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A91486" w14:textId="77777777" w:rsidR="009125CE" w:rsidRPr="00323A68" w:rsidRDefault="009125CE">
      <w:pPr>
        <w:rPr>
          <w:rFonts w:ascii="Sakkal Majalla" w:hAnsi="Sakkal Majalla" w:cs="Sakkal Majalla"/>
          <w:color w:val="000000" w:themeColor="text1"/>
          <w:sz w:val="28"/>
          <w:szCs w:val="28"/>
        </w:rPr>
      </w:pPr>
    </w:p>
    <w:p w14:paraId="3A7BF367" w14:textId="77777777" w:rsidR="009125CE" w:rsidRPr="00323A68" w:rsidRDefault="009125CE" w:rsidP="009125CE">
      <w:pPr>
        <w:rPr>
          <w:rFonts w:ascii="Sakkal Majalla" w:hAnsi="Sakkal Majalla" w:cs="Sakkal Majalla"/>
          <w:color w:val="000000" w:themeColor="text1"/>
          <w:sz w:val="28"/>
          <w:szCs w:val="28"/>
          <w:rtl/>
        </w:rPr>
      </w:pPr>
    </w:p>
    <w:p w14:paraId="0FC8D6B6" w14:textId="77777777" w:rsidR="002300D9" w:rsidRPr="00323A68" w:rsidRDefault="002300D9" w:rsidP="009125CE">
      <w:pPr>
        <w:rPr>
          <w:rFonts w:ascii="Sakkal Majalla" w:hAnsi="Sakkal Majalla" w:cs="Sakkal Majalla"/>
          <w:color w:val="000000" w:themeColor="text1"/>
          <w:sz w:val="28"/>
          <w:szCs w:val="28"/>
          <w:rtl/>
        </w:rPr>
      </w:pPr>
    </w:p>
    <w:p w14:paraId="2E9CC57A" w14:textId="77777777" w:rsidR="002300D9" w:rsidRPr="00323A68" w:rsidRDefault="002300D9" w:rsidP="009125CE">
      <w:pPr>
        <w:rPr>
          <w:rFonts w:ascii="Sakkal Majalla" w:hAnsi="Sakkal Majalla" w:cs="Sakkal Majalla"/>
          <w:color w:val="000000" w:themeColor="text1"/>
          <w:sz w:val="28"/>
          <w:szCs w:val="28"/>
          <w:rtl/>
        </w:rPr>
      </w:pPr>
    </w:p>
    <w:p w14:paraId="5F6542BF" w14:textId="77777777" w:rsidR="009125CE" w:rsidRPr="00323A68" w:rsidRDefault="009125CE" w:rsidP="009125CE">
      <w:pPr>
        <w:rPr>
          <w:rFonts w:ascii="Sakkal Majalla" w:hAnsi="Sakkal Majalla" w:cs="Sakkal Majalla"/>
          <w:color w:val="000000" w:themeColor="text1"/>
          <w:sz w:val="28"/>
          <w:szCs w:val="28"/>
          <w:rtl/>
          <w:lang w:bidi="ar-EG"/>
        </w:rPr>
      </w:pPr>
    </w:p>
    <w:p w14:paraId="08401F45" w14:textId="5DA9070A" w:rsidR="009125CE" w:rsidRPr="00323A68" w:rsidRDefault="00071D16" w:rsidP="009125CE">
      <w:pPr>
        <w:jc w:val="center"/>
        <w:rPr>
          <w:rFonts w:ascii="Sakkal Majalla" w:hAnsi="Sakkal Majalla" w:cs="Sakkal Majalla"/>
          <w:b/>
          <w:bCs/>
          <w:color w:val="000000" w:themeColor="text1"/>
          <w:sz w:val="30"/>
          <w:szCs w:val="30"/>
          <w:rtl/>
          <w:lang w:bidi="ar-EG"/>
        </w:rPr>
      </w:pPr>
      <w:r w:rsidRPr="00323A68">
        <w:rPr>
          <w:rFonts w:ascii="Sakkal Majalla" w:hAnsi="Sakkal Majalla" w:cs="Sakkal Majalla" w:hint="cs"/>
          <w:b/>
          <w:bCs/>
          <w:color w:val="000000" w:themeColor="text1"/>
          <w:sz w:val="30"/>
          <w:szCs w:val="30"/>
          <w:rtl/>
          <w:lang w:bidi="ar-EG"/>
        </w:rPr>
        <w:t>عنوان البحث</w:t>
      </w:r>
    </w:p>
    <w:p w14:paraId="4F50B841" w14:textId="77777777" w:rsidR="002300D9" w:rsidRPr="00323A68" w:rsidRDefault="002300D9" w:rsidP="009125CE">
      <w:pPr>
        <w:jc w:val="center"/>
        <w:rPr>
          <w:rFonts w:ascii="Sakkal Majalla" w:hAnsi="Sakkal Majalla" w:cs="Sakkal Majalla"/>
          <w:b/>
          <w:bCs/>
          <w:color w:val="000000" w:themeColor="text1"/>
          <w:sz w:val="4"/>
          <w:szCs w:val="4"/>
          <w:rtl/>
          <w:lang w:bidi="ar-EG"/>
        </w:rPr>
      </w:pPr>
    </w:p>
    <w:p w14:paraId="5DD2E7FB" w14:textId="4DD6346F" w:rsidR="008D14E2" w:rsidRPr="00323A68" w:rsidRDefault="008D14E2" w:rsidP="00EF0256">
      <w:pPr>
        <w:spacing w:line="276" w:lineRule="auto"/>
        <w:jc w:val="center"/>
        <w:rPr>
          <w:rFonts w:ascii="Sakkal Majalla" w:hAnsi="Sakkal Majalla" w:cs="Sakkal Majalla"/>
          <w:b/>
          <w:bCs/>
          <w:color w:val="000000" w:themeColor="text1"/>
          <w:sz w:val="40"/>
          <w:szCs w:val="40"/>
          <w:rtl/>
        </w:rPr>
      </w:pPr>
      <w:r w:rsidRPr="00323A68">
        <w:rPr>
          <w:rFonts w:ascii="Sakkal Majalla" w:hAnsi="Sakkal Majalla" w:cs="Sakkal Majalla"/>
          <w:b/>
          <w:bCs/>
          <w:color w:val="000000" w:themeColor="text1"/>
          <w:sz w:val="40"/>
          <w:szCs w:val="40"/>
          <w:rtl/>
        </w:rPr>
        <w:t xml:space="preserve">أثر التحول الرقمي على استراتيجيات التخفيف من مخاطر الاحتيال </w:t>
      </w:r>
      <w:r w:rsidR="00EF0256" w:rsidRPr="00323A68">
        <w:rPr>
          <w:rFonts w:ascii="Sakkal Majalla" w:hAnsi="Sakkal Majalla" w:cs="Sakkal Majalla" w:hint="cs"/>
          <w:b/>
          <w:bCs/>
          <w:color w:val="000000" w:themeColor="text1"/>
          <w:sz w:val="40"/>
          <w:szCs w:val="40"/>
          <w:rtl/>
        </w:rPr>
        <w:t xml:space="preserve">                   </w:t>
      </w:r>
      <w:r w:rsidRPr="00323A68">
        <w:rPr>
          <w:rFonts w:ascii="Sakkal Majalla" w:hAnsi="Sakkal Majalla" w:cs="Sakkal Majalla"/>
          <w:b/>
          <w:bCs/>
          <w:color w:val="000000" w:themeColor="text1"/>
          <w:sz w:val="40"/>
          <w:szCs w:val="40"/>
          <w:rtl/>
        </w:rPr>
        <w:t>في قطاع التجزئة</w:t>
      </w:r>
    </w:p>
    <w:p w14:paraId="15C28831" w14:textId="3EFBD3BD" w:rsidR="009125CE" w:rsidRPr="00323A68" w:rsidRDefault="00F44334" w:rsidP="009125CE">
      <w:pPr>
        <w:jc w:val="center"/>
        <w:rPr>
          <w:rFonts w:ascii="Sakkal Majalla" w:hAnsi="Sakkal Majalla" w:cs="Sakkal Majalla"/>
          <w:b/>
          <w:bCs/>
          <w:color w:val="000000" w:themeColor="text1"/>
          <w:sz w:val="28"/>
          <w:szCs w:val="28"/>
          <w:rtl/>
        </w:rPr>
      </w:pPr>
      <w:r w:rsidRPr="00323A68">
        <w:rPr>
          <w:rFonts w:ascii="Sakkal Majalla" w:hAnsi="Sakkal Majalla" w:cs="Sakkal Majalla" w:hint="cs"/>
          <w:b/>
          <w:bCs/>
          <w:color w:val="000000" w:themeColor="text1"/>
          <w:sz w:val="28"/>
          <w:szCs w:val="28"/>
          <w:rtl/>
        </w:rPr>
        <w:t xml:space="preserve">دراسة تطبيقية على بعض شركات التجزئة بالمملكة العربية السعودية:  سلاسل لولو هايبر ماركت السعودية أنموذجاً </w:t>
      </w:r>
    </w:p>
    <w:p w14:paraId="1AA4343F" w14:textId="77777777" w:rsidR="009125CE" w:rsidRPr="00323A68" w:rsidRDefault="009125CE" w:rsidP="009125CE">
      <w:pPr>
        <w:jc w:val="center"/>
        <w:rPr>
          <w:rFonts w:ascii="Sakkal Majalla" w:hAnsi="Sakkal Majalla" w:cs="Sakkal Majalla"/>
          <w:color w:val="000000" w:themeColor="text1"/>
          <w:sz w:val="28"/>
          <w:szCs w:val="28"/>
          <w:rtl/>
          <w:lang w:bidi="ar-EG"/>
        </w:rPr>
      </w:pPr>
    </w:p>
    <w:p w14:paraId="232F19A4" w14:textId="77777777" w:rsidR="009125CE" w:rsidRPr="00323A68" w:rsidRDefault="009125CE" w:rsidP="009125CE">
      <w:pPr>
        <w:jc w:val="center"/>
        <w:rPr>
          <w:rFonts w:ascii="Sakkal Majalla" w:hAnsi="Sakkal Majalla" w:cs="Sakkal Majalla"/>
          <w:b/>
          <w:bCs/>
          <w:color w:val="000000" w:themeColor="text1"/>
          <w:sz w:val="28"/>
          <w:szCs w:val="28"/>
          <w:rtl/>
          <w:lang w:bidi="ar-EG"/>
        </w:rPr>
      </w:pPr>
    </w:p>
    <w:p w14:paraId="751A7E65" w14:textId="51520C3E" w:rsidR="009125CE" w:rsidRPr="00323A68" w:rsidRDefault="00BB7422" w:rsidP="00750327">
      <w:pPr>
        <w:jc w:val="center"/>
        <w:rPr>
          <w:rFonts w:ascii="Sakkal Majalla" w:hAnsi="Sakkal Majalla" w:cs="Sakkal Majalla"/>
          <w:b/>
          <w:bCs/>
          <w:color w:val="000000" w:themeColor="text1"/>
          <w:sz w:val="32"/>
          <w:szCs w:val="32"/>
          <w:rtl/>
          <w:lang w:bidi="ar-EG"/>
        </w:rPr>
      </w:pPr>
      <w:r w:rsidRPr="00323A68">
        <w:rPr>
          <w:rFonts w:ascii="Sakkal Majalla" w:hAnsi="Sakkal Majalla" w:cs="Sakkal Majalla"/>
          <w:b/>
          <w:bCs/>
          <w:color w:val="000000" w:themeColor="text1"/>
          <w:sz w:val="32"/>
          <w:szCs w:val="32"/>
          <w:rtl/>
          <w:lang w:bidi="ar-EG"/>
        </w:rPr>
        <w:t>إعداد الطال</w:t>
      </w:r>
      <w:r w:rsidRPr="00323A68">
        <w:rPr>
          <w:rFonts w:ascii="Sakkal Majalla" w:hAnsi="Sakkal Majalla" w:cs="Sakkal Majalla" w:hint="cs"/>
          <w:b/>
          <w:bCs/>
          <w:color w:val="000000" w:themeColor="text1"/>
          <w:sz w:val="32"/>
          <w:szCs w:val="32"/>
          <w:rtl/>
          <w:lang w:bidi="ar-EG"/>
        </w:rPr>
        <w:t>ب</w:t>
      </w:r>
    </w:p>
    <w:p w14:paraId="221C28E0" w14:textId="77777777" w:rsidR="00BB7422" w:rsidRDefault="00BB7422" w:rsidP="00BB7422">
      <w:pPr>
        <w:jc w:val="center"/>
        <w:rPr>
          <w:rFonts w:ascii="Sakkal Majalla" w:hAnsi="Sakkal Majalla" w:cs="Sakkal Majalla"/>
          <w:b/>
          <w:bCs/>
          <w:color w:val="000000" w:themeColor="text1"/>
          <w:sz w:val="32"/>
          <w:szCs w:val="32"/>
          <w:rtl/>
          <w:lang w:bidi="ar-EG"/>
        </w:rPr>
      </w:pPr>
      <w:proofErr w:type="gramStart"/>
      <w:r w:rsidRPr="00323A68">
        <w:rPr>
          <w:rFonts w:ascii="Sakkal Majalla" w:hAnsi="Sakkal Majalla" w:cs="Sakkal Majalla"/>
          <w:b/>
          <w:bCs/>
          <w:color w:val="000000" w:themeColor="text1"/>
          <w:sz w:val="32"/>
          <w:szCs w:val="32"/>
          <w:rtl/>
          <w:lang w:bidi="ar-EG"/>
        </w:rPr>
        <w:t>عبدالعزيز</w:t>
      </w:r>
      <w:proofErr w:type="gramEnd"/>
      <w:r w:rsidRPr="00323A68">
        <w:rPr>
          <w:rFonts w:ascii="Sakkal Majalla" w:hAnsi="Sakkal Majalla" w:cs="Sakkal Majalla"/>
          <w:b/>
          <w:bCs/>
          <w:color w:val="000000" w:themeColor="text1"/>
          <w:sz w:val="32"/>
          <w:szCs w:val="32"/>
          <w:rtl/>
          <w:lang w:bidi="ar-EG"/>
        </w:rPr>
        <w:t xml:space="preserve"> محمد عيد </w:t>
      </w:r>
      <w:proofErr w:type="gramStart"/>
      <w:r w:rsidRPr="00323A68">
        <w:rPr>
          <w:rFonts w:ascii="Sakkal Majalla" w:hAnsi="Sakkal Majalla" w:cs="Sakkal Majalla"/>
          <w:b/>
          <w:bCs/>
          <w:color w:val="000000" w:themeColor="text1"/>
          <w:sz w:val="32"/>
          <w:szCs w:val="32"/>
          <w:rtl/>
          <w:lang w:bidi="ar-EG"/>
        </w:rPr>
        <w:t>عبدالمجيد</w:t>
      </w:r>
      <w:proofErr w:type="gramEnd"/>
      <w:r w:rsidRPr="00323A68">
        <w:rPr>
          <w:rFonts w:ascii="Sakkal Majalla" w:hAnsi="Sakkal Majalla" w:cs="Sakkal Majalla"/>
          <w:b/>
          <w:bCs/>
          <w:color w:val="000000" w:themeColor="text1"/>
          <w:sz w:val="32"/>
          <w:szCs w:val="32"/>
          <w:rtl/>
          <w:lang w:bidi="ar-EG"/>
        </w:rPr>
        <w:t xml:space="preserve"> الشيخ </w:t>
      </w:r>
    </w:p>
    <w:p w14:paraId="3D3CBDF8" w14:textId="61CA01F2" w:rsidR="009125CE" w:rsidRPr="00323A68" w:rsidRDefault="00C77839" w:rsidP="009125CE">
      <w:pPr>
        <w:jc w:val="center"/>
        <w:rPr>
          <w:rFonts w:ascii="Sakkal Majalla" w:hAnsi="Sakkal Majalla" w:cs="Sakkal Majalla" w:hint="cs"/>
          <w:b/>
          <w:bCs/>
          <w:color w:val="000000" w:themeColor="text1"/>
          <w:sz w:val="28"/>
          <w:szCs w:val="28"/>
          <w:rtl/>
        </w:rPr>
      </w:pPr>
      <w:r w:rsidRPr="00C77839">
        <w:rPr>
          <w:rFonts w:ascii="Sakkal Majalla" w:hAnsi="Sakkal Majalla" w:cs="Sakkal Majalla"/>
          <w:b/>
          <w:bCs/>
          <w:color w:val="000000" w:themeColor="text1"/>
          <w:sz w:val="32"/>
          <w:szCs w:val="32"/>
          <w:lang w:bidi="ar-EG"/>
        </w:rPr>
        <w:t>2021205501</w:t>
      </w:r>
    </w:p>
    <w:p w14:paraId="5F4EE2DE" w14:textId="16B5A39A" w:rsidR="009125CE" w:rsidRPr="00323A68" w:rsidRDefault="009125CE" w:rsidP="00750327">
      <w:pPr>
        <w:jc w:val="center"/>
        <w:rPr>
          <w:rFonts w:ascii="Sakkal Majalla" w:hAnsi="Sakkal Majalla" w:cs="Sakkal Majalla"/>
          <w:b/>
          <w:bCs/>
          <w:color w:val="000000" w:themeColor="text1"/>
          <w:sz w:val="36"/>
          <w:szCs w:val="36"/>
          <w:rtl/>
          <w:lang w:bidi="ar-EG"/>
        </w:rPr>
      </w:pPr>
      <w:r w:rsidRPr="00323A68">
        <w:rPr>
          <w:rFonts w:ascii="Sakkal Majalla" w:hAnsi="Sakkal Majalla" w:cs="Sakkal Majalla"/>
          <w:b/>
          <w:bCs/>
          <w:color w:val="000000" w:themeColor="text1"/>
          <w:sz w:val="36"/>
          <w:szCs w:val="36"/>
          <w:rtl/>
          <w:lang w:bidi="ar-EG"/>
        </w:rPr>
        <w:t>إشراف</w:t>
      </w:r>
    </w:p>
    <w:p w14:paraId="2EFA31CD" w14:textId="1CEBE42B" w:rsidR="009125CE" w:rsidRPr="00323A68" w:rsidRDefault="00D04F62" w:rsidP="009125CE">
      <w:pPr>
        <w:jc w:val="center"/>
        <w:rPr>
          <w:rFonts w:ascii="Sakkal Majalla" w:hAnsi="Sakkal Majalla" w:cs="Sakkal Majalla"/>
          <w:b/>
          <w:bCs/>
          <w:color w:val="000000" w:themeColor="text1"/>
          <w:sz w:val="36"/>
          <w:szCs w:val="36"/>
          <w:rtl/>
          <w:lang w:bidi="ar-EG"/>
        </w:rPr>
      </w:pPr>
      <w:r w:rsidRPr="00323A68">
        <w:rPr>
          <w:rFonts w:ascii="Sakkal Majalla" w:hAnsi="Sakkal Majalla" w:cs="Sakkal Majalla" w:hint="cs"/>
          <w:b/>
          <w:bCs/>
          <w:color w:val="000000" w:themeColor="text1"/>
          <w:sz w:val="36"/>
          <w:szCs w:val="36"/>
          <w:rtl/>
          <w:lang w:bidi="ar-EG"/>
        </w:rPr>
        <w:t>د.</w:t>
      </w:r>
      <w:r w:rsidR="00750327" w:rsidRPr="00323A68">
        <w:rPr>
          <w:rFonts w:ascii="Sakkal Majalla" w:hAnsi="Sakkal Majalla" w:cs="Sakkal Majalla" w:hint="cs"/>
          <w:b/>
          <w:bCs/>
          <w:color w:val="000000" w:themeColor="text1"/>
          <w:sz w:val="36"/>
          <w:szCs w:val="36"/>
          <w:rtl/>
          <w:lang w:bidi="ar-EG"/>
        </w:rPr>
        <w:t xml:space="preserve"> </w:t>
      </w:r>
      <w:r w:rsidRPr="00323A68">
        <w:rPr>
          <w:rFonts w:ascii="Sakkal Majalla" w:hAnsi="Sakkal Majalla" w:cs="Sakkal Majalla" w:hint="cs"/>
          <w:b/>
          <w:bCs/>
          <w:color w:val="000000" w:themeColor="text1"/>
          <w:sz w:val="36"/>
          <w:szCs w:val="36"/>
          <w:rtl/>
          <w:lang w:bidi="ar-EG"/>
        </w:rPr>
        <w:t>الفيصل عبد الحميد</w:t>
      </w:r>
      <w:r w:rsidRPr="00323A68">
        <w:rPr>
          <w:rFonts w:ascii="Sakkal Majalla" w:hAnsi="Sakkal Majalla" w:cs="Sakkal Majalla"/>
          <w:b/>
          <w:bCs/>
          <w:color w:val="000000" w:themeColor="text1"/>
          <w:sz w:val="36"/>
          <w:szCs w:val="36"/>
          <w:rtl/>
          <w:lang w:bidi="ar-EG"/>
        </w:rPr>
        <w:br/>
      </w:r>
      <w:r w:rsidRPr="00323A68">
        <w:rPr>
          <w:rFonts w:ascii="Sakkal Majalla" w:hAnsi="Sakkal Majalla" w:cs="Sakkal Majalla" w:hint="cs"/>
          <w:b/>
          <w:bCs/>
          <w:color w:val="000000" w:themeColor="text1"/>
          <w:sz w:val="36"/>
          <w:szCs w:val="36"/>
          <w:rtl/>
          <w:lang w:bidi="ar-EG"/>
        </w:rPr>
        <w:t>د.</w:t>
      </w:r>
      <w:r w:rsidR="00750327" w:rsidRPr="00323A68">
        <w:rPr>
          <w:rFonts w:ascii="Sakkal Majalla" w:hAnsi="Sakkal Majalla" w:cs="Sakkal Majalla" w:hint="cs"/>
          <w:b/>
          <w:bCs/>
          <w:color w:val="000000" w:themeColor="text1"/>
          <w:sz w:val="36"/>
          <w:szCs w:val="36"/>
          <w:rtl/>
          <w:lang w:bidi="ar-EG"/>
        </w:rPr>
        <w:t xml:space="preserve"> </w:t>
      </w:r>
      <w:r w:rsidRPr="00323A68">
        <w:rPr>
          <w:rFonts w:ascii="Sakkal Majalla" w:hAnsi="Sakkal Majalla" w:cs="Sakkal Majalla" w:hint="cs"/>
          <w:b/>
          <w:bCs/>
          <w:color w:val="000000" w:themeColor="text1"/>
          <w:sz w:val="36"/>
          <w:szCs w:val="36"/>
          <w:rtl/>
          <w:lang w:bidi="ar-EG"/>
        </w:rPr>
        <w:t>فايز جراد</w:t>
      </w:r>
    </w:p>
    <w:p w14:paraId="16CF2D6A" w14:textId="77777777" w:rsidR="009125CE" w:rsidRPr="00323A68" w:rsidRDefault="009125CE" w:rsidP="009125CE">
      <w:pPr>
        <w:jc w:val="center"/>
        <w:rPr>
          <w:rFonts w:ascii="Sakkal Majalla" w:hAnsi="Sakkal Majalla" w:cs="Sakkal Majalla"/>
          <w:b/>
          <w:bCs/>
          <w:color w:val="000000" w:themeColor="text1"/>
          <w:sz w:val="48"/>
          <w:szCs w:val="48"/>
          <w:rtl/>
          <w:lang w:bidi="ar-EG"/>
        </w:rPr>
      </w:pPr>
    </w:p>
    <w:p w14:paraId="14480418" w14:textId="78A6C3AC" w:rsidR="009125CE" w:rsidRPr="00323A68" w:rsidRDefault="009125CE" w:rsidP="00750327">
      <w:pPr>
        <w:spacing w:after="0"/>
        <w:jc w:val="center"/>
        <w:rPr>
          <w:rFonts w:ascii="Sakkal Majalla" w:hAnsi="Sakkal Majalla" w:cs="Sakkal Majalla"/>
          <w:b/>
          <w:bCs/>
          <w:color w:val="000000" w:themeColor="text1"/>
          <w:sz w:val="28"/>
          <w:szCs w:val="28"/>
          <w:rtl/>
          <w:lang w:bidi="ar-EG"/>
        </w:rPr>
      </w:pPr>
      <w:r w:rsidRPr="00323A68">
        <w:rPr>
          <w:rFonts w:ascii="Sakkal Majalla" w:hAnsi="Sakkal Majalla" w:cs="Sakkal Majalla"/>
          <w:b/>
          <w:bCs/>
          <w:color w:val="000000" w:themeColor="text1"/>
          <w:sz w:val="28"/>
          <w:szCs w:val="28"/>
          <w:rtl/>
          <w:lang w:bidi="ar-EG"/>
        </w:rPr>
        <w:t>العام الدراسي:</w:t>
      </w:r>
    </w:p>
    <w:p w14:paraId="0ECF42F7" w14:textId="7560A692" w:rsidR="009125CE" w:rsidRPr="00323A68" w:rsidRDefault="00750327" w:rsidP="00750327">
      <w:pPr>
        <w:spacing w:after="0"/>
        <w:jc w:val="center"/>
        <w:rPr>
          <w:rFonts w:ascii="Sakkal Majalla" w:hAnsi="Sakkal Majalla" w:cs="Sakkal Majalla"/>
          <w:b/>
          <w:bCs/>
          <w:color w:val="000000" w:themeColor="text1"/>
          <w:sz w:val="28"/>
          <w:szCs w:val="28"/>
          <w:rtl/>
          <w:lang w:bidi="ar-EG"/>
        </w:rPr>
      </w:pPr>
      <w:r w:rsidRPr="00323A68">
        <w:rPr>
          <w:rFonts w:ascii="Sakkal Majalla" w:hAnsi="Sakkal Majalla" w:cs="Sakkal Majalla" w:hint="cs"/>
          <w:b/>
          <w:bCs/>
          <w:noProof/>
          <w:color w:val="000000" w:themeColor="text1"/>
          <w:sz w:val="28"/>
          <w:szCs w:val="28"/>
          <w:rtl/>
        </w:rPr>
        <mc:AlternateContent>
          <mc:Choice Requires="wps">
            <w:drawing>
              <wp:anchor distT="0" distB="0" distL="114300" distR="114300" simplePos="0" relativeHeight="251686912" behindDoc="0" locked="0" layoutInCell="1" allowOverlap="1" wp14:anchorId="17E31BFD" wp14:editId="7A66831A">
                <wp:simplePos x="0" y="0"/>
                <wp:positionH relativeFrom="column">
                  <wp:posOffset>2316480</wp:posOffset>
                </wp:positionH>
                <wp:positionV relativeFrom="paragraph">
                  <wp:posOffset>305435</wp:posOffset>
                </wp:positionV>
                <wp:extent cx="638175" cy="304800"/>
                <wp:effectExtent l="0" t="0" r="9525" b="0"/>
                <wp:wrapNone/>
                <wp:docPr id="3" name="مربع نص 3"/>
                <wp:cNvGraphicFramePr/>
                <a:graphic xmlns:a="http://schemas.openxmlformats.org/drawingml/2006/main">
                  <a:graphicData uri="http://schemas.microsoft.com/office/word/2010/wordprocessingShape">
                    <wps:wsp>
                      <wps:cNvSpPr txBox="1"/>
                      <wps:spPr>
                        <a:xfrm>
                          <a:off x="0" y="0"/>
                          <a:ext cx="638175" cy="3048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8FE7A2" w14:textId="77777777" w:rsidR="00E050E2" w:rsidRDefault="00E050E2"/>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7E31BFD" id="_x0000_t202" coordsize="21600,21600" o:spt="202" path="m,l,21600r21600,l21600,xe">
                <v:stroke joinstyle="miter"/>
                <v:path gradientshapeok="t" o:connecttype="rect"/>
              </v:shapetype>
              <v:shape id="مربع نص 3" o:spid="_x0000_s1026" type="#_x0000_t202" style="position:absolute;left:0;text-align:left;margin-left:182.4pt;margin-top:24.05pt;width:50.25pt;height:24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" fillcolor="white [3201]" stroked="f" strokeweight=".5pt">
                <v:textbox>
                  <w:txbxContent>
                    <w:p w14:paraId="2F8FE7A2" w14:textId="77777777" w:rsidR="00E050E2" w:rsidRDefault="00E050E2"/>
                  </w:txbxContent>
                </v:textbox>
              </v:shape>
            </w:pict>
          </mc:Fallback>
        </mc:AlternateContent>
      </w:r>
      <w:r w:rsidRPr="00323A68">
        <w:rPr>
          <w:rFonts w:ascii="Sakkal Majalla" w:hAnsi="Sakkal Majalla" w:cs="Sakkal Majalla" w:hint="cs"/>
          <w:b/>
          <w:bCs/>
          <w:color w:val="000000" w:themeColor="text1"/>
          <w:sz w:val="28"/>
          <w:szCs w:val="28"/>
          <w:rtl/>
          <w:lang w:bidi="ar-EG"/>
        </w:rPr>
        <w:t>2025م</w:t>
      </w:r>
    </w:p>
    <w:p w14:paraId="2BA80568" w14:textId="77777777" w:rsidR="002572FF" w:rsidRPr="00323A68" w:rsidRDefault="002572FF" w:rsidP="002572FF">
      <w:pPr>
        <w:bidi w:val="0"/>
        <w:rPr>
          <w:rFonts w:ascii="Simplified Arabic" w:hAnsi="Simplified Arabic" w:cs="Simplified Arabic"/>
          <w:b/>
          <w:bCs/>
          <w:color w:val="000000" w:themeColor="text1"/>
          <w:sz w:val="10"/>
          <w:szCs w:val="10"/>
        </w:rPr>
      </w:pPr>
    </w:p>
    <w:p w14:paraId="67E43408" w14:textId="77777777" w:rsidR="002572FF" w:rsidRPr="00323A68" w:rsidRDefault="002572FF" w:rsidP="002572FF">
      <w:pPr>
        <w:bidi w:val="0"/>
        <w:rPr>
          <w:rFonts w:ascii="Simplified Arabic" w:hAnsi="Simplified Arabic" w:cs="Simplified Arabic"/>
          <w:b/>
          <w:bCs/>
          <w:color w:val="000000" w:themeColor="text1"/>
          <w:sz w:val="10"/>
          <w:szCs w:val="10"/>
        </w:rPr>
      </w:pPr>
    </w:p>
    <w:p w14:paraId="38ACFB29" w14:textId="77777777" w:rsidR="002572FF" w:rsidRPr="00323A68" w:rsidRDefault="002572FF" w:rsidP="002572FF">
      <w:pPr>
        <w:bidi w:val="0"/>
        <w:rPr>
          <w:rFonts w:ascii="Simplified Arabic" w:hAnsi="Simplified Arabic" w:cs="Simplified Arabic"/>
          <w:b/>
          <w:bCs/>
          <w:color w:val="000000" w:themeColor="text1"/>
          <w:sz w:val="10"/>
          <w:szCs w:val="10"/>
        </w:rPr>
      </w:pPr>
      <w:r w:rsidRPr="00323A68">
        <w:rPr>
          <w:noProof/>
          <w:color w:val="000000" w:themeColor="text1"/>
        </w:rPr>
        <w:drawing>
          <wp:anchor distT="0" distB="0" distL="114300" distR="114300" simplePos="0" relativeHeight="251659264" behindDoc="0" locked="0" layoutInCell="1" allowOverlap="1" wp14:anchorId="59574F0A" wp14:editId="62A21732">
            <wp:simplePos x="0" y="0"/>
            <wp:positionH relativeFrom="margin">
              <wp:posOffset>2019935</wp:posOffset>
            </wp:positionH>
            <wp:positionV relativeFrom="paragraph">
              <wp:posOffset>186055</wp:posOffset>
            </wp:positionV>
            <wp:extent cx="1347470" cy="914400"/>
            <wp:effectExtent l="0" t="0" r="5080" b="0"/>
            <wp:wrapNone/>
            <wp:docPr id="14" name="صورة 14" descr="ملف انجاز الطالبة ندى سكيك: الإهـــــدا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ملف انجاز الطالبة ندى سكيك: الإهـــــداء"/>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47470"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2C2F15" w14:textId="3A728C1B" w:rsidR="002572FF" w:rsidRPr="00323A68" w:rsidRDefault="003E5F75" w:rsidP="003E5F75">
      <w:pPr>
        <w:tabs>
          <w:tab w:val="left" w:pos="5410"/>
        </w:tabs>
        <w:bidi w:val="0"/>
        <w:rPr>
          <w:rFonts w:ascii="Simplified Arabic" w:hAnsi="Simplified Arabic" w:cs="Simplified Arabic"/>
          <w:b/>
          <w:bCs/>
          <w:color w:val="000000" w:themeColor="text1"/>
          <w:sz w:val="102"/>
          <w:szCs w:val="102"/>
        </w:rPr>
      </w:pPr>
      <w:r w:rsidRPr="00323A68">
        <w:rPr>
          <w:rFonts w:ascii="Simplified Arabic" w:hAnsi="Simplified Arabic" w:cs="Simplified Arabic"/>
          <w:b/>
          <w:bCs/>
          <w:color w:val="000000" w:themeColor="text1"/>
          <w:sz w:val="102"/>
          <w:szCs w:val="102"/>
        </w:rPr>
        <w:tab/>
      </w:r>
    </w:p>
    <w:p w14:paraId="3D1714A4" w14:textId="77777777" w:rsidR="002572FF" w:rsidRPr="00323A68" w:rsidRDefault="002572FF" w:rsidP="002572FF">
      <w:pPr>
        <w:spacing w:line="480" w:lineRule="auto"/>
        <w:ind w:firstLine="90"/>
        <w:jc w:val="center"/>
        <w:rPr>
          <w:rFonts w:ascii="Traditional Arabic" w:hAnsi="Traditional Arabic" w:cs="Traditional Arabic"/>
          <w:b/>
          <w:bCs/>
          <w:color w:val="000000" w:themeColor="text1"/>
          <w:sz w:val="28"/>
          <w:szCs w:val="28"/>
          <w:rtl/>
        </w:rPr>
      </w:pPr>
      <w:r w:rsidRPr="00323A68">
        <w:rPr>
          <w:rFonts w:ascii="Traditional Arabic" w:hAnsi="Traditional Arabic" w:cs="Traditional Arabic" w:hint="cs"/>
          <w:b/>
          <w:bCs/>
          <w:color w:val="000000" w:themeColor="text1"/>
          <w:sz w:val="28"/>
          <w:szCs w:val="28"/>
          <w:rtl/>
        </w:rPr>
        <w:t>أُهدي هذا العمل المتواضع والذي هو نتاج فترة إعداد طويلة</w:t>
      </w:r>
    </w:p>
    <w:p w14:paraId="397FB384" w14:textId="77777777" w:rsidR="002572FF" w:rsidRPr="00323A68" w:rsidRDefault="002572FF" w:rsidP="002572FF">
      <w:pPr>
        <w:spacing w:line="480" w:lineRule="auto"/>
        <w:ind w:firstLine="90"/>
        <w:jc w:val="center"/>
        <w:rPr>
          <w:rFonts w:ascii="Traditional Arabic" w:hAnsi="Traditional Arabic" w:cs="Traditional Arabic"/>
          <w:b/>
          <w:bCs/>
          <w:color w:val="000000" w:themeColor="text1"/>
          <w:sz w:val="28"/>
          <w:szCs w:val="28"/>
          <w:rtl/>
        </w:rPr>
      </w:pPr>
      <w:r w:rsidRPr="00323A68">
        <w:rPr>
          <w:rFonts w:ascii="Traditional Arabic" w:hAnsi="Traditional Arabic" w:cs="Traditional Arabic" w:hint="cs"/>
          <w:b/>
          <w:bCs/>
          <w:color w:val="000000" w:themeColor="text1"/>
          <w:sz w:val="28"/>
          <w:szCs w:val="28"/>
          <w:rtl/>
        </w:rPr>
        <w:t xml:space="preserve">إلى أفراد أسرتي الكريمة الذين كانوا خير عونٍ لي بعد الله سبحانه وتعالى </w:t>
      </w:r>
    </w:p>
    <w:p w14:paraId="7316A3EB" w14:textId="77777777" w:rsidR="002572FF" w:rsidRPr="00323A68" w:rsidRDefault="002572FF" w:rsidP="002572FF">
      <w:pPr>
        <w:spacing w:line="480" w:lineRule="auto"/>
        <w:ind w:firstLine="90"/>
        <w:jc w:val="center"/>
        <w:rPr>
          <w:rFonts w:ascii="Traditional Arabic" w:hAnsi="Traditional Arabic" w:cs="Traditional Arabic"/>
          <w:b/>
          <w:bCs/>
          <w:color w:val="000000" w:themeColor="text1"/>
          <w:sz w:val="28"/>
          <w:szCs w:val="28"/>
          <w:rtl/>
        </w:rPr>
      </w:pPr>
      <w:r w:rsidRPr="00323A68">
        <w:rPr>
          <w:rFonts w:ascii="Traditional Arabic" w:hAnsi="Traditional Arabic" w:cs="Traditional Arabic" w:hint="cs"/>
          <w:b/>
          <w:bCs/>
          <w:color w:val="000000" w:themeColor="text1"/>
          <w:sz w:val="28"/>
          <w:szCs w:val="28"/>
          <w:rtl/>
        </w:rPr>
        <w:t>والذين تكبّدوا المشاق حتى نهاية مشوار دراستي الجامعية</w:t>
      </w:r>
    </w:p>
    <w:p w14:paraId="469B6DD3" w14:textId="77777777" w:rsidR="002572FF" w:rsidRPr="00323A68" w:rsidRDefault="002572FF" w:rsidP="002572FF">
      <w:pPr>
        <w:spacing w:line="480" w:lineRule="auto"/>
        <w:ind w:firstLine="90"/>
        <w:jc w:val="center"/>
        <w:rPr>
          <w:rFonts w:ascii="Traditional Arabic" w:hAnsi="Traditional Arabic" w:cs="Traditional Arabic"/>
          <w:b/>
          <w:bCs/>
          <w:color w:val="000000" w:themeColor="text1"/>
          <w:sz w:val="28"/>
          <w:szCs w:val="28"/>
          <w:rtl/>
        </w:rPr>
      </w:pPr>
      <w:r w:rsidRPr="00323A68">
        <w:rPr>
          <w:rFonts w:ascii="Traditional Arabic" w:hAnsi="Traditional Arabic" w:cs="Traditional Arabic" w:hint="cs"/>
          <w:b/>
          <w:bCs/>
          <w:color w:val="000000" w:themeColor="text1"/>
          <w:sz w:val="28"/>
          <w:szCs w:val="28"/>
          <w:rtl/>
        </w:rPr>
        <w:t>وهم يؤدون رسالتهم بكل إخلاص وتضحية...</w:t>
      </w:r>
    </w:p>
    <w:p w14:paraId="53D11071" w14:textId="77777777" w:rsidR="002572FF" w:rsidRPr="00323A68" w:rsidRDefault="002572FF" w:rsidP="002572FF">
      <w:pPr>
        <w:spacing w:line="480" w:lineRule="auto"/>
        <w:ind w:firstLine="90"/>
        <w:jc w:val="center"/>
        <w:rPr>
          <w:rFonts w:ascii="Traditional Arabic" w:hAnsi="Traditional Arabic" w:cs="Traditional Arabic"/>
          <w:b/>
          <w:bCs/>
          <w:color w:val="000000" w:themeColor="text1"/>
          <w:sz w:val="28"/>
          <w:szCs w:val="28"/>
          <w:rtl/>
        </w:rPr>
      </w:pPr>
      <w:r w:rsidRPr="00323A68">
        <w:rPr>
          <w:rFonts w:ascii="Traditional Arabic" w:hAnsi="Traditional Arabic" w:cs="Traditional Arabic" w:hint="cs"/>
          <w:b/>
          <w:bCs/>
          <w:color w:val="000000" w:themeColor="text1"/>
          <w:sz w:val="28"/>
          <w:szCs w:val="28"/>
          <w:rtl/>
        </w:rPr>
        <w:t>فلهم مني جزيل الشكر والتقدير</w:t>
      </w:r>
    </w:p>
    <w:p w14:paraId="1670A242" w14:textId="77777777" w:rsidR="002572FF" w:rsidRPr="00323A68" w:rsidRDefault="002572FF" w:rsidP="002572FF">
      <w:pPr>
        <w:spacing w:line="480" w:lineRule="auto"/>
        <w:ind w:firstLine="90"/>
        <w:jc w:val="center"/>
        <w:rPr>
          <w:rFonts w:ascii="Traditional Arabic" w:hAnsi="Traditional Arabic" w:cs="Traditional Arabic"/>
          <w:b/>
          <w:bCs/>
          <w:color w:val="000000" w:themeColor="text1"/>
          <w:sz w:val="28"/>
          <w:szCs w:val="28"/>
          <w:rtl/>
        </w:rPr>
      </w:pPr>
      <w:r w:rsidRPr="00323A68">
        <w:rPr>
          <w:rFonts w:ascii="Traditional Arabic" w:hAnsi="Traditional Arabic" w:cs="Traditional Arabic" w:hint="cs"/>
          <w:b/>
          <w:bCs/>
          <w:color w:val="000000" w:themeColor="text1"/>
          <w:sz w:val="28"/>
          <w:szCs w:val="28"/>
          <w:rtl/>
        </w:rPr>
        <w:t>متمنياً لهم دوام التوفيق والسعادة ،،،</w:t>
      </w:r>
    </w:p>
    <w:p w14:paraId="7A0D8455" w14:textId="77777777" w:rsidR="002572FF" w:rsidRPr="00323A68" w:rsidRDefault="002572FF" w:rsidP="002572FF">
      <w:pPr>
        <w:spacing w:line="360" w:lineRule="auto"/>
        <w:ind w:firstLine="720"/>
        <w:jc w:val="center"/>
        <w:rPr>
          <w:rFonts w:ascii="Traditional Arabic" w:hAnsi="Traditional Arabic" w:cs="Traditional Arabic"/>
          <w:b/>
          <w:bCs/>
          <w:color w:val="000000" w:themeColor="text1"/>
          <w:sz w:val="6"/>
          <w:szCs w:val="6"/>
          <w:rtl/>
        </w:rPr>
      </w:pPr>
    </w:p>
    <w:p w14:paraId="739AA038" w14:textId="77777777" w:rsidR="002572FF" w:rsidRPr="00323A68" w:rsidRDefault="002572FF" w:rsidP="002572FF">
      <w:pPr>
        <w:spacing w:line="360" w:lineRule="auto"/>
        <w:jc w:val="center"/>
        <w:rPr>
          <w:rFonts w:ascii="Traditional Arabic" w:hAnsi="Traditional Arabic" w:cs="Traditional Arabic"/>
          <w:b/>
          <w:bCs/>
          <w:color w:val="000000" w:themeColor="text1"/>
          <w:sz w:val="34"/>
          <w:szCs w:val="34"/>
          <w:rtl/>
        </w:rPr>
      </w:pPr>
      <w:r w:rsidRPr="00323A68">
        <w:rPr>
          <w:rFonts w:ascii="Traditional Arabic" w:hAnsi="Traditional Arabic" w:cs="Traditional Arabic" w:hint="cs"/>
          <w:b/>
          <w:bCs/>
          <w:color w:val="000000" w:themeColor="text1"/>
          <w:sz w:val="38"/>
          <w:szCs w:val="38"/>
          <w:rtl/>
        </w:rPr>
        <w:tab/>
      </w:r>
      <w:r w:rsidRPr="00323A68">
        <w:rPr>
          <w:rFonts w:ascii="Traditional Arabic" w:hAnsi="Traditional Arabic" w:cs="Traditional Arabic" w:hint="cs"/>
          <w:b/>
          <w:bCs/>
          <w:color w:val="000000" w:themeColor="text1"/>
          <w:sz w:val="38"/>
          <w:szCs w:val="38"/>
          <w:rtl/>
        </w:rPr>
        <w:tab/>
      </w:r>
      <w:r w:rsidRPr="00323A68">
        <w:rPr>
          <w:rFonts w:ascii="Traditional Arabic" w:hAnsi="Traditional Arabic" w:cs="Traditional Arabic" w:hint="cs"/>
          <w:b/>
          <w:bCs/>
          <w:color w:val="000000" w:themeColor="text1"/>
          <w:sz w:val="38"/>
          <w:szCs w:val="38"/>
          <w:rtl/>
        </w:rPr>
        <w:tab/>
      </w:r>
      <w:r w:rsidRPr="00323A68">
        <w:rPr>
          <w:rFonts w:ascii="Traditional Arabic" w:hAnsi="Traditional Arabic" w:cs="Traditional Arabic" w:hint="cs"/>
          <w:b/>
          <w:bCs/>
          <w:color w:val="000000" w:themeColor="text1"/>
          <w:sz w:val="38"/>
          <w:szCs w:val="38"/>
          <w:rtl/>
        </w:rPr>
        <w:tab/>
      </w:r>
      <w:r w:rsidRPr="00323A68">
        <w:rPr>
          <w:rFonts w:ascii="Traditional Arabic" w:hAnsi="Traditional Arabic" w:cs="Traditional Arabic" w:hint="cs"/>
          <w:b/>
          <w:bCs/>
          <w:color w:val="000000" w:themeColor="text1"/>
          <w:sz w:val="38"/>
          <w:szCs w:val="38"/>
          <w:rtl/>
        </w:rPr>
        <w:tab/>
      </w:r>
      <w:r w:rsidRPr="00323A68">
        <w:rPr>
          <w:rFonts w:ascii="Traditional Arabic" w:hAnsi="Traditional Arabic" w:cs="Traditional Arabic" w:hint="cs"/>
          <w:b/>
          <w:bCs/>
          <w:color w:val="000000" w:themeColor="text1"/>
          <w:sz w:val="38"/>
          <w:szCs w:val="38"/>
          <w:rtl/>
        </w:rPr>
        <w:tab/>
        <w:t xml:space="preserve">            </w:t>
      </w:r>
      <w:r w:rsidRPr="00323A68">
        <w:rPr>
          <w:rFonts w:ascii="Traditional Arabic" w:hAnsi="Traditional Arabic" w:cs="Traditional Arabic" w:hint="cs"/>
          <w:b/>
          <w:bCs/>
          <w:color w:val="000000" w:themeColor="text1"/>
          <w:sz w:val="24"/>
          <w:szCs w:val="24"/>
          <w:rtl/>
        </w:rPr>
        <w:t>عبدالعزيز محمد عيد الشيخ  ،،،</w:t>
      </w:r>
    </w:p>
    <w:p w14:paraId="0E01818D" w14:textId="77777777" w:rsidR="002572FF" w:rsidRPr="00323A68" w:rsidRDefault="002572FF" w:rsidP="002572FF">
      <w:pPr>
        <w:rPr>
          <w:rFonts w:ascii="Simplified Arabic" w:hAnsi="Simplified Arabic" w:cs="Simplified Arabic"/>
          <w:b/>
          <w:bCs/>
          <w:color w:val="000000" w:themeColor="text1"/>
          <w:sz w:val="32"/>
          <w:szCs w:val="32"/>
          <w:rtl/>
        </w:rPr>
      </w:pPr>
    </w:p>
    <w:p w14:paraId="6AD3C5C7" w14:textId="77777777" w:rsidR="002572FF" w:rsidRPr="00323A68" w:rsidRDefault="002572FF" w:rsidP="002572FF">
      <w:pPr>
        <w:bidi w:val="0"/>
        <w:rPr>
          <w:rFonts w:ascii="Simplified Arabic" w:hAnsi="Simplified Arabic" w:cs="Simplified Arabic"/>
          <w:b/>
          <w:bCs/>
          <w:color w:val="000000" w:themeColor="text1"/>
          <w:sz w:val="32"/>
          <w:szCs w:val="32"/>
        </w:rPr>
      </w:pPr>
    </w:p>
    <w:p w14:paraId="0BE357B2" w14:textId="77777777" w:rsidR="002572FF" w:rsidRPr="00323A68" w:rsidRDefault="002572FF" w:rsidP="009125CE">
      <w:pPr>
        <w:rPr>
          <w:rFonts w:ascii="Sakkal Majalla" w:hAnsi="Sakkal Majalla" w:cs="Sakkal Majalla"/>
          <w:color w:val="000000" w:themeColor="text1"/>
          <w:sz w:val="28"/>
          <w:szCs w:val="28"/>
          <w:u w:val="single"/>
          <w:rtl/>
        </w:rPr>
      </w:pPr>
    </w:p>
    <w:p w14:paraId="63C9052F" w14:textId="77777777" w:rsidR="002572FF" w:rsidRPr="00323A68" w:rsidRDefault="002572FF" w:rsidP="009125CE">
      <w:pPr>
        <w:jc w:val="center"/>
        <w:rPr>
          <w:rFonts w:ascii="Sakkal Majalla" w:hAnsi="Sakkal Majalla" w:cs="Sakkal Majalla"/>
          <w:b/>
          <w:bCs/>
          <w:color w:val="000000" w:themeColor="text1"/>
          <w:sz w:val="48"/>
          <w:szCs w:val="48"/>
          <w:u w:val="single"/>
          <w:rtl/>
        </w:rPr>
      </w:pPr>
    </w:p>
    <w:p w14:paraId="31D8BD08" w14:textId="77777777" w:rsidR="002572FF" w:rsidRPr="00323A68" w:rsidRDefault="002572FF" w:rsidP="009125CE">
      <w:pPr>
        <w:jc w:val="center"/>
        <w:rPr>
          <w:rFonts w:ascii="Sakkal Majalla" w:hAnsi="Sakkal Majalla" w:cs="Sakkal Majalla"/>
          <w:b/>
          <w:bCs/>
          <w:color w:val="000000" w:themeColor="text1"/>
          <w:sz w:val="42"/>
          <w:szCs w:val="42"/>
          <w:u w:val="single"/>
          <w:rtl/>
        </w:rPr>
      </w:pPr>
    </w:p>
    <w:p w14:paraId="62D8B764" w14:textId="34CB04B4" w:rsidR="002572FF" w:rsidRPr="00323A68" w:rsidRDefault="002572FF" w:rsidP="009125CE">
      <w:pPr>
        <w:jc w:val="center"/>
        <w:rPr>
          <w:rFonts w:ascii="Sakkal Majalla" w:hAnsi="Sakkal Majalla" w:cs="Sakkal Majalla"/>
          <w:b/>
          <w:bCs/>
          <w:color w:val="000000" w:themeColor="text1"/>
          <w:sz w:val="48"/>
          <w:szCs w:val="48"/>
          <w:u w:val="single"/>
          <w:rtl/>
        </w:rPr>
      </w:pPr>
      <w:r w:rsidRPr="00323A68">
        <w:rPr>
          <w:noProof/>
          <w:color w:val="000000" w:themeColor="text1"/>
        </w:rPr>
        <w:drawing>
          <wp:anchor distT="0" distB="0" distL="114300" distR="114300" simplePos="0" relativeHeight="251661312" behindDoc="0" locked="0" layoutInCell="1" allowOverlap="1" wp14:anchorId="3F45996C" wp14:editId="70144ADE">
            <wp:simplePos x="0" y="0"/>
            <wp:positionH relativeFrom="margin">
              <wp:posOffset>1305560</wp:posOffset>
            </wp:positionH>
            <wp:positionV relativeFrom="paragraph">
              <wp:posOffset>283845</wp:posOffset>
            </wp:positionV>
            <wp:extent cx="2604430" cy="839972"/>
            <wp:effectExtent l="0" t="0" r="5715" b="0"/>
            <wp:wrapNone/>
            <wp:docPr id="13" name="صورة 13" descr="جديد ] صور اسم شكر وتقدير | Vector logo design, Old pap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جديد ] صور اسم شكر وتقدير | Vector logo design, Old paper ..."/>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3226" t="29672" r="4434" b="25517"/>
                    <a:stretch/>
                  </pic:blipFill>
                  <pic:spPr bwMode="auto">
                    <a:xfrm>
                      <a:off x="0" y="0"/>
                      <a:ext cx="2604430" cy="83997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C4E8FB6" w14:textId="4E5883F4" w:rsidR="002572FF" w:rsidRPr="00323A68" w:rsidRDefault="002572FF" w:rsidP="002572FF">
      <w:pPr>
        <w:jc w:val="center"/>
        <w:rPr>
          <w:rFonts w:ascii="Simplified Arabic" w:hAnsi="Simplified Arabic" w:cs="Simplified Arabic"/>
          <w:b/>
          <w:bCs/>
          <w:color w:val="000000" w:themeColor="text1"/>
          <w:sz w:val="38"/>
          <w:szCs w:val="38"/>
          <w:rtl/>
        </w:rPr>
      </w:pPr>
    </w:p>
    <w:p w14:paraId="3CEBE926" w14:textId="4347D7BB" w:rsidR="002572FF" w:rsidRPr="00323A68" w:rsidRDefault="002572FF" w:rsidP="002572FF">
      <w:pPr>
        <w:bidi w:val="0"/>
        <w:rPr>
          <w:noProof/>
          <w:color w:val="000000" w:themeColor="text1"/>
          <w:sz w:val="40"/>
          <w:szCs w:val="40"/>
          <w:rtl/>
        </w:rPr>
      </w:pPr>
    </w:p>
    <w:p w14:paraId="6131313D" w14:textId="77777777" w:rsidR="002572FF" w:rsidRPr="00323A68" w:rsidRDefault="002572FF" w:rsidP="002572FF">
      <w:pPr>
        <w:bidi w:val="0"/>
        <w:rPr>
          <w:rFonts w:ascii="Simplified Arabic" w:hAnsi="Simplified Arabic" w:cs="Simplified Arabic"/>
          <w:b/>
          <w:bCs/>
          <w:color w:val="000000" w:themeColor="text1"/>
          <w:sz w:val="10"/>
          <w:szCs w:val="10"/>
          <w:rtl/>
        </w:rPr>
      </w:pPr>
    </w:p>
    <w:p w14:paraId="373AEBD2" w14:textId="77777777" w:rsidR="002572FF" w:rsidRPr="00323A68" w:rsidRDefault="002572FF" w:rsidP="002572FF">
      <w:pPr>
        <w:spacing w:line="480" w:lineRule="auto"/>
        <w:jc w:val="center"/>
        <w:rPr>
          <w:rFonts w:ascii="Traditional Arabic" w:hAnsi="Traditional Arabic" w:cs="Traditional Arabic"/>
          <w:b/>
          <w:bCs/>
          <w:color w:val="000000" w:themeColor="text1"/>
          <w:sz w:val="28"/>
          <w:szCs w:val="28"/>
          <w:rtl/>
        </w:rPr>
      </w:pPr>
      <w:r w:rsidRPr="00323A68">
        <w:rPr>
          <w:rFonts w:ascii="Traditional Arabic" w:hAnsi="Traditional Arabic" w:cs="Traditional Arabic"/>
          <w:b/>
          <w:bCs/>
          <w:color w:val="000000" w:themeColor="text1"/>
          <w:sz w:val="28"/>
          <w:szCs w:val="28"/>
          <w:rtl/>
        </w:rPr>
        <w:t xml:space="preserve">بكل الحب والتقدير والعرفان </w:t>
      </w:r>
      <w:r w:rsidRPr="00323A68">
        <w:rPr>
          <w:rFonts w:ascii="Traditional Arabic" w:hAnsi="Traditional Arabic" w:cs="Traditional Arabic" w:hint="cs"/>
          <w:b/>
          <w:bCs/>
          <w:color w:val="000000" w:themeColor="text1"/>
          <w:sz w:val="28"/>
          <w:szCs w:val="28"/>
          <w:rtl/>
        </w:rPr>
        <w:t xml:space="preserve">أتقدم بشكري وتقديري </w:t>
      </w:r>
    </w:p>
    <w:p w14:paraId="70782E87" w14:textId="73386A42" w:rsidR="003E5F75" w:rsidRPr="00323A68" w:rsidRDefault="002572FF" w:rsidP="003E5F75">
      <w:pPr>
        <w:spacing w:line="480" w:lineRule="auto"/>
        <w:jc w:val="center"/>
        <w:rPr>
          <w:rFonts w:ascii="Traditional Arabic" w:hAnsi="Traditional Arabic" w:cs="Traditional Arabic"/>
          <w:b/>
          <w:bCs/>
          <w:color w:val="000000" w:themeColor="text1"/>
          <w:sz w:val="28"/>
          <w:szCs w:val="28"/>
          <w:rtl/>
        </w:rPr>
      </w:pPr>
      <w:r w:rsidRPr="00323A68">
        <w:rPr>
          <w:rFonts w:ascii="Traditional Arabic" w:hAnsi="Traditional Arabic" w:cs="Traditional Arabic" w:hint="cs"/>
          <w:b/>
          <w:bCs/>
          <w:color w:val="000000" w:themeColor="text1"/>
          <w:sz w:val="28"/>
          <w:szCs w:val="28"/>
          <w:rtl/>
        </w:rPr>
        <w:t>ل</w:t>
      </w:r>
      <w:r w:rsidRPr="00323A68">
        <w:rPr>
          <w:rFonts w:ascii="Traditional Arabic" w:hAnsi="Traditional Arabic" w:cs="Traditional Arabic"/>
          <w:b/>
          <w:bCs/>
          <w:color w:val="000000" w:themeColor="text1"/>
          <w:sz w:val="28"/>
          <w:szCs w:val="28"/>
          <w:rtl/>
        </w:rPr>
        <w:t xml:space="preserve">سعادة الدكتور/ </w:t>
      </w:r>
      <w:r w:rsidR="003E5F75" w:rsidRPr="00323A68">
        <w:rPr>
          <w:rFonts w:ascii="Traditional Arabic" w:hAnsi="Traditional Arabic" w:cs="Traditional Arabic" w:hint="cs"/>
          <w:b/>
          <w:bCs/>
          <w:color w:val="000000" w:themeColor="text1"/>
          <w:sz w:val="28"/>
          <w:szCs w:val="28"/>
          <w:rtl/>
        </w:rPr>
        <w:t>الفيصل عبد الحميد</w:t>
      </w:r>
      <w:r w:rsidR="003E5F75" w:rsidRPr="00323A68">
        <w:rPr>
          <w:rFonts w:ascii="Traditional Arabic" w:hAnsi="Traditional Arabic" w:cs="Traditional Arabic"/>
          <w:b/>
          <w:bCs/>
          <w:color w:val="000000" w:themeColor="text1"/>
          <w:sz w:val="28"/>
          <w:szCs w:val="28"/>
          <w:rtl/>
        </w:rPr>
        <w:br/>
      </w:r>
      <w:r w:rsidR="003E5F75" w:rsidRPr="00323A68">
        <w:rPr>
          <w:rFonts w:ascii="Traditional Arabic" w:hAnsi="Traditional Arabic" w:cs="Traditional Arabic" w:hint="cs"/>
          <w:b/>
          <w:bCs/>
          <w:color w:val="000000" w:themeColor="text1"/>
          <w:sz w:val="28"/>
          <w:szCs w:val="28"/>
          <w:rtl/>
        </w:rPr>
        <w:t>والدكتور/ فايز جراد</w:t>
      </w:r>
    </w:p>
    <w:p w14:paraId="3C561BFC" w14:textId="0B794815" w:rsidR="002572FF" w:rsidRPr="00323A68" w:rsidRDefault="002572FF" w:rsidP="002572FF">
      <w:pPr>
        <w:spacing w:line="480" w:lineRule="auto"/>
        <w:ind w:firstLine="720"/>
        <w:jc w:val="center"/>
        <w:rPr>
          <w:rFonts w:ascii="Traditional Arabic" w:hAnsi="Traditional Arabic" w:cs="Traditional Arabic"/>
          <w:b/>
          <w:bCs/>
          <w:color w:val="000000" w:themeColor="text1"/>
          <w:sz w:val="28"/>
          <w:szCs w:val="28"/>
          <w:rtl/>
        </w:rPr>
      </w:pPr>
      <w:r w:rsidRPr="00323A68">
        <w:rPr>
          <w:rFonts w:ascii="Traditional Arabic" w:hAnsi="Traditional Arabic" w:cs="Traditional Arabic" w:hint="cs"/>
          <w:b/>
          <w:bCs/>
          <w:color w:val="000000" w:themeColor="text1"/>
          <w:sz w:val="28"/>
          <w:szCs w:val="28"/>
          <w:rtl/>
        </w:rPr>
        <w:t>المشرف</w:t>
      </w:r>
      <w:r w:rsidR="003E5F75" w:rsidRPr="00323A68">
        <w:rPr>
          <w:rFonts w:ascii="Traditional Arabic" w:hAnsi="Traditional Arabic" w:cs="Traditional Arabic" w:hint="cs"/>
          <w:b/>
          <w:bCs/>
          <w:color w:val="000000" w:themeColor="text1"/>
          <w:sz w:val="28"/>
          <w:szCs w:val="28"/>
          <w:rtl/>
        </w:rPr>
        <w:t>ين</w:t>
      </w:r>
      <w:r w:rsidRPr="00323A68">
        <w:rPr>
          <w:rFonts w:ascii="Traditional Arabic" w:hAnsi="Traditional Arabic" w:cs="Traditional Arabic" w:hint="cs"/>
          <w:b/>
          <w:bCs/>
          <w:color w:val="000000" w:themeColor="text1"/>
          <w:sz w:val="28"/>
          <w:szCs w:val="28"/>
          <w:rtl/>
        </w:rPr>
        <w:t xml:space="preserve"> على هذا البحث</w:t>
      </w:r>
    </w:p>
    <w:p w14:paraId="4E7C6B69" w14:textId="4783977D" w:rsidR="002572FF" w:rsidRPr="00323A68" w:rsidRDefault="003E5F75" w:rsidP="002572FF">
      <w:pPr>
        <w:spacing w:line="480" w:lineRule="auto"/>
        <w:ind w:firstLine="720"/>
        <w:jc w:val="center"/>
        <w:rPr>
          <w:rFonts w:ascii="Traditional Arabic" w:hAnsi="Traditional Arabic" w:cs="Traditional Arabic"/>
          <w:b/>
          <w:bCs/>
          <w:color w:val="000000" w:themeColor="text1"/>
          <w:sz w:val="28"/>
          <w:szCs w:val="28"/>
          <w:rtl/>
        </w:rPr>
      </w:pPr>
      <w:r w:rsidRPr="00323A68">
        <w:rPr>
          <w:rFonts w:ascii="Traditional Arabic" w:hAnsi="Traditional Arabic" w:cs="Traditional Arabic" w:hint="cs"/>
          <w:b/>
          <w:bCs/>
          <w:color w:val="000000" w:themeColor="text1"/>
          <w:sz w:val="28"/>
          <w:szCs w:val="28"/>
          <w:rtl/>
        </w:rPr>
        <w:t>لجهودهما</w:t>
      </w:r>
      <w:r w:rsidR="002572FF" w:rsidRPr="00323A68">
        <w:rPr>
          <w:rFonts w:ascii="Traditional Arabic" w:hAnsi="Traditional Arabic" w:cs="Traditional Arabic" w:hint="cs"/>
          <w:b/>
          <w:bCs/>
          <w:color w:val="000000" w:themeColor="text1"/>
          <w:sz w:val="28"/>
          <w:szCs w:val="28"/>
          <w:rtl/>
        </w:rPr>
        <w:t xml:space="preserve"> المتواصلة وإرشاداته</w:t>
      </w:r>
      <w:r w:rsidRPr="00323A68">
        <w:rPr>
          <w:rFonts w:ascii="Traditional Arabic" w:hAnsi="Traditional Arabic" w:cs="Traditional Arabic" w:hint="cs"/>
          <w:b/>
          <w:bCs/>
          <w:color w:val="000000" w:themeColor="text1"/>
          <w:sz w:val="28"/>
          <w:szCs w:val="28"/>
          <w:rtl/>
        </w:rPr>
        <w:t>م</w:t>
      </w:r>
      <w:r w:rsidR="002572FF" w:rsidRPr="00323A68">
        <w:rPr>
          <w:rFonts w:ascii="Traditional Arabic" w:hAnsi="Traditional Arabic" w:cs="Traditional Arabic" w:hint="cs"/>
          <w:b/>
          <w:bCs/>
          <w:color w:val="000000" w:themeColor="text1"/>
          <w:sz w:val="28"/>
          <w:szCs w:val="28"/>
          <w:rtl/>
        </w:rPr>
        <w:t>ا وتوجيهاته</w:t>
      </w:r>
      <w:r w:rsidRPr="00323A68">
        <w:rPr>
          <w:rFonts w:ascii="Traditional Arabic" w:hAnsi="Traditional Arabic" w:cs="Traditional Arabic" w:hint="cs"/>
          <w:b/>
          <w:bCs/>
          <w:color w:val="000000" w:themeColor="text1"/>
          <w:sz w:val="28"/>
          <w:szCs w:val="28"/>
          <w:rtl/>
        </w:rPr>
        <w:t>م</w:t>
      </w:r>
      <w:r w:rsidR="002572FF" w:rsidRPr="00323A68">
        <w:rPr>
          <w:rFonts w:ascii="Traditional Arabic" w:hAnsi="Traditional Arabic" w:cs="Traditional Arabic" w:hint="cs"/>
          <w:b/>
          <w:bCs/>
          <w:color w:val="000000" w:themeColor="text1"/>
          <w:sz w:val="28"/>
          <w:szCs w:val="28"/>
          <w:rtl/>
        </w:rPr>
        <w:t xml:space="preserve">ا النيرة طيلة فترة إعداد هذا البحث </w:t>
      </w:r>
    </w:p>
    <w:p w14:paraId="16318552" w14:textId="1E5761F1" w:rsidR="002572FF" w:rsidRPr="00323A68" w:rsidRDefault="002572FF" w:rsidP="002572FF">
      <w:pPr>
        <w:spacing w:line="480" w:lineRule="auto"/>
        <w:ind w:firstLine="720"/>
        <w:jc w:val="center"/>
        <w:rPr>
          <w:rFonts w:ascii="Traditional Arabic" w:hAnsi="Traditional Arabic" w:cs="Traditional Arabic"/>
          <w:b/>
          <w:bCs/>
          <w:color w:val="000000" w:themeColor="text1"/>
          <w:sz w:val="28"/>
          <w:szCs w:val="28"/>
          <w:rtl/>
        </w:rPr>
      </w:pPr>
      <w:r w:rsidRPr="00323A68">
        <w:rPr>
          <w:rFonts w:ascii="Traditional Arabic" w:hAnsi="Traditional Arabic" w:cs="Traditional Arabic"/>
          <w:b/>
          <w:bCs/>
          <w:color w:val="000000" w:themeColor="text1"/>
          <w:sz w:val="28"/>
          <w:szCs w:val="28"/>
          <w:rtl/>
        </w:rPr>
        <w:t>( فله</w:t>
      </w:r>
      <w:r w:rsidR="003E5F75" w:rsidRPr="00323A68">
        <w:rPr>
          <w:rFonts w:ascii="Traditional Arabic" w:hAnsi="Traditional Arabic" w:cs="Traditional Arabic" w:hint="cs"/>
          <w:b/>
          <w:bCs/>
          <w:color w:val="000000" w:themeColor="text1"/>
          <w:sz w:val="28"/>
          <w:szCs w:val="28"/>
          <w:rtl/>
        </w:rPr>
        <w:t>م</w:t>
      </w:r>
      <w:r w:rsidRPr="00323A68">
        <w:rPr>
          <w:rFonts w:ascii="Traditional Arabic" w:hAnsi="Traditional Arabic" w:cs="Traditional Arabic" w:hint="cs"/>
          <w:b/>
          <w:bCs/>
          <w:color w:val="000000" w:themeColor="text1"/>
          <w:sz w:val="28"/>
          <w:szCs w:val="28"/>
          <w:rtl/>
        </w:rPr>
        <w:t>ا</w:t>
      </w:r>
      <w:r w:rsidRPr="00323A68">
        <w:rPr>
          <w:rFonts w:ascii="Traditional Arabic" w:hAnsi="Traditional Arabic" w:cs="Traditional Arabic"/>
          <w:b/>
          <w:bCs/>
          <w:color w:val="000000" w:themeColor="text1"/>
          <w:sz w:val="28"/>
          <w:szCs w:val="28"/>
          <w:rtl/>
        </w:rPr>
        <w:t xml:space="preserve"> منى </w:t>
      </w:r>
      <w:r w:rsidRPr="00323A68">
        <w:rPr>
          <w:rFonts w:ascii="Traditional Arabic" w:hAnsi="Traditional Arabic" w:cs="Traditional Arabic" w:hint="cs"/>
          <w:b/>
          <w:bCs/>
          <w:color w:val="000000" w:themeColor="text1"/>
          <w:sz w:val="28"/>
          <w:szCs w:val="28"/>
          <w:rtl/>
        </w:rPr>
        <w:t>خالص ال</w:t>
      </w:r>
      <w:r w:rsidRPr="00323A68">
        <w:rPr>
          <w:rFonts w:ascii="Traditional Arabic" w:hAnsi="Traditional Arabic" w:cs="Traditional Arabic"/>
          <w:b/>
          <w:bCs/>
          <w:color w:val="000000" w:themeColor="text1"/>
          <w:sz w:val="28"/>
          <w:szCs w:val="28"/>
          <w:rtl/>
        </w:rPr>
        <w:t>شكر و</w:t>
      </w:r>
      <w:r w:rsidRPr="00323A68">
        <w:rPr>
          <w:rFonts w:ascii="Traditional Arabic" w:hAnsi="Traditional Arabic" w:cs="Traditional Arabic" w:hint="cs"/>
          <w:b/>
          <w:bCs/>
          <w:color w:val="000000" w:themeColor="text1"/>
          <w:sz w:val="28"/>
          <w:szCs w:val="28"/>
          <w:rtl/>
        </w:rPr>
        <w:t>ال</w:t>
      </w:r>
      <w:r w:rsidRPr="00323A68">
        <w:rPr>
          <w:rFonts w:ascii="Traditional Arabic" w:hAnsi="Traditional Arabic" w:cs="Traditional Arabic"/>
          <w:b/>
          <w:bCs/>
          <w:color w:val="000000" w:themeColor="text1"/>
          <w:sz w:val="28"/>
          <w:szCs w:val="28"/>
          <w:rtl/>
        </w:rPr>
        <w:t>تقدير )</w:t>
      </w:r>
    </w:p>
    <w:p w14:paraId="04D45D08" w14:textId="6F91EE01" w:rsidR="002572FF" w:rsidRPr="00323A68" w:rsidRDefault="002572FF" w:rsidP="002572FF">
      <w:pPr>
        <w:spacing w:line="480" w:lineRule="auto"/>
        <w:jc w:val="center"/>
        <w:rPr>
          <w:rFonts w:ascii="Traditional Arabic" w:hAnsi="Traditional Arabic" w:cs="Traditional Arabic"/>
          <w:b/>
          <w:bCs/>
          <w:color w:val="000000" w:themeColor="text1"/>
          <w:sz w:val="28"/>
          <w:szCs w:val="28"/>
          <w:rtl/>
        </w:rPr>
      </w:pPr>
      <w:r w:rsidRPr="00323A68">
        <w:rPr>
          <w:rFonts w:ascii="Traditional Arabic" w:hAnsi="Traditional Arabic" w:cs="Traditional Arabic" w:hint="cs"/>
          <w:b/>
          <w:bCs/>
          <w:color w:val="000000" w:themeColor="text1"/>
          <w:sz w:val="28"/>
          <w:szCs w:val="28"/>
          <w:rtl/>
        </w:rPr>
        <w:t xml:space="preserve">     </w:t>
      </w:r>
      <w:r w:rsidRPr="00323A68">
        <w:rPr>
          <w:rFonts w:ascii="Traditional Arabic" w:hAnsi="Traditional Arabic" w:cs="Traditional Arabic"/>
          <w:b/>
          <w:bCs/>
          <w:color w:val="000000" w:themeColor="text1"/>
          <w:sz w:val="28"/>
          <w:szCs w:val="28"/>
          <w:rtl/>
        </w:rPr>
        <w:t>وجزاه</w:t>
      </w:r>
      <w:r w:rsidR="003E5F75" w:rsidRPr="00323A68">
        <w:rPr>
          <w:rFonts w:ascii="Traditional Arabic" w:hAnsi="Traditional Arabic" w:cs="Traditional Arabic" w:hint="cs"/>
          <w:b/>
          <w:bCs/>
          <w:color w:val="000000" w:themeColor="text1"/>
          <w:sz w:val="28"/>
          <w:szCs w:val="28"/>
          <w:rtl/>
        </w:rPr>
        <w:t>ما</w:t>
      </w:r>
      <w:r w:rsidRPr="00323A68">
        <w:rPr>
          <w:rFonts w:ascii="Traditional Arabic" w:hAnsi="Traditional Arabic" w:cs="Traditional Arabic"/>
          <w:b/>
          <w:bCs/>
          <w:color w:val="000000" w:themeColor="text1"/>
          <w:sz w:val="28"/>
          <w:szCs w:val="28"/>
          <w:rtl/>
        </w:rPr>
        <w:t xml:space="preserve"> الله خير الجزاء </w:t>
      </w:r>
      <w:r w:rsidRPr="00323A68">
        <w:rPr>
          <w:rFonts w:ascii="Traditional Arabic" w:hAnsi="Traditional Arabic" w:cs="Traditional Arabic" w:hint="cs"/>
          <w:b/>
          <w:bCs/>
          <w:color w:val="000000" w:themeColor="text1"/>
          <w:sz w:val="28"/>
          <w:szCs w:val="28"/>
          <w:rtl/>
        </w:rPr>
        <w:t>،،،</w:t>
      </w:r>
    </w:p>
    <w:p w14:paraId="6BC2A7F9" w14:textId="77777777" w:rsidR="002572FF" w:rsidRPr="00323A68" w:rsidRDefault="002572FF" w:rsidP="002572FF">
      <w:pPr>
        <w:spacing w:line="480" w:lineRule="auto"/>
        <w:jc w:val="center"/>
        <w:rPr>
          <w:rFonts w:ascii="Traditional Arabic" w:hAnsi="Traditional Arabic" w:cs="Traditional Arabic"/>
          <w:b/>
          <w:bCs/>
          <w:color w:val="000000" w:themeColor="text1"/>
          <w:sz w:val="2"/>
          <w:szCs w:val="2"/>
          <w:rtl/>
        </w:rPr>
      </w:pPr>
    </w:p>
    <w:p w14:paraId="62019EE5" w14:textId="77777777" w:rsidR="002572FF" w:rsidRPr="00323A68" w:rsidRDefault="002572FF" w:rsidP="002572FF">
      <w:pPr>
        <w:spacing w:line="480" w:lineRule="auto"/>
        <w:jc w:val="center"/>
        <w:rPr>
          <w:rFonts w:ascii="Traditional Arabic" w:hAnsi="Traditional Arabic" w:cs="Traditional Arabic"/>
          <w:b/>
          <w:bCs/>
          <w:color w:val="000000" w:themeColor="text1"/>
          <w:sz w:val="42"/>
          <w:szCs w:val="42"/>
          <w:rtl/>
        </w:rPr>
      </w:pPr>
      <w:r w:rsidRPr="00323A68">
        <w:rPr>
          <w:rFonts w:ascii="Traditional Arabic" w:hAnsi="Traditional Arabic" w:cs="Traditional Arabic" w:hint="cs"/>
          <w:b/>
          <w:bCs/>
          <w:color w:val="000000" w:themeColor="text1"/>
          <w:sz w:val="24"/>
          <w:szCs w:val="24"/>
          <w:rtl/>
        </w:rPr>
        <w:tab/>
      </w:r>
      <w:r w:rsidRPr="00323A68">
        <w:rPr>
          <w:rFonts w:ascii="Traditional Arabic" w:hAnsi="Traditional Arabic" w:cs="Traditional Arabic" w:hint="cs"/>
          <w:b/>
          <w:bCs/>
          <w:color w:val="000000" w:themeColor="text1"/>
          <w:sz w:val="24"/>
          <w:szCs w:val="24"/>
          <w:rtl/>
        </w:rPr>
        <w:tab/>
      </w:r>
      <w:r w:rsidRPr="00323A68">
        <w:rPr>
          <w:rFonts w:ascii="Traditional Arabic" w:hAnsi="Traditional Arabic" w:cs="Traditional Arabic" w:hint="cs"/>
          <w:b/>
          <w:bCs/>
          <w:color w:val="000000" w:themeColor="text1"/>
          <w:sz w:val="24"/>
          <w:szCs w:val="24"/>
          <w:rtl/>
        </w:rPr>
        <w:tab/>
      </w:r>
      <w:r w:rsidRPr="00323A68">
        <w:rPr>
          <w:rFonts w:ascii="Traditional Arabic" w:hAnsi="Traditional Arabic" w:cs="Traditional Arabic" w:hint="cs"/>
          <w:b/>
          <w:bCs/>
          <w:color w:val="000000" w:themeColor="text1"/>
          <w:sz w:val="24"/>
          <w:szCs w:val="24"/>
          <w:rtl/>
        </w:rPr>
        <w:tab/>
      </w:r>
      <w:r w:rsidRPr="00323A68">
        <w:rPr>
          <w:rFonts w:ascii="Traditional Arabic" w:hAnsi="Traditional Arabic" w:cs="Traditional Arabic" w:hint="cs"/>
          <w:b/>
          <w:bCs/>
          <w:color w:val="000000" w:themeColor="text1"/>
          <w:sz w:val="24"/>
          <w:szCs w:val="24"/>
          <w:rtl/>
        </w:rPr>
        <w:tab/>
      </w:r>
      <w:r w:rsidRPr="00323A68">
        <w:rPr>
          <w:rFonts w:ascii="Traditional Arabic" w:hAnsi="Traditional Arabic" w:cs="Traditional Arabic" w:hint="cs"/>
          <w:b/>
          <w:bCs/>
          <w:color w:val="000000" w:themeColor="text1"/>
          <w:sz w:val="24"/>
          <w:szCs w:val="24"/>
          <w:rtl/>
        </w:rPr>
        <w:tab/>
        <w:t xml:space="preserve">                  عبدالعزيز محمد عيد الشيخ</w:t>
      </w:r>
      <w:r w:rsidRPr="00323A68">
        <w:rPr>
          <w:rFonts w:ascii="Traditional Arabic" w:hAnsi="Traditional Arabic" w:cs="Traditional Arabic" w:hint="cs"/>
          <w:b/>
          <w:bCs/>
          <w:color w:val="000000" w:themeColor="text1"/>
          <w:sz w:val="32"/>
          <w:szCs w:val="32"/>
          <w:rtl/>
        </w:rPr>
        <w:t xml:space="preserve"> ،،،</w:t>
      </w:r>
    </w:p>
    <w:p w14:paraId="2F006F37" w14:textId="77777777" w:rsidR="002572FF" w:rsidRPr="00323A68" w:rsidRDefault="002572FF" w:rsidP="009125CE">
      <w:pPr>
        <w:jc w:val="center"/>
        <w:rPr>
          <w:rFonts w:ascii="Sakkal Majalla" w:hAnsi="Sakkal Majalla" w:cs="Sakkal Majalla"/>
          <w:b/>
          <w:bCs/>
          <w:color w:val="000000" w:themeColor="text1"/>
          <w:sz w:val="48"/>
          <w:szCs w:val="48"/>
          <w:u w:val="single"/>
          <w:rtl/>
        </w:rPr>
      </w:pPr>
    </w:p>
    <w:p w14:paraId="4C64961F" w14:textId="77777777" w:rsidR="003E5F75" w:rsidRPr="00323A68" w:rsidRDefault="003E5F75" w:rsidP="002572FF">
      <w:pPr>
        <w:spacing w:after="0" w:line="480" w:lineRule="auto"/>
        <w:jc w:val="center"/>
        <w:rPr>
          <w:rFonts w:ascii="Sakkal Majalla" w:hAnsi="Sakkal Majalla" w:cs="Sakkal Majalla"/>
          <w:b/>
          <w:bCs/>
          <w:color w:val="000000" w:themeColor="text1"/>
          <w:sz w:val="8"/>
          <w:szCs w:val="8"/>
          <w:u w:val="single"/>
          <w:rtl/>
        </w:rPr>
      </w:pPr>
    </w:p>
    <w:p w14:paraId="4C9E0D7B" w14:textId="77777777" w:rsidR="002572FF" w:rsidRPr="00323A68" w:rsidRDefault="002572FF" w:rsidP="00EE2667">
      <w:pPr>
        <w:spacing w:after="0" w:line="264" w:lineRule="auto"/>
        <w:jc w:val="center"/>
        <w:rPr>
          <w:rFonts w:asciiTheme="majorBidi" w:hAnsiTheme="majorBidi" w:cstheme="majorBidi"/>
          <w:b/>
          <w:bCs/>
          <w:color w:val="000000" w:themeColor="text1"/>
          <w:sz w:val="28"/>
          <w:szCs w:val="28"/>
          <w:rtl/>
        </w:rPr>
      </w:pPr>
      <w:r w:rsidRPr="00323A68">
        <w:rPr>
          <w:rFonts w:asciiTheme="majorBidi" w:hAnsiTheme="majorBidi" w:cstheme="majorBidi"/>
          <w:b/>
          <w:bCs/>
          <w:color w:val="000000" w:themeColor="text1"/>
          <w:sz w:val="28"/>
          <w:szCs w:val="28"/>
          <w:rtl/>
        </w:rPr>
        <w:lastRenderedPageBreak/>
        <w:t>المستخلص</w:t>
      </w:r>
    </w:p>
    <w:p w14:paraId="405A2542" w14:textId="41595C4C" w:rsidR="00B0586B" w:rsidRPr="00323A68" w:rsidRDefault="002572FF" w:rsidP="00EE2667">
      <w:pPr>
        <w:spacing w:after="0" w:line="264" w:lineRule="auto"/>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 xml:space="preserve">هدفت الدراسة إلى </w:t>
      </w:r>
      <w:r w:rsidR="00B0586B" w:rsidRPr="00323A68">
        <w:rPr>
          <w:rFonts w:ascii="Sakkal Majalla" w:hAnsi="Sakkal Majalla" w:cs="Sakkal Majalla"/>
          <w:color w:val="000000" w:themeColor="text1"/>
          <w:sz w:val="28"/>
          <w:szCs w:val="28"/>
          <w:rtl/>
        </w:rPr>
        <w:t>تحديد وتحليل أثر التحول الرقمي على فعالية استراتيجيات التخفيف من مخاطر الاحتيال في قطاع التجزئ</w:t>
      </w:r>
      <w:r w:rsidR="00B0586B" w:rsidRPr="00323A68">
        <w:rPr>
          <w:rFonts w:ascii="Sakkal Majalla" w:hAnsi="Sakkal Majalla" w:cs="Sakkal Majalla" w:hint="cs"/>
          <w:color w:val="000000" w:themeColor="text1"/>
          <w:sz w:val="28"/>
          <w:szCs w:val="28"/>
          <w:rtl/>
        </w:rPr>
        <w:t>ة، وذلك ب</w:t>
      </w:r>
      <w:r w:rsidR="00B0586B" w:rsidRPr="00323A68">
        <w:rPr>
          <w:rFonts w:ascii="Sakkal Majalla" w:hAnsi="Sakkal Majalla" w:cs="Sakkal Majalla"/>
          <w:color w:val="000000" w:themeColor="text1"/>
          <w:sz w:val="28"/>
          <w:szCs w:val="28"/>
          <w:rtl/>
        </w:rPr>
        <w:t>تحديد أبرز التغيرات التي أحدثها التحول الرقمي في طبيعة وتنوع مخاطر الاحتيال في قطاع التجزئة</w:t>
      </w:r>
      <w:r w:rsidR="00B0586B" w:rsidRPr="00323A68">
        <w:rPr>
          <w:rFonts w:ascii="Sakkal Majalla" w:hAnsi="Sakkal Majalla" w:cs="Sakkal Majalla" w:hint="cs"/>
          <w:color w:val="000000" w:themeColor="text1"/>
          <w:sz w:val="28"/>
          <w:szCs w:val="28"/>
          <w:rtl/>
        </w:rPr>
        <w:t xml:space="preserve">، وكذلك </w:t>
      </w:r>
      <w:r w:rsidR="00B0586B" w:rsidRPr="00323A68">
        <w:rPr>
          <w:rFonts w:ascii="Sakkal Majalla" w:hAnsi="Sakkal Majalla" w:cs="Sakkal Majalla"/>
          <w:color w:val="000000" w:themeColor="text1"/>
          <w:sz w:val="28"/>
          <w:szCs w:val="28"/>
          <w:rtl/>
        </w:rPr>
        <w:t>تقييم مدى مساهمة التقنيات الرقمية الحديثة (مثل الذكاء الاصطناعي، تحليلات البيانات الضخمة، البلوك تشين) في تعزيز آليات الكشف عن الاحتيال والوقاية منه</w:t>
      </w:r>
      <w:r w:rsidR="00B0586B" w:rsidRPr="00323A68">
        <w:rPr>
          <w:rFonts w:ascii="Sakkal Majalla" w:hAnsi="Sakkal Majalla" w:cs="Sakkal Majalla" w:hint="cs"/>
          <w:color w:val="000000" w:themeColor="text1"/>
          <w:sz w:val="28"/>
          <w:szCs w:val="28"/>
          <w:rtl/>
        </w:rPr>
        <w:t xml:space="preserve">. كما هدفت الدراسة أيضاً إلى </w:t>
      </w:r>
      <w:r w:rsidR="00B0586B" w:rsidRPr="00323A68">
        <w:rPr>
          <w:rFonts w:ascii="Sakkal Majalla" w:hAnsi="Sakkal Majalla" w:cs="Sakkal Majalla"/>
          <w:color w:val="000000" w:themeColor="text1"/>
          <w:sz w:val="28"/>
          <w:szCs w:val="28"/>
          <w:rtl/>
        </w:rPr>
        <w:t>تحليل التحديات التي تواجه شركات التجزئة في تطبيق استراتيجيات التخفيف من مخاطر الاحتيال في ظل التحول الرقمي</w:t>
      </w:r>
      <w:r w:rsidR="00B0586B" w:rsidRPr="00323A68">
        <w:rPr>
          <w:rFonts w:ascii="Sakkal Majalla" w:hAnsi="Sakkal Majalla" w:cs="Sakkal Majalla" w:hint="cs"/>
          <w:color w:val="000000" w:themeColor="text1"/>
          <w:sz w:val="28"/>
          <w:szCs w:val="28"/>
          <w:rtl/>
        </w:rPr>
        <w:t>، و</w:t>
      </w:r>
      <w:r w:rsidR="00B0586B" w:rsidRPr="00323A68">
        <w:rPr>
          <w:rFonts w:ascii="Sakkal Majalla" w:hAnsi="Sakkal Majalla" w:cs="Sakkal Majalla"/>
          <w:color w:val="000000" w:themeColor="text1"/>
          <w:sz w:val="28"/>
          <w:szCs w:val="28"/>
          <w:rtl/>
        </w:rPr>
        <w:t>تحديد أفضل الممارسات والاستراتيجيات التي يمكن لشركات التجزئة تبنيها لتعزيز قدرتها على مكافحة الاحتيال في البيئة الرقمية</w:t>
      </w:r>
      <w:r w:rsidR="00B0586B" w:rsidRPr="00323A68">
        <w:rPr>
          <w:rFonts w:ascii="Sakkal Majalla" w:hAnsi="Sakkal Majalla" w:cs="Sakkal Majalla" w:hint="cs"/>
          <w:color w:val="000000" w:themeColor="text1"/>
          <w:sz w:val="28"/>
          <w:szCs w:val="28"/>
          <w:rtl/>
        </w:rPr>
        <w:t xml:space="preserve">، وأيضاً </w:t>
      </w:r>
      <w:r w:rsidR="00B0586B" w:rsidRPr="00323A68">
        <w:rPr>
          <w:rFonts w:ascii="Sakkal Majalla" w:hAnsi="Sakkal Majalla" w:cs="Sakkal Majalla"/>
          <w:color w:val="000000" w:themeColor="text1"/>
          <w:sz w:val="28"/>
          <w:szCs w:val="28"/>
          <w:rtl/>
        </w:rPr>
        <w:t>تقديم إطار مفاهيمي يوضح العلاقة بين أبعاد التحول الرقمي واستراتيجيات التخفيف من مخاطر الاحتيال في قطاع التجزئة.</w:t>
      </w:r>
    </w:p>
    <w:p w14:paraId="269FAF2E" w14:textId="1BEC3A78" w:rsidR="002572FF" w:rsidRPr="00323A68" w:rsidRDefault="002572FF" w:rsidP="00EE2667">
      <w:pPr>
        <w:spacing w:after="0" w:line="264" w:lineRule="auto"/>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 xml:space="preserve">ولتحقيق أهداف الدراسة، تم استخدام المنهج الوصفي التحليلي في </w:t>
      </w:r>
      <w:r w:rsidR="00B0586B" w:rsidRPr="00323A68">
        <w:rPr>
          <w:rFonts w:ascii="Sakkal Majalla" w:hAnsi="Sakkal Majalla" w:cs="Sakkal Majalla" w:hint="cs"/>
          <w:color w:val="000000" w:themeColor="text1"/>
          <w:sz w:val="28"/>
          <w:szCs w:val="28"/>
          <w:rtl/>
        </w:rPr>
        <w:t xml:space="preserve"> هذه الدراسة</w:t>
      </w:r>
      <w:r w:rsidRPr="00323A68">
        <w:rPr>
          <w:rFonts w:ascii="Sakkal Majalla" w:hAnsi="Sakkal Majalla" w:cs="Sakkal Majalla"/>
          <w:color w:val="000000" w:themeColor="text1"/>
          <w:sz w:val="28"/>
          <w:szCs w:val="28"/>
          <w:rtl/>
        </w:rPr>
        <w:t xml:space="preserve">. وتم الاستعانة بأداة الاستبانة كأداة رئيسية للدراسة، حيث تكون مجتمع الدراسة الحالية من الموظفين العاملين </w:t>
      </w:r>
      <w:r w:rsidR="00B0586B" w:rsidRPr="00323A68">
        <w:rPr>
          <w:rFonts w:ascii="Sakkal Majalla" w:hAnsi="Sakkal Majalla" w:cs="Sakkal Majalla" w:hint="cs"/>
          <w:color w:val="000000" w:themeColor="text1"/>
          <w:sz w:val="28"/>
          <w:szCs w:val="28"/>
          <w:rtl/>
        </w:rPr>
        <w:t>بسلاسل لولو هايبر ماركت السعودية بمدنية جدة</w:t>
      </w:r>
      <w:r w:rsidRPr="00323A68">
        <w:rPr>
          <w:rFonts w:ascii="Sakkal Majalla" w:hAnsi="Sakkal Majalla" w:cs="Sakkal Majalla"/>
          <w:color w:val="000000" w:themeColor="text1"/>
          <w:sz w:val="28"/>
          <w:szCs w:val="28"/>
          <w:rtl/>
        </w:rPr>
        <w:t xml:space="preserve"> ، ونسبةً لكبر حجم المجتمع وعدم التوصل إليه كاملاً</w:t>
      </w:r>
      <w:r w:rsidR="00B0586B" w:rsidRPr="00323A68">
        <w:rPr>
          <w:rFonts w:ascii="Sakkal Majalla" w:hAnsi="Sakkal Majalla" w:cs="Sakkal Majalla" w:hint="cs"/>
          <w:color w:val="000000" w:themeColor="text1"/>
          <w:sz w:val="28"/>
          <w:szCs w:val="28"/>
          <w:rtl/>
        </w:rPr>
        <w:t>؛</w:t>
      </w:r>
      <w:r w:rsidRPr="00323A68">
        <w:rPr>
          <w:rFonts w:ascii="Sakkal Majalla" w:hAnsi="Sakkal Majalla" w:cs="Sakkal Majalla"/>
          <w:color w:val="000000" w:themeColor="text1"/>
          <w:sz w:val="28"/>
          <w:szCs w:val="28"/>
          <w:rtl/>
        </w:rPr>
        <w:t xml:space="preserve"> تم أخذ عينة منه تحمل خصائصه وتتجانس معه من حيث تجاوبهم وإمكانية التواصل معهم من قبل الباحث لتشمل غالبية المجتمع وتمثله بأفضل طريقة، ولقد بلغت عينة الدراسة عدد(</w:t>
      </w:r>
      <w:r w:rsidR="009975AB" w:rsidRPr="00323A68">
        <w:rPr>
          <w:rFonts w:ascii="Sakkal Majalla" w:hAnsi="Sakkal Majalla" w:cs="Sakkal Majalla" w:hint="cs"/>
          <w:color w:val="000000" w:themeColor="text1"/>
          <w:sz w:val="28"/>
          <w:szCs w:val="28"/>
          <w:rtl/>
        </w:rPr>
        <w:t>387</w:t>
      </w:r>
      <w:r w:rsidRPr="00323A68">
        <w:rPr>
          <w:rFonts w:ascii="Sakkal Majalla" w:hAnsi="Sakkal Majalla" w:cs="Sakkal Majalla"/>
          <w:color w:val="000000" w:themeColor="text1"/>
          <w:sz w:val="28"/>
          <w:szCs w:val="28"/>
          <w:rtl/>
        </w:rPr>
        <w:t xml:space="preserve">) من الموظفين العاملين </w:t>
      </w:r>
      <w:r w:rsidR="009975AB" w:rsidRPr="00323A68">
        <w:rPr>
          <w:rFonts w:ascii="Sakkal Majalla" w:hAnsi="Sakkal Majalla" w:cs="Sakkal Majalla" w:hint="cs"/>
          <w:color w:val="000000" w:themeColor="text1"/>
          <w:sz w:val="28"/>
          <w:szCs w:val="28"/>
          <w:rtl/>
        </w:rPr>
        <w:t>بسلاسل لولو هايبر ماركت السعودية بمدينة جدة</w:t>
      </w:r>
      <w:r w:rsidRPr="00323A68">
        <w:rPr>
          <w:rFonts w:ascii="Sakkal Majalla" w:hAnsi="Sakkal Majalla" w:cs="Sakkal Majalla"/>
          <w:color w:val="000000" w:themeColor="text1"/>
          <w:sz w:val="28"/>
          <w:szCs w:val="28"/>
          <w:rtl/>
        </w:rPr>
        <w:t xml:space="preserve">، وتم استخدام أسلوب العينة العمدية في اختيار العينة. </w:t>
      </w:r>
    </w:p>
    <w:p w14:paraId="4336E4DB" w14:textId="0CC4DB08" w:rsidR="00EE2667" w:rsidRPr="00323A68" w:rsidRDefault="002572FF" w:rsidP="00EE2667">
      <w:pPr>
        <w:spacing w:after="0" w:line="264" w:lineRule="auto"/>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وتوصلت الدراسة إلى العديد من النتائج؛ يتمثل أهمها في</w:t>
      </w:r>
      <w:r w:rsidR="00EE2667" w:rsidRPr="00323A68">
        <w:rPr>
          <w:rFonts w:ascii="Sakkal Majalla" w:hAnsi="Sakkal Majalla" w:cs="Sakkal Majalla" w:hint="cs"/>
          <w:color w:val="000000" w:themeColor="text1"/>
          <w:sz w:val="28"/>
          <w:szCs w:val="28"/>
          <w:rtl/>
        </w:rPr>
        <w:t xml:space="preserve"> </w:t>
      </w:r>
      <w:r w:rsidR="00EE2667" w:rsidRPr="00323A68">
        <w:rPr>
          <w:rFonts w:ascii="Sakkal Majalla" w:hAnsi="Sakkal Majalla" w:cs="Sakkal Majalla"/>
          <w:color w:val="000000" w:themeColor="text1"/>
          <w:sz w:val="28"/>
          <w:szCs w:val="28"/>
          <w:rtl/>
        </w:rPr>
        <w:t>وجود علاقة ارتباط طردية ذات دلالة إحصائية بين توافر التكنولوجيا الرقمية واستراتيجيات التخفيف من مخاطر الاحتيال في قطاع التجزئة بسلاسل لولو هايبر ماركت السعودية عند مستوى معنوية 0.05، وبلغت قيمة معامل الارتباط 0.723</w:t>
      </w:r>
      <w:r w:rsidR="00EE2667" w:rsidRPr="00323A68">
        <w:rPr>
          <w:rFonts w:ascii="Sakkal Majalla" w:hAnsi="Sakkal Majalla" w:cs="Sakkal Majalla" w:hint="cs"/>
          <w:color w:val="000000" w:themeColor="text1"/>
          <w:sz w:val="28"/>
          <w:szCs w:val="28"/>
          <w:rtl/>
        </w:rPr>
        <w:t xml:space="preserve"> . وأيضاً </w:t>
      </w:r>
      <w:r w:rsidR="00EE2667" w:rsidRPr="00323A68">
        <w:rPr>
          <w:rFonts w:ascii="Sakkal Majalla" w:hAnsi="Sakkal Majalla" w:cs="Sakkal Majalla"/>
          <w:color w:val="000000" w:themeColor="text1"/>
          <w:sz w:val="28"/>
          <w:szCs w:val="28"/>
          <w:rtl/>
        </w:rPr>
        <w:t>وجود علاقة ارتباط طردية ذات دلالة إحصائية بين توافر تحسين العمليات الرقمية واستراتيجيات التخفيف من مخاطر الاحتيال في قطاع التجزئة بسلاسل لولو هايبر ماركت السعودية عند مستوى معنوية 0.05، وبلغت قيمة معامل الارتباط 0.688</w:t>
      </w:r>
      <w:r w:rsidR="00EE2667" w:rsidRPr="00323A68">
        <w:rPr>
          <w:rFonts w:ascii="Sakkal Majalla" w:hAnsi="Sakkal Majalla" w:cs="Sakkal Majalla" w:hint="cs"/>
          <w:color w:val="000000" w:themeColor="text1"/>
          <w:sz w:val="28"/>
          <w:szCs w:val="28"/>
          <w:rtl/>
        </w:rPr>
        <w:t xml:space="preserve">.  وكذلك </w:t>
      </w:r>
      <w:r w:rsidR="00EE2667" w:rsidRPr="00323A68">
        <w:rPr>
          <w:rFonts w:ascii="Sakkal Majalla" w:hAnsi="Sakkal Majalla" w:cs="Sakkal Majalla"/>
          <w:color w:val="000000" w:themeColor="text1"/>
          <w:sz w:val="28"/>
          <w:szCs w:val="28"/>
          <w:rtl/>
        </w:rPr>
        <w:t xml:space="preserve">وجود علاقة ارتباط طردية ذات دلالة إحصائية بين توافر القيادة الرقمية واستراتيجيات التخفيف من مخاطر الاحتيال في قطاع التجزئة بسلاسل لولو هايبر ماركت السعودية عند مستوى معنوية 0.05، وبلغت قيمة معامل الارتباط 0.681، </w:t>
      </w:r>
      <w:r w:rsidR="00EE2667" w:rsidRPr="00323A68">
        <w:rPr>
          <w:rFonts w:ascii="Sakkal Majalla" w:hAnsi="Sakkal Majalla" w:cs="Sakkal Majalla" w:hint="cs"/>
          <w:color w:val="000000" w:themeColor="text1"/>
          <w:sz w:val="28"/>
          <w:szCs w:val="28"/>
          <w:rtl/>
        </w:rPr>
        <w:t xml:space="preserve">كما توصلت النتائج إلى </w:t>
      </w:r>
      <w:r w:rsidR="00EE2667" w:rsidRPr="00323A68">
        <w:rPr>
          <w:rFonts w:ascii="Sakkal Majalla" w:hAnsi="Sakkal Majalla" w:cs="Sakkal Majalla"/>
          <w:color w:val="000000" w:themeColor="text1"/>
          <w:sz w:val="28"/>
          <w:szCs w:val="28"/>
          <w:rtl/>
        </w:rPr>
        <w:t>وجود علاقة ارتباط طردية ذات دلالة إحصائية بين توافر الابتكار الرقمي واستراتيجيات التخفيف من مخاطر الاحتيال في قطاع التجزئة بسلاسل لولو هايبر ماركت السعودية عند مستوى معنوية 0.05، وبلغت قيمة معامل الارتباط 0.678</w:t>
      </w:r>
      <w:r w:rsidR="00EE2667" w:rsidRPr="00323A68">
        <w:rPr>
          <w:rFonts w:ascii="Sakkal Majalla" w:hAnsi="Sakkal Majalla" w:cs="Sakkal Majalla" w:hint="cs"/>
          <w:color w:val="000000" w:themeColor="text1"/>
          <w:sz w:val="28"/>
          <w:szCs w:val="28"/>
          <w:rtl/>
        </w:rPr>
        <w:t xml:space="preserve">. </w:t>
      </w:r>
    </w:p>
    <w:p w14:paraId="660A0E69" w14:textId="0C2815D0" w:rsidR="00EE2667" w:rsidRPr="00323A68" w:rsidRDefault="00EE2667" w:rsidP="00EE2667">
      <w:pPr>
        <w:spacing w:after="0" w:line="264" w:lineRule="auto"/>
        <w:jc w:val="both"/>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 xml:space="preserve">وأهم ما اوصت به الدراسة؛ </w:t>
      </w:r>
      <w:r w:rsidRPr="00323A68">
        <w:rPr>
          <w:rFonts w:ascii="Sakkal Majalla" w:hAnsi="Sakkal Majalla" w:cs="Sakkal Majalla" w:hint="cs"/>
          <w:color w:val="000000" w:themeColor="text1"/>
          <w:sz w:val="30"/>
          <w:szCs w:val="30"/>
          <w:rtl/>
        </w:rPr>
        <w:t>توفير الدورات والبرامج والتدريبية التي تساهم في الحفاظ على مستوى وقدرة العاملين في سلاسل لولو هايبر ماركت السعودية على استخدام تكنولوجيا المعلومات بكفاءة وفاعلية.</w:t>
      </w:r>
      <w:r w:rsidRPr="00323A68">
        <w:rPr>
          <w:rFonts w:ascii="Sakkal Majalla" w:hAnsi="Sakkal Majalla" w:cs="Sakkal Majalla" w:hint="cs"/>
          <w:color w:val="000000" w:themeColor="text1"/>
          <w:sz w:val="28"/>
          <w:szCs w:val="28"/>
          <w:rtl/>
        </w:rPr>
        <w:t>، و</w:t>
      </w:r>
      <w:r w:rsidRPr="00323A68">
        <w:rPr>
          <w:rFonts w:ascii="Sakkal Majalla" w:hAnsi="Sakkal Majalla" w:cs="Sakkal Majalla" w:hint="cs"/>
          <w:color w:val="000000" w:themeColor="text1"/>
          <w:sz w:val="30"/>
          <w:szCs w:val="30"/>
          <w:rtl/>
        </w:rPr>
        <w:t xml:space="preserve">العمل على توفير البيئة التحتية التكنولوجية التي تساهم في زيادة قدرة سلاسل لولو هايبر ماركت السعودية على استخدام تطبيقات تكنولوجيا المعلومات والاتصالات بكفاءة وفاعلية، وكذلك زيادة قدرتها على مواجهة المخاطر الالكترونية. </w:t>
      </w:r>
    </w:p>
    <w:p w14:paraId="08F88B78" w14:textId="77777777" w:rsidR="002572FF" w:rsidRPr="00323A68" w:rsidRDefault="002572FF" w:rsidP="002572FF">
      <w:pPr>
        <w:spacing w:after="0" w:line="240" w:lineRule="auto"/>
        <w:jc w:val="center"/>
        <w:rPr>
          <w:rFonts w:asciiTheme="majorBidi" w:hAnsiTheme="majorBidi" w:cstheme="majorBidi"/>
          <w:b/>
          <w:bCs/>
          <w:color w:val="000000" w:themeColor="text1"/>
          <w:sz w:val="28"/>
          <w:szCs w:val="28"/>
          <w:rtl/>
        </w:rPr>
      </w:pPr>
      <w:r w:rsidRPr="00323A68">
        <w:rPr>
          <w:rFonts w:asciiTheme="majorBidi" w:hAnsiTheme="majorBidi" w:cstheme="majorBidi" w:hint="cs"/>
          <w:b/>
          <w:bCs/>
          <w:color w:val="000000" w:themeColor="text1"/>
          <w:sz w:val="28"/>
          <w:szCs w:val="28"/>
          <w:rtl/>
        </w:rPr>
        <w:lastRenderedPageBreak/>
        <w:t>جدول المحتويات</w:t>
      </w:r>
    </w:p>
    <w:tbl>
      <w:tblPr>
        <w:tblStyle w:val="a6"/>
        <w:tblpPr w:leftFromText="180" w:rightFromText="180" w:vertAnchor="text" w:tblpXSpec="center" w:tblpY="1"/>
        <w:tblOverlap w:val="never"/>
        <w:bidiVisual/>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6952"/>
        <w:gridCol w:w="1276"/>
      </w:tblGrid>
      <w:tr w:rsidR="002572FF" w:rsidRPr="00323A68" w14:paraId="3AFED229" w14:textId="77777777" w:rsidTr="006D2C61">
        <w:trPr>
          <w:jc w:val="center"/>
        </w:trPr>
        <w:tc>
          <w:tcPr>
            <w:tcW w:w="6952" w:type="dxa"/>
            <w:shd w:val="clear" w:color="auto" w:fill="D9D9D9" w:themeFill="background1" w:themeFillShade="D9"/>
          </w:tcPr>
          <w:p w14:paraId="420B266D" w14:textId="77777777" w:rsidR="002572FF" w:rsidRPr="00323A68" w:rsidRDefault="002572FF" w:rsidP="006D2C61">
            <w:pPr>
              <w:spacing w:line="192" w:lineRule="auto"/>
              <w:jc w:val="center"/>
              <w:rPr>
                <w:rFonts w:ascii="Simplified Arabic" w:hAnsi="Simplified Arabic" w:cs="Simplified Arabic"/>
                <w:color w:val="000000" w:themeColor="text1"/>
                <w:sz w:val="24"/>
                <w:szCs w:val="24"/>
                <w:rtl/>
              </w:rPr>
            </w:pPr>
            <w:r w:rsidRPr="00323A68">
              <w:rPr>
                <w:rFonts w:ascii="Simplified Arabic" w:hAnsi="Simplified Arabic" w:cs="Simplified Arabic" w:hint="cs"/>
                <w:color w:val="000000" w:themeColor="text1"/>
                <w:sz w:val="24"/>
                <w:szCs w:val="24"/>
                <w:rtl/>
              </w:rPr>
              <w:t>الموضـــــــــــــــــــــــــــــــــــــــــــــــــــــوع</w:t>
            </w:r>
          </w:p>
        </w:tc>
        <w:tc>
          <w:tcPr>
            <w:tcW w:w="1276" w:type="dxa"/>
            <w:shd w:val="clear" w:color="auto" w:fill="D9D9D9" w:themeFill="background1" w:themeFillShade="D9"/>
          </w:tcPr>
          <w:p w14:paraId="40CE0767" w14:textId="77777777" w:rsidR="002572FF" w:rsidRPr="00323A68" w:rsidRDefault="002572FF" w:rsidP="006D2C61">
            <w:pPr>
              <w:spacing w:line="192" w:lineRule="auto"/>
              <w:jc w:val="center"/>
              <w:rPr>
                <w:rFonts w:ascii="Simplified Arabic" w:hAnsi="Simplified Arabic" w:cs="Simplified Arabic"/>
                <w:color w:val="000000" w:themeColor="text1"/>
                <w:sz w:val="24"/>
                <w:szCs w:val="24"/>
                <w:rtl/>
              </w:rPr>
            </w:pPr>
            <w:r w:rsidRPr="00323A68">
              <w:rPr>
                <w:rFonts w:ascii="Simplified Arabic" w:hAnsi="Simplified Arabic" w:cs="Simplified Arabic" w:hint="cs"/>
                <w:color w:val="000000" w:themeColor="text1"/>
                <w:sz w:val="24"/>
                <w:szCs w:val="24"/>
                <w:rtl/>
              </w:rPr>
              <w:t>رقم الصفحة</w:t>
            </w:r>
          </w:p>
        </w:tc>
      </w:tr>
      <w:tr w:rsidR="002572FF" w:rsidRPr="00323A68" w14:paraId="41082B36" w14:textId="77777777" w:rsidTr="006D2C61">
        <w:trPr>
          <w:jc w:val="center"/>
        </w:trPr>
        <w:tc>
          <w:tcPr>
            <w:tcW w:w="6952" w:type="dxa"/>
            <w:shd w:val="clear" w:color="auto" w:fill="FFFFFF" w:themeFill="background1"/>
          </w:tcPr>
          <w:p w14:paraId="5CD13D45" w14:textId="45FBAE02" w:rsidR="002572FF" w:rsidRPr="00983EF4" w:rsidRDefault="00983EF4" w:rsidP="00983EF4">
            <w:pPr>
              <w:spacing w:line="192" w:lineRule="auto"/>
              <w:rPr>
                <w:rFonts w:ascii="Sakkal Majalla" w:hAnsi="Sakkal Majalla" w:cs="Sakkal Majalla"/>
                <w:color w:val="000000" w:themeColor="text1"/>
                <w:sz w:val="24"/>
                <w:szCs w:val="24"/>
                <w:rtl/>
              </w:rPr>
            </w:pPr>
            <w:r w:rsidRPr="00983EF4">
              <w:rPr>
                <w:rFonts w:ascii="Sakkal Majalla" w:hAnsi="Sakkal Majalla" w:cs="Sakkal Majalla"/>
                <w:color w:val="000000" w:themeColor="text1"/>
                <w:sz w:val="24"/>
                <w:szCs w:val="24"/>
                <w:rtl/>
              </w:rPr>
              <w:t>أهداء</w:t>
            </w:r>
          </w:p>
        </w:tc>
        <w:tc>
          <w:tcPr>
            <w:tcW w:w="1276" w:type="dxa"/>
            <w:shd w:val="clear" w:color="auto" w:fill="D9D9D9" w:themeFill="background1" w:themeFillShade="D9"/>
          </w:tcPr>
          <w:p w14:paraId="622859C1" w14:textId="782E865E" w:rsidR="002572FF" w:rsidRPr="00323A68" w:rsidRDefault="00983EF4" w:rsidP="006D2C61">
            <w:pPr>
              <w:spacing w:line="192" w:lineRule="auto"/>
              <w:jc w:val="center"/>
              <w:rPr>
                <w:rFonts w:ascii="Simplified Arabic" w:hAnsi="Simplified Arabic" w:cs="Simplified Arabic"/>
                <w:color w:val="000000" w:themeColor="text1"/>
                <w:sz w:val="24"/>
                <w:szCs w:val="24"/>
                <w:rtl/>
              </w:rPr>
            </w:pPr>
            <w:r>
              <w:rPr>
                <w:rFonts w:ascii="Simplified Arabic" w:hAnsi="Simplified Arabic" w:cs="Simplified Arabic" w:hint="cs"/>
                <w:color w:val="000000" w:themeColor="text1"/>
                <w:sz w:val="24"/>
                <w:szCs w:val="24"/>
                <w:rtl/>
              </w:rPr>
              <w:t>ب</w:t>
            </w:r>
          </w:p>
        </w:tc>
      </w:tr>
      <w:tr w:rsidR="002572FF" w:rsidRPr="00323A68" w14:paraId="63305E84" w14:textId="77777777" w:rsidTr="006D2C61">
        <w:trPr>
          <w:jc w:val="center"/>
        </w:trPr>
        <w:tc>
          <w:tcPr>
            <w:tcW w:w="6952" w:type="dxa"/>
            <w:shd w:val="clear" w:color="auto" w:fill="FFFFFF" w:themeFill="background1"/>
          </w:tcPr>
          <w:p w14:paraId="716E983F" w14:textId="3FD1CFC0" w:rsidR="002572FF" w:rsidRPr="00983EF4" w:rsidRDefault="00983EF4" w:rsidP="006D2C61">
            <w:pPr>
              <w:spacing w:line="192" w:lineRule="auto"/>
              <w:rPr>
                <w:rFonts w:ascii="Sakkal Majalla" w:hAnsi="Sakkal Majalla" w:cs="Sakkal Majalla"/>
                <w:color w:val="000000" w:themeColor="text1"/>
                <w:sz w:val="24"/>
                <w:szCs w:val="24"/>
                <w:rtl/>
              </w:rPr>
            </w:pPr>
            <w:r w:rsidRPr="00983EF4">
              <w:rPr>
                <w:rFonts w:ascii="Sakkal Majalla" w:hAnsi="Sakkal Majalla" w:cs="Sakkal Majalla"/>
                <w:color w:val="000000" w:themeColor="text1"/>
                <w:sz w:val="24"/>
                <w:szCs w:val="24"/>
                <w:rtl/>
              </w:rPr>
              <w:t>شكر وتقدير</w:t>
            </w:r>
            <w:r w:rsidR="002572FF" w:rsidRPr="00983EF4">
              <w:rPr>
                <w:rFonts w:ascii="Sakkal Majalla" w:hAnsi="Sakkal Majalla" w:cs="Sakkal Majalla"/>
                <w:color w:val="000000" w:themeColor="text1"/>
                <w:sz w:val="24"/>
                <w:szCs w:val="24"/>
                <w:rtl/>
              </w:rPr>
              <w:t xml:space="preserve"> </w:t>
            </w:r>
          </w:p>
        </w:tc>
        <w:tc>
          <w:tcPr>
            <w:tcW w:w="1276" w:type="dxa"/>
            <w:shd w:val="clear" w:color="auto" w:fill="D9D9D9" w:themeFill="background1" w:themeFillShade="D9"/>
          </w:tcPr>
          <w:p w14:paraId="3AD39CBA" w14:textId="28FDDE9E" w:rsidR="002572FF" w:rsidRPr="00323A68" w:rsidRDefault="00983EF4" w:rsidP="006D2C61">
            <w:pPr>
              <w:spacing w:line="192" w:lineRule="auto"/>
              <w:jc w:val="center"/>
              <w:rPr>
                <w:rFonts w:ascii="Simplified Arabic" w:hAnsi="Simplified Arabic" w:cs="Simplified Arabic"/>
                <w:color w:val="000000" w:themeColor="text1"/>
                <w:sz w:val="24"/>
                <w:szCs w:val="24"/>
                <w:rtl/>
              </w:rPr>
            </w:pPr>
            <w:r>
              <w:rPr>
                <w:rFonts w:ascii="Simplified Arabic" w:hAnsi="Simplified Arabic" w:cs="Simplified Arabic" w:hint="cs"/>
                <w:color w:val="000000" w:themeColor="text1"/>
                <w:sz w:val="24"/>
                <w:szCs w:val="24"/>
                <w:rtl/>
              </w:rPr>
              <w:t>ج</w:t>
            </w:r>
          </w:p>
        </w:tc>
      </w:tr>
      <w:tr w:rsidR="002572FF" w:rsidRPr="00323A68" w14:paraId="67776BFF" w14:textId="77777777" w:rsidTr="006D2C61">
        <w:trPr>
          <w:jc w:val="center"/>
        </w:trPr>
        <w:tc>
          <w:tcPr>
            <w:tcW w:w="6952" w:type="dxa"/>
            <w:shd w:val="clear" w:color="auto" w:fill="FFFFFF" w:themeFill="background1"/>
          </w:tcPr>
          <w:p w14:paraId="51A6CAB7" w14:textId="6CC9626D" w:rsidR="002572FF" w:rsidRPr="00983EF4" w:rsidRDefault="002572FF" w:rsidP="006D2C61">
            <w:pPr>
              <w:spacing w:line="192" w:lineRule="auto"/>
              <w:rPr>
                <w:rFonts w:ascii="Sakkal Majalla" w:hAnsi="Sakkal Majalla" w:cs="Sakkal Majalla"/>
                <w:color w:val="000000" w:themeColor="text1"/>
                <w:sz w:val="24"/>
                <w:szCs w:val="24"/>
                <w:rtl/>
              </w:rPr>
            </w:pPr>
            <w:r w:rsidRPr="00983EF4">
              <w:rPr>
                <w:rFonts w:ascii="Sakkal Majalla" w:hAnsi="Sakkal Majalla" w:cs="Sakkal Majalla"/>
                <w:color w:val="000000" w:themeColor="text1"/>
                <w:sz w:val="24"/>
                <w:szCs w:val="24"/>
                <w:rtl/>
              </w:rPr>
              <w:t>المستخلص</w:t>
            </w:r>
          </w:p>
        </w:tc>
        <w:tc>
          <w:tcPr>
            <w:tcW w:w="1276" w:type="dxa"/>
            <w:shd w:val="clear" w:color="auto" w:fill="D9D9D9" w:themeFill="background1" w:themeFillShade="D9"/>
          </w:tcPr>
          <w:p w14:paraId="06BBA361" w14:textId="20E3773E" w:rsidR="002572FF" w:rsidRPr="00323A68" w:rsidRDefault="00983EF4" w:rsidP="006D2C61">
            <w:pPr>
              <w:spacing w:line="192" w:lineRule="auto"/>
              <w:jc w:val="center"/>
              <w:rPr>
                <w:rFonts w:ascii="Simplified Arabic" w:hAnsi="Simplified Arabic" w:cs="Simplified Arabic"/>
                <w:color w:val="000000" w:themeColor="text1"/>
                <w:sz w:val="24"/>
                <w:szCs w:val="24"/>
                <w:rtl/>
              </w:rPr>
            </w:pPr>
            <w:r>
              <w:rPr>
                <w:rFonts w:ascii="Simplified Arabic" w:hAnsi="Simplified Arabic" w:cs="Simplified Arabic" w:hint="cs"/>
                <w:color w:val="000000" w:themeColor="text1"/>
                <w:sz w:val="24"/>
                <w:szCs w:val="24"/>
                <w:rtl/>
              </w:rPr>
              <w:t>د</w:t>
            </w:r>
          </w:p>
        </w:tc>
      </w:tr>
      <w:tr w:rsidR="002572FF" w:rsidRPr="00323A68" w14:paraId="4E0A3170" w14:textId="77777777" w:rsidTr="006D2C61">
        <w:trPr>
          <w:jc w:val="center"/>
        </w:trPr>
        <w:tc>
          <w:tcPr>
            <w:tcW w:w="6952" w:type="dxa"/>
            <w:shd w:val="clear" w:color="auto" w:fill="FFFFFF" w:themeFill="background1"/>
          </w:tcPr>
          <w:p w14:paraId="6B76F278" w14:textId="3E9407DC" w:rsidR="002572FF" w:rsidRPr="00983EF4" w:rsidRDefault="00983EF4" w:rsidP="006D2C61">
            <w:pPr>
              <w:spacing w:line="192" w:lineRule="auto"/>
              <w:rPr>
                <w:rFonts w:ascii="Sakkal Majalla" w:hAnsi="Sakkal Majalla" w:cs="Sakkal Majalla"/>
                <w:color w:val="000000" w:themeColor="text1"/>
                <w:sz w:val="24"/>
                <w:szCs w:val="24"/>
                <w:rtl/>
              </w:rPr>
            </w:pPr>
            <w:r w:rsidRPr="00983EF4">
              <w:rPr>
                <w:rFonts w:ascii="Sakkal Majalla" w:hAnsi="Sakkal Majalla" w:cs="Sakkal Majalla"/>
                <w:color w:val="000000" w:themeColor="text1"/>
                <w:sz w:val="24"/>
                <w:szCs w:val="24"/>
                <w:rtl/>
              </w:rPr>
              <w:t>جدول</w:t>
            </w:r>
            <w:r w:rsidR="002572FF" w:rsidRPr="00983EF4">
              <w:rPr>
                <w:rFonts w:ascii="Sakkal Majalla" w:hAnsi="Sakkal Majalla" w:cs="Sakkal Majalla"/>
                <w:color w:val="000000" w:themeColor="text1"/>
                <w:sz w:val="24"/>
                <w:szCs w:val="24"/>
                <w:rtl/>
              </w:rPr>
              <w:t xml:space="preserve"> المحتويات</w:t>
            </w:r>
          </w:p>
        </w:tc>
        <w:tc>
          <w:tcPr>
            <w:tcW w:w="1276" w:type="dxa"/>
            <w:shd w:val="clear" w:color="auto" w:fill="D9D9D9" w:themeFill="background1" w:themeFillShade="D9"/>
          </w:tcPr>
          <w:p w14:paraId="4D40E7D2" w14:textId="0E6F8745" w:rsidR="002572FF" w:rsidRPr="00323A68" w:rsidRDefault="00983EF4" w:rsidP="006D2C61">
            <w:pPr>
              <w:spacing w:line="192" w:lineRule="auto"/>
              <w:jc w:val="center"/>
              <w:rPr>
                <w:rFonts w:ascii="Simplified Arabic" w:hAnsi="Simplified Arabic" w:cs="Simplified Arabic"/>
                <w:color w:val="000000" w:themeColor="text1"/>
                <w:sz w:val="24"/>
                <w:szCs w:val="24"/>
                <w:rtl/>
              </w:rPr>
            </w:pPr>
            <w:r>
              <w:rPr>
                <w:rFonts w:ascii="Simplified Arabic" w:hAnsi="Simplified Arabic" w:cs="Simplified Arabic" w:hint="cs"/>
                <w:color w:val="000000" w:themeColor="text1"/>
                <w:sz w:val="24"/>
                <w:szCs w:val="24"/>
                <w:rtl/>
              </w:rPr>
              <w:t>هـ- و</w:t>
            </w:r>
          </w:p>
        </w:tc>
      </w:tr>
      <w:tr w:rsidR="002572FF" w:rsidRPr="00323A68" w14:paraId="47D455B0" w14:textId="77777777" w:rsidTr="006D2C61">
        <w:trPr>
          <w:jc w:val="center"/>
        </w:trPr>
        <w:tc>
          <w:tcPr>
            <w:tcW w:w="6952" w:type="dxa"/>
            <w:shd w:val="clear" w:color="auto" w:fill="FFFFFF" w:themeFill="background1"/>
          </w:tcPr>
          <w:p w14:paraId="781780D5" w14:textId="610EF353" w:rsidR="002572FF" w:rsidRPr="00983EF4" w:rsidRDefault="002572FF" w:rsidP="006D2C61">
            <w:pPr>
              <w:spacing w:line="192" w:lineRule="auto"/>
              <w:rPr>
                <w:rFonts w:ascii="Sakkal Majalla" w:hAnsi="Sakkal Majalla" w:cs="Sakkal Majalla"/>
                <w:color w:val="000000" w:themeColor="text1"/>
                <w:sz w:val="24"/>
                <w:szCs w:val="24"/>
                <w:rtl/>
              </w:rPr>
            </w:pPr>
            <w:r w:rsidRPr="00983EF4">
              <w:rPr>
                <w:rFonts w:ascii="Sakkal Majalla" w:hAnsi="Sakkal Majalla" w:cs="Sakkal Majalla"/>
                <w:color w:val="000000" w:themeColor="text1"/>
                <w:sz w:val="24"/>
                <w:szCs w:val="24"/>
                <w:rtl/>
              </w:rPr>
              <w:t xml:space="preserve">فهرس الجداول </w:t>
            </w:r>
          </w:p>
        </w:tc>
        <w:tc>
          <w:tcPr>
            <w:tcW w:w="1276" w:type="dxa"/>
            <w:shd w:val="clear" w:color="auto" w:fill="D9D9D9" w:themeFill="background1" w:themeFillShade="D9"/>
          </w:tcPr>
          <w:p w14:paraId="38B661D7" w14:textId="67511827" w:rsidR="002572FF" w:rsidRPr="00323A68" w:rsidRDefault="00983EF4" w:rsidP="006D2C61">
            <w:pPr>
              <w:spacing w:line="192" w:lineRule="auto"/>
              <w:jc w:val="center"/>
              <w:rPr>
                <w:rFonts w:ascii="Simplified Arabic" w:hAnsi="Simplified Arabic" w:cs="Simplified Arabic"/>
                <w:color w:val="000000" w:themeColor="text1"/>
                <w:sz w:val="24"/>
                <w:szCs w:val="24"/>
                <w:rtl/>
              </w:rPr>
            </w:pPr>
            <w:r>
              <w:rPr>
                <w:rFonts w:ascii="Simplified Arabic" w:hAnsi="Simplified Arabic" w:cs="Simplified Arabic" w:hint="cs"/>
                <w:color w:val="000000" w:themeColor="text1"/>
                <w:sz w:val="24"/>
                <w:szCs w:val="24"/>
                <w:rtl/>
              </w:rPr>
              <w:t>ز</w:t>
            </w:r>
          </w:p>
        </w:tc>
      </w:tr>
      <w:tr w:rsidR="002572FF" w:rsidRPr="00323A68" w14:paraId="2D4A0894" w14:textId="77777777" w:rsidTr="006D2C61">
        <w:trPr>
          <w:jc w:val="center"/>
        </w:trPr>
        <w:tc>
          <w:tcPr>
            <w:tcW w:w="6952" w:type="dxa"/>
            <w:shd w:val="clear" w:color="auto" w:fill="FFFFFF" w:themeFill="background1"/>
          </w:tcPr>
          <w:p w14:paraId="37E81FF3" w14:textId="2BB0930A" w:rsidR="002572FF" w:rsidRPr="00983EF4" w:rsidRDefault="002572FF" w:rsidP="006D2C61">
            <w:pPr>
              <w:spacing w:line="192" w:lineRule="auto"/>
              <w:rPr>
                <w:rFonts w:ascii="Sakkal Majalla" w:hAnsi="Sakkal Majalla" w:cs="Sakkal Majalla"/>
                <w:color w:val="000000" w:themeColor="text1"/>
                <w:sz w:val="24"/>
                <w:szCs w:val="24"/>
                <w:rtl/>
              </w:rPr>
            </w:pPr>
            <w:r w:rsidRPr="00983EF4">
              <w:rPr>
                <w:rFonts w:ascii="Sakkal Majalla" w:hAnsi="Sakkal Majalla" w:cs="Sakkal Majalla"/>
                <w:color w:val="000000" w:themeColor="text1"/>
                <w:sz w:val="24"/>
                <w:szCs w:val="24"/>
                <w:rtl/>
              </w:rPr>
              <w:t xml:space="preserve">فهرس الأشكال </w:t>
            </w:r>
          </w:p>
        </w:tc>
        <w:tc>
          <w:tcPr>
            <w:tcW w:w="1276" w:type="dxa"/>
            <w:shd w:val="clear" w:color="auto" w:fill="D9D9D9" w:themeFill="background1" w:themeFillShade="D9"/>
          </w:tcPr>
          <w:p w14:paraId="5F1E6D0A" w14:textId="20F48EDE" w:rsidR="002572FF" w:rsidRPr="00323A68" w:rsidRDefault="00983EF4" w:rsidP="006D2C61">
            <w:pPr>
              <w:spacing w:line="192" w:lineRule="auto"/>
              <w:jc w:val="center"/>
              <w:rPr>
                <w:rFonts w:ascii="Simplified Arabic" w:hAnsi="Simplified Arabic" w:cs="Simplified Arabic"/>
                <w:color w:val="000000" w:themeColor="text1"/>
                <w:sz w:val="24"/>
                <w:szCs w:val="24"/>
                <w:rtl/>
              </w:rPr>
            </w:pPr>
            <w:r>
              <w:rPr>
                <w:rFonts w:ascii="Simplified Arabic" w:hAnsi="Simplified Arabic" w:cs="Simplified Arabic" w:hint="cs"/>
                <w:color w:val="000000" w:themeColor="text1"/>
                <w:sz w:val="24"/>
                <w:szCs w:val="24"/>
                <w:rtl/>
              </w:rPr>
              <w:t>ح</w:t>
            </w:r>
          </w:p>
        </w:tc>
      </w:tr>
      <w:tr w:rsidR="002572FF" w:rsidRPr="00323A68" w14:paraId="5552489F" w14:textId="77777777" w:rsidTr="006D2C61">
        <w:trPr>
          <w:jc w:val="center"/>
        </w:trPr>
        <w:tc>
          <w:tcPr>
            <w:tcW w:w="8228" w:type="dxa"/>
            <w:gridSpan w:val="2"/>
            <w:shd w:val="clear" w:color="auto" w:fill="D9D9D9" w:themeFill="background1" w:themeFillShade="D9"/>
          </w:tcPr>
          <w:p w14:paraId="0C37D77B" w14:textId="77777777" w:rsidR="002572FF" w:rsidRPr="00983EF4" w:rsidRDefault="002572FF" w:rsidP="00983EF4">
            <w:pPr>
              <w:spacing w:line="192" w:lineRule="auto"/>
              <w:jc w:val="center"/>
              <w:rPr>
                <w:rFonts w:ascii="Simplified Arabic" w:hAnsi="Simplified Arabic" w:cs="Simplified Arabic"/>
                <w:color w:val="000000" w:themeColor="text1"/>
                <w:sz w:val="24"/>
                <w:szCs w:val="24"/>
                <w:rtl/>
              </w:rPr>
            </w:pPr>
            <w:r w:rsidRPr="00983EF4">
              <w:rPr>
                <w:rFonts w:ascii="Simplified Arabic" w:hAnsi="Simplified Arabic" w:cs="Simplified Arabic" w:hint="cs"/>
                <w:color w:val="000000" w:themeColor="text1"/>
                <w:sz w:val="24"/>
                <w:szCs w:val="24"/>
                <w:rtl/>
              </w:rPr>
              <w:t>الفصل الأول: الإطار العام للدراسة</w:t>
            </w:r>
          </w:p>
        </w:tc>
      </w:tr>
      <w:tr w:rsidR="00983EF4" w:rsidRPr="00323A68" w14:paraId="0DF7646D" w14:textId="77777777" w:rsidTr="006D2C61">
        <w:trPr>
          <w:jc w:val="center"/>
        </w:trPr>
        <w:tc>
          <w:tcPr>
            <w:tcW w:w="6952" w:type="dxa"/>
          </w:tcPr>
          <w:p w14:paraId="50B8EBC7" w14:textId="4C4DDD4D" w:rsidR="00983EF4" w:rsidRPr="00983EF4" w:rsidRDefault="00983EF4" w:rsidP="00983EF4">
            <w:pPr>
              <w:spacing w:line="192" w:lineRule="auto"/>
              <w:rPr>
                <w:rFonts w:ascii="Sakkal Majalla" w:hAnsi="Sakkal Majalla" w:cs="Sakkal Majalla"/>
                <w:color w:val="000000" w:themeColor="text1"/>
                <w:sz w:val="24"/>
                <w:szCs w:val="24"/>
                <w:rtl/>
              </w:rPr>
            </w:pPr>
            <w:r w:rsidRPr="00983EF4">
              <w:rPr>
                <w:rFonts w:ascii="Sakkal Majalla" w:hAnsi="Sakkal Majalla" w:cs="Sakkal Majalla" w:hint="cs"/>
                <w:color w:val="000000" w:themeColor="text1"/>
                <w:sz w:val="24"/>
                <w:szCs w:val="24"/>
                <w:rtl/>
              </w:rPr>
              <w:t>المقدمة:</w:t>
            </w:r>
          </w:p>
        </w:tc>
        <w:tc>
          <w:tcPr>
            <w:tcW w:w="1276" w:type="dxa"/>
            <w:shd w:val="clear" w:color="auto" w:fill="D9D9D9" w:themeFill="background1" w:themeFillShade="D9"/>
            <w:vAlign w:val="center"/>
          </w:tcPr>
          <w:p w14:paraId="613A2056" w14:textId="29BEA1BF" w:rsidR="00983EF4" w:rsidRPr="00323A68" w:rsidRDefault="00983EF4" w:rsidP="00983EF4">
            <w:pPr>
              <w:spacing w:line="192" w:lineRule="auto"/>
              <w:jc w:val="center"/>
              <w:rPr>
                <w:rFonts w:ascii="Simplified Arabic" w:hAnsi="Simplified Arabic" w:cs="Simplified Arabic"/>
                <w:color w:val="000000" w:themeColor="text1"/>
                <w:sz w:val="24"/>
                <w:szCs w:val="24"/>
                <w:rtl/>
              </w:rPr>
            </w:pPr>
            <w:r>
              <w:rPr>
                <w:rFonts w:ascii="Simplified Arabic" w:hAnsi="Simplified Arabic" w:cs="Simplified Arabic" w:hint="cs"/>
                <w:color w:val="000000" w:themeColor="text1"/>
                <w:sz w:val="24"/>
                <w:szCs w:val="24"/>
                <w:rtl/>
              </w:rPr>
              <w:t>1</w:t>
            </w:r>
          </w:p>
        </w:tc>
      </w:tr>
      <w:tr w:rsidR="00983EF4" w:rsidRPr="00323A68" w14:paraId="544028E1" w14:textId="77777777" w:rsidTr="006D2C61">
        <w:trPr>
          <w:jc w:val="center"/>
        </w:trPr>
        <w:tc>
          <w:tcPr>
            <w:tcW w:w="6952" w:type="dxa"/>
          </w:tcPr>
          <w:p w14:paraId="66D473A0" w14:textId="3E39610C" w:rsidR="00983EF4" w:rsidRPr="00983EF4" w:rsidRDefault="00983EF4" w:rsidP="00983EF4">
            <w:pPr>
              <w:spacing w:line="192" w:lineRule="auto"/>
              <w:rPr>
                <w:rFonts w:ascii="Sakkal Majalla" w:hAnsi="Sakkal Majalla" w:cs="Sakkal Majalla"/>
                <w:color w:val="000000" w:themeColor="text1"/>
                <w:sz w:val="24"/>
                <w:szCs w:val="24"/>
                <w:rtl/>
              </w:rPr>
            </w:pPr>
            <w:r w:rsidRPr="00983EF4">
              <w:rPr>
                <w:rFonts w:ascii="Sakkal Majalla" w:hAnsi="Sakkal Majalla" w:cs="Sakkal Majalla"/>
                <w:color w:val="000000" w:themeColor="text1"/>
                <w:sz w:val="24"/>
                <w:szCs w:val="24"/>
                <w:rtl/>
              </w:rPr>
              <w:t>مشكلة الدراسة</w:t>
            </w:r>
          </w:p>
        </w:tc>
        <w:tc>
          <w:tcPr>
            <w:tcW w:w="1276" w:type="dxa"/>
            <w:shd w:val="clear" w:color="auto" w:fill="D9D9D9" w:themeFill="background1" w:themeFillShade="D9"/>
            <w:vAlign w:val="center"/>
          </w:tcPr>
          <w:p w14:paraId="7F64ACA5" w14:textId="412A9D53" w:rsidR="00983EF4" w:rsidRPr="00323A68" w:rsidRDefault="00983EF4" w:rsidP="00983EF4">
            <w:pPr>
              <w:spacing w:line="192" w:lineRule="auto"/>
              <w:jc w:val="center"/>
              <w:rPr>
                <w:rFonts w:ascii="Simplified Arabic" w:hAnsi="Simplified Arabic" w:cs="Simplified Arabic"/>
                <w:color w:val="000000" w:themeColor="text1"/>
                <w:sz w:val="24"/>
                <w:szCs w:val="24"/>
                <w:rtl/>
              </w:rPr>
            </w:pPr>
            <w:r>
              <w:rPr>
                <w:rFonts w:ascii="Simplified Arabic" w:hAnsi="Simplified Arabic" w:cs="Simplified Arabic" w:hint="cs"/>
                <w:color w:val="000000" w:themeColor="text1"/>
                <w:sz w:val="24"/>
                <w:szCs w:val="24"/>
                <w:rtl/>
              </w:rPr>
              <w:t>2</w:t>
            </w:r>
          </w:p>
        </w:tc>
      </w:tr>
      <w:tr w:rsidR="00983EF4" w:rsidRPr="00323A68" w14:paraId="17039238" w14:textId="77777777" w:rsidTr="006D2C61">
        <w:trPr>
          <w:jc w:val="center"/>
        </w:trPr>
        <w:tc>
          <w:tcPr>
            <w:tcW w:w="6952" w:type="dxa"/>
          </w:tcPr>
          <w:p w14:paraId="3C6D3228" w14:textId="17DE1787" w:rsidR="00983EF4" w:rsidRPr="00983EF4" w:rsidRDefault="00983EF4" w:rsidP="00983EF4">
            <w:pPr>
              <w:spacing w:line="192" w:lineRule="auto"/>
              <w:rPr>
                <w:rFonts w:ascii="Sakkal Majalla" w:hAnsi="Sakkal Majalla" w:cs="Sakkal Majalla"/>
                <w:color w:val="000000" w:themeColor="text1"/>
                <w:sz w:val="24"/>
                <w:szCs w:val="24"/>
                <w:rtl/>
              </w:rPr>
            </w:pPr>
            <w:r w:rsidRPr="00983EF4">
              <w:rPr>
                <w:rFonts w:ascii="Sakkal Majalla" w:hAnsi="Sakkal Majalla" w:cs="Sakkal Majalla" w:hint="cs"/>
                <w:color w:val="000000" w:themeColor="text1"/>
                <w:sz w:val="24"/>
                <w:szCs w:val="24"/>
                <w:rtl/>
              </w:rPr>
              <w:t>أ</w:t>
            </w:r>
            <w:r w:rsidRPr="00983EF4">
              <w:rPr>
                <w:rFonts w:ascii="Sakkal Majalla" w:hAnsi="Sakkal Majalla" w:cs="Sakkal Majalla"/>
                <w:color w:val="000000" w:themeColor="text1"/>
                <w:sz w:val="24"/>
                <w:szCs w:val="24"/>
                <w:rtl/>
              </w:rPr>
              <w:t>همية الدراسة</w:t>
            </w:r>
          </w:p>
        </w:tc>
        <w:tc>
          <w:tcPr>
            <w:tcW w:w="1276" w:type="dxa"/>
            <w:shd w:val="clear" w:color="auto" w:fill="D9D9D9" w:themeFill="background1" w:themeFillShade="D9"/>
            <w:vAlign w:val="center"/>
          </w:tcPr>
          <w:p w14:paraId="4429EA05" w14:textId="76071DEB" w:rsidR="00983EF4" w:rsidRPr="00323A68" w:rsidRDefault="00983EF4" w:rsidP="00983EF4">
            <w:pPr>
              <w:spacing w:line="192" w:lineRule="auto"/>
              <w:jc w:val="center"/>
              <w:rPr>
                <w:rFonts w:ascii="Simplified Arabic" w:hAnsi="Simplified Arabic" w:cs="Simplified Arabic"/>
                <w:color w:val="000000" w:themeColor="text1"/>
                <w:sz w:val="24"/>
                <w:szCs w:val="24"/>
                <w:rtl/>
              </w:rPr>
            </w:pPr>
            <w:r>
              <w:rPr>
                <w:rFonts w:ascii="Simplified Arabic" w:hAnsi="Simplified Arabic" w:cs="Simplified Arabic" w:hint="cs"/>
                <w:color w:val="000000" w:themeColor="text1"/>
                <w:sz w:val="24"/>
                <w:szCs w:val="24"/>
                <w:rtl/>
              </w:rPr>
              <w:t>3</w:t>
            </w:r>
          </w:p>
        </w:tc>
      </w:tr>
      <w:tr w:rsidR="00983EF4" w:rsidRPr="00323A68" w14:paraId="26C30C69" w14:textId="77777777" w:rsidTr="006D2C61">
        <w:trPr>
          <w:jc w:val="center"/>
        </w:trPr>
        <w:tc>
          <w:tcPr>
            <w:tcW w:w="6952" w:type="dxa"/>
          </w:tcPr>
          <w:p w14:paraId="7F0D1DFF" w14:textId="1AE147F1" w:rsidR="00983EF4" w:rsidRPr="00983EF4" w:rsidRDefault="00983EF4" w:rsidP="00983EF4">
            <w:pPr>
              <w:spacing w:line="192" w:lineRule="auto"/>
              <w:rPr>
                <w:rFonts w:ascii="Sakkal Majalla" w:hAnsi="Sakkal Majalla" w:cs="Sakkal Majalla"/>
                <w:color w:val="000000" w:themeColor="text1"/>
                <w:sz w:val="24"/>
                <w:szCs w:val="24"/>
                <w:rtl/>
              </w:rPr>
            </w:pPr>
            <w:r w:rsidRPr="00983EF4">
              <w:rPr>
                <w:rFonts w:ascii="Sakkal Majalla" w:hAnsi="Sakkal Majalla" w:cs="Sakkal Majalla"/>
                <w:color w:val="000000" w:themeColor="text1"/>
                <w:sz w:val="24"/>
                <w:szCs w:val="24"/>
                <w:rtl/>
              </w:rPr>
              <w:t>أهداف الدراسة</w:t>
            </w:r>
          </w:p>
        </w:tc>
        <w:tc>
          <w:tcPr>
            <w:tcW w:w="1276" w:type="dxa"/>
            <w:shd w:val="clear" w:color="auto" w:fill="D9D9D9" w:themeFill="background1" w:themeFillShade="D9"/>
            <w:vAlign w:val="center"/>
          </w:tcPr>
          <w:p w14:paraId="3544AD8F" w14:textId="3259BE87" w:rsidR="00983EF4" w:rsidRPr="00323A68" w:rsidRDefault="00983EF4" w:rsidP="00983EF4">
            <w:pPr>
              <w:spacing w:line="192" w:lineRule="auto"/>
              <w:jc w:val="center"/>
              <w:rPr>
                <w:rFonts w:ascii="Simplified Arabic" w:hAnsi="Simplified Arabic" w:cs="Simplified Arabic"/>
                <w:color w:val="000000" w:themeColor="text1"/>
                <w:sz w:val="24"/>
                <w:szCs w:val="24"/>
                <w:rtl/>
              </w:rPr>
            </w:pPr>
            <w:r>
              <w:rPr>
                <w:rFonts w:ascii="Simplified Arabic" w:hAnsi="Simplified Arabic" w:cs="Simplified Arabic" w:hint="cs"/>
                <w:color w:val="000000" w:themeColor="text1"/>
                <w:sz w:val="24"/>
                <w:szCs w:val="24"/>
                <w:rtl/>
              </w:rPr>
              <w:t>3</w:t>
            </w:r>
          </w:p>
        </w:tc>
      </w:tr>
      <w:tr w:rsidR="00983EF4" w:rsidRPr="00323A68" w14:paraId="07037866" w14:textId="77777777" w:rsidTr="006D2C61">
        <w:trPr>
          <w:jc w:val="center"/>
        </w:trPr>
        <w:tc>
          <w:tcPr>
            <w:tcW w:w="6952" w:type="dxa"/>
          </w:tcPr>
          <w:p w14:paraId="23BFDA3C" w14:textId="474E675B" w:rsidR="00983EF4" w:rsidRPr="00983EF4" w:rsidRDefault="00983EF4" w:rsidP="00983EF4">
            <w:pPr>
              <w:spacing w:line="192" w:lineRule="auto"/>
              <w:rPr>
                <w:rFonts w:ascii="Sakkal Majalla" w:hAnsi="Sakkal Majalla" w:cs="Sakkal Majalla"/>
                <w:color w:val="000000" w:themeColor="text1"/>
                <w:sz w:val="24"/>
                <w:szCs w:val="24"/>
                <w:rtl/>
              </w:rPr>
            </w:pPr>
            <w:r w:rsidRPr="00983EF4">
              <w:rPr>
                <w:rFonts w:ascii="Sakkal Majalla" w:hAnsi="Sakkal Majalla" w:cs="Sakkal Majalla"/>
                <w:color w:val="000000" w:themeColor="text1"/>
                <w:sz w:val="24"/>
                <w:szCs w:val="24"/>
                <w:rtl/>
              </w:rPr>
              <w:t>تساؤلات الدراسة</w:t>
            </w:r>
          </w:p>
        </w:tc>
        <w:tc>
          <w:tcPr>
            <w:tcW w:w="1276" w:type="dxa"/>
            <w:shd w:val="clear" w:color="auto" w:fill="D9D9D9" w:themeFill="background1" w:themeFillShade="D9"/>
            <w:vAlign w:val="center"/>
          </w:tcPr>
          <w:p w14:paraId="1223EB38" w14:textId="697FD1F0" w:rsidR="00983EF4" w:rsidRPr="00323A68" w:rsidRDefault="00983EF4" w:rsidP="00983EF4">
            <w:pPr>
              <w:spacing w:line="192" w:lineRule="auto"/>
              <w:jc w:val="center"/>
              <w:rPr>
                <w:rFonts w:ascii="Simplified Arabic" w:hAnsi="Simplified Arabic" w:cs="Simplified Arabic"/>
                <w:color w:val="000000" w:themeColor="text1"/>
                <w:sz w:val="24"/>
                <w:szCs w:val="24"/>
                <w:rtl/>
              </w:rPr>
            </w:pPr>
            <w:r>
              <w:rPr>
                <w:rFonts w:ascii="Simplified Arabic" w:hAnsi="Simplified Arabic" w:cs="Simplified Arabic" w:hint="cs"/>
                <w:color w:val="000000" w:themeColor="text1"/>
                <w:sz w:val="24"/>
                <w:szCs w:val="24"/>
                <w:rtl/>
              </w:rPr>
              <w:t>4</w:t>
            </w:r>
          </w:p>
        </w:tc>
      </w:tr>
      <w:tr w:rsidR="00983EF4" w:rsidRPr="00323A68" w14:paraId="3A6B31F6" w14:textId="77777777" w:rsidTr="006D2C61">
        <w:trPr>
          <w:jc w:val="center"/>
        </w:trPr>
        <w:tc>
          <w:tcPr>
            <w:tcW w:w="6952" w:type="dxa"/>
          </w:tcPr>
          <w:p w14:paraId="2B2E853F" w14:textId="245761C4" w:rsidR="00983EF4" w:rsidRPr="00983EF4" w:rsidRDefault="00983EF4" w:rsidP="00983EF4">
            <w:pPr>
              <w:spacing w:line="192" w:lineRule="auto"/>
              <w:rPr>
                <w:rFonts w:ascii="Sakkal Majalla" w:hAnsi="Sakkal Majalla" w:cs="Sakkal Majalla"/>
                <w:color w:val="000000" w:themeColor="text1"/>
                <w:sz w:val="24"/>
                <w:szCs w:val="24"/>
                <w:rtl/>
              </w:rPr>
            </w:pPr>
            <w:r w:rsidRPr="00983EF4">
              <w:rPr>
                <w:rFonts w:ascii="Sakkal Majalla" w:hAnsi="Sakkal Majalla" w:cs="Sakkal Majalla" w:hint="cs"/>
                <w:color w:val="000000" w:themeColor="text1"/>
                <w:sz w:val="24"/>
                <w:szCs w:val="24"/>
                <w:rtl/>
              </w:rPr>
              <w:t>فروض الدراسة</w:t>
            </w:r>
          </w:p>
        </w:tc>
        <w:tc>
          <w:tcPr>
            <w:tcW w:w="1276" w:type="dxa"/>
            <w:shd w:val="clear" w:color="auto" w:fill="D9D9D9" w:themeFill="background1" w:themeFillShade="D9"/>
            <w:vAlign w:val="center"/>
          </w:tcPr>
          <w:p w14:paraId="32BA9176" w14:textId="5EDC28AB" w:rsidR="00983EF4" w:rsidRPr="00323A68" w:rsidRDefault="00983EF4" w:rsidP="00983EF4">
            <w:pPr>
              <w:spacing w:line="192" w:lineRule="auto"/>
              <w:jc w:val="center"/>
              <w:rPr>
                <w:rFonts w:ascii="Simplified Arabic" w:hAnsi="Simplified Arabic" w:cs="Simplified Arabic"/>
                <w:color w:val="000000" w:themeColor="text1"/>
                <w:sz w:val="24"/>
                <w:szCs w:val="24"/>
                <w:rtl/>
              </w:rPr>
            </w:pPr>
            <w:r>
              <w:rPr>
                <w:rFonts w:ascii="Simplified Arabic" w:hAnsi="Simplified Arabic" w:cs="Simplified Arabic" w:hint="cs"/>
                <w:color w:val="000000" w:themeColor="text1"/>
                <w:sz w:val="24"/>
                <w:szCs w:val="24"/>
                <w:rtl/>
              </w:rPr>
              <w:t>4</w:t>
            </w:r>
          </w:p>
        </w:tc>
      </w:tr>
      <w:tr w:rsidR="002572FF" w:rsidRPr="00323A68" w14:paraId="578205FF" w14:textId="77777777" w:rsidTr="006D2C61">
        <w:trPr>
          <w:jc w:val="center"/>
        </w:trPr>
        <w:tc>
          <w:tcPr>
            <w:tcW w:w="6952" w:type="dxa"/>
          </w:tcPr>
          <w:p w14:paraId="3D6878E4" w14:textId="40E257C3" w:rsidR="002572FF" w:rsidRPr="00983EF4" w:rsidRDefault="00983EF4" w:rsidP="00983EF4">
            <w:pPr>
              <w:spacing w:line="192" w:lineRule="auto"/>
              <w:rPr>
                <w:rFonts w:ascii="Sakkal Majalla" w:hAnsi="Sakkal Majalla" w:cs="Sakkal Majalla"/>
                <w:color w:val="000000" w:themeColor="text1"/>
                <w:sz w:val="24"/>
                <w:szCs w:val="24"/>
                <w:rtl/>
              </w:rPr>
            </w:pPr>
            <w:r w:rsidRPr="00983EF4">
              <w:rPr>
                <w:rFonts w:ascii="Sakkal Majalla" w:hAnsi="Sakkal Majalla" w:cs="Sakkal Majalla" w:hint="cs"/>
                <w:color w:val="000000" w:themeColor="text1"/>
                <w:sz w:val="24"/>
                <w:szCs w:val="24"/>
                <w:rtl/>
              </w:rPr>
              <w:t>النظرية العلمية المتبعة  لإعداد البحث:</w:t>
            </w:r>
          </w:p>
        </w:tc>
        <w:tc>
          <w:tcPr>
            <w:tcW w:w="1276" w:type="dxa"/>
            <w:shd w:val="clear" w:color="auto" w:fill="D9D9D9" w:themeFill="background1" w:themeFillShade="D9"/>
            <w:vAlign w:val="center"/>
          </w:tcPr>
          <w:p w14:paraId="6BF2AA74" w14:textId="66972CB7" w:rsidR="002572FF" w:rsidRPr="00323A68" w:rsidRDefault="00983EF4" w:rsidP="006D2C61">
            <w:pPr>
              <w:spacing w:line="192" w:lineRule="auto"/>
              <w:jc w:val="center"/>
              <w:rPr>
                <w:rFonts w:ascii="Simplified Arabic" w:hAnsi="Simplified Arabic" w:cs="Simplified Arabic"/>
                <w:color w:val="000000" w:themeColor="text1"/>
                <w:sz w:val="24"/>
                <w:szCs w:val="24"/>
                <w:rtl/>
              </w:rPr>
            </w:pPr>
            <w:r>
              <w:rPr>
                <w:rFonts w:ascii="Simplified Arabic" w:hAnsi="Simplified Arabic" w:cs="Simplified Arabic" w:hint="cs"/>
                <w:color w:val="000000" w:themeColor="text1"/>
                <w:sz w:val="24"/>
                <w:szCs w:val="24"/>
                <w:rtl/>
              </w:rPr>
              <w:t>5</w:t>
            </w:r>
          </w:p>
        </w:tc>
      </w:tr>
      <w:tr w:rsidR="002572FF" w:rsidRPr="00323A68" w14:paraId="022BE8B4" w14:textId="77777777" w:rsidTr="006D2C61">
        <w:trPr>
          <w:jc w:val="center"/>
        </w:trPr>
        <w:tc>
          <w:tcPr>
            <w:tcW w:w="8228" w:type="dxa"/>
            <w:gridSpan w:val="2"/>
            <w:shd w:val="clear" w:color="auto" w:fill="D9D9D9" w:themeFill="background1" w:themeFillShade="D9"/>
          </w:tcPr>
          <w:p w14:paraId="15448EED" w14:textId="77777777" w:rsidR="002572FF" w:rsidRPr="00983EF4" w:rsidRDefault="002572FF" w:rsidP="00983EF4">
            <w:pPr>
              <w:spacing w:line="192" w:lineRule="auto"/>
              <w:jc w:val="center"/>
              <w:rPr>
                <w:rFonts w:ascii="Simplified Arabic" w:hAnsi="Simplified Arabic" w:cs="Simplified Arabic"/>
                <w:b/>
                <w:bCs/>
                <w:color w:val="000000" w:themeColor="text1"/>
                <w:sz w:val="24"/>
                <w:szCs w:val="24"/>
                <w:rtl/>
              </w:rPr>
            </w:pPr>
            <w:r w:rsidRPr="00983EF4">
              <w:rPr>
                <w:rFonts w:ascii="Simplified Arabic" w:hAnsi="Simplified Arabic" w:cs="Simplified Arabic" w:hint="cs"/>
                <w:color w:val="000000" w:themeColor="text1"/>
                <w:sz w:val="24"/>
                <w:szCs w:val="24"/>
                <w:rtl/>
              </w:rPr>
              <w:t>الفصل الثاني: الدراسات السابقة والإطار النظري</w:t>
            </w:r>
          </w:p>
        </w:tc>
      </w:tr>
      <w:tr w:rsidR="00983EF4" w:rsidRPr="00323A68" w14:paraId="17B597E1" w14:textId="77777777" w:rsidTr="006D2C61">
        <w:trPr>
          <w:jc w:val="center"/>
        </w:trPr>
        <w:tc>
          <w:tcPr>
            <w:tcW w:w="6952" w:type="dxa"/>
          </w:tcPr>
          <w:p w14:paraId="698AE342" w14:textId="5A186D19" w:rsidR="00983EF4" w:rsidRPr="00983EF4" w:rsidRDefault="00983EF4" w:rsidP="00F902C5">
            <w:pPr>
              <w:spacing w:line="276" w:lineRule="auto"/>
              <w:rPr>
                <w:rFonts w:ascii="Sakkal Majalla" w:hAnsi="Sakkal Majalla" w:cs="Sakkal Majalla"/>
                <w:color w:val="000000" w:themeColor="text1"/>
                <w:sz w:val="24"/>
                <w:szCs w:val="24"/>
                <w:rtl/>
              </w:rPr>
            </w:pPr>
            <w:r w:rsidRPr="00983EF4">
              <w:rPr>
                <w:rFonts w:ascii="Sakkal Majalla" w:hAnsi="Sakkal Majalla" w:cs="Sakkal Majalla" w:hint="cs"/>
                <w:color w:val="000000" w:themeColor="text1"/>
                <w:sz w:val="24"/>
                <w:szCs w:val="24"/>
                <w:rtl/>
              </w:rPr>
              <w:t>مقدمة</w:t>
            </w:r>
          </w:p>
        </w:tc>
        <w:tc>
          <w:tcPr>
            <w:tcW w:w="1276" w:type="dxa"/>
            <w:shd w:val="clear" w:color="auto" w:fill="D9D9D9" w:themeFill="background1" w:themeFillShade="D9"/>
          </w:tcPr>
          <w:p w14:paraId="103D38B8" w14:textId="6AED71E3" w:rsidR="00983EF4" w:rsidRPr="00323A68" w:rsidRDefault="00983EF4" w:rsidP="00983EF4">
            <w:pPr>
              <w:spacing w:line="192" w:lineRule="auto"/>
              <w:jc w:val="center"/>
              <w:rPr>
                <w:rFonts w:ascii="Simplified Arabic" w:hAnsi="Simplified Arabic" w:cs="Simplified Arabic"/>
                <w:color w:val="000000" w:themeColor="text1"/>
                <w:sz w:val="24"/>
                <w:szCs w:val="24"/>
                <w:rtl/>
              </w:rPr>
            </w:pPr>
            <w:r>
              <w:rPr>
                <w:rFonts w:ascii="Simplified Arabic" w:hAnsi="Simplified Arabic" w:cs="Simplified Arabic" w:hint="cs"/>
                <w:color w:val="000000" w:themeColor="text1"/>
                <w:sz w:val="24"/>
                <w:szCs w:val="24"/>
                <w:rtl/>
              </w:rPr>
              <w:t>8</w:t>
            </w:r>
          </w:p>
        </w:tc>
      </w:tr>
      <w:tr w:rsidR="00983EF4" w:rsidRPr="00323A68" w14:paraId="6A5C71C3" w14:textId="77777777" w:rsidTr="006D2C61">
        <w:trPr>
          <w:jc w:val="center"/>
        </w:trPr>
        <w:tc>
          <w:tcPr>
            <w:tcW w:w="6952" w:type="dxa"/>
          </w:tcPr>
          <w:p w14:paraId="2C904C96" w14:textId="34C3E441" w:rsidR="00983EF4" w:rsidRPr="00983EF4" w:rsidRDefault="00983EF4" w:rsidP="00F902C5">
            <w:pPr>
              <w:spacing w:line="276" w:lineRule="auto"/>
              <w:rPr>
                <w:rFonts w:ascii="Sakkal Majalla" w:hAnsi="Sakkal Majalla" w:cs="Sakkal Majalla"/>
                <w:color w:val="000000" w:themeColor="text1"/>
                <w:sz w:val="24"/>
                <w:szCs w:val="24"/>
                <w:rtl/>
              </w:rPr>
            </w:pPr>
            <w:r>
              <w:rPr>
                <w:rFonts w:ascii="Sakkal Majalla" w:hAnsi="Sakkal Majalla" w:cs="Sakkal Majalla" w:hint="cs"/>
                <w:color w:val="000000" w:themeColor="text1"/>
                <w:sz w:val="24"/>
                <w:szCs w:val="24"/>
                <w:rtl/>
              </w:rPr>
              <w:t>أولاً: الدراسات السابقة</w:t>
            </w:r>
          </w:p>
        </w:tc>
        <w:tc>
          <w:tcPr>
            <w:tcW w:w="1276" w:type="dxa"/>
            <w:shd w:val="clear" w:color="auto" w:fill="D9D9D9" w:themeFill="background1" w:themeFillShade="D9"/>
          </w:tcPr>
          <w:p w14:paraId="36D6D2A9" w14:textId="03C214E9" w:rsidR="00983EF4" w:rsidRPr="00323A68" w:rsidRDefault="00983EF4" w:rsidP="00983EF4">
            <w:pPr>
              <w:spacing w:line="192" w:lineRule="auto"/>
              <w:jc w:val="center"/>
              <w:rPr>
                <w:rFonts w:ascii="Simplified Arabic" w:hAnsi="Simplified Arabic" w:cs="Simplified Arabic"/>
                <w:color w:val="000000" w:themeColor="text1"/>
                <w:sz w:val="24"/>
                <w:szCs w:val="24"/>
                <w:rtl/>
              </w:rPr>
            </w:pPr>
            <w:r>
              <w:rPr>
                <w:rFonts w:ascii="Simplified Arabic" w:hAnsi="Simplified Arabic" w:cs="Simplified Arabic" w:hint="cs"/>
                <w:color w:val="000000" w:themeColor="text1"/>
                <w:sz w:val="24"/>
                <w:szCs w:val="24"/>
                <w:rtl/>
              </w:rPr>
              <w:t>8</w:t>
            </w:r>
          </w:p>
        </w:tc>
      </w:tr>
      <w:tr w:rsidR="00983EF4" w:rsidRPr="00323A68" w14:paraId="4CD390F8" w14:textId="77777777" w:rsidTr="006D2C61">
        <w:trPr>
          <w:jc w:val="center"/>
        </w:trPr>
        <w:tc>
          <w:tcPr>
            <w:tcW w:w="6952" w:type="dxa"/>
          </w:tcPr>
          <w:p w14:paraId="778533E8" w14:textId="275C8799" w:rsidR="00983EF4" w:rsidRPr="00983EF4" w:rsidRDefault="00983EF4" w:rsidP="00F902C5">
            <w:pPr>
              <w:spacing w:line="276" w:lineRule="auto"/>
              <w:rPr>
                <w:rFonts w:ascii="Sakkal Majalla" w:hAnsi="Sakkal Majalla" w:cs="Sakkal Majalla"/>
                <w:color w:val="000000" w:themeColor="text1"/>
                <w:sz w:val="24"/>
                <w:szCs w:val="24"/>
                <w:rtl/>
              </w:rPr>
            </w:pPr>
            <w:r>
              <w:rPr>
                <w:rFonts w:ascii="Sakkal Majalla" w:hAnsi="Sakkal Majalla" w:cs="Sakkal Majalla" w:hint="cs"/>
                <w:color w:val="000000" w:themeColor="text1"/>
                <w:sz w:val="24"/>
                <w:szCs w:val="24"/>
                <w:rtl/>
              </w:rPr>
              <w:t>التعليق على الدراسات السابقة</w:t>
            </w:r>
          </w:p>
        </w:tc>
        <w:tc>
          <w:tcPr>
            <w:tcW w:w="1276" w:type="dxa"/>
            <w:shd w:val="clear" w:color="auto" w:fill="D9D9D9" w:themeFill="background1" w:themeFillShade="D9"/>
          </w:tcPr>
          <w:p w14:paraId="4C2544F7" w14:textId="6CD5AC34" w:rsidR="00983EF4" w:rsidRPr="00323A68" w:rsidRDefault="00983EF4" w:rsidP="00983EF4">
            <w:pPr>
              <w:spacing w:line="192" w:lineRule="auto"/>
              <w:jc w:val="center"/>
              <w:rPr>
                <w:rFonts w:ascii="Simplified Arabic" w:hAnsi="Simplified Arabic" w:cs="Simplified Arabic"/>
                <w:color w:val="000000" w:themeColor="text1"/>
                <w:sz w:val="24"/>
                <w:szCs w:val="24"/>
                <w:rtl/>
              </w:rPr>
            </w:pPr>
            <w:r>
              <w:rPr>
                <w:rFonts w:ascii="Simplified Arabic" w:hAnsi="Simplified Arabic" w:cs="Simplified Arabic" w:hint="cs"/>
                <w:color w:val="000000" w:themeColor="text1"/>
                <w:sz w:val="24"/>
                <w:szCs w:val="24"/>
                <w:rtl/>
              </w:rPr>
              <w:t>13</w:t>
            </w:r>
          </w:p>
        </w:tc>
      </w:tr>
      <w:tr w:rsidR="00983EF4" w:rsidRPr="00323A68" w14:paraId="58FCA1E7" w14:textId="77777777" w:rsidTr="006D2C61">
        <w:trPr>
          <w:jc w:val="center"/>
        </w:trPr>
        <w:tc>
          <w:tcPr>
            <w:tcW w:w="6952" w:type="dxa"/>
          </w:tcPr>
          <w:p w14:paraId="6B6D60BE" w14:textId="59C017C7" w:rsidR="00983EF4" w:rsidRPr="00983EF4" w:rsidRDefault="00983EF4" w:rsidP="00F902C5">
            <w:pPr>
              <w:spacing w:line="276" w:lineRule="auto"/>
              <w:rPr>
                <w:rFonts w:ascii="Sakkal Majalla" w:hAnsi="Sakkal Majalla" w:cs="Sakkal Majalla"/>
                <w:color w:val="000000" w:themeColor="text1"/>
                <w:sz w:val="24"/>
                <w:szCs w:val="24"/>
                <w:rtl/>
              </w:rPr>
            </w:pPr>
            <w:r>
              <w:rPr>
                <w:rFonts w:ascii="Sakkal Majalla" w:hAnsi="Sakkal Majalla" w:cs="Sakkal Majalla" w:hint="cs"/>
                <w:color w:val="000000" w:themeColor="text1"/>
                <w:sz w:val="24"/>
                <w:szCs w:val="24"/>
                <w:rtl/>
              </w:rPr>
              <w:t>ثانياً: الإطار النظري</w:t>
            </w:r>
          </w:p>
        </w:tc>
        <w:tc>
          <w:tcPr>
            <w:tcW w:w="1276" w:type="dxa"/>
            <w:shd w:val="clear" w:color="auto" w:fill="D9D9D9" w:themeFill="background1" w:themeFillShade="D9"/>
          </w:tcPr>
          <w:p w14:paraId="5E255361" w14:textId="0BF2C375" w:rsidR="00983EF4" w:rsidRPr="00323A68" w:rsidRDefault="00983EF4" w:rsidP="00983EF4">
            <w:pPr>
              <w:spacing w:line="192" w:lineRule="auto"/>
              <w:jc w:val="center"/>
              <w:rPr>
                <w:rFonts w:ascii="Simplified Arabic" w:hAnsi="Simplified Arabic" w:cs="Simplified Arabic"/>
                <w:color w:val="000000" w:themeColor="text1"/>
                <w:sz w:val="24"/>
                <w:szCs w:val="24"/>
                <w:rtl/>
              </w:rPr>
            </w:pPr>
            <w:r>
              <w:rPr>
                <w:rFonts w:ascii="Simplified Arabic" w:hAnsi="Simplified Arabic" w:cs="Simplified Arabic" w:hint="cs"/>
                <w:color w:val="000000" w:themeColor="text1"/>
                <w:sz w:val="24"/>
                <w:szCs w:val="24"/>
                <w:rtl/>
              </w:rPr>
              <w:t>16</w:t>
            </w:r>
          </w:p>
        </w:tc>
      </w:tr>
      <w:tr w:rsidR="00983EF4" w:rsidRPr="00323A68" w14:paraId="36432E8C" w14:textId="77777777" w:rsidTr="006D2C61">
        <w:trPr>
          <w:jc w:val="center"/>
        </w:trPr>
        <w:tc>
          <w:tcPr>
            <w:tcW w:w="6952" w:type="dxa"/>
          </w:tcPr>
          <w:p w14:paraId="6EDC09CF" w14:textId="5DC89131" w:rsidR="00983EF4" w:rsidRPr="00983EF4" w:rsidRDefault="00983EF4" w:rsidP="00F902C5">
            <w:pPr>
              <w:spacing w:line="276" w:lineRule="auto"/>
              <w:rPr>
                <w:rFonts w:ascii="Sakkal Majalla" w:hAnsi="Sakkal Majalla" w:cs="Sakkal Majalla"/>
                <w:color w:val="000000" w:themeColor="text1"/>
                <w:sz w:val="24"/>
                <w:szCs w:val="24"/>
                <w:rtl/>
              </w:rPr>
            </w:pPr>
            <w:r>
              <w:rPr>
                <w:rFonts w:ascii="Sakkal Majalla" w:hAnsi="Sakkal Majalla" w:cs="Sakkal Majalla" w:hint="cs"/>
                <w:color w:val="000000" w:themeColor="text1"/>
                <w:sz w:val="24"/>
                <w:szCs w:val="24"/>
                <w:rtl/>
              </w:rPr>
              <w:t>المبحث الأول: التحول الرقمي</w:t>
            </w:r>
          </w:p>
        </w:tc>
        <w:tc>
          <w:tcPr>
            <w:tcW w:w="1276" w:type="dxa"/>
            <w:shd w:val="clear" w:color="auto" w:fill="D9D9D9" w:themeFill="background1" w:themeFillShade="D9"/>
          </w:tcPr>
          <w:p w14:paraId="0A7143D0" w14:textId="4CDB3E4B" w:rsidR="00983EF4" w:rsidRPr="00323A68" w:rsidRDefault="00983EF4" w:rsidP="00983EF4">
            <w:pPr>
              <w:spacing w:line="192" w:lineRule="auto"/>
              <w:jc w:val="center"/>
              <w:rPr>
                <w:rFonts w:ascii="Simplified Arabic" w:hAnsi="Simplified Arabic" w:cs="Simplified Arabic"/>
                <w:color w:val="000000" w:themeColor="text1"/>
                <w:sz w:val="24"/>
                <w:szCs w:val="24"/>
                <w:rtl/>
              </w:rPr>
            </w:pPr>
            <w:r>
              <w:rPr>
                <w:rFonts w:ascii="Simplified Arabic" w:hAnsi="Simplified Arabic" w:cs="Simplified Arabic" w:hint="cs"/>
                <w:color w:val="000000" w:themeColor="text1"/>
                <w:sz w:val="24"/>
                <w:szCs w:val="24"/>
                <w:rtl/>
              </w:rPr>
              <w:t>13</w:t>
            </w:r>
          </w:p>
        </w:tc>
      </w:tr>
      <w:tr w:rsidR="002572FF" w:rsidRPr="00323A68" w14:paraId="2023C585" w14:textId="77777777" w:rsidTr="006D2C61">
        <w:trPr>
          <w:jc w:val="center"/>
        </w:trPr>
        <w:tc>
          <w:tcPr>
            <w:tcW w:w="6952" w:type="dxa"/>
          </w:tcPr>
          <w:p w14:paraId="4A5D7C3D" w14:textId="0D02E8EB" w:rsidR="002572FF" w:rsidRPr="00A850A1" w:rsidRDefault="00A850A1" w:rsidP="00F902C5">
            <w:pPr>
              <w:spacing w:line="276" w:lineRule="auto"/>
              <w:rPr>
                <w:rFonts w:ascii="Sakkal Majalla" w:hAnsi="Sakkal Majalla" w:cs="Sakkal Majalla"/>
                <w:color w:val="000000" w:themeColor="text1"/>
                <w:sz w:val="24"/>
                <w:szCs w:val="24"/>
                <w:rtl/>
              </w:rPr>
            </w:pPr>
            <w:r w:rsidRPr="00A850A1">
              <w:rPr>
                <w:rFonts w:ascii="Sakkal Majalla" w:hAnsi="Sakkal Majalla" w:cs="Sakkal Majalla" w:hint="cs"/>
                <w:color w:val="000000" w:themeColor="text1"/>
                <w:sz w:val="24"/>
                <w:szCs w:val="24"/>
                <w:rtl/>
              </w:rPr>
              <w:t xml:space="preserve">المبحث الثاني: </w:t>
            </w:r>
            <w:r w:rsidRPr="00A850A1">
              <w:rPr>
                <w:rFonts w:ascii="Sakkal Majalla" w:hAnsi="Sakkal Majalla" w:cs="Sakkal Majalla"/>
                <w:color w:val="000000" w:themeColor="text1"/>
                <w:sz w:val="24"/>
                <w:szCs w:val="24"/>
                <w:rtl/>
              </w:rPr>
              <w:t>استراتيجيات التخفيف من مخاطر الاحتيال</w:t>
            </w:r>
            <w:r w:rsidRPr="00A850A1">
              <w:rPr>
                <w:rFonts w:ascii="Sakkal Majalla" w:hAnsi="Sakkal Majalla" w:cs="Sakkal Majalla" w:hint="cs"/>
                <w:color w:val="000000" w:themeColor="text1"/>
                <w:sz w:val="24"/>
                <w:szCs w:val="24"/>
                <w:rtl/>
              </w:rPr>
              <w:t xml:space="preserve"> </w:t>
            </w:r>
            <w:r w:rsidRPr="00A850A1">
              <w:rPr>
                <w:rFonts w:ascii="Sakkal Majalla" w:hAnsi="Sakkal Majalla" w:cs="Sakkal Majalla"/>
                <w:color w:val="000000" w:themeColor="text1"/>
                <w:sz w:val="24"/>
                <w:szCs w:val="24"/>
                <w:rtl/>
              </w:rPr>
              <w:t>في قطاع التجزئة</w:t>
            </w:r>
          </w:p>
        </w:tc>
        <w:tc>
          <w:tcPr>
            <w:tcW w:w="1276" w:type="dxa"/>
            <w:shd w:val="clear" w:color="auto" w:fill="D9D9D9" w:themeFill="background1" w:themeFillShade="D9"/>
          </w:tcPr>
          <w:p w14:paraId="7F73FFA8" w14:textId="75298204" w:rsidR="002572FF" w:rsidRPr="00323A68" w:rsidRDefault="00A850A1" w:rsidP="006D2C61">
            <w:pPr>
              <w:spacing w:line="192" w:lineRule="auto"/>
              <w:jc w:val="center"/>
              <w:rPr>
                <w:rFonts w:ascii="Simplified Arabic" w:hAnsi="Simplified Arabic" w:cs="Simplified Arabic"/>
                <w:color w:val="000000" w:themeColor="text1"/>
                <w:sz w:val="24"/>
                <w:szCs w:val="24"/>
                <w:rtl/>
              </w:rPr>
            </w:pPr>
            <w:r>
              <w:rPr>
                <w:rFonts w:ascii="Simplified Arabic" w:hAnsi="Simplified Arabic" w:cs="Simplified Arabic" w:hint="cs"/>
                <w:color w:val="000000" w:themeColor="text1"/>
                <w:sz w:val="24"/>
                <w:szCs w:val="24"/>
                <w:rtl/>
              </w:rPr>
              <w:t>21</w:t>
            </w:r>
          </w:p>
        </w:tc>
      </w:tr>
      <w:tr w:rsidR="002572FF" w:rsidRPr="00323A68" w14:paraId="2D1C2094" w14:textId="77777777" w:rsidTr="006D2C61">
        <w:trPr>
          <w:jc w:val="center"/>
        </w:trPr>
        <w:tc>
          <w:tcPr>
            <w:tcW w:w="8228" w:type="dxa"/>
            <w:gridSpan w:val="2"/>
            <w:shd w:val="clear" w:color="auto" w:fill="D9D9D9" w:themeFill="background1" w:themeFillShade="D9"/>
          </w:tcPr>
          <w:p w14:paraId="2702AFB9" w14:textId="77777777" w:rsidR="002572FF" w:rsidRPr="00A850A1" w:rsidRDefault="002572FF" w:rsidP="00A850A1">
            <w:pPr>
              <w:spacing w:line="192" w:lineRule="auto"/>
              <w:jc w:val="center"/>
              <w:rPr>
                <w:rFonts w:ascii="Simplified Arabic" w:hAnsi="Simplified Arabic" w:cs="Simplified Arabic"/>
                <w:color w:val="000000" w:themeColor="text1"/>
                <w:sz w:val="24"/>
                <w:szCs w:val="24"/>
                <w:rtl/>
              </w:rPr>
            </w:pPr>
            <w:r w:rsidRPr="00A850A1">
              <w:rPr>
                <w:rFonts w:ascii="Simplified Arabic" w:hAnsi="Simplified Arabic" w:cs="Simplified Arabic" w:hint="cs"/>
                <w:color w:val="000000" w:themeColor="text1"/>
                <w:sz w:val="24"/>
                <w:szCs w:val="24"/>
                <w:rtl/>
              </w:rPr>
              <w:t>الفصل الثالث: الإجراءات المنهجية للدراسة</w:t>
            </w:r>
          </w:p>
        </w:tc>
      </w:tr>
      <w:tr w:rsidR="00A850A1" w:rsidRPr="00323A68" w14:paraId="30947B09" w14:textId="77777777" w:rsidTr="006D2C61">
        <w:trPr>
          <w:jc w:val="center"/>
        </w:trPr>
        <w:tc>
          <w:tcPr>
            <w:tcW w:w="6952" w:type="dxa"/>
          </w:tcPr>
          <w:p w14:paraId="2B1A9579" w14:textId="3FE823B8" w:rsidR="00A850A1" w:rsidRPr="00A850A1" w:rsidRDefault="00A850A1" w:rsidP="00A850A1">
            <w:pPr>
              <w:spacing w:line="192" w:lineRule="auto"/>
              <w:rPr>
                <w:rFonts w:ascii="Sakkal Majalla" w:hAnsi="Sakkal Majalla" w:cs="Sakkal Majalla"/>
                <w:color w:val="000000" w:themeColor="text1"/>
                <w:sz w:val="24"/>
                <w:szCs w:val="24"/>
                <w:rtl/>
              </w:rPr>
            </w:pPr>
            <w:r>
              <w:rPr>
                <w:rFonts w:ascii="Sakkal Majalla" w:hAnsi="Sakkal Majalla" w:cs="Sakkal Majalla"/>
                <w:color w:val="000000" w:themeColor="text1"/>
                <w:sz w:val="24"/>
                <w:szCs w:val="24"/>
                <w:rtl/>
              </w:rPr>
              <w:t>تمهـــيد</w:t>
            </w:r>
          </w:p>
        </w:tc>
        <w:tc>
          <w:tcPr>
            <w:tcW w:w="1276" w:type="dxa"/>
            <w:shd w:val="clear" w:color="auto" w:fill="D9D9D9" w:themeFill="background1" w:themeFillShade="D9"/>
            <w:vAlign w:val="center"/>
          </w:tcPr>
          <w:p w14:paraId="35E51647" w14:textId="51F0D556" w:rsidR="00A850A1" w:rsidRPr="00323A68" w:rsidRDefault="00A850A1" w:rsidP="00A850A1">
            <w:pPr>
              <w:spacing w:line="192" w:lineRule="auto"/>
              <w:jc w:val="center"/>
              <w:rPr>
                <w:rFonts w:ascii="Simplified Arabic" w:hAnsi="Simplified Arabic" w:cs="Simplified Arabic"/>
                <w:color w:val="000000" w:themeColor="text1"/>
                <w:sz w:val="24"/>
                <w:szCs w:val="24"/>
                <w:rtl/>
              </w:rPr>
            </w:pPr>
            <w:r>
              <w:rPr>
                <w:rFonts w:ascii="Simplified Arabic" w:hAnsi="Simplified Arabic" w:cs="Simplified Arabic" w:hint="cs"/>
                <w:color w:val="000000" w:themeColor="text1"/>
                <w:sz w:val="24"/>
                <w:szCs w:val="24"/>
                <w:rtl/>
              </w:rPr>
              <w:t>35</w:t>
            </w:r>
          </w:p>
        </w:tc>
      </w:tr>
      <w:tr w:rsidR="00A850A1" w:rsidRPr="00323A68" w14:paraId="2DCDB425" w14:textId="77777777" w:rsidTr="006D2C61">
        <w:trPr>
          <w:jc w:val="center"/>
        </w:trPr>
        <w:tc>
          <w:tcPr>
            <w:tcW w:w="6952" w:type="dxa"/>
          </w:tcPr>
          <w:p w14:paraId="4B40C88F" w14:textId="5CC06134" w:rsidR="00A850A1" w:rsidRPr="00A850A1" w:rsidRDefault="00A850A1" w:rsidP="00A850A1">
            <w:pPr>
              <w:spacing w:line="192" w:lineRule="auto"/>
              <w:rPr>
                <w:rFonts w:ascii="Sakkal Majalla" w:hAnsi="Sakkal Majalla" w:cs="Sakkal Majalla"/>
                <w:color w:val="000000" w:themeColor="text1"/>
                <w:sz w:val="24"/>
                <w:szCs w:val="24"/>
                <w:rtl/>
              </w:rPr>
            </w:pPr>
            <w:r w:rsidRPr="00A850A1">
              <w:rPr>
                <w:rFonts w:ascii="Sakkal Majalla" w:hAnsi="Sakkal Majalla" w:cs="Sakkal Majalla"/>
                <w:color w:val="000000" w:themeColor="text1"/>
                <w:sz w:val="24"/>
                <w:szCs w:val="24"/>
                <w:rtl/>
              </w:rPr>
              <w:t>منهج الدراسة</w:t>
            </w:r>
          </w:p>
        </w:tc>
        <w:tc>
          <w:tcPr>
            <w:tcW w:w="1276" w:type="dxa"/>
            <w:shd w:val="clear" w:color="auto" w:fill="D9D9D9" w:themeFill="background1" w:themeFillShade="D9"/>
            <w:vAlign w:val="center"/>
          </w:tcPr>
          <w:p w14:paraId="0F5AE9F2" w14:textId="4C34B914" w:rsidR="00A850A1" w:rsidRPr="00323A68" w:rsidRDefault="00A850A1" w:rsidP="00A850A1">
            <w:pPr>
              <w:spacing w:line="192" w:lineRule="auto"/>
              <w:jc w:val="center"/>
              <w:rPr>
                <w:rFonts w:ascii="Simplified Arabic" w:hAnsi="Simplified Arabic" w:cs="Simplified Arabic"/>
                <w:color w:val="000000" w:themeColor="text1"/>
                <w:sz w:val="24"/>
                <w:szCs w:val="24"/>
                <w:rtl/>
              </w:rPr>
            </w:pPr>
            <w:r>
              <w:rPr>
                <w:rFonts w:ascii="Simplified Arabic" w:hAnsi="Simplified Arabic" w:cs="Simplified Arabic" w:hint="cs"/>
                <w:color w:val="000000" w:themeColor="text1"/>
                <w:sz w:val="24"/>
                <w:szCs w:val="24"/>
                <w:rtl/>
              </w:rPr>
              <w:t>35</w:t>
            </w:r>
          </w:p>
        </w:tc>
      </w:tr>
      <w:tr w:rsidR="00A850A1" w:rsidRPr="00323A68" w14:paraId="094AB9D5" w14:textId="77777777" w:rsidTr="006D2C61">
        <w:trPr>
          <w:jc w:val="center"/>
        </w:trPr>
        <w:tc>
          <w:tcPr>
            <w:tcW w:w="6952" w:type="dxa"/>
          </w:tcPr>
          <w:p w14:paraId="4784B101" w14:textId="61322B9F" w:rsidR="00A850A1" w:rsidRPr="00A850A1" w:rsidRDefault="00A850A1" w:rsidP="00A850A1">
            <w:pPr>
              <w:spacing w:line="192" w:lineRule="auto"/>
              <w:rPr>
                <w:rFonts w:ascii="Sakkal Majalla" w:hAnsi="Sakkal Majalla" w:cs="Sakkal Majalla"/>
                <w:color w:val="000000" w:themeColor="text1"/>
                <w:sz w:val="24"/>
                <w:szCs w:val="24"/>
                <w:rtl/>
              </w:rPr>
            </w:pPr>
            <w:r w:rsidRPr="00A850A1">
              <w:rPr>
                <w:rFonts w:ascii="Sakkal Majalla" w:hAnsi="Sakkal Majalla" w:cs="Sakkal Majalla" w:hint="cs"/>
                <w:color w:val="000000" w:themeColor="text1"/>
                <w:sz w:val="24"/>
                <w:szCs w:val="24"/>
                <w:rtl/>
              </w:rPr>
              <w:t>مجتمع</w:t>
            </w:r>
            <w:r w:rsidRPr="00A850A1">
              <w:rPr>
                <w:rFonts w:ascii="Sakkal Majalla" w:hAnsi="Sakkal Majalla" w:cs="Sakkal Majalla"/>
                <w:color w:val="000000" w:themeColor="text1"/>
                <w:sz w:val="24"/>
                <w:szCs w:val="24"/>
                <w:rtl/>
              </w:rPr>
              <w:t xml:space="preserve"> </w:t>
            </w:r>
            <w:r w:rsidRPr="00A850A1">
              <w:rPr>
                <w:rFonts w:ascii="Sakkal Majalla" w:hAnsi="Sakkal Majalla" w:cs="Sakkal Majalla" w:hint="cs"/>
                <w:color w:val="000000" w:themeColor="text1"/>
                <w:sz w:val="24"/>
                <w:szCs w:val="24"/>
                <w:rtl/>
              </w:rPr>
              <w:t xml:space="preserve">وعينة </w:t>
            </w:r>
            <w:r w:rsidRPr="00A850A1">
              <w:rPr>
                <w:rFonts w:ascii="Sakkal Majalla" w:hAnsi="Sakkal Majalla" w:cs="Sakkal Majalla"/>
                <w:color w:val="000000" w:themeColor="text1"/>
                <w:sz w:val="24"/>
                <w:szCs w:val="24"/>
                <w:rtl/>
              </w:rPr>
              <w:t>الدراسة</w:t>
            </w:r>
          </w:p>
        </w:tc>
        <w:tc>
          <w:tcPr>
            <w:tcW w:w="1276" w:type="dxa"/>
            <w:shd w:val="clear" w:color="auto" w:fill="D9D9D9" w:themeFill="background1" w:themeFillShade="D9"/>
            <w:vAlign w:val="center"/>
          </w:tcPr>
          <w:p w14:paraId="48874ABB" w14:textId="7B1D598A" w:rsidR="00A850A1" w:rsidRPr="00323A68" w:rsidRDefault="00A850A1" w:rsidP="00A850A1">
            <w:pPr>
              <w:spacing w:line="192" w:lineRule="auto"/>
              <w:jc w:val="center"/>
              <w:rPr>
                <w:rFonts w:ascii="Simplified Arabic" w:hAnsi="Simplified Arabic" w:cs="Simplified Arabic"/>
                <w:color w:val="000000" w:themeColor="text1"/>
                <w:sz w:val="24"/>
                <w:szCs w:val="24"/>
                <w:rtl/>
              </w:rPr>
            </w:pPr>
            <w:r>
              <w:rPr>
                <w:rFonts w:ascii="Simplified Arabic" w:hAnsi="Simplified Arabic" w:cs="Simplified Arabic" w:hint="cs"/>
                <w:color w:val="000000" w:themeColor="text1"/>
                <w:sz w:val="24"/>
                <w:szCs w:val="24"/>
                <w:rtl/>
              </w:rPr>
              <w:t>35</w:t>
            </w:r>
          </w:p>
        </w:tc>
      </w:tr>
      <w:tr w:rsidR="00A850A1" w:rsidRPr="00323A68" w14:paraId="0C9E7EFA" w14:textId="77777777" w:rsidTr="006D2C61">
        <w:trPr>
          <w:jc w:val="center"/>
        </w:trPr>
        <w:tc>
          <w:tcPr>
            <w:tcW w:w="6952" w:type="dxa"/>
          </w:tcPr>
          <w:p w14:paraId="12C7E850" w14:textId="510252E0" w:rsidR="00A850A1" w:rsidRPr="00A850A1" w:rsidRDefault="00A850A1" w:rsidP="00A850A1">
            <w:pPr>
              <w:spacing w:line="192" w:lineRule="auto"/>
              <w:rPr>
                <w:rFonts w:ascii="Sakkal Majalla" w:hAnsi="Sakkal Majalla" w:cs="Sakkal Majalla"/>
                <w:color w:val="000000" w:themeColor="text1"/>
                <w:sz w:val="24"/>
                <w:szCs w:val="24"/>
                <w:rtl/>
              </w:rPr>
            </w:pPr>
            <w:r>
              <w:rPr>
                <w:rFonts w:ascii="Sakkal Majalla" w:hAnsi="Sakkal Majalla" w:cs="Sakkal Majalla" w:hint="cs"/>
                <w:color w:val="000000" w:themeColor="text1"/>
                <w:sz w:val="24"/>
                <w:szCs w:val="24"/>
                <w:rtl/>
              </w:rPr>
              <w:t>مصادر جمع البيانات</w:t>
            </w:r>
          </w:p>
        </w:tc>
        <w:tc>
          <w:tcPr>
            <w:tcW w:w="1276" w:type="dxa"/>
            <w:shd w:val="clear" w:color="auto" w:fill="D9D9D9" w:themeFill="background1" w:themeFillShade="D9"/>
            <w:vAlign w:val="center"/>
          </w:tcPr>
          <w:p w14:paraId="1A2806ED" w14:textId="53E5406E" w:rsidR="00A850A1" w:rsidRPr="00323A68" w:rsidRDefault="00A850A1" w:rsidP="00A850A1">
            <w:pPr>
              <w:spacing w:line="192" w:lineRule="auto"/>
              <w:jc w:val="center"/>
              <w:rPr>
                <w:rFonts w:ascii="Simplified Arabic" w:hAnsi="Simplified Arabic" w:cs="Simplified Arabic"/>
                <w:color w:val="000000" w:themeColor="text1"/>
                <w:sz w:val="24"/>
                <w:szCs w:val="24"/>
                <w:rtl/>
              </w:rPr>
            </w:pPr>
            <w:r>
              <w:rPr>
                <w:rFonts w:ascii="Simplified Arabic" w:hAnsi="Simplified Arabic" w:cs="Simplified Arabic" w:hint="cs"/>
                <w:color w:val="000000" w:themeColor="text1"/>
                <w:sz w:val="24"/>
                <w:szCs w:val="24"/>
                <w:rtl/>
              </w:rPr>
              <w:t>35</w:t>
            </w:r>
          </w:p>
        </w:tc>
      </w:tr>
      <w:tr w:rsidR="00A850A1" w:rsidRPr="00323A68" w14:paraId="4ED74435" w14:textId="77777777" w:rsidTr="006D2C61">
        <w:trPr>
          <w:jc w:val="center"/>
        </w:trPr>
        <w:tc>
          <w:tcPr>
            <w:tcW w:w="6952" w:type="dxa"/>
          </w:tcPr>
          <w:p w14:paraId="3779FE3C" w14:textId="42C4E827" w:rsidR="00A850A1" w:rsidRPr="00A850A1" w:rsidRDefault="00A850A1" w:rsidP="00A850A1">
            <w:pPr>
              <w:spacing w:line="192" w:lineRule="auto"/>
              <w:rPr>
                <w:rFonts w:ascii="Sakkal Majalla" w:hAnsi="Sakkal Majalla" w:cs="Sakkal Majalla"/>
                <w:color w:val="000000" w:themeColor="text1"/>
                <w:sz w:val="24"/>
                <w:szCs w:val="24"/>
                <w:rtl/>
              </w:rPr>
            </w:pPr>
            <w:r w:rsidRPr="00A850A1">
              <w:rPr>
                <w:rFonts w:ascii="Sakkal Majalla" w:hAnsi="Sakkal Majalla" w:cs="Sakkal Majalla" w:hint="cs"/>
                <w:color w:val="000000" w:themeColor="text1"/>
                <w:sz w:val="24"/>
                <w:szCs w:val="24"/>
                <w:rtl/>
              </w:rPr>
              <w:t xml:space="preserve">الأساليب الإحصائية المستخدمة في </w:t>
            </w:r>
            <w:r>
              <w:rPr>
                <w:rFonts w:ascii="Sakkal Majalla" w:hAnsi="Sakkal Majalla" w:cs="Sakkal Majalla" w:hint="cs"/>
                <w:color w:val="000000" w:themeColor="text1"/>
                <w:sz w:val="24"/>
                <w:szCs w:val="24"/>
                <w:rtl/>
              </w:rPr>
              <w:t>الدراسة</w:t>
            </w:r>
          </w:p>
        </w:tc>
        <w:tc>
          <w:tcPr>
            <w:tcW w:w="1276" w:type="dxa"/>
            <w:shd w:val="clear" w:color="auto" w:fill="D9D9D9" w:themeFill="background1" w:themeFillShade="D9"/>
            <w:vAlign w:val="center"/>
          </w:tcPr>
          <w:p w14:paraId="5E1B0D3A" w14:textId="2A80AB50" w:rsidR="00A850A1" w:rsidRPr="00323A68" w:rsidRDefault="00A850A1" w:rsidP="00A850A1">
            <w:pPr>
              <w:spacing w:line="192" w:lineRule="auto"/>
              <w:jc w:val="center"/>
              <w:rPr>
                <w:rFonts w:ascii="Simplified Arabic" w:hAnsi="Simplified Arabic" w:cs="Simplified Arabic"/>
                <w:color w:val="000000" w:themeColor="text1"/>
                <w:sz w:val="24"/>
                <w:szCs w:val="24"/>
                <w:rtl/>
              </w:rPr>
            </w:pPr>
            <w:r>
              <w:rPr>
                <w:rFonts w:ascii="Simplified Arabic" w:hAnsi="Simplified Arabic" w:cs="Simplified Arabic" w:hint="cs"/>
                <w:color w:val="000000" w:themeColor="text1"/>
                <w:sz w:val="24"/>
                <w:szCs w:val="24"/>
                <w:rtl/>
              </w:rPr>
              <w:t>36</w:t>
            </w:r>
          </w:p>
        </w:tc>
      </w:tr>
      <w:tr w:rsidR="00A850A1" w:rsidRPr="00323A68" w14:paraId="2668DA91" w14:textId="77777777" w:rsidTr="006D2C61">
        <w:trPr>
          <w:jc w:val="center"/>
        </w:trPr>
        <w:tc>
          <w:tcPr>
            <w:tcW w:w="6952" w:type="dxa"/>
          </w:tcPr>
          <w:p w14:paraId="7E88DC65" w14:textId="4A6C9804" w:rsidR="00A850A1" w:rsidRPr="00A850A1" w:rsidRDefault="00A850A1" w:rsidP="00A850A1">
            <w:pPr>
              <w:spacing w:line="192" w:lineRule="auto"/>
              <w:rPr>
                <w:rFonts w:ascii="Sakkal Majalla" w:hAnsi="Sakkal Majalla" w:cs="Sakkal Majalla"/>
                <w:color w:val="000000" w:themeColor="text1"/>
                <w:sz w:val="24"/>
                <w:szCs w:val="24"/>
                <w:rtl/>
              </w:rPr>
            </w:pPr>
            <w:r w:rsidRPr="00A850A1">
              <w:rPr>
                <w:rFonts w:ascii="Sakkal Majalla" w:hAnsi="Sakkal Majalla" w:cs="Sakkal Majalla" w:hint="cs"/>
                <w:color w:val="000000" w:themeColor="text1"/>
                <w:sz w:val="24"/>
                <w:szCs w:val="24"/>
                <w:rtl/>
              </w:rPr>
              <w:t>أداة الدراسة</w:t>
            </w:r>
          </w:p>
        </w:tc>
        <w:tc>
          <w:tcPr>
            <w:tcW w:w="1276" w:type="dxa"/>
            <w:shd w:val="clear" w:color="auto" w:fill="D9D9D9" w:themeFill="background1" w:themeFillShade="D9"/>
          </w:tcPr>
          <w:p w14:paraId="637BFB69" w14:textId="0BAB7A8B" w:rsidR="00A850A1" w:rsidRPr="00323A68" w:rsidRDefault="00A850A1" w:rsidP="00A850A1">
            <w:pPr>
              <w:spacing w:line="204" w:lineRule="auto"/>
              <w:jc w:val="center"/>
              <w:rPr>
                <w:rFonts w:ascii="Simplified Arabic" w:hAnsi="Simplified Arabic" w:cs="Simplified Arabic"/>
                <w:color w:val="000000" w:themeColor="text1"/>
                <w:sz w:val="24"/>
                <w:szCs w:val="24"/>
                <w:rtl/>
              </w:rPr>
            </w:pPr>
            <w:r>
              <w:rPr>
                <w:rFonts w:ascii="Simplified Arabic" w:hAnsi="Simplified Arabic" w:cs="Simplified Arabic" w:hint="cs"/>
                <w:color w:val="000000" w:themeColor="text1"/>
                <w:sz w:val="24"/>
                <w:szCs w:val="24"/>
                <w:rtl/>
              </w:rPr>
              <w:t>36</w:t>
            </w:r>
          </w:p>
        </w:tc>
      </w:tr>
      <w:tr w:rsidR="00A850A1" w:rsidRPr="00323A68" w14:paraId="51AC2EEB" w14:textId="77777777" w:rsidTr="006D2C61">
        <w:trPr>
          <w:jc w:val="center"/>
        </w:trPr>
        <w:tc>
          <w:tcPr>
            <w:tcW w:w="6952" w:type="dxa"/>
          </w:tcPr>
          <w:p w14:paraId="1F95A3FA" w14:textId="03EE7ADE" w:rsidR="00A850A1" w:rsidRPr="00A850A1" w:rsidRDefault="00A850A1" w:rsidP="00A850A1">
            <w:pPr>
              <w:spacing w:line="192" w:lineRule="auto"/>
              <w:rPr>
                <w:rFonts w:ascii="Sakkal Majalla" w:hAnsi="Sakkal Majalla" w:cs="Sakkal Majalla"/>
                <w:color w:val="000000" w:themeColor="text1"/>
                <w:sz w:val="24"/>
                <w:szCs w:val="24"/>
                <w:rtl/>
              </w:rPr>
            </w:pPr>
            <w:r>
              <w:rPr>
                <w:rFonts w:ascii="Sakkal Majalla" w:hAnsi="Sakkal Majalla" w:cs="Sakkal Majalla" w:hint="cs"/>
                <w:color w:val="000000" w:themeColor="text1"/>
                <w:sz w:val="24"/>
                <w:szCs w:val="24"/>
                <w:rtl/>
              </w:rPr>
              <w:t>صدق أداة الدراسة</w:t>
            </w:r>
          </w:p>
        </w:tc>
        <w:tc>
          <w:tcPr>
            <w:tcW w:w="1276" w:type="dxa"/>
            <w:shd w:val="clear" w:color="auto" w:fill="D9D9D9" w:themeFill="background1" w:themeFillShade="D9"/>
          </w:tcPr>
          <w:p w14:paraId="4AC0633E" w14:textId="60595103" w:rsidR="00A850A1" w:rsidRPr="00323A68" w:rsidRDefault="00A850A1" w:rsidP="00A850A1">
            <w:pPr>
              <w:spacing w:line="204" w:lineRule="auto"/>
              <w:jc w:val="center"/>
              <w:rPr>
                <w:rFonts w:ascii="Simplified Arabic" w:hAnsi="Simplified Arabic" w:cs="Simplified Arabic"/>
                <w:color w:val="000000" w:themeColor="text1"/>
                <w:sz w:val="24"/>
                <w:szCs w:val="24"/>
                <w:rtl/>
              </w:rPr>
            </w:pPr>
            <w:r>
              <w:rPr>
                <w:rFonts w:ascii="Simplified Arabic" w:hAnsi="Simplified Arabic" w:cs="Simplified Arabic" w:hint="cs"/>
                <w:color w:val="000000" w:themeColor="text1"/>
                <w:sz w:val="24"/>
                <w:szCs w:val="24"/>
                <w:rtl/>
              </w:rPr>
              <w:t>37</w:t>
            </w:r>
          </w:p>
        </w:tc>
      </w:tr>
      <w:tr w:rsidR="00A850A1" w:rsidRPr="00323A68" w14:paraId="2A5F3157" w14:textId="77777777" w:rsidTr="006D2C61">
        <w:trPr>
          <w:jc w:val="center"/>
        </w:trPr>
        <w:tc>
          <w:tcPr>
            <w:tcW w:w="6952" w:type="dxa"/>
          </w:tcPr>
          <w:p w14:paraId="5590CEB4" w14:textId="7FFDFCC3" w:rsidR="00A850A1" w:rsidRPr="00A850A1" w:rsidRDefault="00A850A1" w:rsidP="00A850A1">
            <w:pPr>
              <w:spacing w:line="192" w:lineRule="auto"/>
              <w:rPr>
                <w:rFonts w:ascii="Sakkal Majalla" w:hAnsi="Sakkal Majalla" w:cs="Sakkal Majalla"/>
                <w:color w:val="000000" w:themeColor="text1"/>
                <w:sz w:val="24"/>
                <w:szCs w:val="24"/>
              </w:rPr>
            </w:pPr>
            <w:r>
              <w:rPr>
                <w:rFonts w:ascii="Sakkal Majalla" w:hAnsi="Sakkal Majalla" w:cs="Sakkal Majalla" w:hint="cs"/>
                <w:color w:val="000000" w:themeColor="text1"/>
                <w:sz w:val="24"/>
                <w:szCs w:val="24"/>
                <w:rtl/>
              </w:rPr>
              <w:t>ثبات أداة الدراسة</w:t>
            </w:r>
          </w:p>
        </w:tc>
        <w:tc>
          <w:tcPr>
            <w:tcW w:w="1276" w:type="dxa"/>
            <w:shd w:val="clear" w:color="auto" w:fill="D9D9D9" w:themeFill="background1" w:themeFillShade="D9"/>
          </w:tcPr>
          <w:p w14:paraId="2F56A75C" w14:textId="6FCE447C" w:rsidR="00A850A1" w:rsidRPr="00323A68" w:rsidRDefault="00A850A1" w:rsidP="00A850A1">
            <w:pPr>
              <w:spacing w:line="204" w:lineRule="auto"/>
              <w:jc w:val="center"/>
              <w:rPr>
                <w:rFonts w:ascii="Simplified Arabic" w:hAnsi="Simplified Arabic" w:cs="Simplified Arabic"/>
                <w:color w:val="000000" w:themeColor="text1"/>
                <w:sz w:val="24"/>
                <w:szCs w:val="24"/>
                <w:rtl/>
              </w:rPr>
            </w:pPr>
            <w:r>
              <w:rPr>
                <w:rFonts w:ascii="Simplified Arabic" w:hAnsi="Simplified Arabic" w:cs="Simplified Arabic" w:hint="cs"/>
                <w:color w:val="000000" w:themeColor="text1"/>
                <w:sz w:val="24"/>
                <w:szCs w:val="24"/>
                <w:rtl/>
              </w:rPr>
              <w:t>40</w:t>
            </w:r>
          </w:p>
        </w:tc>
      </w:tr>
      <w:tr w:rsidR="002572FF" w:rsidRPr="00323A68" w14:paraId="1E05A509" w14:textId="77777777" w:rsidTr="006D2C61">
        <w:trPr>
          <w:jc w:val="center"/>
        </w:trPr>
        <w:tc>
          <w:tcPr>
            <w:tcW w:w="8228" w:type="dxa"/>
            <w:gridSpan w:val="2"/>
            <w:shd w:val="clear" w:color="auto" w:fill="D9D9D9" w:themeFill="background1" w:themeFillShade="D9"/>
          </w:tcPr>
          <w:p w14:paraId="7DBB85B6" w14:textId="77777777" w:rsidR="002572FF" w:rsidRPr="00A850A1" w:rsidRDefault="002572FF" w:rsidP="00A850A1">
            <w:pPr>
              <w:spacing w:line="204" w:lineRule="auto"/>
              <w:jc w:val="center"/>
              <w:rPr>
                <w:rFonts w:ascii="Simplified Arabic" w:hAnsi="Simplified Arabic" w:cs="Simplified Arabic"/>
                <w:color w:val="000000" w:themeColor="text1"/>
                <w:sz w:val="24"/>
                <w:szCs w:val="24"/>
                <w:rtl/>
              </w:rPr>
            </w:pPr>
            <w:r w:rsidRPr="00A850A1">
              <w:rPr>
                <w:rFonts w:ascii="Simplified Arabic" w:hAnsi="Simplified Arabic" w:cs="Simplified Arabic"/>
                <w:color w:val="000000" w:themeColor="text1"/>
                <w:sz w:val="24"/>
                <w:szCs w:val="24"/>
                <w:rtl/>
              </w:rPr>
              <w:t>الفصل الرابع</w:t>
            </w:r>
            <w:r w:rsidRPr="00A850A1">
              <w:rPr>
                <w:rFonts w:ascii="Simplified Arabic" w:hAnsi="Simplified Arabic" w:cs="Simplified Arabic" w:hint="cs"/>
                <w:color w:val="000000" w:themeColor="text1"/>
                <w:sz w:val="24"/>
                <w:szCs w:val="24"/>
                <w:rtl/>
              </w:rPr>
              <w:t xml:space="preserve">: </w:t>
            </w:r>
            <w:r w:rsidRPr="00A850A1">
              <w:rPr>
                <w:rFonts w:ascii="Simplified Arabic" w:hAnsi="Simplified Arabic" w:cs="Simplified Arabic"/>
                <w:color w:val="000000" w:themeColor="text1"/>
                <w:sz w:val="24"/>
                <w:szCs w:val="24"/>
                <w:rtl/>
              </w:rPr>
              <w:t>عرض وتحليل بيانات الدراسة ونتائجها</w:t>
            </w:r>
          </w:p>
        </w:tc>
      </w:tr>
      <w:tr w:rsidR="00F902C5" w:rsidRPr="00323A68" w14:paraId="13316918" w14:textId="77777777" w:rsidTr="006D2C61">
        <w:trPr>
          <w:jc w:val="center"/>
        </w:trPr>
        <w:tc>
          <w:tcPr>
            <w:tcW w:w="6952" w:type="dxa"/>
          </w:tcPr>
          <w:p w14:paraId="5998FEF1" w14:textId="4A56FA18" w:rsidR="00F902C5" w:rsidRPr="00F902C5" w:rsidRDefault="00F902C5" w:rsidP="00F902C5">
            <w:pPr>
              <w:spacing w:line="192" w:lineRule="auto"/>
              <w:rPr>
                <w:rFonts w:ascii="Sakkal Majalla" w:hAnsi="Sakkal Majalla" w:cs="Sakkal Majalla"/>
                <w:color w:val="000000" w:themeColor="text1"/>
                <w:sz w:val="24"/>
                <w:szCs w:val="24"/>
                <w:rtl/>
              </w:rPr>
            </w:pPr>
            <w:r w:rsidRPr="00F902C5">
              <w:rPr>
                <w:rFonts w:ascii="Sakkal Majalla" w:hAnsi="Sakkal Majalla" w:cs="Sakkal Majalla"/>
                <w:color w:val="000000" w:themeColor="text1"/>
                <w:sz w:val="24"/>
                <w:szCs w:val="24"/>
                <w:rtl/>
              </w:rPr>
              <w:t>تمهيد</w:t>
            </w:r>
          </w:p>
        </w:tc>
        <w:tc>
          <w:tcPr>
            <w:tcW w:w="1276" w:type="dxa"/>
            <w:shd w:val="clear" w:color="auto" w:fill="D9D9D9" w:themeFill="background1" w:themeFillShade="D9"/>
          </w:tcPr>
          <w:p w14:paraId="5D7957FD" w14:textId="2150DFE6" w:rsidR="00F902C5" w:rsidRPr="00323A68" w:rsidRDefault="00F902C5" w:rsidP="00F902C5">
            <w:pPr>
              <w:spacing w:line="204" w:lineRule="auto"/>
              <w:jc w:val="center"/>
              <w:rPr>
                <w:rFonts w:ascii="Simplified Arabic" w:hAnsi="Simplified Arabic" w:cs="Simplified Arabic"/>
                <w:color w:val="000000" w:themeColor="text1"/>
                <w:sz w:val="24"/>
                <w:szCs w:val="24"/>
                <w:rtl/>
              </w:rPr>
            </w:pPr>
            <w:r>
              <w:rPr>
                <w:rFonts w:ascii="Simplified Arabic" w:hAnsi="Simplified Arabic" w:cs="Simplified Arabic" w:hint="cs"/>
                <w:color w:val="000000" w:themeColor="text1"/>
                <w:sz w:val="24"/>
                <w:szCs w:val="24"/>
                <w:rtl/>
              </w:rPr>
              <w:t>42</w:t>
            </w:r>
          </w:p>
        </w:tc>
      </w:tr>
      <w:tr w:rsidR="00F902C5" w:rsidRPr="00323A68" w14:paraId="278D5155" w14:textId="77777777" w:rsidTr="006D2C61">
        <w:trPr>
          <w:jc w:val="center"/>
        </w:trPr>
        <w:tc>
          <w:tcPr>
            <w:tcW w:w="6952" w:type="dxa"/>
          </w:tcPr>
          <w:p w14:paraId="69996B93" w14:textId="2E9FFA6D" w:rsidR="00F902C5" w:rsidRPr="00F902C5" w:rsidRDefault="00F902C5" w:rsidP="00F902C5">
            <w:pPr>
              <w:spacing w:line="192" w:lineRule="auto"/>
              <w:rPr>
                <w:rFonts w:ascii="Sakkal Majalla" w:hAnsi="Sakkal Majalla" w:cs="Sakkal Majalla"/>
                <w:color w:val="000000" w:themeColor="text1"/>
                <w:sz w:val="24"/>
                <w:szCs w:val="24"/>
                <w:rtl/>
              </w:rPr>
            </w:pPr>
            <w:r w:rsidRPr="00F902C5">
              <w:rPr>
                <w:rFonts w:ascii="Sakkal Majalla" w:hAnsi="Sakkal Majalla" w:cs="Sakkal Majalla" w:hint="cs"/>
                <w:color w:val="000000" w:themeColor="text1"/>
                <w:sz w:val="24"/>
                <w:szCs w:val="24"/>
                <w:rtl/>
              </w:rPr>
              <w:t>أولاً</w:t>
            </w:r>
            <w:r w:rsidRPr="00F902C5">
              <w:rPr>
                <w:rFonts w:ascii="Sakkal Majalla" w:hAnsi="Sakkal Majalla" w:cs="Sakkal Majalla"/>
                <w:color w:val="000000" w:themeColor="text1"/>
                <w:sz w:val="24"/>
                <w:szCs w:val="24"/>
                <w:rtl/>
              </w:rPr>
              <w:t xml:space="preserve">: </w:t>
            </w:r>
            <w:r>
              <w:rPr>
                <w:rFonts w:ascii="Sakkal Majalla" w:hAnsi="Sakkal Majalla" w:cs="Sakkal Majalla" w:hint="cs"/>
                <w:color w:val="000000" w:themeColor="text1"/>
                <w:sz w:val="24"/>
                <w:szCs w:val="24"/>
                <w:rtl/>
              </w:rPr>
              <w:t xml:space="preserve"> خصائص عينة الدراسة</w:t>
            </w:r>
          </w:p>
        </w:tc>
        <w:tc>
          <w:tcPr>
            <w:tcW w:w="1276" w:type="dxa"/>
            <w:shd w:val="clear" w:color="auto" w:fill="D9D9D9" w:themeFill="background1" w:themeFillShade="D9"/>
          </w:tcPr>
          <w:p w14:paraId="3DC0C689" w14:textId="020D1339" w:rsidR="00F902C5" w:rsidRPr="00323A68" w:rsidRDefault="00F902C5" w:rsidP="00F902C5">
            <w:pPr>
              <w:spacing w:line="204" w:lineRule="auto"/>
              <w:jc w:val="center"/>
              <w:rPr>
                <w:rFonts w:ascii="Simplified Arabic" w:hAnsi="Simplified Arabic" w:cs="Simplified Arabic"/>
                <w:color w:val="000000" w:themeColor="text1"/>
                <w:sz w:val="24"/>
                <w:szCs w:val="24"/>
                <w:rtl/>
              </w:rPr>
            </w:pPr>
            <w:r>
              <w:rPr>
                <w:rFonts w:ascii="Simplified Arabic" w:hAnsi="Simplified Arabic" w:cs="Simplified Arabic" w:hint="cs"/>
                <w:color w:val="000000" w:themeColor="text1"/>
                <w:sz w:val="24"/>
                <w:szCs w:val="24"/>
                <w:rtl/>
              </w:rPr>
              <w:t>42</w:t>
            </w:r>
          </w:p>
        </w:tc>
      </w:tr>
      <w:tr w:rsidR="00F902C5" w:rsidRPr="00323A68" w14:paraId="3B90DE50" w14:textId="77777777" w:rsidTr="006D2C61">
        <w:trPr>
          <w:jc w:val="center"/>
        </w:trPr>
        <w:tc>
          <w:tcPr>
            <w:tcW w:w="6952" w:type="dxa"/>
          </w:tcPr>
          <w:p w14:paraId="7376025E" w14:textId="1D6B5F1F" w:rsidR="00F902C5" w:rsidRPr="00F902C5" w:rsidRDefault="00F902C5" w:rsidP="00F902C5">
            <w:pPr>
              <w:spacing w:line="192" w:lineRule="auto"/>
              <w:rPr>
                <w:rFonts w:ascii="Sakkal Majalla" w:hAnsi="Sakkal Majalla" w:cs="Sakkal Majalla"/>
                <w:color w:val="000000" w:themeColor="text1"/>
                <w:sz w:val="24"/>
                <w:szCs w:val="24"/>
                <w:rtl/>
              </w:rPr>
            </w:pPr>
            <w:r w:rsidRPr="00F902C5">
              <w:rPr>
                <w:rFonts w:ascii="Sakkal Majalla" w:hAnsi="Sakkal Majalla" w:cs="Sakkal Majalla" w:hint="cs"/>
                <w:color w:val="000000" w:themeColor="text1"/>
                <w:sz w:val="24"/>
                <w:szCs w:val="24"/>
                <w:rtl/>
              </w:rPr>
              <w:t>ثانياً</w:t>
            </w:r>
            <w:r w:rsidRPr="00F902C5">
              <w:rPr>
                <w:rFonts w:ascii="Sakkal Majalla" w:hAnsi="Sakkal Majalla" w:cs="Sakkal Majalla"/>
                <w:color w:val="000000" w:themeColor="text1"/>
                <w:sz w:val="24"/>
                <w:szCs w:val="24"/>
                <w:rtl/>
              </w:rPr>
              <w:t xml:space="preserve">: </w:t>
            </w:r>
            <w:r w:rsidRPr="00F902C5">
              <w:rPr>
                <w:rFonts w:ascii="Sakkal Majalla" w:hAnsi="Sakkal Majalla" w:cs="Sakkal Majalla" w:hint="cs"/>
                <w:color w:val="000000" w:themeColor="text1"/>
                <w:sz w:val="24"/>
                <w:szCs w:val="24"/>
                <w:rtl/>
              </w:rPr>
              <w:t xml:space="preserve">تحليل محاور </w:t>
            </w:r>
            <w:r w:rsidRPr="00F902C5">
              <w:rPr>
                <w:rFonts w:ascii="Sakkal Majalla" w:hAnsi="Sakkal Majalla" w:cs="Sakkal Majalla"/>
                <w:color w:val="000000" w:themeColor="text1"/>
                <w:sz w:val="24"/>
                <w:szCs w:val="24"/>
                <w:rtl/>
              </w:rPr>
              <w:t>الدراسة</w:t>
            </w:r>
          </w:p>
        </w:tc>
        <w:tc>
          <w:tcPr>
            <w:tcW w:w="1276" w:type="dxa"/>
            <w:shd w:val="clear" w:color="auto" w:fill="D9D9D9" w:themeFill="background1" w:themeFillShade="D9"/>
            <w:vAlign w:val="center"/>
          </w:tcPr>
          <w:p w14:paraId="1145BDD9" w14:textId="19E4ADFA" w:rsidR="00F902C5" w:rsidRPr="00323A68" w:rsidRDefault="00F902C5" w:rsidP="00F902C5">
            <w:pPr>
              <w:spacing w:line="204" w:lineRule="auto"/>
              <w:jc w:val="center"/>
              <w:rPr>
                <w:rFonts w:ascii="Simplified Arabic" w:hAnsi="Simplified Arabic" w:cs="Simplified Arabic"/>
                <w:color w:val="000000" w:themeColor="text1"/>
                <w:sz w:val="24"/>
                <w:szCs w:val="24"/>
                <w:rtl/>
              </w:rPr>
            </w:pPr>
            <w:r>
              <w:rPr>
                <w:rFonts w:ascii="Simplified Arabic" w:hAnsi="Simplified Arabic" w:cs="Simplified Arabic" w:hint="cs"/>
                <w:color w:val="000000" w:themeColor="text1"/>
                <w:sz w:val="24"/>
                <w:szCs w:val="24"/>
                <w:rtl/>
              </w:rPr>
              <w:t>45</w:t>
            </w:r>
          </w:p>
        </w:tc>
      </w:tr>
      <w:tr w:rsidR="00F902C5" w:rsidRPr="00323A68" w14:paraId="7AD632C7" w14:textId="77777777" w:rsidTr="00F902C5">
        <w:trPr>
          <w:jc w:val="center"/>
        </w:trPr>
        <w:tc>
          <w:tcPr>
            <w:tcW w:w="6952" w:type="dxa"/>
            <w:shd w:val="clear" w:color="auto" w:fill="D9D9D9" w:themeFill="background1" w:themeFillShade="D9"/>
          </w:tcPr>
          <w:p w14:paraId="3C81626F" w14:textId="2E94C184" w:rsidR="00F902C5" w:rsidRPr="00323A68" w:rsidRDefault="00F902C5" w:rsidP="00F902C5">
            <w:pPr>
              <w:spacing w:line="204" w:lineRule="auto"/>
              <w:jc w:val="center"/>
              <w:rPr>
                <w:rFonts w:ascii="Simplified Arabic" w:hAnsi="Simplified Arabic" w:cs="Simplified Arabic"/>
                <w:color w:val="000000" w:themeColor="text1"/>
                <w:sz w:val="24"/>
                <w:szCs w:val="24"/>
                <w:rtl/>
              </w:rPr>
            </w:pPr>
            <w:r w:rsidRPr="00323A68">
              <w:rPr>
                <w:rFonts w:ascii="Simplified Arabic" w:hAnsi="Simplified Arabic" w:cs="Simplified Arabic" w:hint="cs"/>
                <w:color w:val="000000" w:themeColor="text1"/>
                <w:sz w:val="24"/>
                <w:szCs w:val="24"/>
                <w:rtl/>
              </w:rPr>
              <w:lastRenderedPageBreak/>
              <w:t>الموضـــــــــــــــــــــــــــــــــــــــــــــــــــــوع</w:t>
            </w:r>
          </w:p>
        </w:tc>
        <w:tc>
          <w:tcPr>
            <w:tcW w:w="1276" w:type="dxa"/>
            <w:shd w:val="clear" w:color="auto" w:fill="D9D9D9" w:themeFill="background1" w:themeFillShade="D9"/>
          </w:tcPr>
          <w:p w14:paraId="4AAA1AE2" w14:textId="315CAD1E" w:rsidR="00F902C5" w:rsidRPr="00323A68" w:rsidRDefault="00F902C5" w:rsidP="00F902C5">
            <w:pPr>
              <w:spacing w:line="204" w:lineRule="auto"/>
              <w:jc w:val="center"/>
              <w:rPr>
                <w:rFonts w:ascii="Simplified Arabic" w:hAnsi="Simplified Arabic" w:cs="Simplified Arabic"/>
                <w:color w:val="000000" w:themeColor="text1"/>
                <w:sz w:val="24"/>
                <w:szCs w:val="24"/>
                <w:rtl/>
              </w:rPr>
            </w:pPr>
            <w:r w:rsidRPr="00323A68">
              <w:rPr>
                <w:rFonts w:ascii="Simplified Arabic" w:hAnsi="Simplified Arabic" w:cs="Simplified Arabic" w:hint="cs"/>
                <w:color w:val="000000" w:themeColor="text1"/>
                <w:sz w:val="24"/>
                <w:szCs w:val="24"/>
                <w:rtl/>
              </w:rPr>
              <w:t>رقم الصفحة</w:t>
            </w:r>
          </w:p>
        </w:tc>
      </w:tr>
      <w:tr w:rsidR="00F902C5" w:rsidRPr="00323A68" w14:paraId="6FF04D3B" w14:textId="77777777" w:rsidTr="006D2C61">
        <w:trPr>
          <w:jc w:val="center"/>
        </w:trPr>
        <w:tc>
          <w:tcPr>
            <w:tcW w:w="6952" w:type="dxa"/>
          </w:tcPr>
          <w:p w14:paraId="066704F7" w14:textId="5CF971C3" w:rsidR="00F902C5" w:rsidRPr="00F902C5" w:rsidRDefault="00F902C5" w:rsidP="00F902C5">
            <w:pPr>
              <w:spacing w:line="192" w:lineRule="auto"/>
              <w:rPr>
                <w:rFonts w:ascii="Sakkal Majalla" w:hAnsi="Sakkal Majalla" w:cs="Sakkal Majalla"/>
                <w:color w:val="000000" w:themeColor="text1"/>
                <w:sz w:val="24"/>
                <w:szCs w:val="24"/>
                <w:rtl/>
              </w:rPr>
            </w:pPr>
            <w:r w:rsidRPr="00F902C5">
              <w:rPr>
                <w:rFonts w:ascii="Sakkal Majalla" w:hAnsi="Sakkal Majalla" w:cs="Sakkal Majalla"/>
                <w:color w:val="000000" w:themeColor="text1"/>
                <w:sz w:val="24"/>
                <w:szCs w:val="24"/>
                <w:rtl/>
              </w:rPr>
              <w:t>ملخص نتائج الدراسة</w:t>
            </w:r>
          </w:p>
        </w:tc>
        <w:tc>
          <w:tcPr>
            <w:tcW w:w="1276" w:type="dxa"/>
            <w:shd w:val="clear" w:color="auto" w:fill="D9D9D9" w:themeFill="background1" w:themeFillShade="D9"/>
          </w:tcPr>
          <w:p w14:paraId="39363732" w14:textId="52F5D064" w:rsidR="00F902C5" w:rsidRPr="00323A68" w:rsidRDefault="00F902C5" w:rsidP="00F902C5">
            <w:pPr>
              <w:spacing w:line="204" w:lineRule="auto"/>
              <w:jc w:val="center"/>
              <w:rPr>
                <w:rFonts w:ascii="Simplified Arabic" w:hAnsi="Simplified Arabic" w:cs="Simplified Arabic"/>
                <w:color w:val="000000" w:themeColor="text1"/>
                <w:sz w:val="24"/>
                <w:szCs w:val="24"/>
                <w:rtl/>
              </w:rPr>
            </w:pPr>
            <w:r>
              <w:rPr>
                <w:rFonts w:ascii="Simplified Arabic" w:hAnsi="Simplified Arabic" w:cs="Simplified Arabic" w:hint="cs"/>
                <w:color w:val="000000" w:themeColor="text1"/>
                <w:sz w:val="24"/>
                <w:szCs w:val="24"/>
                <w:rtl/>
              </w:rPr>
              <w:t>54</w:t>
            </w:r>
          </w:p>
        </w:tc>
      </w:tr>
      <w:tr w:rsidR="00F902C5" w:rsidRPr="00323A68" w14:paraId="3E9962F4" w14:textId="77777777" w:rsidTr="006D2C61">
        <w:trPr>
          <w:trHeight w:val="162"/>
          <w:jc w:val="center"/>
        </w:trPr>
        <w:tc>
          <w:tcPr>
            <w:tcW w:w="6952" w:type="dxa"/>
          </w:tcPr>
          <w:p w14:paraId="70CFC8FE" w14:textId="3DBED4E0" w:rsidR="00F902C5" w:rsidRPr="00F902C5" w:rsidRDefault="00F902C5" w:rsidP="00F902C5">
            <w:pPr>
              <w:spacing w:line="192" w:lineRule="auto"/>
              <w:rPr>
                <w:rFonts w:ascii="Sakkal Majalla" w:hAnsi="Sakkal Majalla" w:cs="Sakkal Majalla"/>
                <w:color w:val="000000" w:themeColor="text1"/>
                <w:sz w:val="24"/>
                <w:szCs w:val="24"/>
                <w:rtl/>
              </w:rPr>
            </w:pPr>
            <w:r w:rsidRPr="00F902C5">
              <w:rPr>
                <w:rFonts w:ascii="Sakkal Majalla" w:hAnsi="Sakkal Majalla" w:cs="Sakkal Majalla" w:hint="cs"/>
                <w:color w:val="000000" w:themeColor="text1"/>
                <w:sz w:val="24"/>
                <w:szCs w:val="24"/>
                <w:rtl/>
              </w:rPr>
              <w:t>توصيات</w:t>
            </w:r>
            <w:r>
              <w:rPr>
                <w:rFonts w:ascii="Sakkal Majalla" w:hAnsi="Sakkal Majalla" w:cs="Sakkal Majalla"/>
                <w:color w:val="000000" w:themeColor="text1"/>
                <w:sz w:val="24"/>
                <w:szCs w:val="24"/>
                <w:rtl/>
              </w:rPr>
              <w:t xml:space="preserve"> الدراسة</w:t>
            </w:r>
          </w:p>
        </w:tc>
        <w:tc>
          <w:tcPr>
            <w:tcW w:w="1276" w:type="dxa"/>
            <w:shd w:val="clear" w:color="auto" w:fill="D9D9D9" w:themeFill="background1" w:themeFillShade="D9"/>
          </w:tcPr>
          <w:p w14:paraId="6E5E9C26" w14:textId="14B0B869" w:rsidR="00F902C5" w:rsidRPr="00323A68" w:rsidRDefault="00F902C5" w:rsidP="00F902C5">
            <w:pPr>
              <w:spacing w:line="204" w:lineRule="auto"/>
              <w:jc w:val="center"/>
              <w:rPr>
                <w:rFonts w:ascii="Simplified Arabic" w:hAnsi="Simplified Arabic" w:cs="Simplified Arabic"/>
                <w:color w:val="000000" w:themeColor="text1"/>
                <w:sz w:val="24"/>
                <w:szCs w:val="24"/>
                <w:rtl/>
              </w:rPr>
            </w:pPr>
            <w:r>
              <w:rPr>
                <w:rFonts w:ascii="Simplified Arabic" w:hAnsi="Simplified Arabic" w:cs="Simplified Arabic" w:hint="cs"/>
                <w:color w:val="000000" w:themeColor="text1"/>
                <w:sz w:val="24"/>
                <w:szCs w:val="24"/>
                <w:rtl/>
              </w:rPr>
              <w:t>56</w:t>
            </w:r>
          </w:p>
        </w:tc>
      </w:tr>
      <w:tr w:rsidR="00F902C5" w:rsidRPr="00323A68" w14:paraId="3C36B8EA" w14:textId="77777777" w:rsidTr="006D2C61">
        <w:trPr>
          <w:trHeight w:val="162"/>
          <w:jc w:val="center"/>
        </w:trPr>
        <w:tc>
          <w:tcPr>
            <w:tcW w:w="6952" w:type="dxa"/>
          </w:tcPr>
          <w:p w14:paraId="1D75FBF1" w14:textId="2AB2547D" w:rsidR="00F902C5" w:rsidRPr="00F902C5" w:rsidRDefault="00F902C5" w:rsidP="00F902C5">
            <w:pPr>
              <w:spacing w:line="192" w:lineRule="auto"/>
              <w:rPr>
                <w:rFonts w:ascii="Sakkal Majalla" w:hAnsi="Sakkal Majalla" w:cs="Sakkal Majalla"/>
                <w:color w:val="000000" w:themeColor="text1"/>
                <w:sz w:val="24"/>
                <w:szCs w:val="24"/>
                <w:rtl/>
              </w:rPr>
            </w:pPr>
            <w:r w:rsidRPr="00F902C5">
              <w:rPr>
                <w:rFonts w:ascii="Sakkal Majalla" w:hAnsi="Sakkal Majalla" w:cs="Sakkal Majalla" w:hint="cs"/>
                <w:color w:val="000000" w:themeColor="text1"/>
                <w:sz w:val="24"/>
                <w:szCs w:val="24"/>
                <w:rtl/>
              </w:rPr>
              <w:t>مقترحات</w:t>
            </w:r>
            <w:r>
              <w:rPr>
                <w:rFonts w:ascii="Sakkal Majalla" w:hAnsi="Sakkal Majalla" w:cs="Sakkal Majalla"/>
                <w:color w:val="000000" w:themeColor="text1"/>
                <w:sz w:val="24"/>
                <w:szCs w:val="24"/>
                <w:rtl/>
              </w:rPr>
              <w:t xml:space="preserve"> الدراسة</w:t>
            </w:r>
          </w:p>
        </w:tc>
        <w:tc>
          <w:tcPr>
            <w:tcW w:w="1276" w:type="dxa"/>
            <w:shd w:val="clear" w:color="auto" w:fill="D9D9D9" w:themeFill="background1" w:themeFillShade="D9"/>
          </w:tcPr>
          <w:p w14:paraId="524F0319" w14:textId="623F81CF" w:rsidR="00F902C5" w:rsidRPr="00323A68" w:rsidRDefault="00F902C5" w:rsidP="00F902C5">
            <w:pPr>
              <w:spacing w:line="204" w:lineRule="auto"/>
              <w:jc w:val="center"/>
              <w:rPr>
                <w:rFonts w:ascii="Simplified Arabic" w:hAnsi="Simplified Arabic" w:cs="Simplified Arabic"/>
                <w:color w:val="000000" w:themeColor="text1"/>
                <w:sz w:val="24"/>
                <w:szCs w:val="24"/>
                <w:rtl/>
              </w:rPr>
            </w:pPr>
            <w:r>
              <w:rPr>
                <w:rFonts w:ascii="Simplified Arabic" w:hAnsi="Simplified Arabic" w:cs="Simplified Arabic" w:hint="cs"/>
                <w:color w:val="000000" w:themeColor="text1"/>
                <w:sz w:val="24"/>
                <w:szCs w:val="24"/>
                <w:rtl/>
              </w:rPr>
              <w:t>57</w:t>
            </w:r>
          </w:p>
        </w:tc>
      </w:tr>
      <w:tr w:rsidR="00F902C5" w:rsidRPr="00323A68" w14:paraId="57F8A38A" w14:textId="77777777" w:rsidTr="006D2C61">
        <w:trPr>
          <w:trHeight w:val="162"/>
          <w:jc w:val="center"/>
        </w:trPr>
        <w:tc>
          <w:tcPr>
            <w:tcW w:w="6952" w:type="dxa"/>
          </w:tcPr>
          <w:p w14:paraId="1A60B2E4" w14:textId="426BE10B" w:rsidR="00F902C5" w:rsidRPr="00F902C5" w:rsidRDefault="00F902C5" w:rsidP="00F902C5">
            <w:pPr>
              <w:spacing w:line="192" w:lineRule="auto"/>
              <w:rPr>
                <w:rFonts w:ascii="Sakkal Majalla" w:hAnsi="Sakkal Majalla" w:cs="Sakkal Majalla"/>
                <w:color w:val="000000" w:themeColor="text1"/>
                <w:sz w:val="24"/>
                <w:szCs w:val="24"/>
                <w:rtl/>
              </w:rPr>
            </w:pPr>
            <w:r w:rsidRPr="00F902C5">
              <w:rPr>
                <w:rFonts w:ascii="Sakkal Majalla" w:hAnsi="Sakkal Majalla" w:cs="Sakkal Majalla"/>
                <w:color w:val="000000" w:themeColor="text1"/>
                <w:sz w:val="24"/>
                <w:szCs w:val="24"/>
                <w:rtl/>
              </w:rPr>
              <w:t>الملخــــص:</w:t>
            </w:r>
            <w:r w:rsidRPr="00F902C5">
              <w:rPr>
                <w:rFonts w:ascii="Sakkal Majalla" w:hAnsi="Sakkal Majalla" w:cs="Sakkal Majalla" w:hint="cs"/>
                <w:color w:val="000000" w:themeColor="text1"/>
                <w:sz w:val="24"/>
                <w:szCs w:val="24"/>
                <w:rtl/>
              </w:rPr>
              <w:t xml:space="preserve"> </w:t>
            </w:r>
            <w:r w:rsidRPr="00F902C5">
              <w:rPr>
                <w:rFonts w:ascii="Sakkal Majalla" w:hAnsi="Sakkal Majalla" w:cs="Sakkal Majalla"/>
                <w:color w:val="000000" w:themeColor="text1"/>
                <w:sz w:val="24"/>
                <w:szCs w:val="24"/>
              </w:rPr>
              <w:t>Abstract</w:t>
            </w:r>
          </w:p>
        </w:tc>
        <w:tc>
          <w:tcPr>
            <w:tcW w:w="1276" w:type="dxa"/>
            <w:shd w:val="clear" w:color="auto" w:fill="D9D9D9" w:themeFill="background1" w:themeFillShade="D9"/>
          </w:tcPr>
          <w:p w14:paraId="0ABB8C0E" w14:textId="1506395D" w:rsidR="00F902C5" w:rsidRPr="00323A68" w:rsidRDefault="00F902C5" w:rsidP="00F902C5">
            <w:pPr>
              <w:spacing w:line="204" w:lineRule="auto"/>
              <w:jc w:val="center"/>
              <w:rPr>
                <w:rFonts w:ascii="Simplified Arabic" w:hAnsi="Simplified Arabic" w:cs="Simplified Arabic"/>
                <w:color w:val="000000" w:themeColor="text1"/>
                <w:sz w:val="24"/>
                <w:szCs w:val="24"/>
                <w:rtl/>
              </w:rPr>
            </w:pPr>
            <w:r>
              <w:rPr>
                <w:rFonts w:ascii="Simplified Arabic" w:hAnsi="Simplified Arabic" w:cs="Simplified Arabic" w:hint="cs"/>
                <w:color w:val="000000" w:themeColor="text1"/>
                <w:sz w:val="24"/>
                <w:szCs w:val="24"/>
                <w:rtl/>
              </w:rPr>
              <w:t>57</w:t>
            </w:r>
          </w:p>
        </w:tc>
      </w:tr>
      <w:tr w:rsidR="00F902C5" w:rsidRPr="00323A68" w14:paraId="237008FB" w14:textId="77777777" w:rsidTr="006D2C61">
        <w:trPr>
          <w:jc w:val="center"/>
        </w:trPr>
        <w:tc>
          <w:tcPr>
            <w:tcW w:w="6952" w:type="dxa"/>
          </w:tcPr>
          <w:p w14:paraId="78A6D6A5" w14:textId="408ED5C0" w:rsidR="00F902C5" w:rsidRPr="00F902C5" w:rsidRDefault="00F902C5" w:rsidP="00F902C5">
            <w:pPr>
              <w:spacing w:line="192" w:lineRule="auto"/>
              <w:rPr>
                <w:rFonts w:ascii="Sakkal Majalla" w:hAnsi="Sakkal Majalla" w:cs="Sakkal Majalla"/>
                <w:color w:val="000000" w:themeColor="text1"/>
                <w:sz w:val="24"/>
                <w:szCs w:val="24"/>
                <w:rtl/>
              </w:rPr>
            </w:pPr>
            <w:r w:rsidRPr="00F902C5">
              <w:rPr>
                <w:rFonts w:ascii="Sakkal Majalla" w:hAnsi="Sakkal Majalla" w:cs="Sakkal Majalla" w:hint="cs"/>
                <w:color w:val="000000" w:themeColor="text1"/>
                <w:sz w:val="24"/>
                <w:szCs w:val="24"/>
                <w:rtl/>
              </w:rPr>
              <w:t>المراجع</w:t>
            </w:r>
          </w:p>
        </w:tc>
        <w:tc>
          <w:tcPr>
            <w:tcW w:w="1276" w:type="dxa"/>
            <w:shd w:val="clear" w:color="auto" w:fill="D9D9D9" w:themeFill="background1" w:themeFillShade="D9"/>
          </w:tcPr>
          <w:p w14:paraId="33857F43" w14:textId="34670692" w:rsidR="00F902C5" w:rsidRPr="00323A68" w:rsidRDefault="00F902C5" w:rsidP="00F902C5">
            <w:pPr>
              <w:spacing w:line="204" w:lineRule="auto"/>
              <w:jc w:val="center"/>
              <w:rPr>
                <w:rFonts w:ascii="Simplified Arabic" w:hAnsi="Simplified Arabic" w:cs="Simplified Arabic"/>
                <w:color w:val="000000" w:themeColor="text1"/>
                <w:sz w:val="24"/>
                <w:szCs w:val="24"/>
                <w:rtl/>
              </w:rPr>
            </w:pPr>
            <w:r>
              <w:rPr>
                <w:rFonts w:ascii="Simplified Arabic" w:hAnsi="Simplified Arabic" w:cs="Simplified Arabic" w:hint="cs"/>
                <w:color w:val="000000" w:themeColor="text1"/>
                <w:sz w:val="24"/>
                <w:szCs w:val="24"/>
                <w:rtl/>
              </w:rPr>
              <w:t>58</w:t>
            </w:r>
          </w:p>
        </w:tc>
      </w:tr>
      <w:tr w:rsidR="00F902C5" w:rsidRPr="00323A68" w14:paraId="6F0AD45D" w14:textId="77777777" w:rsidTr="006D2C61">
        <w:trPr>
          <w:jc w:val="center"/>
        </w:trPr>
        <w:tc>
          <w:tcPr>
            <w:tcW w:w="6952" w:type="dxa"/>
          </w:tcPr>
          <w:p w14:paraId="1C153E48" w14:textId="57A7A9A9" w:rsidR="00F902C5" w:rsidRPr="00F902C5" w:rsidRDefault="00F902C5" w:rsidP="00F902C5">
            <w:pPr>
              <w:spacing w:line="192" w:lineRule="auto"/>
              <w:rPr>
                <w:rFonts w:ascii="Sakkal Majalla" w:hAnsi="Sakkal Majalla" w:cs="Sakkal Majalla"/>
                <w:color w:val="000000" w:themeColor="text1"/>
                <w:sz w:val="24"/>
                <w:szCs w:val="24"/>
                <w:rtl/>
              </w:rPr>
            </w:pPr>
            <w:r w:rsidRPr="00F902C5">
              <w:rPr>
                <w:rFonts w:ascii="Sakkal Majalla" w:hAnsi="Sakkal Majalla" w:cs="Sakkal Majalla"/>
                <w:color w:val="000000" w:themeColor="text1"/>
                <w:sz w:val="24"/>
                <w:szCs w:val="24"/>
                <w:rtl/>
              </w:rPr>
              <w:t>الملاحق</w:t>
            </w:r>
            <w:r>
              <w:rPr>
                <w:rFonts w:ascii="Sakkal Majalla" w:hAnsi="Sakkal Majalla" w:cs="Sakkal Majalla" w:hint="cs"/>
                <w:color w:val="000000" w:themeColor="text1"/>
                <w:sz w:val="24"/>
                <w:szCs w:val="24"/>
                <w:rtl/>
              </w:rPr>
              <w:t>: أداة الاستبانة</w:t>
            </w:r>
          </w:p>
        </w:tc>
        <w:tc>
          <w:tcPr>
            <w:tcW w:w="1276" w:type="dxa"/>
            <w:shd w:val="clear" w:color="auto" w:fill="D9D9D9" w:themeFill="background1" w:themeFillShade="D9"/>
          </w:tcPr>
          <w:p w14:paraId="7603135D" w14:textId="245AD7C0" w:rsidR="00F902C5" w:rsidRPr="00323A68" w:rsidRDefault="00F902C5" w:rsidP="00F902C5">
            <w:pPr>
              <w:spacing w:line="204" w:lineRule="auto"/>
              <w:jc w:val="center"/>
              <w:rPr>
                <w:rFonts w:ascii="Simplified Arabic" w:hAnsi="Simplified Arabic" w:cs="Simplified Arabic"/>
                <w:color w:val="000000" w:themeColor="text1"/>
                <w:sz w:val="24"/>
                <w:szCs w:val="24"/>
                <w:rtl/>
              </w:rPr>
            </w:pPr>
            <w:r>
              <w:rPr>
                <w:rFonts w:ascii="Simplified Arabic" w:hAnsi="Simplified Arabic" w:cs="Simplified Arabic" w:hint="cs"/>
                <w:color w:val="000000" w:themeColor="text1"/>
                <w:sz w:val="24"/>
                <w:szCs w:val="24"/>
                <w:rtl/>
              </w:rPr>
              <w:t>61- 64</w:t>
            </w:r>
          </w:p>
        </w:tc>
      </w:tr>
    </w:tbl>
    <w:p w14:paraId="508C4684" w14:textId="77777777" w:rsidR="002572FF" w:rsidRDefault="002572FF" w:rsidP="002572FF">
      <w:pPr>
        <w:spacing w:after="0" w:line="360" w:lineRule="auto"/>
        <w:jc w:val="center"/>
        <w:rPr>
          <w:rFonts w:ascii="Simplified Arabic" w:hAnsi="Simplified Arabic" w:cs="Simplified Arabic"/>
          <w:b/>
          <w:bCs/>
          <w:color w:val="000000" w:themeColor="text1"/>
          <w:sz w:val="24"/>
          <w:szCs w:val="24"/>
          <w:rtl/>
        </w:rPr>
      </w:pPr>
    </w:p>
    <w:p w14:paraId="1B54C690" w14:textId="77777777" w:rsidR="00983EF4" w:rsidRDefault="00983EF4" w:rsidP="002572FF">
      <w:pPr>
        <w:spacing w:after="0" w:line="360" w:lineRule="auto"/>
        <w:jc w:val="center"/>
        <w:rPr>
          <w:rFonts w:ascii="Simplified Arabic" w:hAnsi="Simplified Arabic" w:cs="Simplified Arabic"/>
          <w:b/>
          <w:bCs/>
          <w:color w:val="000000" w:themeColor="text1"/>
          <w:sz w:val="24"/>
          <w:szCs w:val="24"/>
          <w:rtl/>
        </w:rPr>
      </w:pPr>
    </w:p>
    <w:p w14:paraId="1E5231D2" w14:textId="77777777" w:rsidR="00983EF4" w:rsidRDefault="00983EF4" w:rsidP="002572FF">
      <w:pPr>
        <w:spacing w:after="0" w:line="360" w:lineRule="auto"/>
        <w:jc w:val="center"/>
        <w:rPr>
          <w:rFonts w:ascii="Simplified Arabic" w:hAnsi="Simplified Arabic" w:cs="Simplified Arabic"/>
          <w:b/>
          <w:bCs/>
          <w:color w:val="000000" w:themeColor="text1"/>
          <w:sz w:val="24"/>
          <w:szCs w:val="24"/>
          <w:rtl/>
        </w:rPr>
      </w:pPr>
    </w:p>
    <w:p w14:paraId="524DFEE8" w14:textId="77777777" w:rsidR="00983EF4" w:rsidRDefault="00983EF4" w:rsidP="002572FF">
      <w:pPr>
        <w:spacing w:after="0" w:line="360" w:lineRule="auto"/>
        <w:jc w:val="center"/>
        <w:rPr>
          <w:rFonts w:ascii="Simplified Arabic" w:hAnsi="Simplified Arabic" w:cs="Simplified Arabic"/>
          <w:b/>
          <w:bCs/>
          <w:color w:val="000000" w:themeColor="text1"/>
          <w:sz w:val="24"/>
          <w:szCs w:val="24"/>
          <w:rtl/>
        </w:rPr>
      </w:pPr>
    </w:p>
    <w:p w14:paraId="43AE36AB" w14:textId="77777777" w:rsidR="00A850A1" w:rsidRDefault="00A850A1" w:rsidP="002572FF">
      <w:pPr>
        <w:spacing w:after="0" w:line="360" w:lineRule="auto"/>
        <w:jc w:val="center"/>
        <w:rPr>
          <w:rFonts w:ascii="Simplified Arabic" w:hAnsi="Simplified Arabic" w:cs="Simplified Arabic"/>
          <w:b/>
          <w:bCs/>
          <w:color w:val="000000" w:themeColor="text1"/>
          <w:sz w:val="24"/>
          <w:szCs w:val="24"/>
          <w:rtl/>
        </w:rPr>
      </w:pPr>
    </w:p>
    <w:p w14:paraId="0D7419E9" w14:textId="77777777" w:rsidR="00A850A1" w:rsidRDefault="00A850A1" w:rsidP="002572FF">
      <w:pPr>
        <w:spacing w:after="0" w:line="360" w:lineRule="auto"/>
        <w:jc w:val="center"/>
        <w:rPr>
          <w:rFonts w:ascii="Simplified Arabic" w:hAnsi="Simplified Arabic" w:cs="Simplified Arabic"/>
          <w:b/>
          <w:bCs/>
          <w:color w:val="000000" w:themeColor="text1"/>
          <w:sz w:val="24"/>
          <w:szCs w:val="24"/>
          <w:rtl/>
        </w:rPr>
      </w:pPr>
    </w:p>
    <w:p w14:paraId="3A12C6AD" w14:textId="77777777" w:rsidR="00A850A1" w:rsidRDefault="00A850A1" w:rsidP="002572FF">
      <w:pPr>
        <w:spacing w:after="0" w:line="360" w:lineRule="auto"/>
        <w:jc w:val="center"/>
        <w:rPr>
          <w:rFonts w:ascii="Simplified Arabic" w:hAnsi="Simplified Arabic" w:cs="Simplified Arabic"/>
          <w:b/>
          <w:bCs/>
          <w:color w:val="000000" w:themeColor="text1"/>
          <w:sz w:val="24"/>
          <w:szCs w:val="24"/>
          <w:rtl/>
        </w:rPr>
      </w:pPr>
    </w:p>
    <w:p w14:paraId="7D5CBC2D" w14:textId="77777777" w:rsidR="00A850A1" w:rsidRPr="00323A68" w:rsidRDefault="00A850A1" w:rsidP="002572FF">
      <w:pPr>
        <w:spacing w:after="0" w:line="360" w:lineRule="auto"/>
        <w:jc w:val="center"/>
        <w:rPr>
          <w:rFonts w:ascii="Simplified Arabic" w:hAnsi="Simplified Arabic" w:cs="Simplified Arabic"/>
          <w:b/>
          <w:bCs/>
          <w:color w:val="000000" w:themeColor="text1"/>
          <w:sz w:val="24"/>
          <w:szCs w:val="24"/>
          <w:rtl/>
        </w:rPr>
      </w:pPr>
    </w:p>
    <w:p w14:paraId="6EEC494C" w14:textId="77777777" w:rsidR="00A850A1" w:rsidRDefault="00A850A1" w:rsidP="002572FF">
      <w:pPr>
        <w:spacing w:after="0" w:line="480" w:lineRule="auto"/>
        <w:jc w:val="center"/>
        <w:rPr>
          <w:rFonts w:asciiTheme="majorBidi" w:hAnsiTheme="majorBidi" w:cstheme="majorBidi"/>
          <w:b/>
          <w:bCs/>
          <w:color w:val="000000" w:themeColor="text1"/>
          <w:sz w:val="28"/>
          <w:szCs w:val="28"/>
          <w:rtl/>
        </w:rPr>
      </w:pPr>
    </w:p>
    <w:p w14:paraId="79C4E0B7" w14:textId="77777777" w:rsidR="00A850A1" w:rsidRDefault="00A850A1" w:rsidP="002572FF">
      <w:pPr>
        <w:spacing w:after="0" w:line="480" w:lineRule="auto"/>
        <w:jc w:val="center"/>
        <w:rPr>
          <w:rFonts w:asciiTheme="majorBidi" w:hAnsiTheme="majorBidi" w:cstheme="majorBidi"/>
          <w:b/>
          <w:bCs/>
          <w:color w:val="000000" w:themeColor="text1"/>
          <w:sz w:val="28"/>
          <w:szCs w:val="28"/>
          <w:rtl/>
        </w:rPr>
      </w:pPr>
    </w:p>
    <w:p w14:paraId="2AD36A52" w14:textId="77777777" w:rsidR="00F902C5" w:rsidRDefault="00F902C5" w:rsidP="002572FF">
      <w:pPr>
        <w:spacing w:after="0" w:line="480" w:lineRule="auto"/>
        <w:jc w:val="center"/>
        <w:rPr>
          <w:rFonts w:asciiTheme="majorBidi" w:hAnsiTheme="majorBidi" w:cstheme="majorBidi"/>
          <w:b/>
          <w:bCs/>
          <w:color w:val="000000" w:themeColor="text1"/>
          <w:sz w:val="28"/>
          <w:szCs w:val="28"/>
          <w:rtl/>
        </w:rPr>
      </w:pPr>
    </w:p>
    <w:p w14:paraId="0BA294D9" w14:textId="77777777" w:rsidR="00F902C5" w:rsidRDefault="00F902C5" w:rsidP="002572FF">
      <w:pPr>
        <w:spacing w:after="0" w:line="480" w:lineRule="auto"/>
        <w:jc w:val="center"/>
        <w:rPr>
          <w:rFonts w:asciiTheme="majorBidi" w:hAnsiTheme="majorBidi" w:cstheme="majorBidi"/>
          <w:b/>
          <w:bCs/>
          <w:color w:val="000000" w:themeColor="text1"/>
          <w:sz w:val="28"/>
          <w:szCs w:val="28"/>
          <w:rtl/>
        </w:rPr>
      </w:pPr>
    </w:p>
    <w:p w14:paraId="77350020" w14:textId="77777777" w:rsidR="00F902C5" w:rsidRDefault="00F902C5" w:rsidP="002572FF">
      <w:pPr>
        <w:spacing w:after="0" w:line="480" w:lineRule="auto"/>
        <w:jc w:val="center"/>
        <w:rPr>
          <w:rFonts w:asciiTheme="majorBidi" w:hAnsiTheme="majorBidi" w:cstheme="majorBidi"/>
          <w:b/>
          <w:bCs/>
          <w:color w:val="000000" w:themeColor="text1"/>
          <w:sz w:val="28"/>
          <w:szCs w:val="28"/>
          <w:rtl/>
        </w:rPr>
      </w:pPr>
    </w:p>
    <w:p w14:paraId="4752CDC6" w14:textId="77777777" w:rsidR="00F902C5" w:rsidRDefault="00F902C5" w:rsidP="002572FF">
      <w:pPr>
        <w:spacing w:after="0" w:line="480" w:lineRule="auto"/>
        <w:jc w:val="center"/>
        <w:rPr>
          <w:rFonts w:asciiTheme="majorBidi" w:hAnsiTheme="majorBidi" w:cstheme="majorBidi"/>
          <w:b/>
          <w:bCs/>
          <w:color w:val="000000" w:themeColor="text1"/>
          <w:sz w:val="28"/>
          <w:szCs w:val="28"/>
          <w:rtl/>
        </w:rPr>
      </w:pPr>
    </w:p>
    <w:p w14:paraId="4EAD1266" w14:textId="77777777" w:rsidR="00F902C5" w:rsidRDefault="00F902C5" w:rsidP="002572FF">
      <w:pPr>
        <w:spacing w:after="0" w:line="480" w:lineRule="auto"/>
        <w:jc w:val="center"/>
        <w:rPr>
          <w:rFonts w:asciiTheme="majorBidi" w:hAnsiTheme="majorBidi" w:cstheme="majorBidi"/>
          <w:b/>
          <w:bCs/>
          <w:color w:val="000000" w:themeColor="text1"/>
          <w:sz w:val="28"/>
          <w:szCs w:val="28"/>
          <w:rtl/>
        </w:rPr>
      </w:pPr>
    </w:p>
    <w:p w14:paraId="60A7BB5A" w14:textId="77777777" w:rsidR="00F902C5" w:rsidRDefault="00F902C5" w:rsidP="002572FF">
      <w:pPr>
        <w:spacing w:after="0" w:line="480" w:lineRule="auto"/>
        <w:jc w:val="center"/>
        <w:rPr>
          <w:rFonts w:asciiTheme="majorBidi" w:hAnsiTheme="majorBidi" w:cstheme="majorBidi"/>
          <w:b/>
          <w:bCs/>
          <w:color w:val="000000" w:themeColor="text1"/>
          <w:sz w:val="28"/>
          <w:szCs w:val="28"/>
          <w:rtl/>
        </w:rPr>
      </w:pPr>
    </w:p>
    <w:p w14:paraId="1DCB65E8" w14:textId="77777777" w:rsidR="00F902C5" w:rsidRDefault="00F902C5" w:rsidP="002572FF">
      <w:pPr>
        <w:spacing w:after="0" w:line="480" w:lineRule="auto"/>
        <w:jc w:val="center"/>
        <w:rPr>
          <w:rFonts w:asciiTheme="majorBidi" w:hAnsiTheme="majorBidi" w:cstheme="majorBidi"/>
          <w:b/>
          <w:bCs/>
          <w:color w:val="000000" w:themeColor="text1"/>
          <w:sz w:val="28"/>
          <w:szCs w:val="28"/>
          <w:rtl/>
        </w:rPr>
      </w:pPr>
    </w:p>
    <w:p w14:paraId="562CCB60" w14:textId="5E21ADCC" w:rsidR="002572FF" w:rsidRPr="00323A68" w:rsidRDefault="002572FF" w:rsidP="002572FF">
      <w:pPr>
        <w:spacing w:after="0" w:line="480" w:lineRule="auto"/>
        <w:jc w:val="center"/>
        <w:rPr>
          <w:rFonts w:asciiTheme="majorBidi" w:hAnsiTheme="majorBidi" w:cstheme="majorBidi"/>
          <w:b/>
          <w:bCs/>
          <w:color w:val="000000" w:themeColor="text1"/>
          <w:sz w:val="28"/>
          <w:szCs w:val="28"/>
          <w:rtl/>
        </w:rPr>
      </w:pPr>
      <w:r w:rsidRPr="00323A68">
        <w:rPr>
          <w:rFonts w:asciiTheme="majorBidi" w:hAnsiTheme="majorBidi" w:cstheme="majorBidi"/>
          <w:b/>
          <w:bCs/>
          <w:color w:val="000000" w:themeColor="text1"/>
          <w:sz w:val="28"/>
          <w:szCs w:val="28"/>
          <w:rtl/>
        </w:rPr>
        <w:lastRenderedPageBreak/>
        <w:t xml:space="preserve">فهرس الجداول </w:t>
      </w:r>
    </w:p>
    <w:tbl>
      <w:tblPr>
        <w:tblStyle w:val="a6"/>
        <w:tblpPr w:leftFromText="180" w:rightFromText="180" w:vertAnchor="text" w:tblpXSpec="center" w:tblpY="1"/>
        <w:tblOverlap w:val="never"/>
        <w:bidiVisual/>
        <w:tblW w:w="8505"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7087"/>
        <w:gridCol w:w="1418"/>
      </w:tblGrid>
      <w:tr w:rsidR="002572FF" w:rsidRPr="00323A68" w14:paraId="39B6AFD2" w14:textId="77777777" w:rsidTr="006D2C61">
        <w:trPr>
          <w:jc w:val="center"/>
        </w:trPr>
        <w:tc>
          <w:tcPr>
            <w:tcW w:w="7087" w:type="dxa"/>
            <w:shd w:val="clear" w:color="auto" w:fill="D9D9D9" w:themeFill="background1" w:themeFillShade="D9"/>
          </w:tcPr>
          <w:p w14:paraId="0F82F400" w14:textId="77777777" w:rsidR="002572FF" w:rsidRPr="00323A68" w:rsidRDefault="002572FF" w:rsidP="006D2C61">
            <w:pPr>
              <w:spacing w:line="480" w:lineRule="auto"/>
              <w:jc w:val="center"/>
              <w:rPr>
                <w:rFonts w:asciiTheme="majorBidi" w:hAnsiTheme="majorBidi" w:cstheme="majorBidi"/>
                <w:color w:val="000000" w:themeColor="text1"/>
                <w:sz w:val="24"/>
                <w:szCs w:val="24"/>
                <w:rtl/>
              </w:rPr>
            </w:pPr>
            <w:r w:rsidRPr="00323A68">
              <w:rPr>
                <w:rFonts w:asciiTheme="majorBidi" w:hAnsiTheme="majorBidi" w:cstheme="majorBidi"/>
                <w:color w:val="000000" w:themeColor="text1"/>
                <w:sz w:val="24"/>
                <w:szCs w:val="24"/>
                <w:rtl/>
              </w:rPr>
              <w:t xml:space="preserve">الجــــــــــــــــــــــــــــــــــــــــــــــــدول </w:t>
            </w:r>
          </w:p>
        </w:tc>
        <w:tc>
          <w:tcPr>
            <w:tcW w:w="1418" w:type="dxa"/>
            <w:shd w:val="clear" w:color="auto" w:fill="D9D9D9" w:themeFill="background1" w:themeFillShade="D9"/>
          </w:tcPr>
          <w:p w14:paraId="2DD75A79" w14:textId="77777777" w:rsidR="002572FF" w:rsidRPr="00323A68" w:rsidRDefault="002572FF" w:rsidP="006D2C61">
            <w:pPr>
              <w:spacing w:line="480" w:lineRule="auto"/>
              <w:jc w:val="center"/>
              <w:rPr>
                <w:rFonts w:asciiTheme="majorBidi" w:hAnsiTheme="majorBidi" w:cstheme="majorBidi"/>
                <w:color w:val="000000" w:themeColor="text1"/>
                <w:sz w:val="24"/>
                <w:szCs w:val="24"/>
                <w:rtl/>
              </w:rPr>
            </w:pPr>
            <w:r w:rsidRPr="00323A68">
              <w:rPr>
                <w:rFonts w:asciiTheme="majorBidi" w:hAnsiTheme="majorBidi" w:cstheme="majorBidi"/>
                <w:color w:val="000000" w:themeColor="text1"/>
                <w:sz w:val="24"/>
                <w:szCs w:val="24"/>
                <w:rtl/>
              </w:rPr>
              <w:t>رقم الصفحة</w:t>
            </w:r>
          </w:p>
        </w:tc>
      </w:tr>
      <w:tr w:rsidR="00F902C5" w:rsidRPr="00323A68" w14:paraId="56B6760F" w14:textId="77777777" w:rsidTr="006D2C61">
        <w:trPr>
          <w:jc w:val="center"/>
        </w:trPr>
        <w:tc>
          <w:tcPr>
            <w:tcW w:w="7087" w:type="dxa"/>
          </w:tcPr>
          <w:p w14:paraId="3083D94A" w14:textId="1370EFC9" w:rsidR="00F902C5" w:rsidRPr="00F902C5" w:rsidRDefault="00F902C5" w:rsidP="00F902C5">
            <w:pPr>
              <w:spacing w:line="276" w:lineRule="auto"/>
              <w:jc w:val="both"/>
              <w:rPr>
                <w:rFonts w:ascii="Sakkal Majalla" w:hAnsi="Sakkal Majalla" w:cs="Sakkal Majalla"/>
                <w:color w:val="000000" w:themeColor="text1"/>
                <w:sz w:val="28"/>
                <w:szCs w:val="28"/>
                <w:rtl/>
              </w:rPr>
            </w:pPr>
            <w:r w:rsidRPr="00F902C5">
              <w:rPr>
                <w:rFonts w:ascii="Sakkal Majalla" w:hAnsi="Sakkal Majalla" w:cs="Sakkal Majalla" w:hint="cs"/>
                <w:color w:val="000000" w:themeColor="text1"/>
                <w:sz w:val="28"/>
                <w:szCs w:val="28"/>
                <w:rtl/>
              </w:rPr>
              <w:t>جدول رقم(1): طريقة تصحيح مقياس ليكرت</w:t>
            </w:r>
          </w:p>
        </w:tc>
        <w:tc>
          <w:tcPr>
            <w:tcW w:w="1418" w:type="dxa"/>
            <w:shd w:val="clear" w:color="auto" w:fill="D9D9D9" w:themeFill="background1" w:themeFillShade="D9"/>
          </w:tcPr>
          <w:p w14:paraId="4D33C918" w14:textId="3259E681" w:rsidR="00F902C5" w:rsidRPr="00F902C5" w:rsidRDefault="00F902C5" w:rsidP="00F902C5">
            <w:pPr>
              <w:spacing w:line="480" w:lineRule="auto"/>
              <w:jc w:val="center"/>
              <w:rPr>
                <w:rFonts w:asciiTheme="majorBidi" w:hAnsiTheme="majorBidi" w:cstheme="majorBidi"/>
                <w:color w:val="000000" w:themeColor="text1"/>
                <w:sz w:val="24"/>
                <w:szCs w:val="24"/>
                <w:rtl/>
              </w:rPr>
            </w:pPr>
            <w:r w:rsidRPr="00F902C5">
              <w:rPr>
                <w:rFonts w:asciiTheme="majorBidi" w:hAnsiTheme="majorBidi" w:cstheme="majorBidi" w:hint="cs"/>
                <w:color w:val="000000" w:themeColor="text1"/>
                <w:sz w:val="24"/>
                <w:szCs w:val="24"/>
                <w:rtl/>
              </w:rPr>
              <w:t>36</w:t>
            </w:r>
          </w:p>
        </w:tc>
      </w:tr>
      <w:tr w:rsidR="00F902C5" w:rsidRPr="00323A68" w14:paraId="120C0557" w14:textId="77777777" w:rsidTr="006D2C61">
        <w:trPr>
          <w:jc w:val="center"/>
        </w:trPr>
        <w:tc>
          <w:tcPr>
            <w:tcW w:w="7087" w:type="dxa"/>
          </w:tcPr>
          <w:p w14:paraId="30DBFD35" w14:textId="4C34D113" w:rsidR="00F902C5" w:rsidRPr="00F902C5" w:rsidRDefault="00F902C5" w:rsidP="00F902C5">
            <w:pPr>
              <w:spacing w:line="276" w:lineRule="auto"/>
              <w:jc w:val="both"/>
              <w:rPr>
                <w:rFonts w:ascii="Sakkal Majalla" w:hAnsi="Sakkal Majalla" w:cs="Sakkal Majalla"/>
                <w:color w:val="000000" w:themeColor="text1"/>
                <w:sz w:val="28"/>
                <w:szCs w:val="28"/>
                <w:rtl/>
              </w:rPr>
            </w:pPr>
            <w:r w:rsidRPr="00F902C5">
              <w:rPr>
                <w:rFonts w:ascii="Sakkal Majalla" w:hAnsi="Sakkal Majalla" w:cs="Sakkal Majalla" w:hint="cs"/>
                <w:color w:val="000000" w:themeColor="text1"/>
                <w:sz w:val="28"/>
                <w:szCs w:val="28"/>
                <w:rtl/>
              </w:rPr>
              <w:t>جدول رقم(2): معاملات الارتباط لعبارات محور التحول الرقمي</w:t>
            </w:r>
          </w:p>
        </w:tc>
        <w:tc>
          <w:tcPr>
            <w:tcW w:w="1418" w:type="dxa"/>
            <w:shd w:val="clear" w:color="auto" w:fill="D9D9D9" w:themeFill="background1" w:themeFillShade="D9"/>
          </w:tcPr>
          <w:p w14:paraId="028DB958" w14:textId="7178E843" w:rsidR="00F902C5" w:rsidRPr="00F902C5" w:rsidRDefault="00F902C5" w:rsidP="00F902C5">
            <w:pPr>
              <w:spacing w:line="480" w:lineRule="auto"/>
              <w:jc w:val="center"/>
              <w:rPr>
                <w:rFonts w:asciiTheme="majorBidi" w:hAnsiTheme="majorBidi" w:cstheme="majorBidi"/>
                <w:color w:val="000000" w:themeColor="text1"/>
                <w:sz w:val="24"/>
                <w:szCs w:val="24"/>
                <w:rtl/>
              </w:rPr>
            </w:pPr>
            <w:r w:rsidRPr="00F902C5">
              <w:rPr>
                <w:rFonts w:asciiTheme="majorBidi" w:hAnsiTheme="majorBidi" w:cstheme="majorBidi" w:hint="cs"/>
                <w:color w:val="000000" w:themeColor="text1"/>
                <w:sz w:val="24"/>
                <w:szCs w:val="24"/>
                <w:rtl/>
              </w:rPr>
              <w:t>37</w:t>
            </w:r>
          </w:p>
        </w:tc>
      </w:tr>
      <w:tr w:rsidR="00F902C5" w:rsidRPr="00323A68" w14:paraId="5BE75A7E" w14:textId="77777777" w:rsidTr="006D2C61">
        <w:trPr>
          <w:jc w:val="center"/>
        </w:trPr>
        <w:tc>
          <w:tcPr>
            <w:tcW w:w="7087" w:type="dxa"/>
          </w:tcPr>
          <w:p w14:paraId="7235A010" w14:textId="04D4E74E" w:rsidR="00F902C5" w:rsidRPr="00F902C5" w:rsidRDefault="00F902C5" w:rsidP="00F902C5">
            <w:pPr>
              <w:spacing w:line="276" w:lineRule="auto"/>
              <w:jc w:val="both"/>
              <w:rPr>
                <w:rFonts w:ascii="Sakkal Majalla" w:hAnsi="Sakkal Majalla" w:cs="Sakkal Majalla"/>
                <w:color w:val="000000" w:themeColor="text1"/>
                <w:sz w:val="28"/>
                <w:szCs w:val="28"/>
                <w:rtl/>
              </w:rPr>
            </w:pPr>
            <w:r w:rsidRPr="00F902C5">
              <w:rPr>
                <w:rFonts w:ascii="Sakkal Majalla" w:hAnsi="Sakkal Majalla" w:cs="Sakkal Majalla" w:hint="cs"/>
                <w:color w:val="000000" w:themeColor="text1"/>
                <w:sz w:val="28"/>
                <w:szCs w:val="28"/>
                <w:rtl/>
              </w:rPr>
              <w:t>جدول رقم(4): معامل الثبات لمحاور أداة الاستبانة</w:t>
            </w:r>
          </w:p>
        </w:tc>
        <w:tc>
          <w:tcPr>
            <w:tcW w:w="1418" w:type="dxa"/>
            <w:shd w:val="clear" w:color="auto" w:fill="D9D9D9" w:themeFill="background1" w:themeFillShade="D9"/>
          </w:tcPr>
          <w:p w14:paraId="0E4A8545" w14:textId="097A6439" w:rsidR="00F902C5" w:rsidRPr="00F902C5" w:rsidRDefault="00F902C5" w:rsidP="00F902C5">
            <w:pPr>
              <w:spacing w:line="480" w:lineRule="auto"/>
              <w:jc w:val="center"/>
              <w:rPr>
                <w:rFonts w:asciiTheme="majorBidi" w:hAnsiTheme="majorBidi" w:cstheme="majorBidi"/>
                <w:color w:val="000000" w:themeColor="text1"/>
                <w:sz w:val="24"/>
                <w:szCs w:val="24"/>
                <w:rtl/>
              </w:rPr>
            </w:pPr>
            <w:r w:rsidRPr="00F902C5">
              <w:rPr>
                <w:rFonts w:asciiTheme="majorBidi" w:hAnsiTheme="majorBidi" w:cstheme="majorBidi" w:hint="cs"/>
                <w:color w:val="000000" w:themeColor="text1"/>
                <w:sz w:val="24"/>
                <w:szCs w:val="24"/>
                <w:rtl/>
              </w:rPr>
              <w:t>40</w:t>
            </w:r>
          </w:p>
        </w:tc>
      </w:tr>
      <w:tr w:rsidR="00F902C5" w:rsidRPr="00323A68" w14:paraId="2A9B3A7A" w14:textId="77777777" w:rsidTr="006D2C61">
        <w:trPr>
          <w:jc w:val="center"/>
        </w:trPr>
        <w:tc>
          <w:tcPr>
            <w:tcW w:w="7087" w:type="dxa"/>
          </w:tcPr>
          <w:p w14:paraId="558776FA" w14:textId="65E9C229" w:rsidR="00F902C5" w:rsidRPr="00F902C5" w:rsidRDefault="00F902C5" w:rsidP="00F902C5">
            <w:pPr>
              <w:spacing w:line="276" w:lineRule="auto"/>
              <w:jc w:val="both"/>
              <w:rPr>
                <w:rFonts w:ascii="Sakkal Majalla" w:hAnsi="Sakkal Majalla" w:cs="Sakkal Majalla"/>
                <w:color w:val="000000" w:themeColor="text1"/>
                <w:sz w:val="28"/>
                <w:szCs w:val="28"/>
                <w:rtl/>
              </w:rPr>
            </w:pPr>
            <w:r w:rsidRPr="00F902C5">
              <w:rPr>
                <w:rFonts w:ascii="Sakkal Majalla" w:hAnsi="Sakkal Majalla" w:cs="Sakkal Majalla" w:hint="cs"/>
                <w:color w:val="000000" w:themeColor="text1"/>
                <w:sz w:val="28"/>
                <w:szCs w:val="28"/>
                <w:rtl/>
              </w:rPr>
              <w:t>جدول رقم(5): توزيع عينة الدراسة وفقاً للخصائص</w:t>
            </w:r>
          </w:p>
        </w:tc>
        <w:tc>
          <w:tcPr>
            <w:tcW w:w="1418" w:type="dxa"/>
            <w:shd w:val="clear" w:color="auto" w:fill="D9D9D9" w:themeFill="background1" w:themeFillShade="D9"/>
          </w:tcPr>
          <w:p w14:paraId="48EC418B" w14:textId="321C6879" w:rsidR="00F902C5" w:rsidRPr="00F902C5" w:rsidRDefault="00F902C5" w:rsidP="00F902C5">
            <w:pPr>
              <w:spacing w:line="480" w:lineRule="auto"/>
              <w:jc w:val="center"/>
              <w:rPr>
                <w:rFonts w:asciiTheme="majorBidi" w:hAnsiTheme="majorBidi" w:cstheme="majorBidi"/>
                <w:color w:val="000000" w:themeColor="text1"/>
                <w:sz w:val="24"/>
                <w:szCs w:val="24"/>
                <w:rtl/>
              </w:rPr>
            </w:pPr>
            <w:r w:rsidRPr="00F902C5">
              <w:rPr>
                <w:rFonts w:asciiTheme="majorBidi" w:hAnsiTheme="majorBidi" w:cstheme="majorBidi" w:hint="cs"/>
                <w:color w:val="000000" w:themeColor="text1"/>
                <w:sz w:val="24"/>
                <w:szCs w:val="24"/>
                <w:rtl/>
              </w:rPr>
              <w:t>42</w:t>
            </w:r>
          </w:p>
        </w:tc>
      </w:tr>
      <w:tr w:rsidR="00F902C5" w:rsidRPr="00323A68" w14:paraId="37E066A8" w14:textId="77777777" w:rsidTr="006D2C61">
        <w:trPr>
          <w:jc w:val="center"/>
        </w:trPr>
        <w:tc>
          <w:tcPr>
            <w:tcW w:w="7087" w:type="dxa"/>
          </w:tcPr>
          <w:p w14:paraId="201F3104" w14:textId="39E59B36" w:rsidR="00F902C5" w:rsidRPr="00F902C5" w:rsidRDefault="00F902C5" w:rsidP="004C1E89">
            <w:pPr>
              <w:spacing w:line="276" w:lineRule="auto"/>
              <w:jc w:val="both"/>
              <w:rPr>
                <w:rFonts w:ascii="Sakkal Majalla" w:hAnsi="Sakkal Majalla" w:cs="Sakkal Majalla"/>
                <w:color w:val="000000" w:themeColor="text1"/>
                <w:sz w:val="28"/>
                <w:szCs w:val="28"/>
                <w:rtl/>
              </w:rPr>
            </w:pPr>
            <w:r w:rsidRPr="00F902C5">
              <w:rPr>
                <w:rFonts w:ascii="Sakkal Majalla" w:hAnsi="Sakkal Majalla" w:cs="Sakkal Majalla"/>
                <w:color w:val="000000" w:themeColor="text1"/>
                <w:sz w:val="28"/>
                <w:szCs w:val="28"/>
                <w:rtl/>
              </w:rPr>
              <w:t>جدول رقم (</w:t>
            </w:r>
            <w:r w:rsidRPr="00F902C5">
              <w:rPr>
                <w:rFonts w:ascii="Sakkal Majalla" w:hAnsi="Sakkal Majalla" w:cs="Sakkal Majalla" w:hint="cs"/>
                <w:color w:val="000000" w:themeColor="text1"/>
                <w:sz w:val="28"/>
                <w:szCs w:val="28"/>
                <w:rtl/>
              </w:rPr>
              <w:t>6</w:t>
            </w:r>
            <w:r w:rsidRPr="00F902C5">
              <w:rPr>
                <w:rFonts w:ascii="Sakkal Majalla" w:hAnsi="Sakkal Majalla" w:cs="Sakkal Majalla"/>
                <w:color w:val="000000" w:themeColor="text1"/>
                <w:sz w:val="28"/>
                <w:szCs w:val="28"/>
                <w:rtl/>
              </w:rPr>
              <w:t xml:space="preserve">). </w:t>
            </w:r>
            <w:r w:rsidRPr="00F902C5">
              <w:rPr>
                <w:rFonts w:ascii="Sakkal Majalla" w:hAnsi="Sakkal Majalla" w:cs="Sakkal Majalla" w:hint="cs"/>
                <w:color w:val="000000" w:themeColor="text1"/>
                <w:sz w:val="28"/>
                <w:szCs w:val="28"/>
                <w:rtl/>
              </w:rPr>
              <w:t xml:space="preserve">المتوسط الحسابي والانحراف المعياري والترتيب ومستوى الموافقة على عبارات </w:t>
            </w:r>
            <w:r w:rsidR="004C1E89">
              <w:rPr>
                <w:rFonts w:ascii="Sakkal Majalla" w:hAnsi="Sakkal Majalla" w:cs="Sakkal Majalla" w:hint="cs"/>
                <w:color w:val="000000" w:themeColor="text1"/>
                <w:sz w:val="28"/>
                <w:szCs w:val="28"/>
                <w:rtl/>
              </w:rPr>
              <w:t xml:space="preserve"> </w:t>
            </w:r>
            <w:r w:rsidRPr="00F902C5">
              <w:rPr>
                <w:rFonts w:ascii="Sakkal Majalla" w:hAnsi="Sakkal Majalla" w:cs="Sakkal Majalla" w:hint="cs"/>
                <w:color w:val="000000" w:themeColor="text1"/>
                <w:sz w:val="28"/>
                <w:szCs w:val="28"/>
                <w:rtl/>
              </w:rPr>
              <w:t xml:space="preserve">التكنولوجيا الرقمية </w:t>
            </w:r>
            <w:r w:rsidRPr="00F902C5">
              <w:rPr>
                <w:rFonts w:ascii="Sakkal Majalla" w:hAnsi="Sakkal Majalla" w:cs="Sakkal Majalla"/>
                <w:color w:val="000000" w:themeColor="text1"/>
                <w:sz w:val="28"/>
                <w:szCs w:val="28"/>
                <w:rtl/>
              </w:rPr>
              <w:t>.</w:t>
            </w:r>
          </w:p>
        </w:tc>
        <w:tc>
          <w:tcPr>
            <w:tcW w:w="1418" w:type="dxa"/>
            <w:shd w:val="clear" w:color="auto" w:fill="D9D9D9" w:themeFill="background1" w:themeFillShade="D9"/>
            <w:vAlign w:val="center"/>
          </w:tcPr>
          <w:p w14:paraId="67A81FFF" w14:textId="0F8E227D" w:rsidR="00F902C5" w:rsidRPr="00323A68" w:rsidRDefault="00F902C5" w:rsidP="00F902C5">
            <w:pPr>
              <w:spacing w:line="480" w:lineRule="auto"/>
              <w:jc w:val="center"/>
              <w:rPr>
                <w:rFonts w:asciiTheme="majorBidi" w:hAnsiTheme="majorBidi" w:cstheme="majorBidi"/>
                <w:color w:val="000000" w:themeColor="text1"/>
                <w:sz w:val="24"/>
                <w:szCs w:val="24"/>
                <w:rtl/>
              </w:rPr>
            </w:pPr>
            <w:r>
              <w:rPr>
                <w:rFonts w:asciiTheme="majorBidi" w:hAnsiTheme="majorBidi" w:cstheme="majorBidi" w:hint="cs"/>
                <w:color w:val="000000" w:themeColor="text1"/>
                <w:sz w:val="24"/>
                <w:szCs w:val="24"/>
                <w:rtl/>
              </w:rPr>
              <w:t>45</w:t>
            </w:r>
          </w:p>
        </w:tc>
      </w:tr>
      <w:tr w:rsidR="00F902C5" w:rsidRPr="00323A68" w14:paraId="00A460E5" w14:textId="77777777" w:rsidTr="006D2C61">
        <w:trPr>
          <w:jc w:val="center"/>
        </w:trPr>
        <w:tc>
          <w:tcPr>
            <w:tcW w:w="7087" w:type="dxa"/>
          </w:tcPr>
          <w:p w14:paraId="36CF1FE3" w14:textId="52856740" w:rsidR="00F902C5" w:rsidRPr="00F902C5" w:rsidRDefault="00F902C5" w:rsidP="004C1E89">
            <w:pPr>
              <w:spacing w:line="276" w:lineRule="auto"/>
              <w:jc w:val="both"/>
              <w:rPr>
                <w:rFonts w:ascii="Sakkal Majalla" w:hAnsi="Sakkal Majalla" w:cs="Sakkal Majalla"/>
                <w:color w:val="000000" w:themeColor="text1"/>
                <w:sz w:val="28"/>
                <w:szCs w:val="28"/>
              </w:rPr>
            </w:pPr>
            <w:r w:rsidRPr="00F902C5">
              <w:rPr>
                <w:rFonts w:ascii="Sakkal Majalla" w:hAnsi="Sakkal Majalla" w:cs="Sakkal Majalla"/>
                <w:color w:val="000000" w:themeColor="text1"/>
                <w:sz w:val="28"/>
                <w:szCs w:val="28"/>
                <w:rtl/>
              </w:rPr>
              <w:t>جدول رقم (</w:t>
            </w:r>
            <w:r w:rsidRPr="00F902C5">
              <w:rPr>
                <w:rFonts w:ascii="Sakkal Majalla" w:hAnsi="Sakkal Majalla" w:cs="Sakkal Majalla" w:hint="cs"/>
                <w:color w:val="000000" w:themeColor="text1"/>
                <w:sz w:val="28"/>
                <w:szCs w:val="28"/>
                <w:rtl/>
              </w:rPr>
              <w:t>7</w:t>
            </w:r>
            <w:r w:rsidRPr="00F902C5">
              <w:rPr>
                <w:rFonts w:ascii="Sakkal Majalla" w:hAnsi="Sakkal Majalla" w:cs="Sakkal Majalla"/>
                <w:color w:val="000000" w:themeColor="text1"/>
                <w:sz w:val="28"/>
                <w:szCs w:val="28"/>
                <w:rtl/>
              </w:rPr>
              <w:t xml:space="preserve">). </w:t>
            </w:r>
            <w:r w:rsidRPr="00F902C5">
              <w:rPr>
                <w:rFonts w:ascii="Sakkal Majalla" w:hAnsi="Sakkal Majalla" w:cs="Sakkal Majalla" w:hint="cs"/>
                <w:color w:val="000000" w:themeColor="text1"/>
                <w:sz w:val="28"/>
                <w:szCs w:val="28"/>
                <w:rtl/>
              </w:rPr>
              <w:t>المتوسط الحسابي والانحراف المعياري والترت</w:t>
            </w:r>
            <w:r w:rsidR="004C1E89">
              <w:rPr>
                <w:rFonts w:ascii="Sakkal Majalla" w:hAnsi="Sakkal Majalla" w:cs="Sakkal Majalla" w:hint="cs"/>
                <w:color w:val="000000" w:themeColor="text1"/>
                <w:sz w:val="28"/>
                <w:szCs w:val="28"/>
                <w:rtl/>
              </w:rPr>
              <w:t xml:space="preserve">يب ومستوى الموافقة على عبارات </w:t>
            </w:r>
            <w:r w:rsidRPr="00F902C5">
              <w:rPr>
                <w:rFonts w:ascii="Sakkal Majalla" w:hAnsi="Sakkal Majalla" w:cs="Sakkal Majalla" w:hint="cs"/>
                <w:color w:val="000000" w:themeColor="text1"/>
                <w:sz w:val="28"/>
                <w:szCs w:val="28"/>
                <w:rtl/>
              </w:rPr>
              <w:t xml:space="preserve">تحسين العمليات الرقمية. </w:t>
            </w:r>
          </w:p>
        </w:tc>
        <w:tc>
          <w:tcPr>
            <w:tcW w:w="1418" w:type="dxa"/>
            <w:shd w:val="clear" w:color="auto" w:fill="D9D9D9" w:themeFill="background1" w:themeFillShade="D9"/>
            <w:vAlign w:val="center"/>
          </w:tcPr>
          <w:p w14:paraId="43070DAC" w14:textId="248953AA" w:rsidR="00F902C5" w:rsidRPr="00323A68" w:rsidRDefault="00F902C5" w:rsidP="00F902C5">
            <w:pPr>
              <w:spacing w:line="480" w:lineRule="auto"/>
              <w:jc w:val="center"/>
              <w:rPr>
                <w:rFonts w:asciiTheme="majorBidi" w:hAnsiTheme="majorBidi" w:cstheme="majorBidi"/>
                <w:color w:val="000000" w:themeColor="text1"/>
                <w:sz w:val="24"/>
                <w:szCs w:val="24"/>
                <w:rtl/>
              </w:rPr>
            </w:pPr>
            <w:r>
              <w:rPr>
                <w:rFonts w:asciiTheme="majorBidi" w:hAnsiTheme="majorBidi" w:cstheme="majorBidi" w:hint="cs"/>
                <w:color w:val="000000" w:themeColor="text1"/>
                <w:sz w:val="24"/>
                <w:szCs w:val="24"/>
                <w:rtl/>
              </w:rPr>
              <w:t>46</w:t>
            </w:r>
          </w:p>
        </w:tc>
      </w:tr>
      <w:tr w:rsidR="00F902C5" w:rsidRPr="00323A68" w14:paraId="0FB0822B" w14:textId="77777777" w:rsidTr="006D2C61">
        <w:trPr>
          <w:jc w:val="center"/>
        </w:trPr>
        <w:tc>
          <w:tcPr>
            <w:tcW w:w="7087" w:type="dxa"/>
          </w:tcPr>
          <w:p w14:paraId="3D25E9C3" w14:textId="74BE6BA6" w:rsidR="00F902C5" w:rsidRPr="00F902C5" w:rsidRDefault="00F902C5" w:rsidP="004C1E89">
            <w:pPr>
              <w:spacing w:line="276" w:lineRule="auto"/>
              <w:jc w:val="both"/>
              <w:rPr>
                <w:rFonts w:ascii="Sakkal Majalla" w:hAnsi="Sakkal Majalla" w:cs="Sakkal Majalla"/>
                <w:color w:val="000000" w:themeColor="text1"/>
                <w:sz w:val="28"/>
                <w:szCs w:val="28"/>
              </w:rPr>
            </w:pPr>
            <w:r w:rsidRPr="00F902C5">
              <w:rPr>
                <w:rFonts w:ascii="Sakkal Majalla" w:hAnsi="Sakkal Majalla" w:cs="Sakkal Majalla"/>
                <w:color w:val="000000" w:themeColor="text1"/>
                <w:sz w:val="28"/>
                <w:szCs w:val="28"/>
                <w:rtl/>
              </w:rPr>
              <w:t>جدول رقم (</w:t>
            </w:r>
            <w:r w:rsidRPr="00F902C5">
              <w:rPr>
                <w:rFonts w:ascii="Sakkal Majalla" w:hAnsi="Sakkal Majalla" w:cs="Sakkal Majalla" w:hint="cs"/>
                <w:color w:val="000000" w:themeColor="text1"/>
                <w:sz w:val="28"/>
                <w:szCs w:val="28"/>
                <w:rtl/>
              </w:rPr>
              <w:t>8</w:t>
            </w:r>
            <w:r w:rsidRPr="00F902C5">
              <w:rPr>
                <w:rFonts w:ascii="Sakkal Majalla" w:hAnsi="Sakkal Majalla" w:cs="Sakkal Majalla"/>
                <w:color w:val="000000" w:themeColor="text1"/>
                <w:sz w:val="28"/>
                <w:szCs w:val="28"/>
                <w:rtl/>
              </w:rPr>
              <w:t xml:space="preserve">). </w:t>
            </w:r>
            <w:r w:rsidRPr="00F902C5">
              <w:rPr>
                <w:rFonts w:ascii="Sakkal Majalla" w:hAnsi="Sakkal Majalla" w:cs="Sakkal Majalla" w:hint="cs"/>
                <w:color w:val="000000" w:themeColor="text1"/>
                <w:sz w:val="28"/>
                <w:szCs w:val="28"/>
                <w:rtl/>
              </w:rPr>
              <w:t>المتوسط الحسابي والانحراف المعياري والترت</w:t>
            </w:r>
            <w:r w:rsidR="004C1E89">
              <w:rPr>
                <w:rFonts w:ascii="Sakkal Majalla" w:hAnsi="Sakkal Majalla" w:cs="Sakkal Majalla" w:hint="cs"/>
                <w:color w:val="000000" w:themeColor="text1"/>
                <w:sz w:val="28"/>
                <w:szCs w:val="28"/>
                <w:rtl/>
              </w:rPr>
              <w:t xml:space="preserve">يب ومستوى الموافقة على عبارات </w:t>
            </w:r>
            <w:r w:rsidRPr="00F902C5">
              <w:rPr>
                <w:rFonts w:ascii="Sakkal Majalla" w:hAnsi="Sakkal Majalla" w:cs="Sakkal Majalla" w:hint="cs"/>
                <w:color w:val="000000" w:themeColor="text1"/>
                <w:sz w:val="28"/>
                <w:szCs w:val="28"/>
                <w:rtl/>
              </w:rPr>
              <w:t xml:space="preserve">القيادة الرقمية. </w:t>
            </w:r>
          </w:p>
        </w:tc>
        <w:tc>
          <w:tcPr>
            <w:tcW w:w="1418" w:type="dxa"/>
            <w:shd w:val="clear" w:color="auto" w:fill="D9D9D9" w:themeFill="background1" w:themeFillShade="D9"/>
            <w:vAlign w:val="center"/>
          </w:tcPr>
          <w:p w14:paraId="7285BCFF" w14:textId="2361E076" w:rsidR="00F902C5" w:rsidRPr="00323A68" w:rsidRDefault="00F902C5" w:rsidP="00F902C5">
            <w:pPr>
              <w:spacing w:line="480" w:lineRule="auto"/>
              <w:jc w:val="center"/>
              <w:rPr>
                <w:rFonts w:asciiTheme="majorBidi" w:hAnsiTheme="majorBidi" w:cstheme="majorBidi"/>
                <w:color w:val="000000" w:themeColor="text1"/>
                <w:sz w:val="24"/>
                <w:szCs w:val="24"/>
                <w:rtl/>
              </w:rPr>
            </w:pPr>
            <w:r>
              <w:rPr>
                <w:rFonts w:asciiTheme="majorBidi" w:hAnsiTheme="majorBidi" w:cstheme="majorBidi" w:hint="cs"/>
                <w:color w:val="000000" w:themeColor="text1"/>
                <w:sz w:val="24"/>
                <w:szCs w:val="24"/>
                <w:rtl/>
              </w:rPr>
              <w:t>47</w:t>
            </w:r>
          </w:p>
        </w:tc>
      </w:tr>
      <w:tr w:rsidR="00F902C5" w:rsidRPr="00323A68" w14:paraId="34EAC3C2" w14:textId="77777777" w:rsidTr="006D2C61">
        <w:trPr>
          <w:jc w:val="center"/>
        </w:trPr>
        <w:tc>
          <w:tcPr>
            <w:tcW w:w="7087" w:type="dxa"/>
          </w:tcPr>
          <w:p w14:paraId="017E6518" w14:textId="21EAC921" w:rsidR="00F902C5" w:rsidRPr="00F902C5" w:rsidRDefault="00F902C5" w:rsidP="004C1E89">
            <w:pPr>
              <w:spacing w:line="276" w:lineRule="auto"/>
              <w:jc w:val="both"/>
              <w:rPr>
                <w:rFonts w:ascii="Sakkal Majalla" w:hAnsi="Sakkal Majalla" w:cs="Sakkal Majalla"/>
                <w:color w:val="000000" w:themeColor="text1"/>
                <w:sz w:val="28"/>
                <w:szCs w:val="28"/>
                <w:rtl/>
              </w:rPr>
            </w:pPr>
            <w:r w:rsidRPr="00F902C5">
              <w:rPr>
                <w:rFonts w:ascii="Sakkal Majalla" w:hAnsi="Sakkal Majalla" w:cs="Sakkal Majalla"/>
                <w:color w:val="000000" w:themeColor="text1"/>
                <w:sz w:val="28"/>
                <w:szCs w:val="28"/>
                <w:rtl/>
              </w:rPr>
              <w:t>جدول رقم (</w:t>
            </w:r>
            <w:r w:rsidRPr="00F902C5">
              <w:rPr>
                <w:rFonts w:ascii="Sakkal Majalla" w:hAnsi="Sakkal Majalla" w:cs="Sakkal Majalla" w:hint="cs"/>
                <w:color w:val="000000" w:themeColor="text1"/>
                <w:sz w:val="28"/>
                <w:szCs w:val="28"/>
                <w:rtl/>
              </w:rPr>
              <w:t>9</w:t>
            </w:r>
            <w:r w:rsidRPr="00F902C5">
              <w:rPr>
                <w:rFonts w:ascii="Sakkal Majalla" w:hAnsi="Sakkal Majalla" w:cs="Sakkal Majalla"/>
                <w:color w:val="000000" w:themeColor="text1"/>
                <w:sz w:val="28"/>
                <w:szCs w:val="28"/>
                <w:rtl/>
              </w:rPr>
              <w:t xml:space="preserve">). </w:t>
            </w:r>
            <w:r w:rsidRPr="00F902C5">
              <w:rPr>
                <w:rFonts w:ascii="Sakkal Majalla" w:hAnsi="Sakkal Majalla" w:cs="Sakkal Majalla" w:hint="cs"/>
                <w:color w:val="000000" w:themeColor="text1"/>
                <w:sz w:val="28"/>
                <w:szCs w:val="28"/>
                <w:rtl/>
              </w:rPr>
              <w:t>المتوسط الحسابي والانحراف المعياري والترت</w:t>
            </w:r>
            <w:r w:rsidR="004C1E89">
              <w:rPr>
                <w:rFonts w:ascii="Sakkal Majalla" w:hAnsi="Sakkal Majalla" w:cs="Sakkal Majalla" w:hint="cs"/>
                <w:color w:val="000000" w:themeColor="text1"/>
                <w:sz w:val="28"/>
                <w:szCs w:val="28"/>
                <w:rtl/>
              </w:rPr>
              <w:t xml:space="preserve">يب ومستوى الموافقة على عبارات  </w:t>
            </w:r>
            <w:r w:rsidRPr="00F902C5">
              <w:rPr>
                <w:rFonts w:ascii="Sakkal Majalla" w:hAnsi="Sakkal Majalla" w:cs="Sakkal Majalla" w:hint="cs"/>
                <w:color w:val="000000" w:themeColor="text1"/>
                <w:sz w:val="28"/>
                <w:szCs w:val="28"/>
                <w:rtl/>
              </w:rPr>
              <w:t>الابتكار الرقمي</w:t>
            </w:r>
          </w:p>
        </w:tc>
        <w:tc>
          <w:tcPr>
            <w:tcW w:w="1418" w:type="dxa"/>
            <w:shd w:val="clear" w:color="auto" w:fill="D9D9D9" w:themeFill="background1" w:themeFillShade="D9"/>
            <w:vAlign w:val="center"/>
          </w:tcPr>
          <w:p w14:paraId="68F90968" w14:textId="230ACE95" w:rsidR="00F902C5" w:rsidRPr="00323A68" w:rsidRDefault="00F902C5" w:rsidP="00F902C5">
            <w:pPr>
              <w:spacing w:line="480" w:lineRule="auto"/>
              <w:jc w:val="center"/>
              <w:rPr>
                <w:rFonts w:asciiTheme="majorBidi" w:hAnsiTheme="majorBidi" w:cstheme="majorBidi"/>
                <w:color w:val="000000" w:themeColor="text1"/>
                <w:sz w:val="24"/>
                <w:szCs w:val="24"/>
                <w:rtl/>
              </w:rPr>
            </w:pPr>
            <w:r>
              <w:rPr>
                <w:rFonts w:asciiTheme="majorBidi" w:hAnsiTheme="majorBidi" w:cstheme="majorBidi" w:hint="cs"/>
                <w:color w:val="000000" w:themeColor="text1"/>
                <w:sz w:val="24"/>
                <w:szCs w:val="24"/>
                <w:rtl/>
              </w:rPr>
              <w:t>48</w:t>
            </w:r>
          </w:p>
        </w:tc>
      </w:tr>
      <w:tr w:rsidR="00F902C5" w:rsidRPr="00323A68" w14:paraId="11388CF0" w14:textId="77777777" w:rsidTr="006D2C61">
        <w:trPr>
          <w:jc w:val="center"/>
        </w:trPr>
        <w:tc>
          <w:tcPr>
            <w:tcW w:w="7087" w:type="dxa"/>
          </w:tcPr>
          <w:p w14:paraId="2D64BAC6" w14:textId="004844FF" w:rsidR="00F902C5" w:rsidRPr="00F902C5" w:rsidRDefault="00F902C5" w:rsidP="00F902C5">
            <w:pPr>
              <w:spacing w:line="276" w:lineRule="auto"/>
              <w:jc w:val="both"/>
              <w:rPr>
                <w:rFonts w:ascii="Sakkal Majalla" w:hAnsi="Sakkal Majalla" w:cs="Sakkal Majalla"/>
                <w:color w:val="000000" w:themeColor="text1"/>
                <w:sz w:val="28"/>
                <w:szCs w:val="28"/>
                <w:rtl/>
              </w:rPr>
            </w:pPr>
            <w:r w:rsidRPr="00F902C5">
              <w:rPr>
                <w:rFonts w:ascii="Sakkal Majalla" w:hAnsi="Sakkal Majalla" w:cs="Sakkal Majalla"/>
                <w:color w:val="000000" w:themeColor="text1"/>
                <w:sz w:val="28"/>
                <w:szCs w:val="28"/>
                <w:rtl/>
              </w:rPr>
              <w:t>جدول رقم (</w:t>
            </w:r>
            <w:r w:rsidRPr="00F902C5">
              <w:rPr>
                <w:rFonts w:ascii="Sakkal Majalla" w:hAnsi="Sakkal Majalla" w:cs="Sakkal Majalla" w:hint="cs"/>
                <w:color w:val="000000" w:themeColor="text1"/>
                <w:sz w:val="28"/>
                <w:szCs w:val="28"/>
                <w:rtl/>
              </w:rPr>
              <w:t>10</w:t>
            </w:r>
            <w:r w:rsidRPr="00F902C5">
              <w:rPr>
                <w:rFonts w:ascii="Sakkal Majalla" w:hAnsi="Sakkal Majalla" w:cs="Sakkal Majalla"/>
                <w:color w:val="000000" w:themeColor="text1"/>
                <w:sz w:val="28"/>
                <w:szCs w:val="28"/>
                <w:rtl/>
              </w:rPr>
              <w:t xml:space="preserve">). </w:t>
            </w:r>
            <w:r w:rsidRPr="00F902C5">
              <w:rPr>
                <w:rFonts w:ascii="Sakkal Majalla" w:hAnsi="Sakkal Majalla" w:cs="Sakkal Majalla" w:hint="cs"/>
                <w:color w:val="000000" w:themeColor="text1"/>
                <w:sz w:val="28"/>
                <w:szCs w:val="28"/>
                <w:rtl/>
              </w:rPr>
              <w:t>المتوسط الحسابي والانحراف المعياري والترت</w:t>
            </w:r>
            <w:r>
              <w:rPr>
                <w:rFonts w:ascii="Sakkal Majalla" w:hAnsi="Sakkal Majalla" w:cs="Sakkal Majalla" w:hint="cs"/>
                <w:color w:val="000000" w:themeColor="text1"/>
                <w:sz w:val="28"/>
                <w:szCs w:val="28"/>
                <w:rtl/>
              </w:rPr>
              <w:t xml:space="preserve">يب ومستوى الموافقة على عبارات </w:t>
            </w:r>
            <w:r w:rsidRPr="00F902C5">
              <w:rPr>
                <w:rFonts w:ascii="Sakkal Majalla" w:hAnsi="Sakkal Majalla" w:cs="Sakkal Majalla" w:hint="cs"/>
                <w:color w:val="000000" w:themeColor="text1"/>
                <w:sz w:val="28"/>
                <w:szCs w:val="28"/>
                <w:rtl/>
              </w:rPr>
              <w:t>التخفيف من مخاطر الاحتيال في قطاع التجزئة</w:t>
            </w:r>
          </w:p>
        </w:tc>
        <w:tc>
          <w:tcPr>
            <w:tcW w:w="1418" w:type="dxa"/>
            <w:shd w:val="clear" w:color="auto" w:fill="D9D9D9" w:themeFill="background1" w:themeFillShade="D9"/>
            <w:vAlign w:val="center"/>
          </w:tcPr>
          <w:p w14:paraId="0C5E1AD8" w14:textId="5A484BAB" w:rsidR="00F902C5" w:rsidRPr="00323A68" w:rsidRDefault="00F902C5" w:rsidP="00F902C5">
            <w:pPr>
              <w:spacing w:line="480" w:lineRule="auto"/>
              <w:jc w:val="center"/>
              <w:rPr>
                <w:rFonts w:asciiTheme="majorBidi" w:hAnsiTheme="majorBidi" w:cstheme="majorBidi"/>
                <w:color w:val="000000" w:themeColor="text1"/>
                <w:sz w:val="24"/>
                <w:szCs w:val="24"/>
                <w:rtl/>
              </w:rPr>
            </w:pPr>
            <w:r>
              <w:rPr>
                <w:rFonts w:asciiTheme="majorBidi" w:hAnsiTheme="majorBidi" w:cstheme="majorBidi" w:hint="cs"/>
                <w:color w:val="000000" w:themeColor="text1"/>
                <w:sz w:val="24"/>
                <w:szCs w:val="24"/>
                <w:rtl/>
              </w:rPr>
              <w:t>49</w:t>
            </w:r>
          </w:p>
        </w:tc>
      </w:tr>
      <w:tr w:rsidR="00F902C5" w:rsidRPr="00323A68" w14:paraId="779877A8" w14:textId="77777777" w:rsidTr="006D2C61">
        <w:trPr>
          <w:jc w:val="center"/>
        </w:trPr>
        <w:tc>
          <w:tcPr>
            <w:tcW w:w="7087" w:type="dxa"/>
          </w:tcPr>
          <w:p w14:paraId="41839D11" w14:textId="7C5067AE" w:rsidR="00F902C5" w:rsidRPr="00F902C5" w:rsidRDefault="00F902C5" w:rsidP="00F902C5">
            <w:pPr>
              <w:spacing w:line="276" w:lineRule="auto"/>
              <w:jc w:val="both"/>
              <w:rPr>
                <w:rFonts w:ascii="Sakkal Majalla" w:hAnsi="Sakkal Majalla" w:cs="Sakkal Majalla"/>
                <w:color w:val="000000" w:themeColor="text1"/>
                <w:sz w:val="28"/>
                <w:szCs w:val="28"/>
                <w:rtl/>
              </w:rPr>
            </w:pPr>
            <w:r w:rsidRPr="00F902C5">
              <w:rPr>
                <w:rFonts w:ascii="Sakkal Majalla" w:hAnsi="Sakkal Majalla" w:cs="Sakkal Majalla"/>
                <w:color w:val="000000" w:themeColor="text1"/>
                <w:sz w:val="28"/>
                <w:szCs w:val="28"/>
                <w:rtl/>
              </w:rPr>
              <w:t>جدول رقم (</w:t>
            </w:r>
            <w:r w:rsidRPr="00F902C5">
              <w:rPr>
                <w:rFonts w:ascii="Sakkal Majalla" w:hAnsi="Sakkal Majalla" w:cs="Sakkal Majalla" w:hint="cs"/>
                <w:color w:val="000000" w:themeColor="text1"/>
                <w:sz w:val="28"/>
                <w:szCs w:val="28"/>
                <w:rtl/>
              </w:rPr>
              <w:t>11</w:t>
            </w:r>
            <w:r w:rsidRPr="00F902C5">
              <w:rPr>
                <w:rFonts w:ascii="Sakkal Majalla" w:hAnsi="Sakkal Majalla" w:cs="Sakkal Majalla"/>
                <w:color w:val="000000" w:themeColor="text1"/>
                <w:sz w:val="28"/>
                <w:szCs w:val="28"/>
                <w:rtl/>
              </w:rPr>
              <w:t>). أثر التحول الرقمي على استراتيجيات التخفيف من مخاطر الاحتيال  في قطاع التجزئة</w:t>
            </w:r>
          </w:p>
        </w:tc>
        <w:tc>
          <w:tcPr>
            <w:tcW w:w="1418" w:type="dxa"/>
            <w:shd w:val="clear" w:color="auto" w:fill="D9D9D9" w:themeFill="background1" w:themeFillShade="D9"/>
            <w:vAlign w:val="center"/>
          </w:tcPr>
          <w:p w14:paraId="712D72C2" w14:textId="66BEF5F7" w:rsidR="00F902C5" w:rsidRPr="00323A68" w:rsidRDefault="00F902C5" w:rsidP="00F902C5">
            <w:pPr>
              <w:spacing w:line="480" w:lineRule="auto"/>
              <w:jc w:val="center"/>
              <w:rPr>
                <w:rFonts w:asciiTheme="majorBidi" w:hAnsiTheme="majorBidi" w:cstheme="majorBidi"/>
                <w:color w:val="000000" w:themeColor="text1"/>
                <w:sz w:val="24"/>
                <w:szCs w:val="24"/>
                <w:rtl/>
              </w:rPr>
            </w:pPr>
            <w:r>
              <w:rPr>
                <w:rFonts w:asciiTheme="majorBidi" w:hAnsiTheme="majorBidi" w:cstheme="majorBidi" w:hint="cs"/>
                <w:color w:val="000000" w:themeColor="text1"/>
                <w:sz w:val="24"/>
                <w:szCs w:val="24"/>
                <w:rtl/>
              </w:rPr>
              <w:t>50</w:t>
            </w:r>
          </w:p>
        </w:tc>
      </w:tr>
      <w:tr w:rsidR="00F902C5" w:rsidRPr="00323A68" w14:paraId="7B125736" w14:textId="77777777" w:rsidTr="006D2C61">
        <w:trPr>
          <w:jc w:val="center"/>
        </w:trPr>
        <w:tc>
          <w:tcPr>
            <w:tcW w:w="7087" w:type="dxa"/>
          </w:tcPr>
          <w:p w14:paraId="1A3D6AFB" w14:textId="07BA453E" w:rsidR="00F902C5" w:rsidRPr="00F902C5" w:rsidRDefault="00F902C5" w:rsidP="004C1E89">
            <w:pPr>
              <w:spacing w:line="276" w:lineRule="auto"/>
              <w:jc w:val="both"/>
              <w:rPr>
                <w:rFonts w:ascii="Sakkal Majalla" w:hAnsi="Sakkal Majalla" w:cs="Sakkal Majalla"/>
                <w:color w:val="000000" w:themeColor="text1"/>
                <w:sz w:val="28"/>
                <w:szCs w:val="28"/>
                <w:rtl/>
              </w:rPr>
            </w:pPr>
            <w:r w:rsidRPr="00F902C5">
              <w:rPr>
                <w:rFonts w:ascii="Sakkal Majalla" w:hAnsi="Sakkal Majalla" w:cs="Sakkal Majalla" w:hint="cs"/>
                <w:color w:val="000000" w:themeColor="text1"/>
                <w:sz w:val="28"/>
                <w:szCs w:val="28"/>
                <w:rtl/>
              </w:rPr>
              <w:t>جدول رقم(</w:t>
            </w:r>
            <w:r w:rsidRPr="00F902C5">
              <w:rPr>
                <w:rFonts w:ascii="Sakkal Majalla" w:hAnsi="Sakkal Majalla" w:cs="Sakkal Majalla"/>
                <w:color w:val="000000" w:themeColor="text1"/>
                <w:sz w:val="28"/>
                <w:szCs w:val="28"/>
              </w:rPr>
              <w:t>12</w:t>
            </w:r>
            <w:r w:rsidRPr="00F902C5">
              <w:rPr>
                <w:rFonts w:ascii="Sakkal Majalla" w:hAnsi="Sakkal Majalla" w:cs="Sakkal Majalla" w:hint="cs"/>
                <w:color w:val="000000" w:themeColor="text1"/>
                <w:sz w:val="28"/>
                <w:szCs w:val="28"/>
                <w:rtl/>
              </w:rPr>
              <w:t xml:space="preserve">): أثر التكنولوجيا الرقمية على استراتيجيات التخفيف من مخاطر الاحتيال في قطاع التجزئة </w:t>
            </w:r>
          </w:p>
        </w:tc>
        <w:tc>
          <w:tcPr>
            <w:tcW w:w="1418" w:type="dxa"/>
            <w:shd w:val="clear" w:color="auto" w:fill="D9D9D9" w:themeFill="background1" w:themeFillShade="D9"/>
            <w:vAlign w:val="center"/>
          </w:tcPr>
          <w:p w14:paraId="413DCDF0" w14:textId="5983632B" w:rsidR="00F902C5" w:rsidRPr="00323A68" w:rsidRDefault="00F902C5" w:rsidP="00F902C5">
            <w:pPr>
              <w:spacing w:line="480" w:lineRule="auto"/>
              <w:jc w:val="center"/>
              <w:rPr>
                <w:rFonts w:asciiTheme="majorBidi" w:hAnsiTheme="majorBidi" w:cstheme="majorBidi"/>
                <w:color w:val="000000" w:themeColor="text1"/>
                <w:sz w:val="24"/>
                <w:szCs w:val="24"/>
                <w:rtl/>
              </w:rPr>
            </w:pPr>
            <w:r>
              <w:rPr>
                <w:rFonts w:asciiTheme="majorBidi" w:hAnsiTheme="majorBidi" w:cstheme="majorBidi" w:hint="cs"/>
                <w:color w:val="000000" w:themeColor="text1"/>
                <w:sz w:val="24"/>
                <w:szCs w:val="24"/>
                <w:rtl/>
              </w:rPr>
              <w:t>51</w:t>
            </w:r>
          </w:p>
        </w:tc>
      </w:tr>
      <w:tr w:rsidR="00F902C5" w:rsidRPr="00323A68" w14:paraId="2050416D" w14:textId="77777777" w:rsidTr="006D2C61">
        <w:trPr>
          <w:jc w:val="center"/>
        </w:trPr>
        <w:tc>
          <w:tcPr>
            <w:tcW w:w="7087" w:type="dxa"/>
          </w:tcPr>
          <w:p w14:paraId="23A0092B" w14:textId="0FFF1286" w:rsidR="00F902C5" w:rsidRPr="00F902C5" w:rsidRDefault="00F902C5" w:rsidP="004C1E89">
            <w:pPr>
              <w:spacing w:line="276" w:lineRule="auto"/>
              <w:jc w:val="both"/>
              <w:rPr>
                <w:rFonts w:ascii="Sakkal Majalla" w:hAnsi="Sakkal Majalla" w:cs="Sakkal Majalla"/>
                <w:color w:val="000000" w:themeColor="text1"/>
                <w:sz w:val="28"/>
                <w:szCs w:val="28"/>
                <w:rtl/>
              </w:rPr>
            </w:pPr>
            <w:r w:rsidRPr="00F902C5">
              <w:rPr>
                <w:rFonts w:ascii="Sakkal Majalla" w:hAnsi="Sakkal Majalla" w:cs="Sakkal Majalla" w:hint="cs"/>
                <w:color w:val="000000" w:themeColor="text1"/>
                <w:sz w:val="28"/>
                <w:szCs w:val="28"/>
                <w:rtl/>
              </w:rPr>
              <w:t xml:space="preserve">جدول رقم(13): أثر تحسين العمليات الرقمية على استراتيجيات التخفيف من مخاطر الاحتيال في قطاع التجزئة </w:t>
            </w:r>
          </w:p>
        </w:tc>
        <w:tc>
          <w:tcPr>
            <w:tcW w:w="1418" w:type="dxa"/>
            <w:shd w:val="clear" w:color="auto" w:fill="D9D9D9" w:themeFill="background1" w:themeFillShade="D9"/>
            <w:vAlign w:val="center"/>
          </w:tcPr>
          <w:p w14:paraId="4D8C7423" w14:textId="76795865" w:rsidR="00F902C5" w:rsidRPr="00323A68" w:rsidRDefault="00F902C5" w:rsidP="00F902C5">
            <w:pPr>
              <w:spacing w:line="480" w:lineRule="auto"/>
              <w:jc w:val="center"/>
              <w:rPr>
                <w:rFonts w:asciiTheme="majorBidi" w:hAnsiTheme="majorBidi" w:cstheme="majorBidi"/>
                <w:color w:val="000000" w:themeColor="text1"/>
                <w:sz w:val="24"/>
                <w:szCs w:val="24"/>
                <w:rtl/>
              </w:rPr>
            </w:pPr>
            <w:r>
              <w:rPr>
                <w:rFonts w:asciiTheme="majorBidi" w:hAnsiTheme="majorBidi" w:cstheme="majorBidi" w:hint="cs"/>
                <w:color w:val="000000" w:themeColor="text1"/>
                <w:sz w:val="24"/>
                <w:szCs w:val="24"/>
                <w:rtl/>
              </w:rPr>
              <w:t>51</w:t>
            </w:r>
          </w:p>
        </w:tc>
      </w:tr>
      <w:tr w:rsidR="00F902C5" w:rsidRPr="00323A68" w14:paraId="4C974962" w14:textId="77777777" w:rsidTr="006D2C61">
        <w:trPr>
          <w:jc w:val="center"/>
        </w:trPr>
        <w:tc>
          <w:tcPr>
            <w:tcW w:w="7087" w:type="dxa"/>
          </w:tcPr>
          <w:p w14:paraId="0E77B78F" w14:textId="7847209B" w:rsidR="00F902C5" w:rsidRPr="00F902C5" w:rsidRDefault="00F902C5" w:rsidP="004C1E89">
            <w:pPr>
              <w:spacing w:line="276" w:lineRule="auto"/>
              <w:jc w:val="both"/>
              <w:rPr>
                <w:rFonts w:ascii="Sakkal Majalla" w:hAnsi="Sakkal Majalla" w:cs="Sakkal Majalla"/>
                <w:color w:val="000000" w:themeColor="text1"/>
                <w:sz w:val="28"/>
                <w:szCs w:val="28"/>
                <w:rtl/>
              </w:rPr>
            </w:pPr>
            <w:r w:rsidRPr="00F902C5">
              <w:rPr>
                <w:rFonts w:ascii="Sakkal Majalla" w:hAnsi="Sakkal Majalla" w:cs="Sakkal Majalla" w:hint="cs"/>
                <w:color w:val="000000" w:themeColor="text1"/>
                <w:sz w:val="28"/>
                <w:szCs w:val="28"/>
                <w:rtl/>
              </w:rPr>
              <w:t>جدول رقم(14): أثر  القيادة الرقمية على استراتيجيات التخفيف من مخاطر الاحتيال في قطاع التجزئة</w:t>
            </w:r>
            <w:r w:rsidR="004C1E89">
              <w:rPr>
                <w:rFonts w:ascii="Sakkal Majalla" w:hAnsi="Sakkal Majalla" w:cs="Sakkal Majalla" w:hint="cs"/>
                <w:color w:val="000000" w:themeColor="text1"/>
                <w:sz w:val="28"/>
                <w:szCs w:val="28"/>
                <w:rtl/>
              </w:rPr>
              <w:t xml:space="preserve"> </w:t>
            </w:r>
          </w:p>
        </w:tc>
        <w:tc>
          <w:tcPr>
            <w:tcW w:w="1418" w:type="dxa"/>
            <w:shd w:val="clear" w:color="auto" w:fill="D9D9D9" w:themeFill="background1" w:themeFillShade="D9"/>
            <w:vAlign w:val="center"/>
          </w:tcPr>
          <w:p w14:paraId="21C98F9D" w14:textId="628F6D82" w:rsidR="00F902C5" w:rsidRPr="00323A68" w:rsidRDefault="00F902C5" w:rsidP="00F902C5">
            <w:pPr>
              <w:spacing w:line="480" w:lineRule="auto"/>
              <w:jc w:val="center"/>
              <w:rPr>
                <w:rFonts w:asciiTheme="majorBidi" w:hAnsiTheme="majorBidi" w:cstheme="majorBidi"/>
                <w:color w:val="000000" w:themeColor="text1"/>
                <w:sz w:val="24"/>
                <w:szCs w:val="24"/>
                <w:rtl/>
              </w:rPr>
            </w:pPr>
            <w:r>
              <w:rPr>
                <w:rFonts w:asciiTheme="majorBidi" w:hAnsiTheme="majorBidi" w:cstheme="majorBidi" w:hint="cs"/>
                <w:color w:val="000000" w:themeColor="text1"/>
                <w:sz w:val="24"/>
                <w:szCs w:val="24"/>
                <w:rtl/>
              </w:rPr>
              <w:t>52</w:t>
            </w:r>
          </w:p>
        </w:tc>
      </w:tr>
      <w:tr w:rsidR="00F902C5" w:rsidRPr="00323A68" w14:paraId="3160847B" w14:textId="77777777" w:rsidTr="006D2C61">
        <w:trPr>
          <w:jc w:val="center"/>
        </w:trPr>
        <w:tc>
          <w:tcPr>
            <w:tcW w:w="7087" w:type="dxa"/>
          </w:tcPr>
          <w:p w14:paraId="628D0296" w14:textId="275E27CB" w:rsidR="00F902C5" w:rsidRPr="00F902C5" w:rsidRDefault="00F902C5" w:rsidP="004C1E89">
            <w:pPr>
              <w:spacing w:line="276" w:lineRule="auto"/>
              <w:jc w:val="both"/>
              <w:rPr>
                <w:rFonts w:ascii="Sakkal Majalla" w:hAnsi="Sakkal Majalla" w:cs="Sakkal Majalla"/>
                <w:color w:val="000000" w:themeColor="text1"/>
                <w:sz w:val="28"/>
                <w:szCs w:val="28"/>
                <w:rtl/>
              </w:rPr>
            </w:pPr>
            <w:r w:rsidRPr="00F902C5">
              <w:rPr>
                <w:rFonts w:ascii="Sakkal Majalla" w:hAnsi="Sakkal Majalla" w:cs="Sakkal Majalla" w:hint="cs"/>
                <w:color w:val="000000" w:themeColor="text1"/>
                <w:sz w:val="28"/>
                <w:szCs w:val="28"/>
                <w:rtl/>
              </w:rPr>
              <w:t>جدول رقم(15): أثر  الابتكار الرقمي على استراتيجيات التخفيف من مخاطر الاحتيال في قطاع التجزئة</w:t>
            </w:r>
          </w:p>
        </w:tc>
        <w:tc>
          <w:tcPr>
            <w:tcW w:w="1418" w:type="dxa"/>
            <w:shd w:val="clear" w:color="auto" w:fill="D9D9D9" w:themeFill="background1" w:themeFillShade="D9"/>
            <w:vAlign w:val="center"/>
          </w:tcPr>
          <w:p w14:paraId="56A920EA" w14:textId="5ED78D70" w:rsidR="00F902C5" w:rsidRPr="00323A68" w:rsidRDefault="00F902C5" w:rsidP="00F902C5">
            <w:pPr>
              <w:spacing w:line="480" w:lineRule="auto"/>
              <w:jc w:val="center"/>
              <w:rPr>
                <w:rFonts w:asciiTheme="majorBidi" w:hAnsiTheme="majorBidi" w:cstheme="majorBidi"/>
                <w:color w:val="000000" w:themeColor="text1"/>
                <w:sz w:val="24"/>
                <w:szCs w:val="24"/>
                <w:rtl/>
              </w:rPr>
            </w:pPr>
            <w:r>
              <w:rPr>
                <w:rFonts w:asciiTheme="majorBidi" w:hAnsiTheme="majorBidi" w:cstheme="majorBidi" w:hint="cs"/>
                <w:color w:val="000000" w:themeColor="text1"/>
                <w:sz w:val="24"/>
                <w:szCs w:val="24"/>
                <w:rtl/>
              </w:rPr>
              <w:t>53</w:t>
            </w:r>
          </w:p>
        </w:tc>
      </w:tr>
    </w:tbl>
    <w:p w14:paraId="2F33598D" w14:textId="77777777" w:rsidR="002572FF" w:rsidRPr="00323A68" w:rsidRDefault="002572FF" w:rsidP="002572FF">
      <w:pPr>
        <w:spacing w:after="0" w:line="480" w:lineRule="auto"/>
        <w:jc w:val="center"/>
        <w:rPr>
          <w:rFonts w:asciiTheme="majorBidi" w:hAnsiTheme="majorBidi" w:cstheme="majorBidi"/>
          <w:b/>
          <w:bCs/>
          <w:color w:val="000000" w:themeColor="text1"/>
          <w:sz w:val="24"/>
          <w:szCs w:val="24"/>
          <w:rtl/>
        </w:rPr>
      </w:pPr>
    </w:p>
    <w:p w14:paraId="0CEA26ED" w14:textId="77777777" w:rsidR="002572FF" w:rsidRPr="00323A68" w:rsidRDefault="002572FF" w:rsidP="002572FF">
      <w:pPr>
        <w:spacing w:after="0" w:line="276" w:lineRule="auto"/>
        <w:jc w:val="center"/>
        <w:rPr>
          <w:rFonts w:ascii="Simplified Arabic" w:hAnsi="Simplified Arabic" w:cs="Simplified Arabic"/>
          <w:b/>
          <w:bCs/>
          <w:color w:val="000000" w:themeColor="text1"/>
          <w:sz w:val="60"/>
          <w:szCs w:val="60"/>
          <w:rtl/>
        </w:rPr>
      </w:pPr>
    </w:p>
    <w:p w14:paraId="536699B4" w14:textId="4F5A45E7" w:rsidR="002572FF" w:rsidRPr="00323A68" w:rsidRDefault="002572FF" w:rsidP="002572FF">
      <w:pPr>
        <w:spacing w:after="0" w:line="480" w:lineRule="auto"/>
        <w:jc w:val="center"/>
        <w:rPr>
          <w:rFonts w:asciiTheme="majorBidi" w:hAnsiTheme="majorBidi" w:cstheme="majorBidi"/>
          <w:b/>
          <w:bCs/>
          <w:color w:val="000000" w:themeColor="text1"/>
          <w:sz w:val="28"/>
          <w:szCs w:val="28"/>
          <w:rtl/>
        </w:rPr>
      </w:pPr>
      <w:r w:rsidRPr="00323A68">
        <w:rPr>
          <w:rFonts w:asciiTheme="majorBidi" w:hAnsiTheme="majorBidi" w:cstheme="majorBidi" w:hint="cs"/>
          <w:b/>
          <w:bCs/>
          <w:color w:val="000000" w:themeColor="text1"/>
          <w:sz w:val="28"/>
          <w:szCs w:val="28"/>
          <w:rtl/>
        </w:rPr>
        <w:t xml:space="preserve">فهرس الأشكـــال  </w:t>
      </w:r>
    </w:p>
    <w:tbl>
      <w:tblPr>
        <w:tblStyle w:val="a6"/>
        <w:tblpPr w:leftFromText="180" w:rightFromText="180" w:vertAnchor="text" w:tblpXSpec="center" w:tblpY="1"/>
        <w:tblOverlap w:val="never"/>
        <w:bidiVisual/>
        <w:tblW w:w="8506"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6946"/>
        <w:gridCol w:w="1560"/>
      </w:tblGrid>
      <w:tr w:rsidR="002572FF" w:rsidRPr="00323A68" w14:paraId="736E471F" w14:textId="77777777" w:rsidTr="006D2C61">
        <w:trPr>
          <w:jc w:val="center"/>
        </w:trPr>
        <w:tc>
          <w:tcPr>
            <w:tcW w:w="6946" w:type="dxa"/>
            <w:shd w:val="clear" w:color="auto" w:fill="D9D9D9" w:themeFill="background1" w:themeFillShade="D9"/>
          </w:tcPr>
          <w:p w14:paraId="22236E73" w14:textId="77777777" w:rsidR="002572FF" w:rsidRPr="00323A68" w:rsidRDefault="002572FF" w:rsidP="006D2C61">
            <w:pPr>
              <w:spacing w:line="480" w:lineRule="auto"/>
              <w:jc w:val="center"/>
              <w:rPr>
                <w:rFonts w:ascii="Simplified Arabic" w:hAnsi="Simplified Arabic" w:cs="Simplified Arabic"/>
                <w:color w:val="000000" w:themeColor="text1"/>
                <w:sz w:val="24"/>
                <w:szCs w:val="24"/>
                <w:rtl/>
              </w:rPr>
            </w:pPr>
            <w:r w:rsidRPr="00323A68">
              <w:rPr>
                <w:rFonts w:ascii="Simplified Arabic" w:hAnsi="Simplified Arabic" w:cs="Simplified Arabic" w:hint="cs"/>
                <w:color w:val="000000" w:themeColor="text1"/>
                <w:sz w:val="24"/>
                <w:szCs w:val="24"/>
                <w:rtl/>
              </w:rPr>
              <w:t xml:space="preserve">الشـكـــــــــــــــل  </w:t>
            </w:r>
          </w:p>
        </w:tc>
        <w:tc>
          <w:tcPr>
            <w:tcW w:w="1560" w:type="dxa"/>
            <w:shd w:val="clear" w:color="auto" w:fill="D9D9D9" w:themeFill="background1" w:themeFillShade="D9"/>
          </w:tcPr>
          <w:p w14:paraId="4451065F" w14:textId="77777777" w:rsidR="002572FF" w:rsidRPr="00323A68" w:rsidRDefault="002572FF" w:rsidP="006D2C61">
            <w:pPr>
              <w:spacing w:line="480" w:lineRule="auto"/>
              <w:jc w:val="center"/>
              <w:rPr>
                <w:rFonts w:ascii="Simplified Arabic" w:hAnsi="Simplified Arabic" w:cs="Simplified Arabic"/>
                <w:color w:val="000000" w:themeColor="text1"/>
                <w:sz w:val="24"/>
                <w:szCs w:val="24"/>
                <w:rtl/>
              </w:rPr>
            </w:pPr>
            <w:r w:rsidRPr="00323A68">
              <w:rPr>
                <w:rFonts w:ascii="Simplified Arabic" w:hAnsi="Simplified Arabic" w:cs="Simplified Arabic" w:hint="cs"/>
                <w:color w:val="000000" w:themeColor="text1"/>
                <w:sz w:val="24"/>
                <w:szCs w:val="24"/>
                <w:rtl/>
              </w:rPr>
              <w:t>رقم الصفحة</w:t>
            </w:r>
          </w:p>
        </w:tc>
      </w:tr>
      <w:tr w:rsidR="004C1E89" w:rsidRPr="00323A68" w14:paraId="44F358BB" w14:textId="77777777" w:rsidTr="006D2C61">
        <w:trPr>
          <w:jc w:val="center"/>
        </w:trPr>
        <w:tc>
          <w:tcPr>
            <w:tcW w:w="6946" w:type="dxa"/>
          </w:tcPr>
          <w:p w14:paraId="68AB5D94" w14:textId="7C4E834B" w:rsidR="004C1E89" w:rsidRPr="00323A68" w:rsidRDefault="004C1E89" w:rsidP="004C1E89">
            <w:pPr>
              <w:spacing w:line="480" w:lineRule="auto"/>
              <w:jc w:val="lowKashida"/>
              <w:rPr>
                <w:rFonts w:ascii="Simplified Arabic" w:hAnsi="Simplified Arabic" w:cs="Simplified Arabic"/>
                <w:color w:val="000000" w:themeColor="text1"/>
                <w:sz w:val="24"/>
                <w:szCs w:val="24"/>
                <w:rtl/>
              </w:rPr>
            </w:pPr>
            <w:r>
              <w:rPr>
                <w:rFonts w:ascii="Sakkal Majalla" w:hAnsi="Sakkal Majalla" w:cs="Sakkal Majalla" w:hint="cs"/>
                <w:color w:val="000000" w:themeColor="text1"/>
                <w:sz w:val="30"/>
                <w:szCs w:val="30"/>
                <w:rtl/>
              </w:rPr>
              <w:t xml:space="preserve">شكل رقم(1) يوضح توزيع أفراد العينة حسب </w:t>
            </w:r>
            <w:r w:rsidRPr="003221AF">
              <w:rPr>
                <w:rFonts w:ascii="Sakkal Majalla" w:hAnsi="Sakkal Majalla" w:cs="Sakkal Majalla" w:hint="cs"/>
                <w:color w:val="000000" w:themeColor="text1"/>
                <w:sz w:val="30"/>
                <w:szCs w:val="30"/>
                <w:rtl/>
              </w:rPr>
              <w:t>الجنس</w:t>
            </w:r>
          </w:p>
        </w:tc>
        <w:tc>
          <w:tcPr>
            <w:tcW w:w="1560" w:type="dxa"/>
            <w:shd w:val="clear" w:color="auto" w:fill="D9D9D9" w:themeFill="background1" w:themeFillShade="D9"/>
          </w:tcPr>
          <w:p w14:paraId="1131F792" w14:textId="0FF003AA" w:rsidR="004C1E89" w:rsidRPr="00323A68" w:rsidRDefault="004C1E89" w:rsidP="004C1E89">
            <w:pPr>
              <w:spacing w:line="480" w:lineRule="auto"/>
              <w:jc w:val="center"/>
              <w:rPr>
                <w:rFonts w:ascii="Simplified Arabic" w:hAnsi="Simplified Arabic" w:cs="Simplified Arabic"/>
                <w:color w:val="000000" w:themeColor="text1"/>
                <w:sz w:val="24"/>
                <w:szCs w:val="24"/>
                <w:rtl/>
              </w:rPr>
            </w:pPr>
            <w:r>
              <w:rPr>
                <w:rFonts w:ascii="Simplified Arabic" w:hAnsi="Simplified Arabic" w:cs="Simplified Arabic" w:hint="cs"/>
                <w:color w:val="000000" w:themeColor="text1"/>
                <w:sz w:val="24"/>
                <w:szCs w:val="24"/>
                <w:rtl/>
              </w:rPr>
              <w:t>43</w:t>
            </w:r>
          </w:p>
        </w:tc>
      </w:tr>
      <w:tr w:rsidR="004C1E89" w:rsidRPr="00323A68" w14:paraId="1483721F" w14:textId="77777777" w:rsidTr="006D2C61">
        <w:trPr>
          <w:jc w:val="center"/>
        </w:trPr>
        <w:tc>
          <w:tcPr>
            <w:tcW w:w="6946" w:type="dxa"/>
          </w:tcPr>
          <w:p w14:paraId="469FDCB8" w14:textId="7AD4618E" w:rsidR="004C1E89" w:rsidRPr="00323A68" w:rsidRDefault="004C1E89" w:rsidP="004C1E89">
            <w:pPr>
              <w:spacing w:line="480" w:lineRule="auto"/>
              <w:jc w:val="lowKashida"/>
              <w:rPr>
                <w:rFonts w:ascii="Simplified Arabic" w:hAnsi="Simplified Arabic" w:cs="Simplified Arabic"/>
                <w:color w:val="000000" w:themeColor="text1"/>
                <w:sz w:val="24"/>
                <w:szCs w:val="24"/>
                <w:rtl/>
              </w:rPr>
            </w:pPr>
            <w:r>
              <w:rPr>
                <w:rFonts w:ascii="Sakkal Majalla" w:hAnsi="Sakkal Majalla" w:cs="Sakkal Majalla" w:hint="cs"/>
                <w:color w:val="000000" w:themeColor="text1"/>
                <w:sz w:val="30"/>
                <w:szCs w:val="30"/>
                <w:rtl/>
              </w:rPr>
              <w:t>شكل رقم(2) يوضح توزيع أفراد العينة حسب الفئة العمرية</w:t>
            </w:r>
          </w:p>
        </w:tc>
        <w:tc>
          <w:tcPr>
            <w:tcW w:w="1560" w:type="dxa"/>
            <w:shd w:val="clear" w:color="auto" w:fill="D9D9D9" w:themeFill="background1" w:themeFillShade="D9"/>
          </w:tcPr>
          <w:p w14:paraId="7DE35010" w14:textId="1E99E4FD" w:rsidR="004C1E89" w:rsidRPr="00323A68" w:rsidRDefault="004C1E89" w:rsidP="004C1E89">
            <w:pPr>
              <w:tabs>
                <w:tab w:val="left" w:pos="564"/>
                <w:tab w:val="center" w:pos="672"/>
              </w:tabs>
              <w:spacing w:line="480" w:lineRule="auto"/>
              <w:jc w:val="center"/>
              <w:rPr>
                <w:rFonts w:ascii="Simplified Arabic" w:hAnsi="Simplified Arabic" w:cs="Simplified Arabic"/>
                <w:color w:val="000000" w:themeColor="text1"/>
                <w:sz w:val="24"/>
                <w:szCs w:val="24"/>
                <w:rtl/>
              </w:rPr>
            </w:pPr>
            <w:r>
              <w:rPr>
                <w:rFonts w:ascii="Simplified Arabic" w:hAnsi="Simplified Arabic" w:cs="Simplified Arabic" w:hint="cs"/>
                <w:color w:val="000000" w:themeColor="text1"/>
                <w:sz w:val="24"/>
                <w:szCs w:val="24"/>
                <w:rtl/>
              </w:rPr>
              <w:t>43</w:t>
            </w:r>
          </w:p>
        </w:tc>
      </w:tr>
      <w:tr w:rsidR="004C1E89" w:rsidRPr="00323A68" w14:paraId="2903C907" w14:textId="77777777" w:rsidTr="006D2C61">
        <w:trPr>
          <w:jc w:val="center"/>
        </w:trPr>
        <w:tc>
          <w:tcPr>
            <w:tcW w:w="6946" w:type="dxa"/>
          </w:tcPr>
          <w:p w14:paraId="11BDCFEE" w14:textId="43BF318B" w:rsidR="004C1E89" w:rsidRPr="00323A68" w:rsidRDefault="004C1E89" w:rsidP="004C1E89">
            <w:pPr>
              <w:spacing w:line="480" w:lineRule="auto"/>
              <w:jc w:val="lowKashida"/>
              <w:rPr>
                <w:rFonts w:ascii="Simplified Arabic" w:hAnsi="Simplified Arabic" w:cs="Simplified Arabic"/>
                <w:color w:val="000000" w:themeColor="text1"/>
                <w:sz w:val="24"/>
                <w:szCs w:val="24"/>
                <w:rtl/>
              </w:rPr>
            </w:pPr>
            <w:r>
              <w:rPr>
                <w:rFonts w:ascii="Sakkal Majalla" w:hAnsi="Sakkal Majalla" w:cs="Sakkal Majalla" w:hint="cs"/>
                <w:color w:val="000000" w:themeColor="text1"/>
                <w:sz w:val="30"/>
                <w:szCs w:val="30"/>
                <w:rtl/>
              </w:rPr>
              <w:t xml:space="preserve">شكل رقم(3) يوضح توزيع أفراد العينة حسب </w:t>
            </w:r>
            <w:r w:rsidRPr="003221AF">
              <w:rPr>
                <w:rFonts w:ascii="Sakkal Majalla" w:hAnsi="Sakkal Majalla" w:cs="Sakkal Majalla" w:hint="cs"/>
                <w:color w:val="000000" w:themeColor="text1"/>
                <w:sz w:val="30"/>
                <w:szCs w:val="30"/>
                <w:rtl/>
              </w:rPr>
              <w:t>المؤهل العلمي</w:t>
            </w:r>
          </w:p>
        </w:tc>
        <w:tc>
          <w:tcPr>
            <w:tcW w:w="1560" w:type="dxa"/>
            <w:shd w:val="clear" w:color="auto" w:fill="D9D9D9" w:themeFill="background1" w:themeFillShade="D9"/>
          </w:tcPr>
          <w:p w14:paraId="39DE8792" w14:textId="3D24EA90" w:rsidR="004C1E89" w:rsidRPr="00323A68" w:rsidRDefault="004C1E89" w:rsidP="004C1E89">
            <w:pPr>
              <w:tabs>
                <w:tab w:val="left" w:pos="564"/>
                <w:tab w:val="center" w:pos="672"/>
              </w:tabs>
              <w:spacing w:line="480" w:lineRule="auto"/>
              <w:jc w:val="center"/>
              <w:rPr>
                <w:rFonts w:ascii="Simplified Arabic" w:hAnsi="Simplified Arabic" w:cs="Simplified Arabic"/>
                <w:color w:val="000000" w:themeColor="text1"/>
                <w:sz w:val="24"/>
                <w:szCs w:val="24"/>
                <w:rtl/>
              </w:rPr>
            </w:pPr>
            <w:r>
              <w:rPr>
                <w:rFonts w:ascii="Simplified Arabic" w:hAnsi="Simplified Arabic" w:cs="Simplified Arabic" w:hint="cs"/>
                <w:color w:val="000000" w:themeColor="text1"/>
                <w:sz w:val="24"/>
                <w:szCs w:val="24"/>
                <w:rtl/>
              </w:rPr>
              <w:t>43</w:t>
            </w:r>
          </w:p>
        </w:tc>
      </w:tr>
      <w:tr w:rsidR="004C1E89" w:rsidRPr="00323A68" w14:paraId="1CF99806" w14:textId="77777777" w:rsidTr="006D2C61">
        <w:trPr>
          <w:jc w:val="center"/>
        </w:trPr>
        <w:tc>
          <w:tcPr>
            <w:tcW w:w="6946" w:type="dxa"/>
          </w:tcPr>
          <w:p w14:paraId="3A50850E" w14:textId="6AD05CBD" w:rsidR="004C1E89" w:rsidRPr="00323A68" w:rsidRDefault="004C1E89" w:rsidP="004C1E89">
            <w:pPr>
              <w:spacing w:line="480" w:lineRule="auto"/>
              <w:jc w:val="lowKashida"/>
              <w:rPr>
                <w:rFonts w:ascii="Simplified Arabic" w:hAnsi="Simplified Arabic" w:cs="Simplified Arabic"/>
                <w:color w:val="000000" w:themeColor="text1"/>
                <w:sz w:val="24"/>
                <w:szCs w:val="24"/>
                <w:rtl/>
              </w:rPr>
            </w:pPr>
            <w:r>
              <w:rPr>
                <w:rFonts w:ascii="Sakkal Majalla" w:hAnsi="Sakkal Majalla" w:cs="Sakkal Majalla" w:hint="cs"/>
                <w:color w:val="000000" w:themeColor="text1"/>
                <w:sz w:val="30"/>
                <w:szCs w:val="30"/>
                <w:rtl/>
              </w:rPr>
              <w:t xml:space="preserve">شكل رقم(4) يوضح توزيع أفراد العينة حسب </w:t>
            </w:r>
            <w:r w:rsidRPr="003221AF">
              <w:rPr>
                <w:rFonts w:ascii="Sakkal Majalla" w:hAnsi="Sakkal Majalla" w:cs="Sakkal Majalla" w:hint="cs"/>
                <w:color w:val="000000" w:themeColor="text1"/>
                <w:sz w:val="30"/>
                <w:szCs w:val="30"/>
                <w:rtl/>
              </w:rPr>
              <w:t>المسمى الوظيفي</w:t>
            </w:r>
          </w:p>
        </w:tc>
        <w:tc>
          <w:tcPr>
            <w:tcW w:w="1560" w:type="dxa"/>
            <w:shd w:val="clear" w:color="auto" w:fill="D9D9D9" w:themeFill="background1" w:themeFillShade="D9"/>
          </w:tcPr>
          <w:p w14:paraId="3E0D3D68" w14:textId="6D6C8567" w:rsidR="004C1E89" w:rsidRPr="00323A68" w:rsidRDefault="004C1E89" w:rsidP="004C1E89">
            <w:pPr>
              <w:tabs>
                <w:tab w:val="left" w:pos="564"/>
                <w:tab w:val="center" w:pos="672"/>
              </w:tabs>
              <w:spacing w:line="480" w:lineRule="auto"/>
              <w:jc w:val="center"/>
              <w:rPr>
                <w:rFonts w:ascii="Simplified Arabic" w:hAnsi="Simplified Arabic" w:cs="Simplified Arabic"/>
                <w:color w:val="000000" w:themeColor="text1"/>
                <w:sz w:val="24"/>
                <w:szCs w:val="24"/>
                <w:rtl/>
              </w:rPr>
            </w:pPr>
            <w:r>
              <w:rPr>
                <w:rFonts w:ascii="Simplified Arabic" w:hAnsi="Simplified Arabic" w:cs="Simplified Arabic" w:hint="cs"/>
                <w:color w:val="000000" w:themeColor="text1"/>
                <w:sz w:val="24"/>
                <w:szCs w:val="24"/>
                <w:rtl/>
              </w:rPr>
              <w:t>44</w:t>
            </w:r>
          </w:p>
        </w:tc>
      </w:tr>
      <w:tr w:rsidR="004C1E89" w:rsidRPr="00323A68" w14:paraId="5462ECF4" w14:textId="77777777" w:rsidTr="006D2C61">
        <w:trPr>
          <w:jc w:val="center"/>
        </w:trPr>
        <w:tc>
          <w:tcPr>
            <w:tcW w:w="6946" w:type="dxa"/>
          </w:tcPr>
          <w:p w14:paraId="0AF3ED16" w14:textId="28EC9CCE" w:rsidR="004C1E89" w:rsidRPr="00323A68" w:rsidRDefault="004C1E89" w:rsidP="004C1E89">
            <w:pPr>
              <w:spacing w:line="480" w:lineRule="auto"/>
              <w:jc w:val="lowKashida"/>
              <w:rPr>
                <w:rFonts w:ascii="Simplified Arabic" w:hAnsi="Simplified Arabic" w:cs="Simplified Arabic"/>
                <w:color w:val="000000" w:themeColor="text1"/>
                <w:sz w:val="24"/>
                <w:szCs w:val="24"/>
                <w:rtl/>
              </w:rPr>
            </w:pPr>
            <w:r>
              <w:rPr>
                <w:rFonts w:ascii="Sakkal Majalla" w:hAnsi="Sakkal Majalla" w:cs="Sakkal Majalla" w:hint="cs"/>
                <w:color w:val="000000" w:themeColor="text1"/>
                <w:sz w:val="30"/>
                <w:szCs w:val="30"/>
                <w:rtl/>
              </w:rPr>
              <w:t xml:space="preserve">شكل رقم(5) يوضح توزيع أفراد العينة حسب </w:t>
            </w:r>
            <w:r w:rsidRPr="003221AF">
              <w:rPr>
                <w:rFonts w:ascii="Sakkal Majalla" w:hAnsi="Sakkal Majalla" w:cs="Sakkal Majalla" w:hint="cs"/>
                <w:color w:val="000000" w:themeColor="text1"/>
                <w:sz w:val="30"/>
                <w:szCs w:val="30"/>
                <w:rtl/>
              </w:rPr>
              <w:t>عدد سنوات الخبرة</w:t>
            </w:r>
          </w:p>
        </w:tc>
        <w:tc>
          <w:tcPr>
            <w:tcW w:w="1560" w:type="dxa"/>
            <w:shd w:val="clear" w:color="auto" w:fill="D9D9D9" w:themeFill="background1" w:themeFillShade="D9"/>
          </w:tcPr>
          <w:p w14:paraId="4ADB268E" w14:textId="706F6479" w:rsidR="004C1E89" w:rsidRPr="00323A68" w:rsidRDefault="004C1E89" w:rsidP="004C1E89">
            <w:pPr>
              <w:tabs>
                <w:tab w:val="left" w:pos="564"/>
                <w:tab w:val="center" w:pos="672"/>
              </w:tabs>
              <w:spacing w:line="480" w:lineRule="auto"/>
              <w:jc w:val="center"/>
              <w:rPr>
                <w:rFonts w:ascii="Simplified Arabic" w:hAnsi="Simplified Arabic" w:cs="Simplified Arabic"/>
                <w:color w:val="000000" w:themeColor="text1"/>
                <w:sz w:val="24"/>
                <w:szCs w:val="24"/>
                <w:rtl/>
              </w:rPr>
            </w:pPr>
            <w:r>
              <w:rPr>
                <w:rFonts w:ascii="Simplified Arabic" w:hAnsi="Simplified Arabic" w:cs="Simplified Arabic" w:hint="cs"/>
                <w:color w:val="000000" w:themeColor="text1"/>
                <w:sz w:val="24"/>
                <w:szCs w:val="24"/>
                <w:rtl/>
              </w:rPr>
              <w:t>44</w:t>
            </w:r>
          </w:p>
        </w:tc>
      </w:tr>
    </w:tbl>
    <w:p w14:paraId="1143D4FB" w14:textId="77777777" w:rsidR="002572FF" w:rsidRPr="00323A68" w:rsidRDefault="002572FF" w:rsidP="002572FF">
      <w:pPr>
        <w:bidi w:val="0"/>
        <w:rPr>
          <w:rFonts w:ascii="Simplified Arabic" w:hAnsi="Simplified Arabic" w:cs="Simplified Arabic"/>
          <w:b/>
          <w:bCs/>
          <w:color w:val="000000" w:themeColor="text1"/>
          <w:sz w:val="32"/>
          <w:szCs w:val="32"/>
          <w:rtl/>
        </w:rPr>
      </w:pPr>
      <w:r w:rsidRPr="00323A68">
        <w:rPr>
          <w:rFonts w:ascii="Simplified Arabic" w:hAnsi="Simplified Arabic" w:cs="Simplified Arabic"/>
          <w:b/>
          <w:bCs/>
          <w:color w:val="000000" w:themeColor="text1"/>
          <w:sz w:val="32"/>
          <w:szCs w:val="32"/>
          <w:rtl/>
        </w:rPr>
        <w:br w:type="page"/>
      </w:r>
    </w:p>
    <w:p w14:paraId="724E66F0" w14:textId="77777777" w:rsidR="002572FF" w:rsidRPr="00323A68" w:rsidRDefault="002572FF" w:rsidP="002572FF">
      <w:pPr>
        <w:spacing w:after="0" w:line="288" w:lineRule="auto"/>
        <w:rPr>
          <w:rFonts w:ascii="Simplified Arabic" w:hAnsi="Simplified Arabic" w:cs="Simplified Arabic"/>
          <w:b/>
          <w:bCs/>
          <w:color w:val="000000" w:themeColor="text1"/>
          <w:sz w:val="32"/>
          <w:szCs w:val="32"/>
          <w:rtl/>
        </w:rPr>
        <w:sectPr w:rsidR="002572FF" w:rsidRPr="00323A68" w:rsidSect="006D2C61">
          <w:headerReference w:type="default" r:id="rId10"/>
          <w:footerReference w:type="default" r:id="rId11"/>
          <w:headerReference w:type="first" r:id="rId12"/>
          <w:footerReference w:type="first" r:id="rId13"/>
          <w:pgSz w:w="11906" w:h="16838"/>
          <w:pgMar w:top="1440" w:right="1797" w:bottom="1440" w:left="1797" w:header="709" w:footer="709" w:gutter="0"/>
          <w:pgNumType w:fmt="arabicAbjad"/>
          <w:cols w:space="708"/>
          <w:titlePg/>
          <w:bidi/>
          <w:rtlGutter/>
          <w:docGrid w:linePitch="360"/>
        </w:sectPr>
      </w:pPr>
    </w:p>
    <w:p w14:paraId="44D00983" w14:textId="77777777" w:rsidR="002572FF" w:rsidRPr="00323A68" w:rsidRDefault="002572FF" w:rsidP="002572FF">
      <w:pPr>
        <w:spacing w:after="0" w:line="288" w:lineRule="auto"/>
        <w:jc w:val="center"/>
        <w:rPr>
          <w:rFonts w:ascii="Simplified Arabic" w:hAnsi="Simplified Arabic" w:cs="Simplified Arabic"/>
          <w:b/>
          <w:bCs/>
          <w:color w:val="000000" w:themeColor="text1"/>
          <w:sz w:val="32"/>
          <w:szCs w:val="32"/>
          <w:rtl/>
        </w:rPr>
      </w:pPr>
    </w:p>
    <w:p w14:paraId="7C09B809" w14:textId="77777777" w:rsidR="002572FF" w:rsidRPr="00323A68" w:rsidRDefault="002572FF" w:rsidP="002572FF">
      <w:pPr>
        <w:spacing w:after="0" w:line="288" w:lineRule="auto"/>
        <w:jc w:val="center"/>
        <w:rPr>
          <w:rFonts w:ascii="Simplified Arabic" w:hAnsi="Simplified Arabic" w:cs="Simplified Arabic"/>
          <w:b/>
          <w:bCs/>
          <w:color w:val="000000" w:themeColor="text1"/>
          <w:sz w:val="32"/>
          <w:szCs w:val="32"/>
          <w:rtl/>
        </w:rPr>
      </w:pPr>
    </w:p>
    <w:p w14:paraId="1BE61C1F" w14:textId="77777777" w:rsidR="002572FF" w:rsidRPr="00323A68" w:rsidRDefault="002572FF" w:rsidP="002572FF">
      <w:pPr>
        <w:spacing w:after="0" w:line="288" w:lineRule="auto"/>
        <w:jc w:val="center"/>
        <w:rPr>
          <w:rFonts w:ascii="Simplified Arabic" w:hAnsi="Simplified Arabic" w:cs="Simplified Arabic"/>
          <w:b/>
          <w:bCs/>
          <w:color w:val="000000" w:themeColor="text1"/>
          <w:sz w:val="32"/>
          <w:szCs w:val="32"/>
          <w:rtl/>
        </w:rPr>
      </w:pPr>
    </w:p>
    <w:p w14:paraId="5EEEE371" w14:textId="77777777" w:rsidR="002572FF" w:rsidRPr="00323A68" w:rsidRDefault="002572FF" w:rsidP="002572FF">
      <w:pPr>
        <w:spacing w:after="0" w:line="288" w:lineRule="auto"/>
        <w:jc w:val="center"/>
        <w:rPr>
          <w:rFonts w:ascii="Simplified Arabic" w:hAnsi="Simplified Arabic" w:cs="Simplified Arabic"/>
          <w:b/>
          <w:bCs/>
          <w:color w:val="000000" w:themeColor="text1"/>
          <w:sz w:val="32"/>
          <w:szCs w:val="32"/>
          <w:rtl/>
        </w:rPr>
      </w:pPr>
    </w:p>
    <w:p w14:paraId="65D185A2" w14:textId="77777777" w:rsidR="002572FF" w:rsidRPr="00323A68" w:rsidRDefault="002572FF" w:rsidP="002572FF">
      <w:pPr>
        <w:spacing w:after="0" w:line="288" w:lineRule="auto"/>
        <w:jc w:val="center"/>
        <w:rPr>
          <w:rFonts w:ascii="Simplified Arabic" w:hAnsi="Simplified Arabic" w:cs="Simplified Arabic"/>
          <w:b/>
          <w:bCs/>
          <w:color w:val="000000" w:themeColor="text1"/>
          <w:sz w:val="32"/>
          <w:szCs w:val="32"/>
          <w:rtl/>
        </w:rPr>
      </w:pPr>
    </w:p>
    <w:p w14:paraId="320096C8" w14:textId="77777777" w:rsidR="002572FF" w:rsidRPr="00323A68" w:rsidRDefault="002572FF" w:rsidP="002572FF">
      <w:pPr>
        <w:spacing w:after="0" w:line="288" w:lineRule="auto"/>
        <w:jc w:val="center"/>
        <w:rPr>
          <w:rFonts w:ascii="Simplified Arabic" w:hAnsi="Simplified Arabic" w:cs="Simplified Arabic"/>
          <w:b/>
          <w:bCs/>
          <w:color w:val="000000" w:themeColor="text1"/>
          <w:rtl/>
        </w:rPr>
      </w:pPr>
    </w:p>
    <w:p w14:paraId="5BA544F4" w14:textId="77777777" w:rsidR="002572FF" w:rsidRPr="00323A68" w:rsidRDefault="002572FF" w:rsidP="002572FF">
      <w:pPr>
        <w:spacing w:after="0" w:line="288" w:lineRule="auto"/>
        <w:jc w:val="center"/>
        <w:rPr>
          <w:rFonts w:ascii="Simplified Arabic" w:hAnsi="Simplified Arabic" w:cs="Simplified Arabic"/>
          <w:b/>
          <w:bCs/>
          <w:color w:val="000000" w:themeColor="text1"/>
          <w:sz w:val="32"/>
          <w:szCs w:val="32"/>
          <w:rtl/>
        </w:rPr>
      </w:pPr>
    </w:p>
    <w:p w14:paraId="6E533DB9" w14:textId="03B1E1D3" w:rsidR="002572FF" w:rsidRPr="00323A68" w:rsidRDefault="002572FF" w:rsidP="002572FF">
      <w:pPr>
        <w:spacing w:after="0" w:line="288" w:lineRule="auto"/>
        <w:jc w:val="center"/>
        <w:rPr>
          <w:rFonts w:ascii="Simplified Arabic" w:hAnsi="Simplified Arabic" w:cs="Simplified Arabic"/>
          <w:b/>
          <w:bCs/>
          <w:color w:val="000000" w:themeColor="text1"/>
          <w:sz w:val="32"/>
          <w:szCs w:val="32"/>
          <w:rtl/>
        </w:rPr>
      </w:pPr>
    </w:p>
    <w:p w14:paraId="0A73D06E" w14:textId="5A311412" w:rsidR="002572FF" w:rsidRPr="00323A68" w:rsidRDefault="002572FF" w:rsidP="002572FF">
      <w:pPr>
        <w:spacing w:after="0" w:line="288" w:lineRule="auto"/>
        <w:jc w:val="center"/>
        <w:rPr>
          <w:rFonts w:ascii="Simplified Arabic" w:hAnsi="Simplified Arabic" w:cs="Simplified Arabic"/>
          <w:b/>
          <w:bCs/>
          <w:color w:val="000000" w:themeColor="text1"/>
          <w:sz w:val="32"/>
          <w:szCs w:val="32"/>
          <w:rtl/>
        </w:rPr>
      </w:pPr>
      <w:r w:rsidRPr="00323A68">
        <w:rPr>
          <w:noProof/>
          <w:color w:val="000000" w:themeColor="text1"/>
        </w:rPr>
        <mc:AlternateContent>
          <mc:Choice Requires="wps">
            <w:drawing>
              <wp:anchor distT="0" distB="0" distL="114300" distR="114300" simplePos="0" relativeHeight="251663360" behindDoc="0" locked="0" layoutInCell="1" allowOverlap="1" wp14:anchorId="1A35A981" wp14:editId="3B4B1792">
                <wp:simplePos x="0" y="0"/>
                <wp:positionH relativeFrom="margin">
                  <wp:posOffset>146685</wp:posOffset>
                </wp:positionH>
                <wp:positionV relativeFrom="paragraph">
                  <wp:posOffset>220345</wp:posOffset>
                </wp:positionV>
                <wp:extent cx="5105400" cy="2155190"/>
                <wp:effectExtent l="0" t="0" r="0" b="0"/>
                <wp:wrapSquare wrapText="bothSides"/>
                <wp:docPr id="112845141" name="مربع نص 1"/>
                <wp:cNvGraphicFramePr/>
                <a:graphic xmlns:a="http://schemas.openxmlformats.org/drawingml/2006/main">
                  <a:graphicData uri="http://schemas.microsoft.com/office/word/2010/wordprocessingShape">
                    <wps:wsp>
                      <wps:cNvSpPr txBox="1"/>
                      <wps:spPr>
                        <a:xfrm>
                          <a:off x="0" y="0"/>
                          <a:ext cx="5105400" cy="2155190"/>
                        </a:xfrm>
                        <a:prstGeom prst="rect">
                          <a:avLst/>
                        </a:prstGeom>
                        <a:noFill/>
                        <a:ln>
                          <a:noFill/>
                        </a:ln>
                      </wps:spPr>
                      <wps:txbx>
                        <w:txbxContent>
                          <w:p w14:paraId="29C2E6DB" w14:textId="77777777" w:rsidR="00E050E2" w:rsidRPr="002572FF" w:rsidRDefault="00E050E2" w:rsidP="002572FF">
                            <w:pPr>
                              <w:spacing w:after="0" w:line="288" w:lineRule="auto"/>
                              <w:jc w:val="center"/>
                              <w:rPr>
                                <w:rFonts w:ascii="Simplified Arabic" w:hAnsi="Simplified Arabic" w:cs="Simplified Arabic"/>
                                <w:bCs/>
                                <w:color w:val="000000" w:themeColor="text1"/>
                                <w:sz w:val="14"/>
                                <w:szCs w:val="1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7258567" w14:textId="0D9860B6" w:rsidR="00E050E2" w:rsidRDefault="00E050E2" w:rsidP="002572FF">
                            <w:pPr>
                              <w:spacing w:after="0" w:line="288" w:lineRule="auto"/>
                              <w:jc w:val="center"/>
                              <w:rPr>
                                <w:rFonts w:ascii="Simplified Arabic" w:hAnsi="Simplified Arabic" w:cs="Simplified Arabic"/>
                                <w:bCs/>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361D3">
                              <w:rPr>
                                <w:rFonts w:ascii="Simplified Arabic" w:hAnsi="Simplified Arabic" w:cs="Simplified Arabic" w:hint="cs"/>
                                <w:bCs/>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 الأول</w:t>
                            </w:r>
                          </w:p>
                          <w:p w14:paraId="157B87E7" w14:textId="098DD3DE" w:rsidR="00E050E2" w:rsidRPr="00E361D3" w:rsidRDefault="00E050E2" w:rsidP="002572FF">
                            <w:pPr>
                              <w:spacing w:after="0" w:line="288" w:lineRule="auto"/>
                              <w:jc w:val="center"/>
                              <w:rPr>
                                <w:rFonts w:ascii="Simplified Arabic" w:hAnsi="Simplified Arabic" w:cs="Simplified Arabic"/>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361D3">
                              <w:rPr>
                                <w:rFonts w:ascii="Simplified Arabic" w:hAnsi="Simplified Arabic" w:cs="Simplified Arabic" w:hint="cs"/>
                                <w:bCs/>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الإطار العام </w:t>
                            </w:r>
                            <w:r>
                              <w:rPr>
                                <w:rFonts w:ascii="Simplified Arabic" w:hAnsi="Simplified Arabic" w:cs="Simplified Arabic" w:hint="cs"/>
                                <w:bCs/>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للدراسة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35A981" id="مربع نص 1" o:spid="_x0000_s1027" type="#_x0000_t202" style="position:absolute;left:0;text-align:left;margin-left:11.55pt;margin-top:17.35pt;width:402pt;height:169.7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" filled="f" stroked="f">
                <v:textbox>
                  <w:txbxContent>
                    <w:p w14:paraId="29C2E6DB" w14:textId="77777777" w:rsidR="00E050E2" w:rsidRPr="002572FF" w:rsidRDefault="00E050E2" w:rsidP="002572FF">
                      <w:pPr>
                        <w:spacing w:after="0" w:line="288" w:lineRule="auto"/>
                        <w:jc w:val="center"/>
                        <w:rPr>
                          <w:rFonts w:ascii="Simplified Arabic" w:hAnsi="Simplified Arabic" w:cs="Simplified Arabic"/>
                          <w:bCs/>
                          <w:color w:val="000000" w:themeColor="text1"/>
                          <w:sz w:val="14"/>
                          <w:szCs w:val="1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7258567" w14:textId="0D9860B6" w:rsidR="00E050E2" w:rsidRDefault="00E050E2" w:rsidP="002572FF">
                      <w:pPr>
                        <w:spacing w:after="0" w:line="288" w:lineRule="auto"/>
                        <w:jc w:val="center"/>
                        <w:rPr>
                          <w:rFonts w:ascii="Simplified Arabic" w:hAnsi="Simplified Arabic" w:cs="Simplified Arabic"/>
                          <w:bCs/>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361D3">
                        <w:rPr>
                          <w:rFonts w:ascii="Simplified Arabic" w:hAnsi="Simplified Arabic" w:cs="Simplified Arabic" w:hint="cs"/>
                          <w:bCs/>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 الأول</w:t>
                      </w:r>
                    </w:p>
                    <w:p w14:paraId="157B87E7" w14:textId="098DD3DE" w:rsidR="00E050E2" w:rsidRPr="00E361D3" w:rsidRDefault="00E050E2" w:rsidP="002572FF">
                      <w:pPr>
                        <w:spacing w:after="0" w:line="288" w:lineRule="auto"/>
                        <w:jc w:val="center"/>
                        <w:rPr>
                          <w:rFonts w:ascii="Simplified Arabic" w:hAnsi="Simplified Arabic" w:cs="Simplified Arabic"/>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361D3">
                        <w:rPr>
                          <w:rFonts w:ascii="Simplified Arabic" w:hAnsi="Simplified Arabic" w:cs="Simplified Arabic" w:hint="cs"/>
                          <w:bCs/>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الإطار العام </w:t>
                      </w:r>
                      <w:r>
                        <w:rPr>
                          <w:rFonts w:ascii="Simplified Arabic" w:hAnsi="Simplified Arabic" w:cs="Simplified Arabic" w:hint="cs"/>
                          <w:bCs/>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للدراسة</w:t>
                      </w:r>
                    </w:p>
                  </w:txbxContent>
                </v:textbox>
                <w10:wrap type="square" anchorx="margin"/>
              </v:shape>
            </w:pict>
          </mc:Fallback>
        </mc:AlternateContent>
      </w:r>
    </w:p>
    <w:p w14:paraId="180FC6EF" w14:textId="77777777" w:rsidR="002572FF" w:rsidRPr="00323A68" w:rsidRDefault="002572FF" w:rsidP="002572FF">
      <w:pPr>
        <w:spacing w:after="0" w:line="288" w:lineRule="auto"/>
        <w:jc w:val="center"/>
        <w:rPr>
          <w:rFonts w:ascii="Simplified Arabic" w:hAnsi="Simplified Arabic" w:cs="Simplified Arabic"/>
          <w:b/>
          <w:bCs/>
          <w:color w:val="000000" w:themeColor="text1"/>
          <w:sz w:val="32"/>
          <w:szCs w:val="32"/>
          <w:rtl/>
        </w:rPr>
      </w:pPr>
    </w:p>
    <w:p w14:paraId="304F706E" w14:textId="77777777" w:rsidR="002572FF" w:rsidRPr="00323A68" w:rsidRDefault="002572FF" w:rsidP="002572FF">
      <w:pPr>
        <w:spacing w:after="0" w:line="288" w:lineRule="auto"/>
        <w:jc w:val="center"/>
        <w:rPr>
          <w:rFonts w:ascii="Simplified Arabic" w:hAnsi="Simplified Arabic" w:cs="Simplified Arabic"/>
          <w:b/>
          <w:bCs/>
          <w:color w:val="000000" w:themeColor="text1"/>
          <w:sz w:val="32"/>
          <w:szCs w:val="32"/>
          <w:rtl/>
        </w:rPr>
      </w:pPr>
    </w:p>
    <w:p w14:paraId="7298E8E0" w14:textId="77777777" w:rsidR="002572FF" w:rsidRPr="00323A68" w:rsidRDefault="002572FF" w:rsidP="002572FF">
      <w:pPr>
        <w:spacing w:after="0" w:line="288" w:lineRule="auto"/>
        <w:jc w:val="center"/>
        <w:rPr>
          <w:rFonts w:ascii="Simplified Arabic" w:hAnsi="Simplified Arabic" w:cs="Simplified Arabic"/>
          <w:b/>
          <w:bCs/>
          <w:color w:val="000000" w:themeColor="text1"/>
          <w:sz w:val="32"/>
          <w:szCs w:val="32"/>
          <w:rtl/>
        </w:rPr>
      </w:pPr>
    </w:p>
    <w:p w14:paraId="6F2ACD10" w14:textId="77777777" w:rsidR="002572FF" w:rsidRPr="00323A68" w:rsidRDefault="002572FF" w:rsidP="002572FF">
      <w:pPr>
        <w:spacing w:after="0" w:line="288" w:lineRule="auto"/>
        <w:jc w:val="center"/>
        <w:rPr>
          <w:rFonts w:ascii="Simplified Arabic" w:hAnsi="Simplified Arabic" w:cs="Simplified Arabic"/>
          <w:b/>
          <w:bCs/>
          <w:color w:val="000000" w:themeColor="text1"/>
          <w:sz w:val="32"/>
          <w:szCs w:val="32"/>
          <w:rtl/>
        </w:rPr>
      </w:pPr>
    </w:p>
    <w:p w14:paraId="5809CA09" w14:textId="77777777" w:rsidR="002572FF" w:rsidRPr="00323A68" w:rsidRDefault="002572FF" w:rsidP="002572FF">
      <w:pPr>
        <w:spacing w:after="0" w:line="288" w:lineRule="auto"/>
        <w:jc w:val="center"/>
        <w:rPr>
          <w:rFonts w:ascii="Simplified Arabic" w:hAnsi="Simplified Arabic" w:cs="Simplified Arabic"/>
          <w:b/>
          <w:bCs/>
          <w:color w:val="000000" w:themeColor="text1"/>
          <w:sz w:val="32"/>
          <w:szCs w:val="32"/>
          <w:rtl/>
        </w:rPr>
      </w:pPr>
    </w:p>
    <w:p w14:paraId="0A98926A" w14:textId="77777777" w:rsidR="002572FF" w:rsidRPr="00323A68" w:rsidRDefault="002572FF" w:rsidP="002572FF">
      <w:pPr>
        <w:spacing w:after="0" w:line="288" w:lineRule="auto"/>
        <w:jc w:val="center"/>
        <w:rPr>
          <w:rFonts w:ascii="Simplified Arabic" w:hAnsi="Simplified Arabic" w:cs="Simplified Arabic"/>
          <w:b/>
          <w:bCs/>
          <w:color w:val="000000" w:themeColor="text1"/>
          <w:sz w:val="32"/>
          <w:szCs w:val="32"/>
          <w:rtl/>
        </w:rPr>
      </w:pPr>
    </w:p>
    <w:p w14:paraId="45103AC5" w14:textId="77777777" w:rsidR="002572FF" w:rsidRPr="00323A68" w:rsidRDefault="002572FF" w:rsidP="009125CE">
      <w:pPr>
        <w:jc w:val="center"/>
        <w:rPr>
          <w:rFonts w:ascii="Sakkal Majalla" w:hAnsi="Sakkal Majalla" w:cs="Sakkal Majalla"/>
          <w:b/>
          <w:bCs/>
          <w:color w:val="000000" w:themeColor="text1"/>
          <w:sz w:val="48"/>
          <w:szCs w:val="48"/>
          <w:u w:val="single"/>
          <w:rtl/>
        </w:rPr>
      </w:pPr>
    </w:p>
    <w:p w14:paraId="1AAB7B4C" w14:textId="77777777" w:rsidR="002572FF" w:rsidRPr="00323A68" w:rsidRDefault="002572FF" w:rsidP="009125CE">
      <w:pPr>
        <w:jc w:val="center"/>
        <w:rPr>
          <w:rFonts w:ascii="Sakkal Majalla" w:hAnsi="Sakkal Majalla" w:cs="Sakkal Majalla"/>
          <w:b/>
          <w:bCs/>
          <w:color w:val="000000" w:themeColor="text1"/>
          <w:sz w:val="48"/>
          <w:szCs w:val="48"/>
          <w:u w:val="single"/>
          <w:rtl/>
        </w:rPr>
      </w:pPr>
    </w:p>
    <w:p w14:paraId="4AD3FCA0" w14:textId="77777777" w:rsidR="002572FF" w:rsidRPr="00323A68" w:rsidRDefault="002572FF" w:rsidP="009125CE">
      <w:pPr>
        <w:jc w:val="center"/>
        <w:rPr>
          <w:rFonts w:ascii="Sakkal Majalla" w:hAnsi="Sakkal Majalla" w:cs="Sakkal Majalla"/>
          <w:b/>
          <w:bCs/>
          <w:color w:val="000000" w:themeColor="text1"/>
          <w:sz w:val="48"/>
          <w:szCs w:val="48"/>
          <w:u w:val="single"/>
          <w:rtl/>
        </w:rPr>
      </w:pPr>
    </w:p>
    <w:p w14:paraId="418F75FE" w14:textId="77777777" w:rsidR="002572FF" w:rsidRPr="00323A68" w:rsidRDefault="002572FF" w:rsidP="009125CE">
      <w:pPr>
        <w:jc w:val="center"/>
        <w:rPr>
          <w:rFonts w:ascii="Sakkal Majalla" w:hAnsi="Sakkal Majalla" w:cs="Sakkal Majalla"/>
          <w:b/>
          <w:bCs/>
          <w:color w:val="000000" w:themeColor="text1"/>
          <w:sz w:val="48"/>
          <w:szCs w:val="48"/>
          <w:u w:val="single"/>
          <w:rtl/>
        </w:rPr>
      </w:pPr>
    </w:p>
    <w:p w14:paraId="37AE7262" w14:textId="5B8B564F" w:rsidR="002572FF" w:rsidRPr="00323A68" w:rsidRDefault="00983EF4" w:rsidP="009125CE">
      <w:pPr>
        <w:jc w:val="center"/>
        <w:rPr>
          <w:rFonts w:ascii="Sakkal Majalla" w:hAnsi="Sakkal Majalla" w:cs="Sakkal Majalla"/>
          <w:b/>
          <w:bCs/>
          <w:color w:val="000000" w:themeColor="text1"/>
          <w:sz w:val="48"/>
          <w:szCs w:val="48"/>
          <w:u w:val="single"/>
          <w:rtl/>
        </w:rPr>
      </w:pPr>
      <w:r>
        <w:rPr>
          <w:rFonts w:ascii="Sakkal Majalla" w:hAnsi="Sakkal Majalla" w:cs="Sakkal Majalla"/>
          <w:b/>
          <w:bCs/>
          <w:noProof/>
          <w:color w:val="000000" w:themeColor="text1"/>
          <w:sz w:val="48"/>
          <w:szCs w:val="48"/>
          <w:u w:val="single"/>
          <w:rtl/>
        </w:rPr>
        <mc:AlternateContent>
          <mc:Choice Requires="wps">
            <w:drawing>
              <wp:anchor distT="0" distB="0" distL="114300" distR="114300" simplePos="0" relativeHeight="251693056" behindDoc="0" locked="0" layoutInCell="1" allowOverlap="1" wp14:anchorId="0B7AEA92" wp14:editId="4B7DB5B1">
                <wp:simplePos x="0" y="0"/>
                <wp:positionH relativeFrom="column">
                  <wp:posOffset>2433577</wp:posOffset>
                </wp:positionH>
                <wp:positionV relativeFrom="paragraph">
                  <wp:posOffset>528827</wp:posOffset>
                </wp:positionV>
                <wp:extent cx="844952" cy="526030"/>
                <wp:effectExtent l="0" t="0" r="0" b="7620"/>
                <wp:wrapNone/>
                <wp:docPr id="19" name="مربع نص 19"/>
                <wp:cNvGraphicFramePr/>
                <a:graphic xmlns:a="http://schemas.openxmlformats.org/drawingml/2006/main">
                  <a:graphicData uri="http://schemas.microsoft.com/office/word/2010/wordprocessingShape">
                    <wps:wsp>
                      <wps:cNvSpPr txBox="1"/>
                      <wps:spPr>
                        <a:xfrm>
                          <a:off x="0" y="0"/>
                          <a:ext cx="844952" cy="52603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E1198C" w14:textId="77777777" w:rsidR="00983EF4" w:rsidRDefault="00983EF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7AEA92" id="مربع نص 19" o:spid="_x0000_s1028" type="#_x0000_t202" style="position:absolute;left:0;text-align:left;margin-left:191.6pt;margin-top:41.65pt;width:66.55pt;height:41.4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" fillcolor="white [3201]" stroked="f" strokeweight=".5pt">
                <v:textbox>
                  <w:txbxContent>
                    <w:p w14:paraId="7EE1198C" w14:textId="77777777" w:rsidR="00983EF4" w:rsidRDefault="00983EF4"/>
                  </w:txbxContent>
                </v:textbox>
              </v:shape>
            </w:pict>
          </mc:Fallback>
        </mc:AlternateContent>
      </w:r>
    </w:p>
    <w:p w14:paraId="1817352F" w14:textId="29EE36ED" w:rsidR="009125CE" w:rsidRPr="00323A68" w:rsidRDefault="009125CE" w:rsidP="00EC3D38">
      <w:pPr>
        <w:spacing w:after="0" w:line="328" w:lineRule="auto"/>
        <w:jc w:val="both"/>
        <w:rPr>
          <w:rFonts w:ascii="Sakkal Majalla" w:hAnsi="Sakkal Majalla" w:cs="Sakkal Majalla"/>
          <w:b/>
          <w:bCs/>
          <w:color w:val="000000" w:themeColor="text1"/>
          <w:sz w:val="28"/>
          <w:szCs w:val="28"/>
          <w:u w:val="single"/>
          <w:rtl/>
        </w:rPr>
      </w:pPr>
      <w:r w:rsidRPr="00323A68">
        <w:rPr>
          <w:rFonts w:ascii="Sakkal Majalla" w:hAnsi="Sakkal Majalla" w:cs="Sakkal Majalla" w:hint="cs"/>
          <w:b/>
          <w:bCs/>
          <w:color w:val="000000" w:themeColor="text1"/>
          <w:sz w:val="28"/>
          <w:szCs w:val="28"/>
          <w:u w:val="single"/>
          <w:rtl/>
        </w:rPr>
        <w:lastRenderedPageBreak/>
        <w:t>المقدمة:</w:t>
      </w:r>
    </w:p>
    <w:p w14:paraId="47162F6E" w14:textId="3939B321" w:rsidR="00CB78DB" w:rsidRPr="00323A68" w:rsidRDefault="006D2C61" w:rsidP="006D2C61">
      <w:pPr>
        <w:spacing w:after="0" w:line="328" w:lineRule="auto"/>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يشهد العالم تحول</w:t>
      </w:r>
      <w:r w:rsidRPr="00323A68">
        <w:rPr>
          <w:rFonts w:ascii="Sakkal Majalla" w:hAnsi="Sakkal Majalla" w:cs="Sakkal Majalla" w:hint="cs"/>
          <w:color w:val="000000" w:themeColor="text1"/>
          <w:sz w:val="28"/>
          <w:szCs w:val="28"/>
          <w:rtl/>
        </w:rPr>
        <w:t xml:space="preserve">اً </w:t>
      </w:r>
      <w:r w:rsidRPr="00323A68">
        <w:rPr>
          <w:rFonts w:ascii="Sakkal Majalla" w:hAnsi="Sakkal Majalla" w:cs="Sakkal Majalla"/>
          <w:color w:val="000000" w:themeColor="text1"/>
          <w:sz w:val="28"/>
          <w:szCs w:val="28"/>
          <w:rtl/>
        </w:rPr>
        <w:t>رقمي</w:t>
      </w:r>
      <w:r w:rsidR="00CC1E8D" w:rsidRPr="00323A68">
        <w:rPr>
          <w:rFonts w:ascii="Sakkal Majalla" w:hAnsi="Sakkal Majalla" w:cs="Sakkal Majalla"/>
          <w:color w:val="000000" w:themeColor="text1"/>
          <w:sz w:val="28"/>
          <w:szCs w:val="28"/>
          <w:rtl/>
        </w:rPr>
        <w:t>ا</w:t>
      </w:r>
      <w:r w:rsidRPr="00323A68">
        <w:rPr>
          <w:rFonts w:ascii="Sakkal Majalla" w:hAnsi="Sakkal Majalla" w:cs="Sakkal Majalla" w:hint="cs"/>
          <w:color w:val="000000" w:themeColor="text1"/>
          <w:sz w:val="28"/>
          <w:szCs w:val="28"/>
          <w:rtl/>
        </w:rPr>
        <w:t xml:space="preserve">ً </w:t>
      </w:r>
      <w:r w:rsidR="00CC1E8D" w:rsidRPr="00323A68">
        <w:rPr>
          <w:rFonts w:ascii="Sakkal Majalla" w:hAnsi="Sakkal Majalla" w:cs="Sakkal Majalla"/>
          <w:color w:val="000000" w:themeColor="text1"/>
          <w:sz w:val="28"/>
          <w:szCs w:val="28"/>
          <w:rtl/>
        </w:rPr>
        <w:t>غير مسبوق، أثر بشكل عميق على مختلف القطاعات الاقتصادية، ومنها قطاع التجزئة. هذا التحول، الذي يتمثل في تبني التقنيات الرقمية المتقدمة مثل الذكاء الاصطناعي، وتحليلات البيانات الضخمة، والبلوك تشين، أحدث ثورة في كيفية عمل الشركات وتفاعلها مع العملاء. ومع الفرص الهائلة التي يتيحها هذا التحول، تبرز تحديات جديدة، لعل أبرزها تزايد مخاطر الاحتيال التي ت</w:t>
      </w:r>
      <w:r w:rsidRPr="00323A68">
        <w:rPr>
          <w:rFonts w:ascii="Sakkal Majalla" w:hAnsi="Sakkal Majalla" w:cs="Sakkal Majalla"/>
          <w:color w:val="000000" w:themeColor="text1"/>
          <w:sz w:val="28"/>
          <w:szCs w:val="28"/>
          <w:rtl/>
        </w:rPr>
        <w:t>تخذ أشكالًا أكثر تعقيدًا وتطور</w:t>
      </w:r>
      <w:r w:rsidRPr="00323A68">
        <w:rPr>
          <w:rFonts w:ascii="Sakkal Majalla" w:hAnsi="Sakkal Majalla" w:cs="Sakkal Majalla" w:hint="cs"/>
          <w:color w:val="000000" w:themeColor="text1"/>
          <w:sz w:val="28"/>
          <w:szCs w:val="28"/>
          <w:rtl/>
        </w:rPr>
        <w:t xml:space="preserve">اً، </w:t>
      </w:r>
      <w:r w:rsidR="00CC1E8D" w:rsidRPr="00323A68">
        <w:rPr>
          <w:rFonts w:ascii="Sakkal Majalla" w:hAnsi="Sakkal Majalla" w:cs="Sakkal Majalla"/>
          <w:color w:val="000000" w:themeColor="text1"/>
          <w:sz w:val="28"/>
          <w:szCs w:val="28"/>
          <w:rtl/>
        </w:rPr>
        <w:t>فمع تزايد المعاملات الرقمية، تتسع مساحة تعرض الشركات والمستهلكين لعمليات الاحتيال، مما يستدعي تطوير استراتيجيات فعالة للتخفيف من هذه المخاطر.</w:t>
      </w:r>
    </w:p>
    <w:p w14:paraId="125E48D6" w14:textId="53A7392A" w:rsidR="00CB78DB" w:rsidRPr="00323A68" w:rsidRDefault="00CB78DB" w:rsidP="00EC3D38">
      <w:pPr>
        <w:spacing w:after="0" w:line="328" w:lineRule="auto"/>
        <w:jc w:val="both"/>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 xml:space="preserve">وتُعد المخاطر الالكترونية من ابرز التحديات التي تواجه المؤسسات في العصر الرقمي، حيث أصبحت تهديدات مثل الهجمات السيبرانية، وفقدان البيانات، والاحتيال الالكتروني أكثر انتشاراً من أي وقت مضى في هذا السياق؛ تساهم عملية التحول الرقمي في تطوير الأنظمة والخدمات، لكن هذا التحول يأتي أبضاً مع مجوعة من المخاطر التي قد تؤثر سلباً على أمان المعلومات، حيث تواجه المؤسسات التي لا تمتلك استراتيجيات أمان فعالة خطر التعرض لخرق البيانات، مما يهدد قدرتها على تقديم خدمات موثوقة وفعالة( المرشد، 2022). كما أنّ التحول الرقمي يُبرز تحديات جديدة تتعلق بالأمن السيبراني مع تزايد الاعتماد على التكنولوجيا في معالجة البيانات، وتقديم الخدمات، وإدارة المعلومات؛ يُصبح من الضروري فهم كيف يُمكن أن يؤدي هذا التحول إلى زيادة المخاطر السيبرانية، وكيفية تأثير هذه المخاطر على أداء المؤسسات وسمعتها العامة( السيد، 2020). </w:t>
      </w:r>
    </w:p>
    <w:p w14:paraId="461CF6F5" w14:textId="74AE6122" w:rsidR="00CB78DB" w:rsidRPr="00323A68" w:rsidRDefault="00F85F34" w:rsidP="006D2C61">
      <w:pPr>
        <w:spacing w:after="0" w:line="328" w:lineRule="auto"/>
        <w:jc w:val="both"/>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ويمكن للتحول الرقمي أن يُساهم في توسيع نطاق الخدمات المالية وتوفيرها لمزيد من الأشخاص؛ كما يُمكن</w:t>
      </w:r>
      <w:r w:rsidR="006D2C61" w:rsidRPr="00323A68">
        <w:rPr>
          <w:rFonts w:ascii="Sakkal Majalla" w:hAnsi="Sakkal Majalla" w:cs="Sakkal Majalla" w:hint="cs"/>
          <w:color w:val="000000" w:themeColor="text1"/>
          <w:sz w:val="28"/>
          <w:szCs w:val="28"/>
          <w:rtl/>
        </w:rPr>
        <w:t xml:space="preserve"> </w:t>
      </w:r>
      <w:r w:rsidRPr="00323A68">
        <w:rPr>
          <w:rFonts w:ascii="Sakkal Majalla" w:hAnsi="Sakkal Majalla" w:cs="Sakkal Majalla" w:hint="cs"/>
          <w:color w:val="000000" w:themeColor="text1"/>
          <w:sz w:val="28"/>
          <w:szCs w:val="28"/>
          <w:rtl/>
        </w:rPr>
        <w:t xml:space="preserve">أن يُساهم في تعزيز مستوى الوعي المالي لدى الأفراد، وأنّ للتحول الرقمي دور مهم في تعزيز النمو الاقتصادي من خلال زيادة كفاءة القطاع المالي وخفض التكاليف، كما يُمكن أن يُساهم في خلق فرص عملٍ جديدة وتحسين مستوى المعيشة( الرتيق، 2024، ص14397).. </w:t>
      </w:r>
      <w:r w:rsidR="000C2AA0" w:rsidRPr="00323A68">
        <w:rPr>
          <w:rFonts w:ascii="Sakkal Majalla" w:hAnsi="Sakkal Majalla" w:cs="Sakkal Majalla" w:hint="cs"/>
          <w:color w:val="000000" w:themeColor="text1"/>
          <w:sz w:val="28"/>
          <w:szCs w:val="28"/>
          <w:rtl/>
        </w:rPr>
        <w:t xml:space="preserve">وأيضاً يؤدي التحول الرقمي إلى زيادة حدة المنافسة في قطاع الخدمات المالية، حيث تُصبح الشركات التي تقدم منتجات وخدمات رقمية مبتكرة أكثر قدرة على جذب العملاء والاحتفاظ بهم، وبالتالي فالشركات المالية مُطالبة بالابتكار والتكيف مع التغييرات في السوق للحفاظ على قدرتها التنافسية. اما الحكومات فتعلب دوراً هاماً في توفير بيئة مواتية للتحول الرقمي في قطاع الخدمات المالية، وذلك من خلال وضع سياسات تنظيمية داعمة وتوفير البنية التحتية اللازمة، وتشجيع الابتكار. </w:t>
      </w:r>
    </w:p>
    <w:p w14:paraId="64B87061" w14:textId="058F695B" w:rsidR="00CC1E8D" w:rsidRPr="00323A68" w:rsidRDefault="00DC00AF" w:rsidP="00EC3D38">
      <w:pPr>
        <w:spacing w:after="0" w:line="328" w:lineRule="auto"/>
        <w:jc w:val="both"/>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و</w:t>
      </w:r>
      <w:r w:rsidR="00CC1E8D" w:rsidRPr="00323A68">
        <w:rPr>
          <w:rFonts w:ascii="Sakkal Majalla" w:hAnsi="Sakkal Majalla" w:cs="Sakkal Majalla"/>
          <w:color w:val="000000" w:themeColor="text1"/>
          <w:sz w:val="28"/>
          <w:szCs w:val="28"/>
          <w:rtl/>
        </w:rPr>
        <w:t>تهدف هذه الدراسة إلى استكشاف العلاقة بين التحول الرقمي وتأثيره على استراتيجيات التخفيف من مخاطر الاحتيال في قطاع التجزئة، وتقديم فهم شامل لكيفية مساهمة التقنيات الرقمية في تعزيز آليات الكشف عن الاحتيال والوقاية منه، بالإضافة إلى التحديات التي قد تنشأ في هذا السياق.</w:t>
      </w:r>
    </w:p>
    <w:p w14:paraId="59041654" w14:textId="48E433A5" w:rsidR="00D22171" w:rsidRPr="00323A68" w:rsidRDefault="00E34484" w:rsidP="00EC3D38">
      <w:pPr>
        <w:spacing w:after="0" w:line="328" w:lineRule="auto"/>
        <w:rPr>
          <w:rFonts w:ascii="Sakkal Majalla" w:hAnsi="Sakkal Majalla" w:cs="Sakkal Majalla"/>
          <w:b/>
          <w:bCs/>
          <w:color w:val="000000" w:themeColor="text1"/>
          <w:sz w:val="28"/>
          <w:szCs w:val="28"/>
          <w:u w:val="single"/>
          <w:rtl/>
        </w:rPr>
      </w:pPr>
      <w:r w:rsidRPr="00323A68">
        <w:rPr>
          <w:rFonts w:ascii="Sakkal Majalla" w:hAnsi="Sakkal Majalla" w:cs="Sakkal Majalla"/>
          <w:b/>
          <w:bCs/>
          <w:color w:val="000000" w:themeColor="text1"/>
          <w:sz w:val="28"/>
          <w:szCs w:val="28"/>
          <w:u w:val="single"/>
          <w:rtl/>
        </w:rPr>
        <w:lastRenderedPageBreak/>
        <w:t>مشكلة الدراسة</w:t>
      </w:r>
      <w:r w:rsidRPr="00323A68">
        <w:rPr>
          <w:rFonts w:ascii="Sakkal Majalla" w:hAnsi="Sakkal Majalla" w:cs="Sakkal Majalla" w:hint="cs"/>
          <w:b/>
          <w:bCs/>
          <w:color w:val="000000" w:themeColor="text1"/>
          <w:sz w:val="28"/>
          <w:szCs w:val="28"/>
          <w:u w:val="single"/>
          <w:rtl/>
        </w:rPr>
        <w:t>:</w:t>
      </w:r>
    </w:p>
    <w:p w14:paraId="44FD76D6" w14:textId="2D428FC3" w:rsidR="00E34484" w:rsidRPr="00323A68" w:rsidRDefault="00E34484" w:rsidP="00EC3D38">
      <w:pPr>
        <w:spacing w:after="0" w:line="301" w:lineRule="auto"/>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تُعد ظاهرة الاحتيال إحدى أبرز التحديات التي تواجه قطاع التجزئة على مستوى العالم، وتتفاقم هذه المشكلة مع التوسع في اعتماد التقنيات الرقمية والمنصات الإلكترونية. ففي عام 2023، بلغت خسائر الاحتيال في التجارة الإلكترونية العالمية م</w:t>
      </w:r>
      <w:r w:rsidR="00EC3D38" w:rsidRPr="00323A68">
        <w:rPr>
          <w:rFonts w:ascii="Sakkal Majalla" w:hAnsi="Sakkal Majalla" w:cs="Sakkal Majalla"/>
          <w:color w:val="000000" w:themeColor="text1"/>
          <w:sz w:val="28"/>
          <w:szCs w:val="28"/>
          <w:rtl/>
        </w:rPr>
        <w:t>ا يقرب من 48 مليار دولار أمريكي</w:t>
      </w:r>
      <w:r w:rsidR="00EC3D38" w:rsidRPr="00323A68">
        <w:rPr>
          <w:rFonts w:ascii="Sakkal Majalla" w:hAnsi="Sakkal Majalla" w:cs="Sakkal Majalla" w:hint="cs"/>
          <w:color w:val="000000" w:themeColor="text1"/>
          <w:sz w:val="28"/>
          <w:szCs w:val="28"/>
          <w:rtl/>
        </w:rPr>
        <w:t xml:space="preserve">، </w:t>
      </w:r>
      <w:r w:rsidRPr="00323A68">
        <w:rPr>
          <w:rFonts w:ascii="Sakkal Majalla" w:hAnsi="Sakkal Majalla" w:cs="Sakkal Majalla"/>
          <w:color w:val="000000" w:themeColor="text1"/>
          <w:sz w:val="28"/>
          <w:szCs w:val="28"/>
          <w:rtl/>
        </w:rPr>
        <w:t>ومن المتوقع أن تستمر هذه الأرقام في الارتفاع. وتشير الإحصائيات إلى أن الاحتيال عبر الإنترنت يمثل نسبة كبيرة من إجمالي حالات الاحتيال، حيث يعتمد المحتالون على أساليب متطورة تستغل الثغرات الأمنية في الأنظمة الرقمية أو تستهدف المستهلكين مباشرة عبر التصيد</w:t>
      </w:r>
      <w:r w:rsidR="00EC3D38" w:rsidRPr="00323A68">
        <w:rPr>
          <w:rFonts w:ascii="Sakkal Majalla" w:hAnsi="Sakkal Majalla" w:cs="Sakkal Majalla"/>
          <w:color w:val="000000" w:themeColor="text1"/>
          <w:sz w:val="28"/>
          <w:szCs w:val="28"/>
          <w:rtl/>
        </w:rPr>
        <w:t xml:space="preserve"> الاحتيالي أو الاحتيال الهندسي </w:t>
      </w:r>
      <w:r w:rsidRPr="00323A68">
        <w:rPr>
          <w:rFonts w:ascii="Sakkal Majalla" w:hAnsi="Sakkal Majalla" w:cs="Sakkal Majalla"/>
          <w:color w:val="000000" w:themeColor="text1"/>
          <w:sz w:val="28"/>
          <w:szCs w:val="28"/>
          <w:rtl/>
        </w:rPr>
        <w:t>.</w:t>
      </w:r>
    </w:p>
    <w:p w14:paraId="7A0BCF95" w14:textId="3D2239B4" w:rsidR="00E34484" w:rsidRPr="00323A68" w:rsidRDefault="00EC79C8" w:rsidP="00E34484">
      <w:pPr>
        <w:spacing w:after="0" w:line="301" w:lineRule="auto"/>
        <w:jc w:val="both"/>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و</w:t>
      </w:r>
      <w:r w:rsidR="00EC3D38" w:rsidRPr="00323A68">
        <w:rPr>
          <w:rFonts w:ascii="Sakkal Majalla" w:hAnsi="Sakkal Majalla" w:cs="Sakkal Majalla"/>
          <w:color w:val="000000" w:themeColor="text1"/>
          <w:sz w:val="28"/>
          <w:szCs w:val="28"/>
          <w:rtl/>
        </w:rPr>
        <w:t>يواجه قطاع التجزئة تحديًا مزدوج</w:t>
      </w:r>
      <w:r w:rsidR="00E34484" w:rsidRPr="00323A68">
        <w:rPr>
          <w:rFonts w:ascii="Sakkal Majalla" w:hAnsi="Sakkal Majalla" w:cs="Sakkal Majalla"/>
          <w:color w:val="000000" w:themeColor="text1"/>
          <w:sz w:val="28"/>
          <w:szCs w:val="28"/>
          <w:rtl/>
        </w:rPr>
        <w:t>ا</w:t>
      </w:r>
      <w:r w:rsidR="00EC3D38" w:rsidRPr="00323A68">
        <w:rPr>
          <w:rFonts w:ascii="Sakkal Majalla" w:hAnsi="Sakkal Majalla" w:cs="Sakkal Majalla" w:hint="cs"/>
          <w:color w:val="000000" w:themeColor="text1"/>
          <w:sz w:val="28"/>
          <w:szCs w:val="28"/>
          <w:rtl/>
        </w:rPr>
        <w:t>ً</w:t>
      </w:r>
      <w:r w:rsidR="00E34484" w:rsidRPr="00323A68">
        <w:rPr>
          <w:rFonts w:ascii="Sakkal Majalla" w:hAnsi="Sakkal Majalla" w:cs="Sakkal Majalla"/>
          <w:color w:val="000000" w:themeColor="text1"/>
          <w:sz w:val="28"/>
          <w:szCs w:val="28"/>
          <w:rtl/>
        </w:rPr>
        <w:t xml:space="preserve"> يتمثل في مواكبة الابتكارات الرقمية مع ضمان أمن المعاملات وحماية بيانات العملاء. فعلى الرغم من أن التحول الرقمي يوفر أدوات قوية لمكافحة الاحتيال، مثل أنظمة كشف الاحتيال القائمة على الذكاء الاصطناعي وتحليل البيانات الضخمة، إلا أنه يفتح أيضًا آفاقًا جديدة للمحتالين لتطوير أساليبهم. تكمن المشكلة في عدم وجود فهم شامل لكيفية تأثير التحول الرقمي على فعالية استراتيجيات التخفيف من مخاطر الاحتيال في قطاع التجزئة، وما هي التحديات والفرص التي تنشأ عن هذا التفاعل. هل تؤدي التقنيات الرقمية الحديثة إلى زيادة قدرة الشركات على اكتشاف الاحتيال والوقاية منه بشكل فعال، أم أنها تخلق بيئة أكثر تعقيدًا تتطلب استراتيجيات أمنية متطورة باستمرار؟ إن الإجابة على هذه التساؤلات ستسهم في مساعدة شركات التجزئة على تطوير استراتيجيات أكثر مرونة وفعالية لمواجهة التهديدات الاحتيالية المتزايدة في العصر الرقمي.</w:t>
      </w:r>
    </w:p>
    <w:p w14:paraId="48B41504" w14:textId="56B88732" w:rsidR="00E34484" w:rsidRPr="00323A68" w:rsidRDefault="00320D81" w:rsidP="00EC3D38">
      <w:pPr>
        <w:spacing w:after="0" w:line="301" w:lineRule="auto"/>
        <w:jc w:val="both"/>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و</w:t>
      </w:r>
      <w:r w:rsidR="00ED13EE" w:rsidRPr="00323A68">
        <w:rPr>
          <w:rFonts w:ascii="Sakkal Majalla" w:hAnsi="Sakkal Majalla" w:cs="Sakkal Majalla" w:hint="cs"/>
          <w:color w:val="000000" w:themeColor="text1"/>
          <w:sz w:val="28"/>
          <w:szCs w:val="28"/>
          <w:rtl/>
        </w:rPr>
        <w:t>تتضح مشكلة الدراسة عندما نلاحظ</w:t>
      </w:r>
      <w:r w:rsidR="00ED13EE" w:rsidRPr="00323A68">
        <w:rPr>
          <w:rFonts w:ascii="Sakkal Majalla" w:hAnsi="Sakkal Majalla" w:cs="Sakkal Majalla"/>
          <w:color w:val="000000" w:themeColor="text1"/>
          <w:sz w:val="28"/>
          <w:szCs w:val="28"/>
        </w:rPr>
        <w:t xml:space="preserve"> </w:t>
      </w:r>
      <w:r w:rsidR="00ED13EE" w:rsidRPr="00323A68">
        <w:rPr>
          <w:rFonts w:ascii="Sakkal Majalla" w:hAnsi="Sakkal Majalla" w:cs="Sakkal Majalla" w:hint="cs"/>
          <w:color w:val="000000" w:themeColor="text1"/>
          <w:sz w:val="28"/>
          <w:szCs w:val="28"/>
          <w:rtl/>
        </w:rPr>
        <w:t>أنّ المنظمة رُغم جهودها في التحول الرقمي إلاّ أنها تُعاني من غياب استراتيجيات فعالة للتصدي للمخاطر الالكترونية. وتبرز هذه الدراسة في الحاجة إلى إجراء تحليل عميق حول كيفية تأثير التحول الرقمي على أمان المعلومات مع التركيز على التحديات الحالية والحلول المحتملة، حيث تُعتبر هذه ا</w:t>
      </w:r>
      <w:r w:rsidR="00B13B57" w:rsidRPr="00323A68">
        <w:rPr>
          <w:rFonts w:ascii="Sakkal Majalla" w:hAnsi="Sakkal Majalla" w:cs="Sakkal Majalla" w:hint="cs"/>
          <w:color w:val="000000" w:themeColor="text1"/>
          <w:sz w:val="28"/>
          <w:szCs w:val="28"/>
          <w:rtl/>
        </w:rPr>
        <w:t xml:space="preserve">لمشكلة مهمة(عبدالقادر،2023). </w:t>
      </w:r>
    </w:p>
    <w:p w14:paraId="32A51481" w14:textId="1E5422B4" w:rsidR="00E34484" w:rsidRPr="00323A68" w:rsidRDefault="00012310" w:rsidP="008D14E2">
      <w:pPr>
        <w:spacing w:after="0" w:line="301" w:lineRule="auto"/>
        <w:jc w:val="both"/>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فعملية التحول الرقمي لها تأثير كبير</w:t>
      </w:r>
      <w:r w:rsidR="00B35D80" w:rsidRPr="00323A68">
        <w:rPr>
          <w:rFonts w:ascii="Sakkal Majalla" w:hAnsi="Sakkal Majalla" w:cs="Sakkal Majalla" w:hint="cs"/>
          <w:color w:val="000000" w:themeColor="text1"/>
          <w:sz w:val="28"/>
          <w:szCs w:val="28"/>
          <w:rtl/>
        </w:rPr>
        <w:t xml:space="preserve"> على إدارة المخاطر؛ وباستخدام تحليل السيناريوهات واختبار الإجهاد يُمكن التغلب على التحديات الكبيرة التي تواجهها الشركات، وأنّ هذا الأمر معقد ويتطلب مهارة عالية لتجاوز الأزمات، وأنّ الانتقال من العمل بطريقة تقليدية يدوية إلى العمل باستخدام التكنولوجيا المتطورة يلزم وجود بعض التحديات والعقبات التي لابدّ من معرفتها والعمل على تجاوزها</w:t>
      </w:r>
      <w:r w:rsidR="00E326A8" w:rsidRPr="00323A68">
        <w:rPr>
          <w:rFonts w:ascii="Sakkal Majalla" w:hAnsi="Sakkal Majalla" w:cs="Sakkal Majalla" w:hint="cs"/>
          <w:color w:val="000000" w:themeColor="text1"/>
          <w:sz w:val="28"/>
          <w:szCs w:val="28"/>
          <w:rtl/>
        </w:rPr>
        <w:t xml:space="preserve"> (جعفر، 2024، ص118)</w:t>
      </w:r>
      <w:r w:rsidR="00B35D80" w:rsidRPr="00323A68">
        <w:rPr>
          <w:rFonts w:ascii="Sakkal Majalla" w:hAnsi="Sakkal Majalla" w:cs="Sakkal Majalla" w:hint="cs"/>
          <w:color w:val="000000" w:themeColor="text1"/>
          <w:sz w:val="28"/>
          <w:szCs w:val="28"/>
          <w:rtl/>
        </w:rPr>
        <w:t xml:space="preserve">. </w:t>
      </w:r>
      <w:r w:rsidR="008D14E2" w:rsidRPr="00323A68">
        <w:rPr>
          <w:rFonts w:ascii="Sakkal Majalla" w:hAnsi="Sakkal Majalla" w:cs="Sakkal Majalla" w:hint="cs"/>
          <w:color w:val="000000" w:themeColor="text1"/>
          <w:sz w:val="28"/>
          <w:szCs w:val="28"/>
          <w:rtl/>
        </w:rPr>
        <w:t>كما أنّ التحول الرقمي عبارة عن عملية انتقا</w:t>
      </w:r>
      <w:r w:rsidR="00442D21" w:rsidRPr="00323A68">
        <w:rPr>
          <w:rFonts w:ascii="Sakkal Majalla" w:hAnsi="Sakkal Majalla" w:cs="Sakkal Majalla" w:hint="cs"/>
          <w:color w:val="000000" w:themeColor="text1"/>
          <w:sz w:val="28"/>
          <w:szCs w:val="28"/>
          <w:rtl/>
        </w:rPr>
        <w:t xml:space="preserve">ل القطاعات الحكومية أو الشركات </w:t>
      </w:r>
      <w:r w:rsidR="008D14E2" w:rsidRPr="00323A68">
        <w:rPr>
          <w:rFonts w:ascii="Sakkal Majalla" w:hAnsi="Sakkal Majalla" w:cs="Sakkal Majalla" w:hint="cs"/>
          <w:color w:val="000000" w:themeColor="text1"/>
          <w:sz w:val="28"/>
          <w:szCs w:val="28"/>
          <w:rtl/>
        </w:rPr>
        <w:t xml:space="preserve">إلى نموذج عمل يعتمد على التقنيات </w:t>
      </w:r>
      <w:r w:rsidR="001F06D6" w:rsidRPr="00323A68">
        <w:rPr>
          <w:rFonts w:ascii="Sakkal Majalla" w:hAnsi="Sakkal Majalla" w:cs="Sakkal Majalla" w:hint="cs"/>
          <w:color w:val="000000" w:themeColor="text1"/>
          <w:sz w:val="28"/>
          <w:szCs w:val="28"/>
          <w:rtl/>
        </w:rPr>
        <w:t>الرقمية في ابتكار المنتجات والخدمات، وتوفير قنوات جديدة من العائ</w:t>
      </w:r>
      <w:r w:rsidR="00442D21" w:rsidRPr="00323A68">
        <w:rPr>
          <w:rFonts w:ascii="Sakkal Majalla" w:hAnsi="Sakkal Majalla" w:cs="Sakkal Majalla" w:hint="cs"/>
          <w:color w:val="000000" w:themeColor="text1"/>
          <w:sz w:val="28"/>
          <w:szCs w:val="28"/>
          <w:rtl/>
        </w:rPr>
        <w:t xml:space="preserve">دات التي تزيد من قيمة منتجاتها ( البار  والمرحبي، 2018). </w:t>
      </w:r>
    </w:p>
    <w:p w14:paraId="45B33108" w14:textId="45C4A19E" w:rsidR="00F925D0" w:rsidRPr="00323A68" w:rsidRDefault="00E952DD" w:rsidP="00E952DD">
      <w:pPr>
        <w:spacing w:after="0" w:line="301" w:lineRule="auto"/>
        <w:jc w:val="both"/>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 xml:space="preserve">وأنّ تقنية التحول الرقمي أصبحت في الوقت الراهن من الاستراتيجيات الأولية التي تسعى إليها الشركات التجارية بصفة خاصة والمؤسسات الحكومية بصفة عامة؛ نظراً لما تقدمه هذه التكنولوجيا الذكية من فوائد كتغيير ثقافة الابتكار من خلال أساليب جديدة لممارسة الأعمال التجارية ومختلف المعاملات مع القطاع الحكومي. وكذا تقنية تقديم الخدمات </w:t>
      </w:r>
      <w:r w:rsidRPr="00323A68">
        <w:rPr>
          <w:rFonts w:ascii="Sakkal Majalla" w:hAnsi="Sakkal Majalla" w:cs="Sakkal Majalla" w:hint="cs"/>
          <w:color w:val="000000" w:themeColor="text1"/>
          <w:sz w:val="28"/>
          <w:szCs w:val="28"/>
          <w:rtl/>
        </w:rPr>
        <w:lastRenderedPageBreak/>
        <w:t>للجمهور لأنّ التحول الرقمي ليس ميكنة العمليات التقليدية فقط، وإنما تغيير في نماذج الأعمال بفكر إبداعي وقدرات تقنية. ومن ثمة إنّ عملية التحول الرقمي أصبحت ضرورة ملحة يفرضها التطور المتسارع في استخدام وسائل تكنولوجيات المعلومات لتحسين كف</w:t>
      </w:r>
      <w:r w:rsidR="00CB5541" w:rsidRPr="00323A68">
        <w:rPr>
          <w:rFonts w:ascii="Sakkal Majalla" w:hAnsi="Sakkal Majalla" w:cs="Sakkal Majalla" w:hint="cs"/>
          <w:color w:val="000000" w:themeColor="text1"/>
          <w:sz w:val="28"/>
          <w:szCs w:val="28"/>
          <w:rtl/>
        </w:rPr>
        <w:t>اءة الشركات والمؤسسات التجارية(</w:t>
      </w:r>
      <w:r w:rsidRPr="00323A68">
        <w:rPr>
          <w:rFonts w:ascii="Sakkal Majalla" w:hAnsi="Sakkal Majalla" w:cs="Sakkal Majalla" w:hint="cs"/>
          <w:color w:val="000000" w:themeColor="text1"/>
          <w:sz w:val="28"/>
          <w:szCs w:val="28"/>
          <w:rtl/>
        </w:rPr>
        <w:t xml:space="preserve">سلايمي، 2019، ص947). </w:t>
      </w:r>
    </w:p>
    <w:p w14:paraId="0CD972EE" w14:textId="56A189A9" w:rsidR="00D22171" w:rsidRPr="00323A68" w:rsidRDefault="008D14E2" w:rsidP="003B0C7B">
      <w:pPr>
        <w:spacing w:after="0" w:line="300" w:lineRule="auto"/>
        <w:jc w:val="lowKashida"/>
        <w:rPr>
          <w:rFonts w:ascii="Sakkal Majalla" w:hAnsi="Sakkal Majalla" w:cs="Sakkal Majalla"/>
          <w:b/>
          <w:bCs/>
          <w:color w:val="000000" w:themeColor="text1"/>
          <w:sz w:val="30"/>
          <w:szCs w:val="30"/>
          <w:u w:val="single"/>
          <w:rtl/>
        </w:rPr>
      </w:pPr>
      <w:r w:rsidRPr="00323A68">
        <w:rPr>
          <w:rFonts w:ascii="Sakkal Majalla" w:hAnsi="Sakkal Majalla" w:cs="Sakkal Majalla" w:hint="cs"/>
          <w:b/>
          <w:bCs/>
          <w:color w:val="000000" w:themeColor="text1"/>
          <w:sz w:val="30"/>
          <w:szCs w:val="30"/>
          <w:u w:val="single"/>
          <w:rtl/>
        </w:rPr>
        <w:t>أ</w:t>
      </w:r>
      <w:r w:rsidR="003B0C7B" w:rsidRPr="00323A68">
        <w:rPr>
          <w:rFonts w:ascii="Sakkal Majalla" w:hAnsi="Sakkal Majalla" w:cs="Sakkal Majalla"/>
          <w:b/>
          <w:bCs/>
          <w:color w:val="000000" w:themeColor="text1"/>
          <w:sz w:val="30"/>
          <w:szCs w:val="30"/>
          <w:u w:val="single"/>
          <w:rtl/>
        </w:rPr>
        <w:t>همية الدراسة</w:t>
      </w:r>
      <w:r w:rsidR="003B0C7B" w:rsidRPr="00323A68">
        <w:rPr>
          <w:rFonts w:ascii="Sakkal Majalla" w:hAnsi="Sakkal Majalla" w:cs="Sakkal Majalla" w:hint="cs"/>
          <w:b/>
          <w:bCs/>
          <w:color w:val="000000" w:themeColor="text1"/>
          <w:sz w:val="30"/>
          <w:szCs w:val="30"/>
          <w:u w:val="single"/>
          <w:rtl/>
        </w:rPr>
        <w:t xml:space="preserve">: </w:t>
      </w:r>
    </w:p>
    <w:p w14:paraId="62E93418" w14:textId="7CECE5AF" w:rsidR="003B0C7B" w:rsidRPr="00323A68" w:rsidRDefault="003B0C7B" w:rsidP="003B0C7B">
      <w:pPr>
        <w:spacing w:after="0" w:line="300" w:lineRule="auto"/>
        <w:jc w:val="lowKashida"/>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 xml:space="preserve">تكمن أهمية الدراسة في جانبين رئيسيين هما: </w:t>
      </w:r>
    </w:p>
    <w:p w14:paraId="2734544D" w14:textId="307B53AD" w:rsidR="003B0C7B" w:rsidRPr="00323A68" w:rsidRDefault="003B0C7B" w:rsidP="003B0C7B">
      <w:pPr>
        <w:spacing w:after="0" w:line="300" w:lineRule="auto"/>
        <w:jc w:val="lowKashida"/>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أولاً: الأهمية العلمية:</w:t>
      </w:r>
    </w:p>
    <w:p w14:paraId="39323D72" w14:textId="77777777" w:rsidR="003B0C7B" w:rsidRPr="00323A68" w:rsidRDefault="003B0C7B" w:rsidP="003B0C7B">
      <w:pPr>
        <w:pStyle w:val="a5"/>
        <w:numPr>
          <w:ilvl w:val="0"/>
          <w:numId w:val="3"/>
        </w:numPr>
        <w:spacing w:after="0" w:line="300" w:lineRule="auto"/>
        <w:ind w:left="327" w:hanging="284"/>
        <w:jc w:val="lowKashida"/>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tl/>
        </w:rPr>
        <w:t xml:space="preserve">تكمن الأهمية العلمية لهذه الدراسة في إثرائها للأدبيات الأكاديمية المتعلقة بالتحول الرقمي وإدارة مخاطر الاحتيال، خاصة في قطاع التجزئة الذي يشهد تطورات متسارعة. </w:t>
      </w:r>
    </w:p>
    <w:p w14:paraId="738B6E6B" w14:textId="77777777" w:rsidR="006A5BD3" w:rsidRPr="00323A68" w:rsidRDefault="003B0C7B" w:rsidP="003B0C7B">
      <w:pPr>
        <w:pStyle w:val="a5"/>
        <w:numPr>
          <w:ilvl w:val="0"/>
          <w:numId w:val="3"/>
        </w:numPr>
        <w:spacing w:after="0" w:line="300" w:lineRule="auto"/>
        <w:ind w:left="327" w:hanging="284"/>
        <w:jc w:val="lowKashida"/>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tl/>
        </w:rPr>
        <w:t>تساهم الدراسة في سد</w:t>
      </w:r>
      <w:r w:rsidR="00A66C4B" w:rsidRPr="00323A68">
        <w:rPr>
          <w:rFonts w:ascii="Sakkal Majalla" w:hAnsi="Sakkal Majalla" w:cs="Sakkal Majalla" w:hint="cs"/>
          <w:color w:val="000000" w:themeColor="text1"/>
          <w:sz w:val="28"/>
          <w:szCs w:val="28"/>
          <w:rtl/>
        </w:rPr>
        <w:t>ّ</w:t>
      </w:r>
      <w:r w:rsidRPr="00323A68">
        <w:rPr>
          <w:rFonts w:ascii="Sakkal Majalla" w:hAnsi="Sakkal Majalla" w:cs="Sakkal Majalla"/>
          <w:color w:val="000000" w:themeColor="text1"/>
          <w:sz w:val="28"/>
          <w:szCs w:val="28"/>
          <w:rtl/>
        </w:rPr>
        <w:t xml:space="preserve"> الفجوة المعرفية حول التفاعل بين التقنيات الرقمية وظواهر الاحتيال المعقدة، وتقديم إطار نظري شامل يربط بين مفهومي التحول الرقمي واستراتيجيات التخفيف من المخاطر. </w:t>
      </w:r>
    </w:p>
    <w:p w14:paraId="0C23CBDC" w14:textId="198C936E" w:rsidR="003B0C7B" w:rsidRPr="00323A68" w:rsidRDefault="006A5BD3" w:rsidP="006A5BD3">
      <w:pPr>
        <w:pStyle w:val="a5"/>
        <w:numPr>
          <w:ilvl w:val="0"/>
          <w:numId w:val="3"/>
        </w:numPr>
        <w:spacing w:after="0" w:line="300" w:lineRule="auto"/>
        <w:ind w:left="327" w:hanging="284"/>
        <w:jc w:val="lowKashida"/>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tl/>
        </w:rPr>
        <w:t>كما أن</w:t>
      </w:r>
      <w:r w:rsidRPr="00323A68">
        <w:rPr>
          <w:rFonts w:ascii="Sakkal Majalla" w:hAnsi="Sakkal Majalla" w:cs="Sakkal Majalla" w:hint="cs"/>
          <w:color w:val="000000" w:themeColor="text1"/>
          <w:sz w:val="28"/>
          <w:szCs w:val="28"/>
          <w:rtl/>
        </w:rPr>
        <w:t>ّ الدراسة</w:t>
      </w:r>
      <w:r w:rsidR="003B0C7B" w:rsidRPr="00323A68">
        <w:rPr>
          <w:rFonts w:ascii="Sakkal Majalla" w:hAnsi="Sakkal Majalla" w:cs="Sakkal Majalla"/>
          <w:color w:val="000000" w:themeColor="text1"/>
          <w:sz w:val="28"/>
          <w:szCs w:val="28"/>
          <w:rtl/>
        </w:rPr>
        <w:t xml:space="preserve"> توفر رؤى جديدة حول كيفية تطوير استراتيجيات مكافحة الاحتيال في ظل التحديات التي تفرضها البيئة الرقمية، مما يفتح آفاقًا لبحوث مستقبلية في هذا المجال.</w:t>
      </w:r>
    </w:p>
    <w:p w14:paraId="49CF5093" w14:textId="142609AF" w:rsidR="00F925D0" w:rsidRPr="00323A68" w:rsidRDefault="006A5BD3" w:rsidP="003B0C7B">
      <w:pPr>
        <w:spacing w:after="0" w:line="300" w:lineRule="auto"/>
        <w:jc w:val="lowKashida"/>
        <w:rPr>
          <w:rFonts w:ascii="Sakkal Majalla" w:hAnsi="Sakkal Majalla" w:cs="Sakkal Majalla"/>
          <w:color w:val="000000" w:themeColor="text1"/>
          <w:sz w:val="28"/>
          <w:szCs w:val="28"/>
          <w:u w:val="single"/>
          <w:rtl/>
        </w:rPr>
      </w:pPr>
      <w:r w:rsidRPr="00323A68">
        <w:rPr>
          <w:rFonts w:ascii="Sakkal Majalla" w:hAnsi="Sakkal Majalla" w:cs="Sakkal Majalla" w:hint="cs"/>
          <w:color w:val="000000" w:themeColor="text1"/>
          <w:sz w:val="28"/>
          <w:szCs w:val="28"/>
          <w:u w:val="single"/>
          <w:rtl/>
        </w:rPr>
        <w:t xml:space="preserve">ثانياً: الأهمية العملية: </w:t>
      </w:r>
    </w:p>
    <w:p w14:paraId="6E754F77" w14:textId="77777777" w:rsidR="006A5BD3" w:rsidRPr="00323A68" w:rsidRDefault="006A5BD3" w:rsidP="006A5BD3">
      <w:pPr>
        <w:pStyle w:val="a5"/>
        <w:numPr>
          <w:ilvl w:val="0"/>
          <w:numId w:val="3"/>
        </w:numPr>
        <w:spacing w:after="0" w:line="300" w:lineRule="auto"/>
        <w:ind w:left="327" w:hanging="284"/>
        <w:jc w:val="lowKashida"/>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tl/>
        </w:rPr>
        <w:t xml:space="preserve">تقدم هذه الدراسة إرشادات وتوصيات عملية لمديري ومسؤولي الأمن السيبراني وإدارة المخاطر في شركات التجزئة. </w:t>
      </w:r>
    </w:p>
    <w:p w14:paraId="6CFDF6EC" w14:textId="77777777" w:rsidR="001A6600" w:rsidRPr="00323A68" w:rsidRDefault="006A5BD3" w:rsidP="006A5BD3">
      <w:pPr>
        <w:pStyle w:val="a5"/>
        <w:numPr>
          <w:ilvl w:val="0"/>
          <w:numId w:val="3"/>
        </w:numPr>
        <w:spacing w:after="0" w:line="300" w:lineRule="auto"/>
        <w:ind w:left="327" w:hanging="284"/>
        <w:jc w:val="lowKashida"/>
        <w:rPr>
          <w:rFonts w:ascii="Sakkal Majalla" w:hAnsi="Sakkal Majalla" w:cs="Sakkal Majalla"/>
          <w:color w:val="000000" w:themeColor="text1"/>
          <w:sz w:val="28"/>
          <w:szCs w:val="28"/>
        </w:rPr>
      </w:pPr>
      <w:r w:rsidRPr="00323A68">
        <w:rPr>
          <w:rFonts w:ascii="Sakkal Majalla" w:hAnsi="Sakkal Majalla" w:cs="Sakkal Majalla" w:hint="cs"/>
          <w:color w:val="000000" w:themeColor="text1"/>
          <w:sz w:val="28"/>
          <w:szCs w:val="28"/>
          <w:rtl/>
        </w:rPr>
        <w:t xml:space="preserve">يؤمل أن </w:t>
      </w:r>
      <w:r w:rsidRPr="00323A68">
        <w:rPr>
          <w:rFonts w:ascii="Sakkal Majalla" w:hAnsi="Sakkal Majalla" w:cs="Sakkal Majalla"/>
          <w:color w:val="000000" w:themeColor="text1"/>
          <w:sz w:val="28"/>
          <w:szCs w:val="28"/>
          <w:rtl/>
        </w:rPr>
        <w:t xml:space="preserve">تساعد النتائج في فهم أعمق لطبيعة مخاطر الاحتيال في العصر الرقمي، وكيفية الاستفادة من التقنيات الحديثة في تعزيز قدراتهم على الكشف عن الاحتيال والوقاية منه. </w:t>
      </w:r>
    </w:p>
    <w:p w14:paraId="313C970D" w14:textId="77777777" w:rsidR="001A6600" w:rsidRPr="00323A68" w:rsidRDefault="006A5BD3" w:rsidP="001A6600">
      <w:pPr>
        <w:pStyle w:val="a5"/>
        <w:numPr>
          <w:ilvl w:val="0"/>
          <w:numId w:val="3"/>
        </w:numPr>
        <w:spacing w:after="0" w:line="300" w:lineRule="auto"/>
        <w:ind w:left="327" w:hanging="284"/>
        <w:jc w:val="lowKashida"/>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tl/>
        </w:rPr>
        <w:t>كما ستسهم</w:t>
      </w:r>
      <w:r w:rsidR="001A6600" w:rsidRPr="00323A68">
        <w:rPr>
          <w:rFonts w:ascii="Sakkal Majalla" w:hAnsi="Sakkal Majalla" w:cs="Sakkal Majalla" w:hint="cs"/>
          <w:color w:val="000000" w:themeColor="text1"/>
          <w:sz w:val="28"/>
          <w:szCs w:val="28"/>
          <w:rtl/>
        </w:rPr>
        <w:t xml:space="preserve"> الدراسة</w:t>
      </w:r>
      <w:r w:rsidRPr="00323A68">
        <w:rPr>
          <w:rFonts w:ascii="Sakkal Majalla" w:hAnsi="Sakkal Majalla" w:cs="Sakkal Majalla"/>
          <w:color w:val="000000" w:themeColor="text1"/>
          <w:sz w:val="28"/>
          <w:szCs w:val="28"/>
          <w:rtl/>
        </w:rPr>
        <w:t xml:space="preserve"> في صياغة سياسات وإجراءات أكثر فعالية لمواجهة التهديدات الاحتيالية المتطورة، مما يؤدي إلى تقليل الخسائر المالية وتعزيز ثقة المستهلكين. </w:t>
      </w:r>
    </w:p>
    <w:p w14:paraId="2DD296BD" w14:textId="27BC9186" w:rsidR="006A5BD3" w:rsidRPr="00323A68" w:rsidRDefault="006A5BD3" w:rsidP="001A6600">
      <w:pPr>
        <w:pStyle w:val="a5"/>
        <w:numPr>
          <w:ilvl w:val="0"/>
          <w:numId w:val="3"/>
        </w:numPr>
        <w:spacing w:after="0" w:line="300" w:lineRule="auto"/>
        <w:ind w:left="327" w:hanging="284"/>
        <w:jc w:val="lowKashida"/>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ستفيد الدراسة المشرعين والجهات الرقابية في تطوير أطر تنظيمية تتناسب مع طبيعة المخاطر الرقمية وتدعم جهود مكافحة الاحتيال في قطاع التجزئة.</w:t>
      </w:r>
    </w:p>
    <w:p w14:paraId="0D1AC2D8" w14:textId="7681945C" w:rsidR="00D22171" w:rsidRPr="00323A68" w:rsidRDefault="00D22171" w:rsidP="00CB5541">
      <w:pPr>
        <w:spacing w:after="0" w:line="301" w:lineRule="auto"/>
        <w:jc w:val="lowKashida"/>
        <w:rPr>
          <w:rFonts w:ascii="Sakkal Majalla" w:hAnsi="Sakkal Majalla" w:cs="Sakkal Majalla"/>
          <w:b/>
          <w:bCs/>
          <w:color w:val="000000" w:themeColor="text1"/>
          <w:sz w:val="30"/>
          <w:szCs w:val="30"/>
          <w:u w:val="single"/>
          <w:rtl/>
        </w:rPr>
      </w:pPr>
      <w:r w:rsidRPr="00323A68">
        <w:rPr>
          <w:rFonts w:ascii="Sakkal Majalla" w:hAnsi="Sakkal Majalla" w:cs="Sakkal Majalla"/>
          <w:b/>
          <w:bCs/>
          <w:color w:val="000000" w:themeColor="text1"/>
          <w:sz w:val="30"/>
          <w:szCs w:val="30"/>
          <w:u w:val="single"/>
          <w:rtl/>
        </w:rPr>
        <w:t>أهداف الدراسة</w:t>
      </w:r>
      <w:r w:rsidR="00CB5541" w:rsidRPr="00323A68">
        <w:rPr>
          <w:rFonts w:ascii="Sakkal Majalla" w:hAnsi="Sakkal Majalla" w:cs="Sakkal Majalla" w:hint="cs"/>
          <w:b/>
          <w:bCs/>
          <w:color w:val="000000" w:themeColor="text1"/>
          <w:sz w:val="30"/>
          <w:szCs w:val="30"/>
          <w:u w:val="single"/>
          <w:rtl/>
        </w:rPr>
        <w:t>:</w:t>
      </w:r>
      <w:r w:rsidRPr="00323A68">
        <w:rPr>
          <w:rFonts w:ascii="Sakkal Majalla" w:hAnsi="Sakkal Majalla" w:cs="Sakkal Majalla"/>
          <w:b/>
          <w:bCs/>
          <w:color w:val="000000" w:themeColor="text1"/>
          <w:sz w:val="30"/>
          <w:szCs w:val="30"/>
          <w:u w:val="single"/>
          <w:rtl/>
        </w:rPr>
        <w:t xml:space="preserve"> </w:t>
      </w:r>
    </w:p>
    <w:p w14:paraId="52681E99" w14:textId="17804366" w:rsidR="00E34484" w:rsidRPr="00323A68" w:rsidRDefault="00E34484" w:rsidP="00EC3D38">
      <w:pPr>
        <w:spacing w:after="0" w:line="301" w:lineRule="auto"/>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u w:val="single"/>
          <w:rtl/>
        </w:rPr>
        <w:t>ا</w:t>
      </w:r>
      <w:r w:rsidRPr="00323A68">
        <w:rPr>
          <w:rFonts w:ascii="Sakkal Majalla" w:hAnsi="Sakkal Majalla" w:cs="Sakkal Majalla"/>
          <w:color w:val="000000" w:themeColor="text1"/>
          <w:sz w:val="28"/>
          <w:szCs w:val="28"/>
          <w:rtl/>
        </w:rPr>
        <w:t>لهدف الرئيس</w:t>
      </w:r>
      <w:r w:rsidRPr="00323A68">
        <w:rPr>
          <w:rFonts w:ascii="Sakkal Majalla" w:hAnsi="Sakkal Majalla" w:cs="Sakkal Majalla" w:hint="cs"/>
          <w:color w:val="000000" w:themeColor="text1"/>
          <w:sz w:val="28"/>
          <w:szCs w:val="28"/>
          <w:rtl/>
        </w:rPr>
        <w:t>:</w:t>
      </w:r>
    </w:p>
    <w:p w14:paraId="7F6AA9AC" w14:textId="77777777" w:rsidR="00E34484" w:rsidRPr="00323A68" w:rsidRDefault="00E34484" w:rsidP="00EC3D38">
      <w:pPr>
        <w:spacing w:after="0" w:line="301" w:lineRule="auto"/>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الهدف الرئيس من هذه الدراسة هو تحديد وتحليل أثر التحول الرقمي على فعالية استراتيجيات التخفيف من مخاطر الاحتيال في قطاع التجزئة.</w:t>
      </w:r>
    </w:p>
    <w:p w14:paraId="1872C424" w14:textId="1404CEDA" w:rsidR="00E34484" w:rsidRPr="00323A68" w:rsidRDefault="00E34484" w:rsidP="00EC3D38">
      <w:pPr>
        <w:spacing w:after="0" w:line="301" w:lineRule="auto"/>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الأهداف الفرعية</w:t>
      </w:r>
      <w:r w:rsidRPr="00323A68">
        <w:rPr>
          <w:rFonts w:ascii="Sakkal Majalla" w:hAnsi="Sakkal Majalla" w:cs="Sakkal Majalla" w:hint="cs"/>
          <w:color w:val="000000" w:themeColor="text1"/>
          <w:sz w:val="28"/>
          <w:szCs w:val="28"/>
          <w:rtl/>
        </w:rPr>
        <w:t>:</w:t>
      </w:r>
    </w:p>
    <w:p w14:paraId="05DB5493" w14:textId="77777777" w:rsidR="00E34484" w:rsidRPr="00323A68" w:rsidRDefault="00E34484" w:rsidP="00EC3D38">
      <w:pPr>
        <w:pStyle w:val="a5"/>
        <w:numPr>
          <w:ilvl w:val="0"/>
          <w:numId w:val="1"/>
        </w:numPr>
        <w:spacing w:after="0" w:line="301" w:lineRule="auto"/>
        <w:ind w:left="327" w:hanging="284"/>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تحديد أبرز التغيرات التي أحدثها التحول الرقمي في طبيعة وتنوع مخاطر الاحتيال في قطاع التجزئة.</w:t>
      </w:r>
    </w:p>
    <w:p w14:paraId="51E8C0AB" w14:textId="77777777" w:rsidR="00E34484" w:rsidRPr="00323A68" w:rsidRDefault="00E34484" w:rsidP="00EC3D38">
      <w:pPr>
        <w:pStyle w:val="a5"/>
        <w:numPr>
          <w:ilvl w:val="0"/>
          <w:numId w:val="1"/>
        </w:numPr>
        <w:spacing w:after="0" w:line="301" w:lineRule="auto"/>
        <w:ind w:left="327" w:hanging="284"/>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تقييم مدى مساهمة التقنيات الرقمية الحديثة (مثل الذكاء الاصطناعي، تحليلات البيانات الضخمة، البلوك تشين) في تعزيز آليات الكشف عن الاحتيال والوقاية منه.</w:t>
      </w:r>
    </w:p>
    <w:p w14:paraId="1224F51D" w14:textId="77777777" w:rsidR="00E34484" w:rsidRPr="00323A68" w:rsidRDefault="00E34484" w:rsidP="00EC3D38">
      <w:pPr>
        <w:pStyle w:val="a5"/>
        <w:numPr>
          <w:ilvl w:val="0"/>
          <w:numId w:val="1"/>
        </w:numPr>
        <w:spacing w:after="0" w:line="301" w:lineRule="auto"/>
        <w:ind w:left="327" w:hanging="284"/>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lastRenderedPageBreak/>
        <w:t>تحليل التحديات التي تواجه شركات التجزئة في تطبيق استراتيجيات التخفيف من مخاطر الاحتيال في ظل التحول الرقمي.</w:t>
      </w:r>
    </w:p>
    <w:p w14:paraId="4BE332A4" w14:textId="77777777" w:rsidR="00E34484" w:rsidRPr="00323A68" w:rsidRDefault="00E34484" w:rsidP="00EC3D38">
      <w:pPr>
        <w:pStyle w:val="a5"/>
        <w:numPr>
          <w:ilvl w:val="0"/>
          <w:numId w:val="1"/>
        </w:numPr>
        <w:spacing w:after="0" w:line="301" w:lineRule="auto"/>
        <w:ind w:left="327" w:hanging="284"/>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تحديد أفضل الممارسات والاستراتيجيات التي يمكن لشركات التجزئة تبنيها لتعزيز قدرتها على مكافحة الاحتيال في البيئة الرقمية.</w:t>
      </w:r>
    </w:p>
    <w:p w14:paraId="23BFC619" w14:textId="77777777" w:rsidR="00E34484" w:rsidRPr="00323A68" w:rsidRDefault="00E34484" w:rsidP="00EC3D38">
      <w:pPr>
        <w:pStyle w:val="a5"/>
        <w:numPr>
          <w:ilvl w:val="0"/>
          <w:numId w:val="1"/>
        </w:numPr>
        <w:spacing w:after="0" w:line="301" w:lineRule="auto"/>
        <w:ind w:left="327" w:hanging="284"/>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تقديم إطار مفاهيمي يوضح العلاقة بين أبعاد التحول الرقمي واستراتيجيات التخفيف من مخاطر الاحتيال في قطاع التجزئة.</w:t>
      </w:r>
    </w:p>
    <w:p w14:paraId="56B19CA7" w14:textId="47B3B810" w:rsidR="00D22171" w:rsidRPr="00323A68" w:rsidRDefault="00D22171" w:rsidP="00EC3D38">
      <w:pPr>
        <w:spacing w:after="0" w:line="301" w:lineRule="auto"/>
        <w:rPr>
          <w:rFonts w:ascii="Sakkal Majalla" w:hAnsi="Sakkal Majalla" w:cs="Sakkal Majalla"/>
          <w:b/>
          <w:bCs/>
          <w:color w:val="000000" w:themeColor="text1"/>
          <w:sz w:val="30"/>
          <w:szCs w:val="30"/>
          <w:u w:val="single"/>
          <w:rtl/>
        </w:rPr>
      </w:pPr>
      <w:r w:rsidRPr="00323A68">
        <w:rPr>
          <w:rFonts w:ascii="Sakkal Majalla" w:hAnsi="Sakkal Majalla" w:cs="Sakkal Majalla"/>
          <w:b/>
          <w:bCs/>
          <w:color w:val="000000" w:themeColor="text1"/>
          <w:sz w:val="30"/>
          <w:szCs w:val="30"/>
          <w:u w:val="single"/>
          <w:rtl/>
        </w:rPr>
        <w:t>تساؤلات الدراسة</w:t>
      </w:r>
      <w:r w:rsidR="00E34484" w:rsidRPr="00323A68">
        <w:rPr>
          <w:rFonts w:ascii="Sakkal Majalla" w:hAnsi="Sakkal Majalla" w:cs="Sakkal Majalla" w:hint="cs"/>
          <w:b/>
          <w:bCs/>
          <w:color w:val="000000" w:themeColor="text1"/>
          <w:sz w:val="30"/>
          <w:szCs w:val="30"/>
          <w:u w:val="single"/>
          <w:rtl/>
        </w:rPr>
        <w:t>:</w:t>
      </w:r>
    </w:p>
    <w:p w14:paraId="50A36B60" w14:textId="3D1453E8" w:rsidR="00E34484" w:rsidRPr="00323A68" w:rsidRDefault="00E34484" w:rsidP="00EC3D38">
      <w:pPr>
        <w:spacing w:after="0" w:line="301" w:lineRule="auto"/>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التساؤل الرئيس</w:t>
      </w:r>
      <w:r w:rsidRPr="00323A68">
        <w:rPr>
          <w:rFonts w:ascii="Sakkal Majalla" w:hAnsi="Sakkal Majalla" w:cs="Sakkal Majalla" w:hint="cs"/>
          <w:color w:val="000000" w:themeColor="text1"/>
          <w:sz w:val="28"/>
          <w:szCs w:val="28"/>
          <w:rtl/>
        </w:rPr>
        <w:t>:</w:t>
      </w:r>
    </w:p>
    <w:p w14:paraId="285B3498" w14:textId="001ABB86" w:rsidR="00E34484" w:rsidRPr="00323A68" w:rsidRDefault="00E34484" w:rsidP="00EC3D38">
      <w:pPr>
        <w:spacing w:after="0" w:line="301" w:lineRule="auto"/>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ما أثر التحول الرقمي على استراتيجيات التخفيف من مخاطر الاحتيال في قطاع التجزئة؟</w:t>
      </w:r>
      <w:r w:rsidR="00EC3D38" w:rsidRPr="00323A68">
        <w:rPr>
          <w:rFonts w:ascii="Sakkal Majalla" w:hAnsi="Sakkal Majalla" w:cs="Sakkal Majalla" w:hint="cs"/>
          <w:color w:val="000000" w:themeColor="text1"/>
          <w:sz w:val="28"/>
          <w:szCs w:val="28"/>
          <w:rtl/>
        </w:rPr>
        <w:t>.</w:t>
      </w:r>
    </w:p>
    <w:p w14:paraId="0CADBE43" w14:textId="4FE3BDB4" w:rsidR="00E34484" w:rsidRPr="00323A68" w:rsidRDefault="00E34484" w:rsidP="00EC3D38">
      <w:pPr>
        <w:spacing w:after="0" w:line="301" w:lineRule="auto"/>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التساؤلات الفرعية</w:t>
      </w:r>
      <w:r w:rsidRPr="00323A68">
        <w:rPr>
          <w:rFonts w:ascii="Sakkal Majalla" w:hAnsi="Sakkal Majalla" w:cs="Sakkal Majalla" w:hint="cs"/>
          <w:color w:val="000000" w:themeColor="text1"/>
          <w:sz w:val="28"/>
          <w:szCs w:val="28"/>
          <w:rtl/>
        </w:rPr>
        <w:t>:</w:t>
      </w:r>
    </w:p>
    <w:p w14:paraId="0068C17F" w14:textId="7A614180" w:rsidR="00E34484" w:rsidRPr="00323A68" w:rsidRDefault="00E34484" w:rsidP="00EC3D38">
      <w:pPr>
        <w:pStyle w:val="a5"/>
        <w:numPr>
          <w:ilvl w:val="0"/>
          <w:numId w:val="2"/>
        </w:numPr>
        <w:spacing w:after="0" w:line="301" w:lineRule="auto"/>
        <w:ind w:left="327" w:hanging="284"/>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كيف أثر التحول الرقمي على طبيعة وتنوع مخاطر الاحتيال في قطاع التجزئة؟</w:t>
      </w:r>
      <w:r w:rsidR="00EC3D38" w:rsidRPr="00323A68">
        <w:rPr>
          <w:rFonts w:ascii="Sakkal Majalla" w:hAnsi="Sakkal Majalla" w:cs="Sakkal Majalla" w:hint="cs"/>
          <w:color w:val="000000" w:themeColor="text1"/>
          <w:sz w:val="28"/>
          <w:szCs w:val="28"/>
          <w:rtl/>
        </w:rPr>
        <w:t>.</w:t>
      </w:r>
    </w:p>
    <w:p w14:paraId="540FC65D" w14:textId="212743D0" w:rsidR="00E34484" w:rsidRPr="00323A68" w:rsidRDefault="00E34484" w:rsidP="00EC3D38">
      <w:pPr>
        <w:pStyle w:val="a5"/>
        <w:numPr>
          <w:ilvl w:val="0"/>
          <w:numId w:val="2"/>
        </w:numPr>
        <w:spacing w:after="0" w:line="301" w:lineRule="auto"/>
        <w:ind w:left="327" w:hanging="284"/>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ما هو الدور الذي تلعبه التقنيات الرقمية الحديثة (مثل الذكاء الاصطناعي، تحليلات البيانات الضخمة، البلوك تشين) في تعزيز آليات الكشف عن الاحتيال والوقاية منه في قطاع التجزئة؟</w:t>
      </w:r>
      <w:r w:rsidR="00EC3D38" w:rsidRPr="00323A68">
        <w:rPr>
          <w:rFonts w:ascii="Sakkal Majalla" w:hAnsi="Sakkal Majalla" w:cs="Sakkal Majalla" w:hint="cs"/>
          <w:color w:val="000000" w:themeColor="text1"/>
          <w:sz w:val="28"/>
          <w:szCs w:val="28"/>
          <w:rtl/>
        </w:rPr>
        <w:t>.</w:t>
      </w:r>
    </w:p>
    <w:p w14:paraId="4BF3160F" w14:textId="2CA716ED" w:rsidR="00E34484" w:rsidRPr="00323A68" w:rsidRDefault="00E34484" w:rsidP="00EC3D38">
      <w:pPr>
        <w:pStyle w:val="a5"/>
        <w:numPr>
          <w:ilvl w:val="0"/>
          <w:numId w:val="2"/>
        </w:numPr>
        <w:spacing w:after="0" w:line="301" w:lineRule="auto"/>
        <w:ind w:left="327" w:hanging="284"/>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ما هي أبرز التحديات التي تواجه شركات التجزئة عند تطبيق استراتيجيات التخفيف من مخاطر الاحتيال في بيئة التحول الرقمي؟</w:t>
      </w:r>
      <w:r w:rsidR="00EC3D38" w:rsidRPr="00323A68">
        <w:rPr>
          <w:rFonts w:ascii="Sakkal Majalla" w:hAnsi="Sakkal Majalla" w:cs="Sakkal Majalla" w:hint="cs"/>
          <w:color w:val="000000" w:themeColor="text1"/>
          <w:sz w:val="28"/>
          <w:szCs w:val="28"/>
          <w:rtl/>
        </w:rPr>
        <w:t>.</w:t>
      </w:r>
    </w:p>
    <w:p w14:paraId="2E75D9CD" w14:textId="6C9F0C48" w:rsidR="00E34484" w:rsidRPr="00323A68" w:rsidRDefault="00E34484" w:rsidP="00EC3D38">
      <w:pPr>
        <w:pStyle w:val="a5"/>
        <w:numPr>
          <w:ilvl w:val="0"/>
          <w:numId w:val="2"/>
        </w:numPr>
        <w:spacing w:after="0" w:line="301" w:lineRule="auto"/>
        <w:ind w:left="327" w:hanging="284"/>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ما هي أفضل الممارسات والاستراتيجيات التي يمكن لشركات التجزئة تبنيها لتعزيز قدرتها على مكافحة الاحتيال في ظل التحول الرقمي؟</w:t>
      </w:r>
      <w:r w:rsidR="00EC3D38" w:rsidRPr="00323A68">
        <w:rPr>
          <w:rFonts w:ascii="Sakkal Majalla" w:hAnsi="Sakkal Majalla" w:cs="Sakkal Majalla" w:hint="cs"/>
          <w:color w:val="000000" w:themeColor="text1"/>
          <w:sz w:val="28"/>
          <w:szCs w:val="28"/>
          <w:rtl/>
        </w:rPr>
        <w:t>.</w:t>
      </w:r>
    </w:p>
    <w:p w14:paraId="7ABDDD95" w14:textId="766A6E6C" w:rsidR="00D52480" w:rsidRPr="00323A68" w:rsidRDefault="00D52480" w:rsidP="00EC3D38">
      <w:pPr>
        <w:spacing w:after="0" w:line="301" w:lineRule="auto"/>
        <w:rPr>
          <w:rFonts w:ascii="Sakkal Majalla" w:hAnsi="Sakkal Majalla" w:cs="Sakkal Majalla"/>
          <w:b/>
          <w:bCs/>
          <w:color w:val="000000" w:themeColor="text1"/>
          <w:sz w:val="30"/>
          <w:szCs w:val="30"/>
          <w:u w:val="single"/>
          <w:rtl/>
        </w:rPr>
      </w:pPr>
      <w:r w:rsidRPr="00323A68">
        <w:rPr>
          <w:rFonts w:ascii="Sakkal Majalla" w:hAnsi="Sakkal Majalla" w:cs="Sakkal Majalla" w:hint="cs"/>
          <w:b/>
          <w:bCs/>
          <w:color w:val="000000" w:themeColor="text1"/>
          <w:sz w:val="30"/>
          <w:szCs w:val="30"/>
          <w:u w:val="single"/>
          <w:rtl/>
        </w:rPr>
        <w:t>فروض الدراسة</w:t>
      </w:r>
      <w:r w:rsidR="00EC79C8" w:rsidRPr="00323A68">
        <w:rPr>
          <w:rFonts w:ascii="Sakkal Majalla" w:hAnsi="Sakkal Majalla" w:cs="Sakkal Majalla" w:hint="cs"/>
          <w:b/>
          <w:bCs/>
          <w:color w:val="000000" w:themeColor="text1"/>
          <w:sz w:val="30"/>
          <w:szCs w:val="30"/>
          <w:u w:val="single"/>
          <w:rtl/>
        </w:rPr>
        <w:t>:</w:t>
      </w:r>
    </w:p>
    <w:p w14:paraId="0287E0AA" w14:textId="3E328423" w:rsidR="00211072" w:rsidRPr="00323A68" w:rsidRDefault="00211072" w:rsidP="00EC3D38">
      <w:pPr>
        <w:spacing w:after="0" w:line="301" w:lineRule="auto"/>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الفرض الرئيس</w:t>
      </w:r>
      <w:r w:rsidRPr="00323A68">
        <w:rPr>
          <w:rFonts w:ascii="Sakkal Majalla" w:hAnsi="Sakkal Majalla" w:cs="Sakkal Majalla" w:hint="cs"/>
          <w:color w:val="000000" w:themeColor="text1"/>
          <w:sz w:val="28"/>
          <w:szCs w:val="28"/>
          <w:rtl/>
        </w:rPr>
        <w:t>:</w:t>
      </w:r>
    </w:p>
    <w:p w14:paraId="31C29673" w14:textId="77777777" w:rsidR="00211072" w:rsidRPr="00323A68" w:rsidRDefault="00211072" w:rsidP="00EC3D38">
      <w:pPr>
        <w:spacing w:after="0" w:line="301" w:lineRule="auto"/>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يؤثر التحول الرقمي بشكل إيجابي على فعالية استراتيجيات التخفيف من مخاطر الاحتيال في قطاع التجزئة.</w:t>
      </w:r>
    </w:p>
    <w:p w14:paraId="1173B48A" w14:textId="3303F900" w:rsidR="00211072" w:rsidRPr="00323A68" w:rsidRDefault="00211072" w:rsidP="00EC3D38">
      <w:pPr>
        <w:spacing w:after="0" w:line="301" w:lineRule="auto"/>
        <w:jc w:val="both"/>
        <w:rPr>
          <w:rFonts w:ascii="Sakkal Majalla" w:hAnsi="Sakkal Majalla" w:cs="Sakkal Majalla"/>
          <w:color w:val="000000" w:themeColor="text1"/>
          <w:sz w:val="28"/>
          <w:szCs w:val="28"/>
          <w:u w:val="single"/>
          <w:rtl/>
        </w:rPr>
      </w:pPr>
      <w:r w:rsidRPr="00323A68">
        <w:rPr>
          <w:rFonts w:ascii="Sakkal Majalla" w:hAnsi="Sakkal Majalla" w:cs="Sakkal Majalla"/>
          <w:color w:val="000000" w:themeColor="text1"/>
          <w:sz w:val="28"/>
          <w:szCs w:val="28"/>
          <w:u w:val="single"/>
          <w:rtl/>
        </w:rPr>
        <w:t>الفروض الفرعية</w:t>
      </w:r>
      <w:r w:rsidRPr="00323A68">
        <w:rPr>
          <w:rFonts w:ascii="Sakkal Majalla" w:hAnsi="Sakkal Majalla" w:cs="Sakkal Majalla" w:hint="cs"/>
          <w:color w:val="000000" w:themeColor="text1"/>
          <w:sz w:val="28"/>
          <w:szCs w:val="28"/>
          <w:u w:val="single"/>
          <w:rtl/>
        </w:rPr>
        <w:t>:</w:t>
      </w:r>
    </w:p>
    <w:p w14:paraId="1EE1DF03" w14:textId="77777777" w:rsidR="00211072" w:rsidRPr="00323A68" w:rsidRDefault="00211072" w:rsidP="00EC3D38">
      <w:pPr>
        <w:pStyle w:val="a5"/>
        <w:numPr>
          <w:ilvl w:val="0"/>
          <w:numId w:val="4"/>
        </w:numPr>
        <w:spacing w:after="0" w:line="301" w:lineRule="auto"/>
        <w:ind w:left="327" w:hanging="284"/>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يزيد التحول الرقمي من تعقيد وتنوع مخاطر الاحتيال في قطاع التجزئة.</w:t>
      </w:r>
    </w:p>
    <w:p w14:paraId="469F194B" w14:textId="77777777" w:rsidR="00211072" w:rsidRPr="00323A68" w:rsidRDefault="00211072" w:rsidP="00EC3D38">
      <w:pPr>
        <w:pStyle w:val="a5"/>
        <w:numPr>
          <w:ilvl w:val="0"/>
          <w:numId w:val="4"/>
        </w:numPr>
        <w:spacing w:after="0" w:line="301" w:lineRule="auto"/>
        <w:ind w:left="327" w:hanging="284"/>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تساهم التقنيات الرقمية الحديثة (مثل الذكاء الاصطناعي وتحليلات البيانات الضخمة) بشكل كبير في تحسين قدرات الكشف عن الاحتيال والوقاية منه في قطاع التجزئة.</w:t>
      </w:r>
    </w:p>
    <w:p w14:paraId="15A59926" w14:textId="77777777" w:rsidR="00211072" w:rsidRPr="00323A68" w:rsidRDefault="00211072" w:rsidP="00EC3D38">
      <w:pPr>
        <w:pStyle w:val="a5"/>
        <w:numPr>
          <w:ilvl w:val="0"/>
          <w:numId w:val="4"/>
        </w:numPr>
        <w:spacing w:after="0" w:line="301" w:lineRule="auto"/>
        <w:ind w:left="327" w:hanging="284"/>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يواجه تطبيق استراتيجيات التخفيف من مخاطر الاحتيال في ظل التحول الرقمي تحديات تتعلق بمتطلبات البنية التحتية والخبرات الفنية.</w:t>
      </w:r>
    </w:p>
    <w:p w14:paraId="16F488D8" w14:textId="77777777" w:rsidR="00211072" w:rsidRPr="00323A68" w:rsidRDefault="00211072" w:rsidP="00EC3D38">
      <w:pPr>
        <w:pStyle w:val="a5"/>
        <w:numPr>
          <w:ilvl w:val="0"/>
          <w:numId w:val="4"/>
        </w:numPr>
        <w:spacing w:after="0" w:line="301" w:lineRule="auto"/>
        <w:ind w:left="327" w:hanging="284"/>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تعتمد فعالية استراتيجيات التخفيف من مخاطر الاحتيال في قطاع التجزئة في البيئة الرقمية على تبني الشركات لأفضل الممارسات الأمنية والتقنيات المتقدمة.</w:t>
      </w:r>
    </w:p>
    <w:p w14:paraId="6425939E" w14:textId="77777777" w:rsidR="00CB5541" w:rsidRPr="00323A68" w:rsidRDefault="00CB5541" w:rsidP="00D22171">
      <w:pPr>
        <w:rPr>
          <w:rFonts w:ascii="Sakkal Majalla" w:hAnsi="Sakkal Majalla" w:cs="Sakkal Majalla"/>
          <w:b/>
          <w:bCs/>
          <w:color w:val="000000" w:themeColor="text1"/>
          <w:sz w:val="6"/>
          <w:szCs w:val="6"/>
          <w:u w:val="single"/>
          <w:rtl/>
        </w:rPr>
      </w:pPr>
    </w:p>
    <w:p w14:paraId="693808E8" w14:textId="6C1B21D6" w:rsidR="00F925D0" w:rsidRPr="00323A68" w:rsidRDefault="00F925D0" w:rsidP="00CB5541">
      <w:pPr>
        <w:rPr>
          <w:rFonts w:ascii="Sakkal Majalla" w:hAnsi="Sakkal Majalla" w:cs="Sakkal Majalla"/>
          <w:b/>
          <w:bCs/>
          <w:color w:val="000000" w:themeColor="text1"/>
          <w:sz w:val="30"/>
          <w:szCs w:val="30"/>
          <w:u w:val="single"/>
          <w:rtl/>
        </w:rPr>
      </w:pPr>
      <w:r w:rsidRPr="00323A68">
        <w:rPr>
          <w:rFonts w:ascii="Sakkal Majalla" w:hAnsi="Sakkal Majalla" w:cs="Sakkal Majalla" w:hint="cs"/>
          <w:b/>
          <w:bCs/>
          <w:color w:val="000000" w:themeColor="text1"/>
          <w:sz w:val="30"/>
          <w:szCs w:val="30"/>
          <w:u w:val="single"/>
          <w:rtl/>
        </w:rPr>
        <w:t>النظرية العلمية المتبعة  لإعداد البحث</w:t>
      </w:r>
      <w:r w:rsidR="00F401A3" w:rsidRPr="00323A68">
        <w:rPr>
          <w:rFonts w:ascii="Sakkal Majalla" w:hAnsi="Sakkal Majalla" w:cs="Sakkal Majalla" w:hint="cs"/>
          <w:b/>
          <w:bCs/>
          <w:color w:val="000000" w:themeColor="text1"/>
          <w:sz w:val="30"/>
          <w:szCs w:val="30"/>
          <w:u w:val="single"/>
          <w:rtl/>
        </w:rPr>
        <w:t>:</w:t>
      </w:r>
    </w:p>
    <w:p w14:paraId="3B8CD742" w14:textId="3ADC79C1" w:rsidR="00F401A3" w:rsidRPr="00323A68" w:rsidRDefault="00F401A3" w:rsidP="00F401A3">
      <w:pPr>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تستند هذه الدراسة إلى مزيج من النظريات العلمية التي توفر إطارًا تحليليًا لفهم العلاقة بين التحول الرقمي وإدارة مخاطر الاحتيال.</w:t>
      </w:r>
    </w:p>
    <w:p w14:paraId="0836C11B" w14:textId="28821CE2" w:rsidR="00EC3D38" w:rsidRPr="00323A68" w:rsidRDefault="00EC3D38" w:rsidP="00EC3D38">
      <w:pPr>
        <w:spacing w:after="0" w:line="301" w:lineRule="auto"/>
        <w:jc w:val="lowKashida"/>
        <w:rPr>
          <w:rFonts w:ascii="Sakkal Majalla" w:hAnsi="Sakkal Majalla" w:cs="Sakkal Majalla"/>
          <w:color w:val="000000" w:themeColor="text1"/>
          <w:sz w:val="28"/>
          <w:szCs w:val="28"/>
        </w:rPr>
      </w:pPr>
      <w:r w:rsidRPr="00323A68">
        <w:rPr>
          <w:rFonts w:ascii="Sakkal Majalla" w:hAnsi="Sakkal Majalla" w:cs="Sakkal Majalla" w:hint="cs"/>
          <w:color w:val="000000" w:themeColor="text1"/>
          <w:sz w:val="28"/>
          <w:szCs w:val="28"/>
          <w:rtl/>
        </w:rPr>
        <w:t>1-نظرية البيانات الكبيرة(</w:t>
      </w:r>
      <w:r w:rsidRPr="00323A68">
        <w:rPr>
          <w:rFonts w:ascii="Sakkal Majalla" w:hAnsi="Sakkal Majalla" w:cs="Sakkal Majalla"/>
          <w:color w:val="000000" w:themeColor="text1"/>
          <w:sz w:val="28"/>
          <w:szCs w:val="28"/>
        </w:rPr>
        <w:t>Big Data Theory</w:t>
      </w:r>
      <w:r w:rsidRPr="00323A68">
        <w:rPr>
          <w:rFonts w:ascii="Sakkal Majalla" w:hAnsi="Sakkal Majalla" w:cs="Sakkal Majalla" w:hint="cs"/>
          <w:color w:val="000000" w:themeColor="text1"/>
          <w:sz w:val="28"/>
          <w:szCs w:val="28"/>
          <w:rtl/>
        </w:rPr>
        <w:t>)</w:t>
      </w:r>
    </w:p>
    <w:p w14:paraId="6923B5BA" w14:textId="5E0A2948" w:rsidR="00AF32E0" w:rsidRPr="00323A68" w:rsidRDefault="00EC3D38" w:rsidP="00EC3D38">
      <w:pPr>
        <w:spacing w:after="0" w:line="301" w:lineRule="auto"/>
        <w:jc w:val="lowKashida"/>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تُ</w:t>
      </w:r>
      <w:r w:rsidR="00AF32E0" w:rsidRPr="00323A68">
        <w:rPr>
          <w:rFonts w:ascii="Sakkal Majalla" w:hAnsi="Sakkal Majalla" w:cs="Sakkal Majalla" w:hint="cs"/>
          <w:color w:val="000000" w:themeColor="text1"/>
          <w:sz w:val="28"/>
          <w:szCs w:val="28"/>
          <w:rtl/>
        </w:rPr>
        <w:t>عد نظرية البيانات الكبيرة من أهم المفاهيم في عصر المعلومات الحديث، حيث تُتيح تحليل كميات ضخمة من البيانات من مصادر متعددة، مما يساعد على اتخاذ قرارات أكثر فعالية، يعتمد تحليل البيانات الكبيرة على مجموعة من الأدوات والتقنيات التي تمكّن المؤسسات من استخراج أنماط ومعلومات ذات مغزىً من البيانات؛ مما يسهم في تحسين جودة التقارير التجارية المتكاملة. وتعتبر جودة التقارير المتكاملة من العناصر الأساسية التي تؤثر على شفافية الأعمال وموثوقيتها، فكلما كانت المعلومات المقدمة دقيقة وشاملة؛ زادت قدرة المؤسسات على التفاعل مع المساهمين وأصحاب المصلحة. وتساهم البيانات الكبيرة في تعزيز هذه الجودة من خلال توفير رؤى أعمق وتحليل دقيق، مما يُساعد في تحديد الاتجاهات والتوجهات في السوق. علاوةً على ذلك؛ تبرز أهمية التكنولوجيا في تحسين فعالية عملية صنع القرار. فالتحليلات المتقدمة مثل التعلم الآلي وتحليل البيانات الضخمة؛ تساهم في توفير توصيات قائمة على البيانات تساعد الإدارة في اتخاذ قرارات استر</w:t>
      </w:r>
      <w:r w:rsidR="00637718" w:rsidRPr="00323A68">
        <w:rPr>
          <w:rFonts w:ascii="Sakkal Majalla" w:hAnsi="Sakkal Majalla" w:cs="Sakkal Majalla" w:hint="cs"/>
          <w:color w:val="000000" w:themeColor="text1"/>
          <w:sz w:val="28"/>
          <w:szCs w:val="28"/>
          <w:rtl/>
        </w:rPr>
        <w:t>اتيجية تستند إلى معلومات موثوقة، حيث تتسم المنافسة بالشدة، ويمكن أن تكون هذه التحليلات عاملاً حاسماً في التفوق التنافسي. وتُظهر الدراسات السابقة أن هناك ارتباطاً قوياً بين استخدام البيانات الكبيرة وجودة التقارير، حيث تُشير الأبحاث إلى أنّ المؤسسات التي تستثمر في تكنولوجيا البيانات الكبيرة تستطيع تحسين جودة المعلومات المعروضة؛ مما يسهُم في تعزيز الثقة بين الشركة والمستثمرين، ويؤدي في النهاية إلى زيادة العوائد المالية</w:t>
      </w:r>
      <w:r w:rsidR="001F2BA1" w:rsidRPr="00323A68">
        <w:rPr>
          <w:rFonts w:ascii="Sakkal Majalla" w:hAnsi="Sakkal Majalla" w:cs="Sakkal Majalla" w:hint="cs"/>
          <w:color w:val="000000" w:themeColor="text1"/>
          <w:sz w:val="28"/>
          <w:szCs w:val="28"/>
          <w:rtl/>
        </w:rPr>
        <w:t>( مروحي وأبوعنزة، 2024، ص327)</w:t>
      </w:r>
      <w:r w:rsidR="00637718" w:rsidRPr="00323A68">
        <w:rPr>
          <w:rFonts w:ascii="Sakkal Majalla" w:hAnsi="Sakkal Majalla" w:cs="Sakkal Majalla" w:hint="cs"/>
          <w:color w:val="000000" w:themeColor="text1"/>
          <w:sz w:val="28"/>
          <w:szCs w:val="28"/>
          <w:rtl/>
        </w:rPr>
        <w:t xml:space="preserve">. </w:t>
      </w:r>
    </w:p>
    <w:p w14:paraId="791CEC77" w14:textId="54827F7A" w:rsidR="00F401A3" w:rsidRPr="00323A68" w:rsidRDefault="00EC3D38" w:rsidP="00EC3D38">
      <w:pPr>
        <w:spacing w:after="0" w:line="301" w:lineRule="auto"/>
        <w:jc w:val="lowKashida"/>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2-</w:t>
      </w:r>
      <w:r w:rsidR="00F401A3" w:rsidRPr="00323A68">
        <w:rPr>
          <w:rFonts w:ascii="Sakkal Majalla" w:hAnsi="Sakkal Majalla" w:cs="Sakkal Majalla"/>
          <w:color w:val="000000" w:themeColor="text1"/>
          <w:sz w:val="28"/>
          <w:szCs w:val="28"/>
          <w:rtl/>
        </w:rPr>
        <w:t>نظرية الموارد والقدرات (</w:t>
      </w:r>
      <w:r w:rsidR="00F401A3" w:rsidRPr="00323A68">
        <w:rPr>
          <w:rFonts w:ascii="Sakkal Majalla" w:hAnsi="Sakkal Majalla" w:cs="Sakkal Majalla"/>
          <w:color w:val="000000" w:themeColor="text1"/>
          <w:sz w:val="28"/>
          <w:szCs w:val="28"/>
        </w:rPr>
        <w:t>Resource-Based View - RBV</w:t>
      </w:r>
      <w:r w:rsidR="00F401A3" w:rsidRPr="00323A68">
        <w:rPr>
          <w:rFonts w:ascii="Sakkal Majalla" w:hAnsi="Sakkal Majalla" w:cs="Sakkal Majalla"/>
          <w:color w:val="000000" w:themeColor="text1"/>
          <w:sz w:val="28"/>
          <w:szCs w:val="28"/>
          <w:rtl/>
        </w:rPr>
        <w:t>)</w:t>
      </w:r>
    </w:p>
    <w:p w14:paraId="65A87B2D" w14:textId="77777777" w:rsidR="00F401A3" w:rsidRPr="00323A68" w:rsidRDefault="00F401A3" w:rsidP="00EC3D38">
      <w:pPr>
        <w:spacing w:after="0" w:line="301" w:lineRule="auto"/>
        <w:jc w:val="lowKashida"/>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تُشير نظرية الموارد والقدرات إلى أن الميزة التنافسية للمؤسسة تنبع من امتلاكها واستغلالها لموارد وقدرات فريدة وقيمة. في سياق هذه الدراسة، يمكن اعتبار التقنيات الرقمية والمعرفة المتراكمة في مجال إدارة مخاطر الاحتيال موارد قيمة تساهم في تعزيز قدرة شركات التجزئة على التخفيف من هذه المخاطر. فالشركات التي تستثمر في تطوير بنيتها التحتية الرقمية وتبني حلولًا مبتكرة للكشف عن الاحتيال، ستكتسب قدرة أكبر على حماية أصولها ومعاملاتها (بارني - 1991 - ص 105). تُركز هذه النظرية على كيفية استغلال الشركات للموارد المادية وغير المادية لإنشاء قيمة والمحافظة على ميزتها التنافسية، والتي تشمل في هذه الحالة قدرتها على إدارة المخاطر بفعالية في بيئة رقمية متغيرة.</w:t>
      </w:r>
    </w:p>
    <w:p w14:paraId="57B3963D" w14:textId="2D6148E8" w:rsidR="00F401A3" w:rsidRPr="00323A68" w:rsidRDefault="00EC3D38" w:rsidP="00EC3D38">
      <w:pPr>
        <w:spacing w:after="0" w:line="301" w:lineRule="auto"/>
        <w:jc w:val="lowKashida"/>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3-</w:t>
      </w:r>
      <w:r w:rsidR="00F401A3" w:rsidRPr="00323A68">
        <w:rPr>
          <w:rFonts w:ascii="Sakkal Majalla" w:hAnsi="Sakkal Majalla" w:cs="Sakkal Majalla"/>
          <w:color w:val="000000" w:themeColor="text1"/>
          <w:sz w:val="28"/>
          <w:szCs w:val="28"/>
          <w:rtl/>
        </w:rPr>
        <w:t>نظرية الانتشار والابتكار (</w:t>
      </w:r>
      <w:r w:rsidR="00F401A3" w:rsidRPr="00323A68">
        <w:rPr>
          <w:rFonts w:ascii="Sakkal Majalla" w:hAnsi="Sakkal Majalla" w:cs="Sakkal Majalla"/>
          <w:color w:val="000000" w:themeColor="text1"/>
          <w:sz w:val="28"/>
          <w:szCs w:val="28"/>
        </w:rPr>
        <w:t>Diffusion of Innovations Theory</w:t>
      </w:r>
      <w:r w:rsidR="00F401A3" w:rsidRPr="00323A68">
        <w:rPr>
          <w:rFonts w:ascii="Sakkal Majalla" w:hAnsi="Sakkal Majalla" w:cs="Sakkal Majalla"/>
          <w:color w:val="000000" w:themeColor="text1"/>
          <w:sz w:val="28"/>
          <w:szCs w:val="28"/>
          <w:rtl/>
        </w:rPr>
        <w:t>)</w:t>
      </w:r>
    </w:p>
    <w:p w14:paraId="1F979255" w14:textId="3FC4668D" w:rsidR="00F401A3" w:rsidRPr="00323A68" w:rsidRDefault="00F401A3" w:rsidP="00EC3D38">
      <w:pPr>
        <w:spacing w:after="0" w:line="301" w:lineRule="auto"/>
        <w:jc w:val="lowKashida"/>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 xml:space="preserve">توضح نظرية الانتشار والابتكار كيف تنتشر الأفكار والتقنيات الجديدة داخل نظام اجتماعي بمرور الوقت (روجرز - 2003 - ص180). في سياق التحول الرقمي ومكافحة الاحتيال، يمكن استخدام هذه النظرية لفهم كيفية تبني شركات </w:t>
      </w:r>
      <w:r w:rsidRPr="00323A68">
        <w:rPr>
          <w:rFonts w:ascii="Sakkal Majalla" w:hAnsi="Sakkal Majalla" w:cs="Sakkal Majalla"/>
          <w:color w:val="000000" w:themeColor="text1"/>
          <w:sz w:val="28"/>
          <w:szCs w:val="28"/>
          <w:rtl/>
        </w:rPr>
        <w:lastRenderedPageBreak/>
        <w:t>التجزئة للتقنيات الرقمية الجديدة واستراتيجيات مكافحة الاحتيال المبتكرة. فهي تساعد في تحليل العوامل التي تؤثر على سرعة تبني هذه التقنيات، مثل الميزة النسبية، والتوافق، والتعقيد، والقابلية للاختبار، والقابلية للملاحظة. كما أنها تسلط الضوء على دور "المبتكرين" و"المتبنين الأوائل" في قيادة التغيير ونشر الممارسات الأمنية المتقدمة في القطاع.</w:t>
      </w:r>
    </w:p>
    <w:p w14:paraId="5C482C4A" w14:textId="229AC838" w:rsidR="00F401A3" w:rsidRPr="00323A68" w:rsidRDefault="00EC3D38" w:rsidP="00EC3D38">
      <w:pPr>
        <w:spacing w:after="0" w:line="301" w:lineRule="auto"/>
        <w:jc w:val="lowKashida"/>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 xml:space="preserve">4- </w:t>
      </w:r>
      <w:r w:rsidR="00F401A3" w:rsidRPr="00323A68">
        <w:rPr>
          <w:rFonts w:ascii="Sakkal Majalla" w:hAnsi="Sakkal Majalla" w:cs="Sakkal Majalla"/>
          <w:color w:val="000000" w:themeColor="text1"/>
          <w:sz w:val="28"/>
          <w:szCs w:val="28"/>
          <w:rtl/>
        </w:rPr>
        <w:t>نظرية الوكالة (</w:t>
      </w:r>
      <w:r w:rsidR="00F401A3" w:rsidRPr="00323A68">
        <w:rPr>
          <w:rFonts w:ascii="Sakkal Majalla" w:hAnsi="Sakkal Majalla" w:cs="Sakkal Majalla"/>
          <w:color w:val="000000" w:themeColor="text1"/>
          <w:sz w:val="28"/>
          <w:szCs w:val="28"/>
        </w:rPr>
        <w:t>Agency Theory</w:t>
      </w:r>
      <w:r w:rsidR="00F401A3" w:rsidRPr="00323A68">
        <w:rPr>
          <w:rFonts w:ascii="Sakkal Majalla" w:hAnsi="Sakkal Majalla" w:cs="Sakkal Majalla"/>
          <w:color w:val="000000" w:themeColor="text1"/>
          <w:sz w:val="28"/>
          <w:szCs w:val="28"/>
          <w:rtl/>
        </w:rPr>
        <w:t>)</w:t>
      </w:r>
    </w:p>
    <w:p w14:paraId="57D80406" w14:textId="26FFD613" w:rsidR="00F401A3" w:rsidRPr="00323A68" w:rsidRDefault="00F401A3" w:rsidP="00EC3D38">
      <w:pPr>
        <w:spacing w:after="0" w:line="301" w:lineRule="auto"/>
        <w:jc w:val="lowKashida"/>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يمكن تطبيق نظرية الوكالة لفهم العلاقات بين الأطراف المختلفة في سياق مخاطر الاحتيال، مثل العلاقة بين الإدارة والمساهمين، أو بين شركات التجزئة وعملائها (جنسن ومكلينج - 1976 - ص305). تُشير هذه النظرية إلى وجود تضارب محتمل في المصالح بين الوكيل (على سبيل المثال، الإدارة التي قد تتخذ قرارات تؤثر على الأمان) والأصيل (مثل المساهمين الذين يسعون لتعظيم أرباحهم وتقليل المخاطر). في سياق الاحتيال، يمكن أن تساعد النظرية في تحليل كيفية قيام الشركات بوضع آليات رقابية وتدابير أمنية للحد من ممارسات الاحتيال التي قد تنشأ من قبل وكلاء داخليين أو خارجيين، وكيفية استخدام التحول الرقمي لتقليل هذه المخاطر وتعزيز الشفافية والمساءلة.</w:t>
      </w:r>
    </w:p>
    <w:p w14:paraId="68300E7C" w14:textId="031BFC1E" w:rsidR="006834B2" w:rsidRPr="00323A68" w:rsidRDefault="006834B2" w:rsidP="006834B2">
      <w:pPr>
        <w:spacing w:after="0" w:line="301" w:lineRule="auto"/>
        <w:jc w:val="lowKashida"/>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 xml:space="preserve">         ويرى الباحث أنّ </w:t>
      </w:r>
      <w:r w:rsidRPr="00323A68">
        <w:rPr>
          <w:rFonts w:ascii="Sakkal Majalla" w:hAnsi="Sakkal Majalla" w:cs="Sakkal Majalla"/>
          <w:color w:val="000000" w:themeColor="text1"/>
          <w:sz w:val="28"/>
          <w:szCs w:val="28"/>
          <w:rtl/>
        </w:rPr>
        <w:t>الاختيار لهذه النظريات الأربع يعكس فهمًا عميقًا ومعقدًا لموضوع البحث. فهي لا تكتفي بتناول الجانب التكنولوجي (البيانات الكبيرة والابتكار)، بل تمتد لتشمل الجانب الاستراتيجي للمؤسسة (الموارد والقدرات) والجانب السلوكي والتنظيمي (الوكالة). هذا النهج المتكامل سيمكن البحث من تقديم رؤى شاملة ومستنيرة حول كيفية تأثير التحول الرقمي على استراتيجيات التخفيف من مخاطر الاحتيال في قطاع التجزئة.</w:t>
      </w:r>
    </w:p>
    <w:p w14:paraId="3D346AF5" w14:textId="77777777" w:rsidR="00F925D0" w:rsidRPr="00323A68" w:rsidRDefault="00F925D0" w:rsidP="00EC3D38">
      <w:pPr>
        <w:spacing w:after="0" w:line="301" w:lineRule="auto"/>
        <w:jc w:val="lowKashida"/>
        <w:rPr>
          <w:rFonts w:ascii="Sakkal Majalla" w:hAnsi="Sakkal Majalla" w:cs="Sakkal Majalla"/>
          <w:color w:val="000000" w:themeColor="text1"/>
          <w:sz w:val="28"/>
          <w:szCs w:val="28"/>
          <w:rtl/>
        </w:rPr>
      </w:pPr>
    </w:p>
    <w:p w14:paraId="2AAD8009" w14:textId="77777777" w:rsidR="00F925D0" w:rsidRPr="00323A68" w:rsidRDefault="00F925D0" w:rsidP="006834B2">
      <w:pPr>
        <w:spacing w:after="0" w:line="301" w:lineRule="auto"/>
        <w:jc w:val="lowKashida"/>
        <w:rPr>
          <w:rFonts w:ascii="Sakkal Majalla" w:hAnsi="Sakkal Majalla" w:cs="Sakkal Majalla"/>
          <w:color w:val="000000" w:themeColor="text1"/>
          <w:sz w:val="28"/>
          <w:szCs w:val="28"/>
          <w:rtl/>
        </w:rPr>
      </w:pPr>
    </w:p>
    <w:p w14:paraId="216E8E69" w14:textId="77777777" w:rsidR="00F925D0" w:rsidRPr="00323A68" w:rsidRDefault="00F925D0" w:rsidP="00F401A3">
      <w:pPr>
        <w:jc w:val="both"/>
        <w:rPr>
          <w:rFonts w:ascii="Sakkal Majalla" w:hAnsi="Sakkal Majalla" w:cs="Sakkal Majalla"/>
          <w:color w:val="000000" w:themeColor="text1"/>
          <w:sz w:val="28"/>
          <w:szCs w:val="28"/>
          <w:rtl/>
        </w:rPr>
      </w:pPr>
    </w:p>
    <w:p w14:paraId="00A17364" w14:textId="77777777" w:rsidR="00F925D0" w:rsidRPr="00323A68" w:rsidRDefault="00F925D0" w:rsidP="00D22171">
      <w:pPr>
        <w:rPr>
          <w:rFonts w:ascii="Sakkal Majalla" w:hAnsi="Sakkal Majalla" w:cs="Sakkal Majalla"/>
          <w:color w:val="000000" w:themeColor="text1"/>
          <w:sz w:val="28"/>
          <w:szCs w:val="28"/>
          <w:u w:val="single"/>
          <w:rtl/>
        </w:rPr>
      </w:pPr>
    </w:p>
    <w:p w14:paraId="2A2226F8" w14:textId="77777777" w:rsidR="00F925D0" w:rsidRPr="00323A68" w:rsidRDefault="00F925D0" w:rsidP="00F925D0">
      <w:pPr>
        <w:jc w:val="center"/>
        <w:rPr>
          <w:rFonts w:ascii="Sakkal Majalla" w:hAnsi="Sakkal Majalla" w:cs="Sakkal Majalla"/>
          <w:color w:val="000000" w:themeColor="text1"/>
          <w:sz w:val="28"/>
          <w:szCs w:val="28"/>
          <w:u w:val="single"/>
          <w:rtl/>
        </w:rPr>
      </w:pPr>
    </w:p>
    <w:p w14:paraId="74133CAF" w14:textId="77777777" w:rsidR="00714B06" w:rsidRPr="00323A68" w:rsidRDefault="00714B06" w:rsidP="00F925D0">
      <w:pPr>
        <w:jc w:val="center"/>
        <w:rPr>
          <w:rFonts w:ascii="Sakkal Majalla" w:hAnsi="Sakkal Majalla" w:cs="Sakkal Majalla"/>
          <w:color w:val="000000" w:themeColor="text1"/>
          <w:sz w:val="28"/>
          <w:szCs w:val="28"/>
          <w:u w:val="single"/>
          <w:rtl/>
        </w:rPr>
      </w:pPr>
    </w:p>
    <w:p w14:paraId="210BEB41" w14:textId="77777777" w:rsidR="00714B06" w:rsidRPr="00323A68" w:rsidRDefault="00714B06" w:rsidP="00F925D0">
      <w:pPr>
        <w:jc w:val="center"/>
        <w:rPr>
          <w:rFonts w:ascii="Sakkal Majalla" w:hAnsi="Sakkal Majalla" w:cs="Sakkal Majalla"/>
          <w:color w:val="000000" w:themeColor="text1"/>
          <w:sz w:val="28"/>
          <w:szCs w:val="28"/>
          <w:u w:val="single"/>
          <w:rtl/>
        </w:rPr>
      </w:pPr>
    </w:p>
    <w:p w14:paraId="614CE2D2" w14:textId="77777777" w:rsidR="00714B06" w:rsidRPr="00323A68" w:rsidRDefault="00714B06" w:rsidP="00F925D0">
      <w:pPr>
        <w:jc w:val="center"/>
        <w:rPr>
          <w:rFonts w:ascii="Sakkal Majalla" w:hAnsi="Sakkal Majalla" w:cs="Sakkal Majalla"/>
          <w:color w:val="000000" w:themeColor="text1"/>
          <w:sz w:val="28"/>
          <w:szCs w:val="28"/>
          <w:u w:val="single"/>
          <w:rtl/>
        </w:rPr>
      </w:pPr>
    </w:p>
    <w:p w14:paraId="55B15299" w14:textId="77777777" w:rsidR="00714B06" w:rsidRPr="00323A68" w:rsidRDefault="00714B06" w:rsidP="00F925D0">
      <w:pPr>
        <w:jc w:val="center"/>
        <w:rPr>
          <w:rFonts w:ascii="Sakkal Majalla" w:hAnsi="Sakkal Majalla" w:cs="Sakkal Majalla"/>
          <w:color w:val="000000" w:themeColor="text1"/>
          <w:sz w:val="28"/>
          <w:szCs w:val="28"/>
          <w:u w:val="single"/>
          <w:rtl/>
        </w:rPr>
      </w:pPr>
    </w:p>
    <w:p w14:paraId="0EBA96BF" w14:textId="77777777" w:rsidR="00714B06" w:rsidRPr="00323A68" w:rsidRDefault="00714B06" w:rsidP="00F925D0">
      <w:pPr>
        <w:jc w:val="center"/>
        <w:rPr>
          <w:rFonts w:ascii="Sakkal Majalla" w:hAnsi="Sakkal Majalla" w:cs="Sakkal Majalla"/>
          <w:color w:val="000000" w:themeColor="text1"/>
          <w:sz w:val="28"/>
          <w:szCs w:val="28"/>
          <w:u w:val="single"/>
          <w:rtl/>
        </w:rPr>
      </w:pPr>
    </w:p>
    <w:p w14:paraId="2735C4BA" w14:textId="77777777" w:rsidR="00714B06" w:rsidRPr="00323A68" w:rsidRDefault="00714B06" w:rsidP="00F925D0">
      <w:pPr>
        <w:jc w:val="center"/>
        <w:rPr>
          <w:rFonts w:ascii="Sakkal Majalla" w:hAnsi="Sakkal Majalla" w:cs="Sakkal Majalla"/>
          <w:b/>
          <w:bCs/>
          <w:color w:val="000000" w:themeColor="text1"/>
          <w:sz w:val="48"/>
          <w:szCs w:val="48"/>
          <w:u w:val="single"/>
          <w:rtl/>
        </w:rPr>
      </w:pPr>
    </w:p>
    <w:p w14:paraId="0861AC6A" w14:textId="77777777" w:rsidR="00F925D0" w:rsidRPr="00323A68" w:rsidRDefault="00F925D0" w:rsidP="00F925D0">
      <w:pPr>
        <w:jc w:val="center"/>
        <w:rPr>
          <w:rFonts w:ascii="Sakkal Majalla" w:hAnsi="Sakkal Majalla" w:cs="Sakkal Majalla"/>
          <w:b/>
          <w:bCs/>
          <w:color w:val="000000" w:themeColor="text1"/>
          <w:sz w:val="48"/>
          <w:szCs w:val="48"/>
          <w:u w:val="single"/>
          <w:rtl/>
        </w:rPr>
      </w:pPr>
    </w:p>
    <w:p w14:paraId="34FD5DA3" w14:textId="77777777" w:rsidR="00F925D0" w:rsidRPr="00323A68" w:rsidRDefault="00F925D0" w:rsidP="00F925D0">
      <w:pPr>
        <w:jc w:val="center"/>
        <w:rPr>
          <w:rFonts w:ascii="Sakkal Majalla" w:hAnsi="Sakkal Majalla" w:cs="Sakkal Majalla"/>
          <w:b/>
          <w:bCs/>
          <w:color w:val="000000" w:themeColor="text1"/>
          <w:sz w:val="48"/>
          <w:szCs w:val="48"/>
          <w:u w:val="single"/>
          <w:rtl/>
        </w:rPr>
      </w:pPr>
    </w:p>
    <w:p w14:paraId="7AC8E39E" w14:textId="77777777" w:rsidR="00216B23" w:rsidRPr="00323A68" w:rsidRDefault="00216B23" w:rsidP="00F925D0">
      <w:pPr>
        <w:jc w:val="center"/>
        <w:rPr>
          <w:rFonts w:ascii="Sakkal Majalla" w:hAnsi="Sakkal Majalla" w:cs="Sakkal Majalla"/>
          <w:b/>
          <w:bCs/>
          <w:color w:val="000000" w:themeColor="text1"/>
          <w:sz w:val="48"/>
          <w:szCs w:val="48"/>
          <w:u w:val="single"/>
          <w:rtl/>
        </w:rPr>
      </w:pPr>
    </w:p>
    <w:p w14:paraId="07D121E8" w14:textId="58A9F026" w:rsidR="00216B23" w:rsidRPr="00323A68" w:rsidRDefault="00216B23" w:rsidP="00F925D0">
      <w:pPr>
        <w:jc w:val="center"/>
        <w:rPr>
          <w:rFonts w:ascii="Sakkal Majalla" w:hAnsi="Sakkal Majalla" w:cs="Sakkal Majalla"/>
          <w:b/>
          <w:bCs/>
          <w:color w:val="000000" w:themeColor="text1"/>
          <w:sz w:val="48"/>
          <w:szCs w:val="48"/>
          <w:u w:val="single"/>
          <w:rtl/>
        </w:rPr>
      </w:pPr>
    </w:p>
    <w:p w14:paraId="3C546559" w14:textId="6A258DDE" w:rsidR="00216B23" w:rsidRPr="00323A68" w:rsidRDefault="00216B23" w:rsidP="00F925D0">
      <w:pPr>
        <w:jc w:val="center"/>
        <w:rPr>
          <w:rFonts w:ascii="Sakkal Majalla" w:hAnsi="Sakkal Majalla" w:cs="Sakkal Majalla"/>
          <w:b/>
          <w:bCs/>
          <w:color w:val="000000" w:themeColor="text1"/>
          <w:sz w:val="48"/>
          <w:szCs w:val="48"/>
          <w:u w:val="single"/>
          <w:rtl/>
        </w:rPr>
      </w:pPr>
    </w:p>
    <w:p w14:paraId="0CC0ED17" w14:textId="14676D9B" w:rsidR="00216B23" w:rsidRPr="00323A68" w:rsidRDefault="00216B23" w:rsidP="00F925D0">
      <w:pPr>
        <w:jc w:val="center"/>
        <w:rPr>
          <w:rFonts w:ascii="Sakkal Majalla" w:hAnsi="Sakkal Majalla" w:cs="Sakkal Majalla"/>
          <w:b/>
          <w:bCs/>
          <w:color w:val="000000" w:themeColor="text1"/>
          <w:sz w:val="48"/>
          <w:szCs w:val="48"/>
          <w:u w:val="single"/>
          <w:rtl/>
        </w:rPr>
      </w:pPr>
    </w:p>
    <w:p w14:paraId="60543217" w14:textId="170323E1" w:rsidR="00216B23" w:rsidRPr="00323A68" w:rsidRDefault="00CB5541" w:rsidP="00F925D0">
      <w:pPr>
        <w:jc w:val="center"/>
        <w:rPr>
          <w:rFonts w:ascii="Sakkal Majalla" w:hAnsi="Sakkal Majalla" w:cs="Sakkal Majalla"/>
          <w:b/>
          <w:bCs/>
          <w:color w:val="000000" w:themeColor="text1"/>
          <w:sz w:val="48"/>
          <w:szCs w:val="48"/>
          <w:u w:val="single"/>
          <w:rtl/>
        </w:rPr>
      </w:pPr>
      <w:r w:rsidRPr="00323A68">
        <w:rPr>
          <w:noProof/>
          <w:color w:val="000000" w:themeColor="text1"/>
        </w:rPr>
        <mc:AlternateContent>
          <mc:Choice Requires="wps">
            <w:drawing>
              <wp:anchor distT="0" distB="0" distL="114300" distR="114300" simplePos="0" relativeHeight="251665408" behindDoc="0" locked="0" layoutInCell="1" allowOverlap="1" wp14:anchorId="6234147F" wp14:editId="0A044F6E">
                <wp:simplePos x="0" y="0"/>
                <wp:positionH relativeFrom="page">
                  <wp:posOffset>1323975</wp:posOffset>
                </wp:positionH>
                <wp:positionV relativeFrom="paragraph">
                  <wp:posOffset>368300</wp:posOffset>
                </wp:positionV>
                <wp:extent cx="5006975" cy="2076450"/>
                <wp:effectExtent l="0" t="0" r="0" b="0"/>
                <wp:wrapSquare wrapText="bothSides"/>
                <wp:docPr id="1356936425" name="مربع نص 1"/>
                <wp:cNvGraphicFramePr/>
                <a:graphic xmlns:a="http://schemas.openxmlformats.org/drawingml/2006/main">
                  <a:graphicData uri="http://schemas.microsoft.com/office/word/2010/wordprocessingShape">
                    <wps:wsp>
                      <wps:cNvSpPr txBox="1"/>
                      <wps:spPr>
                        <a:xfrm>
                          <a:off x="0" y="0"/>
                          <a:ext cx="5006975" cy="2076450"/>
                        </a:xfrm>
                        <a:prstGeom prst="rect">
                          <a:avLst/>
                        </a:prstGeom>
                        <a:noFill/>
                        <a:ln>
                          <a:noFill/>
                        </a:ln>
                      </wps:spPr>
                      <wps:txbx>
                        <w:txbxContent>
                          <w:p w14:paraId="505F9156" w14:textId="39FCDF4D" w:rsidR="00E050E2" w:rsidRDefault="00E050E2" w:rsidP="00CB5541">
                            <w:pPr>
                              <w:spacing w:after="0" w:line="288" w:lineRule="auto"/>
                              <w:jc w:val="center"/>
                              <w:rPr>
                                <w:rFonts w:ascii="Simplified Arabic" w:hAnsi="Simplified Arabic" w:cs="Simplified Arabic"/>
                                <w:bCs/>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92F83">
                              <w:rPr>
                                <w:rFonts w:ascii="Simplified Arabic" w:hAnsi="Simplified Arabic" w:cs="Simplified Arabic" w:hint="cs"/>
                                <w:bCs/>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الثاني </w:t>
                            </w:r>
                          </w:p>
                          <w:p w14:paraId="7D575DCA" w14:textId="77777777" w:rsidR="00E050E2" w:rsidRPr="00292F83" w:rsidRDefault="00E050E2" w:rsidP="00CB5541">
                            <w:pPr>
                              <w:spacing w:after="0" w:line="288" w:lineRule="auto"/>
                              <w:jc w:val="center"/>
                              <w:rPr>
                                <w:rFonts w:ascii="Simplified Arabic" w:hAnsi="Simplified Arabic" w:cs="Simplified Arabic"/>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92F83">
                              <w:rPr>
                                <w:rFonts w:ascii="Simplified Arabic" w:hAnsi="Simplified Arabic" w:cs="Simplified Arabic" w:hint="cs"/>
                                <w:bCs/>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الدراسات السابقة والإطار النظري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34147F" id="_x0000_s1029" type="#_x0000_t202" style="position:absolute;left:0;text-align:left;margin-left:104.25pt;margin-top:29pt;width:394.25pt;height:163.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" filled="f" stroked="f">
                <v:textbox>
                  <w:txbxContent>
                    <w:p w14:paraId="505F9156" w14:textId="39FCDF4D" w:rsidR="00E050E2" w:rsidRDefault="00E050E2" w:rsidP="00CB5541">
                      <w:pPr>
                        <w:spacing w:after="0" w:line="288" w:lineRule="auto"/>
                        <w:jc w:val="center"/>
                        <w:rPr>
                          <w:rFonts w:ascii="Simplified Arabic" w:hAnsi="Simplified Arabic" w:cs="Simplified Arabic"/>
                          <w:bCs/>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92F83">
                        <w:rPr>
                          <w:rFonts w:ascii="Simplified Arabic" w:hAnsi="Simplified Arabic" w:cs="Simplified Arabic" w:hint="cs"/>
                          <w:bCs/>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الثاني </w:t>
                      </w:r>
                    </w:p>
                    <w:p w14:paraId="7D575DCA" w14:textId="77777777" w:rsidR="00E050E2" w:rsidRPr="00292F83" w:rsidRDefault="00E050E2" w:rsidP="00CB5541">
                      <w:pPr>
                        <w:spacing w:after="0" w:line="288" w:lineRule="auto"/>
                        <w:jc w:val="center"/>
                        <w:rPr>
                          <w:rFonts w:ascii="Simplified Arabic" w:hAnsi="Simplified Arabic" w:cs="Simplified Arabic"/>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92F83">
                        <w:rPr>
                          <w:rFonts w:ascii="Simplified Arabic" w:hAnsi="Simplified Arabic" w:cs="Simplified Arabic" w:hint="cs"/>
                          <w:bCs/>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الدراسات السابقة والإطار النظري</w:t>
                      </w:r>
                    </w:p>
                  </w:txbxContent>
                </v:textbox>
                <w10:wrap type="square" anchorx="page"/>
              </v:shape>
            </w:pict>
          </mc:Fallback>
        </mc:AlternateContent>
      </w:r>
    </w:p>
    <w:p w14:paraId="34548D0B" w14:textId="6BA0E878" w:rsidR="00F925D0" w:rsidRPr="00323A68" w:rsidRDefault="00F925D0" w:rsidP="00D22171">
      <w:pPr>
        <w:rPr>
          <w:rFonts w:ascii="Sakkal Majalla" w:hAnsi="Sakkal Majalla" w:cs="Sakkal Majalla"/>
          <w:color w:val="000000" w:themeColor="text1"/>
          <w:sz w:val="28"/>
          <w:szCs w:val="28"/>
          <w:u w:val="single"/>
          <w:rtl/>
        </w:rPr>
      </w:pPr>
    </w:p>
    <w:p w14:paraId="036D7235" w14:textId="4BD35828" w:rsidR="00F925D0" w:rsidRPr="00323A68" w:rsidRDefault="00F925D0" w:rsidP="00D22171">
      <w:pPr>
        <w:rPr>
          <w:rFonts w:ascii="Sakkal Majalla" w:hAnsi="Sakkal Majalla" w:cs="Sakkal Majalla"/>
          <w:color w:val="000000" w:themeColor="text1"/>
          <w:sz w:val="28"/>
          <w:szCs w:val="28"/>
          <w:u w:val="single"/>
          <w:rtl/>
        </w:rPr>
      </w:pPr>
    </w:p>
    <w:p w14:paraId="10C7EEB3" w14:textId="011781FE" w:rsidR="00F925D0" w:rsidRPr="00323A68" w:rsidRDefault="00F925D0" w:rsidP="00D22171">
      <w:pPr>
        <w:rPr>
          <w:rFonts w:ascii="Sakkal Majalla" w:hAnsi="Sakkal Majalla" w:cs="Sakkal Majalla"/>
          <w:color w:val="000000" w:themeColor="text1"/>
          <w:sz w:val="28"/>
          <w:szCs w:val="28"/>
          <w:u w:val="single"/>
          <w:rtl/>
        </w:rPr>
      </w:pPr>
    </w:p>
    <w:p w14:paraId="31DE7DB7" w14:textId="47767059" w:rsidR="00F925D0" w:rsidRPr="00323A68" w:rsidRDefault="00F925D0" w:rsidP="00D22171">
      <w:pPr>
        <w:rPr>
          <w:rFonts w:ascii="Sakkal Majalla" w:hAnsi="Sakkal Majalla" w:cs="Sakkal Majalla"/>
          <w:color w:val="000000" w:themeColor="text1"/>
          <w:sz w:val="28"/>
          <w:szCs w:val="28"/>
          <w:u w:val="single"/>
          <w:rtl/>
        </w:rPr>
      </w:pPr>
    </w:p>
    <w:p w14:paraId="1E5462C4" w14:textId="1E934CC7" w:rsidR="00F925D0" w:rsidRPr="00323A68" w:rsidRDefault="00F925D0" w:rsidP="00D22171">
      <w:pPr>
        <w:rPr>
          <w:rFonts w:ascii="Sakkal Majalla" w:hAnsi="Sakkal Majalla" w:cs="Sakkal Majalla"/>
          <w:color w:val="000000" w:themeColor="text1"/>
          <w:sz w:val="28"/>
          <w:szCs w:val="28"/>
          <w:u w:val="single"/>
          <w:rtl/>
        </w:rPr>
      </w:pPr>
    </w:p>
    <w:p w14:paraId="779E885D" w14:textId="08EA05AD" w:rsidR="00F925D0" w:rsidRPr="00323A68" w:rsidRDefault="00F925D0" w:rsidP="00D22171">
      <w:pPr>
        <w:rPr>
          <w:rFonts w:ascii="Sakkal Majalla" w:hAnsi="Sakkal Majalla" w:cs="Sakkal Majalla"/>
          <w:color w:val="000000" w:themeColor="text1"/>
          <w:sz w:val="28"/>
          <w:szCs w:val="28"/>
          <w:u w:val="single"/>
          <w:rtl/>
        </w:rPr>
      </w:pPr>
    </w:p>
    <w:p w14:paraId="619873C1" w14:textId="77777777" w:rsidR="00F925D0" w:rsidRPr="00323A68" w:rsidRDefault="00F925D0" w:rsidP="00D22171">
      <w:pPr>
        <w:rPr>
          <w:rFonts w:ascii="Sakkal Majalla" w:hAnsi="Sakkal Majalla" w:cs="Sakkal Majalla"/>
          <w:color w:val="000000" w:themeColor="text1"/>
          <w:sz w:val="28"/>
          <w:szCs w:val="28"/>
          <w:u w:val="single"/>
          <w:rtl/>
        </w:rPr>
      </w:pPr>
    </w:p>
    <w:p w14:paraId="3FF9ADBE" w14:textId="77777777" w:rsidR="00F925D0" w:rsidRPr="00323A68" w:rsidRDefault="00F925D0" w:rsidP="00D22171">
      <w:pPr>
        <w:rPr>
          <w:rFonts w:ascii="Sakkal Majalla" w:hAnsi="Sakkal Majalla" w:cs="Sakkal Majalla"/>
          <w:color w:val="000000" w:themeColor="text1"/>
          <w:sz w:val="28"/>
          <w:szCs w:val="28"/>
          <w:u w:val="single"/>
          <w:rtl/>
        </w:rPr>
      </w:pPr>
    </w:p>
    <w:p w14:paraId="2112A7FC" w14:textId="77777777" w:rsidR="00F925D0" w:rsidRPr="00323A68" w:rsidRDefault="00F925D0" w:rsidP="00D22171">
      <w:pPr>
        <w:rPr>
          <w:rFonts w:ascii="Sakkal Majalla" w:hAnsi="Sakkal Majalla" w:cs="Sakkal Majalla"/>
          <w:color w:val="000000" w:themeColor="text1"/>
          <w:sz w:val="28"/>
          <w:szCs w:val="28"/>
          <w:u w:val="single"/>
          <w:rtl/>
        </w:rPr>
      </w:pPr>
    </w:p>
    <w:p w14:paraId="3C752219" w14:textId="77777777" w:rsidR="00F925D0" w:rsidRPr="00323A68" w:rsidRDefault="00F925D0" w:rsidP="00D22171">
      <w:pPr>
        <w:rPr>
          <w:rFonts w:ascii="Sakkal Majalla" w:hAnsi="Sakkal Majalla" w:cs="Sakkal Majalla"/>
          <w:color w:val="000000" w:themeColor="text1"/>
          <w:sz w:val="28"/>
          <w:szCs w:val="28"/>
          <w:u w:val="single"/>
          <w:rtl/>
        </w:rPr>
      </w:pPr>
    </w:p>
    <w:p w14:paraId="53719A7C" w14:textId="77777777" w:rsidR="008D14E2" w:rsidRPr="00323A68" w:rsidRDefault="008D14E2" w:rsidP="00D22171">
      <w:pPr>
        <w:rPr>
          <w:rFonts w:ascii="Sakkal Majalla" w:hAnsi="Sakkal Majalla" w:cs="Sakkal Majalla"/>
          <w:color w:val="000000" w:themeColor="text1"/>
          <w:sz w:val="28"/>
          <w:szCs w:val="28"/>
          <w:u w:val="single"/>
          <w:rtl/>
        </w:rPr>
      </w:pPr>
    </w:p>
    <w:p w14:paraId="48406CF3" w14:textId="77777777" w:rsidR="008D14E2" w:rsidRPr="00323A68" w:rsidRDefault="008D14E2" w:rsidP="00D22171">
      <w:pPr>
        <w:rPr>
          <w:rFonts w:ascii="Sakkal Majalla" w:hAnsi="Sakkal Majalla" w:cs="Sakkal Majalla"/>
          <w:color w:val="000000" w:themeColor="text1"/>
          <w:sz w:val="28"/>
          <w:szCs w:val="28"/>
          <w:u w:val="single"/>
          <w:rtl/>
        </w:rPr>
      </w:pPr>
    </w:p>
    <w:p w14:paraId="6267E236" w14:textId="77777777" w:rsidR="00CB5541" w:rsidRPr="00323A68" w:rsidRDefault="00CB5541" w:rsidP="00D22171">
      <w:pPr>
        <w:rPr>
          <w:rFonts w:ascii="Sakkal Majalla" w:hAnsi="Sakkal Majalla" w:cs="Sakkal Majalla"/>
          <w:color w:val="000000" w:themeColor="text1"/>
          <w:sz w:val="28"/>
          <w:szCs w:val="28"/>
          <w:u w:val="single"/>
          <w:rtl/>
        </w:rPr>
      </w:pPr>
    </w:p>
    <w:p w14:paraId="363260E8" w14:textId="6AA08150" w:rsidR="00F925D0" w:rsidRPr="00323A68" w:rsidRDefault="00F925D0" w:rsidP="00D22171">
      <w:pPr>
        <w:rPr>
          <w:rFonts w:ascii="Sakkal Majalla" w:hAnsi="Sakkal Majalla" w:cs="Sakkal Majalla"/>
          <w:b/>
          <w:bCs/>
          <w:color w:val="000000" w:themeColor="text1"/>
          <w:sz w:val="28"/>
          <w:szCs w:val="28"/>
          <w:u w:val="single"/>
          <w:rtl/>
        </w:rPr>
      </w:pPr>
      <w:r w:rsidRPr="00323A68">
        <w:rPr>
          <w:rFonts w:ascii="Sakkal Majalla" w:hAnsi="Sakkal Majalla" w:cs="Sakkal Majalla" w:hint="cs"/>
          <w:b/>
          <w:bCs/>
          <w:color w:val="000000" w:themeColor="text1"/>
          <w:sz w:val="28"/>
          <w:szCs w:val="28"/>
          <w:u w:val="single"/>
          <w:rtl/>
        </w:rPr>
        <w:lastRenderedPageBreak/>
        <w:t>مقدمة</w:t>
      </w:r>
      <w:r w:rsidR="008D14E2" w:rsidRPr="00323A68">
        <w:rPr>
          <w:rFonts w:ascii="Sakkal Majalla" w:hAnsi="Sakkal Majalla" w:cs="Sakkal Majalla" w:hint="cs"/>
          <w:b/>
          <w:bCs/>
          <w:color w:val="000000" w:themeColor="text1"/>
          <w:sz w:val="28"/>
          <w:szCs w:val="28"/>
          <w:u w:val="single"/>
          <w:rtl/>
        </w:rPr>
        <w:t>:</w:t>
      </w:r>
    </w:p>
    <w:p w14:paraId="1CFE8BE1" w14:textId="79EB7645" w:rsidR="00CB5541" w:rsidRPr="00323A68" w:rsidRDefault="006D2C61" w:rsidP="006D2C61">
      <w:pPr>
        <w:spacing w:after="0" w:line="301" w:lineRule="auto"/>
        <w:jc w:val="both"/>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 xml:space="preserve">يستعرض هذا الفصل أهم الدراسات السابقة ذات العلاقة بموضوع الدراسة، كما يضم الإطار النظري مبحثين: المبحث الأول يتناول التحول الرقمي، والمبحث الثاني يتناول استراتيجيات التخفيف من مخاطر الاحتيال في قطاع التجزئة. بينما يتناول المبحث الثالث: </w:t>
      </w:r>
      <w:r w:rsidRPr="00323A68">
        <w:rPr>
          <w:rFonts w:ascii="Sakkal Majalla" w:hAnsi="Sakkal Majalla" w:cs="Sakkal Majalla"/>
          <w:color w:val="000000" w:themeColor="text1"/>
          <w:sz w:val="28"/>
          <w:szCs w:val="28"/>
          <w:rtl/>
        </w:rPr>
        <w:t>أثر التحول الرقمي على استراتيجيات التخفيف من مخاطر الاحتيال في قطاع التجزئة</w:t>
      </w:r>
      <w:r w:rsidRPr="00323A68">
        <w:rPr>
          <w:rFonts w:ascii="Sakkal Majalla" w:hAnsi="Sakkal Majalla" w:cs="Sakkal Majalla" w:hint="cs"/>
          <w:color w:val="000000" w:themeColor="text1"/>
          <w:sz w:val="28"/>
          <w:szCs w:val="28"/>
          <w:rtl/>
        </w:rPr>
        <w:t xml:space="preserve">؛ وذلك على النحو التالي: </w:t>
      </w:r>
    </w:p>
    <w:p w14:paraId="6C48E797" w14:textId="3B14A1ED" w:rsidR="00CB5541" w:rsidRPr="00323A68" w:rsidRDefault="00CB5541" w:rsidP="00D22171">
      <w:pPr>
        <w:rPr>
          <w:rFonts w:ascii="Sakkal Majalla" w:hAnsi="Sakkal Majalla" w:cs="Sakkal Majalla"/>
          <w:b/>
          <w:bCs/>
          <w:color w:val="000000" w:themeColor="text1"/>
          <w:sz w:val="28"/>
          <w:szCs w:val="28"/>
          <w:u w:val="single"/>
          <w:rtl/>
        </w:rPr>
      </w:pPr>
      <w:r w:rsidRPr="00323A68">
        <w:rPr>
          <w:rFonts w:ascii="Sakkal Majalla" w:hAnsi="Sakkal Majalla" w:cs="Sakkal Majalla" w:hint="cs"/>
          <w:b/>
          <w:bCs/>
          <w:color w:val="000000" w:themeColor="text1"/>
          <w:sz w:val="28"/>
          <w:szCs w:val="28"/>
          <w:u w:val="single"/>
          <w:rtl/>
        </w:rPr>
        <w:t>أولاً: الدراسات السابقة:</w:t>
      </w:r>
    </w:p>
    <w:p w14:paraId="2BBF936D" w14:textId="155D1244" w:rsidR="00C863AD" w:rsidRPr="00323A68" w:rsidRDefault="00CB5541" w:rsidP="009A6B09">
      <w:pPr>
        <w:spacing w:after="0" w:line="301" w:lineRule="auto"/>
        <w:jc w:val="both"/>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 xml:space="preserve">        </w:t>
      </w:r>
      <w:r w:rsidR="00E326A8" w:rsidRPr="00323A68">
        <w:rPr>
          <w:rFonts w:ascii="Sakkal Majalla" w:hAnsi="Sakkal Majalla" w:cs="Sakkal Majalla" w:hint="cs"/>
          <w:color w:val="000000" w:themeColor="text1"/>
          <w:sz w:val="28"/>
          <w:szCs w:val="28"/>
          <w:rtl/>
        </w:rPr>
        <w:t>هناك</w:t>
      </w:r>
      <w:r w:rsidR="00714B06" w:rsidRPr="00323A68">
        <w:rPr>
          <w:rFonts w:ascii="Sakkal Majalla" w:hAnsi="Sakkal Majalla" w:cs="Sakkal Majalla"/>
          <w:color w:val="000000" w:themeColor="text1"/>
          <w:sz w:val="28"/>
          <w:szCs w:val="28"/>
          <w:rtl/>
        </w:rPr>
        <w:t xml:space="preserve"> العديد من الدراسات السابقة التي تناولت بشكل مباشر أو غير مباشر أثر التحول الرقمي على مخاطر الاحتيال، أو استراتيجيات التخفيف منها في قطاع التجزئة أو قطاعات أخرى. </w:t>
      </w:r>
      <w:r w:rsidR="00E326A8" w:rsidRPr="00323A68">
        <w:rPr>
          <w:rFonts w:ascii="Sakkal Majalla" w:hAnsi="Sakkal Majalla" w:cs="Sakkal Majalla" w:hint="cs"/>
          <w:color w:val="000000" w:themeColor="text1"/>
          <w:sz w:val="28"/>
          <w:szCs w:val="28"/>
          <w:rtl/>
        </w:rPr>
        <w:t>وهذه أهم</w:t>
      </w:r>
      <w:r w:rsidR="006D2C61" w:rsidRPr="00323A68">
        <w:rPr>
          <w:rFonts w:ascii="Sakkal Majalla" w:hAnsi="Sakkal Majalla" w:cs="Sakkal Majalla" w:hint="cs"/>
          <w:color w:val="000000" w:themeColor="text1"/>
          <w:sz w:val="28"/>
          <w:szCs w:val="28"/>
          <w:rtl/>
        </w:rPr>
        <w:t>ّ</w:t>
      </w:r>
      <w:r w:rsidR="00E326A8" w:rsidRPr="00323A68">
        <w:rPr>
          <w:rFonts w:ascii="Sakkal Majalla" w:hAnsi="Sakkal Majalla" w:cs="Sakkal Majalla" w:hint="cs"/>
          <w:color w:val="000000" w:themeColor="text1"/>
          <w:sz w:val="28"/>
          <w:szCs w:val="28"/>
          <w:rtl/>
        </w:rPr>
        <w:t xml:space="preserve"> الدراسات وأبرزها على حد</w:t>
      </w:r>
      <w:r w:rsidR="006D2C61" w:rsidRPr="00323A68">
        <w:rPr>
          <w:rFonts w:ascii="Sakkal Majalla" w:hAnsi="Sakkal Majalla" w:cs="Sakkal Majalla" w:hint="cs"/>
          <w:color w:val="000000" w:themeColor="text1"/>
          <w:sz w:val="28"/>
          <w:szCs w:val="28"/>
          <w:rtl/>
        </w:rPr>
        <w:t>ِّ</w:t>
      </w:r>
      <w:r w:rsidR="00E326A8" w:rsidRPr="00323A68">
        <w:rPr>
          <w:rFonts w:ascii="Sakkal Majalla" w:hAnsi="Sakkal Majalla" w:cs="Sakkal Majalla" w:hint="cs"/>
          <w:color w:val="000000" w:themeColor="text1"/>
          <w:sz w:val="28"/>
          <w:szCs w:val="28"/>
          <w:rtl/>
        </w:rPr>
        <w:t xml:space="preserve"> علم الباحث</w:t>
      </w:r>
      <w:r w:rsidR="00C863AD" w:rsidRPr="00323A68">
        <w:rPr>
          <w:rFonts w:ascii="Sakkal Majalla" w:hAnsi="Sakkal Majalla" w:cs="Sakkal Majalla" w:hint="cs"/>
          <w:color w:val="000000" w:themeColor="text1"/>
          <w:sz w:val="28"/>
          <w:szCs w:val="28"/>
          <w:rtl/>
        </w:rPr>
        <w:t xml:space="preserve">؛ وذلك على النحو التالي: </w:t>
      </w:r>
    </w:p>
    <w:p w14:paraId="3B18898D" w14:textId="7847FB77" w:rsidR="00BB1098" w:rsidRPr="00323A68" w:rsidRDefault="00BB1098" w:rsidP="00436660">
      <w:pPr>
        <w:spacing w:after="0" w:line="301" w:lineRule="auto"/>
        <w:jc w:val="both"/>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 xml:space="preserve">     </w:t>
      </w:r>
      <w:r w:rsidR="00CB5541" w:rsidRPr="00323A68">
        <w:rPr>
          <w:rFonts w:ascii="Sakkal Majalla" w:hAnsi="Sakkal Majalla" w:cs="Sakkal Majalla" w:hint="cs"/>
          <w:color w:val="000000" w:themeColor="text1"/>
          <w:sz w:val="28"/>
          <w:szCs w:val="28"/>
          <w:rtl/>
        </w:rPr>
        <w:t xml:space="preserve">   </w:t>
      </w:r>
      <w:r w:rsidRPr="00323A68">
        <w:rPr>
          <w:rFonts w:ascii="Sakkal Majalla" w:hAnsi="Sakkal Majalla" w:cs="Sakkal Majalla" w:hint="cs"/>
          <w:color w:val="000000" w:themeColor="text1"/>
          <w:sz w:val="28"/>
          <w:szCs w:val="28"/>
          <w:rtl/>
        </w:rPr>
        <w:t>أعدّ مروحي و</w:t>
      </w:r>
      <w:r w:rsidR="00914A3E" w:rsidRPr="00323A68">
        <w:rPr>
          <w:rFonts w:ascii="Sakkal Majalla" w:hAnsi="Sakkal Majalla" w:cs="Sakkal Majalla" w:hint="cs"/>
          <w:color w:val="000000" w:themeColor="text1"/>
          <w:sz w:val="28"/>
          <w:szCs w:val="28"/>
          <w:rtl/>
        </w:rPr>
        <w:t>أبو</w:t>
      </w:r>
      <w:r w:rsidRPr="00323A68">
        <w:rPr>
          <w:rFonts w:ascii="Sakkal Majalla" w:hAnsi="Sakkal Majalla" w:cs="Sakkal Majalla" w:hint="cs"/>
          <w:color w:val="000000" w:themeColor="text1"/>
          <w:sz w:val="28"/>
          <w:szCs w:val="28"/>
          <w:rtl/>
        </w:rPr>
        <w:t xml:space="preserve">عنزة.(2024). دراسة بعنوان: أثر التحول الرقمي على تقليل المخاطر الالكترونية: دراسة تطبيقية على الهيئة السعودية للمياه.  هدفت الدراسة إلى التعرف على تأثير التحول الرقمي على تقليل المخاطر الالكترونية من خلال دراسة تطبيقية على الهيئة السعودية للمياه. واستخدمت الدراسة المنهج الوصفي التحليلي لجمع وتحليل البيانات، واشتملت عينة الدراسة على(350) فرداً من العاملين بالهيئة. وتناولت الدراسة أبعاد التحول الرقمي بما في ذلك الأنشطة المتعلقة بالعمليات الإدارية، الإجراءات البنكية، الموارد البشرية، والأنشطة المتعلقة بالعملاء. وأظهرت النتائج أنّ التحول الرقمي يساهم بشكل كبير في تقليل المخاطر الالكترونية مثل الهجمات السيبرانية، وفقدان البيانات، والاحتيال الالكتروني, وقد تبيّن أنّ التحول الرقمي بأبعاده المختلفة يساعد في تعزيز الأمان السيبراني وتحسين أداء الهيئة في تقديم خدماتها. وأوصت الدراسة بضرورة تعزيز التحول الرقمي من خلال تحسين البنية التحتية التقنية وتوفير التدريب المستمر للموظفين لمواكبة التحديات السيبرانية المتزايدة. </w:t>
      </w:r>
      <w:r w:rsidR="00EC371A" w:rsidRPr="00323A68">
        <w:rPr>
          <w:rFonts w:ascii="Sakkal Majalla" w:hAnsi="Sakkal Majalla" w:cs="Sakkal Majalla"/>
          <w:color w:val="000000" w:themeColor="text1"/>
          <w:sz w:val="28"/>
          <w:szCs w:val="28"/>
        </w:rPr>
        <w:t xml:space="preserve"> </w:t>
      </w:r>
    </w:p>
    <w:p w14:paraId="08887493" w14:textId="7C86FFEF" w:rsidR="00216B23" w:rsidRPr="00323A68" w:rsidRDefault="00216B23" w:rsidP="00436660">
      <w:pPr>
        <w:spacing w:after="0" w:line="300" w:lineRule="auto"/>
        <w:jc w:val="both"/>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 xml:space="preserve">     </w:t>
      </w:r>
      <w:r w:rsidR="00CB5541" w:rsidRPr="00323A68">
        <w:rPr>
          <w:rFonts w:ascii="Sakkal Majalla" w:hAnsi="Sakkal Majalla" w:cs="Sakkal Majalla" w:hint="cs"/>
          <w:color w:val="000000" w:themeColor="text1"/>
          <w:sz w:val="28"/>
          <w:szCs w:val="28"/>
          <w:rtl/>
        </w:rPr>
        <w:t xml:space="preserve">     </w:t>
      </w:r>
      <w:r w:rsidRPr="00323A68">
        <w:rPr>
          <w:rFonts w:ascii="Sakkal Majalla" w:hAnsi="Sakkal Majalla" w:cs="Sakkal Majalla" w:hint="cs"/>
          <w:color w:val="000000" w:themeColor="text1"/>
          <w:sz w:val="28"/>
          <w:szCs w:val="28"/>
          <w:rtl/>
        </w:rPr>
        <w:t>كما أجرى الرتيق(2024). دراسة بعنوان: تحليل أثر التحول الرقمي على استراتيجيات الشركات المالية في المملكة العربية السعودية.  هدفت الدراسة إلى تحليل أثر التحول الرقمي على استراتيجيات الشركات المالية في المملكة العربية السعودية، وذلك من خلال تحديد مدى اعتماد الشركة المالية على التكنولوجيا الرقمية في أعمالها؛ والتعرف على استراتيجيات الشركات المالية في تحديد الأهداف المالية، والتعرف على استراتيجيات الشركات المالية في تطوير المنتجات والخدمات واستراتيجياتها في إدارة المخاطر الناتجة عن التحول الرقمي، واستراتيجياتها في الاستثمار والتمويل، وفي تحسين</w:t>
      </w:r>
      <w:r w:rsidR="00A24887" w:rsidRPr="00323A68">
        <w:rPr>
          <w:rFonts w:ascii="Sakkal Majalla" w:hAnsi="Sakkal Majalla" w:cs="Sakkal Majalla" w:hint="cs"/>
          <w:color w:val="000000" w:themeColor="text1"/>
          <w:sz w:val="28"/>
          <w:szCs w:val="28"/>
          <w:rtl/>
        </w:rPr>
        <w:t xml:space="preserve"> الأداء العام للشركة. واتبعت الدراسة المنهج الوصفي التحليلي للوصول إلى أهدافها وذلك من خلال الاعتماد على استبيان موجهة لموظفي الشركات المالية في المملكة العربية السعودية. وتوصلت الدراسة إلى مجموعة من النتائج؛ حيث تعتمد الشركات المالية بشكل كبير على التكنولوجيا الرقمية في مختلف جوانب أعمالها، كما تبيّن أن الشركات المالية تستخدم استراتيجيات متنوعة في تحديد الأهداف المالية مع اعتماد كبير على مؤشرات الأداء الرئيسية الرقمية وبرامج التحليل المالي الرقمي. كما بيّنت النتائج أنّ هناك اعتماداً كبيراً على التقنيات الرقمية لتطوير المنتجات </w:t>
      </w:r>
      <w:r w:rsidR="00A24887" w:rsidRPr="00323A68">
        <w:rPr>
          <w:rFonts w:ascii="Sakkal Majalla" w:hAnsi="Sakkal Majalla" w:cs="Sakkal Majalla" w:hint="cs"/>
          <w:color w:val="000000" w:themeColor="text1"/>
          <w:sz w:val="28"/>
          <w:szCs w:val="28"/>
          <w:rtl/>
        </w:rPr>
        <w:lastRenderedPageBreak/>
        <w:t xml:space="preserve">والخدمات؛ مع استخدام تطبيقات الهاتف المحمول وتقنيات تطوير البرمجيات المرنة. وأظهرت نتائج اختبار الانحدار الخطي بين متغير التحول الرقمي واستراتيجيات الشركات المالية وجود علاقة دالة إحصائياً بينهما مما يُشير إلى وجود أثر ذو دلالة إحصائية للتحول الرقمي على استراتيجيات الشركات المالية. وأوصت الدراسة بضرورة تحسين أنظمة الأمان السيبراني وتبني استراتيجيات تحليل الأداء لتحديد الأهداف المالية بدقة وتحسين الأداء العام، ويجب على الشركات تطوير استراتيجيات فعالة لإدارة المخاطر الناتجة عن التحول الرقمي باستخدام تقنيات التشفير وأنظمة الكشف عن الاحتيال الرقمية. كما أوصت بضرورة تطوير منتجات وخدمات مبتكرة للاستمرار في تحقيق النمو والتنافسية. </w:t>
      </w:r>
    </w:p>
    <w:p w14:paraId="5E034561" w14:textId="11FBF3FF" w:rsidR="001700F5" w:rsidRPr="00323A68" w:rsidRDefault="00353BDE" w:rsidP="00436660">
      <w:pPr>
        <w:spacing w:after="0" w:line="300" w:lineRule="auto"/>
        <w:jc w:val="both"/>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 xml:space="preserve">        أما دراسة جاد.(2024). تأتي بعنوان: </w:t>
      </w:r>
      <w:r w:rsidR="001700F5" w:rsidRPr="00323A68">
        <w:rPr>
          <w:rFonts w:ascii="Sakkal Majalla" w:hAnsi="Sakkal Majalla" w:cs="Sakkal Majalla" w:hint="cs"/>
          <w:color w:val="000000" w:themeColor="text1"/>
          <w:sz w:val="28"/>
          <w:szCs w:val="28"/>
          <w:rtl/>
        </w:rPr>
        <w:t>انعكاسات مخاطر التحول الرقمي على عملية المراجعة: دراسة ميدانية. قامت العديد من المؤسسات في عصر التقدم التكنولوجي وتطوره السريع بتبني التحول الرقمي بشكل متزايد للحفاظ على ميزتها التنافسية في ظل تطور المشهد التجاري، حيث يشمل التحول الرقمي دمج التقنيات الرقمية في جميع جوانب المؤسسة، مما يغير بشكل جوهري كيفية عملها وقيمتها للمعنيين بها، وبينما يجلب هذا التحول فوائد عديدة؛ يتسبب أيضاً في مجموعة من المخاطر، ومع تحول المشهد التقليدي للمراجعة والذي كان في السابق يعتمد بشكل رئيس على الورق والعمل اليدوي؛ إلى الأرضية الرقمية المعقدة وترقية المؤسسات لعملياتها؛ يواجه المراجعين تحديات وتعقيدات جديدة لضمان نزاهة وأمان وموثوقية المعلومات المالية، ونتيجةً لذلك أصبح فهم وتخفيف أثر المخاطر المرتبطة بالتحول الرقمي أمراً حيوياً للمراجعين للحفاظ على مصداقية وفعا</w:t>
      </w:r>
      <w:r w:rsidR="00076919" w:rsidRPr="00323A68">
        <w:rPr>
          <w:rFonts w:ascii="Sakkal Majalla" w:hAnsi="Sakkal Majalla" w:cs="Sakkal Majalla" w:hint="cs"/>
          <w:color w:val="000000" w:themeColor="text1"/>
          <w:sz w:val="28"/>
          <w:szCs w:val="28"/>
          <w:rtl/>
        </w:rPr>
        <w:t xml:space="preserve">لية عمليات المراجعة الخاصة بهم، حيث تهدف هذه الدراسة إلى استكشاف المخاطر المتعددة المضمنة في رحلة التحول الرقمي والانغماس في تأثيرها العميق على عملية المراجعة، ومحاولة الوصول إلى أفضل الممارسات والاستراتيجيات للتخفيف من هذا التأثير. </w:t>
      </w:r>
    </w:p>
    <w:p w14:paraId="3761B233" w14:textId="41BE76FF" w:rsidR="00BB1098" w:rsidRPr="00323A68" w:rsidRDefault="00EC3D38" w:rsidP="00436660">
      <w:pPr>
        <w:spacing w:after="0" w:line="300" w:lineRule="auto"/>
        <w:jc w:val="both"/>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 xml:space="preserve">           </w:t>
      </w:r>
      <w:r w:rsidR="0018358E" w:rsidRPr="00323A68">
        <w:rPr>
          <w:rFonts w:ascii="Sakkal Majalla" w:hAnsi="Sakkal Majalla" w:cs="Sakkal Majalla" w:hint="cs"/>
          <w:color w:val="000000" w:themeColor="text1"/>
          <w:sz w:val="28"/>
          <w:szCs w:val="28"/>
          <w:rtl/>
        </w:rPr>
        <w:t>وتأتي دراسة الحداد.(2022). بعنوا</w:t>
      </w:r>
      <w:r w:rsidR="008C3E61" w:rsidRPr="00323A68">
        <w:rPr>
          <w:rFonts w:ascii="Sakkal Majalla" w:hAnsi="Sakkal Majalla" w:cs="Sakkal Majalla" w:hint="cs"/>
          <w:color w:val="000000" w:themeColor="text1"/>
          <w:sz w:val="28"/>
          <w:szCs w:val="28"/>
          <w:rtl/>
        </w:rPr>
        <w:t>ن:</w:t>
      </w:r>
      <w:r w:rsidR="008C3E61" w:rsidRPr="00323A68">
        <w:rPr>
          <w:rFonts w:ascii="Sakkal Majalla" w:hAnsi="Sakkal Majalla" w:cs="Sakkal Majalla"/>
          <w:color w:val="000000" w:themeColor="text1"/>
          <w:sz w:val="28"/>
          <w:szCs w:val="28"/>
        </w:rPr>
        <w:t xml:space="preserve"> </w:t>
      </w:r>
      <w:r w:rsidR="008C3E61" w:rsidRPr="00323A68">
        <w:rPr>
          <w:rFonts w:ascii="Sakkal Majalla" w:hAnsi="Sakkal Majalla" w:cs="Sakkal Majalla" w:hint="cs"/>
          <w:color w:val="000000" w:themeColor="text1"/>
          <w:sz w:val="28"/>
          <w:szCs w:val="28"/>
          <w:rtl/>
        </w:rPr>
        <w:t>أثر تطبيق التحول الرقمي على المراجعة الداخلية وتحقيق الشمول المالي: دراسة ميدانية في البنوك المصرية. تهدف الدراسة إلى استكش</w:t>
      </w:r>
      <w:r w:rsidR="002A0A5E" w:rsidRPr="00323A68">
        <w:rPr>
          <w:rFonts w:ascii="Sakkal Majalla" w:hAnsi="Sakkal Majalla" w:cs="Sakkal Majalla" w:hint="cs"/>
          <w:color w:val="000000" w:themeColor="text1"/>
          <w:sz w:val="28"/>
          <w:szCs w:val="28"/>
          <w:rtl/>
        </w:rPr>
        <w:t xml:space="preserve">اف تطبيق تكنولوجيا التحول الرقمي في المؤسسات المصرفية وتحديد أثر ذلك التطبيق على محورين أساسيين الأول نشاط المراجعة الداخلية والاني الشمول المالي داخل البنوك التجارية المصرية وانعكاسه على تحقيق التنمية المستدامة وفقاً لرؤية مصر </w:t>
      </w:r>
      <w:r w:rsidR="002A0A5E" w:rsidRPr="00323A68">
        <w:rPr>
          <w:rFonts w:ascii="Sakkal Majalla" w:hAnsi="Sakkal Majalla" w:cs="Sakkal Majalla"/>
          <w:color w:val="000000" w:themeColor="text1"/>
          <w:sz w:val="28"/>
          <w:szCs w:val="28"/>
        </w:rPr>
        <w:t>2030</w:t>
      </w:r>
      <w:r w:rsidR="002A0A5E" w:rsidRPr="00323A68">
        <w:rPr>
          <w:rFonts w:ascii="Sakkal Majalla" w:hAnsi="Sakkal Majalla" w:cs="Sakkal Majalla" w:hint="cs"/>
          <w:color w:val="000000" w:themeColor="text1"/>
          <w:sz w:val="28"/>
          <w:szCs w:val="28"/>
          <w:rtl/>
        </w:rPr>
        <w:t xml:space="preserve"> . وقد سعت الدراسة لتحقيق هذا الهدف من خلال صياغة فرضين رئيسيين ينص الفرض الأول على أنه" لا يوجد تأثير ذو دلالة معنوية لتطبيق آليات التحول الرقمي بالنبوك على نشاط المراجعة الداخلية". وينص الفرض الثاني على أنه" لا يوجد تأثير ذو دلالة معنوية لتطبيق آليات التحول الرقمي بالبنوك على تحقيق الشمول المالي". واعتمدت الدراسة على المنهج الاستقرائي من خلال تحليل الدراسات والآراء السابقة إلى جانب </w:t>
      </w:r>
      <w:r w:rsidR="004811C7" w:rsidRPr="00323A68">
        <w:rPr>
          <w:rFonts w:ascii="Sakkal Majalla" w:hAnsi="Sakkal Majalla" w:cs="Sakkal Majalla" w:hint="cs"/>
          <w:color w:val="000000" w:themeColor="text1"/>
          <w:sz w:val="28"/>
          <w:szCs w:val="28"/>
          <w:rtl/>
        </w:rPr>
        <w:t xml:space="preserve">إعداد الدراسة الميدانية لتجميع البيانات وذلك عن طريق التحليل الإحصائي لبيانات(150) قائمة استقصاء تم الحصول عليها من عينة الدراسة </w:t>
      </w:r>
      <w:r w:rsidR="000A35B2" w:rsidRPr="00323A68">
        <w:rPr>
          <w:rFonts w:ascii="Sakkal Majalla" w:hAnsi="Sakkal Majalla" w:cs="Sakkal Majalla" w:hint="cs"/>
          <w:color w:val="000000" w:themeColor="text1"/>
          <w:sz w:val="28"/>
          <w:szCs w:val="28"/>
          <w:rtl/>
        </w:rPr>
        <w:t xml:space="preserve">المتمثلة في أربع فئات هم مديري المراجعة الداخلية، المراجعين الداخليين، موظفي تكنولوجيا المعلومات بالبنوك التجارية الحكومية المصرية والأكاديميين بالجامعات المصرية وذلك لاختبار فروض الدراسة. وتوصلت النتائج إلى وجود تأثير قوي لتطبيق آليات التحول الرقمي في البنوك </w:t>
      </w:r>
      <w:r w:rsidR="000A35B2" w:rsidRPr="00323A68">
        <w:rPr>
          <w:rFonts w:ascii="Sakkal Majalla" w:hAnsi="Sakkal Majalla" w:cs="Sakkal Majalla" w:hint="cs"/>
          <w:color w:val="000000" w:themeColor="text1"/>
          <w:sz w:val="28"/>
          <w:szCs w:val="28"/>
          <w:rtl/>
        </w:rPr>
        <w:lastRenderedPageBreak/>
        <w:t xml:space="preserve">على تطور إجراءات المراجعة الداخلية بها، كما أثبتت النتائج وجود دور لتطبيق التكنولوجيا الرقمية في أداء المعاملات البنكية واستخدام التقنيات </w:t>
      </w:r>
      <w:r w:rsidR="007E3C27" w:rsidRPr="00323A68">
        <w:rPr>
          <w:rFonts w:ascii="Sakkal Majalla" w:hAnsi="Sakkal Majalla" w:cs="Sakkal Majalla" w:hint="cs"/>
          <w:color w:val="000000" w:themeColor="text1"/>
          <w:sz w:val="28"/>
          <w:szCs w:val="28"/>
          <w:rtl/>
        </w:rPr>
        <w:t xml:space="preserve">الحديثة لتقديم الخدمات المصرفية في تحقيق الشمول المالي بالبنوك المصرية والذي ينعكس بدوره على تحقيق التنمية </w:t>
      </w:r>
      <w:r w:rsidR="003D0672" w:rsidRPr="00323A68">
        <w:rPr>
          <w:rFonts w:ascii="Sakkal Majalla" w:hAnsi="Sakkal Majalla" w:cs="Sakkal Majalla" w:hint="cs"/>
          <w:color w:val="000000" w:themeColor="text1"/>
          <w:sz w:val="28"/>
          <w:szCs w:val="28"/>
          <w:rtl/>
        </w:rPr>
        <w:t xml:space="preserve">المستدامة. وتُعد هذه الدراسة من الدراسات النادرة التي تعني بمناقشة أثر تطبيق التكنولوجيا الرقمية على نشاط المراجعة الداخلية وكذلك الشمول المالي في البنوك المصرية والتي ركزت على البنوك التجارية الحكومية، حيث تسهم الدراسة في المجال الأكاديمي بتقديم نتائج وتوصيات يمكن للباحثين الاعتماد عليها في دراساتهم ويمكن للجهات التنظيمية لمهنتي المحاسبة والمراجعة الاسترشاد بها في إصدار تعليماتهم وإرشاداتهم، كما تفتح المجال للأبحاث </w:t>
      </w:r>
      <w:r w:rsidR="00981AD3" w:rsidRPr="00323A68">
        <w:rPr>
          <w:rFonts w:ascii="Sakkal Majalla" w:hAnsi="Sakkal Majalla" w:cs="Sakkal Majalla" w:hint="cs"/>
          <w:color w:val="000000" w:themeColor="text1"/>
          <w:sz w:val="28"/>
          <w:szCs w:val="28"/>
          <w:rtl/>
        </w:rPr>
        <w:t xml:space="preserve">المستقبلية باستكمال ما بدأته الدراسة. وقد أوصت الدراسة بضرورة وأهمية الاعتماد على تكنولوجيا التحول الرقمي لتحقيق أهداف التنمية المستدامة، كما أنه ينبغي على مهنتي المحاسبة والمراجعة التطوير من أساليبها وأدواتها لمواكبة التطورات التكنولوجية الحديثة، ويجب على منظمي المهنة ومصدري المعايير الاهتمام بتعديل المعايير وإصدار التعليمات بما يسمح بالتغيير استجابةً للتغيرات ببيئة الاعمال المحيطة لتحسين القدرة على المنافسة والاستمرارية. </w:t>
      </w:r>
    </w:p>
    <w:p w14:paraId="14392F08" w14:textId="5DDCE8C4" w:rsidR="006F732C" w:rsidRPr="00323A68" w:rsidRDefault="006F732C" w:rsidP="00436660">
      <w:pPr>
        <w:spacing w:after="0" w:line="300" w:lineRule="auto"/>
        <w:jc w:val="both"/>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 xml:space="preserve">        وفي ذات السياق أعد المطيري.(2022). دراسة بعنوان: </w:t>
      </w:r>
      <w:r w:rsidRPr="00323A68">
        <w:rPr>
          <w:rFonts w:ascii="Sakkal Majalla" w:hAnsi="Sakkal Majalla" w:cs="Sakkal Majalla"/>
          <w:color w:val="000000" w:themeColor="text1"/>
          <w:sz w:val="28"/>
          <w:szCs w:val="28"/>
          <w:rtl/>
        </w:rPr>
        <w:t>دور اليات التحول الرقمي في تفعيل مدخل المراجعة على اساس المخاطر لتعزيز جودة عملية المراجعة</w:t>
      </w:r>
      <w:r w:rsidRPr="00323A68">
        <w:rPr>
          <w:rFonts w:ascii="Sakkal Majalla" w:hAnsi="Sakkal Majalla" w:cs="Sakkal Majalla" w:hint="cs"/>
          <w:color w:val="000000" w:themeColor="text1"/>
          <w:sz w:val="28"/>
          <w:szCs w:val="28"/>
          <w:rtl/>
        </w:rPr>
        <w:t>. هدفت الدراسة</w:t>
      </w:r>
      <w:r w:rsidRPr="00323A68">
        <w:rPr>
          <w:rFonts w:ascii="Sakkal Majalla" w:hAnsi="Sakkal Majalla" w:cs="Sakkal Majalla"/>
          <w:color w:val="000000" w:themeColor="text1"/>
          <w:sz w:val="28"/>
          <w:szCs w:val="28"/>
          <w:rtl/>
        </w:rPr>
        <w:t xml:space="preserve"> إلى التعرف على طبيعة العلاقة بين تطبيق المراجعة على أساس المخاطر والحد من الخداع المالي في الشركات المقيدة بسوق الأوراق المالية الكويتية. وتوصل البحث إلى النتائج التالية: يتطلب نجاح التحول الرقمي كأحد ابتكارات تكنولوجيا المعلومات، تغيير نظام التعليم والتعلم لتوفير مهارات جديدة وكوادر بشرية مستقبلية قادرة على تحقيق التميز في العمل الرقمي وتحقيق الرفاهية الاجتماعية. يرتكز نجاح التحول الرقمي كأحد ابتكارات تكنولوجيا المعلومات على إنشاء وصيانة البنية التحتية للاتصالات الرقمية وضمان إدارتها وإمكانية الوصول السريع إليها، وتحسين جودة خدمتها، فضلا عن ملائمة تكاليفها بالوحدات الحكومية. تقوم استراتيجيات التحول الرقمي على أربعة أبعاد أساسية تتمثل في: استخدام التقنيات، التكنولوجيا لتحقيق الدور الاستراتيجي للمؤسسات الحكومية ودعم رؤيتها المستقبلية، والتغيرات في خلق القيمة، والتغيرات الهيكلية، وأخيرا الجوانب المالية اللازمة للتحول الرقمي. وأوصت الدراسة بـ يجب استيفاء كافة المكونات التقنية التي تدعم تطبيقات الحكومة الإلكترونية، مع تأمين متطلبات إعادة هيكلة وتصميم العمليات الأساسية، وإرساء الأطر والتشريعات القانونية التي تكفل التطبيق الجيد، وتحد من حالات الخلل والفساد المالي والإداري. تأهيل جيل جديد من المحاسبين والإداريين علميا وعمليا لمواكبة متطلبات تطبيق آليات التحول ارقمي وتعظيم الاستفادة منها. تنظيم المزيد من المؤتمرات المحلية والدولية التي تتناول مستحدثات الثورة الصناعية الرابعة وتطبيقاتها المختلفة، وانعكاساتها على تطور الجانب الأكاديمي، والمهني لقطاع العلوم التجارية.</w:t>
      </w:r>
    </w:p>
    <w:p w14:paraId="2479A8F4" w14:textId="7B7E7ABB" w:rsidR="00607134" w:rsidRPr="00323A68" w:rsidRDefault="00607134" w:rsidP="00436660">
      <w:pPr>
        <w:spacing w:after="0" w:line="300" w:lineRule="auto"/>
        <w:jc w:val="both"/>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 xml:space="preserve">        بينما  أجرى شاهين.(2022). دراسة بعنوان: </w:t>
      </w:r>
      <w:r w:rsidRPr="00323A68">
        <w:rPr>
          <w:rFonts w:ascii="Sakkal Majalla" w:hAnsi="Sakkal Majalla" w:cs="Sakkal Majalla"/>
          <w:color w:val="000000" w:themeColor="text1"/>
          <w:sz w:val="28"/>
          <w:szCs w:val="28"/>
          <w:rtl/>
        </w:rPr>
        <w:t>أثر تفعيل آليات المراجعة القضائية لعمليات التحول الرقمي على الحد من الفساد والاحتيال المالي بالبيئة المصرية</w:t>
      </w:r>
      <w:r w:rsidRPr="00323A68">
        <w:rPr>
          <w:rFonts w:ascii="Sakkal Majalla" w:hAnsi="Sakkal Majalla" w:cs="Sakkal Majalla" w:hint="cs"/>
          <w:color w:val="000000" w:themeColor="text1"/>
          <w:sz w:val="28"/>
          <w:szCs w:val="28"/>
          <w:rtl/>
        </w:rPr>
        <w:t>. هدفت الدراسة</w:t>
      </w:r>
      <w:r w:rsidRPr="00323A68">
        <w:rPr>
          <w:rFonts w:ascii="Sakkal Majalla" w:hAnsi="Sakkal Majalla" w:cs="Sakkal Majalla"/>
          <w:color w:val="000000" w:themeColor="text1"/>
          <w:sz w:val="28"/>
          <w:szCs w:val="28"/>
          <w:rtl/>
        </w:rPr>
        <w:t xml:space="preserve"> تحديد أثر تفعيل آليات المراجعة القضائية لعمليات </w:t>
      </w:r>
      <w:r w:rsidRPr="00323A68">
        <w:rPr>
          <w:rFonts w:ascii="Sakkal Majalla" w:hAnsi="Sakkal Majalla" w:cs="Sakkal Majalla"/>
          <w:color w:val="000000" w:themeColor="text1"/>
          <w:sz w:val="28"/>
          <w:szCs w:val="28"/>
          <w:rtl/>
        </w:rPr>
        <w:lastRenderedPageBreak/>
        <w:t xml:space="preserve">التحول الرقمي للحد من الفساد والاحتيال المالي بالبيئة المصرية، وذلك من خلال إجراء دراسة ميدانية على عينة من (العاملين بالإدارة العليا - المراجعين الخارجيين - العاملين بإدارة المراجعة الداخلية - الأكاديميين بأقسام المحاسبة والمراجعة بكليات التجارة)، وباستخدام بعض الأساليب الإحصائية منها: أسلوب تحليل الارتباط وأسلوب تحليل الانحدار الخطي المتعدد </w:t>
      </w:r>
      <w:r w:rsidRPr="00323A68">
        <w:rPr>
          <w:rFonts w:ascii="Sakkal Majalla" w:hAnsi="Sakkal Majalla" w:cs="Sakkal Majalla"/>
          <w:color w:val="000000" w:themeColor="text1"/>
          <w:sz w:val="28"/>
          <w:szCs w:val="28"/>
        </w:rPr>
        <w:t>Multiple Regression Analysis</w:t>
      </w:r>
      <w:r w:rsidRPr="00323A68">
        <w:rPr>
          <w:rFonts w:ascii="Sakkal Majalla" w:hAnsi="Sakkal Majalla" w:cs="Sakkal Majalla"/>
          <w:color w:val="000000" w:themeColor="text1"/>
          <w:sz w:val="28"/>
          <w:szCs w:val="28"/>
          <w:rtl/>
        </w:rPr>
        <w:t xml:space="preserve"> وأسلوب تحليل التباين في اتجاه واحد </w:t>
      </w:r>
      <w:r w:rsidRPr="00323A68">
        <w:rPr>
          <w:rFonts w:ascii="Sakkal Majalla" w:hAnsi="Sakkal Majalla" w:cs="Sakkal Majalla"/>
          <w:color w:val="000000" w:themeColor="text1"/>
          <w:sz w:val="28"/>
          <w:szCs w:val="28"/>
        </w:rPr>
        <w:t>ANOVA</w:t>
      </w:r>
      <w:r w:rsidRPr="00323A68">
        <w:rPr>
          <w:rFonts w:ascii="Sakkal Majalla" w:hAnsi="Sakkal Majalla" w:cs="Sakkal Majalla"/>
          <w:color w:val="000000" w:themeColor="text1"/>
          <w:sz w:val="28"/>
          <w:szCs w:val="28"/>
          <w:rtl/>
        </w:rPr>
        <w:t>. وخلصت الدراسة الميدانية إلى وجود علاقة قوية بين آليات المراجعة القضائية لعمليات التحول الرقمي والحد من الفساد والاحتيال المالي، كما أن كل من أساليب المراجعة القضائية والمهارات والمتطلبات التي يجب توافرها في المراجعين القضائيين ذو تأثير معنوي للحد من الفساد والاحتيال المالي في البيئة المصرية، وأن المقومات والمتطلبات اللازمة لتفعيل آليات المراجعة القضائية ذو تأثير غير معنوي للحد من الفساد والاحتيال المالي بالبيئة المصرية.</w:t>
      </w:r>
    </w:p>
    <w:p w14:paraId="06940CC2" w14:textId="174B041A" w:rsidR="00060DE6" w:rsidRPr="00323A68" w:rsidRDefault="002F3F1E" w:rsidP="00060DE6">
      <w:pPr>
        <w:spacing w:after="0" w:line="300" w:lineRule="auto"/>
        <w:jc w:val="both"/>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 xml:space="preserve">        أما دراسة القحطاني ومهدي.(2022). أجريا دراسة بعنوان: </w:t>
      </w:r>
      <w:r w:rsidR="00060DE6" w:rsidRPr="00323A68">
        <w:rPr>
          <w:rFonts w:ascii="Sakkal Majalla" w:hAnsi="Sakkal Majalla" w:cs="Sakkal Majalla"/>
          <w:color w:val="000000" w:themeColor="text1"/>
          <w:sz w:val="28"/>
          <w:szCs w:val="28"/>
          <w:rtl/>
        </w:rPr>
        <w:t>أبعاد إدارة المخاطر الاستراتيجية (مخاطر الوثائق والمعلومات، مخاطر السمعة التنظيمية، مخاطر الثقافة التنظيمية، مخاطر الموارد البشرية) ودورها في تحقيق التنمية المستدامة: دراسة تطبيقية على وزارة البيئة والمياه والزراعة بمنطقة عسير بالمملكة العربية السعودية</w:t>
      </w:r>
      <w:r w:rsidR="00060DE6" w:rsidRPr="00323A68">
        <w:rPr>
          <w:rFonts w:ascii="Sakkal Majalla" w:hAnsi="Sakkal Majalla" w:cs="Sakkal Majalla" w:hint="cs"/>
          <w:color w:val="000000" w:themeColor="text1"/>
          <w:sz w:val="28"/>
          <w:szCs w:val="28"/>
          <w:rtl/>
        </w:rPr>
        <w:t xml:space="preserve">. </w:t>
      </w:r>
      <w:r w:rsidR="00060DE6" w:rsidRPr="00323A68">
        <w:rPr>
          <w:rFonts w:ascii="Sakkal Majalla" w:hAnsi="Sakkal Majalla" w:cs="Sakkal Majalla"/>
          <w:color w:val="000000" w:themeColor="text1"/>
          <w:sz w:val="28"/>
          <w:szCs w:val="28"/>
          <w:rtl/>
        </w:rPr>
        <w:t xml:space="preserve">هدفت الدراسة إلى التعرف على دور إدارة المخاطر الاستراتيجية بأبعادها (مخاطر الوثائق والمعلومات، مخاطر السمعة التنظيمية، مخاطر الثقافة التنظيمية، مخاطر الموارد البشرية) في تحقيق التنمية المستدامة بأبعادها (بعد بيئي، بعد اجتماعي، بعد تكنولوجي، بعد اقتصادي) في وزارة البيئة والمياه والزراعة بمنطقة عسير، والتعرف على مستوى إدراك موظفي الوزارة بأهمية إدارة المخاطر الاستراتيجية في تحقيق أبعاد التنمية المستدامة. واتبع هذا البحث استخدام المنهج الوصفي التحليلي، كما تم الاعتماد على الاستبانة كأداة لجمع المعلومات الأولية، وتكون مجتمع الدراسة من موظفي وزارة البيئة والمياه والزراعة بمنطقة عسير، ويبلغ عددهم (1242) مبحوثًا. حيث تم دراسة عينة عشوائية بسيطة بلغ حجمها (292) فرد. وتم استخدام برامج الحزمة الإحصائية </w:t>
      </w:r>
      <w:r w:rsidR="00060DE6" w:rsidRPr="00323A68">
        <w:rPr>
          <w:rFonts w:ascii="Sakkal Majalla" w:hAnsi="Sakkal Majalla" w:cs="Sakkal Majalla"/>
          <w:color w:val="000000" w:themeColor="text1"/>
          <w:sz w:val="28"/>
          <w:szCs w:val="28"/>
        </w:rPr>
        <w:t>SPSS</w:t>
      </w:r>
      <w:r w:rsidR="00060DE6" w:rsidRPr="00323A68">
        <w:rPr>
          <w:rFonts w:ascii="Sakkal Majalla" w:hAnsi="Sakkal Majalla" w:cs="Sakkal Majalla"/>
          <w:color w:val="000000" w:themeColor="text1"/>
          <w:sz w:val="28"/>
          <w:szCs w:val="28"/>
          <w:rtl/>
        </w:rPr>
        <w:t xml:space="preserve"> و</w:t>
      </w:r>
      <w:r w:rsidR="00060DE6" w:rsidRPr="00323A68">
        <w:rPr>
          <w:rFonts w:ascii="Sakkal Majalla" w:hAnsi="Sakkal Majalla" w:cs="Sakkal Majalla"/>
          <w:color w:val="000000" w:themeColor="text1"/>
          <w:sz w:val="28"/>
          <w:szCs w:val="28"/>
        </w:rPr>
        <w:t>AMOS</w:t>
      </w:r>
      <w:r w:rsidR="00060DE6" w:rsidRPr="00323A68">
        <w:rPr>
          <w:rFonts w:ascii="Sakkal Majalla" w:hAnsi="Sakkal Majalla" w:cs="Sakkal Majalla"/>
          <w:color w:val="000000" w:themeColor="text1"/>
          <w:sz w:val="28"/>
          <w:szCs w:val="28"/>
          <w:rtl/>
        </w:rPr>
        <w:t xml:space="preserve"> لتحليل البيانات حيث اعتمد عددا من الأساليب الإحصائية في تحليل فرضيات البحث وأسئلته. وقد خلصت نتائج البحث إلى مجموعة من النتائج الرئيسية منها ، حصل المحور الأول: إدارة المخاطر الاستراتيجية على متوسط حسابي (4.33 ( ووزن نسبي قدره (86.53%) وهي درجة موافقة في الاستجابة على أبعاد هذا المحور. بينما حصل المحور الثاني: التنمية المستدامة على متوسط حسابي (4.26) ووزن نسبي قدره (85.10%) وهي درجة موافقة في الاستجابة على أبعاد هذا المحور ، أيضا هناك علاقة ذات دلالة إحصائية لإدارة المخاطر الاستراتيجية بأبعادها في تحقيق التنمية المستدامة بأبعادها ،وتوصل البحث لعدد من التوصيات منها: وجوب تقدير المخاطر الاستراتيجية بصورة دورية ومستمرة، وذلك نظرًا للمخاطر العالية التي قد تطرأ على استراتيجية الوزارة بشكل عام، والعمل على تبني فكرة التنمية المستدامة في تعزيز الجانب الإداري للمخاطر الاستراتيجية، وتعزيز تطبيق نظام إطار </w:t>
      </w:r>
      <w:r w:rsidR="00060DE6" w:rsidRPr="00323A68">
        <w:rPr>
          <w:rFonts w:ascii="Sakkal Majalla" w:hAnsi="Sakkal Majalla" w:cs="Sakkal Majalla"/>
          <w:color w:val="000000" w:themeColor="text1"/>
          <w:sz w:val="28"/>
          <w:szCs w:val="28"/>
        </w:rPr>
        <w:t>COSO</w:t>
      </w:r>
      <w:r w:rsidR="00060DE6" w:rsidRPr="00323A68">
        <w:rPr>
          <w:rFonts w:ascii="Sakkal Majalla" w:hAnsi="Sakkal Majalla" w:cs="Sakkal Majalla"/>
          <w:color w:val="000000" w:themeColor="text1"/>
          <w:sz w:val="28"/>
          <w:szCs w:val="28"/>
          <w:rtl/>
        </w:rPr>
        <w:t xml:space="preserve"> كنموذج لتقييم إدارة المخاطر الاستراتيجية في وزارة البيئة والمياه والزراعة، وإشراك الخبرات الخارجية في تحديد المخاطر الاستراتيجية للوزارة مع مراعاة خصوصية كل قطاع.</w:t>
      </w:r>
    </w:p>
    <w:p w14:paraId="67B4E710" w14:textId="7D9025B1" w:rsidR="001F2588" w:rsidRPr="00323A68" w:rsidRDefault="003A04FE" w:rsidP="00436660">
      <w:pPr>
        <w:spacing w:after="0" w:line="300" w:lineRule="auto"/>
        <w:jc w:val="both"/>
        <w:rPr>
          <w:rFonts w:ascii="Sakkal Majalla" w:hAnsi="Sakkal Majalla" w:cs="Sakkal Majalla"/>
          <w:color w:val="000000" w:themeColor="text1"/>
          <w:sz w:val="28"/>
          <w:szCs w:val="28"/>
        </w:rPr>
      </w:pPr>
      <w:r w:rsidRPr="00323A68">
        <w:rPr>
          <w:rFonts w:ascii="Sakkal Majalla" w:hAnsi="Sakkal Majalla" w:cs="Sakkal Majalla" w:hint="cs"/>
          <w:color w:val="000000" w:themeColor="text1"/>
          <w:sz w:val="28"/>
          <w:szCs w:val="28"/>
          <w:rtl/>
        </w:rPr>
        <w:lastRenderedPageBreak/>
        <w:t xml:space="preserve">     </w:t>
      </w:r>
      <w:r w:rsidR="004357ED" w:rsidRPr="00323A68">
        <w:rPr>
          <w:rFonts w:ascii="Sakkal Majalla" w:hAnsi="Sakkal Majalla" w:cs="Sakkal Majalla" w:hint="cs"/>
          <w:color w:val="000000" w:themeColor="text1"/>
          <w:sz w:val="28"/>
          <w:szCs w:val="28"/>
          <w:rtl/>
        </w:rPr>
        <w:t xml:space="preserve">   </w:t>
      </w:r>
      <w:r w:rsidRPr="00323A68">
        <w:rPr>
          <w:rFonts w:ascii="Sakkal Majalla" w:hAnsi="Sakkal Majalla" w:cs="Sakkal Majalla" w:hint="cs"/>
          <w:color w:val="000000" w:themeColor="text1"/>
          <w:sz w:val="28"/>
          <w:szCs w:val="28"/>
          <w:rtl/>
        </w:rPr>
        <w:t>بينما أجرى</w:t>
      </w:r>
      <w:r w:rsidR="003A13DC" w:rsidRPr="00323A68">
        <w:rPr>
          <w:rFonts w:ascii="Sakkal Majalla" w:hAnsi="Sakkal Majalla" w:cs="Sakkal Majalla" w:hint="cs"/>
          <w:color w:val="000000" w:themeColor="text1"/>
          <w:sz w:val="28"/>
          <w:szCs w:val="28"/>
          <w:rtl/>
        </w:rPr>
        <w:t xml:space="preserve"> </w:t>
      </w:r>
      <w:r w:rsidR="004357ED" w:rsidRPr="00323A68">
        <w:rPr>
          <w:rFonts w:ascii="Sakkal Majalla" w:hAnsi="Sakkal Majalla" w:cs="Sakkal Majalla" w:hint="cs"/>
          <w:color w:val="000000" w:themeColor="text1"/>
          <w:sz w:val="28"/>
          <w:szCs w:val="28"/>
          <w:rtl/>
        </w:rPr>
        <w:t>فرادي ومنزر</w:t>
      </w:r>
      <w:r w:rsidR="003A13DC" w:rsidRPr="00323A68">
        <w:rPr>
          <w:rFonts w:ascii="Sakkal Majalla" w:hAnsi="Sakkal Majalla" w:cs="Sakkal Majalla" w:hint="cs"/>
          <w:color w:val="000000" w:themeColor="text1"/>
          <w:sz w:val="28"/>
          <w:szCs w:val="28"/>
          <w:rtl/>
        </w:rPr>
        <w:t>ي</w:t>
      </w:r>
      <w:r w:rsidRPr="00323A68">
        <w:rPr>
          <w:rFonts w:ascii="Sakkal Majalla" w:hAnsi="Sakkal Majalla" w:cs="Sakkal Majalla" w:hint="cs"/>
          <w:color w:val="000000" w:themeColor="text1"/>
          <w:sz w:val="28"/>
          <w:szCs w:val="28"/>
          <w:rtl/>
        </w:rPr>
        <w:t>.(</w:t>
      </w:r>
      <w:r w:rsidR="004357ED" w:rsidRPr="00323A68">
        <w:rPr>
          <w:rFonts w:ascii="Sakkal Majalla" w:hAnsi="Sakkal Majalla" w:cs="Sakkal Majalla" w:hint="cs"/>
          <w:color w:val="000000" w:themeColor="text1"/>
          <w:sz w:val="28"/>
          <w:szCs w:val="28"/>
          <w:rtl/>
        </w:rPr>
        <w:t>2021</w:t>
      </w:r>
      <w:r w:rsidRPr="00323A68">
        <w:rPr>
          <w:rFonts w:ascii="Sakkal Majalla" w:hAnsi="Sakkal Majalla" w:cs="Sakkal Majalla" w:hint="cs"/>
          <w:color w:val="000000" w:themeColor="text1"/>
          <w:sz w:val="28"/>
          <w:szCs w:val="28"/>
          <w:rtl/>
        </w:rPr>
        <w:t xml:space="preserve">). دراسة بعنوان: </w:t>
      </w:r>
      <w:r w:rsidR="004357ED" w:rsidRPr="00323A68">
        <w:rPr>
          <w:rFonts w:ascii="Sakkal Majalla" w:hAnsi="Sakkal Majalla" w:cs="Sakkal Majalla" w:hint="cs"/>
          <w:color w:val="000000" w:themeColor="text1"/>
          <w:sz w:val="28"/>
          <w:szCs w:val="28"/>
          <w:rtl/>
        </w:rPr>
        <w:t xml:space="preserve">مخاطر المصارف الإسلامية في ظل التكنولوجيا المالية وسبل إدارتها.  تهدف الدراسة إلى التعريف بالمصارف الإسلامية والتكنولوجيا المالية، وكذا تسليط الضوء على واقع هذه المصارف في ظلّ تأثير هذا النوع من التكنولوجيا في أعمالها، والمخاطر التي تكتنفها أثناء تأدية هذه الأعمال لعملائها والذين يفضلون في وقتنا الحاضر إتمام تعاملاتهم المصرفية ضمن بيئة رقمية، وقد تنوعت </w:t>
      </w:r>
      <w:r w:rsidR="001F2588" w:rsidRPr="00323A68">
        <w:rPr>
          <w:rFonts w:ascii="Sakkal Majalla" w:hAnsi="Sakkal Majalla" w:cs="Sakkal Majalla" w:hint="cs"/>
          <w:color w:val="000000" w:themeColor="text1"/>
          <w:sz w:val="28"/>
          <w:szCs w:val="28"/>
          <w:rtl/>
        </w:rPr>
        <w:t xml:space="preserve">بين مخاطر استراتيجية وتشغيلية وقانونية وتنظيمية ومخاطر السمعة ومخاطر سيبرانية ومخاطر أخرى كمخاطر السيولة والائتمان والسوق ومخاطر صيغها الإسلامية... إلخ.  وقد تم استخلاص أهم السبل لإدارة هذه المخاطر انطلاقاً من اتباع مراحل وانتهاج أساليب في ذلك، وتوفير متطلبات وآليات معينة بدءً من الاهتمام بوظائف بيئتها الداخلية إلى الالتزام والتقيد بالأُطر والتشريعات والمعايير الموضوعة من قبل المصارف المركزية ومختلف الهيئات والمؤسسات والمنظمات الدولية في بيئتها الخارجية. </w:t>
      </w:r>
    </w:p>
    <w:p w14:paraId="2E92681C" w14:textId="387DB4F6" w:rsidR="009A6B09" w:rsidRPr="00323A68" w:rsidRDefault="009A6B09" w:rsidP="009A6B09">
      <w:pPr>
        <w:spacing w:after="0" w:line="300" w:lineRule="auto"/>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Pr>
        <w:t xml:space="preserve">     </w:t>
      </w:r>
      <w:r w:rsidRPr="00323A68">
        <w:rPr>
          <w:rFonts w:ascii="Sakkal Majalla" w:hAnsi="Sakkal Majalla" w:cs="Sakkal Majalla" w:hint="cs"/>
          <w:color w:val="000000" w:themeColor="text1"/>
          <w:sz w:val="28"/>
          <w:szCs w:val="28"/>
          <w:rtl/>
        </w:rPr>
        <w:t>وتأتي  دراسة( بلقاسي، 2018</w:t>
      </w:r>
      <w:r w:rsidRPr="00323A68">
        <w:rPr>
          <w:rFonts w:ascii="Sakkal Majalla" w:hAnsi="Sakkal Majalla" w:cs="Sakkal Majalla"/>
          <w:color w:val="000000" w:themeColor="text1"/>
          <w:sz w:val="28"/>
          <w:szCs w:val="28"/>
        </w:rPr>
        <w:t>(</w:t>
      </w:r>
      <w:r w:rsidRPr="00323A68">
        <w:rPr>
          <w:rFonts w:ascii="Sakkal Majalla" w:hAnsi="Sakkal Majalla" w:cs="Sakkal Majalla" w:hint="cs"/>
          <w:color w:val="000000" w:themeColor="text1"/>
          <w:sz w:val="28"/>
          <w:szCs w:val="28"/>
          <w:rtl/>
        </w:rPr>
        <w:t xml:space="preserve">. بعنوان: </w:t>
      </w:r>
      <w:r w:rsidRPr="00323A68">
        <w:rPr>
          <w:rFonts w:ascii="Sakkal Majalla" w:hAnsi="Sakkal Majalla" w:cs="Sakkal Majalla"/>
          <w:color w:val="000000" w:themeColor="text1"/>
          <w:sz w:val="28"/>
          <w:szCs w:val="28"/>
          <w:rtl/>
        </w:rPr>
        <w:t xml:space="preserve">أثر تطبيق حوكمة تكنولوجيا المعلومات وفقا ل </w:t>
      </w:r>
      <w:r w:rsidRPr="00323A68">
        <w:rPr>
          <w:rFonts w:ascii="Sakkal Majalla" w:hAnsi="Sakkal Majalla" w:cs="Sakkal Majalla"/>
          <w:color w:val="000000" w:themeColor="text1"/>
          <w:sz w:val="28"/>
          <w:szCs w:val="28"/>
        </w:rPr>
        <w:t>Cobit 5</w:t>
      </w:r>
      <w:r w:rsidRPr="00323A68">
        <w:rPr>
          <w:rFonts w:ascii="Sakkal Majalla" w:hAnsi="Sakkal Majalla" w:cs="Sakkal Majalla"/>
          <w:color w:val="000000" w:themeColor="text1"/>
          <w:sz w:val="28"/>
          <w:szCs w:val="28"/>
          <w:rtl/>
        </w:rPr>
        <w:t xml:space="preserve"> على مخاطر نظم المعلومات الالكترونية : دراسة ميدانية على المعاهد العالية الخاصة</w:t>
      </w:r>
      <w:r w:rsidRPr="00323A68">
        <w:rPr>
          <w:rFonts w:ascii="Sakkal Majalla" w:hAnsi="Sakkal Majalla" w:cs="Sakkal Majalla" w:hint="cs"/>
          <w:color w:val="000000" w:themeColor="text1"/>
          <w:sz w:val="28"/>
          <w:szCs w:val="28"/>
          <w:rtl/>
        </w:rPr>
        <w:t>. هدفت الدراسة</w:t>
      </w:r>
      <w:r w:rsidRPr="00323A68">
        <w:rPr>
          <w:rFonts w:ascii="Sakkal Majalla" w:hAnsi="Sakkal Majalla" w:cs="Sakkal Majalla"/>
          <w:color w:val="000000" w:themeColor="text1"/>
          <w:sz w:val="28"/>
          <w:szCs w:val="28"/>
          <w:rtl/>
        </w:rPr>
        <w:t xml:space="preserve"> إلى إيضاح مفهوم حوكمة تكنولوجيا المعلومات ودراسة إمكانية استخدام كوبت ٥ كأحد اطر هذه الحوكمة ودراسة التأثير الناتج عن تطبيق مفهوم الحوكمة علي تخفيض فجوة المخاطر في نظم المعلومات الإلكترونية، انبثقت فكرة البحث من التطورات المستمرة التي تواجه منظمات الأعمال المختلفة والمتمثلة في استخدام التقنيات، الحديثة والتكنولوجيا المتقدمة لأداء هذه المهام وما يتبع ذلك من تحديات ومخاطر تواجه استخدام هذه التكنولوجيا والتي تتوازي مع المزايا التنافسية التي تحرص عليها منظمات الأعمال كان هذا من الأسباب الدافعة إلى القيام بالبحث لمحاولة الوصول إلى تطبيق الحوكمة واستفادة منظمات الأعمال من التكنولوجيا المتلاحقة وملاحقة الفجوة بين التوقع والواقع ، استخدمت الباحثة لاختبار فروض البحث استبيان تم تطبيقه علي عينة من المستثمرين والعاملين في المؤسسات التعليمية الخاصة كأحد نماذج منظمات الأعمال التي تستخدم تكنولوجيا المعلومات بشكل دائم حيث تم تطبيق الاستبيان علي عينة عشوائية مكونة من 140 مفردة، هدف الاستبيان إلى معرفة آراء عينة البحث حول حوكمة تكنولوجيا المعلومات ودورها الفاعل في معالجة فجوة المخاطر، اسفر البحث عن عده نتائج أهمها أن استخدام مفاهيم حوكمة تكنولوجيا المعلومات يؤدي إلى انخفاض فجوة المخاطر وما هو فعلي في نظم المعلومات الإلكترونية بالإضافة إلى القدرة علي اتخاذ القرار المناسب والاستفادة القصوى من الموارد المتاحة وفاعلية استخدامها، توصي الباحثة بتبني المفاهيم الحديثة مثل التعلم بالهاتف الذكي والكتاب الإلكتروني وغيره من المفاهيم التي تعد الاستثمار وترفع هامش الربح لدي المستثمرين بشرط استخدام اطر الحوكمة.</w:t>
      </w:r>
    </w:p>
    <w:p w14:paraId="7F292EE6" w14:textId="0992468C" w:rsidR="00D454CC" w:rsidRPr="00323A68" w:rsidRDefault="00D454CC">
      <w:pPr>
        <w:bidi w:val="0"/>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tl/>
        </w:rPr>
        <w:br w:type="page"/>
      </w:r>
    </w:p>
    <w:p w14:paraId="4BA91E22" w14:textId="77777777" w:rsidR="00D454CC" w:rsidRPr="00323A68" w:rsidRDefault="00D454CC" w:rsidP="00436660">
      <w:pPr>
        <w:spacing w:after="0" w:line="300" w:lineRule="auto"/>
        <w:jc w:val="both"/>
        <w:rPr>
          <w:rFonts w:ascii="Sakkal Majalla" w:hAnsi="Sakkal Majalla" w:cs="Sakkal Majalla"/>
          <w:color w:val="000000" w:themeColor="text1"/>
          <w:sz w:val="18"/>
          <w:szCs w:val="18"/>
          <w:rtl/>
        </w:rPr>
      </w:pPr>
    </w:p>
    <w:p w14:paraId="3FEF9852" w14:textId="3E1574BC" w:rsidR="00F73EA1" w:rsidRPr="00323A68" w:rsidRDefault="00E35B00" w:rsidP="00436660">
      <w:pPr>
        <w:spacing w:after="0" w:line="300" w:lineRule="auto"/>
        <w:jc w:val="both"/>
        <w:rPr>
          <w:rFonts w:ascii="Sakkal Majalla" w:hAnsi="Sakkal Majalla" w:cs="Sakkal Majalla"/>
          <w:b/>
          <w:bCs/>
          <w:color w:val="000000" w:themeColor="text1"/>
          <w:sz w:val="28"/>
          <w:szCs w:val="28"/>
          <w:rtl/>
        </w:rPr>
      </w:pPr>
      <w:r w:rsidRPr="00323A68">
        <w:rPr>
          <w:rFonts w:ascii="Sakkal Majalla" w:hAnsi="Sakkal Majalla" w:cs="Sakkal Majalla" w:hint="cs"/>
          <w:b/>
          <w:bCs/>
          <w:color w:val="000000" w:themeColor="text1"/>
          <w:sz w:val="28"/>
          <w:szCs w:val="28"/>
          <w:rtl/>
        </w:rPr>
        <w:t xml:space="preserve">التعليق على الدراسات السابقة: </w:t>
      </w:r>
    </w:p>
    <w:p w14:paraId="2E633DAF" w14:textId="6B3EA952" w:rsidR="00E35B00" w:rsidRPr="00323A68" w:rsidRDefault="00E35B00" w:rsidP="00E35B00">
      <w:pPr>
        <w:rPr>
          <w:rFonts w:ascii="Sakkal Majalla" w:hAnsi="Sakkal Majalla" w:cs="Sakkal Majalla"/>
          <w:b/>
          <w:bCs/>
          <w:color w:val="000000" w:themeColor="text1"/>
          <w:sz w:val="28"/>
          <w:szCs w:val="28"/>
          <w:rtl/>
        </w:rPr>
      </w:pPr>
      <w:r w:rsidRPr="00323A68">
        <w:rPr>
          <w:rFonts w:ascii="Sakkal Majalla" w:hAnsi="Sakkal Majalla" w:cs="Sakkal Majalla"/>
          <w:b/>
          <w:bCs/>
          <w:color w:val="000000" w:themeColor="text1"/>
          <w:sz w:val="28"/>
          <w:szCs w:val="28"/>
          <w:rtl/>
        </w:rPr>
        <w:t>أولاً: أوجه الشبه بين الدراسة الحالية والدراسات السابقة</w:t>
      </w:r>
      <w:r w:rsidRPr="00323A68">
        <w:rPr>
          <w:rFonts w:ascii="Sakkal Majalla" w:hAnsi="Sakkal Majalla" w:cs="Sakkal Majalla" w:hint="cs"/>
          <w:b/>
          <w:bCs/>
          <w:color w:val="000000" w:themeColor="text1"/>
          <w:sz w:val="28"/>
          <w:szCs w:val="28"/>
          <w:rtl/>
        </w:rPr>
        <w:t>:</w:t>
      </w:r>
    </w:p>
    <w:p w14:paraId="30422988" w14:textId="77777777" w:rsidR="00E35B00" w:rsidRPr="00323A68" w:rsidRDefault="00E35B00" w:rsidP="00E35B00">
      <w:pPr>
        <w:pStyle w:val="a5"/>
        <w:numPr>
          <w:ilvl w:val="0"/>
          <w:numId w:val="5"/>
        </w:numPr>
        <w:spacing w:after="0" w:line="294" w:lineRule="auto"/>
        <w:ind w:left="468" w:hanging="283"/>
        <w:jc w:val="lowKashida"/>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تتشارك الدراسة الحالية، التي تركز على أثر التحول الرقمي على استراتيجيات التخفيف من مخاطر الاحتيال في قطاع التجزئة، مع الدراسات السابقة في عدة نقاط جوهرية:</w:t>
      </w:r>
    </w:p>
    <w:p w14:paraId="383601A7" w14:textId="77777777" w:rsidR="00E35B00" w:rsidRPr="00323A68" w:rsidRDefault="00E35B00" w:rsidP="00E35B00">
      <w:pPr>
        <w:pStyle w:val="a5"/>
        <w:numPr>
          <w:ilvl w:val="0"/>
          <w:numId w:val="5"/>
        </w:numPr>
        <w:spacing w:after="0" w:line="294" w:lineRule="auto"/>
        <w:ind w:left="468" w:hanging="283"/>
        <w:jc w:val="lowKashida"/>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المحور الأساسي للتحول الرقمي والمخاطر: جميع الدراسات، بما في ذلك دراستك، تدور حول العلاقة بين التحول الرقمي والمخاطر المرتبطة به. فدراسات مروحي وأبوعنزة (2024)، والرتيق (2024)، وجاد (2024)، والحداد (2022)، والمطيري (2022)، وشاهين (2022)، وفرادي ومنزري (2021) جميعها تسلط الضوء على تأثير تبني التقنيات الرقمية على أنواع مختلفة من المخاطر (السيبرانية، المالية، التشغيلية، إلخ).</w:t>
      </w:r>
    </w:p>
    <w:p w14:paraId="58A5261F" w14:textId="77777777" w:rsidR="00E35B00" w:rsidRPr="00323A68" w:rsidRDefault="00E35B00" w:rsidP="00E35B00">
      <w:pPr>
        <w:pStyle w:val="a5"/>
        <w:numPr>
          <w:ilvl w:val="0"/>
          <w:numId w:val="5"/>
        </w:numPr>
        <w:spacing w:after="0" w:line="294" w:lineRule="auto"/>
        <w:ind w:left="468" w:hanging="283"/>
        <w:jc w:val="lowKashida"/>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الاعتراف بوجود مخاطر الاحتيال: تتقاطع دراستك مع الدراسات الأخرى في الإقرار بأن التحول الرقمي، رغم فوائده، يولد مخاطر احتيال جديدة أو يزيد من تعقيد القائمة منها. على سبيل المثال، ذكرت دراسة مروحي وأبوعنزة (2024) بوضوح "الاحتيال الإلكتروني" كأحد المخاطر، كما أشارت دراسة الرتيق (2024) إلى أهمية "أنظمة الكشف عن الاحتيال الرقمية" في إدارة المخاطر الناتجة عن التحول الرقمي. وتناولت دراسة شاهين (2022) بشكل مباشر "الفساد والاحتيال المالي".</w:t>
      </w:r>
    </w:p>
    <w:p w14:paraId="695237E0" w14:textId="77777777" w:rsidR="00E35B00" w:rsidRPr="00323A68" w:rsidRDefault="00E35B00" w:rsidP="00E35B00">
      <w:pPr>
        <w:pStyle w:val="a5"/>
        <w:numPr>
          <w:ilvl w:val="0"/>
          <w:numId w:val="5"/>
        </w:numPr>
        <w:spacing w:after="0" w:line="294" w:lineRule="auto"/>
        <w:ind w:left="468" w:hanging="283"/>
        <w:jc w:val="lowKashida"/>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أهمية الاستراتيجيات والآليات للتخفيف من المخاطر: تؤكد جميع الدراسات على ضرورة وجود استراتيجيات وآليات لمواجهة هذه المخاطر. فدراستك تسعى لتحديد استراتيجيات التخفيف، وهذا يتفق مع توصيات دراسات سابقة مثل الرتيق (2024) التي أوصت بتطوير استراتيجيات فعالة لإدارة المخاطر، ودراسة جاد (2024) التي بحثت عن أفضل الممارسات والاستراتيجيات للتخفيف من تأثير مخاطر التحول الرقمي.</w:t>
      </w:r>
    </w:p>
    <w:p w14:paraId="4E7A40F1" w14:textId="77777777" w:rsidR="00E35B00" w:rsidRPr="00323A68" w:rsidRDefault="00E35B00" w:rsidP="00E35B00">
      <w:pPr>
        <w:pStyle w:val="a5"/>
        <w:numPr>
          <w:ilvl w:val="0"/>
          <w:numId w:val="5"/>
        </w:numPr>
        <w:spacing w:after="0" w:line="294" w:lineRule="auto"/>
        <w:ind w:left="468" w:hanging="283"/>
        <w:jc w:val="lowKashida"/>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الاعتماد على المنهج الوصفي التحليلي: يبدو أن معظم الدراسات السابقة (مروحي وأبوعنزة، 2024؛ الرتيق، 2024؛ الحداد، 2022؛ شاهين، 2022) استخدمت المنهج الوصفي التحليلي، وغالبًا ما اعتمدت على الاستبيانات كأداة لجمع البيانات. من المرجح أن تتبع دراستك نهجًا مشابهًا في تصميمها المنهجي.</w:t>
      </w:r>
    </w:p>
    <w:p w14:paraId="609ABFB0" w14:textId="77777777" w:rsidR="00E35B00" w:rsidRPr="00323A68" w:rsidRDefault="00E35B00" w:rsidP="00E35B00">
      <w:pPr>
        <w:pStyle w:val="a5"/>
        <w:numPr>
          <w:ilvl w:val="0"/>
          <w:numId w:val="5"/>
        </w:numPr>
        <w:spacing w:after="0" w:line="294" w:lineRule="auto"/>
        <w:ind w:left="468" w:hanging="283"/>
        <w:jc w:val="lowKashida"/>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التوصية بتحسين البنية التحتية والتدريب: هناك إجماع بين الدراسات على ضرورة تحسين البنية التحتية التقنية وتوفير التدريب المستمر للموظفين كجزء من استراتيجية التعامل مع المخاطر الرقمية. هذا يتوافق مع أي استراتيجية شاملة تهدف إلى التخفيف من مخاطر الاحتيال الناتجة عن التحول الرقمي.</w:t>
      </w:r>
    </w:p>
    <w:p w14:paraId="65D8FF27" w14:textId="5DF2A09B" w:rsidR="00E35B00" w:rsidRPr="00323A68" w:rsidRDefault="00E35B00" w:rsidP="00A70E3B">
      <w:pPr>
        <w:spacing w:after="120"/>
        <w:rPr>
          <w:rFonts w:ascii="Sakkal Majalla" w:hAnsi="Sakkal Majalla" w:cs="Sakkal Majalla"/>
          <w:b/>
          <w:bCs/>
          <w:color w:val="000000" w:themeColor="text1"/>
          <w:sz w:val="28"/>
          <w:szCs w:val="28"/>
          <w:rtl/>
        </w:rPr>
      </w:pPr>
      <w:r w:rsidRPr="00323A68">
        <w:rPr>
          <w:rFonts w:ascii="Sakkal Majalla" w:hAnsi="Sakkal Majalla" w:cs="Sakkal Majalla"/>
          <w:b/>
          <w:bCs/>
          <w:color w:val="000000" w:themeColor="text1"/>
          <w:sz w:val="28"/>
          <w:szCs w:val="28"/>
          <w:rtl/>
        </w:rPr>
        <w:t>ثانياً: أوجه الاختلاف بين الدراسة الحالية والدراسات السابقة</w:t>
      </w:r>
      <w:r w:rsidRPr="00323A68">
        <w:rPr>
          <w:rFonts w:ascii="Sakkal Majalla" w:hAnsi="Sakkal Majalla" w:cs="Sakkal Majalla" w:hint="cs"/>
          <w:b/>
          <w:bCs/>
          <w:color w:val="000000" w:themeColor="text1"/>
          <w:sz w:val="28"/>
          <w:szCs w:val="28"/>
          <w:rtl/>
        </w:rPr>
        <w:t>:</w:t>
      </w:r>
    </w:p>
    <w:p w14:paraId="50C155E8" w14:textId="77777777" w:rsidR="00E35B00" w:rsidRPr="00323A68" w:rsidRDefault="00E35B00" w:rsidP="00E35B00">
      <w:pPr>
        <w:pStyle w:val="a5"/>
        <w:numPr>
          <w:ilvl w:val="0"/>
          <w:numId w:val="6"/>
        </w:numPr>
        <w:spacing w:after="0" w:line="294" w:lineRule="auto"/>
        <w:ind w:left="468" w:hanging="283"/>
        <w:jc w:val="lowKashida"/>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على الرغم من أوجه الشبه، توجد اختلافات واضحة بين دراستك المقترحة والدراسات السابقة، مما يمنح دراستك خصوصيتها وأهميتها:</w:t>
      </w:r>
    </w:p>
    <w:p w14:paraId="1B2DBC22" w14:textId="77777777" w:rsidR="00E35B00" w:rsidRPr="00323A68" w:rsidRDefault="00E35B00" w:rsidP="00E35B00">
      <w:pPr>
        <w:pStyle w:val="a5"/>
        <w:numPr>
          <w:ilvl w:val="0"/>
          <w:numId w:val="6"/>
        </w:numPr>
        <w:spacing w:after="0" w:line="294" w:lineRule="auto"/>
        <w:ind w:left="468" w:hanging="283"/>
        <w:jc w:val="lowKashida"/>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lastRenderedPageBreak/>
        <w:t>القطاع المستهدف: يمثل قطاع التجزئة نقطة الاختلاف الأبرز. فبينما تركز دراستك على هذا القطاع الحيوي، تناولت الدراسات السابقة قطاعات مختلفة:</w:t>
      </w:r>
    </w:p>
    <w:p w14:paraId="78289BC1" w14:textId="267F29B3" w:rsidR="00E35B00" w:rsidRPr="00323A68" w:rsidRDefault="00E35B00" w:rsidP="00E35B00">
      <w:pPr>
        <w:pStyle w:val="a5"/>
        <w:numPr>
          <w:ilvl w:val="0"/>
          <w:numId w:val="7"/>
        </w:numPr>
        <w:spacing w:after="0" w:line="294" w:lineRule="auto"/>
        <w:jc w:val="lowKashida"/>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الهيئة السعودية للمياه (مروحي وأبوعنزة، 2024).</w:t>
      </w:r>
    </w:p>
    <w:p w14:paraId="2AC8F772" w14:textId="5EADA79B" w:rsidR="00E35B00" w:rsidRPr="00323A68" w:rsidRDefault="00E35B00" w:rsidP="00E35B00">
      <w:pPr>
        <w:pStyle w:val="a5"/>
        <w:numPr>
          <w:ilvl w:val="0"/>
          <w:numId w:val="7"/>
        </w:numPr>
        <w:spacing w:after="0" w:line="294" w:lineRule="auto"/>
        <w:jc w:val="lowKashida"/>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الشركات المالية والمصارف (الرتيق، 2024؛ الحداد، 2022؛ فرادي ومنزري، 2021).</w:t>
      </w:r>
    </w:p>
    <w:p w14:paraId="23F4840A" w14:textId="3218DE28" w:rsidR="00E35B00" w:rsidRPr="00323A68" w:rsidRDefault="00E35B00" w:rsidP="00E35B00">
      <w:pPr>
        <w:pStyle w:val="a5"/>
        <w:numPr>
          <w:ilvl w:val="0"/>
          <w:numId w:val="7"/>
        </w:numPr>
        <w:spacing w:after="0" w:line="294" w:lineRule="auto"/>
        <w:jc w:val="lowKashida"/>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مؤسسات عامة ومراجعة قضائية (جاد، 2024؛ المطيري، 2022؛ شاهين، 2022).</w:t>
      </w:r>
    </w:p>
    <w:p w14:paraId="4A7CC957" w14:textId="77777777" w:rsidR="00E35B00" w:rsidRPr="00323A68" w:rsidRDefault="00E35B00" w:rsidP="00E35B00">
      <w:pPr>
        <w:pStyle w:val="a5"/>
        <w:numPr>
          <w:ilvl w:val="0"/>
          <w:numId w:val="6"/>
        </w:numPr>
        <w:spacing w:after="0" w:line="294" w:lineRule="auto"/>
        <w:ind w:left="468" w:hanging="283"/>
        <w:jc w:val="lowKashida"/>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قطاع التجزئة له خصائص فريدة من حيث حجم المعاملات، تنوع قنوات البيع (إلكترونية ومادية)، طبيعة علاقة العميل، وأنواع الاحتيال الشائعة (مثل احتيال الدفع، استرجاع السلع، بطاقات الهدايا)، والتي قد تختلف عن تلك الموجودة في القطاعات المالية أو الحكومية.</w:t>
      </w:r>
    </w:p>
    <w:p w14:paraId="5DA4B9F3" w14:textId="77777777" w:rsidR="00E35B00" w:rsidRPr="00323A68" w:rsidRDefault="00E35B00" w:rsidP="00E35B00">
      <w:pPr>
        <w:pStyle w:val="a5"/>
        <w:numPr>
          <w:ilvl w:val="0"/>
          <w:numId w:val="6"/>
        </w:numPr>
        <w:spacing w:after="0" w:line="294" w:lineRule="auto"/>
        <w:ind w:left="468" w:hanging="283"/>
        <w:jc w:val="lowKashida"/>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التركيز النوعي للمخاطر: بينما تشير بعض الدراسات إلى "المخاطر الإلكترونية" أو "الفساد والاحتيال المالي" بشكل عام، تركز دراستك بشكل خاص على مخاطر الاحتيال وتأثير التحول الرقمي عليها ضمن سياق محدد (قطاع التجزئة). هذا يسمح بتناول أكثر تفصيلاً ودقة للأنواع المحددة من الاحتيال التي يواجهها هذا القطاع.</w:t>
      </w:r>
    </w:p>
    <w:p w14:paraId="760A84CB" w14:textId="77777777" w:rsidR="00E35B00" w:rsidRPr="00323A68" w:rsidRDefault="00E35B00" w:rsidP="00E35B00">
      <w:pPr>
        <w:pStyle w:val="a5"/>
        <w:numPr>
          <w:ilvl w:val="0"/>
          <w:numId w:val="6"/>
        </w:numPr>
        <w:spacing w:after="0" w:line="294" w:lineRule="auto"/>
        <w:ind w:left="468" w:hanging="283"/>
        <w:jc w:val="lowKashida"/>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التركيز على استراتيجيات التخفيف: تهدف دراستك بوضوح إلى فهم استراتيجيات التخفيف من مخاطر الاحتيال. بعض الدراسات السابقة قد لامست هذا الجانب كجزء من تحليل أوسع للمخاطر أو أثر التحول الرقمي على العمليات، ولكنها لم تركز بشكل محدد على "استراتيجيات التخفيف" كهدف رئيسي.</w:t>
      </w:r>
    </w:p>
    <w:p w14:paraId="55C8EA7A" w14:textId="77777777" w:rsidR="00E35B00" w:rsidRPr="00323A68" w:rsidRDefault="00E35B00" w:rsidP="00E35B00">
      <w:pPr>
        <w:pStyle w:val="a5"/>
        <w:numPr>
          <w:ilvl w:val="0"/>
          <w:numId w:val="6"/>
        </w:numPr>
        <w:spacing w:after="0" w:line="294" w:lineRule="auto"/>
        <w:ind w:left="468" w:hanging="283"/>
        <w:jc w:val="lowKashida"/>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الجمهور المستهدف من الدراسة: عينة الدراسات السابقة تنوعت بين العاملين في الهيئات الحكومية، والشركات المالية، والمراجعين (الداخليين والخارجيين والقضائيين)، والأكاديميين. بينما من المتوقع أن تستهدف دراستك الجهات المعنية في قطاع التجزئة (مثل مديري الأمن، مديري المخاطر، مديري تقنية المعلومات، أو حتى موظفي المبيعات) لفهم استراتيجياتهم.</w:t>
      </w:r>
    </w:p>
    <w:p w14:paraId="5B74191B" w14:textId="1F9DFE5B" w:rsidR="00E35B00" w:rsidRPr="00323A68" w:rsidRDefault="00E35B00" w:rsidP="00E35B00">
      <w:pPr>
        <w:spacing w:after="0" w:line="294" w:lineRule="auto"/>
        <w:jc w:val="lowKashida"/>
        <w:rPr>
          <w:rFonts w:ascii="Sakkal Majalla" w:hAnsi="Sakkal Majalla" w:cs="Sakkal Majalla"/>
          <w:b/>
          <w:bCs/>
          <w:color w:val="000000" w:themeColor="text1"/>
          <w:sz w:val="28"/>
          <w:szCs w:val="28"/>
          <w:rtl/>
        </w:rPr>
      </w:pPr>
      <w:r w:rsidRPr="00323A68">
        <w:rPr>
          <w:rFonts w:ascii="Sakkal Majalla" w:hAnsi="Sakkal Majalla" w:cs="Sakkal Majalla"/>
          <w:b/>
          <w:bCs/>
          <w:color w:val="000000" w:themeColor="text1"/>
          <w:sz w:val="28"/>
          <w:szCs w:val="28"/>
          <w:rtl/>
        </w:rPr>
        <w:t>ثالثاً: ما تتميز به الدراسة الحالية عن الدراسات السابقة</w:t>
      </w:r>
      <w:r w:rsidRPr="00323A68">
        <w:rPr>
          <w:rFonts w:ascii="Sakkal Majalla" w:hAnsi="Sakkal Majalla" w:cs="Sakkal Majalla" w:hint="cs"/>
          <w:b/>
          <w:bCs/>
          <w:color w:val="000000" w:themeColor="text1"/>
          <w:sz w:val="28"/>
          <w:szCs w:val="28"/>
          <w:rtl/>
        </w:rPr>
        <w:t>:</w:t>
      </w:r>
    </w:p>
    <w:p w14:paraId="0FF40D4F" w14:textId="77777777" w:rsidR="00E35B00" w:rsidRPr="00323A68" w:rsidRDefault="00E35B00" w:rsidP="00E35B00">
      <w:pPr>
        <w:spacing w:after="0" w:line="294" w:lineRule="auto"/>
        <w:jc w:val="lowKashida"/>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تتمتع دراستك الحالية بالعديد من المزايا التي تجعلها مكملة ومتميزة عن الدراسات السابقة:</w:t>
      </w:r>
    </w:p>
    <w:p w14:paraId="7EC7E5FB" w14:textId="77777777" w:rsidR="00E35B00" w:rsidRPr="00323A68" w:rsidRDefault="00E35B00" w:rsidP="00E35B00">
      <w:pPr>
        <w:pStyle w:val="a5"/>
        <w:numPr>
          <w:ilvl w:val="0"/>
          <w:numId w:val="6"/>
        </w:numPr>
        <w:spacing w:after="0" w:line="294" w:lineRule="auto"/>
        <w:ind w:left="468" w:hanging="283"/>
        <w:jc w:val="lowKashida"/>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التخصص والعمق في قطاع التجزئة: إن التركيز على قطاع التجزئة يمنح دراستك ميزة فريدة. هذا القطاع يواجه تحديات احتيالية متغيرة وسريعة التطور بسبب طبيعة تعاملاته اليومية وارتفاع حجم المبيعات. الدراسات السابقة لم تغطِ هذا القطاع بالعمق الكافي فيما يتعلق بمخاطر الاحتيال الناتجة عن التحول الرقمي.</w:t>
      </w:r>
    </w:p>
    <w:p w14:paraId="7A8E352C" w14:textId="77777777" w:rsidR="00E35B00" w:rsidRPr="00323A68" w:rsidRDefault="00E35B00" w:rsidP="00E35B00">
      <w:pPr>
        <w:pStyle w:val="a5"/>
        <w:numPr>
          <w:ilvl w:val="0"/>
          <w:numId w:val="6"/>
        </w:numPr>
        <w:spacing w:after="0" w:line="294" w:lineRule="auto"/>
        <w:ind w:left="468" w:hanging="283"/>
        <w:jc w:val="lowKashida"/>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المساهمة في سد فجوة بحثية محددة: نظرًا لعدم وجود دراسات سابقة تركز بشكل مباشر ومفصل على أثر التحول الرقمي على استراتيجيات التخفيف من مخاطر الاحتيال في قطاع التجزئة تحديدًا، فإن دراستك ستسد فجوة بحثية مهمة. هذا يعني أن نتائجها ستكون ذات قيمة عالية للمختصين في هذا القطاع.</w:t>
      </w:r>
    </w:p>
    <w:p w14:paraId="1C00B2CF" w14:textId="77777777" w:rsidR="00E35B00" w:rsidRPr="00323A68" w:rsidRDefault="00E35B00" w:rsidP="00E35B00">
      <w:pPr>
        <w:pStyle w:val="a5"/>
        <w:numPr>
          <w:ilvl w:val="0"/>
          <w:numId w:val="6"/>
        </w:numPr>
        <w:spacing w:after="0" w:line="294" w:lineRule="auto"/>
        <w:ind w:left="468" w:hanging="283"/>
        <w:jc w:val="lowKashida"/>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lastRenderedPageBreak/>
        <w:t>تقديم رؤى عملية ومحددة: من خلال التركيز على قطاع التجزئة، ستتمكن دراستك من تقديم توصيات واستراتيجيات عملية ومحددة يمكن لتجار التجزئة تطبيقها بشكل مباشر للتخفيف من مخاطر الاحتيال. هذا يختلف عن الدراسات العامة التي قد تقدم توصيات أوسع نطاقاً.</w:t>
      </w:r>
    </w:p>
    <w:p w14:paraId="48A9D1DA" w14:textId="77777777" w:rsidR="00E35B00" w:rsidRPr="00323A68" w:rsidRDefault="00E35B00" w:rsidP="00E35B00">
      <w:pPr>
        <w:pStyle w:val="a5"/>
        <w:numPr>
          <w:ilvl w:val="0"/>
          <w:numId w:val="6"/>
        </w:numPr>
        <w:spacing w:after="0" w:line="294" w:lineRule="auto"/>
        <w:ind w:left="468" w:hanging="283"/>
        <w:jc w:val="lowKashida"/>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تزايد أهمية الموضوع في الوقت الراهن: يشهد قطاع التجزئة تحولًا رقميًا غير مسبوق، خاصة مع نمو التجارة الإلكترونية وتغير عادات المستهلكين. لذا، فإن موضوع دراستك يأتي في وقت بالغ الأهمية والحاجة الملحة لفهم كيفية حماية هذا القطاع من الاحتيال في ظل التطورات الرقمية.</w:t>
      </w:r>
    </w:p>
    <w:p w14:paraId="1736FD9C" w14:textId="77777777" w:rsidR="00E35B00" w:rsidRPr="00323A68" w:rsidRDefault="00E35B00" w:rsidP="00E35B00">
      <w:pPr>
        <w:pStyle w:val="a5"/>
        <w:numPr>
          <w:ilvl w:val="0"/>
          <w:numId w:val="6"/>
        </w:numPr>
        <w:spacing w:after="0" w:line="294" w:lineRule="auto"/>
        <w:ind w:left="468" w:hanging="283"/>
        <w:jc w:val="lowKashida"/>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إمكانية تطوير أطر عمل متخصصة: قد تمهد دراستك الطريق لتطوير أطر عمل أو نماذج متخصصة في إدارة مخاطر الاحتيال الرقمي لقطاع التجزئة، بناءً على النتائج التي ستتوصل إليها.</w:t>
      </w:r>
    </w:p>
    <w:p w14:paraId="1C96EA75" w14:textId="77777777" w:rsidR="00F73EA1" w:rsidRPr="00323A68" w:rsidRDefault="00F73EA1" w:rsidP="00E35B00">
      <w:pPr>
        <w:spacing w:after="0" w:line="294" w:lineRule="auto"/>
        <w:ind w:left="185"/>
        <w:jc w:val="lowKashida"/>
        <w:rPr>
          <w:rFonts w:ascii="Sakkal Majalla" w:hAnsi="Sakkal Majalla" w:cs="Sakkal Majalla"/>
          <w:color w:val="000000" w:themeColor="text1"/>
          <w:sz w:val="28"/>
          <w:szCs w:val="28"/>
          <w:rtl/>
        </w:rPr>
      </w:pPr>
    </w:p>
    <w:p w14:paraId="2D4705EE" w14:textId="77777777" w:rsidR="00C863AD" w:rsidRPr="00323A68" w:rsidRDefault="00C863AD" w:rsidP="001F2588">
      <w:pPr>
        <w:jc w:val="both"/>
        <w:rPr>
          <w:rFonts w:ascii="Sakkal Majalla" w:hAnsi="Sakkal Majalla" w:cs="Sakkal Majalla"/>
          <w:color w:val="000000" w:themeColor="text1"/>
          <w:sz w:val="28"/>
          <w:szCs w:val="28"/>
          <w:rtl/>
        </w:rPr>
      </w:pPr>
    </w:p>
    <w:p w14:paraId="18BB577A" w14:textId="77777777" w:rsidR="00C863AD" w:rsidRPr="00323A68" w:rsidRDefault="00C863AD" w:rsidP="001F2588">
      <w:pPr>
        <w:jc w:val="both"/>
        <w:rPr>
          <w:rFonts w:ascii="Sakkal Majalla" w:hAnsi="Sakkal Majalla" w:cs="Sakkal Majalla"/>
          <w:color w:val="000000" w:themeColor="text1"/>
          <w:sz w:val="28"/>
          <w:szCs w:val="28"/>
          <w:rtl/>
        </w:rPr>
      </w:pPr>
    </w:p>
    <w:p w14:paraId="661798E4" w14:textId="77777777" w:rsidR="00C863AD" w:rsidRPr="00323A68" w:rsidRDefault="00C863AD" w:rsidP="001F2588">
      <w:pPr>
        <w:jc w:val="both"/>
        <w:rPr>
          <w:rFonts w:ascii="Sakkal Majalla" w:hAnsi="Sakkal Majalla" w:cs="Sakkal Majalla"/>
          <w:color w:val="000000" w:themeColor="text1"/>
          <w:sz w:val="28"/>
          <w:szCs w:val="28"/>
          <w:rtl/>
        </w:rPr>
      </w:pPr>
    </w:p>
    <w:p w14:paraId="32515E29" w14:textId="77777777" w:rsidR="00C863AD" w:rsidRPr="00323A68" w:rsidRDefault="00C863AD" w:rsidP="001F2588">
      <w:pPr>
        <w:jc w:val="both"/>
        <w:rPr>
          <w:rFonts w:ascii="Sakkal Majalla" w:hAnsi="Sakkal Majalla" w:cs="Sakkal Majalla"/>
          <w:color w:val="000000" w:themeColor="text1"/>
          <w:sz w:val="28"/>
          <w:szCs w:val="28"/>
          <w:rtl/>
        </w:rPr>
      </w:pPr>
    </w:p>
    <w:p w14:paraId="769623FB" w14:textId="77777777" w:rsidR="00C863AD" w:rsidRPr="00323A68" w:rsidRDefault="00C863AD" w:rsidP="001F2588">
      <w:pPr>
        <w:jc w:val="both"/>
        <w:rPr>
          <w:rFonts w:ascii="Sakkal Majalla" w:hAnsi="Sakkal Majalla" w:cs="Sakkal Majalla"/>
          <w:color w:val="000000" w:themeColor="text1"/>
          <w:sz w:val="28"/>
          <w:szCs w:val="28"/>
          <w:rtl/>
        </w:rPr>
      </w:pPr>
    </w:p>
    <w:p w14:paraId="78EF5342" w14:textId="77777777" w:rsidR="00C863AD" w:rsidRPr="00323A68" w:rsidRDefault="00C863AD" w:rsidP="001F2588">
      <w:pPr>
        <w:jc w:val="both"/>
        <w:rPr>
          <w:rFonts w:ascii="Sakkal Majalla" w:hAnsi="Sakkal Majalla" w:cs="Sakkal Majalla"/>
          <w:color w:val="000000" w:themeColor="text1"/>
          <w:sz w:val="28"/>
          <w:szCs w:val="28"/>
          <w:rtl/>
        </w:rPr>
      </w:pPr>
    </w:p>
    <w:p w14:paraId="4B914AAB" w14:textId="31F5DDD0" w:rsidR="00D454CC" w:rsidRPr="00323A68" w:rsidRDefault="00D454CC" w:rsidP="00D454CC">
      <w:pPr>
        <w:rPr>
          <w:rFonts w:ascii="Sakkal Majalla" w:hAnsi="Sakkal Majalla" w:cs="Sakkal Majalla"/>
          <w:b/>
          <w:bCs/>
          <w:color w:val="000000" w:themeColor="text1"/>
          <w:sz w:val="2"/>
          <w:szCs w:val="2"/>
          <w:u w:val="single"/>
          <w:rtl/>
        </w:rPr>
      </w:pPr>
      <w:r w:rsidRPr="00323A68">
        <w:rPr>
          <w:rFonts w:ascii="Sakkal Majalla" w:hAnsi="Sakkal Majalla" w:cs="Sakkal Majalla"/>
          <w:b/>
          <w:bCs/>
          <w:color w:val="000000" w:themeColor="text1"/>
          <w:sz w:val="2"/>
          <w:szCs w:val="2"/>
          <w:u w:val="single"/>
          <w:rtl/>
        </w:rPr>
        <w:br w:type="page"/>
      </w:r>
    </w:p>
    <w:p w14:paraId="404B37C6" w14:textId="77777777" w:rsidR="00CB5541" w:rsidRPr="00323A68" w:rsidRDefault="00CB5541" w:rsidP="00CB5541">
      <w:pPr>
        <w:rPr>
          <w:rFonts w:ascii="Sakkal Majalla" w:hAnsi="Sakkal Majalla" w:cs="Sakkal Majalla"/>
          <w:b/>
          <w:bCs/>
          <w:color w:val="000000" w:themeColor="text1"/>
          <w:sz w:val="2"/>
          <w:szCs w:val="2"/>
          <w:u w:val="single"/>
          <w:rtl/>
        </w:rPr>
      </w:pPr>
    </w:p>
    <w:p w14:paraId="2194CA3B" w14:textId="64D88CC6" w:rsidR="00CB5541" w:rsidRPr="00323A68" w:rsidRDefault="00CB5541" w:rsidP="00CB5541">
      <w:pPr>
        <w:rPr>
          <w:rFonts w:ascii="Sakkal Majalla" w:hAnsi="Sakkal Majalla" w:cs="Sakkal Majalla"/>
          <w:b/>
          <w:bCs/>
          <w:color w:val="000000" w:themeColor="text1"/>
          <w:sz w:val="28"/>
          <w:szCs w:val="28"/>
          <w:u w:val="single"/>
          <w:rtl/>
        </w:rPr>
      </w:pPr>
      <w:r w:rsidRPr="00323A68">
        <w:rPr>
          <w:rFonts w:ascii="Sakkal Majalla" w:hAnsi="Sakkal Majalla" w:cs="Sakkal Majalla" w:hint="cs"/>
          <w:b/>
          <w:bCs/>
          <w:color w:val="000000" w:themeColor="text1"/>
          <w:sz w:val="28"/>
          <w:szCs w:val="28"/>
          <w:u w:val="single"/>
          <w:rtl/>
        </w:rPr>
        <w:t>ثانياً: الإطار النظري:</w:t>
      </w:r>
    </w:p>
    <w:p w14:paraId="1FEA5D76" w14:textId="6C18EED4" w:rsidR="00CB5541" w:rsidRPr="00323A68" w:rsidRDefault="00EA7650" w:rsidP="00CB5541">
      <w:pPr>
        <w:rPr>
          <w:rFonts w:ascii="Sakkal Majalla" w:hAnsi="Sakkal Majalla" w:cs="Sakkal Majalla"/>
          <w:b/>
          <w:bCs/>
          <w:color w:val="000000" w:themeColor="text1"/>
          <w:sz w:val="28"/>
          <w:szCs w:val="28"/>
          <w:u w:val="single"/>
          <w:rtl/>
        </w:rPr>
      </w:pPr>
      <w:r w:rsidRPr="00323A68">
        <w:rPr>
          <w:rFonts w:ascii="Sakkal Majalla" w:hAnsi="Sakkal Majalla" w:cs="Sakkal Majalla" w:hint="cs"/>
          <w:b/>
          <w:bCs/>
          <w:color w:val="000000" w:themeColor="text1"/>
          <w:sz w:val="28"/>
          <w:szCs w:val="28"/>
          <w:u w:val="single"/>
          <w:rtl/>
        </w:rPr>
        <w:t xml:space="preserve">المبحث الأول: التحول الرقمي: </w:t>
      </w:r>
    </w:p>
    <w:p w14:paraId="3874D9B7" w14:textId="681ABF15" w:rsidR="00EA7650" w:rsidRPr="00323A68" w:rsidRDefault="00EA7650" w:rsidP="00EA7650">
      <w:pPr>
        <w:spacing w:after="0" w:line="300" w:lineRule="auto"/>
        <w:jc w:val="lowKashida"/>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يُعبّر مفهوم التحول الرقمي عن " الاستثمار في الفكر وتغيير السلوك لإحداث تحول جذري في طريقة العمل عن طريق الاستفادة من التطور التقني الكبير الحاصل لخدمة المستفيدين بشكل أسرع وأفضل"</w:t>
      </w:r>
      <w:r w:rsidRPr="00323A68">
        <w:rPr>
          <w:rFonts w:ascii="Sakkal Majalla" w:hAnsi="Sakkal Majalla" w:cs="Sakkal Majalla" w:hint="cs"/>
          <w:color w:val="000000" w:themeColor="text1"/>
          <w:sz w:val="28"/>
          <w:szCs w:val="28"/>
          <w:rtl/>
        </w:rPr>
        <w:t xml:space="preserve"> </w:t>
      </w:r>
      <w:r w:rsidRPr="00323A68">
        <w:rPr>
          <w:rFonts w:ascii="Sakkal Majalla" w:hAnsi="Sakkal Majalla" w:cs="Sakkal Majalla"/>
          <w:color w:val="000000" w:themeColor="text1"/>
          <w:sz w:val="28"/>
          <w:szCs w:val="28"/>
          <w:rtl/>
        </w:rPr>
        <w:t>( المنصة الوطنية الموحدة، 2019)</w:t>
      </w:r>
      <w:r w:rsidRPr="00323A68">
        <w:rPr>
          <w:rFonts w:ascii="Sakkal Majalla" w:hAnsi="Sakkal Majalla" w:cs="Sakkal Majalla" w:hint="cs"/>
          <w:color w:val="000000" w:themeColor="text1"/>
          <w:sz w:val="28"/>
          <w:szCs w:val="28"/>
          <w:rtl/>
        </w:rPr>
        <w:t>.</w:t>
      </w:r>
    </w:p>
    <w:p w14:paraId="75D10D88" w14:textId="5D2FC6E7" w:rsidR="00EA7650" w:rsidRPr="00323A68" w:rsidRDefault="00EA7650" w:rsidP="00EA7650">
      <w:pPr>
        <w:spacing w:after="0" w:line="300" w:lineRule="auto"/>
        <w:jc w:val="lowKashida"/>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 xml:space="preserve">وعرفه الدهشان(2019) بأنه: إعادة تنظيم أعمال المنظمة بشكل استراتيجي مدروس ( بما فيه نماذج الأعمال والهيكل التنظيمي والموارد البشرية) وتوظيف البيانات والتطبيقات والقدرات الرقمية بغرض تسهيل تجربة المستفيدين، وبالتالي تحقيق فائدة وعائد أكبر. </w:t>
      </w:r>
    </w:p>
    <w:p w14:paraId="70010241" w14:textId="7565D686" w:rsidR="00EA7650" w:rsidRPr="00323A68" w:rsidRDefault="00EA7650" w:rsidP="00EA7650">
      <w:pPr>
        <w:spacing w:after="0" w:line="300" w:lineRule="auto"/>
        <w:jc w:val="lowKashida"/>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tl/>
        </w:rPr>
        <w:t>ويعرف التحول الرقمي بأنه:" عملية سعي المنظمة لاستخدام تكنولوجيا المعلومات والاتصالات وتكنولوجيا شبكة الانترنت العالمية؛ لتحسين أداء مهامها وعملياتها المختلفة، ونقلها لمن يحتاج إليها في داخلها أو خارجها، وذلك من خلال الاعتماد على موارد ثلاثة، هي: المعلومات المتدفقة والمتوافرة بها، وتكنولوجيا ونظم المعلومات المستخدمة والموارد البشرية المناط بها القيام بالمهام المختلفة التي تؤدي إلى تحقيق أهداف المنظمة في ظل استراتيجياتها</w:t>
      </w:r>
      <w:r w:rsidRPr="00323A68">
        <w:rPr>
          <w:rFonts w:ascii="Sakkal Majalla" w:hAnsi="Sakkal Majalla" w:cs="Sakkal Majalla" w:hint="cs"/>
          <w:color w:val="000000" w:themeColor="text1"/>
          <w:sz w:val="28"/>
          <w:szCs w:val="28"/>
          <w:rtl/>
        </w:rPr>
        <w:t xml:space="preserve"> </w:t>
      </w:r>
      <w:r w:rsidRPr="00323A68">
        <w:rPr>
          <w:rFonts w:ascii="Sakkal Majalla" w:hAnsi="Sakkal Majalla" w:cs="Sakkal Majalla"/>
          <w:color w:val="000000" w:themeColor="text1"/>
          <w:sz w:val="28"/>
          <w:szCs w:val="28"/>
          <w:rtl/>
        </w:rPr>
        <w:t>( علي، 2011، ص282)</w:t>
      </w:r>
      <w:r w:rsidRPr="00323A68">
        <w:rPr>
          <w:rFonts w:ascii="Sakkal Majalla" w:hAnsi="Sakkal Majalla" w:cs="Sakkal Majalla" w:hint="cs"/>
          <w:color w:val="000000" w:themeColor="text1"/>
          <w:sz w:val="28"/>
          <w:szCs w:val="28"/>
          <w:rtl/>
        </w:rPr>
        <w:t>.</w:t>
      </w:r>
    </w:p>
    <w:p w14:paraId="0C820556" w14:textId="0B2196E5" w:rsidR="00EE6111" w:rsidRPr="00323A68" w:rsidRDefault="00EE6111" w:rsidP="00EE6111">
      <w:pPr>
        <w:spacing w:after="0" w:line="300" w:lineRule="auto"/>
        <w:jc w:val="lowKashida"/>
        <w:rPr>
          <w:rFonts w:ascii="Sakkal Majalla" w:hAnsi="Sakkal Majalla" w:cs="Sakkal Majalla"/>
          <w:b/>
          <w:bCs/>
          <w:color w:val="000000" w:themeColor="text1"/>
          <w:sz w:val="28"/>
          <w:szCs w:val="28"/>
          <w:rtl/>
        </w:rPr>
      </w:pPr>
      <w:r w:rsidRPr="00323A68">
        <w:rPr>
          <w:rFonts w:ascii="Sakkal Majalla" w:hAnsi="Sakkal Majalla" w:cs="Sakkal Majalla" w:hint="cs"/>
          <w:b/>
          <w:bCs/>
          <w:color w:val="000000" w:themeColor="text1"/>
          <w:sz w:val="28"/>
          <w:szCs w:val="28"/>
          <w:rtl/>
        </w:rPr>
        <w:t>مبادئ</w:t>
      </w:r>
      <w:r w:rsidRPr="00323A68">
        <w:rPr>
          <w:rFonts w:ascii="Sakkal Majalla" w:hAnsi="Sakkal Majalla" w:cs="Sakkal Majalla"/>
          <w:b/>
          <w:bCs/>
          <w:color w:val="000000" w:themeColor="text1"/>
          <w:sz w:val="28"/>
          <w:szCs w:val="28"/>
          <w:rtl/>
        </w:rPr>
        <w:t xml:space="preserve"> التحول الرقمي: </w:t>
      </w:r>
    </w:p>
    <w:p w14:paraId="7075E798" w14:textId="77777777" w:rsidR="00EE6111" w:rsidRPr="00323A68" w:rsidRDefault="00EE6111" w:rsidP="00EE6111">
      <w:pPr>
        <w:spacing w:after="0" w:line="300" w:lineRule="auto"/>
        <w:jc w:val="lowKashida"/>
        <w:rPr>
          <w:rFonts w:ascii="Sakkal Majalla" w:hAnsi="Sakkal Majalla" w:cs="Sakkal Majalla"/>
          <w:color w:val="000000" w:themeColor="text1"/>
          <w:sz w:val="28"/>
          <w:szCs w:val="28"/>
        </w:rPr>
      </w:pPr>
      <w:r w:rsidRPr="00323A68">
        <w:rPr>
          <w:rFonts w:ascii="Sakkal Majalla" w:hAnsi="Sakkal Majalla" w:cs="Sakkal Majalla" w:hint="cs"/>
          <w:color w:val="000000" w:themeColor="text1"/>
          <w:sz w:val="28"/>
          <w:szCs w:val="28"/>
          <w:rtl/>
        </w:rPr>
        <w:t>يمكن اعتبار (</w:t>
      </w:r>
      <w:r w:rsidRPr="00323A68">
        <w:rPr>
          <w:rFonts w:ascii="Sakkal Majalla" w:hAnsi="Sakkal Majalla" w:cs="Sakkal Majalla"/>
          <w:color w:val="000000" w:themeColor="text1"/>
          <w:sz w:val="28"/>
          <w:szCs w:val="28"/>
        </w:rPr>
        <w:t>Matt et al.,2015,p.340</w:t>
      </w:r>
      <w:r w:rsidRPr="00323A68">
        <w:rPr>
          <w:rFonts w:ascii="Sakkal Majalla" w:hAnsi="Sakkal Majalla" w:cs="Sakkal Majalla" w:hint="cs"/>
          <w:color w:val="000000" w:themeColor="text1"/>
          <w:sz w:val="28"/>
          <w:szCs w:val="28"/>
          <w:rtl/>
        </w:rPr>
        <w:t>) كنموذج يصف فيها أربعة جوانب مختلفة تبدأ من التغيير في خلق القيمة إلى استخدام التكنولوجيا، والتغيير الهيكلي إلى الجوانب المالية. ويوضح عمل آخر أنه من أجل إكمال التحول الرقمي بنجاح، من المهم مواءمة الاستراتيجية التي تتبناها المنظمة والموارد البشرية والثقافة السائدة والتكنولوجيا والهياكل التنظيمية لتلبية التوقعات الرقمية لجمهور المستخدمين من عملاء وموظفين وشركاء آخرين(</w:t>
      </w:r>
      <w:r w:rsidRPr="00323A68">
        <w:rPr>
          <w:rFonts w:ascii="Sakkal Majalla" w:hAnsi="Sakkal Majalla" w:cs="Sakkal Majalla"/>
          <w:color w:val="000000" w:themeColor="text1"/>
          <w:sz w:val="28"/>
          <w:szCs w:val="28"/>
        </w:rPr>
        <w:t>Gerald C.Kane,Doug Palmer, et al.,2017).</w:t>
      </w:r>
    </w:p>
    <w:p w14:paraId="742EA440" w14:textId="0A7F0762" w:rsidR="002B3E44" w:rsidRPr="00323A68" w:rsidRDefault="00EE6111" w:rsidP="002B3E44">
      <w:pPr>
        <w:spacing w:after="0" w:line="300" w:lineRule="auto"/>
        <w:jc w:val="lowKashida"/>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وتوفر هذه المبادئ إطاراً للتحول الرقمي على مستوى المنظمات العمومية ومستوى الإدارة العمومية بأكملها. وتتيح مبادئ التحول الرقمي إمكانية وضع العناصر المؤثرة قبل تنفيذ وتحقيق رؤية وتوجهات من توكل له مهمة م</w:t>
      </w:r>
      <w:r w:rsidR="002B3E44" w:rsidRPr="00323A68">
        <w:rPr>
          <w:rFonts w:ascii="Sakkal Majalla" w:hAnsi="Sakkal Majalla" w:cs="Sakkal Majalla" w:hint="cs"/>
          <w:color w:val="000000" w:themeColor="text1"/>
          <w:sz w:val="28"/>
          <w:szCs w:val="28"/>
          <w:rtl/>
        </w:rPr>
        <w:t>شروع التحول الرقمي. وبناءً على ما سيكون هناك تحليل للمحاور المختلفة التي يعتمد عليها التحول الرقمي والتي يتعين على المنظمات اتباعها إذا أر</w:t>
      </w:r>
      <w:r w:rsidR="00B17EA7" w:rsidRPr="00323A68">
        <w:rPr>
          <w:rFonts w:ascii="Sakkal Majalla" w:hAnsi="Sakkal Majalla" w:cs="Sakkal Majalla" w:hint="cs"/>
          <w:color w:val="000000" w:themeColor="text1"/>
          <w:sz w:val="28"/>
          <w:szCs w:val="28"/>
          <w:rtl/>
        </w:rPr>
        <w:t xml:space="preserve">ادت أن يكون تحولها ناجحاً، مما </w:t>
      </w:r>
      <w:r w:rsidR="002B3E44" w:rsidRPr="00323A68">
        <w:rPr>
          <w:rFonts w:ascii="Sakkal Majalla" w:hAnsi="Sakkal Majalla" w:cs="Sakkal Majalla" w:hint="cs"/>
          <w:color w:val="000000" w:themeColor="text1"/>
          <w:sz w:val="28"/>
          <w:szCs w:val="28"/>
          <w:rtl/>
        </w:rPr>
        <w:t>سيجعل المنظمة أكثر تطوراً رقمياً في العديد من المجالات. ومن أهم هذه المبادئ الآتي(</w:t>
      </w:r>
      <w:r w:rsidR="002B3E44" w:rsidRPr="00323A68">
        <w:rPr>
          <w:rFonts w:ascii="Sakkal Majalla" w:hAnsi="Sakkal Majalla" w:cs="Sakkal Majalla"/>
          <w:color w:val="000000" w:themeColor="text1"/>
          <w:sz w:val="28"/>
          <w:szCs w:val="28"/>
        </w:rPr>
        <w:t>Matt et al.,2015,p.341</w:t>
      </w:r>
      <w:r w:rsidR="002B3E44" w:rsidRPr="00323A68">
        <w:rPr>
          <w:rFonts w:ascii="Sakkal Majalla" w:hAnsi="Sakkal Majalla" w:cs="Sakkal Majalla" w:hint="cs"/>
          <w:color w:val="000000" w:themeColor="text1"/>
          <w:sz w:val="28"/>
          <w:szCs w:val="28"/>
          <w:rtl/>
        </w:rPr>
        <w:t>):</w:t>
      </w:r>
    </w:p>
    <w:p w14:paraId="442031E2" w14:textId="1B63C4D7" w:rsidR="002B3E44" w:rsidRPr="00323A68" w:rsidRDefault="002B3E44" w:rsidP="002B3E44">
      <w:pPr>
        <w:pStyle w:val="a5"/>
        <w:numPr>
          <w:ilvl w:val="0"/>
          <w:numId w:val="22"/>
        </w:numPr>
        <w:spacing w:after="0" w:line="300" w:lineRule="auto"/>
        <w:jc w:val="lowKashida"/>
        <w:rPr>
          <w:rFonts w:ascii="Sakkal Majalla" w:hAnsi="Sakkal Majalla" w:cs="Sakkal Majalla"/>
          <w:color w:val="000000" w:themeColor="text1"/>
          <w:sz w:val="28"/>
          <w:szCs w:val="28"/>
        </w:rPr>
      </w:pPr>
      <w:r w:rsidRPr="00323A68">
        <w:rPr>
          <w:rFonts w:ascii="Sakkal Majalla" w:hAnsi="Sakkal Majalla" w:cs="Sakkal Majalla" w:hint="cs"/>
          <w:color w:val="000000" w:themeColor="text1"/>
          <w:sz w:val="28"/>
          <w:szCs w:val="28"/>
          <w:rtl/>
        </w:rPr>
        <w:t>استخدام التكنولوجيا: إن استخدام التكنولوجيا يتعامل مع مواقف المنظمة تجاه التكنولوجيات الجديدة با</w:t>
      </w:r>
      <w:r w:rsidR="00B17EA7" w:rsidRPr="00323A68">
        <w:rPr>
          <w:rFonts w:ascii="Sakkal Majalla" w:hAnsi="Sakkal Majalla" w:cs="Sakkal Majalla" w:hint="cs"/>
          <w:color w:val="000000" w:themeColor="text1"/>
          <w:sz w:val="28"/>
          <w:szCs w:val="28"/>
          <w:rtl/>
        </w:rPr>
        <w:t>لإضافة إلى قدرتها على استغلالها</w:t>
      </w:r>
      <w:r w:rsidRPr="00323A68">
        <w:rPr>
          <w:rFonts w:ascii="Sakkal Majalla" w:hAnsi="Sakkal Majalla" w:cs="Sakkal Majalla" w:hint="cs"/>
          <w:color w:val="000000" w:themeColor="text1"/>
          <w:sz w:val="28"/>
          <w:szCs w:val="28"/>
          <w:rtl/>
        </w:rPr>
        <w:t xml:space="preserve">؛ لذلك فهو يشمل الدور الاستراتيجي لتكنولوجيا المعلومات والاتصالات للمنظمة وطموحها التكنولوجي المستقبلي. لذا تحتاج المنظمة إلى أن تقرر ما إذا كانت تريد أن تصبح رائدة </w:t>
      </w:r>
      <w:r w:rsidRPr="00323A68">
        <w:rPr>
          <w:rFonts w:ascii="Sakkal Majalla" w:hAnsi="Sakkal Majalla" w:cs="Sakkal Majalla" w:hint="cs"/>
          <w:color w:val="000000" w:themeColor="text1"/>
          <w:sz w:val="28"/>
          <w:szCs w:val="28"/>
          <w:rtl/>
        </w:rPr>
        <w:lastRenderedPageBreak/>
        <w:t xml:space="preserve">من حيث استخدام التكنولوجيا مع القدرة على إنشاء معايير تكنولوجية خاصة بها، أو ما إذا كانت ستلجأ إلى المعايير المعمول بها بالفعل وترى التكنولوجيا كوسيلة لتنفيذ العلميات التجارية. </w:t>
      </w:r>
    </w:p>
    <w:p w14:paraId="640BEF5C" w14:textId="77777777" w:rsidR="00D0686B" w:rsidRPr="00323A68" w:rsidRDefault="00D0686B" w:rsidP="00D0686B">
      <w:pPr>
        <w:pStyle w:val="a5"/>
        <w:numPr>
          <w:ilvl w:val="0"/>
          <w:numId w:val="22"/>
        </w:numPr>
        <w:spacing w:after="0" w:line="300" w:lineRule="auto"/>
        <w:jc w:val="lowKashida"/>
        <w:rPr>
          <w:rFonts w:ascii="Sakkal Majalla" w:hAnsi="Sakkal Majalla" w:cs="Sakkal Majalla"/>
          <w:color w:val="000000" w:themeColor="text1"/>
          <w:sz w:val="28"/>
          <w:szCs w:val="28"/>
        </w:rPr>
      </w:pPr>
      <w:r w:rsidRPr="00323A68">
        <w:rPr>
          <w:rFonts w:ascii="Sakkal Majalla" w:hAnsi="Sakkal Majalla" w:cs="Sakkal Majalla" w:hint="cs"/>
          <w:color w:val="000000" w:themeColor="text1"/>
          <w:sz w:val="28"/>
          <w:szCs w:val="28"/>
          <w:rtl/>
        </w:rPr>
        <w:t xml:space="preserve">التغيير في خلق القيمة: تتعلق بتأثير استراتيجيات التحول الرقمي على سلاسل القيمة للمنظمات، أي إلى أيّ مدى تبدأ الأنشطة الرقمية الجديدة في التخلي عن الأعمال القاعدية والتي لا تزال تقليدية في كثير من الأحيان. في حين توفر المزيد من التحولات فرصاً لتوسيع وإثراء مجموعة المنتجات والخدمات الحالية، فإنها غالباً ما تكون مصحوبة بحاجة أكبر للكفاءات التكنولوجية مع مخاطر أعلى بسبب قلة الخبرة في هذا المجال الجديد. ويمكن لرقمنة المنتجات أو الخدمات أن تتطلب أو تُتيح أشكالاً مختلفة من تحقيق الدخل، او حتى تعديلات على نطاق أعمال المنظمات. </w:t>
      </w:r>
    </w:p>
    <w:p w14:paraId="6EB32A9F" w14:textId="77777777" w:rsidR="00D0686B" w:rsidRPr="00323A68" w:rsidRDefault="00D0686B" w:rsidP="00D0686B">
      <w:pPr>
        <w:pStyle w:val="a5"/>
        <w:numPr>
          <w:ilvl w:val="0"/>
          <w:numId w:val="22"/>
        </w:numPr>
        <w:spacing w:after="0" w:line="300" w:lineRule="auto"/>
        <w:jc w:val="lowKashida"/>
        <w:rPr>
          <w:rFonts w:ascii="Sakkal Majalla" w:hAnsi="Sakkal Majalla" w:cs="Sakkal Majalla"/>
          <w:color w:val="000000" w:themeColor="text1"/>
          <w:sz w:val="28"/>
          <w:szCs w:val="28"/>
        </w:rPr>
      </w:pPr>
      <w:r w:rsidRPr="00323A68">
        <w:rPr>
          <w:rFonts w:ascii="Sakkal Majalla" w:hAnsi="Sakkal Majalla" w:cs="Sakkal Majalla" w:hint="cs"/>
          <w:color w:val="000000" w:themeColor="text1"/>
          <w:sz w:val="28"/>
          <w:szCs w:val="28"/>
          <w:rtl/>
        </w:rPr>
        <w:t xml:space="preserve">التغيير الهيكلي: مع استخدام التكنولوجيات المختلفة لخلق القيمة، غالباً ما تكون التغييرات الهيكلية مطلوبة لتوفير أساس مناسب لتحول نشاطات وعمليات المنظمة. وقد تشمل التغيرات الهيكلية الاختلافات في كيفية الإعداد لها، لاسيما فيما يتعلق بمكان الأنشطة الرقمية الجديدة، ومدى تأثير هذه التغيرات على المنتجات أو الخدمات أو العمليات أو حتى المهارات. فإذا كان مدى التغييرات محدوداً، فقد يكون من المعقول دمج العميات الجديدة في الهياكل القائمة؛ بينما بالنسبة للتغييرات المعتبرة قد يكون من الأفضل إنشاء منظمة فرعية منفصلة داخل المنظمة الأم. </w:t>
      </w:r>
    </w:p>
    <w:p w14:paraId="285BB862" w14:textId="2CD3087A" w:rsidR="00D0686B" w:rsidRPr="00323A68" w:rsidRDefault="00D0686B" w:rsidP="00D0686B">
      <w:pPr>
        <w:pStyle w:val="a5"/>
        <w:numPr>
          <w:ilvl w:val="0"/>
          <w:numId w:val="22"/>
        </w:numPr>
        <w:spacing w:after="0" w:line="300" w:lineRule="auto"/>
        <w:jc w:val="lowKashida"/>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 xml:space="preserve">الجوانب المالية: لا يُمكن إعادة تشكيل المبادئ الثلاثة السابقة إلاّ بعد النظر في الجوانب المالية. ويشكل ذلك على حد سواء حاجة المنظمة الملحة للتصرف بسبب الأعمال الأساسية المتناقصة وكذلك قدرتها على تمويل عملية التحول الرقمي، الجوانب المالية هي محرك وقوة مقيدة للتحول. في حين أن الضغط المالي المنخفض </w:t>
      </w:r>
      <w:r w:rsidR="008215C4" w:rsidRPr="00323A68">
        <w:rPr>
          <w:rFonts w:ascii="Sakkal Majalla" w:hAnsi="Sakkal Majalla" w:cs="Sakkal Majalla" w:hint="cs"/>
          <w:color w:val="000000" w:themeColor="text1"/>
          <w:sz w:val="28"/>
          <w:szCs w:val="28"/>
          <w:rtl/>
        </w:rPr>
        <w:t xml:space="preserve">على الأعمال الأساسية قد يقلل من الحاجة الملحة للمبادرة، ولكون المنظمات الواقعة بالفعل تحت ضغط مالي قد تفتقر إلى طرق خارجية لتمويل التحويل، لذلك؛ يجب على هذه المنظمات أن تواجه بشكل الحاجة إلى إجراء تحولات رقمية واستكشاف خياراتها. </w:t>
      </w:r>
      <w:r w:rsidRPr="00323A68">
        <w:rPr>
          <w:rFonts w:ascii="Sakkal Majalla" w:hAnsi="Sakkal Majalla" w:cs="Sakkal Majalla" w:hint="cs"/>
          <w:color w:val="000000" w:themeColor="text1"/>
          <w:sz w:val="28"/>
          <w:szCs w:val="28"/>
          <w:rtl/>
        </w:rPr>
        <w:t xml:space="preserve"> </w:t>
      </w:r>
    </w:p>
    <w:p w14:paraId="7238EA50" w14:textId="02955ED1" w:rsidR="00EE6111" w:rsidRPr="00323A68" w:rsidRDefault="00D6791B" w:rsidP="00EA7650">
      <w:pPr>
        <w:spacing w:after="0" w:line="300" w:lineRule="auto"/>
        <w:jc w:val="lowKashida"/>
        <w:rPr>
          <w:rFonts w:ascii="Sakkal Majalla" w:hAnsi="Sakkal Majalla" w:cs="Sakkal Majalla"/>
          <w:b/>
          <w:bCs/>
          <w:color w:val="000000" w:themeColor="text1"/>
          <w:sz w:val="28"/>
          <w:szCs w:val="28"/>
          <w:rtl/>
        </w:rPr>
      </w:pPr>
      <w:r w:rsidRPr="00323A68">
        <w:rPr>
          <w:rFonts w:ascii="Sakkal Majalla" w:hAnsi="Sakkal Majalla" w:cs="Sakkal Majalla" w:hint="cs"/>
          <w:b/>
          <w:bCs/>
          <w:color w:val="000000" w:themeColor="text1"/>
          <w:sz w:val="28"/>
          <w:szCs w:val="28"/>
          <w:rtl/>
        </w:rPr>
        <w:t xml:space="preserve">أهداف التحول الرقمي: </w:t>
      </w:r>
    </w:p>
    <w:p w14:paraId="37632B68" w14:textId="39DF70EA" w:rsidR="00D6791B" w:rsidRPr="00323A68" w:rsidRDefault="00D6791B" w:rsidP="00D6791B">
      <w:pPr>
        <w:spacing w:after="0" w:line="300" w:lineRule="auto"/>
        <w:jc w:val="lowKashida"/>
        <w:rPr>
          <w:rFonts w:ascii="Sakkal Majalla" w:hAnsi="Sakkal Majalla" w:cs="Sakkal Majalla"/>
          <w:color w:val="000000" w:themeColor="text1"/>
          <w:sz w:val="28"/>
          <w:szCs w:val="28"/>
        </w:rPr>
      </w:pPr>
      <w:r w:rsidRPr="00323A68">
        <w:rPr>
          <w:rFonts w:ascii="Sakkal Majalla" w:hAnsi="Sakkal Majalla" w:cs="Sakkal Majalla" w:hint="cs"/>
          <w:color w:val="000000" w:themeColor="text1"/>
          <w:sz w:val="28"/>
          <w:szCs w:val="28"/>
          <w:rtl/>
        </w:rPr>
        <w:t>على الرغم من أن هنالك من اعتبر أن التحول الرقمي هو عمية وليس هدفاً، وذلك لأنها أداة لزيادة النضج ارقمي وبناء القدرات الرقمية لتحويل الأعمال والنشاطات، إلاّ أن الأمر لا يتعلق بتطبيق تكنولوجيات جديدة ولكن القيادة والثقافة تلعب دوراً محورياً في التحول الناجح للمنظمة. ومع ذلك وقبل البداية؛ يجب الإشارة إلى العديد من الباحثين أكّدوا على ظاهرة الخلط وعدم التفرقة بين مصطلحي الأهداف والغايات. ففي كثير من الأحيان يعتبرونها تؤدي نفس المعنى وتحقيق نفس النتيجة، لذلك سيتم معالجة الأمر للوصول إلى تسوية للإشكال. فحسب(</w:t>
      </w:r>
      <w:r w:rsidRPr="00323A68">
        <w:rPr>
          <w:rFonts w:ascii="Sakkal Majalla" w:hAnsi="Sakkal Majalla" w:cs="Sakkal Majalla"/>
          <w:color w:val="000000" w:themeColor="text1"/>
          <w:sz w:val="28"/>
          <w:szCs w:val="28"/>
        </w:rPr>
        <w:t>Melo,2019</w:t>
      </w:r>
      <w:r w:rsidRPr="00323A68">
        <w:rPr>
          <w:rFonts w:ascii="Sakkal Majalla" w:hAnsi="Sakkal Majalla" w:cs="Sakkal Majalla" w:hint="cs"/>
          <w:color w:val="000000" w:themeColor="text1"/>
          <w:sz w:val="28"/>
          <w:szCs w:val="28"/>
          <w:rtl/>
        </w:rPr>
        <w:t xml:space="preserve"> ) يتمثل الهدف الأكثر أهمية في التحول الرقمي لأي منظمة في تلبية احتياجات العملاء بشكل أفضل؛ في الطريق لتحقيق هذا الهدف قد تحقق المنظمة زيادة في الإيرادات وهوامش الربح.</w:t>
      </w:r>
    </w:p>
    <w:p w14:paraId="71C06E86" w14:textId="77777777" w:rsidR="00EA7650" w:rsidRPr="00323A68" w:rsidRDefault="00EA7650" w:rsidP="00EA7650">
      <w:pPr>
        <w:spacing w:after="0" w:line="300" w:lineRule="auto"/>
        <w:jc w:val="lowKashida"/>
        <w:rPr>
          <w:rFonts w:ascii="Sakkal Majalla" w:hAnsi="Sakkal Majalla" w:cs="Sakkal Majalla"/>
          <w:b/>
          <w:bCs/>
          <w:color w:val="000000" w:themeColor="text1"/>
          <w:sz w:val="28"/>
          <w:szCs w:val="28"/>
          <w:rtl/>
        </w:rPr>
      </w:pPr>
      <w:r w:rsidRPr="00323A68">
        <w:rPr>
          <w:rFonts w:ascii="Sakkal Majalla" w:hAnsi="Sakkal Majalla" w:cs="Sakkal Majalla"/>
          <w:b/>
          <w:bCs/>
          <w:color w:val="000000" w:themeColor="text1"/>
          <w:sz w:val="28"/>
          <w:szCs w:val="28"/>
          <w:rtl/>
        </w:rPr>
        <w:lastRenderedPageBreak/>
        <w:t xml:space="preserve">آليات وخطوات التحول الرقمي: </w:t>
      </w:r>
    </w:p>
    <w:p w14:paraId="7E5CEEB5" w14:textId="77777777" w:rsidR="00EA7650" w:rsidRPr="00323A68" w:rsidRDefault="00EA7650" w:rsidP="00EA7650">
      <w:pPr>
        <w:spacing w:after="0" w:line="300" w:lineRule="auto"/>
        <w:jc w:val="lowKashida"/>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 xml:space="preserve">تختلف المؤسسات في اختيار النموذج المناسب للتحول الرقمي وبناء عملياتها الرقمية إلاّ أنه من الضروري التأني في تحديد ودراسة النموذج الصحيح الذي تبدأ به، وتتمثل خطوات التحول الرقمي في المنشآت كما يذكرها ابراهيم والحداد(2018) فيما يلي: </w:t>
      </w:r>
    </w:p>
    <w:p w14:paraId="4E3E8279" w14:textId="77777777" w:rsidR="00EA7650" w:rsidRPr="00323A68" w:rsidRDefault="00EA7650" w:rsidP="00EA7650">
      <w:pPr>
        <w:pStyle w:val="a5"/>
        <w:numPr>
          <w:ilvl w:val="0"/>
          <w:numId w:val="18"/>
        </w:numPr>
        <w:spacing w:after="0" w:line="300" w:lineRule="auto"/>
        <w:ind w:left="509" w:hanging="283"/>
        <w:jc w:val="lowKashida"/>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tl/>
        </w:rPr>
        <w:t xml:space="preserve">الاستعانة بفريق من الخبراء لوضع استراتيجية شاملة للتحول ترتكز على النتائج. </w:t>
      </w:r>
    </w:p>
    <w:p w14:paraId="4F204B60" w14:textId="77777777" w:rsidR="00EA7650" w:rsidRPr="00323A68" w:rsidRDefault="00EA7650" w:rsidP="00EA7650">
      <w:pPr>
        <w:pStyle w:val="a5"/>
        <w:numPr>
          <w:ilvl w:val="0"/>
          <w:numId w:val="18"/>
        </w:numPr>
        <w:spacing w:after="0" w:line="300" w:lineRule="auto"/>
        <w:ind w:left="509" w:hanging="283"/>
        <w:jc w:val="lowKashida"/>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tl/>
        </w:rPr>
        <w:t xml:space="preserve">بناء استراتيجية واضحة تحدد الأولويات والأهداف التي تسعى المنشأة لتحقيقها. </w:t>
      </w:r>
    </w:p>
    <w:p w14:paraId="24F87F8A" w14:textId="77777777" w:rsidR="00EA7650" w:rsidRPr="00323A68" w:rsidRDefault="00EA7650" w:rsidP="00EA7650">
      <w:pPr>
        <w:pStyle w:val="a5"/>
        <w:numPr>
          <w:ilvl w:val="0"/>
          <w:numId w:val="18"/>
        </w:numPr>
        <w:spacing w:after="0" w:line="300" w:lineRule="auto"/>
        <w:ind w:left="509" w:hanging="283"/>
        <w:jc w:val="lowKashida"/>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tl/>
        </w:rPr>
        <w:t xml:space="preserve">متابعة ومراقبة تنفيذ الاستراتيجية من القيادة العليا في المؤسسة، ووضع الآليات والاجراءات اللازمة للمراقبة والتنفيذ. </w:t>
      </w:r>
    </w:p>
    <w:p w14:paraId="6C41868E" w14:textId="77777777" w:rsidR="00EA7650" w:rsidRPr="00323A68" w:rsidRDefault="00EA7650" w:rsidP="00EA7650">
      <w:pPr>
        <w:pStyle w:val="a5"/>
        <w:numPr>
          <w:ilvl w:val="0"/>
          <w:numId w:val="18"/>
        </w:numPr>
        <w:spacing w:after="0" w:line="300" w:lineRule="auto"/>
        <w:ind w:left="509" w:hanging="283"/>
        <w:jc w:val="lowKashida"/>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tl/>
        </w:rPr>
        <w:t xml:space="preserve">استحداث وظيفة(مسؤول التحول الرقمي)؛ وذلك لأهمية دوره في نجاح تنفيذ الاستراتيجية. </w:t>
      </w:r>
    </w:p>
    <w:p w14:paraId="28D3E2FC" w14:textId="77777777" w:rsidR="00EA7650" w:rsidRPr="00323A68" w:rsidRDefault="00EA7650" w:rsidP="00EA7650">
      <w:pPr>
        <w:pStyle w:val="a5"/>
        <w:numPr>
          <w:ilvl w:val="0"/>
          <w:numId w:val="18"/>
        </w:numPr>
        <w:spacing w:after="0" w:line="300" w:lineRule="auto"/>
        <w:ind w:left="509" w:hanging="283"/>
        <w:jc w:val="lowKashida"/>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tl/>
        </w:rPr>
        <w:t xml:space="preserve">البدء التدريجي والمتوازن في برنامج التحول الرقمي. </w:t>
      </w:r>
    </w:p>
    <w:p w14:paraId="63B79883" w14:textId="77777777" w:rsidR="00EA7650" w:rsidRPr="00323A68" w:rsidRDefault="00EA7650" w:rsidP="00EA7650">
      <w:pPr>
        <w:spacing w:after="0" w:line="300" w:lineRule="auto"/>
        <w:jc w:val="lowKashida"/>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 xml:space="preserve">ويشير البار والمرحبي(2018) أنّ تطبيق التحول الرقمي يتم عبر آليات تشمل التقنيات والبيانات والموارد البشرية والعمليات وفق التفصيل التالي: </w:t>
      </w:r>
    </w:p>
    <w:p w14:paraId="1562D7EC" w14:textId="77777777" w:rsidR="00EA7650" w:rsidRPr="00323A68" w:rsidRDefault="00EA7650" w:rsidP="00EA7650">
      <w:pPr>
        <w:pStyle w:val="a5"/>
        <w:numPr>
          <w:ilvl w:val="0"/>
          <w:numId w:val="18"/>
        </w:numPr>
        <w:spacing w:after="0" w:line="300" w:lineRule="auto"/>
        <w:ind w:left="509" w:hanging="283"/>
        <w:jc w:val="lowKashida"/>
        <w:rPr>
          <w:rFonts w:ascii="Sakkal Majalla" w:hAnsi="Sakkal Majalla" w:cs="Sakkal Majalla"/>
          <w:color w:val="000000" w:themeColor="text1"/>
          <w:sz w:val="28"/>
          <w:szCs w:val="28"/>
        </w:rPr>
      </w:pPr>
      <w:r w:rsidRPr="00323A68">
        <w:rPr>
          <w:rFonts w:ascii="Sakkal Majalla" w:hAnsi="Sakkal Majalla" w:cs="Sakkal Majalla"/>
          <w:b/>
          <w:bCs/>
          <w:color w:val="000000" w:themeColor="text1"/>
          <w:sz w:val="28"/>
          <w:szCs w:val="28"/>
          <w:rtl/>
        </w:rPr>
        <w:t>التقنيات:</w:t>
      </w:r>
      <w:r w:rsidRPr="00323A68">
        <w:rPr>
          <w:rFonts w:ascii="Sakkal Majalla" w:hAnsi="Sakkal Majalla" w:cs="Sakkal Majalla"/>
          <w:color w:val="000000" w:themeColor="text1"/>
          <w:sz w:val="28"/>
          <w:szCs w:val="28"/>
          <w:rtl/>
        </w:rPr>
        <w:t xml:space="preserve"> وتتضمن استخدام منظومة من الأجهزة، وأنظمة التشغيل، ووسائط التخزين، والبرمجيات التي تسمح باستخدام جميع الأصول بكفاءة تشغيلية غير منقطعة مع ضمان مستوى خدمة مناسب للمستفيدين عبر فرق مهنية مسؤولة عن إدارة المنظومة التقنية سواء كانت الأنظمة الرقمية محلية أم سحابية. </w:t>
      </w:r>
    </w:p>
    <w:p w14:paraId="0C0235A8" w14:textId="77777777" w:rsidR="00EA7650" w:rsidRPr="00323A68" w:rsidRDefault="00EA7650" w:rsidP="00EA7650">
      <w:pPr>
        <w:pStyle w:val="a5"/>
        <w:numPr>
          <w:ilvl w:val="0"/>
          <w:numId w:val="18"/>
        </w:numPr>
        <w:spacing w:after="0" w:line="300" w:lineRule="auto"/>
        <w:ind w:left="509" w:hanging="283"/>
        <w:jc w:val="lowKashida"/>
        <w:rPr>
          <w:rFonts w:ascii="Sakkal Majalla" w:hAnsi="Sakkal Majalla" w:cs="Sakkal Majalla"/>
          <w:color w:val="000000" w:themeColor="text1"/>
          <w:sz w:val="28"/>
          <w:szCs w:val="28"/>
        </w:rPr>
      </w:pPr>
      <w:r w:rsidRPr="00323A68">
        <w:rPr>
          <w:rFonts w:ascii="Sakkal Majalla" w:hAnsi="Sakkal Majalla" w:cs="Sakkal Majalla"/>
          <w:b/>
          <w:bCs/>
          <w:color w:val="000000" w:themeColor="text1"/>
          <w:sz w:val="28"/>
          <w:szCs w:val="28"/>
          <w:rtl/>
        </w:rPr>
        <w:t>البيانات:</w:t>
      </w:r>
      <w:r w:rsidRPr="00323A68">
        <w:rPr>
          <w:rFonts w:ascii="Sakkal Majalla" w:hAnsi="Sakkal Majalla" w:cs="Sakkal Majalla"/>
          <w:color w:val="000000" w:themeColor="text1"/>
          <w:sz w:val="28"/>
          <w:szCs w:val="28"/>
          <w:rtl/>
        </w:rPr>
        <w:t xml:space="preserve"> وتعني قيام المؤسسة بجهود تحليل البيانات بشكل منتظم وفعال؛ وذلك لتوفير معلومات وإجراءات نوعية موثوقة وكاملة، مع توفير وتطوير أدوات مناسبة للتحليل الإحصائي من أجل المساعدة في التنبؤ بالمستقبل. </w:t>
      </w:r>
    </w:p>
    <w:p w14:paraId="4BD114FE" w14:textId="77777777" w:rsidR="00EA7650" w:rsidRPr="00323A68" w:rsidRDefault="00EA7650" w:rsidP="00EA7650">
      <w:pPr>
        <w:pStyle w:val="a5"/>
        <w:numPr>
          <w:ilvl w:val="0"/>
          <w:numId w:val="18"/>
        </w:numPr>
        <w:spacing w:after="0" w:line="300" w:lineRule="auto"/>
        <w:ind w:left="509" w:hanging="283"/>
        <w:jc w:val="lowKashida"/>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tl/>
        </w:rPr>
        <w:t xml:space="preserve">الموارد البشرية: لابدّ للمؤسسة أن توفر كوادر مؤهلة قادرة على استخدام البيانات، وتحليلها وذلك لتخطيط الرؤى واتخاذ القرارات الفعالة. </w:t>
      </w:r>
    </w:p>
    <w:p w14:paraId="2F1F3F7F" w14:textId="77777777" w:rsidR="00EA7650" w:rsidRPr="00323A68" w:rsidRDefault="00EA7650" w:rsidP="00EA7650">
      <w:pPr>
        <w:pStyle w:val="a5"/>
        <w:numPr>
          <w:ilvl w:val="0"/>
          <w:numId w:val="18"/>
        </w:numPr>
        <w:spacing w:after="0" w:line="300" w:lineRule="auto"/>
        <w:ind w:left="509" w:hanging="283"/>
        <w:jc w:val="lowKashida"/>
        <w:rPr>
          <w:rFonts w:ascii="Sakkal Majalla" w:hAnsi="Sakkal Majalla" w:cs="Sakkal Majalla"/>
          <w:color w:val="000000" w:themeColor="text1"/>
          <w:sz w:val="28"/>
          <w:szCs w:val="28"/>
        </w:rPr>
      </w:pPr>
      <w:r w:rsidRPr="00323A68">
        <w:rPr>
          <w:rFonts w:ascii="Sakkal Majalla" w:hAnsi="Sakkal Majalla" w:cs="Sakkal Majalla"/>
          <w:b/>
          <w:bCs/>
          <w:color w:val="000000" w:themeColor="text1"/>
          <w:sz w:val="28"/>
          <w:szCs w:val="28"/>
          <w:rtl/>
        </w:rPr>
        <w:t>العمليات:</w:t>
      </w:r>
      <w:r w:rsidRPr="00323A68">
        <w:rPr>
          <w:rFonts w:ascii="Sakkal Majalla" w:hAnsi="Sakkal Majalla" w:cs="Sakkal Majalla"/>
          <w:color w:val="000000" w:themeColor="text1"/>
          <w:sz w:val="28"/>
          <w:szCs w:val="28"/>
          <w:rtl/>
        </w:rPr>
        <w:t xml:space="preserve"> وهي مجموعة من النشاطات أو المهام المرتبة والمترابطة التي تنتج خدمة معينة أو منتجاً معيناً للمستفيدين، لذلك يجب على المؤسسات إرساء بناء تقني فعال يسمح بتطوير العمليات على الصعيدين الداخلي والخارجي وذلك لضمان التطبيق الأمثل للتحول الرقمي يتضمن وجود رقابة في إنجاز العمليات، والذي يُعد أحد المفاتيح الرئيسة في ضبط جودة المدخلات والمخرجات للمؤسسة. </w:t>
      </w:r>
    </w:p>
    <w:p w14:paraId="5CD3C234" w14:textId="77777777" w:rsidR="00EA7650" w:rsidRPr="00323A68" w:rsidRDefault="00EA7650" w:rsidP="00EA7650">
      <w:pPr>
        <w:spacing w:after="0" w:line="300" w:lineRule="auto"/>
        <w:jc w:val="lowKashida"/>
        <w:rPr>
          <w:rFonts w:ascii="Sakkal Majalla" w:hAnsi="Sakkal Majalla" w:cs="Sakkal Majalla"/>
          <w:b/>
          <w:bCs/>
          <w:color w:val="000000" w:themeColor="text1"/>
          <w:sz w:val="28"/>
          <w:szCs w:val="28"/>
          <w:rtl/>
        </w:rPr>
      </w:pPr>
      <w:r w:rsidRPr="00323A68">
        <w:rPr>
          <w:rFonts w:ascii="Sakkal Majalla" w:hAnsi="Sakkal Majalla" w:cs="Sakkal Majalla"/>
          <w:b/>
          <w:bCs/>
          <w:color w:val="000000" w:themeColor="text1"/>
          <w:sz w:val="28"/>
          <w:szCs w:val="28"/>
          <w:rtl/>
        </w:rPr>
        <w:t xml:space="preserve">فوائد التحول الرقمي: </w:t>
      </w:r>
    </w:p>
    <w:p w14:paraId="42CE2147" w14:textId="485D2935" w:rsidR="00EA7650" w:rsidRPr="00323A68" w:rsidRDefault="00EA7650" w:rsidP="00B8477F">
      <w:pPr>
        <w:spacing w:after="0" w:line="300" w:lineRule="auto"/>
        <w:jc w:val="lowKashida"/>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للتحول الرقمي عدة فوائد عديدة ليس فقط للعملاء والجمهور، ولكن لمنظمات الأعمال أيض</w:t>
      </w:r>
      <w:r w:rsidR="002F3F1E" w:rsidRPr="00323A68">
        <w:rPr>
          <w:rFonts w:ascii="Sakkal Majalla" w:hAnsi="Sakkal Majalla" w:cs="Sakkal Majalla" w:hint="cs"/>
          <w:color w:val="000000" w:themeColor="text1"/>
          <w:sz w:val="28"/>
          <w:szCs w:val="28"/>
          <w:rtl/>
        </w:rPr>
        <w:t>اً</w:t>
      </w:r>
      <w:r w:rsidR="00FC2549" w:rsidRPr="00323A68">
        <w:rPr>
          <w:rFonts w:ascii="Sakkal Majalla" w:hAnsi="Sakkal Majalla" w:cs="Sakkal Majalla" w:hint="cs"/>
          <w:color w:val="000000" w:themeColor="text1"/>
          <w:sz w:val="28"/>
          <w:szCs w:val="28"/>
          <w:rtl/>
        </w:rPr>
        <w:t>؛</w:t>
      </w:r>
      <w:r w:rsidRPr="00323A68">
        <w:rPr>
          <w:rFonts w:ascii="Sakkal Majalla" w:hAnsi="Sakkal Majalla" w:cs="Sakkal Majalla"/>
          <w:color w:val="000000" w:themeColor="text1"/>
          <w:sz w:val="28"/>
          <w:szCs w:val="28"/>
          <w:rtl/>
        </w:rPr>
        <w:t xml:space="preserve"> نذكر منها ما يلي: (عبدالرحمن،2019)</w:t>
      </w:r>
    </w:p>
    <w:p w14:paraId="78DF7935" w14:textId="77777777" w:rsidR="00EA7650" w:rsidRPr="00323A68" w:rsidRDefault="00EA7650" w:rsidP="00EA7650">
      <w:pPr>
        <w:pStyle w:val="a5"/>
        <w:numPr>
          <w:ilvl w:val="0"/>
          <w:numId w:val="18"/>
        </w:numPr>
        <w:spacing w:after="0" w:line="300" w:lineRule="auto"/>
        <w:ind w:left="368" w:hanging="284"/>
        <w:jc w:val="lowKashida"/>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tl/>
        </w:rPr>
        <w:t xml:space="preserve">يوفر التحول الرقمي التكلفة بشكل كبير. </w:t>
      </w:r>
    </w:p>
    <w:p w14:paraId="3039CCFB" w14:textId="77777777" w:rsidR="00EA7650" w:rsidRPr="00323A68" w:rsidRDefault="00EA7650" w:rsidP="00EA7650">
      <w:pPr>
        <w:pStyle w:val="a5"/>
        <w:numPr>
          <w:ilvl w:val="0"/>
          <w:numId w:val="18"/>
        </w:numPr>
        <w:spacing w:after="0" w:line="300" w:lineRule="auto"/>
        <w:ind w:left="368" w:hanging="284"/>
        <w:jc w:val="lowKashida"/>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tl/>
        </w:rPr>
        <w:lastRenderedPageBreak/>
        <w:t xml:space="preserve">يحسن الكفاءة التشغيلية وينظمها. </w:t>
      </w:r>
    </w:p>
    <w:p w14:paraId="34799439" w14:textId="77777777" w:rsidR="00EA7650" w:rsidRPr="00323A68" w:rsidRDefault="00EA7650" w:rsidP="00EA7650">
      <w:pPr>
        <w:pStyle w:val="a5"/>
        <w:numPr>
          <w:ilvl w:val="0"/>
          <w:numId w:val="18"/>
        </w:numPr>
        <w:spacing w:after="0" w:line="300" w:lineRule="auto"/>
        <w:ind w:left="368" w:hanging="284"/>
        <w:jc w:val="lowKashida"/>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tl/>
        </w:rPr>
        <w:t xml:space="preserve">يعمل على تحسين الجودة وتبسيط الاجراءات للحصول على الخدمات المقدمة للمستفيدين. </w:t>
      </w:r>
    </w:p>
    <w:p w14:paraId="37381CC8" w14:textId="77777777" w:rsidR="00EA7650" w:rsidRPr="00323A68" w:rsidRDefault="00EA7650" w:rsidP="00EA7650">
      <w:pPr>
        <w:pStyle w:val="a5"/>
        <w:numPr>
          <w:ilvl w:val="0"/>
          <w:numId w:val="18"/>
        </w:numPr>
        <w:spacing w:after="0" w:line="300" w:lineRule="auto"/>
        <w:ind w:left="368" w:hanging="284"/>
        <w:jc w:val="lowKashida"/>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tl/>
        </w:rPr>
        <w:t xml:space="preserve">يخلق فرص لتقديم خدمات منتظرة وإبداعية بعيداً عن الطرق التقليدية في تقديم الخدمات. </w:t>
      </w:r>
    </w:p>
    <w:p w14:paraId="7EB508D5" w14:textId="77777777" w:rsidR="00EA7650" w:rsidRPr="00323A68" w:rsidRDefault="00EA7650" w:rsidP="00EA7650">
      <w:pPr>
        <w:pStyle w:val="a5"/>
        <w:numPr>
          <w:ilvl w:val="0"/>
          <w:numId w:val="18"/>
        </w:numPr>
        <w:spacing w:after="0" w:line="300" w:lineRule="auto"/>
        <w:ind w:left="368" w:hanging="284"/>
        <w:jc w:val="lowKashida"/>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tl/>
        </w:rPr>
        <w:t xml:space="preserve">يساعد التحول الرقمي منظمات الأعمال على التوسع والانتشار في نطاق أوسع والوصول إلى شريحة أكبر من العملاء والجمهور. </w:t>
      </w:r>
    </w:p>
    <w:p w14:paraId="0220CDF7" w14:textId="77777777" w:rsidR="00EA7650" w:rsidRPr="00323A68" w:rsidRDefault="00EA7650" w:rsidP="00EA7650">
      <w:pPr>
        <w:spacing w:after="0" w:line="300" w:lineRule="auto"/>
        <w:jc w:val="lowKashida"/>
        <w:rPr>
          <w:rFonts w:ascii="Sakkal Majalla" w:hAnsi="Sakkal Majalla" w:cs="Sakkal Majalla"/>
          <w:b/>
          <w:bCs/>
          <w:color w:val="000000" w:themeColor="text1"/>
          <w:sz w:val="28"/>
          <w:szCs w:val="28"/>
          <w:rtl/>
        </w:rPr>
      </w:pPr>
      <w:r w:rsidRPr="00323A68">
        <w:rPr>
          <w:rFonts w:ascii="Sakkal Majalla" w:hAnsi="Sakkal Majalla" w:cs="Sakkal Majalla"/>
          <w:b/>
          <w:bCs/>
          <w:color w:val="000000" w:themeColor="text1"/>
          <w:sz w:val="28"/>
          <w:szCs w:val="28"/>
          <w:rtl/>
        </w:rPr>
        <w:t xml:space="preserve">خطوات التحول الرقمي: </w:t>
      </w:r>
    </w:p>
    <w:p w14:paraId="3F8A3680" w14:textId="77777777" w:rsidR="00EA7650" w:rsidRPr="00323A68" w:rsidRDefault="00EA7650" w:rsidP="00EA7650">
      <w:pPr>
        <w:spacing w:after="0" w:line="300" w:lineRule="auto"/>
        <w:jc w:val="lowKashida"/>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يؤكد الباحثون في هذا المجال بأن التحول الرقمي يمر بعدة مراحل مترابطة ومتكاملة وهي: (رشوان، وقاسم،2020)</w:t>
      </w:r>
    </w:p>
    <w:p w14:paraId="3459A811" w14:textId="77777777" w:rsidR="00EA7650" w:rsidRPr="00323A68" w:rsidRDefault="00EA7650" w:rsidP="00EA7650">
      <w:pPr>
        <w:pStyle w:val="a5"/>
        <w:numPr>
          <w:ilvl w:val="0"/>
          <w:numId w:val="17"/>
        </w:numPr>
        <w:spacing w:after="0" w:line="300" w:lineRule="auto"/>
        <w:ind w:left="468" w:hanging="283"/>
        <w:jc w:val="lowKashida"/>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tl/>
        </w:rPr>
        <w:t xml:space="preserve">بناء استراتيجية رقمية واجراءات التحسين، حيث أن نجاح التحول الرقمي مرهون بتحديد استراتيجيات هذا التحول وتمييزها عن المفاهيم ذات الصلة. </w:t>
      </w:r>
    </w:p>
    <w:p w14:paraId="6E915D4E" w14:textId="77777777" w:rsidR="00EA7650" w:rsidRPr="00323A68" w:rsidRDefault="00EA7650" w:rsidP="00EA7650">
      <w:pPr>
        <w:pStyle w:val="a5"/>
        <w:numPr>
          <w:ilvl w:val="0"/>
          <w:numId w:val="17"/>
        </w:numPr>
        <w:spacing w:after="0" w:line="300" w:lineRule="auto"/>
        <w:ind w:left="468" w:hanging="283"/>
        <w:jc w:val="lowKashida"/>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tl/>
        </w:rPr>
        <w:t xml:space="preserve">قياس الإمكانيات الرقمية الحالية. </w:t>
      </w:r>
    </w:p>
    <w:p w14:paraId="59B55DF7" w14:textId="77777777" w:rsidR="00EA7650" w:rsidRPr="00323A68" w:rsidRDefault="00EA7650" w:rsidP="00EA7650">
      <w:pPr>
        <w:pStyle w:val="a5"/>
        <w:numPr>
          <w:ilvl w:val="0"/>
          <w:numId w:val="17"/>
        </w:numPr>
        <w:spacing w:after="0" w:line="300" w:lineRule="auto"/>
        <w:ind w:left="468" w:hanging="283"/>
        <w:jc w:val="lowKashida"/>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tl/>
        </w:rPr>
        <w:t xml:space="preserve">تحديد أفضل هيكل عمل لأنشطة التسويق. </w:t>
      </w:r>
    </w:p>
    <w:p w14:paraId="1DE2A479" w14:textId="77777777" w:rsidR="00EA7650" w:rsidRPr="00323A68" w:rsidRDefault="00EA7650" w:rsidP="00EA7650">
      <w:pPr>
        <w:pStyle w:val="a5"/>
        <w:numPr>
          <w:ilvl w:val="0"/>
          <w:numId w:val="17"/>
        </w:numPr>
        <w:spacing w:after="0" w:line="300" w:lineRule="auto"/>
        <w:ind w:left="468" w:hanging="283"/>
        <w:jc w:val="lowKashida"/>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tl/>
        </w:rPr>
        <w:t xml:space="preserve">تحديد المتطلبات لخطط الاستثمار. </w:t>
      </w:r>
    </w:p>
    <w:p w14:paraId="1ACC8456" w14:textId="77777777" w:rsidR="00EA7650" w:rsidRPr="00323A68" w:rsidRDefault="00EA7650" w:rsidP="00EA7650">
      <w:pPr>
        <w:pStyle w:val="a5"/>
        <w:numPr>
          <w:ilvl w:val="0"/>
          <w:numId w:val="17"/>
        </w:numPr>
        <w:spacing w:after="0" w:line="300" w:lineRule="auto"/>
        <w:ind w:left="468" w:hanging="283"/>
        <w:jc w:val="lowKashida"/>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tl/>
        </w:rPr>
        <w:t xml:space="preserve">تحديد عوائق التكامل الرقمي. </w:t>
      </w:r>
    </w:p>
    <w:p w14:paraId="32FD8A92" w14:textId="77777777" w:rsidR="00EA7650" w:rsidRPr="00323A68" w:rsidRDefault="00EA7650" w:rsidP="00EA7650">
      <w:pPr>
        <w:pStyle w:val="a5"/>
        <w:numPr>
          <w:ilvl w:val="0"/>
          <w:numId w:val="17"/>
        </w:numPr>
        <w:spacing w:after="0" w:line="300" w:lineRule="auto"/>
        <w:ind w:left="468" w:hanging="283"/>
        <w:jc w:val="lowKashida"/>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tl/>
        </w:rPr>
        <w:t xml:space="preserve">إدارة التغيير للتحول الرقمي. </w:t>
      </w:r>
    </w:p>
    <w:p w14:paraId="43B9C6C6" w14:textId="77777777" w:rsidR="00EA7650" w:rsidRPr="00323A68" w:rsidRDefault="00EA7650" w:rsidP="00EA7650">
      <w:pPr>
        <w:spacing w:after="0" w:line="300" w:lineRule="auto"/>
        <w:jc w:val="lowKashida"/>
        <w:rPr>
          <w:rFonts w:ascii="Sakkal Majalla" w:hAnsi="Sakkal Majalla" w:cs="Sakkal Majalla"/>
          <w:b/>
          <w:bCs/>
          <w:color w:val="000000" w:themeColor="text1"/>
          <w:sz w:val="28"/>
          <w:szCs w:val="28"/>
          <w:rtl/>
        </w:rPr>
      </w:pPr>
      <w:r w:rsidRPr="00323A68">
        <w:rPr>
          <w:rFonts w:ascii="Sakkal Majalla" w:hAnsi="Sakkal Majalla" w:cs="Sakkal Majalla"/>
          <w:b/>
          <w:bCs/>
          <w:color w:val="000000" w:themeColor="text1"/>
          <w:sz w:val="28"/>
          <w:szCs w:val="28"/>
          <w:rtl/>
        </w:rPr>
        <w:t xml:space="preserve">متطلبات التحول الرقمي: </w:t>
      </w:r>
    </w:p>
    <w:p w14:paraId="490B7B90" w14:textId="77777777" w:rsidR="00EA7650" w:rsidRPr="00323A68" w:rsidRDefault="00EA7650" w:rsidP="00EA7650">
      <w:pPr>
        <w:spacing w:after="0" w:line="300" w:lineRule="auto"/>
        <w:jc w:val="lowKashida"/>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 xml:space="preserve">يتم تطبيق التحول الرقمي عبر طيف يشمل التقنيات والبيانات والموارد البشرية والعمليات، على النحو التالي:( البار، والمرحبي، 2019) </w:t>
      </w:r>
    </w:p>
    <w:p w14:paraId="589010CA" w14:textId="77777777" w:rsidR="00EA7650" w:rsidRPr="00323A68" w:rsidRDefault="00EA7650" w:rsidP="00EA7650">
      <w:pPr>
        <w:pStyle w:val="a5"/>
        <w:numPr>
          <w:ilvl w:val="0"/>
          <w:numId w:val="18"/>
        </w:numPr>
        <w:spacing w:after="0" w:line="300" w:lineRule="auto"/>
        <w:ind w:left="326" w:hanging="283"/>
        <w:jc w:val="lowKashida"/>
        <w:rPr>
          <w:rFonts w:ascii="Sakkal Majalla" w:hAnsi="Sakkal Majalla" w:cs="Sakkal Majalla"/>
          <w:color w:val="000000" w:themeColor="text1"/>
          <w:sz w:val="28"/>
          <w:szCs w:val="28"/>
        </w:rPr>
      </w:pPr>
      <w:r w:rsidRPr="00323A68">
        <w:rPr>
          <w:rFonts w:ascii="Sakkal Majalla" w:hAnsi="Sakkal Majalla" w:cs="Sakkal Majalla"/>
          <w:b/>
          <w:bCs/>
          <w:color w:val="000000" w:themeColor="text1"/>
          <w:sz w:val="28"/>
          <w:szCs w:val="28"/>
          <w:rtl/>
        </w:rPr>
        <w:t>التقنيات:</w:t>
      </w:r>
      <w:r w:rsidRPr="00323A68">
        <w:rPr>
          <w:rFonts w:ascii="Sakkal Majalla" w:hAnsi="Sakkal Majalla" w:cs="Sakkal Majalla"/>
          <w:color w:val="000000" w:themeColor="text1"/>
          <w:sz w:val="28"/>
          <w:szCs w:val="28"/>
          <w:rtl/>
        </w:rPr>
        <w:t xml:space="preserve"> يتم التحول الرقمي باستخدام منظومة من الأجهزة، البيانات، والتخزين والبرمجيات التي تعمل ضمن بيئات تقنية ومراكز معلومات تسمح باستخدام جميع الأصول بكفاءة تشغيلية غير منقطعة، كما يستلزم ضمان مستوى خدمة مناسب لأفراد المنظمة وعملائها ومورديها عبر فرق عمل مسؤولة عن إدارة المنظومة التقنية والبنية التحتية للشبكة. </w:t>
      </w:r>
    </w:p>
    <w:p w14:paraId="29E0E82E" w14:textId="77777777" w:rsidR="00EA7650" w:rsidRPr="00323A68" w:rsidRDefault="00EA7650" w:rsidP="00EA7650">
      <w:pPr>
        <w:pStyle w:val="a5"/>
        <w:numPr>
          <w:ilvl w:val="0"/>
          <w:numId w:val="18"/>
        </w:numPr>
        <w:spacing w:after="0" w:line="300" w:lineRule="auto"/>
        <w:ind w:left="329" w:hanging="284"/>
        <w:jc w:val="lowKashida"/>
        <w:rPr>
          <w:rFonts w:ascii="Sakkal Majalla" w:hAnsi="Sakkal Majalla" w:cs="Sakkal Majalla"/>
          <w:color w:val="000000" w:themeColor="text1"/>
          <w:sz w:val="28"/>
          <w:szCs w:val="28"/>
        </w:rPr>
      </w:pPr>
      <w:r w:rsidRPr="00323A68">
        <w:rPr>
          <w:rFonts w:ascii="Sakkal Majalla" w:hAnsi="Sakkal Majalla" w:cs="Sakkal Majalla"/>
          <w:b/>
          <w:bCs/>
          <w:color w:val="000000" w:themeColor="text1"/>
          <w:sz w:val="28"/>
          <w:szCs w:val="28"/>
          <w:rtl/>
        </w:rPr>
        <w:t>البيانات:</w:t>
      </w:r>
      <w:r w:rsidRPr="00323A68">
        <w:rPr>
          <w:rFonts w:ascii="Sakkal Majalla" w:hAnsi="Sakkal Majalla" w:cs="Sakkal Majalla"/>
          <w:color w:val="000000" w:themeColor="text1"/>
          <w:sz w:val="28"/>
          <w:szCs w:val="28"/>
          <w:rtl/>
        </w:rPr>
        <w:t xml:space="preserve"> يفترض أن تقوم منظمات الأعمال بجهود إدارة وتحليل البيانات بشكل منتظم وفعال، وذلك لتوفير بيانات نوعية موثوقة وكاملة مع توفير وتطوير أدوات مناسبة للتحليل الإحصائي والبحث عن بيانات التنبؤ بالمستقبل، كما يجب متابعة البيانات بشكل لمستمر لضمان استمرار تدفقها والاستفادة منها بشكل يتماشى مع أهداف المنظمة وتوقعاتها. </w:t>
      </w:r>
    </w:p>
    <w:p w14:paraId="3437FB89" w14:textId="77777777" w:rsidR="00EA7650" w:rsidRPr="00323A68" w:rsidRDefault="00EA7650" w:rsidP="00EA7650">
      <w:pPr>
        <w:pStyle w:val="a5"/>
        <w:numPr>
          <w:ilvl w:val="0"/>
          <w:numId w:val="18"/>
        </w:numPr>
        <w:spacing w:after="0" w:line="300" w:lineRule="auto"/>
        <w:ind w:left="329" w:hanging="284"/>
        <w:jc w:val="lowKashida"/>
        <w:rPr>
          <w:rFonts w:ascii="Sakkal Majalla" w:hAnsi="Sakkal Majalla" w:cs="Sakkal Majalla"/>
          <w:color w:val="000000" w:themeColor="text1"/>
          <w:sz w:val="28"/>
          <w:szCs w:val="28"/>
        </w:rPr>
      </w:pPr>
      <w:r w:rsidRPr="00323A68">
        <w:rPr>
          <w:rFonts w:ascii="Sakkal Majalla" w:hAnsi="Sakkal Majalla" w:cs="Sakkal Majalla"/>
          <w:b/>
          <w:bCs/>
          <w:color w:val="000000" w:themeColor="text1"/>
          <w:sz w:val="28"/>
          <w:szCs w:val="28"/>
          <w:rtl/>
        </w:rPr>
        <w:t>الموارد البشرية:</w:t>
      </w:r>
      <w:r w:rsidRPr="00323A68">
        <w:rPr>
          <w:rFonts w:ascii="Sakkal Majalla" w:hAnsi="Sakkal Majalla" w:cs="Sakkal Majalla"/>
          <w:color w:val="000000" w:themeColor="text1"/>
          <w:sz w:val="28"/>
          <w:szCs w:val="28"/>
          <w:rtl/>
        </w:rPr>
        <w:t xml:space="preserve"> تشكل الموارد البشرية جانباً يصعب على المنظمات تطبيق التحول الرقمي بدونه، حيث يتوجب توفير كوادر مؤهلة قادرة على استخدام البيانات وتحليلها لاتخاذ القرارات الفعالة، كما يتطلب تخطيط الرؤى وتنفيذها كفاءات بشرية وخبرات علمية وعملية مع إيمان بالتغير والتطوير. </w:t>
      </w:r>
    </w:p>
    <w:p w14:paraId="62B993E7" w14:textId="77777777" w:rsidR="00EA7650" w:rsidRPr="00323A68" w:rsidRDefault="00EA7650" w:rsidP="00EA7650">
      <w:pPr>
        <w:pStyle w:val="a5"/>
        <w:numPr>
          <w:ilvl w:val="0"/>
          <w:numId w:val="18"/>
        </w:numPr>
        <w:spacing w:after="0" w:line="300" w:lineRule="auto"/>
        <w:ind w:left="329" w:hanging="284"/>
        <w:jc w:val="lowKashida"/>
        <w:rPr>
          <w:rFonts w:ascii="Sakkal Majalla" w:hAnsi="Sakkal Majalla" w:cs="Sakkal Majalla"/>
          <w:color w:val="000000" w:themeColor="text1"/>
          <w:sz w:val="28"/>
          <w:szCs w:val="28"/>
        </w:rPr>
      </w:pPr>
      <w:r w:rsidRPr="00323A68">
        <w:rPr>
          <w:rFonts w:ascii="Sakkal Majalla" w:hAnsi="Sakkal Majalla" w:cs="Sakkal Majalla"/>
          <w:b/>
          <w:bCs/>
          <w:color w:val="000000" w:themeColor="text1"/>
          <w:sz w:val="28"/>
          <w:szCs w:val="28"/>
          <w:rtl/>
        </w:rPr>
        <w:lastRenderedPageBreak/>
        <w:t>العمليات:</w:t>
      </w:r>
      <w:r w:rsidRPr="00323A68">
        <w:rPr>
          <w:rFonts w:ascii="Sakkal Majalla" w:hAnsi="Sakkal Majalla" w:cs="Sakkal Majalla"/>
          <w:color w:val="000000" w:themeColor="text1"/>
          <w:sz w:val="28"/>
          <w:szCs w:val="28"/>
          <w:rtl/>
        </w:rPr>
        <w:t xml:space="preserve"> يجب على منظمات الأعمال إرساء بناء تقني فعال يسمح بتطوير الأداء على الصعيدين الداخلي والخارجي، وذلك لضمان التطبيق الأمثل للتحول الرقمي، ويتضمن ذلك إنشاء بناء تقني يتضمن سياسات واجراءات تغطي كافة نشاطات المنظمة وعملياتها مترابطة مع التقنيات اللازمة والتطبيقات المطورة والبيانات المعالجة. </w:t>
      </w:r>
    </w:p>
    <w:p w14:paraId="046BFCA8" w14:textId="77777777" w:rsidR="00EA7650" w:rsidRPr="00323A68" w:rsidRDefault="00EA7650" w:rsidP="00DA5FE9">
      <w:pPr>
        <w:spacing w:after="0" w:line="300" w:lineRule="auto"/>
        <w:jc w:val="lowKashida"/>
        <w:rPr>
          <w:rFonts w:ascii="Sakkal Majalla" w:hAnsi="Sakkal Majalla" w:cs="Sakkal Majalla"/>
          <w:b/>
          <w:bCs/>
          <w:color w:val="000000" w:themeColor="text1"/>
          <w:sz w:val="28"/>
          <w:szCs w:val="28"/>
          <w:rtl/>
        </w:rPr>
      </w:pPr>
      <w:r w:rsidRPr="00323A68">
        <w:rPr>
          <w:rFonts w:ascii="Sakkal Majalla" w:hAnsi="Sakkal Majalla" w:cs="Sakkal Majalla"/>
          <w:b/>
          <w:bCs/>
          <w:color w:val="000000" w:themeColor="text1"/>
          <w:sz w:val="28"/>
          <w:szCs w:val="28"/>
          <w:rtl/>
        </w:rPr>
        <w:t xml:space="preserve">إدارة الموارد البشرية ركيزة أساسية في مواجهة تحديات التحول الرقمي في منظمات الأعمال: </w:t>
      </w:r>
    </w:p>
    <w:p w14:paraId="3DC8768C" w14:textId="77777777" w:rsidR="00EA7650" w:rsidRPr="00323A68" w:rsidRDefault="00EA7650" w:rsidP="00ED6FC6">
      <w:pPr>
        <w:spacing w:after="0" w:line="325" w:lineRule="auto"/>
        <w:jc w:val="lowKashida"/>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 xml:space="preserve">ساهمت التطورات التكنولوجية والتغيرات البيئية السريعة اعتباراً من منتصف القرن الماضي في التركيز على العنصر البشري ودوره في تحقيق النجاح والنمو لمنظمات الأعمال، وأدّت هذه التطورات التقنية إلى ظهور عدد من الأعراض والمشكلات التي تحتم الاهتمام بالمورد البشري والتركيز على تدريبه والاهتمام بنظم الحوافز المادية والمعنوية لخلق بيئة ومناخ ملائم للتكيف معها، وأن التحول الرقمي في منظمات الأعمال يؤثر تأثيراً قوياً على المهارات البشرية المطلوبة، فأصبحت قدرة المؤسسة على التكيف والتواؤم مع عملية التحول الرقمي هي المحدد الرئيسي لبقائها في مجال الأعمال، أي أصبح يقع على عاتق إدارة الموارد البشرية مسؤولية أكبر في تنمية استراتيجيات من شأنها مواجهة تحديات هذا التحول التقني، كما أصبح لزاماً عليها تبني دوراً محوري في إعداد وتهيئة الموارد البشرية نفسياً واجتماعياً وفنياً لقبول هذا التغير والتكيف معه، ومن هنا أصبح من الضروري إحداث توازن وتكييف قدرات ومهارات الأفراد جنباً إلى جنب مع التطورات التكنولوجية والتقنية. ومن أهم الممارسات التي تتبناها إدارة الموارد البشرية بصورة استراتيجية لمواجهة تحديات التحول الرقمي، نذكر: (عبدالرحمن،2019) </w:t>
      </w:r>
    </w:p>
    <w:p w14:paraId="4E78B791" w14:textId="77777777" w:rsidR="00EA7650" w:rsidRPr="00323A68" w:rsidRDefault="00EA7650" w:rsidP="00ED6FC6">
      <w:pPr>
        <w:pStyle w:val="a5"/>
        <w:numPr>
          <w:ilvl w:val="0"/>
          <w:numId w:val="19"/>
        </w:numPr>
        <w:spacing w:after="0" w:line="325" w:lineRule="auto"/>
        <w:ind w:left="509" w:hanging="425"/>
        <w:jc w:val="lowKashida"/>
        <w:rPr>
          <w:rFonts w:ascii="Sakkal Majalla" w:hAnsi="Sakkal Majalla" w:cs="Sakkal Majalla"/>
          <w:color w:val="000000" w:themeColor="text1"/>
          <w:sz w:val="28"/>
          <w:szCs w:val="28"/>
        </w:rPr>
      </w:pPr>
      <w:r w:rsidRPr="00323A68">
        <w:rPr>
          <w:rFonts w:ascii="Sakkal Majalla" w:hAnsi="Sakkal Majalla" w:cs="Sakkal Majalla"/>
          <w:b/>
          <w:bCs/>
          <w:color w:val="000000" w:themeColor="text1"/>
          <w:sz w:val="28"/>
          <w:szCs w:val="28"/>
          <w:rtl/>
        </w:rPr>
        <w:t>استراتيجية التدريب:</w:t>
      </w:r>
      <w:r w:rsidRPr="00323A68">
        <w:rPr>
          <w:rFonts w:ascii="Sakkal Majalla" w:hAnsi="Sakkal Majalla" w:cs="Sakkal Majalla"/>
          <w:color w:val="000000" w:themeColor="text1"/>
          <w:sz w:val="28"/>
          <w:szCs w:val="28"/>
          <w:rtl/>
        </w:rPr>
        <w:t xml:space="preserve"> وذلك لجعل الموارد البشرية ذات قدرات ومهارات ومعارف عالية المستوى لتمكنها من التأقلم مع الابتكارات والتحولات التقنية وتقديم الأفضل في منتجاتها وخدماتها. </w:t>
      </w:r>
    </w:p>
    <w:p w14:paraId="0827264C" w14:textId="77777777" w:rsidR="00EA7650" w:rsidRPr="00323A68" w:rsidRDefault="00EA7650" w:rsidP="00ED6FC6">
      <w:pPr>
        <w:pStyle w:val="a5"/>
        <w:numPr>
          <w:ilvl w:val="0"/>
          <w:numId w:val="19"/>
        </w:numPr>
        <w:spacing w:after="0" w:line="325" w:lineRule="auto"/>
        <w:ind w:left="509" w:hanging="425"/>
        <w:jc w:val="lowKashida"/>
        <w:rPr>
          <w:rFonts w:ascii="Sakkal Majalla" w:hAnsi="Sakkal Majalla" w:cs="Sakkal Majalla"/>
          <w:color w:val="000000" w:themeColor="text1"/>
          <w:sz w:val="28"/>
          <w:szCs w:val="28"/>
        </w:rPr>
      </w:pPr>
      <w:r w:rsidRPr="00323A68">
        <w:rPr>
          <w:rFonts w:ascii="Sakkal Majalla" w:hAnsi="Sakkal Majalla" w:cs="Sakkal Majalla"/>
          <w:b/>
          <w:bCs/>
          <w:color w:val="000000" w:themeColor="text1"/>
          <w:sz w:val="28"/>
          <w:szCs w:val="28"/>
          <w:rtl/>
        </w:rPr>
        <w:t>استراتيجية التحفيز:</w:t>
      </w:r>
      <w:r w:rsidRPr="00323A68">
        <w:rPr>
          <w:rFonts w:ascii="Sakkal Majalla" w:hAnsi="Sakkal Majalla" w:cs="Sakkal Majalla"/>
          <w:color w:val="000000" w:themeColor="text1"/>
          <w:sz w:val="28"/>
          <w:szCs w:val="28"/>
          <w:rtl/>
        </w:rPr>
        <w:t xml:space="preserve"> بالرغم من أن مشكلة تحفيز الموارد البشرية وتحريك رغباتهم قديمة قدم التنظيمات، إلاّ أن الاهتمام بها بطريقة معرفية منظمة تطور حديثاً في علم الإدارة وخاصة مع سرعة التغيرات التكنولوجية والتحولات التقنية السريعة، والتي أصبحت في بعض الأحيان تفقد لدى بعض الموارد البشرية الرغبة في العمل لعدم قدرتهم على التكيف معها واستخدامها بشكل جيد.  </w:t>
      </w:r>
    </w:p>
    <w:p w14:paraId="60F4E54F" w14:textId="77777777" w:rsidR="00EA7650" w:rsidRPr="00323A68" w:rsidRDefault="00EA7650" w:rsidP="00ED6FC6">
      <w:pPr>
        <w:pStyle w:val="a5"/>
        <w:numPr>
          <w:ilvl w:val="0"/>
          <w:numId w:val="19"/>
        </w:numPr>
        <w:spacing w:after="0" w:line="326" w:lineRule="auto"/>
        <w:ind w:left="509" w:hanging="425"/>
        <w:jc w:val="lowKashida"/>
        <w:rPr>
          <w:rFonts w:ascii="Sakkal Majalla" w:hAnsi="Sakkal Majalla" w:cs="Sakkal Majalla"/>
          <w:color w:val="000000" w:themeColor="text1"/>
          <w:sz w:val="28"/>
          <w:szCs w:val="28"/>
        </w:rPr>
      </w:pPr>
      <w:r w:rsidRPr="00323A68">
        <w:rPr>
          <w:rFonts w:ascii="Sakkal Majalla" w:hAnsi="Sakkal Majalla" w:cs="Sakkal Majalla"/>
          <w:b/>
          <w:bCs/>
          <w:color w:val="000000" w:themeColor="text1"/>
          <w:sz w:val="28"/>
          <w:szCs w:val="28"/>
          <w:rtl/>
        </w:rPr>
        <w:t>استراتيجية بناء فرق العمل:</w:t>
      </w:r>
      <w:r w:rsidRPr="00323A68">
        <w:rPr>
          <w:rFonts w:ascii="Sakkal Majalla" w:hAnsi="Sakkal Majalla" w:cs="Sakkal Majalla"/>
          <w:color w:val="000000" w:themeColor="text1"/>
          <w:sz w:val="28"/>
          <w:szCs w:val="28"/>
          <w:rtl/>
        </w:rPr>
        <w:t xml:space="preserve"> هناك العديد من التحديات داخل منظمات الأعمال والتي تتطلب الأخذ بمنهجية فرق العمل ومن أهم هذه التحديات التحول التقنية التي أدت في أغلب الأحيان إلى نقص في الأداء لصعوبة لتكيف معها، فنتج عن ذلك انخفاض ملحوظ في الروح المعنوية للموارد البشرية داخل المنظم، فكان على عكس التصور الشائع من أنّ عملية بناء فرق العمل عبارة عن تجميع عدد من الأفراد وجعلهم يعملون مع بعضهم </w:t>
      </w:r>
      <w:r w:rsidRPr="00323A68">
        <w:rPr>
          <w:rFonts w:ascii="Sakkal Majalla" w:hAnsi="Sakkal Majalla" w:cs="Sakkal Majalla"/>
          <w:color w:val="000000" w:themeColor="text1"/>
          <w:sz w:val="28"/>
          <w:szCs w:val="28"/>
          <w:rtl/>
        </w:rPr>
        <w:lastRenderedPageBreak/>
        <w:t xml:space="preserve">البعض، فإن هذه العملية وبمرورها بعدة مراحل؛ يحدث فيها النمو والنضج وصولاً إلى مرحلة التكامل، وترتفع معنويات الأفراد بفضل التعاون وتبادل المهارات والخبرات. </w:t>
      </w:r>
    </w:p>
    <w:p w14:paraId="2E0DEE47" w14:textId="77777777" w:rsidR="00EA7650" w:rsidRPr="00323A68" w:rsidRDefault="00EA7650" w:rsidP="00ED6FC6">
      <w:pPr>
        <w:spacing w:after="0" w:line="326" w:lineRule="auto"/>
        <w:jc w:val="lowKashida"/>
        <w:rPr>
          <w:rFonts w:ascii="Sakkal Majalla" w:hAnsi="Sakkal Majalla" w:cs="Sakkal Majalla"/>
          <w:b/>
          <w:bCs/>
          <w:color w:val="000000" w:themeColor="text1"/>
          <w:sz w:val="28"/>
          <w:szCs w:val="28"/>
          <w:rtl/>
        </w:rPr>
      </w:pPr>
      <w:r w:rsidRPr="00323A68">
        <w:rPr>
          <w:rFonts w:ascii="Sakkal Majalla" w:hAnsi="Sakkal Majalla" w:cs="Sakkal Majalla"/>
          <w:b/>
          <w:bCs/>
          <w:color w:val="000000" w:themeColor="text1"/>
          <w:sz w:val="28"/>
          <w:szCs w:val="28"/>
          <w:rtl/>
        </w:rPr>
        <w:t>العوائق التي تواجه التحول الرقمي:</w:t>
      </w:r>
    </w:p>
    <w:p w14:paraId="677AE6D1" w14:textId="4EF1FB90" w:rsidR="00EA7650" w:rsidRPr="00323A68" w:rsidRDefault="00EA7650" w:rsidP="00DA5FE9">
      <w:pPr>
        <w:spacing w:after="0" w:line="300" w:lineRule="auto"/>
        <w:jc w:val="lowKashida"/>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يواجه العديد من العوامل التي تعرقل عملية التحول الرقمي داخل المؤسسات منها نقص الكفاءات والقدرات المتمكنة والقادرة على قيادة برامج(</w:t>
      </w:r>
      <w:r w:rsidRPr="00323A68">
        <w:rPr>
          <w:rFonts w:ascii="Sakkal Majalla" w:hAnsi="Sakkal Majalla" w:cs="Sakkal Majalla"/>
          <w:color w:val="000000" w:themeColor="text1"/>
          <w:sz w:val="28"/>
          <w:szCs w:val="28"/>
        </w:rPr>
        <w:t>DT</w:t>
      </w:r>
      <w:r w:rsidRPr="00323A68">
        <w:rPr>
          <w:rFonts w:ascii="Sakkal Majalla" w:hAnsi="Sakkal Majalla" w:cs="Sakkal Majalla"/>
          <w:color w:val="000000" w:themeColor="text1"/>
          <w:sz w:val="28"/>
          <w:szCs w:val="28"/>
          <w:rtl/>
        </w:rPr>
        <w:t>) والتغيير كما أن نقص الميزانيات المرصودة لهذه البرامج تحد من نموها، والتخوف من مخاطر أمن المعلومات كنتيجة لاستخدام الوسائل التكنولوجية يعتبر أحد أهم العوائق خصوصاً إذا كانت الأصول ذات قيمة عالية</w:t>
      </w:r>
      <w:r w:rsidRPr="00323A68">
        <w:rPr>
          <w:rFonts w:ascii="Sakkal Majalla" w:hAnsi="Sakkal Majalla" w:cs="Sakkal Majalla" w:hint="cs"/>
          <w:color w:val="000000" w:themeColor="text1"/>
          <w:sz w:val="28"/>
          <w:szCs w:val="28"/>
          <w:rtl/>
        </w:rPr>
        <w:t xml:space="preserve"> </w:t>
      </w:r>
      <w:r w:rsidRPr="00323A68">
        <w:rPr>
          <w:rFonts w:ascii="Sakkal Majalla" w:hAnsi="Sakkal Majalla" w:cs="Sakkal Majalla"/>
          <w:color w:val="000000" w:themeColor="text1"/>
          <w:sz w:val="28"/>
          <w:szCs w:val="28"/>
          <w:rtl/>
        </w:rPr>
        <w:t>(البار، والمرحبي، 2019)، ويمكن تلخيص العوائق التي تعرقل عملية(</w:t>
      </w:r>
      <w:r w:rsidRPr="00323A68">
        <w:rPr>
          <w:rFonts w:ascii="Sakkal Majalla" w:hAnsi="Sakkal Majalla" w:cs="Sakkal Majalla"/>
          <w:color w:val="000000" w:themeColor="text1"/>
          <w:sz w:val="28"/>
          <w:szCs w:val="28"/>
        </w:rPr>
        <w:t>DT</w:t>
      </w:r>
      <w:r w:rsidRPr="00323A68">
        <w:rPr>
          <w:rFonts w:ascii="Sakkal Majalla" w:hAnsi="Sakkal Majalla" w:cs="Sakkal Majalla"/>
          <w:color w:val="000000" w:themeColor="text1"/>
          <w:sz w:val="28"/>
          <w:szCs w:val="28"/>
          <w:rtl/>
        </w:rPr>
        <w:t>) من خلال النقاط الآتية:</w:t>
      </w:r>
      <w:r w:rsidRPr="00323A68">
        <w:rPr>
          <w:rFonts w:ascii="Sakkal Majalla" w:hAnsi="Sakkal Majalla" w:cs="Sakkal Majalla" w:hint="cs"/>
          <w:color w:val="000000" w:themeColor="text1"/>
          <w:sz w:val="28"/>
          <w:szCs w:val="28"/>
          <w:rtl/>
        </w:rPr>
        <w:t xml:space="preserve">                 </w:t>
      </w:r>
      <w:r w:rsidRPr="00323A68">
        <w:rPr>
          <w:rFonts w:ascii="Sakkal Majalla" w:hAnsi="Sakkal Majalla" w:cs="Sakkal Majalla"/>
          <w:color w:val="000000" w:themeColor="text1"/>
          <w:sz w:val="28"/>
          <w:szCs w:val="28"/>
          <w:rtl/>
        </w:rPr>
        <w:t>( يونس، 2019، ص13-14)</w:t>
      </w:r>
    </w:p>
    <w:p w14:paraId="70F5D5A3" w14:textId="77777777" w:rsidR="00EA7650" w:rsidRPr="00323A68" w:rsidRDefault="00EA7650" w:rsidP="00DA5FE9">
      <w:pPr>
        <w:pStyle w:val="a5"/>
        <w:numPr>
          <w:ilvl w:val="0"/>
          <w:numId w:val="18"/>
        </w:numPr>
        <w:spacing w:after="0" w:line="300" w:lineRule="auto"/>
        <w:ind w:left="509" w:hanging="283"/>
        <w:jc w:val="lowKashida"/>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tl/>
        </w:rPr>
        <w:t>نقص الكفاءات داخل المؤسسة والقادرة على قيادة برامج(</w:t>
      </w:r>
      <w:r w:rsidRPr="00323A68">
        <w:rPr>
          <w:rFonts w:ascii="Sakkal Majalla" w:hAnsi="Sakkal Majalla" w:cs="Sakkal Majalla"/>
          <w:color w:val="000000" w:themeColor="text1"/>
          <w:sz w:val="28"/>
          <w:szCs w:val="28"/>
        </w:rPr>
        <w:t>DT</w:t>
      </w:r>
      <w:r w:rsidRPr="00323A68">
        <w:rPr>
          <w:rFonts w:ascii="Sakkal Majalla" w:hAnsi="Sakkal Majalla" w:cs="Sakkal Majalla"/>
          <w:color w:val="000000" w:themeColor="text1"/>
          <w:sz w:val="28"/>
          <w:szCs w:val="28"/>
          <w:rtl/>
        </w:rPr>
        <w:t>).</w:t>
      </w:r>
    </w:p>
    <w:p w14:paraId="2211B5C5" w14:textId="77777777" w:rsidR="00EA7650" w:rsidRPr="00323A68" w:rsidRDefault="00EA7650" w:rsidP="00DA5FE9">
      <w:pPr>
        <w:pStyle w:val="a5"/>
        <w:numPr>
          <w:ilvl w:val="0"/>
          <w:numId w:val="18"/>
        </w:numPr>
        <w:spacing w:after="0" w:line="300" w:lineRule="auto"/>
        <w:ind w:left="509" w:hanging="283"/>
        <w:jc w:val="lowKashida"/>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tl/>
        </w:rPr>
        <w:t>نقص الميزانيات المخصصة(</w:t>
      </w:r>
      <w:r w:rsidRPr="00323A68">
        <w:rPr>
          <w:rFonts w:ascii="Sakkal Majalla" w:hAnsi="Sakkal Majalla" w:cs="Sakkal Majalla"/>
          <w:color w:val="000000" w:themeColor="text1"/>
          <w:sz w:val="28"/>
          <w:szCs w:val="28"/>
        </w:rPr>
        <w:t>DT</w:t>
      </w:r>
      <w:r w:rsidRPr="00323A68">
        <w:rPr>
          <w:rFonts w:ascii="Sakkal Majalla" w:hAnsi="Sakkal Majalla" w:cs="Sakkal Majalla"/>
          <w:color w:val="000000" w:themeColor="text1"/>
          <w:sz w:val="28"/>
          <w:szCs w:val="28"/>
          <w:rtl/>
        </w:rPr>
        <w:t>).</w:t>
      </w:r>
    </w:p>
    <w:p w14:paraId="1C76FB3E" w14:textId="77777777" w:rsidR="00EA7650" w:rsidRPr="00323A68" w:rsidRDefault="00EA7650" w:rsidP="00DA5FE9">
      <w:pPr>
        <w:pStyle w:val="a5"/>
        <w:numPr>
          <w:ilvl w:val="0"/>
          <w:numId w:val="18"/>
        </w:numPr>
        <w:spacing w:after="0" w:line="300" w:lineRule="auto"/>
        <w:ind w:left="509" w:hanging="283"/>
        <w:jc w:val="lowKashida"/>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tl/>
        </w:rPr>
        <w:t>التخوف من مخاطر أمن المعلومات كنتيجة لاستخدام الوسائل التكنولوجية يعتبر أحد أكبر.</w:t>
      </w:r>
    </w:p>
    <w:p w14:paraId="1B91479A" w14:textId="77777777" w:rsidR="00EA7650" w:rsidRPr="00323A68" w:rsidRDefault="00EA7650" w:rsidP="00DA5FE9">
      <w:pPr>
        <w:pStyle w:val="a5"/>
        <w:numPr>
          <w:ilvl w:val="0"/>
          <w:numId w:val="18"/>
        </w:numPr>
        <w:spacing w:after="0" w:line="300" w:lineRule="auto"/>
        <w:ind w:left="509" w:hanging="283"/>
        <w:jc w:val="lowKashida"/>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tl/>
        </w:rPr>
        <w:t>التحديات التي تواجه نجاح تنفيذ(</w:t>
      </w:r>
      <w:r w:rsidRPr="00323A68">
        <w:rPr>
          <w:rFonts w:ascii="Sakkal Majalla" w:hAnsi="Sakkal Majalla" w:cs="Sakkal Majalla"/>
          <w:color w:val="000000" w:themeColor="text1"/>
          <w:sz w:val="28"/>
          <w:szCs w:val="28"/>
        </w:rPr>
        <w:t>DT</w:t>
      </w:r>
      <w:r w:rsidRPr="00323A68">
        <w:rPr>
          <w:rFonts w:ascii="Sakkal Majalla" w:hAnsi="Sakkal Majalla" w:cs="Sakkal Majalla"/>
          <w:color w:val="000000" w:themeColor="text1"/>
          <w:sz w:val="28"/>
          <w:szCs w:val="28"/>
          <w:rtl/>
        </w:rPr>
        <w:t>).</w:t>
      </w:r>
    </w:p>
    <w:p w14:paraId="2F749CC3" w14:textId="77777777" w:rsidR="00EA7650" w:rsidRPr="00323A68" w:rsidRDefault="00EA7650" w:rsidP="00DA5FE9">
      <w:pPr>
        <w:pStyle w:val="a5"/>
        <w:numPr>
          <w:ilvl w:val="0"/>
          <w:numId w:val="18"/>
        </w:numPr>
        <w:spacing w:after="0" w:line="300" w:lineRule="auto"/>
        <w:ind w:left="509" w:hanging="283"/>
        <w:jc w:val="lowKashida"/>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tl/>
        </w:rPr>
        <w:t xml:space="preserve">ضمن التحديات البيروقراطية المفرطة أو الأنظمة الداخلية المتشددة. </w:t>
      </w:r>
    </w:p>
    <w:p w14:paraId="27AEB910" w14:textId="77777777" w:rsidR="00EA7650" w:rsidRPr="00323A68" w:rsidRDefault="00EA7650" w:rsidP="00DA5FE9">
      <w:pPr>
        <w:pStyle w:val="a5"/>
        <w:numPr>
          <w:ilvl w:val="0"/>
          <w:numId w:val="18"/>
        </w:numPr>
        <w:spacing w:after="0" w:line="300" w:lineRule="auto"/>
        <w:ind w:left="509" w:hanging="283"/>
        <w:jc w:val="lowKashida"/>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tl/>
        </w:rPr>
        <w:t xml:space="preserve">المؤسسات لا تملك نظام خبراتي وإنتاجي كافي لتشييد قواعد رقمية معلوماتية، وذلك يعود إلى عوامل الفقر الاقتصادي وسوء التعليم وانعدام الاستقرار العام. </w:t>
      </w:r>
    </w:p>
    <w:p w14:paraId="74FE5494" w14:textId="77777777" w:rsidR="00EA7650" w:rsidRPr="00323A68" w:rsidRDefault="00EA7650" w:rsidP="005545BC">
      <w:pPr>
        <w:pStyle w:val="a5"/>
        <w:numPr>
          <w:ilvl w:val="0"/>
          <w:numId w:val="18"/>
        </w:numPr>
        <w:spacing w:after="0" w:line="325" w:lineRule="auto"/>
        <w:ind w:left="509" w:hanging="283"/>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 xml:space="preserve">الافتقار إلى بنية تحتية قادرة على تكنولوجيا المعلومات والاتصالات وموظفي التكنولوجيا ذوي المهارات الكافية والاتصال الثابت بالإنترنت في العديد من المناطق الريفية. </w:t>
      </w:r>
    </w:p>
    <w:p w14:paraId="271039CD" w14:textId="3732D0E1" w:rsidR="00F65842" w:rsidRPr="00A850A1" w:rsidRDefault="00F65842" w:rsidP="005545BC">
      <w:pPr>
        <w:spacing w:after="0" w:line="325" w:lineRule="auto"/>
        <w:jc w:val="both"/>
        <w:rPr>
          <w:rFonts w:ascii="Sakkal Majalla" w:hAnsi="Sakkal Majalla" w:cs="Sakkal Majalla"/>
          <w:b/>
          <w:bCs/>
          <w:color w:val="000000" w:themeColor="text1"/>
          <w:sz w:val="28"/>
          <w:szCs w:val="28"/>
          <w:u w:val="single"/>
          <w:rtl/>
        </w:rPr>
      </w:pPr>
      <w:r w:rsidRPr="00A850A1">
        <w:rPr>
          <w:rFonts w:ascii="Sakkal Majalla" w:hAnsi="Sakkal Majalla" w:cs="Sakkal Majalla" w:hint="cs"/>
          <w:b/>
          <w:bCs/>
          <w:color w:val="000000" w:themeColor="text1"/>
          <w:sz w:val="28"/>
          <w:szCs w:val="28"/>
          <w:u w:val="single"/>
          <w:rtl/>
        </w:rPr>
        <w:t xml:space="preserve">المبحث الثاني: </w:t>
      </w:r>
      <w:r w:rsidRPr="00A850A1">
        <w:rPr>
          <w:rFonts w:ascii="Sakkal Majalla" w:hAnsi="Sakkal Majalla" w:cs="Sakkal Majalla"/>
          <w:b/>
          <w:bCs/>
          <w:color w:val="000000" w:themeColor="text1"/>
          <w:sz w:val="28"/>
          <w:szCs w:val="28"/>
          <w:u w:val="single"/>
          <w:rtl/>
        </w:rPr>
        <w:t>استراتيجيات التخفيف من مخاطر الاحتيال</w:t>
      </w:r>
      <w:r w:rsidRPr="00A850A1">
        <w:rPr>
          <w:rFonts w:ascii="Sakkal Majalla" w:hAnsi="Sakkal Majalla" w:cs="Sakkal Majalla" w:hint="cs"/>
          <w:b/>
          <w:bCs/>
          <w:color w:val="000000" w:themeColor="text1"/>
          <w:sz w:val="28"/>
          <w:szCs w:val="28"/>
          <w:u w:val="single"/>
          <w:rtl/>
        </w:rPr>
        <w:t xml:space="preserve"> </w:t>
      </w:r>
      <w:r w:rsidRPr="00A850A1">
        <w:rPr>
          <w:rFonts w:ascii="Sakkal Majalla" w:hAnsi="Sakkal Majalla" w:cs="Sakkal Majalla"/>
          <w:b/>
          <w:bCs/>
          <w:color w:val="000000" w:themeColor="text1"/>
          <w:sz w:val="28"/>
          <w:szCs w:val="28"/>
          <w:u w:val="single"/>
          <w:rtl/>
        </w:rPr>
        <w:t>في قطاع التجزئة</w:t>
      </w:r>
      <w:r w:rsidRPr="00A850A1">
        <w:rPr>
          <w:rFonts w:ascii="Sakkal Majalla" w:hAnsi="Sakkal Majalla" w:cs="Sakkal Majalla" w:hint="cs"/>
          <w:b/>
          <w:bCs/>
          <w:color w:val="000000" w:themeColor="text1"/>
          <w:sz w:val="28"/>
          <w:szCs w:val="28"/>
          <w:u w:val="single"/>
          <w:rtl/>
        </w:rPr>
        <w:t>:</w:t>
      </w:r>
    </w:p>
    <w:p w14:paraId="33841D4F" w14:textId="5304BAF7" w:rsidR="00F65842" w:rsidRPr="00323A68" w:rsidRDefault="00DB22F5" w:rsidP="005545BC">
      <w:pPr>
        <w:spacing w:after="0" w:line="325" w:lineRule="auto"/>
        <w:jc w:val="both"/>
        <w:rPr>
          <w:rFonts w:ascii="Sakkal Majalla" w:hAnsi="Sakkal Majalla" w:cs="Sakkal Majalla"/>
          <w:b/>
          <w:bCs/>
          <w:color w:val="000000" w:themeColor="text1"/>
          <w:sz w:val="28"/>
          <w:szCs w:val="28"/>
          <w:rtl/>
        </w:rPr>
      </w:pPr>
      <w:r w:rsidRPr="00323A68">
        <w:rPr>
          <w:rFonts w:ascii="Sakkal Majalla" w:hAnsi="Sakkal Majalla" w:cs="Sakkal Majalla" w:hint="cs"/>
          <w:b/>
          <w:bCs/>
          <w:color w:val="000000" w:themeColor="text1"/>
          <w:sz w:val="28"/>
          <w:szCs w:val="28"/>
          <w:rtl/>
        </w:rPr>
        <w:t xml:space="preserve">مفهوم الاحتيال: </w:t>
      </w:r>
    </w:p>
    <w:p w14:paraId="77857CFB" w14:textId="4A89A35B" w:rsidR="00DB22F5" w:rsidRPr="00323A68" w:rsidRDefault="00DB22F5" w:rsidP="005545BC">
      <w:pPr>
        <w:spacing w:after="0" w:line="325" w:lineRule="auto"/>
        <w:jc w:val="both"/>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يُعد الاحتيال جريمة غير مألوفة ولكنها مدروسة بشكل جيد فهي عملية مخفية ومتطورة في الوقت الحاضر وغالباً ما يتم تنظيمها بعناية وتظهر في العديد من المجالات. ولقد عرف(</w:t>
      </w:r>
      <w:r w:rsidRPr="00323A68">
        <w:rPr>
          <w:rFonts w:ascii="Sakkal Majalla" w:hAnsi="Sakkal Majalla" w:cs="Sakkal Majalla"/>
          <w:color w:val="000000" w:themeColor="text1"/>
          <w:sz w:val="28"/>
          <w:szCs w:val="28"/>
        </w:rPr>
        <w:t>Arens,et.el.2012,p356</w:t>
      </w:r>
      <w:r w:rsidRPr="00323A68">
        <w:rPr>
          <w:rFonts w:ascii="Sakkal Majalla" w:hAnsi="Sakkal Majalla" w:cs="Sakkal Majalla" w:hint="cs"/>
          <w:color w:val="000000" w:themeColor="text1"/>
          <w:sz w:val="28"/>
          <w:szCs w:val="28"/>
          <w:rtl/>
        </w:rPr>
        <w:t>)</w:t>
      </w:r>
      <w:r w:rsidR="002477DD" w:rsidRPr="00323A68">
        <w:rPr>
          <w:rFonts w:ascii="Sakkal Majalla" w:hAnsi="Sakkal Majalla" w:cs="Sakkal Majalla" w:hint="cs"/>
          <w:color w:val="000000" w:themeColor="text1"/>
          <w:sz w:val="28"/>
          <w:szCs w:val="28"/>
          <w:rtl/>
        </w:rPr>
        <w:t xml:space="preserve"> الاحتيال كمفهوم قانوني واسع أنه أي خداع متعمد ينوي لتجريد شخص ما قسم من ممتلكاته وحقوقه إما على نطاق تدقيق القوائم المالية يعرف الاحتيال بأنه تضليل متعمد في القوائم المالية. </w:t>
      </w:r>
    </w:p>
    <w:p w14:paraId="22BC127C" w14:textId="77777777" w:rsidR="00DA5FE9" w:rsidRPr="00323A68" w:rsidRDefault="00DA5FE9" w:rsidP="005545BC">
      <w:pPr>
        <w:spacing w:after="0" w:line="325" w:lineRule="auto"/>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الاحتيال في البيع بالتجزئة هو مشكلة واسعة الانتشار يواجهها تجار التجزئة في جميع أنحاء العالم. يشير إلى فعل سرقة البضائع أو التلاعب بالأسعار أو إجراء عوائد احتيالية بقصد خداع متجر بيع بالتجزئة لتحقيق مكاسب شخصية. يمكن أن تكون آثار الاحتيال في البيع بالتجزئة مدمرة ، مما يؤدي إلى خسارة مالية ، وتضر بالسمعة ، وعواقب قانونية محتملة لكل من الفرد والشركة.</w:t>
      </w:r>
    </w:p>
    <w:p w14:paraId="241DD1ED" w14:textId="6F8707EB" w:rsidR="00DA5FE9" w:rsidRPr="00323A68" w:rsidRDefault="00DA5FE9" w:rsidP="005545BC">
      <w:pPr>
        <w:spacing w:after="0" w:line="325" w:lineRule="auto"/>
        <w:jc w:val="both"/>
        <w:rPr>
          <w:rFonts w:ascii="Sakkal Majalla" w:hAnsi="Sakkal Majalla" w:cs="Sakkal Majalla"/>
          <w:b/>
          <w:bCs/>
          <w:color w:val="000000" w:themeColor="text1"/>
          <w:sz w:val="28"/>
          <w:szCs w:val="28"/>
          <w:rtl/>
        </w:rPr>
      </w:pPr>
      <w:r w:rsidRPr="00323A68">
        <w:rPr>
          <w:rFonts w:ascii="Sakkal Majalla" w:hAnsi="Sakkal Majalla" w:cs="Sakkal Majalla" w:hint="cs"/>
          <w:b/>
          <w:bCs/>
          <w:color w:val="000000" w:themeColor="text1"/>
          <w:sz w:val="28"/>
          <w:szCs w:val="28"/>
          <w:rtl/>
        </w:rPr>
        <w:lastRenderedPageBreak/>
        <w:t xml:space="preserve">مفهوم الاحتيال في التجزئة: </w:t>
      </w:r>
    </w:p>
    <w:p w14:paraId="270B3163" w14:textId="77777777" w:rsidR="00DA5FE9" w:rsidRPr="00323A68" w:rsidRDefault="00DA5FE9" w:rsidP="005545BC">
      <w:pPr>
        <w:spacing w:after="0" w:line="325" w:lineRule="auto"/>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يمكن أن يتخذ الاحتيال في البيع بالتجزئة أشكالا عديدة ، بما في ذلك عندما يحصل الشخص أو يحاول الحصول على أموال أو ممتلكات من متجر من خلال وسائل مخادعة. يمكن أن يشمل ذلك محاولة إرجاع البضائع المسروقة لاسترداد الأموال أو الاستبدال ، أو إخفاء أو تحريف سعر السلعة. إذا تم القبض عليه ، فقد يواجه الشخص تهمة الاحتيال في البيع بالتجزئة.</w:t>
      </w:r>
    </w:p>
    <w:p w14:paraId="094A8699" w14:textId="77777777" w:rsidR="00DA5FE9" w:rsidRPr="00323A68" w:rsidRDefault="00DA5FE9" w:rsidP="005545BC">
      <w:pPr>
        <w:spacing w:after="0" w:line="325" w:lineRule="auto"/>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من المهم ملاحظة أن متاجر البيع بالتجزئة مفتوحة للجمهور ، ويمكن لأي شخص الدخول وتصفح العناصر أو شرائها. ومع ذلك ، إذا جاء شخص إلى المتجر بقصد الاحتيال وحصل على ممتلكات أو أموال من خلال الخداع ، فإن هذا يعتبر احتيالا بالتجزئة ويجوز له استخدام الملكية المسروقة لعرضها للبيع في وقت لاحق.</w:t>
      </w:r>
    </w:p>
    <w:p w14:paraId="0D742BD0" w14:textId="77777777" w:rsidR="00DA5FE9" w:rsidRPr="00323A68" w:rsidRDefault="00DA5FE9" w:rsidP="005545BC">
      <w:pPr>
        <w:spacing w:after="0" w:line="325" w:lineRule="auto"/>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أحد التكتيكات الشائعة التي يستخدمها المحتالون هو استبدال أو إخفاء علامة أقل سعرا بعنصر أعلى سعرا ، أو إزالة العلامات واستبدالها تماما. هذا يسمح لهم بشراء العنصر بسعر أقل من المقصود ، بقصد بيع الممتلكات المسروقة أو إعادتها لتحقيق ربح.</w:t>
      </w:r>
    </w:p>
    <w:p w14:paraId="64DC6503" w14:textId="3310184C" w:rsidR="00DA5FE9" w:rsidRPr="00323A68" w:rsidRDefault="00DA5FE9" w:rsidP="00FF3603">
      <w:pPr>
        <w:spacing w:after="0" w:line="325" w:lineRule="auto"/>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 xml:space="preserve">يمكن أن يكون للاحتيال في التجزئة تأثير كبير على الشركات والمستهلكين على حد سواء ، مما يؤدي إلى خسائر مالية وإلحاق الضرر بالسمعة وزيادة الأسعار للعملاء الشرعيين. لحماية </w:t>
      </w:r>
      <w:r w:rsidR="00FF3603" w:rsidRPr="00323A68">
        <w:rPr>
          <w:rFonts w:ascii="Sakkal Majalla" w:hAnsi="Sakkal Majalla" w:cs="Sakkal Majalla" w:hint="cs"/>
          <w:color w:val="000000" w:themeColor="text1"/>
          <w:sz w:val="28"/>
          <w:szCs w:val="28"/>
          <w:rtl/>
        </w:rPr>
        <w:t>العمل</w:t>
      </w:r>
      <w:r w:rsidRPr="00323A68">
        <w:rPr>
          <w:rFonts w:ascii="Sakkal Majalla" w:hAnsi="Sakkal Majalla" w:cs="Sakkal Majalla"/>
          <w:color w:val="000000" w:themeColor="text1"/>
          <w:sz w:val="28"/>
          <w:szCs w:val="28"/>
          <w:rtl/>
        </w:rPr>
        <w:t xml:space="preserve"> ، من المهم تنفيذ تدابير أمنية قوية والبقاء يقظا ضد المحتالين المحتملين الذين قد يتطلعون إلى الاستفادة من عروض متجرك.</w:t>
      </w:r>
    </w:p>
    <w:p w14:paraId="45976F7F" w14:textId="38BD3FBC" w:rsidR="00B17EA7" w:rsidRPr="00323A68" w:rsidRDefault="00B17EA7" w:rsidP="00B17EA7">
      <w:pPr>
        <w:spacing w:after="0" w:line="300" w:lineRule="auto"/>
        <w:jc w:val="both"/>
        <w:rPr>
          <w:rFonts w:ascii="Sakkal Majalla" w:hAnsi="Sakkal Majalla" w:cs="Sakkal Majalla"/>
          <w:b/>
          <w:bCs/>
          <w:color w:val="000000" w:themeColor="text1"/>
          <w:sz w:val="28"/>
          <w:szCs w:val="28"/>
          <w:rtl/>
        </w:rPr>
      </w:pPr>
      <w:r w:rsidRPr="00323A68">
        <w:rPr>
          <w:rFonts w:ascii="Sakkal Majalla" w:hAnsi="Sakkal Majalla" w:cs="Sakkal Majalla" w:hint="cs"/>
          <w:b/>
          <w:bCs/>
          <w:color w:val="000000" w:themeColor="text1"/>
          <w:sz w:val="28"/>
          <w:szCs w:val="28"/>
          <w:rtl/>
        </w:rPr>
        <w:t xml:space="preserve">أهداف المخاطر الالكترونية: </w:t>
      </w:r>
    </w:p>
    <w:p w14:paraId="42EEF372" w14:textId="77777777" w:rsidR="00A00372" w:rsidRPr="00323A68" w:rsidRDefault="00A00372" w:rsidP="00A00372">
      <w:pPr>
        <w:spacing w:after="0" w:line="325" w:lineRule="auto"/>
        <w:jc w:val="both"/>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 xml:space="preserve">تتوجه الأخطار الالكترونية في بيئة المعلومات إلى الأجهزة والتي تشمل كافة الأدوات المادية كالشاشة والطابعة، كما قد تتوجه للبرامج وهي أوامر مرتبة في نسق معين لإنجاز الأعمال، وقد ينصب الخطر الالكتروني على المعطيات والتي قد تكون في طور الإدخال أو الإخراج أو التخزين أو التبادل بين النظم عبر الشبكات، وتشمل كافة البيانات المدخلة والمعلومات المستخرجة والبرامج المخزنة داخل النظام، كما قد ينصب الخطر على شبكات الاتصال التي تربط الأجهزة مع بعضها محلياً أو دولياً. </w:t>
      </w:r>
    </w:p>
    <w:p w14:paraId="12E4FFEE" w14:textId="5BFA5004" w:rsidR="00B17EA7" w:rsidRPr="00323A68" w:rsidRDefault="00A00372" w:rsidP="00A00372">
      <w:pPr>
        <w:spacing w:after="0" w:line="325" w:lineRule="auto"/>
        <w:jc w:val="both"/>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 xml:space="preserve">وتتعدد الأهداف التي يسعى المهاجم لتحقيقها نم عملية القرصنة؛ نظراً لتعدد المعلومات في جميع نواحي الحياة وانتشارها، فيمكن أن تكون المعلومات تجارية، فيهدف المهاجم إلى معرفة الأسرار المتعلقة بهذه التجارة أو الكشف عنها أو معرفة حسابات المؤسسة المستهدفة، كما قد تكون مالية فيهدف من خلال الهجوم للإضرار بالمؤسسة من خلال التلاعب بقيودها ، ويمكن أن يكون الهدف من القرصنة سياسي أو عسكري مثل الحصول على المخططات أو الملفات الحكومية او العسكرية( مرحي وأبوعنزة، 2024، ص ص 346-347).  </w:t>
      </w:r>
    </w:p>
    <w:p w14:paraId="763AFADD" w14:textId="77777777" w:rsidR="00B17EA7" w:rsidRPr="00323A68" w:rsidRDefault="00B17EA7" w:rsidP="00B17EA7">
      <w:pPr>
        <w:spacing w:after="0" w:line="300" w:lineRule="auto"/>
        <w:jc w:val="both"/>
        <w:rPr>
          <w:rFonts w:ascii="Sakkal Majalla" w:hAnsi="Sakkal Majalla" w:cs="Sakkal Majalla"/>
          <w:b/>
          <w:bCs/>
          <w:color w:val="000000" w:themeColor="text1"/>
          <w:sz w:val="28"/>
          <w:szCs w:val="28"/>
          <w:rtl/>
        </w:rPr>
      </w:pPr>
    </w:p>
    <w:p w14:paraId="4FB6F356" w14:textId="77777777" w:rsidR="00B17EA7" w:rsidRPr="00323A68" w:rsidRDefault="00B17EA7" w:rsidP="00B17EA7">
      <w:pPr>
        <w:spacing w:after="0" w:line="300" w:lineRule="auto"/>
        <w:jc w:val="both"/>
        <w:rPr>
          <w:rFonts w:ascii="Sakkal Majalla" w:hAnsi="Sakkal Majalla" w:cs="Sakkal Majalla"/>
          <w:b/>
          <w:bCs/>
          <w:color w:val="000000" w:themeColor="text1"/>
          <w:sz w:val="28"/>
          <w:szCs w:val="28"/>
          <w:rtl/>
        </w:rPr>
      </w:pPr>
    </w:p>
    <w:p w14:paraId="24A91DBD" w14:textId="54BD37F9" w:rsidR="00C60E68" w:rsidRPr="00323A68" w:rsidRDefault="00C60E68" w:rsidP="004F20E6">
      <w:pPr>
        <w:spacing w:after="0" w:line="324" w:lineRule="auto"/>
        <w:jc w:val="both"/>
        <w:rPr>
          <w:rFonts w:ascii="Sakkal Majalla" w:hAnsi="Sakkal Majalla" w:cs="Sakkal Majalla"/>
          <w:b/>
          <w:bCs/>
          <w:color w:val="000000" w:themeColor="text1"/>
          <w:sz w:val="28"/>
          <w:szCs w:val="28"/>
          <w:rtl/>
        </w:rPr>
      </w:pPr>
      <w:r w:rsidRPr="00323A68">
        <w:rPr>
          <w:rFonts w:ascii="Sakkal Majalla" w:hAnsi="Sakkal Majalla" w:cs="Sakkal Majalla" w:hint="cs"/>
          <w:b/>
          <w:bCs/>
          <w:color w:val="000000" w:themeColor="text1"/>
          <w:sz w:val="28"/>
          <w:szCs w:val="28"/>
          <w:rtl/>
        </w:rPr>
        <w:t xml:space="preserve">مصادر المخاطر الالكترونية: </w:t>
      </w:r>
    </w:p>
    <w:p w14:paraId="12771D21" w14:textId="04281434" w:rsidR="00C60E68" w:rsidRPr="00323A68" w:rsidRDefault="00C60E68" w:rsidP="004F20E6">
      <w:pPr>
        <w:spacing w:after="0" w:line="324" w:lineRule="auto"/>
        <w:jc w:val="both"/>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تتعرض المعلومات المحفوظة في الحواسيب والأنظمة المستخدمة في حفظها للعديد من التهديدات التي قد يكون مصدرها من داخل المنشاة الموجودة فيها التقنية الحافظة لها، كما قد تتعرض للتهديدات من خارج هذه المنشاة.</w:t>
      </w:r>
    </w:p>
    <w:p w14:paraId="109BB170" w14:textId="65351343" w:rsidR="00C60E68" w:rsidRPr="00323A68" w:rsidRDefault="00C60E68" w:rsidP="004F20E6">
      <w:pPr>
        <w:spacing w:after="0" w:line="324" w:lineRule="auto"/>
        <w:jc w:val="both"/>
        <w:rPr>
          <w:rFonts w:ascii="Sakkal Majalla" w:hAnsi="Sakkal Majalla" w:cs="Sakkal Majalla"/>
          <w:b/>
          <w:bCs/>
          <w:color w:val="000000" w:themeColor="text1"/>
          <w:sz w:val="28"/>
          <w:szCs w:val="28"/>
          <w:rtl/>
        </w:rPr>
      </w:pPr>
      <w:r w:rsidRPr="00323A68">
        <w:rPr>
          <w:rFonts w:ascii="Sakkal Majalla" w:hAnsi="Sakkal Majalla" w:cs="Sakkal Majalla" w:hint="cs"/>
          <w:b/>
          <w:bCs/>
          <w:color w:val="000000" w:themeColor="text1"/>
          <w:sz w:val="28"/>
          <w:szCs w:val="28"/>
          <w:rtl/>
        </w:rPr>
        <w:t xml:space="preserve">أولاً: الخطر الخارجي: </w:t>
      </w:r>
    </w:p>
    <w:p w14:paraId="4030E63A" w14:textId="20AF6314" w:rsidR="00C60E68" w:rsidRPr="00323A68" w:rsidRDefault="00C60E68" w:rsidP="004F20E6">
      <w:pPr>
        <w:spacing w:after="0" w:line="324" w:lineRule="auto"/>
        <w:jc w:val="both"/>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يقوم بعض الأشخاص من خارج المنشأة بمحاولات لاختراق امن الشبكات فيها، بهدف الدخول بشكل غير مصرح له به للحصول على معلومات أو بيانات غير مصرح بها أو لغايات تعديل أو حذف هذه المعلومات أو البيانات، ويُعتبر الخطر الناتج عن محاولاتهم هذه أقل خطورة عن غيره؛ ذلك أن القائمون على بناء وتركيب الشبكات يتوقعوا أن يكون هناك هجمات خارجية؛ الأمر الذي يدفعهم إلى بناء وتركيب شبكات على درجة عالية من الحرفية والدقة.</w:t>
      </w:r>
    </w:p>
    <w:p w14:paraId="0378C83E" w14:textId="02B3DFE8" w:rsidR="00C60E68" w:rsidRPr="00323A68" w:rsidRDefault="00C60E68" w:rsidP="004F20E6">
      <w:pPr>
        <w:spacing w:after="0" w:line="324" w:lineRule="auto"/>
        <w:jc w:val="both"/>
        <w:rPr>
          <w:rFonts w:ascii="Sakkal Majalla" w:hAnsi="Sakkal Majalla" w:cs="Sakkal Majalla"/>
          <w:b/>
          <w:bCs/>
          <w:color w:val="000000" w:themeColor="text1"/>
          <w:sz w:val="28"/>
          <w:szCs w:val="28"/>
          <w:rtl/>
        </w:rPr>
      </w:pPr>
      <w:r w:rsidRPr="00323A68">
        <w:rPr>
          <w:rFonts w:ascii="Sakkal Majalla" w:hAnsi="Sakkal Majalla" w:cs="Sakkal Majalla" w:hint="cs"/>
          <w:b/>
          <w:bCs/>
          <w:color w:val="000000" w:themeColor="text1"/>
          <w:sz w:val="28"/>
          <w:szCs w:val="28"/>
          <w:rtl/>
        </w:rPr>
        <w:t xml:space="preserve">ثانياً: الخطر الداخلي: </w:t>
      </w:r>
    </w:p>
    <w:p w14:paraId="49A166AD" w14:textId="2BEBC72C" w:rsidR="00C60E68" w:rsidRPr="00323A68" w:rsidRDefault="00B74ADB" w:rsidP="004F20E6">
      <w:pPr>
        <w:spacing w:after="0" w:line="324" w:lineRule="auto"/>
        <w:jc w:val="both"/>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يُعتبر من أهم عوامل الحفاظ على المعلومات داخل المنشأة الأفراد العاملون داخل ه</w:t>
      </w:r>
      <w:r w:rsidR="00E655EA" w:rsidRPr="00323A68">
        <w:rPr>
          <w:rFonts w:ascii="Sakkal Majalla" w:hAnsi="Sakkal Majalla" w:cs="Sakkal Majalla" w:hint="cs"/>
          <w:color w:val="000000" w:themeColor="text1"/>
          <w:sz w:val="28"/>
          <w:szCs w:val="28"/>
          <w:rtl/>
        </w:rPr>
        <w:t xml:space="preserve">ذه المنشاة، غير </w:t>
      </w:r>
      <w:r w:rsidRPr="00323A68">
        <w:rPr>
          <w:rFonts w:ascii="Sakkal Majalla" w:hAnsi="Sakkal Majalla" w:cs="Sakkal Majalla" w:hint="cs"/>
          <w:color w:val="000000" w:themeColor="text1"/>
          <w:sz w:val="28"/>
          <w:szCs w:val="28"/>
          <w:rtl/>
        </w:rPr>
        <w:t>أن</w:t>
      </w:r>
      <w:r w:rsidR="00E655EA" w:rsidRPr="00323A68">
        <w:rPr>
          <w:rFonts w:ascii="Sakkal Majalla" w:hAnsi="Sakkal Majalla" w:cs="Sakkal Majalla" w:hint="cs"/>
          <w:color w:val="000000" w:themeColor="text1"/>
          <w:sz w:val="28"/>
          <w:szCs w:val="28"/>
          <w:rtl/>
        </w:rPr>
        <w:t>ّ</w:t>
      </w:r>
      <w:r w:rsidRPr="00323A68">
        <w:rPr>
          <w:rFonts w:ascii="Sakkal Majalla" w:hAnsi="Sakkal Majalla" w:cs="Sakkal Majalla" w:hint="cs"/>
          <w:color w:val="000000" w:themeColor="text1"/>
          <w:sz w:val="28"/>
          <w:szCs w:val="28"/>
          <w:rtl/>
        </w:rPr>
        <w:t xml:space="preserve"> بعضهم يشكل خطراً حقيقياً على المعلومات وأنظمتها ومراكزها، فهم المسؤولون عن برامج وأنظمة التشغيل والصيانة والاستخدام.  ولعلّ هذا النوع من الخطر أشدّ فتكاً للمؤسسات لسهولة حدوثه وصعوبة الكشف عنه في كثير نم الحلات؛ خصوصاً إذا كان المهاجم يمتلك صلاحية الولوج لنظام شبكات المعلومات، فلا يجد أيّ صعوبة في ذلك؛ بل يُمكنه هذا الأمر من إخفاء ومحو أيّ آثار للدخول بسهولة ويُسر، كما يُعتبر هذا النوع من الخطر أشدّ خطورة عن غيره لكون المهاجم من الداخل بإمكانه إيجاد وتهيئة ثغرات في النظام الأمني للشبكات تمكّن المهاجمون من الخارج باختراقه. </w:t>
      </w:r>
      <w:r w:rsidR="00D638DB" w:rsidRPr="00323A68">
        <w:rPr>
          <w:rFonts w:ascii="Sakkal Majalla" w:hAnsi="Sakkal Majalla" w:cs="Sakkal Majalla" w:hint="cs"/>
          <w:color w:val="000000" w:themeColor="text1"/>
          <w:sz w:val="28"/>
          <w:szCs w:val="28"/>
          <w:rtl/>
        </w:rPr>
        <w:t xml:space="preserve"> وتنقسم الأفعال التي تقع من قبل العاملين داخل المنشأة إلى أفعال مقصودة وتكون عادةً بتدبير وتخطيط تهدف إلى اطلاع جهة غير مصرح لها على المعلومات أو نقل المعلومات أو تدميرها، كما قد تكون أفعال غير مقصودة ناتجة عن جهل أو ضعف في التدريب كترك الشاشات تعمل والمعلومات متاحة، أو ترك كلمة السر أو ذكرها لأحد العاملين أو مسح المعلومات( مروحي وأبوعنزة، 2024، ص346). </w:t>
      </w:r>
    </w:p>
    <w:p w14:paraId="110941AB" w14:textId="1825D053" w:rsidR="00DA5FE9" w:rsidRPr="00323A68" w:rsidRDefault="00DA5FE9" w:rsidP="004F20E6">
      <w:pPr>
        <w:spacing w:after="0" w:line="324" w:lineRule="auto"/>
        <w:jc w:val="both"/>
        <w:rPr>
          <w:rFonts w:ascii="Sakkal Majalla" w:hAnsi="Sakkal Majalla" w:cs="Sakkal Majalla"/>
          <w:b/>
          <w:bCs/>
          <w:color w:val="000000" w:themeColor="text1"/>
          <w:sz w:val="28"/>
          <w:szCs w:val="28"/>
          <w:rtl/>
        </w:rPr>
      </w:pPr>
      <w:r w:rsidRPr="00323A68">
        <w:rPr>
          <w:rFonts w:ascii="Sakkal Majalla" w:hAnsi="Sakkal Majalla" w:cs="Sakkal Majalla"/>
          <w:b/>
          <w:bCs/>
          <w:color w:val="000000" w:themeColor="text1"/>
          <w:sz w:val="28"/>
          <w:szCs w:val="28"/>
          <w:rtl/>
        </w:rPr>
        <w:t>تأثير الاحتيال في البيع بالتجزئة على الشركات والمستهلكين</w:t>
      </w:r>
      <w:r w:rsidRPr="00323A68">
        <w:rPr>
          <w:rFonts w:ascii="Sakkal Majalla" w:hAnsi="Sakkal Majalla" w:cs="Sakkal Majalla" w:hint="cs"/>
          <w:b/>
          <w:bCs/>
          <w:color w:val="000000" w:themeColor="text1"/>
          <w:sz w:val="28"/>
          <w:szCs w:val="28"/>
          <w:rtl/>
        </w:rPr>
        <w:t>:</w:t>
      </w:r>
    </w:p>
    <w:p w14:paraId="2B28F086" w14:textId="69A7829E" w:rsidR="00DA5FE9" w:rsidRPr="00323A68" w:rsidRDefault="005545BC" w:rsidP="004F20E6">
      <w:pPr>
        <w:spacing w:after="0" w:line="324" w:lineRule="auto"/>
        <w:jc w:val="lowKashida"/>
        <w:rPr>
          <w:rFonts w:ascii="Sakkal Majalla" w:hAnsi="Sakkal Majalla" w:cs="Sakkal Majalla"/>
          <w:b/>
          <w:bCs/>
          <w:color w:val="000000" w:themeColor="text1"/>
          <w:sz w:val="28"/>
          <w:szCs w:val="28"/>
          <w:rtl/>
        </w:rPr>
      </w:pPr>
      <w:r w:rsidRPr="00323A68">
        <w:rPr>
          <w:rFonts w:ascii="Sakkal Majalla" w:hAnsi="Sakkal Majalla" w:cs="Sakkal Majalla" w:hint="cs"/>
          <w:b/>
          <w:bCs/>
          <w:color w:val="000000" w:themeColor="text1"/>
          <w:sz w:val="28"/>
          <w:szCs w:val="28"/>
          <w:rtl/>
        </w:rPr>
        <w:t xml:space="preserve">1/ </w:t>
      </w:r>
      <w:r w:rsidR="00DA5FE9" w:rsidRPr="00323A68">
        <w:rPr>
          <w:rFonts w:ascii="Sakkal Majalla" w:hAnsi="Sakkal Majalla" w:cs="Sakkal Majalla"/>
          <w:b/>
          <w:bCs/>
          <w:color w:val="000000" w:themeColor="text1"/>
          <w:sz w:val="28"/>
          <w:szCs w:val="28"/>
          <w:rtl/>
        </w:rPr>
        <w:t>التأثير على الأعمال</w:t>
      </w:r>
      <w:r w:rsidRPr="00323A68">
        <w:rPr>
          <w:rFonts w:ascii="Sakkal Majalla" w:hAnsi="Sakkal Majalla" w:cs="Sakkal Majalla" w:hint="cs"/>
          <w:b/>
          <w:bCs/>
          <w:color w:val="000000" w:themeColor="text1"/>
          <w:sz w:val="28"/>
          <w:szCs w:val="28"/>
          <w:rtl/>
        </w:rPr>
        <w:t>:</w:t>
      </w:r>
    </w:p>
    <w:p w14:paraId="5CA00F62" w14:textId="77777777" w:rsidR="00DA5FE9" w:rsidRPr="00323A68" w:rsidRDefault="00DA5FE9" w:rsidP="004F20E6">
      <w:pPr>
        <w:spacing w:after="0" w:line="324" w:lineRule="auto"/>
        <w:jc w:val="lowKashida"/>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1. الخسائر المالية: يمكن أن يؤدي الاحتيال في البيع بالتجزئة إلى خسائر مالية كبيرة للشركات بسبب عمليات رد المبالغ المدفوعة والعوائد الاحتيالية والسرقة والعملات المزيفة. يمكن أن تؤثر هذه الخسائر على صافي أرباح الشركة وربحيتها.</w:t>
      </w:r>
    </w:p>
    <w:p w14:paraId="20C02663" w14:textId="77777777" w:rsidR="00DA5FE9" w:rsidRPr="00323A68" w:rsidRDefault="00DA5FE9" w:rsidP="004F20E6">
      <w:pPr>
        <w:spacing w:after="0" w:line="324" w:lineRule="auto"/>
        <w:jc w:val="lowKashida"/>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lastRenderedPageBreak/>
        <w:t>2. زيادة التكاليف التشغيلية: قد تحتاج الشركات إلى الاستثمار في تدابير أمنية إضافية ، مثل كاميرات المراقبة وأفراد الأمن وبرامج مكافحة الاحتيال ، لمكافحة الاحتيال في البيع بالتجزئة. يمكن أن تؤدي هذه التكاليف التشغيلية المتزايدة إلى زيادة الضغط على الموارد المالية للشركة.</w:t>
      </w:r>
    </w:p>
    <w:p w14:paraId="7B8ACBBD" w14:textId="77777777" w:rsidR="00DA5FE9" w:rsidRPr="00323A68" w:rsidRDefault="00DA5FE9" w:rsidP="00B214C1">
      <w:pPr>
        <w:spacing w:after="0" w:line="312" w:lineRule="auto"/>
        <w:jc w:val="lowKashida"/>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3. الإضرار بالسمعة: يمكن أن يؤدي الاحتيال في البيع بالتجزئة إلى تشويه سمعة الشركة ، حيث قد يربط العملاء الشركة بأنشطة احتيالية أو تدابير أمنية سيئة. يمكن أن يؤدي ذلك إلى فقدان ثقة العملاء وولائهم ، مما يؤثر في النهاية على المبيعات والإيرادات.</w:t>
      </w:r>
    </w:p>
    <w:p w14:paraId="08FB740A" w14:textId="77777777" w:rsidR="00DA5FE9" w:rsidRPr="00323A68" w:rsidRDefault="00DA5FE9" w:rsidP="00B214C1">
      <w:pPr>
        <w:spacing w:after="0" w:line="312" w:lineRule="auto"/>
        <w:jc w:val="lowKashida"/>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4. سياسات أكثر صرامة: في محاولة لمكافحة الاحتيال في البيع بالتجزئة ، قد تنفذ الشركات سياسات إرجاع واستبدال أكثر صرامة. يمكن أن يؤدي ذلك إلى زيادة التكاليف الإدارية وقد يردع العملاء الشرعيين عن إجراء عمليات الشراء.</w:t>
      </w:r>
    </w:p>
    <w:p w14:paraId="466DDAE8" w14:textId="75568270" w:rsidR="00DA5FE9" w:rsidRPr="00323A68" w:rsidRDefault="00DA5FE9" w:rsidP="00B214C1">
      <w:pPr>
        <w:spacing w:after="0" w:line="312" w:lineRule="auto"/>
        <w:jc w:val="lowKashida"/>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5. العواقب القانونية: يمكن أن يؤدي الاحتيال في البيع بالتجزئة إلى عواقب قانو</w:t>
      </w:r>
      <w:r w:rsidR="00A33AB1" w:rsidRPr="00323A68">
        <w:rPr>
          <w:rFonts w:ascii="Sakkal Majalla" w:hAnsi="Sakkal Majalla" w:cs="Sakkal Majalla"/>
          <w:color w:val="000000" w:themeColor="text1"/>
          <w:sz w:val="28"/>
          <w:szCs w:val="28"/>
          <w:rtl/>
        </w:rPr>
        <w:t>نية على الشركات</w:t>
      </w:r>
      <w:r w:rsidRPr="00323A68">
        <w:rPr>
          <w:rFonts w:ascii="Sakkal Majalla" w:hAnsi="Sakkal Majalla" w:cs="Sakkal Majalla"/>
          <w:color w:val="000000" w:themeColor="text1"/>
          <w:sz w:val="28"/>
          <w:szCs w:val="28"/>
          <w:rtl/>
        </w:rPr>
        <w:t>، مثل الغرامات والعقوبات إذا تبين أنها مهملة في تدابيرها الأمنية أو في التعامل مع الأنشطة الاحتيالية.</w:t>
      </w:r>
    </w:p>
    <w:p w14:paraId="1ABBD326" w14:textId="5A4ACE0D" w:rsidR="00DA5FE9" w:rsidRPr="00323A68" w:rsidRDefault="005545BC" w:rsidP="00B214C1">
      <w:pPr>
        <w:spacing w:after="0" w:line="312" w:lineRule="auto"/>
        <w:jc w:val="lowKashida"/>
        <w:rPr>
          <w:rFonts w:ascii="Sakkal Majalla" w:hAnsi="Sakkal Majalla" w:cs="Sakkal Majalla"/>
          <w:b/>
          <w:bCs/>
          <w:color w:val="000000" w:themeColor="text1"/>
          <w:sz w:val="28"/>
          <w:szCs w:val="28"/>
          <w:rtl/>
        </w:rPr>
      </w:pPr>
      <w:r w:rsidRPr="00323A68">
        <w:rPr>
          <w:rFonts w:ascii="Sakkal Majalla" w:hAnsi="Sakkal Majalla" w:cs="Sakkal Majalla" w:hint="cs"/>
          <w:b/>
          <w:bCs/>
          <w:color w:val="000000" w:themeColor="text1"/>
          <w:sz w:val="28"/>
          <w:szCs w:val="28"/>
          <w:rtl/>
        </w:rPr>
        <w:t xml:space="preserve">2/ </w:t>
      </w:r>
      <w:r w:rsidR="00DA5FE9" w:rsidRPr="00323A68">
        <w:rPr>
          <w:rFonts w:ascii="Sakkal Majalla" w:hAnsi="Sakkal Majalla" w:cs="Sakkal Majalla"/>
          <w:b/>
          <w:bCs/>
          <w:color w:val="000000" w:themeColor="text1"/>
          <w:sz w:val="28"/>
          <w:szCs w:val="28"/>
          <w:rtl/>
        </w:rPr>
        <w:t>التأثير على المستهلكين:</w:t>
      </w:r>
    </w:p>
    <w:p w14:paraId="32A02190" w14:textId="4733CC92" w:rsidR="00DA5FE9" w:rsidRPr="00323A68" w:rsidRDefault="00DA5FE9" w:rsidP="00B214C1">
      <w:pPr>
        <w:spacing w:after="0" w:line="312" w:lineRule="auto"/>
        <w:jc w:val="lowKashida"/>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1. ارتفاع الأسعار: لتعويض الخسائر الناجمة عن الاحتيال في البيع بالتجزئة، قد تزيد الشركات أسعار منتجاتها وخدماتها. هذا يمكن أن يؤدي إلى ارتفاع تكلفة المعيشة للمستهلكين.</w:t>
      </w:r>
    </w:p>
    <w:p w14:paraId="2664D25B" w14:textId="20DE32BC" w:rsidR="00DA5FE9" w:rsidRPr="00323A68" w:rsidRDefault="00DA5FE9" w:rsidP="00B214C1">
      <w:pPr>
        <w:spacing w:after="0" w:line="312" w:lineRule="auto"/>
        <w:jc w:val="lowKashida"/>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 xml:space="preserve">2. الإزعاج: يمكن أن تؤدي سياسات </w:t>
      </w:r>
      <w:r w:rsidR="00A33AB1" w:rsidRPr="00323A68">
        <w:rPr>
          <w:rFonts w:ascii="Sakkal Majalla" w:hAnsi="Sakkal Majalla" w:cs="Sakkal Majalla"/>
          <w:color w:val="000000" w:themeColor="text1"/>
          <w:sz w:val="28"/>
          <w:szCs w:val="28"/>
          <w:rtl/>
        </w:rPr>
        <w:t>الإرجاع والاستبدال الأكثر صرامة</w:t>
      </w:r>
      <w:r w:rsidRPr="00323A68">
        <w:rPr>
          <w:rFonts w:ascii="Sakkal Majalla" w:hAnsi="Sakkal Majalla" w:cs="Sakkal Majalla"/>
          <w:color w:val="000000" w:themeColor="text1"/>
          <w:sz w:val="28"/>
          <w:szCs w:val="28"/>
          <w:rtl/>
        </w:rPr>
        <w:t>، بالإضافة إلى زيادة الإجراءات الأمنية إلى إزعاج العملاء الشرعيين. على سبيل المثال، قد يحتاج العملاء إلى تقديم هوية إضافية أو الانتظار لفترة أطول لاسترداد الأموال أو الاستبدال.</w:t>
      </w:r>
    </w:p>
    <w:p w14:paraId="215E3A47" w14:textId="48099A1F" w:rsidR="00DA5FE9" w:rsidRPr="00323A68" w:rsidRDefault="00DA5FE9" w:rsidP="00B214C1">
      <w:pPr>
        <w:spacing w:after="0" w:line="312" w:lineRule="auto"/>
        <w:jc w:val="lowKashida"/>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3. انخفاض الثقة: يمكن أن يؤدي الاحتيال في البيع بالت</w:t>
      </w:r>
      <w:r w:rsidR="00A33AB1" w:rsidRPr="00323A68">
        <w:rPr>
          <w:rFonts w:ascii="Sakkal Majalla" w:hAnsi="Sakkal Majalla" w:cs="Sakkal Majalla"/>
          <w:color w:val="000000" w:themeColor="text1"/>
          <w:sz w:val="28"/>
          <w:szCs w:val="28"/>
          <w:rtl/>
        </w:rPr>
        <w:t>جزئة إلى فقدان الثقة في الشركات</w:t>
      </w:r>
      <w:r w:rsidRPr="00323A68">
        <w:rPr>
          <w:rFonts w:ascii="Sakkal Majalla" w:hAnsi="Sakkal Majalla" w:cs="Sakkal Majalla"/>
          <w:color w:val="000000" w:themeColor="text1"/>
          <w:sz w:val="28"/>
          <w:szCs w:val="28"/>
          <w:rtl/>
        </w:rPr>
        <w:t>، حيث قد يشكك العملاء في أمان معلوماتهم الشخصية وأصالة المنتجات التي يشترونها.</w:t>
      </w:r>
    </w:p>
    <w:p w14:paraId="73DBE724" w14:textId="283DA800" w:rsidR="00DA5FE9" w:rsidRPr="00323A68" w:rsidRDefault="00DA5FE9" w:rsidP="00B214C1">
      <w:pPr>
        <w:spacing w:after="0" w:line="312" w:lineRule="auto"/>
        <w:jc w:val="lowKashida"/>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4. الوصول المحدود إلى المنتجات والخدمات: يمكن أن يؤدي الاحتيال في البيع بالتجزئة أيضا إلى قيام الشركات بتقييد الوصول إلى منتجاتها وخدماتها ، خاصة للعملاء الذين لديهم تاريخ من النشاط الاحتيالي. يمكن أن يجعل هذا من الصعب على العملاء الشرعيين شراء سلع أو استخدام الخدمات التي يحتاجونها أو يريدونها.</w:t>
      </w:r>
    </w:p>
    <w:p w14:paraId="53262C4A" w14:textId="02CF9CB9" w:rsidR="00DA5FE9" w:rsidRPr="00323A68" w:rsidRDefault="005545BC" w:rsidP="00B214C1">
      <w:pPr>
        <w:spacing w:after="0" w:line="312" w:lineRule="auto"/>
        <w:jc w:val="lowKashida"/>
        <w:rPr>
          <w:rFonts w:ascii="Sakkal Majalla" w:hAnsi="Sakkal Majalla" w:cs="Sakkal Majalla"/>
          <w:b/>
          <w:bCs/>
          <w:color w:val="000000" w:themeColor="text1"/>
          <w:sz w:val="28"/>
          <w:szCs w:val="28"/>
          <w:rtl/>
        </w:rPr>
      </w:pPr>
      <w:r w:rsidRPr="00323A68">
        <w:rPr>
          <w:rFonts w:ascii="Sakkal Majalla" w:hAnsi="Sakkal Majalla" w:cs="Sakkal Majalla" w:hint="cs"/>
          <w:b/>
          <w:bCs/>
          <w:color w:val="000000" w:themeColor="text1"/>
          <w:sz w:val="28"/>
          <w:szCs w:val="28"/>
          <w:rtl/>
        </w:rPr>
        <w:t xml:space="preserve">3/ </w:t>
      </w:r>
      <w:r w:rsidR="00DA5FE9" w:rsidRPr="00323A68">
        <w:rPr>
          <w:rFonts w:ascii="Sakkal Majalla" w:hAnsi="Sakkal Majalla" w:cs="Sakkal Majalla"/>
          <w:b/>
          <w:bCs/>
          <w:color w:val="000000" w:themeColor="text1"/>
          <w:sz w:val="28"/>
          <w:szCs w:val="28"/>
          <w:rtl/>
        </w:rPr>
        <w:t>تدابير استباقية لمنع الاحتيال في البيع بالتجزئة</w:t>
      </w:r>
    </w:p>
    <w:p w14:paraId="7A7DEAD8" w14:textId="77777777" w:rsidR="00DA5FE9" w:rsidRPr="00323A68" w:rsidRDefault="00DA5FE9" w:rsidP="00B214C1">
      <w:pPr>
        <w:spacing w:after="0" w:line="312" w:lineRule="auto"/>
        <w:jc w:val="lowKashida"/>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لمكافحة الاحتيال في البيع بالتجزئة، يجب على الشركات التفكير في تنفيذ التدابير الاستباقية التالية:</w:t>
      </w:r>
    </w:p>
    <w:p w14:paraId="709EA7EF" w14:textId="35793C15" w:rsidR="00DA5FE9" w:rsidRPr="00323A68" w:rsidRDefault="005545BC" w:rsidP="00B214C1">
      <w:pPr>
        <w:pStyle w:val="a5"/>
        <w:numPr>
          <w:ilvl w:val="0"/>
          <w:numId w:val="17"/>
        </w:numPr>
        <w:spacing w:after="0" w:line="312" w:lineRule="auto"/>
        <w:ind w:left="282" w:hanging="270"/>
        <w:jc w:val="lowKashida"/>
        <w:rPr>
          <w:rFonts w:ascii="Sakkal Majalla" w:hAnsi="Sakkal Majalla" w:cs="Sakkal Majalla"/>
          <w:b/>
          <w:bCs/>
          <w:color w:val="000000" w:themeColor="text1"/>
          <w:sz w:val="28"/>
          <w:szCs w:val="28"/>
          <w:rtl/>
        </w:rPr>
      </w:pPr>
      <w:r w:rsidRPr="00323A68">
        <w:rPr>
          <w:rFonts w:ascii="Sakkal Majalla" w:hAnsi="Sakkal Majalla" w:cs="Sakkal Majalla" w:hint="cs"/>
          <w:b/>
          <w:bCs/>
          <w:color w:val="000000" w:themeColor="text1"/>
          <w:sz w:val="28"/>
          <w:szCs w:val="28"/>
          <w:rtl/>
        </w:rPr>
        <w:t xml:space="preserve"> </w:t>
      </w:r>
      <w:r w:rsidR="00DA5FE9" w:rsidRPr="00323A68">
        <w:rPr>
          <w:rFonts w:ascii="Sakkal Majalla" w:hAnsi="Sakkal Majalla" w:cs="Sakkal Majalla"/>
          <w:b/>
          <w:bCs/>
          <w:color w:val="000000" w:themeColor="text1"/>
          <w:sz w:val="28"/>
          <w:szCs w:val="28"/>
          <w:rtl/>
        </w:rPr>
        <w:t>تنفيذ ضوابط داخلية قوية</w:t>
      </w:r>
      <w:r w:rsidRPr="00323A68">
        <w:rPr>
          <w:rFonts w:ascii="Sakkal Majalla" w:hAnsi="Sakkal Majalla" w:cs="Sakkal Majalla" w:hint="cs"/>
          <w:b/>
          <w:bCs/>
          <w:color w:val="000000" w:themeColor="text1"/>
          <w:sz w:val="28"/>
          <w:szCs w:val="28"/>
          <w:rtl/>
        </w:rPr>
        <w:t>:</w:t>
      </w:r>
    </w:p>
    <w:p w14:paraId="119D6E05" w14:textId="2F88A564" w:rsidR="00DA5FE9" w:rsidRPr="00323A68" w:rsidRDefault="00DA5FE9" w:rsidP="00B214C1">
      <w:pPr>
        <w:spacing w:after="0" w:line="312" w:lineRule="auto"/>
        <w:jc w:val="lowKashida"/>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 xml:space="preserve">يمكن أن يساعد إنشاء أنظمة رقابة داخلية قوية وصيانتها الشركات على منع سرقة الموظفين وأنواع الاحتيال الداخلي الأخرى. قد تشمل </w:t>
      </w:r>
      <w:r w:rsidR="00A33AB1" w:rsidRPr="00323A68">
        <w:rPr>
          <w:rFonts w:ascii="Sakkal Majalla" w:hAnsi="Sakkal Majalla" w:cs="Sakkal Majalla"/>
          <w:color w:val="000000" w:themeColor="text1"/>
          <w:sz w:val="28"/>
          <w:szCs w:val="28"/>
          <w:rtl/>
        </w:rPr>
        <w:t>هذه الضوابط عمليات تدقيق منتظمة، وفصل الواجبات</w:t>
      </w:r>
      <w:r w:rsidRPr="00323A68">
        <w:rPr>
          <w:rFonts w:ascii="Sakkal Majalla" w:hAnsi="Sakkal Majalla" w:cs="Sakkal Majalla"/>
          <w:color w:val="000000" w:themeColor="text1"/>
          <w:sz w:val="28"/>
          <w:szCs w:val="28"/>
          <w:rtl/>
        </w:rPr>
        <w:t>، وإجراءات إعداد التقارير المحددة بوضوح</w:t>
      </w:r>
    </w:p>
    <w:p w14:paraId="0DD5BFD2" w14:textId="1879F8A7" w:rsidR="00DA5FE9" w:rsidRPr="00323A68" w:rsidRDefault="00DA5FE9" w:rsidP="004F20E6">
      <w:pPr>
        <w:pStyle w:val="a5"/>
        <w:numPr>
          <w:ilvl w:val="0"/>
          <w:numId w:val="17"/>
        </w:numPr>
        <w:spacing w:after="0" w:line="324" w:lineRule="auto"/>
        <w:ind w:left="282" w:hanging="270"/>
        <w:jc w:val="lowKashida"/>
        <w:rPr>
          <w:rFonts w:ascii="Sakkal Majalla" w:hAnsi="Sakkal Majalla" w:cs="Sakkal Majalla"/>
          <w:b/>
          <w:bCs/>
          <w:color w:val="000000" w:themeColor="text1"/>
          <w:sz w:val="28"/>
          <w:szCs w:val="28"/>
          <w:rtl/>
        </w:rPr>
      </w:pPr>
      <w:r w:rsidRPr="00323A68">
        <w:rPr>
          <w:rFonts w:ascii="Sakkal Majalla" w:hAnsi="Sakkal Majalla" w:cs="Sakkal Majalla"/>
          <w:b/>
          <w:bCs/>
          <w:color w:val="000000" w:themeColor="text1"/>
          <w:sz w:val="28"/>
          <w:szCs w:val="28"/>
          <w:rtl/>
        </w:rPr>
        <w:lastRenderedPageBreak/>
        <w:t>تثقيف الموظفين حول منع الاحتيال</w:t>
      </w:r>
      <w:r w:rsidR="005545BC" w:rsidRPr="00323A68">
        <w:rPr>
          <w:rFonts w:ascii="Sakkal Majalla" w:hAnsi="Sakkal Majalla" w:cs="Sakkal Majalla" w:hint="cs"/>
          <w:b/>
          <w:bCs/>
          <w:color w:val="000000" w:themeColor="text1"/>
          <w:sz w:val="28"/>
          <w:szCs w:val="28"/>
          <w:rtl/>
        </w:rPr>
        <w:t>:</w:t>
      </w:r>
    </w:p>
    <w:p w14:paraId="5C2C89D1" w14:textId="77777777" w:rsidR="00DA5FE9" w:rsidRPr="00323A68" w:rsidRDefault="00DA5FE9" w:rsidP="004F20E6">
      <w:pPr>
        <w:spacing w:after="0" w:line="324" w:lineRule="auto"/>
        <w:jc w:val="lowKashida"/>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يمكن أن يساعد تزويد الموظفين بتدريب منتظم على تقنيات منع الاحتيال والكشف عنه في خلق ثقافة اليقظة داخل المؤسسة. يجب تشجيع الموظفين على الإبلاغ عن الأنشطة المشبوهة وفهم العواقب المحتملة للانخراط في أنشطة احتيالية.</w:t>
      </w:r>
    </w:p>
    <w:p w14:paraId="044C0BFC" w14:textId="3CD988F7" w:rsidR="00DA5FE9" w:rsidRPr="00323A68" w:rsidRDefault="00DA5FE9" w:rsidP="004F20E6">
      <w:pPr>
        <w:pStyle w:val="a5"/>
        <w:numPr>
          <w:ilvl w:val="0"/>
          <w:numId w:val="17"/>
        </w:numPr>
        <w:spacing w:after="0" w:line="324" w:lineRule="auto"/>
        <w:ind w:left="282" w:hanging="270"/>
        <w:jc w:val="lowKashida"/>
        <w:rPr>
          <w:rFonts w:ascii="Sakkal Majalla" w:hAnsi="Sakkal Majalla" w:cs="Sakkal Majalla"/>
          <w:b/>
          <w:bCs/>
          <w:color w:val="000000" w:themeColor="text1"/>
          <w:sz w:val="28"/>
          <w:szCs w:val="28"/>
          <w:rtl/>
        </w:rPr>
      </w:pPr>
      <w:r w:rsidRPr="00323A68">
        <w:rPr>
          <w:rFonts w:ascii="Sakkal Majalla" w:hAnsi="Sakkal Majalla" w:cs="Sakkal Majalla"/>
          <w:b/>
          <w:bCs/>
          <w:color w:val="000000" w:themeColor="text1"/>
          <w:sz w:val="28"/>
          <w:szCs w:val="28"/>
          <w:rtl/>
        </w:rPr>
        <w:t>اعتماد تقنيات الأمان المتقدمة</w:t>
      </w:r>
      <w:r w:rsidR="005545BC" w:rsidRPr="00323A68">
        <w:rPr>
          <w:rFonts w:ascii="Sakkal Majalla" w:hAnsi="Sakkal Majalla" w:cs="Sakkal Majalla" w:hint="cs"/>
          <w:b/>
          <w:bCs/>
          <w:color w:val="000000" w:themeColor="text1"/>
          <w:sz w:val="28"/>
          <w:szCs w:val="28"/>
          <w:rtl/>
        </w:rPr>
        <w:t>:</w:t>
      </w:r>
    </w:p>
    <w:p w14:paraId="7474780B" w14:textId="5A5DBB9D" w:rsidR="00DA5FE9" w:rsidRPr="00323A68" w:rsidRDefault="00DA5FE9" w:rsidP="004F20E6">
      <w:pPr>
        <w:spacing w:after="0" w:line="324" w:lineRule="auto"/>
        <w:jc w:val="lowKashida"/>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يمكن للشركات الاس</w:t>
      </w:r>
      <w:r w:rsidR="00A33AB1" w:rsidRPr="00323A68">
        <w:rPr>
          <w:rFonts w:ascii="Sakkal Majalla" w:hAnsi="Sakkal Majalla" w:cs="Sakkal Majalla"/>
          <w:color w:val="000000" w:themeColor="text1"/>
          <w:sz w:val="28"/>
          <w:szCs w:val="28"/>
          <w:rtl/>
        </w:rPr>
        <w:t>تفادة من تقنيات الأمان المتقدمة</w:t>
      </w:r>
      <w:r w:rsidRPr="00323A68">
        <w:rPr>
          <w:rFonts w:ascii="Sakkal Majalla" w:hAnsi="Sakkal Majalla" w:cs="Sakkal Majalla"/>
          <w:color w:val="000000" w:themeColor="text1"/>
          <w:sz w:val="28"/>
          <w:szCs w:val="28"/>
          <w:rtl/>
        </w:rPr>
        <w:t>، مثل كاميرات المراقبة ، وأنظمة نقاط البيع مع أنظمة مدمجة للكشف عن الاحتيال ومنع الاحتيال ، لردع المحتالين المحتملين واكتشافهم.</w:t>
      </w:r>
    </w:p>
    <w:p w14:paraId="0E4ED0B6" w14:textId="5FB8F741" w:rsidR="00DA5FE9" w:rsidRPr="00323A68" w:rsidRDefault="00DA5FE9" w:rsidP="004F20E6">
      <w:pPr>
        <w:pStyle w:val="a5"/>
        <w:numPr>
          <w:ilvl w:val="0"/>
          <w:numId w:val="17"/>
        </w:numPr>
        <w:spacing w:after="0" w:line="324" w:lineRule="auto"/>
        <w:ind w:left="282" w:hanging="270"/>
        <w:jc w:val="lowKashida"/>
        <w:rPr>
          <w:rFonts w:ascii="Sakkal Majalla" w:hAnsi="Sakkal Majalla" w:cs="Sakkal Majalla"/>
          <w:b/>
          <w:bCs/>
          <w:color w:val="000000" w:themeColor="text1"/>
          <w:sz w:val="28"/>
          <w:szCs w:val="28"/>
          <w:rtl/>
        </w:rPr>
      </w:pPr>
      <w:r w:rsidRPr="00323A68">
        <w:rPr>
          <w:rFonts w:ascii="Sakkal Majalla" w:hAnsi="Sakkal Majalla" w:cs="Sakkal Majalla"/>
          <w:b/>
          <w:bCs/>
          <w:color w:val="000000" w:themeColor="text1"/>
          <w:sz w:val="28"/>
          <w:szCs w:val="28"/>
          <w:rtl/>
        </w:rPr>
        <w:t>إنشاء وتطبيق سياسات إرجاع صارمة</w:t>
      </w:r>
      <w:r w:rsidR="005545BC" w:rsidRPr="00323A68">
        <w:rPr>
          <w:rFonts w:ascii="Sakkal Majalla" w:hAnsi="Sakkal Majalla" w:cs="Sakkal Majalla" w:hint="cs"/>
          <w:b/>
          <w:bCs/>
          <w:color w:val="000000" w:themeColor="text1"/>
          <w:sz w:val="28"/>
          <w:szCs w:val="28"/>
          <w:rtl/>
        </w:rPr>
        <w:t>:</w:t>
      </w:r>
    </w:p>
    <w:p w14:paraId="00A98F11" w14:textId="459099BF" w:rsidR="00DA5FE9" w:rsidRPr="00323A68" w:rsidRDefault="00DA5FE9" w:rsidP="004F20E6">
      <w:pPr>
        <w:spacing w:after="0" w:line="324" w:lineRule="auto"/>
        <w:jc w:val="lowKashida"/>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م</w:t>
      </w:r>
      <w:r w:rsidR="00A33AB1" w:rsidRPr="00323A68">
        <w:rPr>
          <w:rFonts w:ascii="Sakkal Majalla" w:hAnsi="Sakkal Majalla" w:cs="Sakkal Majalla"/>
          <w:color w:val="000000" w:themeColor="text1"/>
          <w:sz w:val="28"/>
          <w:szCs w:val="28"/>
          <w:rtl/>
        </w:rPr>
        <w:t>ن خلال تنفيذ سياسات إرجاع صارمة</w:t>
      </w:r>
      <w:r w:rsidRPr="00323A68">
        <w:rPr>
          <w:rFonts w:ascii="Sakkal Majalla" w:hAnsi="Sakkal Majalla" w:cs="Sakkal Majalla"/>
          <w:color w:val="000000" w:themeColor="text1"/>
          <w:sz w:val="28"/>
          <w:szCs w:val="28"/>
          <w:rtl/>
        </w:rPr>
        <w:t>، مثل طلب الإيصالات الأصلية وبطاقة هوية صالحة ، يمكن للشركات تقليل مخاطر الاحتي</w:t>
      </w:r>
      <w:r w:rsidR="00A33AB1" w:rsidRPr="00323A68">
        <w:rPr>
          <w:rFonts w:ascii="Sakkal Majalla" w:hAnsi="Sakkal Majalla" w:cs="Sakkal Majalla"/>
          <w:color w:val="000000" w:themeColor="text1"/>
          <w:sz w:val="28"/>
          <w:szCs w:val="28"/>
          <w:rtl/>
        </w:rPr>
        <w:t>ال في الإرجاع. بالإضافة إلى ذلك</w:t>
      </w:r>
      <w:r w:rsidRPr="00323A68">
        <w:rPr>
          <w:rFonts w:ascii="Sakkal Majalla" w:hAnsi="Sakkal Majalla" w:cs="Sakkal Majalla"/>
          <w:color w:val="000000" w:themeColor="text1"/>
          <w:sz w:val="28"/>
          <w:szCs w:val="28"/>
          <w:rtl/>
        </w:rPr>
        <w:t>، يمكن أن يساعد تحديد الإطار الزمني للإرجاع وتقديم ائتمان في المتجر بدلا من المبالغ المستردة نقدا في تثبيط النشاط الاحتيالي.</w:t>
      </w:r>
    </w:p>
    <w:p w14:paraId="1802FF3D" w14:textId="087974BA" w:rsidR="00DA5FE9" w:rsidRPr="00323A68" w:rsidRDefault="00DA5FE9" w:rsidP="004F20E6">
      <w:pPr>
        <w:pStyle w:val="a5"/>
        <w:numPr>
          <w:ilvl w:val="0"/>
          <w:numId w:val="17"/>
        </w:numPr>
        <w:spacing w:after="0" w:line="324" w:lineRule="auto"/>
        <w:ind w:left="282" w:hanging="270"/>
        <w:jc w:val="lowKashida"/>
        <w:rPr>
          <w:rFonts w:ascii="Sakkal Majalla" w:hAnsi="Sakkal Majalla" w:cs="Sakkal Majalla"/>
          <w:b/>
          <w:bCs/>
          <w:color w:val="000000" w:themeColor="text1"/>
          <w:sz w:val="28"/>
          <w:szCs w:val="28"/>
          <w:rtl/>
        </w:rPr>
      </w:pPr>
      <w:r w:rsidRPr="00323A68">
        <w:rPr>
          <w:rFonts w:ascii="Sakkal Majalla" w:hAnsi="Sakkal Majalla" w:cs="Sakkal Majalla"/>
          <w:b/>
          <w:bCs/>
          <w:color w:val="000000" w:themeColor="text1"/>
          <w:sz w:val="28"/>
          <w:szCs w:val="28"/>
          <w:rtl/>
        </w:rPr>
        <w:t>تعزيز منع الخسائر وإدارة المخزون</w:t>
      </w:r>
      <w:r w:rsidR="005545BC" w:rsidRPr="00323A68">
        <w:rPr>
          <w:rFonts w:ascii="Sakkal Majalla" w:hAnsi="Sakkal Majalla" w:cs="Sakkal Majalla" w:hint="cs"/>
          <w:b/>
          <w:bCs/>
          <w:color w:val="000000" w:themeColor="text1"/>
          <w:sz w:val="28"/>
          <w:szCs w:val="28"/>
          <w:rtl/>
        </w:rPr>
        <w:t>:</w:t>
      </w:r>
    </w:p>
    <w:p w14:paraId="460695DE" w14:textId="77777777" w:rsidR="00DA5FE9" w:rsidRPr="00323A68" w:rsidRDefault="00DA5FE9" w:rsidP="004F20E6">
      <w:pPr>
        <w:spacing w:after="0" w:line="324" w:lineRule="auto"/>
        <w:jc w:val="lowKashida"/>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يمكن أن تساعد الاستراتيجيات الفعالة لمنع الخسائر وإدارة المخزون ، مثل إجراء عمليات تدقيق منتظمة للمخزون ، الشركات على تحديد ومعالجة المصادر المحتملة للانكماش ، بما في ذلك السرقة الداخلية والخارجية.</w:t>
      </w:r>
    </w:p>
    <w:p w14:paraId="56295080" w14:textId="56232843" w:rsidR="00DA5FE9" w:rsidRPr="00323A68" w:rsidRDefault="00DA5FE9" w:rsidP="004F20E6">
      <w:pPr>
        <w:pStyle w:val="a5"/>
        <w:numPr>
          <w:ilvl w:val="0"/>
          <w:numId w:val="17"/>
        </w:numPr>
        <w:spacing w:after="0" w:line="324" w:lineRule="auto"/>
        <w:ind w:left="282" w:hanging="270"/>
        <w:jc w:val="lowKashida"/>
        <w:rPr>
          <w:rFonts w:ascii="Sakkal Majalla" w:hAnsi="Sakkal Majalla" w:cs="Sakkal Majalla"/>
          <w:b/>
          <w:bCs/>
          <w:color w:val="000000" w:themeColor="text1"/>
          <w:sz w:val="28"/>
          <w:szCs w:val="28"/>
          <w:rtl/>
        </w:rPr>
      </w:pPr>
      <w:r w:rsidRPr="00323A68">
        <w:rPr>
          <w:rFonts w:ascii="Sakkal Majalla" w:hAnsi="Sakkal Majalla" w:cs="Sakkal Majalla"/>
          <w:b/>
          <w:bCs/>
          <w:color w:val="000000" w:themeColor="text1"/>
          <w:sz w:val="28"/>
          <w:szCs w:val="28"/>
          <w:rtl/>
        </w:rPr>
        <w:t>استراتيجيات منع الاحتيال في البيع بالتجزئة</w:t>
      </w:r>
      <w:r w:rsidR="005545BC" w:rsidRPr="00323A68">
        <w:rPr>
          <w:rFonts w:ascii="Sakkal Majalla" w:hAnsi="Sakkal Majalla" w:cs="Sakkal Majalla" w:hint="cs"/>
          <w:b/>
          <w:bCs/>
          <w:color w:val="000000" w:themeColor="text1"/>
          <w:sz w:val="28"/>
          <w:szCs w:val="28"/>
          <w:rtl/>
        </w:rPr>
        <w:t>:</w:t>
      </w:r>
    </w:p>
    <w:p w14:paraId="0A023411" w14:textId="461435BF" w:rsidR="00DA5FE9" w:rsidRPr="00323A68" w:rsidRDefault="00DA5FE9" w:rsidP="004F20E6">
      <w:pPr>
        <w:spacing w:after="0" w:line="324" w:lineRule="auto"/>
        <w:jc w:val="lowKashida"/>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لمكافحة الاحتيال</w:t>
      </w:r>
      <w:r w:rsidR="00A33AB1" w:rsidRPr="00323A68">
        <w:rPr>
          <w:rFonts w:ascii="Sakkal Majalla" w:hAnsi="Sakkal Majalla" w:cs="Sakkal Majalla"/>
          <w:color w:val="000000" w:themeColor="text1"/>
          <w:sz w:val="28"/>
          <w:szCs w:val="28"/>
          <w:rtl/>
        </w:rPr>
        <w:t xml:space="preserve"> في البيع بالتجزئة</w:t>
      </w:r>
      <w:r w:rsidRPr="00323A68">
        <w:rPr>
          <w:rFonts w:ascii="Sakkal Majalla" w:hAnsi="Sakkal Majalla" w:cs="Sakkal Majalla"/>
          <w:color w:val="000000" w:themeColor="text1"/>
          <w:sz w:val="28"/>
          <w:szCs w:val="28"/>
          <w:rtl/>
        </w:rPr>
        <w:t>، يجب على الشركات التفكير في تنفيذ الاستراتيجيات التالية:</w:t>
      </w:r>
    </w:p>
    <w:p w14:paraId="7B1FEFB9" w14:textId="77777777" w:rsidR="00DA5FE9" w:rsidRPr="00323A68" w:rsidRDefault="00DA5FE9" w:rsidP="004F20E6">
      <w:pPr>
        <w:spacing w:after="0" w:line="324" w:lineRule="auto"/>
        <w:jc w:val="lowKashida"/>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تأمين واجهة متجرك عبر الإنترنت</w:t>
      </w:r>
    </w:p>
    <w:p w14:paraId="133C9853" w14:textId="77777777" w:rsidR="00DA5FE9" w:rsidRPr="00323A68" w:rsidRDefault="00DA5FE9" w:rsidP="004F20E6">
      <w:pPr>
        <w:spacing w:after="0" w:line="324" w:lineRule="auto"/>
        <w:jc w:val="lowKashida"/>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 xml:space="preserve">يمكن أن يساعد التأكد من أن منصة التجارة الإلكترونية الخاصة بك آمنة ومحدثة في حماية بيانات العملاء وتقليل مخاطر الاحتيال. يتضمن ذلك استخدام تشفير </w:t>
      </w:r>
      <w:r w:rsidRPr="00323A68">
        <w:rPr>
          <w:rFonts w:ascii="Sakkal Majalla" w:hAnsi="Sakkal Majalla" w:cs="Sakkal Majalla"/>
          <w:color w:val="000000" w:themeColor="text1"/>
          <w:sz w:val="28"/>
          <w:szCs w:val="28"/>
        </w:rPr>
        <w:t>SSL</w:t>
      </w:r>
      <w:r w:rsidRPr="00323A68">
        <w:rPr>
          <w:rFonts w:ascii="Sakkal Majalla" w:hAnsi="Sakkal Majalla" w:cs="Sakkal Majalla"/>
          <w:color w:val="000000" w:themeColor="text1"/>
          <w:sz w:val="28"/>
          <w:szCs w:val="28"/>
          <w:rtl/>
        </w:rPr>
        <w:t xml:space="preserve"> قوي، وتحديث البرامج بانتظام، وتنفيذ سياسات كلمة المرور الآمنة.</w:t>
      </w:r>
    </w:p>
    <w:p w14:paraId="7120D4AB" w14:textId="3A7AAC0F" w:rsidR="00DA5FE9" w:rsidRPr="00323A68" w:rsidRDefault="00DA5FE9" w:rsidP="004F20E6">
      <w:pPr>
        <w:pStyle w:val="a5"/>
        <w:numPr>
          <w:ilvl w:val="0"/>
          <w:numId w:val="17"/>
        </w:numPr>
        <w:spacing w:after="0" w:line="324" w:lineRule="auto"/>
        <w:ind w:left="282" w:hanging="270"/>
        <w:jc w:val="lowKashida"/>
        <w:rPr>
          <w:rFonts w:ascii="Sakkal Majalla" w:hAnsi="Sakkal Majalla" w:cs="Sakkal Majalla"/>
          <w:b/>
          <w:bCs/>
          <w:color w:val="000000" w:themeColor="text1"/>
          <w:sz w:val="28"/>
          <w:szCs w:val="28"/>
          <w:rtl/>
        </w:rPr>
      </w:pPr>
      <w:r w:rsidRPr="00323A68">
        <w:rPr>
          <w:rFonts w:ascii="Sakkal Majalla" w:hAnsi="Sakkal Majalla" w:cs="Sakkal Majalla"/>
          <w:b/>
          <w:bCs/>
          <w:color w:val="000000" w:themeColor="text1"/>
          <w:sz w:val="28"/>
          <w:szCs w:val="28"/>
          <w:rtl/>
        </w:rPr>
        <w:t>تنفيذ أدوات الكشف عن الاحتيال</w:t>
      </w:r>
      <w:r w:rsidR="005545BC" w:rsidRPr="00323A68">
        <w:rPr>
          <w:rFonts w:ascii="Sakkal Majalla" w:hAnsi="Sakkal Majalla" w:cs="Sakkal Majalla" w:hint="cs"/>
          <w:b/>
          <w:bCs/>
          <w:color w:val="000000" w:themeColor="text1"/>
          <w:sz w:val="28"/>
          <w:szCs w:val="28"/>
          <w:rtl/>
        </w:rPr>
        <w:t>:</w:t>
      </w:r>
    </w:p>
    <w:p w14:paraId="138BA5AD" w14:textId="77777777" w:rsidR="00DA5FE9" w:rsidRPr="00323A68" w:rsidRDefault="00DA5FE9" w:rsidP="004F20E6">
      <w:pPr>
        <w:spacing w:after="0" w:line="324" w:lineRule="auto"/>
        <w:jc w:val="lowKashida"/>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يمكن أن تساعد أدوات الكشف عن الاحتيال المختلفة الشركات في تحديد المعاملات الاحتيالية ومنعها. تشمل الأمثلة أنظمة التحقق من العنوان (</w:t>
      </w:r>
      <w:r w:rsidRPr="00323A68">
        <w:rPr>
          <w:rFonts w:ascii="Sakkal Majalla" w:hAnsi="Sakkal Majalla" w:cs="Sakkal Majalla"/>
          <w:color w:val="000000" w:themeColor="text1"/>
          <w:sz w:val="28"/>
          <w:szCs w:val="28"/>
        </w:rPr>
        <w:t>AVS</w:t>
      </w:r>
      <w:r w:rsidRPr="00323A68">
        <w:rPr>
          <w:rFonts w:ascii="Sakkal Majalla" w:hAnsi="Sakkal Majalla" w:cs="Sakkal Majalla"/>
          <w:color w:val="000000" w:themeColor="text1"/>
          <w:sz w:val="28"/>
          <w:szCs w:val="28"/>
          <w:rtl/>
        </w:rPr>
        <w:t>) والتحقق من قيمة البطاقة (</w:t>
      </w:r>
      <w:r w:rsidRPr="00323A68">
        <w:rPr>
          <w:rFonts w:ascii="Sakkal Majalla" w:hAnsi="Sakkal Majalla" w:cs="Sakkal Majalla"/>
          <w:color w:val="000000" w:themeColor="text1"/>
          <w:sz w:val="28"/>
          <w:szCs w:val="28"/>
        </w:rPr>
        <w:t>CVV</w:t>
      </w:r>
      <w:r w:rsidRPr="00323A68">
        <w:rPr>
          <w:rFonts w:ascii="Sakkal Majalla" w:hAnsi="Sakkal Majalla" w:cs="Sakkal Majalla"/>
          <w:color w:val="000000" w:themeColor="text1"/>
          <w:sz w:val="28"/>
          <w:szCs w:val="28"/>
          <w:rtl/>
        </w:rPr>
        <w:t>) وتحليل بيانات الاحتيال.</w:t>
      </w:r>
    </w:p>
    <w:p w14:paraId="40AD2AF2" w14:textId="22F67394" w:rsidR="00DA5FE9" w:rsidRPr="00323A68" w:rsidRDefault="00DA5FE9" w:rsidP="004F20E6">
      <w:pPr>
        <w:pStyle w:val="a5"/>
        <w:numPr>
          <w:ilvl w:val="0"/>
          <w:numId w:val="17"/>
        </w:numPr>
        <w:spacing w:after="0" w:line="324" w:lineRule="auto"/>
        <w:ind w:left="282" w:hanging="270"/>
        <w:jc w:val="lowKashida"/>
        <w:rPr>
          <w:rFonts w:ascii="Sakkal Majalla" w:hAnsi="Sakkal Majalla" w:cs="Sakkal Majalla"/>
          <w:b/>
          <w:bCs/>
          <w:color w:val="000000" w:themeColor="text1"/>
          <w:sz w:val="28"/>
          <w:szCs w:val="28"/>
          <w:rtl/>
        </w:rPr>
      </w:pPr>
      <w:r w:rsidRPr="00323A68">
        <w:rPr>
          <w:rFonts w:ascii="Sakkal Majalla" w:hAnsi="Sakkal Majalla" w:cs="Sakkal Majalla"/>
          <w:b/>
          <w:bCs/>
          <w:color w:val="000000" w:themeColor="text1"/>
          <w:sz w:val="28"/>
          <w:szCs w:val="28"/>
          <w:rtl/>
        </w:rPr>
        <w:t>التحقق من صحة معلومات العملاء</w:t>
      </w:r>
      <w:r w:rsidR="005545BC" w:rsidRPr="00323A68">
        <w:rPr>
          <w:rFonts w:ascii="Sakkal Majalla" w:hAnsi="Sakkal Majalla" w:cs="Sakkal Majalla" w:hint="cs"/>
          <w:b/>
          <w:bCs/>
          <w:color w:val="000000" w:themeColor="text1"/>
          <w:sz w:val="28"/>
          <w:szCs w:val="28"/>
          <w:rtl/>
        </w:rPr>
        <w:t>:</w:t>
      </w:r>
    </w:p>
    <w:p w14:paraId="4E5556C3" w14:textId="77777777" w:rsidR="00DA5FE9" w:rsidRPr="00323A68" w:rsidRDefault="00DA5FE9" w:rsidP="004F20E6">
      <w:pPr>
        <w:spacing w:after="0" w:line="324" w:lineRule="auto"/>
        <w:jc w:val="lowKashida"/>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يمكن أن يساعد التحقق من صحة معلومات العملاء ، مثل عناوين الفواتير والشحن وأرقام الهواتف ، الشركات على ضمان شرعية المعاملات وتقليل مخاطر رد المبالغ المدفوعة.</w:t>
      </w:r>
    </w:p>
    <w:p w14:paraId="638B9587" w14:textId="55F5C4AD" w:rsidR="00DA5FE9" w:rsidRPr="00323A68" w:rsidRDefault="00DA5FE9" w:rsidP="004F20E6">
      <w:pPr>
        <w:pStyle w:val="a5"/>
        <w:numPr>
          <w:ilvl w:val="0"/>
          <w:numId w:val="17"/>
        </w:numPr>
        <w:spacing w:after="0" w:line="324" w:lineRule="auto"/>
        <w:ind w:left="282" w:hanging="270"/>
        <w:jc w:val="lowKashida"/>
        <w:rPr>
          <w:rFonts w:ascii="Sakkal Majalla" w:hAnsi="Sakkal Majalla" w:cs="Sakkal Majalla"/>
          <w:b/>
          <w:bCs/>
          <w:color w:val="000000" w:themeColor="text1"/>
          <w:sz w:val="28"/>
          <w:szCs w:val="28"/>
          <w:rtl/>
        </w:rPr>
      </w:pPr>
      <w:r w:rsidRPr="00323A68">
        <w:rPr>
          <w:rFonts w:ascii="Sakkal Majalla" w:hAnsi="Sakkal Majalla" w:cs="Sakkal Majalla"/>
          <w:b/>
          <w:bCs/>
          <w:color w:val="000000" w:themeColor="text1"/>
          <w:sz w:val="28"/>
          <w:szCs w:val="28"/>
          <w:rtl/>
        </w:rPr>
        <w:lastRenderedPageBreak/>
        <w:t>المراقبة والتحليل في الوقت الحقيقي</w:t>
      </w:r>
      <w:r w:rsidR="005545BC" w:rsidRPr="00323A68">
        <w:rPr>
          <w:rFonts w:ascii="Sakkal Majalla" w:hAnsi="Sakkal Majalla" w:cs="Sakkal Majalla" w:hint="cs"/>
          <w:b/>
          <w:bCs/>
          <w:color w:val="000000" w:themeColor="text1"/>
          <w:sz w:val="28"/>
          <w:szCs w:val="28"/>
          <w:rtl/>
        </w:rPr>
        <w:t>:</w:t>
      </w:r>
    </w:p>
    <w:p w14:paraId="7CF44A09" w14:textId="77777777" w:rsidR="00DA5FE9" w:rsidRPr="00323A68" w:rsidRDefault="00DA5FE9" w:rsidP="00D27FEB">
      <w:pPr>
        <w:spacing w:after="0" w:line="300" w:lineRule="auto"/>
        <w:jc w:val="lowKashida"/>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تتمثل إحدى أكثر الاستراتيجيات فعالية لمنع الاحتيال في البيع بالتجزئة عبر الإنترنت في تنفيذ المراقبة والتحليل في الوقت الفعلي لمعاملات العملاء. يتضمن ذلك استخدام أدوات التحليلات المتقدمة لاكتشاف الأنماط المشبوهة والشذوذ في سلوك العملاء ، مثل مبالغ الشراء غير العادية أو الطلبات المتعددة المقدمة من مواقع مختلفة.</w:t>
      </w:r>
    </w:p>
    <w:p w14:paraId="3AF5F9FC" w14:textId="217CDCB5" w:rsidR="00DA5FE9" w:rsidRPr="00323A68" w:rsidRDefault="00DA5FE9" w:rsidP="00A33AB1">
      <w:pPr>
        <w:pStyle w:val="a5"/>
        <w:numPr>
          <w:ilvl w:val="0"/>
          <w:numId w:val="17"/>
        </w:numPr>
        <w:spacing w:after="0" w:line="325" w:lineRule="auto"/>
        <w:ind w:left="282" w:hanging="270"/>
        <w:jc w:val="lowKashida"/>
        <w:rPr>
          <w:rFonts w:ascii="Sakkal Majalla" w:hAnsi="Sakkal Majalla" w:cs="Sakkal Majalla"/>
          <w:b/>
          <w:bCs/>
          <w:color w:val="000000" w:themeColor="text1"/>
          <w:sz w:val="28"/>
          <w:szCs w:val="28"/>
          <w:rtl/>
        </w:rPr>
      </w:pPr>
      <w:r w:rsidRPr="00323A68">
        <w:rPr>
          <w:rFonts w:ascii="Sakkal Majalla" w:hAnsi="Sakkal Majalla" w:cs="Sakkal Majalla"/>
          <w:b/>
          <w:bCs/>
          <w:color w:val="000000" w:themeColor="text1"/>
          <w:sz w:val="28"/>
          <w:szCs w:val="28"/>
          <w:rtl/>
        </w:rPr>
        <w:t>طرق قوية للتحقق من الهوية والمصادقة</w:t>
      </w:r>
      <w:r w:rsidR="005545BC" w:rsidRPr="00323A68">
        <w:rPr>
          <w:rFonts w:ascii="Sakkal Majalla" w:hAnsi="Sakkal Majalla" w:cs="Sakkal Majalla" w:hint="cs"/>
          <w:b/>
          <w:bCs/>
          <w:color w:val="000000" w:themeColor="text1"/>
          <w:sz w:val="28"/>
          <w:szCs w:val="28"/>
          <w:rtl/>
        </w:rPr>
        <w:t>:</w:t>
      </w:r>
    </w:p>
    <w:p w14:paraId="0983FF6F" w14:textId="367EC8EC" w:rsidR="00DA5FE9" w:rsidRPr="00323A68" w:rsidRDefault="00DA5FE9" w:rsidP="00D27FEB">
      <w:pPr>
        <w:spacing w:after="0" w:line="300" w:lineRule="auto"/>
        <w:jc w:val="lowKashida"/>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 xml:space="preserve">هناك استراتيجية رئيسية أخرى لمنع الاحتيال في البيع بالتجزئة عبر الإنترنت وهي تنفيذ طرق </w:t>
      </w:r>
      <w:r w:rsidR="00A33AB1" w:rsidRPr="00323A68">
        <w:rPr>
          <w:rFonts w:ascii="Sakkal Majalla" w:hAnsi="Sakkal Majalla" w:cs="Sakkal Majalla"/>
          <w:color w:val="000000" w:themeColor="text1"/>
          <w:sz w:val="28"/>
          <w:szCs w:val="28"/>
          <w:rtl/>
        </w:rPr>
        <w:t>قوية للتحقق من الهوية والمصادقة</w:t>
      </w:r>
      <w:r w:rsidRPr="00323A68">
        <w:rPr>
          <w:rFonts w:ascii="Sakkal Majalla" w:hAnsi="Sakkal Majalla" w:cs="Sakkal Majalla"/>
          <w:color w:val="000000" w:themeColor="text1"/>
          <w:sz w:val="28"/>
          <w:szCs w:val="28"/>
          <w:rtl/>
        </w:rPr>
        <w:t>، مثل المصادقة الثنائية أو المصادقة البيومترية. يساعد هذا في ضمان أن العملاء هم من يزعمون أنهم وأن معلوماتهم الشخصية والمالية آمنة.</w:t>
      </w:r>
    </w:p>
    <w:p w14:paraId="7B606D43" w14:textId="08CD41F0" w:rsidR="00DA5FE9" w:rsidRPr="00323A68" w:rsidRDefault="00DA5FE9" w:rsidP="00A33AB1">
      <w:pPr>
        <w:pStyle w:val="a5"/>
        <w:numPr>
          <w:ilvl w:val="0"/>
          <w:numId w:val="17"/>
        </w:numPr>
        <w:spacing w:after="0" w:line="325" w:lineRule="auto"/>
        <w:ind w:left="282" w:hanging="270"/>
        <w:jc w:val="lowKashida"/>
        <w:rPr>
          <w:rFonts w:ascii="Sakkal Majalla" w:hAnsi="Sakkal Majalla" w:cs="Sakkal Majalla"/>
          <w:b/>
          <w:bCs/>
          <w:color w:val="000000" w:themeColor="text1"/>
          <w:sz w:val="28"/>
          <w:szCs w:val="28"/>
          <w:rtl/>
        </w:rPr>
      </w:pPr>
      <w:r w:rsidRPr="00323A68">
        <w:rPr>
          <w:rFonts w:ascii="Sakkal Majalla" w:hAnsi="Sakkal Majalla" w:cs="Sakkal Majalla"/>
          <w:b/>
          <w:bCs/>
          <w:color w:val="000000" w:themeColor="text1"/>
          <w:sz w:val="28"/>
          <w:szCs w:val="28"/>
          <w:rtl/>
        </w:rPr>
        <w:t>برامج الكشف عن الاحتيال ومنعه</w:t>
      </w:r>
      <w:r w:rsidR="005545BC" w:rsidRPr="00323A68">
        <w:rPr>
          <w:rFonts w:ascii="Sakkal Majalla" w:hAnsi="Sakkal Majalla" w:cs="Sakkal Majalla" w:hint="cs"/>
          <w:b/>
          <w:bCs/>
          <w:color w:val="000000" w:themeColor="text1"/>
          <w:sz w:val="28"/>
          <w:szCs w:val="28"/>
          <w:rtl/>
        </w:rPr>
        <w:t>:</w:t>
      </w:r>
    </w:p>
    <w:p w14:paraId="3D4CAC3C" w14:textId="77777777" w:rsidR="00DA5FE9" w:rsidRPr="00323A68" w:rsidRDefault="00DA5FE9" w:rsidP="00A33AB1">
      <w:pPr>
        <w:spacing w:after="0" w:line="330" w:lineRule="auto"/>
        <w:jc w:val="lowKashida"/>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يستخدم العديد من تجار التجزئة عبر الإنترنت الآن برامج الكشف عن الاحتيال ومنعه للمساعدة في تحديد المعاملات الاحتيالية ومنعها. تستخدم هذه الأدوات خوارزميات التعلم الآلي والتقنيات المتقدمة الأخرى لتحليل سلوك العملاء واكتشاف الأنماط التي تشير إلى الاحتيال المحتمل. باستخدام هذا البرنامج ، يمكن لتجار التجزئة تحديد المعاملات الاحتيالية وإيقافها بسرعة قبل أن تؤدي إلى خسارة مالية.</w:t>
      </w:r>
    </w:p>
    <w:p w14:paraId="3F5E6F33" w14:textId="7BBBE01D" w:rsidR="00DA5FE9" w:rsidRPr="00323A68" w:rsidRDefault="00DA5FE9" w:rsidP="00A33AB1">
      <w:pPr>
        <w:pStyle w:val="a5"/>
        <w:numPr>
          <w:ilvl w:val="0"/>
          <w:numId w:val="17"/>
        </w:numPr>
        <w:spacing w:after="0" w:line="330" w:lineRule="auto"/>
        <w:ind w:left="282" w:hanging="270"/>
        <w:jc w:val="lowKashida"/>
        <w:rPr>
          <w:rFonts w:ascii="Sakkal Majalla" w:hAnsi="Sakkal Majalla" w:cs="Sakkal Majalla"/>
          <w:b/>
          <w:bCs/>
          <w:color w:val="000000" w:themeColor="text1"/>
          <w:sz w:val="28"/>
          <w:szCs w:val="28"/>
          <w:rtl/>
        </w:rPr>
      </w:pPr>
      <w:r w:rsidRPr="00323A68">
        <w:rPr>
          <w:rFonts w:ascii="Sakkal Majalla" w:hAnsi="Sakkal Majalla" w:cs="Sakkal Majalla"/>
          <w:b/>
          <w:bCs/>
          <w:color w:val="000000" w:themeColor="text1"/>
          <w:sz w:val="28"/>
          <w:szCs w:val="28"/>
          <w:rtl/>
        </w:rPr>
        <w:t>تنسيق الاحتيال</w:t>
      </w:r>
      <w:r w:rsidR="005545BC" w:rsidRPr="00323A68">
        <w:rPr>
          <w:rFonts w:ascii="Sakkal Majalla" w:hAnsi="Sakkal Majalla" w:cs="Sakkal Majalla" w:hint="cs"/>
          <w:b/>
          <w:bCs/>
          <w:color w:val="000000" w:themeColor="text1"/>
          <w:sz w:val="28"/>
          <w:szCs w:val="28"/>
          <w:rtl/>
        </w:rPr>
        <w:t>:</w:t>
      </w:r>
    </w:p>
    <w:p w14:paraId="24DCC6BB" w14:textId="77777777" w:rsidR="00DA5FE9" w:rsidRPr="00323A68" w:rsidRDefault="00DA5FE9" w:rsidP="00A33AB1">
      <w:pPr>
        <w:spacing w:after="0" w:line="330" w:lineRule="auto"/>
        <w:jc w:val="lowKashida"/>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يعد تنسيق الاحتيال استراتيجية مهمة أخرى لمنع الاحتيال في البيع بالتجزئة عبر الإنترنت. يتضمن استخدام منصة مركزية لإدارة وتنسيق جهود منع الاحتيال عبر قنوات ونقاط اتصال متعددة. من خلال الاستفادة من أدوات تنسيق الاحتيال ، يمكن لتجار التجزئة الحصول على رؤية شاملة لسلوك العملاء واكتشاف الأنشطة الاحتيالية ومنعها في الوقت الفعلي ، عبر جميع القنوات والأجهزة. يسمح هذا النهج أيضا لتجار التجزئة بمشاركة المعلومات والرؤى مع المؤسسات الأخرى لمنع الاحتيال في جميع أنحاء الصناعة.</w:t>
      </w:r>
    </w:p>
    <w:p w14:paraId="2DDA9935" w14:textId="40DE2DEA" w:rsidR="00DA5FE9" w:rsidRPr="00323A68" w:rsidRDefault="00DA5FE9" w:rsidP="00A33AB1">
      <w:pPr>
        <w:spacing w:after="0" w:line="330" w:lineRule="auto"/>
        <w:jc w:val="lowKashida"/>
        <w:rPr>
          <w:rFonts w:ascii="Sakkal Majalla" w:hAnsi="Sakkal Majalla" w:cs="Sakkal Majalla"/>
          <w:b/>
          <w:bCs/>
          <w:color w:val="000000" w:themeColor="text1"/>
          <w:sz w:val="28"/>
          <w:szCs w:val="28"/>
          <w:rtl/>
        </w:rPr>
      </w:pPr>
      <w:r w:rsidRPr="00323A68">
        <w:rPr>
          <w:rFonts w:ascii="Sakkal Majalla" w:hAnsi="Sakkal Majalla" w:cs="Sakkal Majalla"/>
          <w:b/>
          <w:bCs/>
          <w:color w:val="000000" w:themeColor="text1"/>
          <w:sz w:val="28"/>
          <w:szCs w:val="28"/>
          <w:rtl/>
        </w:rPr>
        <w:t>مستقبل الاحتيال في التجزئة - البقاء في صدارة التهديدات الناشئة</w:t>
      </w:r>
      <w:r w:rsidR="005545BC" w:rsidRPr="00323A68">
        <w:rPr>
          <w:rFonts w:ascii="Sakkal Majalla" w:hAnsi="Sakkal Majalla" w:cs="Sakkal Majalla" w:hint="cs"/>
          <w:b/>
          <w:bCs/>
          <w:color w:val="000000" w:themeColor="text1"/>
          <w:sz w:val="28"/>
          <w:szCs w:val="28"/>
          <w:rtl/>
        </w:rPr>
        <w:t>:</w:t>
      </w:r>
    </w:p>
    <w:p w14:paraId="363445A5" w14:textId="77777777" w:rsidR="00DA5FE9" w:rsidRPr="00323A68" w:rsidRDefault="00DA5FE9" w:rsidP="00A33AB1">
      <w:pPr>
        <w:spacing w:after="0" w:line="330" w:lineRule="auto"/>
        <w:jc w:val="lowKashida"/>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مع تقدم التكنولوجيا ، يصبح الاحتيال في البيع بالتجزئة أكثر تعقيدا ، مما يتطلب من تجار التجزئة اعتماد استراتيجيات استباقية لمكافحة التهديدات الناشئة. سيعتمد مستقبل منع الاحتيال في البيع بالتجزئة على مزيج من التكنولوجيا المتقدمة وتحليلات البيانات والتعاون بين تجار التجزئة ووكالات إنفاذ القانون.</w:t>
      </w:r>
    </w:p>
    <w:p w14:paraId="2AB5B451" w14:textId="77777777" w:rsidR="00DA5FE9" w:rsidRPr="00323A68" w:rsidRDefault="00DA5FE9" w:rsidP="00A33AB1">
      <w:pPr>
        <w:spacing w:after="0" w:line="330" w:lineRule="auto"/>
        <w:jc w:val="lowKashida"/>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سيكون الذكاء الاصطناعي (الذكاء الاصطناعي) والتعلم الآلي حاسمين في تحديد الأنماط الاحتيالية والتنبؤ بها ، في حين أن طرق المصادقة البيومترية ، مثل التعرف على الوجه ومسح بصمات الأصابع ، ستؤمن حسابات العملاء وتتحقق من الهويات.</w:t>
      </w:r>
    </w:p>
    <w:p w14:paraId="1EF7710A" w14:textId="77777777" w:rsidR="00DA5FE9" w:rsidRPr="00323A68" w:rsidRDefault="00DA5FE9" w:rsidP="004F20E6">
      <w:pPr>
        <w:spacing w:after="0" w:line="336" w:lineRule="auto"/>
        <w:jc w:val="lowKashida"/>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lastRenderedPageBreak/>
        <w:t>سيكون التعاون بين تجار التجزئة والمؤسسات المالية ووكالات إنفاذ القانون ضروريا في تبادل المعلومات وأفضل الممارسات لمكافحة الاحتيال في التجزئة. في الختام ، سيتطلب مستقبل منع الاحتيال في البيع بالتجزئة نهجا متعدد الأوجه ، والاستفادة من التكنولوجيا والتعاون للبقاء في صدارة التهديدات الناشئة.</w:t>
      </w:r>
    </w:p>
    <w:p w14:paraId="59DEF411" w14:textId="061BD512" w:rsidR="00DA5FE9" w:rsidRPr="00323A68" w:rsidRDefault="00DA5FE9" w:rsidP="004F20E6">
      <w:pPr>
        <w:spacing w:after="0" w:line="336" w:lineRule="auto"/>
        <w:jc w:val="lowKashida"/>
        <w:rPr>
          <w:rFonts w:ascii="Sakkal Majalla" w:hAnsi="Sakkal Majalla" w:cs="Sakkal Majalla"/>
          <w:b/>
          <w:bCs/>
          <w:color w:val="000000" w:themeColor="text1"/>
          <w:sz w:val="28"/>
          <w:szCs w:val="28"/>
          <w:rtl/>
        </w:rPr>
      </w:pPr>
      <w:r w:rsidRPr="00323A68">
        <w:rPr>
          <w:rFonts w:ascii="Sakkal Majalla" w:hAnsi="Sakkal Majalla" w:cs="Sakkal Majalla"/>
          <w:b/>
          <w:bCs/>
          <w:color w:val="000000" w:themeColor="text1"/>
          <w:sz w:val="28"/>
          <w:szCs w:val="28"/>
          <w:rtl/>
        </w:rPr>
        <w:t xml:space="preserve">اكتشاف الاحتيال في البيع بالتجزئة باستخدام </w:t>
      </w:r>
      <w:r w:rsidR="005545BC" w:rsidRPr="00323A68">
        <w:rPr>
          <w:rFonts w:ascii="Sakkal Majalla" w:hAnsi="Sakkal Majalla" w:cs="Sakkal Majalla"/>
          <w:b/>
          <w:bCs/>
          <w:color w:val="000000" w:themeColor="text1"/>
          <w:sz w:val="28"/>
          <w:szCs w:val="28"/>
        </w:rPr>
        <w:t>A</w:t>
      </w:r>
      <w:r w:rsidRPr="00323A68">
        <w:rPr>
          <w:rFonts w:ascii="Sakkal Majalla" w:hAnsi="Sakkal Majalla" w:cs="Sakkal Majalla"/>
          <w:b/>
          <w:bCs/>
          <w:color w:val="000000" w:themeColor="text1"/>
          <w:sz w:val="28"/>
          <w:szCs w:val="28"/>
        </w:rPr>
        <w:t>iReflex</w:t>
      </w:r>
    </w:p>
    <w:p w14:paraId="59460585" w14:textId="77777777" w:rsidR="00DA5FE9" w:rsidRPr="00323A68" w:rsidRDefault="00DA5FE9" w:rsidP="004F20E6">
      <w:pPr>
        <w:spacing w:after="0" w:line="336" w:lineRule="auto"/>
        <w:jc w:val="lowKashida"/>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Pr>
        <w:t>aiReflex</w:t>
      </w:r>
      <w:r w:rsidRPr="00323A68">
        <w:rPr>
          <w:rFonts w:ascii="Sakkal Majalla" w:hAnsi="Sakkal Majalla" w:cs="Sakkal Majalla"/>
          <w:color w:val="000000" w:themeColor="text1"/>
          <w:sz w:val="28"/>
          <w:szCs w:val="28"/>
          <w:rtl/>
        </w:rPr>
        <w:t xml:space="preserve"> هو حل متقدم مدعوم بالذكاء الاصطناعي يمكن أن يساعد الشركات على منع الاحتيال في البيع بالتجزئة من خلال تحليل بيانات المعاملات في الوقت الفعلي ، وتحديد الأنماط التي تشير إلى النشاط الاحتيالي ، وتنبيه الشركات إلى التهديدات المحتملة. من خلال الاستفادة من قوة الذكاء الاصطناعي ، يمكن للشركات البقاء متقدمة بخطوة على المحتالين وحماية أرباحهم النهائية.</w:t>
      </w:r>
    </w:p>
    <w:p w14:paraId="02B4AAEB" w14:textId="77777777" w:rsidR="004F20E6" w:rsidRPr="00323A68" w:rsidRDefault="004F20E6" w:rsidP="004F20E6">
      <w:pPr>
        <w:spacing w:after="0" w:line="336" w:lineRule="auto"/>
        <w:jc w:val="lowKashida"/>
        <w:rPr>
          <w:rFonts w:ascii="Sakkal Majalla" w:hAnsi="Sakkal Majalla" w:cs="Sakkal Majalla"/>
          <w:color w:val="000000" w:themeColor="text1"/>
          <w:sz w:val="4"/>
          <w:szCs w:val="4"/>
          <w:rtl/>
        </w:rPr>
      </w:pPr>
    </w:p>
    <w:p w14:paraId="57B28C93" w14:textId="4AE74BB3" w:rsidR="00DA5FE9" w:rsidRPr="00323A68" w:rsidRDefault="00DA5FE9" w:rsidP="004F20E6">
      <w:pPr>
        <w:spacing w:after="0" w:line="336" w:lineRule="auto"/>
        <w:jc w:val="lowKashida"/>
        <w:rPr>
          <w:rFonts w:ascii="Sakkal Majalla" w:hAnsi="Sakkal Majalla" w:cs="Sakkal Majalla"/>
          <w:b/>
          <w:bCs/>
          <w:color w:val="000000" w:themeColor="text1"/>
          <w:sz w:val="28"/>
          <w:szCs w:val="28"/>
          <w:rtl/>
        </w:rPr>
      </w:pPr>
      <w:r w:rsidRPr="00323A68">
        <w:rPr>
          <w:rFonts w:ascii="Sakkal Majalla" w:hAnsi="Sakkal Majalla" w:cs="Sakkal Majalla"/>
          <w:b/>
          <w:bCs/>
          <w:color w:val="000000" w:themeColor="text1"/>
          <w:sz w:val="28"/>
          <w:szCs w:val="28"/>
          <w:rtl/>
        </w:rPr>
        <w:t xml:space="preserve">حماية </w:t>
      </w:r>
      <w:r w:rsidR="00C60E68" w:rsidRPr="00323A68">
        <w:rPr>
          <w:rFonts w:ascii="Sakkal Majalla" w:hAnsi="Sakkal Majalla" w:cs="Sakkal Majalla" w:hint="cs"/>
          <w:b/>
          <w:bCs/>
          <w:color w:val="000000" w:themeColor="text1"/>
          <w:sz w:val="28"/>
          <w:szCs w:val="28"/>
          <w:rtl/>
        </w:rPr>
        <w:t>العملاء</w:t>
      </w:r>
      <w:r w:rsidRPr="00323A68">
        <w:rPr>
          <w:rFonts w:ascii="Sakkal Majalla" w:hAnsi="Sakkal Majalla" w:cs="Sakkal Majalla"/>
          <w:b/>
          <w:bCs/>
          <w:color w:val="000000" w:themeColor="text1"/>
          <w:sz w:val="28"/>
          <w:szCs w:val="28"/>
          <w:rtl/>
        </w:rPr>
        <w:t xml:space="preserve"> من الاحتيال في البيع بالتجزئة باستخدام </w:t>
      </w:r>
      <w:r w:rsidRPr="00323A68">
        <w:rPr>
          <w:rFonts w:ascii="Sakkal Majalla" w:hAnsi="Sakkal Majalla" w:cs="Sakkal Majalla"/>
          <w:b/>
          <w:bCs/>
          <w:color w:val="000000" w:themeColor="text1"/>
          <w:sz w:val="28"/>
          <w:szCs w:val="28"/>
        </w:rPr>
        <w:t>Udentify</w:t>
      </w:r>
    </w:p>
    <w:p w14:paraId="680DB2EA" w14:textId="77777777" w:rsidR="004F20E6" w:rsidRPr="00323A68" w:rsidRDefault="004F20E6" w:rsidP="004F20E6">
      <w:pPr>
        <w:spacing w:after="0" w:line="336" w:lineRule="auto"/>
        <w:jc w:val="lowKashida"/>
        <w:rPr>
          <w:rFonts w:ascii="Sakkal Majalla" w:hAnsi="Sakkal Majalla" w:cs="Sakkal Majalla"/>
          <w:b/>
          <w:bCs/>
          <w:color w:val="000000" w:themeColor="text1"/>
          <w:sz w:val="10"/>
          <w:szCs w:val="10"/>
          <w:rtl/>
        </w:rPr>
      </w:pPr>
    </w:p>
    <w:p w14:paraId="77C7C196" w14:textId="77777777" w:rsidR="00DA5FE9" w:rsidRPr="00323A68" w:rsidRDefault="00DA5FE9" w:rsidP="004F20E6">
      <w:pPr>
        <w:spacing w:after="0" w:line="336" w:lineRule="auto"/>
        <w:jc w:val="lowKashida"/>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 xml:space="preserve">يمكن أن تساعد </w:t>
      </w:r>
      <w:r w:rsidRPr="00323A68">
        <w:rPr>
          <w:rFonts w:ascii="Sakkal Majalla" w:hAnsi="Sakkal Majalla" w:cs="Sakkal Majalla"/>
          <w:color w:val="000000" w:themeColor="text1"/>
          <w:sz w:val="28"/>
          <w:szCs w:val="28"/>
        </w:rPr>
        <w:t>Udentify</w:t>
      </w:r>
      <w:r w:rsidRPr="00323A68">
        <w:rPr>
          <w:rFonts w:ascii="Sakkal Majalla" w:hAnsi="Sakkal Majalla" w:cs="Sakkal Majalla"/>
          <w:color w:val="000000" w:themeColor="text1"/>
          <w:sz w:val="28"/>
          <w:szCs w:val="28"/>
          <w:rtl/>
        </w:rPr>
        <w:t xml:space="preserve"> في منع العملاء وحمايتهم من الاحتيال في البيع بالتجزئة من خلال توفير حل موثوق به لتدقيق الهوية والمصادقة. من خلال التحقق من هوية العملاء في نقطة البيع ، يمكن لتجار التجزئة التخلص من المعاملات الاحتيالية ومنع استخدام الهويات المسروقة. يستخدم حل </w:t>
      </w:r>
      <w:r w:rsidRPr="00323A68">
        <w:rPr>
          <w:rFonts w:ascii="Sakkal Majalla" w:hAnsi="Sakkal Majalla" w:cs="Sakkal Majalla"/>
          <w:color w:val="000000" w:themeColor="text1"/>
          <w:sz w:val="28"/>
          <w:szCs w:val="28"/>
        </w:rPr>
        <w:t>Udentify</w:t>
      </w:r>
      <w:r w:rsidRPr="00323A68">
        <w:rPr>
          <w:rFonts w:ascii="Sakkal Majalla" w:hAnsi="Sakkal Majalla" w:cs="Sakkal Majalla"/>
          <w:color w:val="000000" w:themeColor="text1"/>
          <w:sz w:val="28"/>
          <w:szCs w:val="28"/>
          <w:rtl/>
        </w:rPr>
        <w:t xml:space="preserve"> عوامل متعددة للمصادقة ، بما في ذلك القياسات الحيوية والتحقق من المستندات ، للتأكد من أن الشخص الذي يقوم بالشراء هو الشخص الذي يدعي أنه هو. من خلال تقليل مخاطر سرقة الهوية ، يمكن لتجار التجزئة توفير تجربة تسوق أكثر أمانا لعملائهم.</w:t>
      </w:r>
    </w:p>
    <w:p w14:paraId="7D3FE2CA" w14:textId="77777777" w:rsidR="004F20E6" w:rsidRPr="00323A68" w:rsidRDefault="004F20E6" w:rsidP="004F20E6">
      <w:pPr>
        <w:spacing w:after="0" w:line="336" w:lineRule="auto"/>
        <w:jc w:val="lowKashida"/>
        <w:rPr>
          <w:rFonts w:ascii="Sakkal Majalla" w:hAnsi="Sakkal Majalla" w:cs="Sakkal Majalla"/>
          <w:color w:val="000000" w:themeColor="text1"/>
          <w:sz w:val="8"/>
          <w:szCs w:val="8"/>
          <w:rtl/>
        </w:rPr>
      </w:pPr>
    </w:p>
    <w:p w14:paraId="3B94E636" w14:textId="74C9C12B" w:rsidR="00DA5FE9" w:rsidRPr="00323A68" w:rsidRDefault="00DA5FE9" w:rsidP="004F20E6">
      <w:pPr>
        <w:spacing w:after="0" w:line="336" w:lineRule="auto"/>
        <w:jc w:val="lowKashida"/>
        <w:rPr>
          <w:rFonts w:ascii="Sakkal Majalla" w:hAnsi="Sakkal Majalla" w:cs="Sakkal Majalla"/>
          <w:b/>
          <w:bCs/>
          <w:color w:val="000000" w:themeColor="text1"/>
          <w:sz w:val="28"/>
          <w:szCs w:val="28"/>
          <w:rtl/>
        </w:rPr>
      </w:pPr>
      <w:r w:rsidRPr="00323A68">
        <w:rPr>
          <w:rFonts w:ascii="Sakkal Majalla" w:hAnsi="Sakkal Majalla" w:cs="Sakkal Majalla"/>
          <w:b/>
          <w:bCs/>
          <w:color w:val="000000" w:themeColor="text1"/>
          <w:sz w:val="28"/>
          <w:szCs w:val="28"/>
          <w:rtl/>
        </w:rPr>
        <w:t>منع الاحتيال في البيع بالتجزئة باستخدام العلبة</w:t>
      </w:r>
      <w:r w:rsidR="005545BC" w:rsidRPr="00323A68">
        <w:rPr>
          <w:rFonts w:ascii="Sakkal Majalla" w:hAnsi="Sakkal Majalla" w:cs="Sakkal Majalla" w:hint="cs"/>
          <w:b/>
          <w:bCs/>
          <w:color w:val="000000" w:themeColor="text1"/>
          <w:sz w:val="28"/>
          <w:szCs w:val="28"/>
          <w:rtl/>
        </w:rPr>
        <w:t>:</w:t>
      </w:r>
    </w:p>
    <w:p w14:paraId="16EC4F8E" w14:textId="77777777" w:rsidR="004F20E6" w:rsidRPr="00323A68" w:rsidRDefault="004F20E6" w:rsidP="004F20E6">
      <w:pPr>
        <w:spacing w:after="0" w:line="336" w:lineRule="auto"/>
        <w:jc w:val="lowKashida"/>
        <w:rPr>
          <w:rFonts w:ascii="Sakkal Majalla" w:hAnsi="Sakkal Majalla" w:cs="Sakkal Majalla"/>
          <w:b/>
          <w:bCs/>
          <w:color w:val="000000" w:themeColor="text1"/>
          <w:sz w:val="4"/>
          <w:szCs w:val="4"/>
          <w:rtl/>
        </w:rPr>
      </w:pPr>
    </w:p>
    <w:p w14:paraId="5A508992" w14:textId="77777777" w:rsidR="00DA5FE9" w:rsidRPr="00323A68" w:rsidRDefault="00DA5FE9" w:rsidP="004F20E6">
      <w:pPr>
        <w:spacing w:after="0" w:line="336" w:lineRule="auto"/>
        <w:jc w:val="lowKashida"/>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 xml:space="preserve">يمكن أن تساعد </w:t>
      </w:r>
      <w:r w:rsidRPr="00323A68">
        <w:rPr>
          <w:rFonts w:ascii="Sakkal Majalla" w:hAnsi="Sakkal Majalla" w:cs="Sakkal Majalla"/>
          <w:color w:val="000000" w:themeColor="text1"/>
          <w:sz w:val="28"/>
          <w:szCs w:val="28"/>
        </w:rPr>
        <w:t>FCASE</w:t>
      </w:r>
      <w:r w:rsidRPr="00323A68">
        <w:rPr>
          <w:rFonts w:ascii="Sakkal Majalla" w:hAnsi="Sakkal Majalla" w:cs="Sakkal Majalla"/>
          <w:color w:val="000000" w:themeColor="text1"/>
          <w:sz w:val="28"/>
          <w:szCs w:val="28"/>
          <w:rtl/>
        </w:rPr>
        <w:t xml:space="preserve"> في منع العملاء وحمايتهم من الاحتيال بالتجزئة من خلال توفير منصة تنسيق الاحتيال التي تمكن تجار التجزئة من اكتشاف الاحتيال والتحقيق فيه والاستجابة له بسرعة وكفاءة أكبر. من خلال أتمتة عملية التحقيق في الاحتيال وتوفير تنبيهات وإشعارات في الوقت الفعلي ، تساعد </w:t>
      </w:r>
      <w:r w:rsidRPr="00323A68">
        <w:rPr>
          <w:rFonts w:ascii="Sakkal Majalla" w:hAnsi="Sakkal Majalla" w:cs="Sakkal Majalla"/>
          <w:color w:val="000000" w:themeColor="text1"/>
          <w:sz w:val="28"/>
          <w:szCs w:val="28"/>
        </w:rPr>
        <w:t>fcase</w:t>
      </w:r>
      <w:r w:rsidRPr="00323A68">
        <w:rPr>
          <w:rFonts w:ascii="Sakkal Majalla" w:hAnsi="Sakkal Majalla" w:cs="Sakkal Majalla"/>
          <w:color w:val="000000" w:themeColor="text1"/>
          <w:sz w:val="28"/>
          <w:szCs w:val="28"/>
          <w:rtl/>
        </w:rPr>
        <w:t xml:space="preserve"> تجار التجزئة على الاستجابة للاحتيال المحتمل بسرعة أكبر ومنع الخسائر. من خلال الاستفادة من منصة </w:t>
      </w:r>
      <w:r w:rsidRPr="00323A68">
        <w:rPr>
          <w:rFonts w:ascii="Sakkal Majalla" w:hAnsi="Sakkal Majalla" w:cs="Sakkal Majalla"/>
          <w:color w:val="000000" w:themeColor="text1"/>
          <w:sz w:val="28"/>
          <w:szCs w:val="28"/>
        </w:rPr>
        <w:t>fcase</w:t>
      </w:r>
      <w:r w:rsidRPr="00323A68">
        <w:rPr>
          <w:rFonts w:ascii="Sakkal Majalla" w:hAnsi="Sakkal Majalla" w:cs="Sakkal Majalla"/>
          <w:color w:val="000000" w:themeColor="text1"/>
          <w:sz w:val="28"/>
          <w:szCs w:val="28"/>
          <w:rtl/>
        </w:rPr>
        <w:t xml:space="preserve"> ، يمكن لتجار التجزئة البقاء متقدما بخطوة واحدة على المحتالين وتوفير تجربة تسوق أكثر أمانا لعملائهم.</w:t>
      </w:r>
    </w:p>
    <w:p w14:paraId="4479185D" w14:textId="77777777" w:rsidR="004F20E6" w:rsidRPr="00323A68" w:rsidRDefault="004F20E6" w:rsidP="004F20E6">
      <w:pPr>
        <w:spacing w:after="0" w:line="336" w:lineRule="auto"/>
        <w:rPr>
          <w:rFonts w:ascii="Sakkal Majalla" w:hAnsi="Sakkal Majalla" w:cs="Sakkal Majalla"/>
          <w:b/>
          <w:bCs/>
          <w:color w:val="000000" w:themeColor="text1"/>
          <w:sz w:val="4"/>
          <w:szCs w:val="4"/>
          <w:rtl/>
        </w:rPr>
      </w:pPr>
    </w:p>
    <w:p w14:paraId="449412EF" w14:textId="77777777" w:rsidR="001D367F" w:rsidRPr="00323A68" w:rsidRDefault="00DA5FE9" w:rsidP="004F20E6">
      <w:pPr>
        <w:spacing w:after="0" w:line="336" w:lineRule="auto"/>
        <w:rPr>
          <w:rFonts w:ascii="Sakkal Majalla" w:hAnsi="Sakkal Majalla" w:cs="Sakkal Majalla"/>
          <w:color w:val="000000" w:themeColor="text1"/>
          <w:sz w:val="28"/>
          <w:szCs w:val="28"/>
          <w:rtl/>
        </w:rPr>
      </w:pPr>
      <w:r w:rsidRPr="00323A68">
        <w:rPr>
          <w:rFonts w:ascii="Sakkal Majalla" w:hAnsi="Sakkal Majalla" w:cs="Sakkal Majalla"/>
          <w:b/>
          <w:bCs/>
          <w:color w:val="000000" w:themeColor="text1"/>
          <w:sz w:val="28"/>
          <w:szCs w:val="28"/>
          <w:rtl/>
        </w:rPr>
        <w:t>مخاطر الاحتيال</w:t>
      </w:r>
      <w:r w:rsidRPr="00323A68">
        <w:rPr>
          <w:rFonts w:ascii="Sakkal Majalla" w:hAnsi="Sakkal Majalla" w:cs="Sakkal Majalla" w:hint="cs"/>
          <w:b/>
          <w:bCs/>
          <w:color w:val="000000" w:themeColor="text1"/>
          <w:sz w:val="28"/>
          <w:szCs w:val="28"/>
          <w:rtl/>
        </w:rPr>
        <w:t xml:space="preserve"> </w:t>
      </w:r>
      <w:r w:rsidRPr="00323A68">
        <w:rPr>
          <w:rFonts w:ascii="Sakkal Majalla" w:hAnsi="Sakkal Majalla" w:cs="Sakkal Majalla"/>
          <w:b/>
          <w:bCs/>
          <w:color w:val="000000" w:themeColor="text1"/>
          <w:sz w:val="28"/>
          <w:szCs w:val="28"/>
          <w:rtl/>
        </w:rPr>
        <w:t>في قطاع التجزئة</w:t>
      </w:r>
      <w:r w:rsidR="001D367F" w:rsidRPr="00323A68">
        <w:rPr>
          <w:rFonts w:ascii="Sakkal Majalla" w:hAnsi="Sakkal Majalla" w:cs="Sakkal Majalla" w:hint="cs"/>
          <w:color w:val="000000" w:themeColor="text1"/>
          <w:sz w:val="28"/>
          <w:szCs w:val="28"/>
          <w:rtl/>
        </w:rPr>
        <w:t>:</w:t>
      </w:r>
    </w:p>
    <w:p w14:paraId="74A87290" w14:textId="77777777" w:rsidR="004F20E6" w:rsidRPr="00323A68" w:rsidRDefault="004F20E6" w:rsidP="004F20E6">
      <w:pPr>
        <w:spacing w:after="0" w:line="336" w:lineRule="auto"/>
        <w:rPr>
          <w:rFonts w:ascii="Sakkal Majalla" w:hAnsi="Sakkal Majalla" w:cs="Sakkal Majalla"/>
          <w:color w:val="000000" w:themeColor="text1"/>
          <w:sz w:val="8"/>
          <w:szCs w:val="8"/>
          <w:rtl/>
        </w:rPr>
      </w:pPr>
    </w:p>
    <w:p w14:paraId="121754A9" w14:textId="77777777" w:rsidR="001D367F" w:rsidRPr="00323A68" w:rsidRDefault="001D367F" w:rsidP="004F20E6">
      <w:pPr>
        <w:spacing w:after="0" w:line="336" w:lineRule="auto"/>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 xml:space="preserve">تتعدد مخاطر الاحتيال في قطاع التجزئة، وتشمل الخسائر المالية وتشويه السمعة وفقدان ثقة العملاء، بالإضافة إلى التكاليف القانونية والتنظيمية وزيادة تكاليف الأمن والتشغيل. قد يشمل ذلك عمليات احتيال على البطاقات، والاحتيال في الإرجاع، والاحتيال في نقاط البيع، والاحتيال الداخلي، والاحتيال الإلكتروني. </w:t>
      </w:r>
    </w:p>
    <w:p w14:paraId="24178E3E" w14:textId="67788BF9" w:rsidR="001D367F" w:rsidRPr="00323A68" w:rsidRDefault="00191A4E" w:rsidP="004F20E6">
      <w:pPr>
        <w:spacing w:after="0" w:line="336" w:lineRule="auto"/>
        <w:jc w:val="both"/>
        <w:rPr>
          <w:rFonts w:ascii="Sakkal Majalla" w:hAnsi="Sakkal Majalla" w:cs="Sakkal Majalla"/>
          <w:b/>
          <w:bCs/>
          <w:color w:val="000000" w:themeColor="text1"/>
          <w:sz w:val="28"/>
          <w:szCs w:val="28"/>
          <w:rtl/>
        </w:rPr>
      </w:pPr>
      <w:r w:rsidRPr="00323A68">
        <w:rPr>
          <w:rFonts w:ascii="Sakkal Majalla" w:hAnsi="Sakkal Majalla" w:cs="Sakkal Majalla" w:hint="cs"/>
          <w:b/>
          <w:bCs/>
          <w:color w:val="000000" w:themeColor="text1"/>
          <w:sz w:val="28"/>
          <w:szCs w:val="28"/>
          <w:rtl/>
        </w:rPr>
        <w:lastRenderedPageBreak/>
        <w:t>أهم م</w:t>
      </w:r>
      <w:r w:rsidR="001D367F" w:rsidRPr="00323A68">
        <w:rPr>
          <w:rFonts w:ascii="Sakkal Majalla" w:hAnsi="Sakkal Majalla" w:cs="Sakkal Majalla"/>
          <w:b/>
          <w:bCs/>
          <w:color w:val="000000" w:themeColor="text1"/>
          <w:sz w:val="28"/>
          <w:szCs w:val="28"/>
          <w:rtl/>
        </w:rPr>
        <w:t>خاطر الاحتيال في قطاع التجزئة:</w:t>
      </w:r>
    </w:p>
    <w:p w14:paraId="6798D60B" w14:textId="064CC604" w:rsidR="001D367F" w:rsidRPr="00323A68" w:rsidRDefault="001D367F" w:rsidP="004F20E6">
      <w:pPr>
        <w:pStyle w:val="a5"/>
        <w:numPr>
          <w:ilvl w:val="0"/>
          <w:numId w:val="21"/>
        </w:numPr>
        <w:spacing w:after="0" w:line="325" w:lineRule="auto"/>
        <w:ind w:left="327" w:hanging="284"/>
        <w:jc w:val="both"/>
        <w:rPr>
          <w:rFonts w:ascii="Sakkal Majalla" w:hAnsi="Sakkal Majalla" w:cs="Sakkal Majalla"/>
          <w:b/>
          <w:bCs/>
          <w:color w:val="000000" w:themeColor="text1"/>
          <w:sz w:val="28"/>
          <w:szCs w:val="28"/>
          <w:rtl/>
        </w:rPr>
      </w:pPr>
      <w:r w:rsidRPr="00323A68">
        <w:rPr>
          <w:rFonts w:ascii="Sakkal Majalla" w:hAnsi="Sakkal Majalla" w:cs="Sakkal Majalla"/>
          <w:b/>
          <w:bCs/>
          <w:color w:val="000000" w:themeColor="text1"/>
          <w:sz w:val="28"/>
          <w:szCs w:val="28"/>
          <w:rtl/>
        </w:rPr>
        <w:t>الخسائر المالية:</w:t>
      </w:r>
      <w:r w:rsidR="004F20E6" w:rsidRPr="00323A68">
        <w:rPr>
          <w:rFonts w:ascii="Sakkal Majalla" w:hAnsi="Sakkal Majalla" w:cs="Sakkal Majalla" w:hint="cs"/>
          <w:b/>
          <w:bCs/>
          <w:color w:val="000000" w:themeColor="text1"/>
          <w:sz w:val="28"/>
          <w:szCs w:val="28"/>
          <w:rtl/>
        </w:rPr>
        <w:t xml:space="preserve"> </w:t>
      </w:r>
      <w:r w:rsidRPr="00323A68">
        <w:rPr>
          <w:rFonts w:ascii="Sakkal Majalla" w:hAnsi="Sakkal Majalla" w:cs="Sakkal Majalla"/>
          <w:color w:val="000000" w:themeColor="text1"/>
          <w:sz w:val="28"/>
          <w:szCs w:val="28"/>
          <w:rtl/>
        </w:rPr>
        <w:t xml:space="preserve">تعتبر الخسائر المالية المباشرة الناتجة عن الاحتيال من أبرز المخاطر، سواء كانت بسبب سرقة المنتجات أو تزييف المعاملات أو عمليات رد الأموال غير المشروعة. </w:t>
      </w:r>
    </w:p>
    <w:p w14:paraId="6D584314" w14:textId="77777777" w:rsidR="001D367F" w:rsidRPr="00323A68" w:rsidRDefault="001D367F" w:rsidP="00A33AB1">
      <w:pPr>
        <w:pStyle w:val="a5"/>
        <w:numPr>
          <w:ilvl w:val="0"/>
          <w:numId w:val="21"/>
        </w:numPr>
        <w:spacing w:after="0" w:line="330" w:lineRule="auto"/>
        <w:ind w:left="327" w:hanging="284"/>
        <w:jc w:val="both"/>
        <w:rPr>
          <w:rFonts w:ascii="Sakkal Majalla" w:hAnsi="Sakkal Majalla" w:cs="Sakkal Majalla"/>
          <w:b/>
          <w:bCs/>
          <w:color w:val="000000" w:themeColor="text1"/>
          <w:sz w:val="28"/>
          <w:szCs w:val="28"/>
          <w:rtl/>
        </w:rPr>
      </w:pPr>
      <w:r w:rsidRPr="00323A68">
        <w:rPr>
          <w:rFonts w:ascii="Sakkal Majalla" w:hAnsi="Sakkal Majalla" w:cs="Sakkal Majalla"/>
          <w:b/>
          <w:bCs/>
          <w:color w:val="000000" w:themeColor="text1"/>
          <w:sz w:val="28"/>
          <w:szCs w:val="28"/>
          <w:rtl/>
        </w:rPr>
        <w:t>تشويه السمعة وفقدان ثقة العملاء:</w:t>
      </w:r>
    </w:p>
    <w:p w14:paraId="6E12435C" w14:textId="77777777" w:rsidR="001D367F" w:rsidRPr="00323A68" w:rsidRDefault="001D367F" w:rsidP="00A33AB1">
      <w:pPr>
        <w:spacing w:after="0" w:line="330" w:lineRule="auto"/>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 xml:space="preserve">يمكن أن يؤدي الاحتيال إلى تضرر سمعة الشركة وفقدان ثقة العملاء، مما يؤثر سلبًا على المبيعات والإيرادات على المدى الطويل. </w:t>
      </w:r>
    </w:p>
    <w:p w14:paraId="4DAF0C3E" w14:textId="77777777" w:rsidR="001D367F" w:rsidRPr="00323A68" w:rsidRDefault="001D367F" w:rsidP="00A33AB1">
      <w:pPr>
        <w:pStyle w:val="a5"/>
        <w:numPr>
          <w:ilvl w:val="0"/>
          <w:numId w:val="21"/>
        </w:numPr>
        <w:spacing w:after="0" w:line="330" w:lineRule="auto"/>
        <w:ind w:left="327" w:hanging="284"/>
        <w:jc w:val="both"/>
        <w:rPr>
          <w:rFonts w:ascii="Sakkal Majalla" w:hAnsi="Sakkal Majalla" w:cs="Sakkal Majalla"/>
          <w:b/>
          <w:bCs/>
          <w:color w:val="000000" w:themeColor="text1"/>
          <w:sz w:val="28"/>
          <w:szCs w:val="28"/>
          <w:rtl/>
        </w:rPr>
      </w:pPr>
      <w:r w:rsidRPr="00323A68">
        <w:rPr>
          <w:rFonts w:ascii="Sakkal Majalla" w:hAnsi="Sakkal Majalla" w:cs="Sakkal Majalla"/>
          <w:b/>
          <w:bCs/>
          <w:color w:val="000000" w:themeColor="text1"/>
          <w:sz w:val="28"/>
          <w:szCs w:val="28"/>
          <w:rtl/>
        </w:rPr>
        <w:t>التكاليف القانونية والتنظيمية:</w:t>
      </w:r>
    </w:p>
    <w:p w14:paraId="4F758F0C" w14:textId="77777777" w:rsidR="001D367F" w:rsidRPr="00323A68" w:rsidRDefault="001D367F" w:rsidP="00A33AB1">
      <w:pPr>
        <w:spacing w:after="0" w:line="330" w:lineRule="auto"/>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 xml:space="preserve">قد تواجه الشركات المتضررة من الاحتيال إجراءات قانونية من المتضررين، بالإضافة إلى غرامات وعقوبات من الجهات التنظيمية، خاصة في القطاعات التي تخضع لرقابة مشددة على أمن البيانات والخصوصية. </w:t>
      </w:r>
    </w:p>
    <w:p w14:paraId="6BFDA81B" w14:textId="77777777" w:rsidR="001D367F" w:rsidRPr="00323A68" w:rsidRDefault="001D367F" w:rsidP="00A33AB1">
      <w:pPr>
        <w:pStyle w:val="a5"/>
        <w:numPr>
          <w:ilvl w:val="0"/>
          <w:numId w:val="21"/>
        </w:numPr>
        <w:spacing w:after="0" w:line="330" w:lineRule="auto"/>
        <w:ind w:left="327" w:hanging="284"/>
        <w:jc w:val="both"/>
        <w:rPr>
          <w:rFonts w:ascii="Sakkal Majalla" w:hAnsi="Sakkal Majalla" w:cs="Sakkal Majalla"/>
          <w:b/>
          <w:bCs/>
          <w:color w:val="000000" w:themeColor="text1"/>
          <w:sz w:val="28"/>
          <w:szCs w:val="28"/>
          <w:rtl/>
        </w:rPr>
      </w:pPr>
      <w:r w:rsidRPr="00323A68">
        <w:rPr>
          <w:rFonts w:ascii="Sakkal Majalla" w:hAnsi="Sakkal Majalla" w:cs="Sakkal Majalla"/>
          <w:b/>
          <w:bCs/>
          <w:color w:val="000000" w:themeColor="text1"/>
          <w:sz w:val="28"/>
          <w:szCs w:val="28"/>
          <w:rtl/>
        </w:rPr>
        <w:t>زيادة تكاليف الأمن والتشغيل:</w:t>
      </w:r>
    </w:p>
    <w:p w14:paraId="7D271176" w14:textId="77777777" w:rsidR="001D367F" w:rsidRPr="00323A68" w:rsidRDefault="001D367F" w:rsidP="00E64E6E">
      <w:pPr>
        <w:spacing w:after="0" w:line="318" w:lineRule="auto"/>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 xml:space="preserve">قد تتكبد الشركات تكاليف إضافية لتعزيز أنظمة كشف الاحتيال والوقاية منه، مثل الاستثمار في تكنولوجيا الأمن المتقدمة وعمليات التدقيق. </w:t>
      </w:r>
    </w:p>
    <w:p w14:paraId="5ED5CD3B" w14:textId="77777777" w:rsidR="001D367F" w:rsidRPr="00323A68" w:rsidRDefault="001D367F" w:rsidP="00E64E6E">
      <w:pPr>
        <w:pStyle w:val="a5"/>
        <w:numPr>
          <w:ilvl w:val="0"/>
          <w:numId w:val="21"/>
        </w:numPr>
        <w:spacing w:after="0" w:line="318" w:lineRule="auto"/>
        <w:ind w:left="327" w:hanging="284"/>
        <w:jc w:val="both"/>
        <w:rPr>
          <w:rFonts w:ascii="Sakkal Majalla" w:hAnsi="Sakkal Majalla" w:cs="Sakkal Majalla"/>
          <w:b/>
          <w:bCs/>
          <w:color w:val="000000" w:themeColor="text1"/>
          <w:sz w:val="28"/>
          <w:szCs w:val="28"/>
          <w:rtl/>
        </w:rPr>
      </w:pPr>
      <w:r w:rsidRPr="00323A68">
        <w:rPr>
          <w:rFonts w:ascii="Sakkal Majalla" w:hAnsi="Sakkal Majalla" w:cs="Sakkal Majalla"/>
          <w:b/>
          <w:bCs/>
          <w:color w:val="000000" w:themeColor="text1"/>
          <w:sz w:val="28"/>
          <w:szCs w:val="28"/>
          <w:rtl/>
        </w:rPr>
        <w:t>احتيال البطاقات:</w:t>
      </w:r>
    </w:p>
    <w:p w14:paraId="4B2F49E4" w14:textId="77777777" w:rsidR="001D367F" w:rsidRPr="00323A68" w:rsidRDefault="001D367F" w:rsidP="00E64E6E">
      <w:pPr>
        <w:spacing w:after="0" w:line="318" w:lineRule="auto"/>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 xml:space="preserve">يشمل استخدام بطاقات مسروقة أو مزيفة لإجراء عمليات شراء غير مصرح بها، سواء في المتاجر الفعلية أو عبر الإنترنت. </w:t>
      </w:r>
    </w:p>
    <w:p w14:paraId="70329A86" w14:textId="77777777" w:rsidR="001D367F" w:rsidRPr="00323A68" w:rsidRDefault="001D367F" w:rsidP="00E64E6E">
      <w:pPr>
        <w:pStyle w:val="a5"/>
        <w:numPr>
          <w:ilvl w:val="0"/>
          <w:numId w:val="21"/>
        </w:numPr>
        <w:spacing w:after="0" w:line="318" w:lineRule="auto"/>
        <w:ind w:left="327" w:hanging="284"/>
        <w:jc w:val="both"/>
        <w:rPr>
          <w:rFonts w:ascii="Sakkal Majalla" w:hAnsi="Sakkal Majalla" w:cs="Sakkal Majalla"/>
          <w:b/>
          <w:bCs/>
          <w:color w:val="000000" w:themeColor="text1"/>
          <w:sz w:val="28"/>
          <w:szCs w:val="28"/>
          <w:rtl/>
        </w:rPr>
      </w:pPr>
      <w:r w:rsidRPr="00323A68">
        <w:rPr>
          <w:rFonts w:ascii="Sakkal Majalla" w:hAnsi="Sakkal Majalla" w:cs="Sakkal Majalla"/>
          <w:b/>
          <w:bCs/>
          <w:color w:val="000000" w:themeColor="text1"/>
          <w:sz w:val="28"/>
          <w:szCs w:val="28"/>
          <w:rtl/>
        </w:rPr>
        <w:t>احتيال الإرجاع:</w:t>
      </w:r>
    </w:p>
    <w:p w14:paraId="605EF9B1" w14:textId="77777777" w:rsidR="001D367F" w:rsidRPr="00323A68" w:rsidRDefault="001D367F" w:rsidP="00E64E6E">
      <w:pPr>
        <w:spacing w:after="0" w:line="318" w:lineRule="auto"/>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 xml:space="preserve">يتضمن تلاعب العملاء بسياسات الإرجاع للحصول على أموال أو منتجات دون وجه حق. </w:t>
      </w:r>
    </w:p>
    <w:p w14:paraId="369DF49C" w14:textId="77777777" w:rsidR="001D367F" w:rsidRPr="00323A68" w:rsidRDefault="001D367F" w:rsidP="00E64E6E">
      <w:pPr>
        <w:pStyle w:val="a5"/>
        <w:numPr>
          <w:ilvl w:val="0"/>
          <w:numId w:val="21"/>
        </w:numPr>
        <w:spacing w:after="0" w:line="318" w:lineRule="auto"/>
        <w:ind w:left="327" w:hanging="284"/>
        <w:jc w:val="both"/>
        <w:rPr>
          <w:rFonts w:ascii="Sakkal Majalla" w:hAnsi="Sakkal Majalla" w:cs="Sakkal Majalla"/>
          <w:b/>
          <w:bCs/>
          <w:color w:val="000000" w:themeColor="text1"/>
          <w:sz w:val="28"/>
          <w:szCs w:val="28"/>
          <w:rtl/>
        </w:rPr>
      </w:pPr>
      <w:r w:rsidRPr="00323A68">
        <w:rPr>
          <w:rFonts w:ascii="Sakkal Majalla" w:hAnsi="Sakkal Majalla" w:cs="Sakkal Majalla"/>
          <w:b/>
          <w:bCs/>
          <w:color w:val="000000" w:themeColor="text1"/>
          <w:sz w:val="28"/>
          <w:szCs w:val="28"/>
          <w:rtl/>
        </w:rPr>
        <w:t>احتيال نقاط البيع:</w:t>
      </w:r>
    </w:p>
    <w:p w14:paraId="64BDE16E" w14:textId="77777777" w:rsidR="001D367F" w:rsidRPr="00323A68" w:rsidRDefault="001D367F" w:rsidP="00E64E6E">
      <w:pPr>
        <w:spacing w:after="0" w:line="318" w:lineRule="auto"/>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 xml:space="preserve">يشمل سرقة معلومات البطاقات من خلال أجهزة احتيال أو برامج ضارة في نقاط البيع. </w:t>
      </w:r>
    </w:p>
    <w:p w14:paraId="637E3437" w14:textId="77777777" w:rsidR="001D367F" w:rsidRPr="00323A68" w:rsidRDefault="001D367F" w:rsidP="00E64E6E">
      <w:pPr>
        <w:pStyle w:val="a5"/>
        <w:numPr>
          <w:ilvl w:val="0"/>
          <w:numId w:val="21"/>
        </w:numPr>
        <w:spacing w:after="0" w:line="318" w:lineRule="auto"/>
        <w:ind w:left="327" w:hanging="284"/>
        <w:jc w:val="both"/>
        <w:rPr>
          <w:rFonts w:ascii="Sakkal Majalla" w:hAnsi="Sakkal Majalla" w:cs="Sakkal Majalla"/>
          <w:b/>
          <w:bCs/>
          <w:color w:val="000000" w:themeColor="text1"/>
          <w:sz w:val="28"/>
          <w:szCs w:val="28"/>
          <w:rtl/>
        </w:rPr>
      </w:pPr>
      <w:r w:rsidRPr="00323A68">
        <w:rPr>
          <w:rFonts w:ascii="Sakkal Majalla" w:hAnsi="Sakkal Majalla" w:cs="Sakkal Majalla"/>
          <w:b/>
          <w:bCs/>
          <w:color w:val="000000" w:themeColor="text1"/>
          <w:sz w:val="28"/>
          <w:szCs w:val="28"/>
          <w:rtl/>
        </w:rPr>
        <w:t>الاحتيال الداخلي:</w:t>
      </w:r>
    </w:p>
    <w:p w14:paraId="7BA61A76" w14:textId="77777777" w:rsidR="001D367F" w:rsidRPr="00323A68" w:rsidRDefault="001D367F" w:rsidP="00E64E6E">
      <w:pPr>
        <w:spacing w:after="0" w:line="318" w:lineRule="auto"/>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 xml:space="preserve">قد يتورط موظفون في عمليات احتيال، مثل اختلاس الأصول أو تزييف البيانات. </w:t>
      </w:r>
    </w:p>
    <w:p w14:paraId="2E522411" w14:textId="77777777" w:rsidR="001D367F" w:rsidRPr="00323A68" w:rsidRDefault="001D367F" w:rsidP="00E64E6E">
      <w:pPr>
        <w:pStyle w:val="a5"/>
        <w:numPr>
          <w:ilvl w:val="0"/>
          <w:numId w:val="21"/>
        </w:numPr>
        <w:spacing w:after="0" w:line="318" w:lineRule="auto"/>
        <w:ind w:left="327" w:hanging="284"/>
        <w:jc w:val="both"/>
        <w:rPr>
          <w:rFonts w:ascii="Sakkal Majalla" w:hAnsi="Sakkal Majalla" w:cs="Sakkal Majalla"/>
          <w:b/>
          <w:bCs/>
          <w:color w:val="000000" w:themeColor="text1"/>
          <w:sz w:val="28"/>
          <w:szCs w:val="28"/>
          <w:rtl/>
        </w:rPr>
      </w:pPr>
      <w:r w:rsidRPr="00323A68">
        <w:rPr>
          <w:rFonts w:ascii="Sakkal Majalla" w:hAnsi="Sakkal Majalla" w:cs="Sakkal Majalla"/>
          <w:b/>
          <w:bCs/>
          <w:color w:val="000000" w:themeColor="text1"/>
          <w:sz w:val="28"/>
          <w:szCs w:val="28"/>
          <w:rtl/>
        </w:rPr>
        <w:t>الاحتيال الإلكتروني:</w:t>
      </w:r>
    </w:p>
    <w:p w14:paraId="203E7C1D" w14:textId="77777777" w:rsidR="001D367F" w:rsidRPr="00323A68" w:rsidRDefault="001D367F" w:rsidP="00E64E6E">
      <w:pPr>
        <w:spacing w:after="0" w:line="318" w:lineRule="auto"/>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 xml:space="preserve">يشمل مجموعة متنوعة من الأنشطة الاحتيالية عبر الإنترنت، مثل سرقة الهوية والاستيلاء على الحسابات والمحاولات المتكررة للاحتيال على بيانات العملاء. </w:t>
      </w:r>
    </w:p>
    <w:p w14:paraId="182C3982" w14:textId="77777777" w:rsidR="001D367F" w:rsidRPr="00323A68" w:rsidRDefault="001D367F" w:rsidP="00E64E6E">
      <w:pPr>
        <w:pStyle w:val="a5"/>
        <w:numPr>
          <w:ilvl w:val="0"/>
          <w:numId w:val="21"/>
        </w:numPr>
        <w:spacing w:after="0" w:line="318" w:lineRule="auto"/>
        <w:ind w:left="327" w:hanging="284"/>
        <w:jc w:val="both"/>
        <w:rPr>
          <w:rFonts w:ascii="Sakkal Majalla" w:hAnsi="Sakkal Majalla" w:cs="Sakkal Majalla"/>
          <w:b/>
          <w:bCs/>
          <w:color w:val="000000" w:themeColor="text1"/>
          <w:sz w:val="28"/>
          <w:szCs w:val="28"/>
          <w:rtl/>
        </w:rPr>
      </w:pPr>
      <w:r w:rsidRPr="00323A68">
        <w:rPr>
          <w:rFonts w:ascii="Sakkal Majalla" w:hAnsi="Sakkal Majalla" w:cs="Sakkal Majalla"/>
          <w:b/>
          <w:bCs/>
          <w:color w:val="000000" w:themeColor="text1"/>
          <w:sz w:val="28"/>
          <w:szCs w:val="28"/>
          <w:rtl/>
        </w:rPr>
        <w:t>جريمة التجزئة المنظمة:</w:t>
      </w:r>
    </w:p>
    <w:p w14:paraId="73A6E2F3" w14:textId="77777777" w:rsidR="001D367F" w:rsidRPr="00323A68" w:rsidRDefault="001D367F" w:rsidP="00E64E6E">
      <w:pPr>
        <w:spacing w:after="0" w:line="325" w:lineRule="auto"/>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 xml:space="preserve">قد تتورط عصابات منظمة في سرقة واسعة النطاق للبضائع وإعادة بيعها، مما يتسبب في خسائر مالية كبيرة للشركات. </w:t>
      </w:r>
    </w:p>
    <w:p w14:paraId="645D835B" w14:textId="77777777" w:rsidR="001D367F" w:rsidRPr="00323A68" w:rsidRDefault="001D367F" w:rsidP="004F20E6">
      <w:pPr>
        <w:pStyle w:val="a5"/>
        <w:numPr>
          <w:ilvl w:val="0"/>
          <w:numId w:val="21"/>
        </w:numPr>
        <w:spacing w:after="0" w:line="348" w:lineRule="auto"/>
        <w:ind w:left="327" w:hanging="284"/>
        <w:jc w:val="both"/>
        <w:rPr>
          <w:rFonts w:ascii="Sakkal Majalla" w:hAnsi="Sakkal Majalla" w:cs="Sakkal Majalla"/>
          <w:b/>
          <w:bCs/>
          <w:color w:val="000000" w:themeColor="text1"/>
          <w:sz w:val="28"/>
          <w:szCs w:val="28"/>
          <w:rtl/>
        </w:rPr>
      </w:pPr>
      <w:r w:rsidRPr="00323A68">
        <w:rPr>
          <w:rFonts w:ascii="Sakkal Majalla" w:hAnsi="Sakkal Majalla" w:cs="Sakkal Majalla"/>
          <w:b/>
          <w:bCs/>
          <w:color w:val="000000" w:themeColor="text1"/>
          <w:sz w:val="28"/>
          <w:szCs w:val="28"/>
          <w:rtl/>
        </w:rPr>
        <w:lastRenderedPageBreak/>
        <w:t>مكافحة الاحتيال:</w:t>
      </w:r>
    </w:p>
    <w:p w14:paraId="7285164B" w14:textId="77777777" w:rsidR="001D367F" w:rsidRPr="00323A68" w:rsidRDefault="001D367F" w:rsidP="004F20E6">
      <w:pPr>
        <w:spacing w:after="0" w:line="348" w:lineRule="auto"/>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تتطلب مكافحة الاحتيال في قطاع التجزئة اتباع نهج شامل يشمل:</w:t>
      </w:r>
    </w:p>
    <w:p w14:paraId="76B52C16" w14:textId="77777777" w:rsidR="001D367F" w:rsidRPr="00323A68" w:rsidRDefault="001D367F" w:rsidP="004F20E6">
      <w:pPr>
        <w:pStyle w:val="a5"/>
        <w:numPr>
          <w:ilvl w:val="0"/>
          <w:numId w:val="21"/>
        </w:numPr>
        <w:spacing w:after="0" w:line="348" w:lineRule="auto"/>
        <w:ind w:left="327" w:hanging="284"/>
        <w:jc w:val="both"/>
        <w:rPr>
          <w:rFonts w:ascii="Sakkal Majalla" w:hAnsi="Sakkal Majalla" w:cs="Sakkal Majalla"/>
          <w:b/>
          <w:bCs/>
          <w:color w:val="000000" w:themeColor="text1"/>
          <w:sz w:val="28"/>
          <w:szCs w:val="28"/>
          <w:rtl/>
        </w:rPr>
      </w:pPr>
      <w:r w:rsidRPr="00323A68">
        <w:rPr>
          <w:rFonts w:ascii="Sakkal Majalla" w:hAnsi="Sakkal Majalla" w:cs="Sakkal Majalla"/>
          <w:b/>
          <w:bCs/>
          <w:color w:val="000000" w:themeColor="text1"/>
          <w:sz w:val="28"/>
          <w:szCs w:val="28"/>
          <w:rtl/>
        </w:rPr>
        <w:t>تطبيق أنظمة أمن قوية:</w:t>
      </w:r>
    </w:p>
    <w:p w14:paraId="1F69371D" w14:textId="77777777" w:rsidR="001D367F" w:rsidRPr="00323A68" w:rsidRDefault="001D367F" w:rsidP="004F20E6">
      <w:pPr>
        <w:spacing w:after="0" w:line="348" w:lineRule="auto"/>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 xml:space="preserve">حماية نقاط البيع والأنظمة الإلكترونية من خلال استخدام التكنولوجيا المتقدمة والرقابة الدورية. </w:t>
      </w:r>
    </w:p>
    <w:p w14:paraId="22741566" w14:textId="77777777" w:rsidR="001D367F" w:rsidRPr="00323A68" w:rsidRDefault="001D367F" w:rsidP="004F20E6">
      <w:pPr>
        <w:pStyle w:val="a5"/>
        <w:numPr>
          <w:ilvl w:val="0"/>
          <w:numId w:val="21"/>
        </w:numPr>
        <w:spacing w:after="0" w:line="348" w:lineRule="auto"/>
        <w:ind w:left="327" w:hanging="284"/>
        <w:jc w:val="both"/>
        <w:rPr>
          <w:rFonts w:ascii="Sakkal Majalla" w:hAnsi="Sakkal Majalla" w:cs="Sakkal Majalla"/>
          <w:b/>
          <w:bCs/>
          <w:color w:val="000000" w:themeColor="text1"/>
          <w:sz w:val="28"/>
          <w:szCs w:val="28"/>
          <w:rtl/>
        </w:rPr>
      </w:pPr>
      <w:r w:rsidRPr="00323A68">
        <w:rPr>
          <w:rFonts w:ascii="Sakkal Majalla" w:hAnsi="Sakkal Majalla" w:cs="Sakkal Majalla"/>
          <w:b/>
          <w:bCs/>
          <w:color w:val="000000" w:themeColor="text1"/>
          <w:sz w:val="28"/>
          <w:szCs w:val="28"/>
          <w:rtl/>
        </w:rPr>
        <w:t>التدريب والتوعية:</w:t>
      </w:r>
    </w:p>
    <w:p w14:paraId="5A65B6EE" w14:textId="77777777" w:rsidR="001D367F" w:rsidRPr="00323A68" w:rsidRDefault="001D367F" w:rsidP="004F20E6">
      <w:pPr>
        <w:spacing w:after="0" w:line="348" w:lineRule="auto"/>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 xml:space="preserve">توعية الموظفين والعاملين بأهمية مكافحة الاحتيال وتدريبهم على كيفية التعرف على العلامات التحذيرية والتعامل مع الحالات المشبوهة. </w:t>
      </w:r>
    </w:p>
    <w:p w14:paraId="0B27B03D" w14:textId="77777777" w:rsidR="001D367F" w:rsidRPr="00323A68" w:rsidRDefault="001D367F" w:rsidP="004F20E6">
      <w:pPr>
        <w:pStyle w:val="a5"/>
        <w:numPr>
          <w:ilvl w:val="0"/>
          <w:numId w:val="21"/>
        </w:numPr>
        <w:spacing w:after="0" w:line="348" w:lineRule="auto"/>
        <w:ind w:left="327" w:hanging="284"/>
        <w:jc w:val="both"/>
        <w:rPr>
          <w:rFonts w:ascii="Sakkal Majalla" w:hAnsi="Sakkal Majalla" w:cs="Sakkal Majalla"/>
          <w:b/>
          <w:bCs/>
          <w:color w:val="000000" w:themeColor="text1"/>
          <w:sz w:val="28"/>
          <w:szCs w:val="28"/>
          <w:rtl/>
        </w:rPr>
      </w:pPr>
      <w:r w:rsidRPr="00323A68">
        <w:rPr>
          <w:rFonts w:ascii="Sakkal Majalla" w:hAnsi="Sakkal Majalla" w:cs="Sakkal Majalla"/>
          <w:b/>
          <w:bCs/>
          <w:color w:val="000000" w:themeColor="text1"/>
          <w:sz w:val="28"/>
          <w:szCs w:val="28"/>
          <w:rtl/>
        </w:rPr>
        <w:t>التعاون مع الجهات الأمنية:</w:t>
      </w:r>
    </w:p>
    <w:p w14:paraId="0CA0DD98" w14:textId="77777777" w:rsidR="001D367F" w:rsidRPr="00323A68" w:rsidRDefault="001D367F" w:rsidP="004F20E6">
      <w:pPr>
        <w:spacing w:after="0" w:line="348" w:lineRule="auto"/>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 xml:space="preserve">التعاون مع الشرطة والجهات المختصة لمكافحة الجرائم المنظمة وضبط مرتكبيها. </w:t>
      </w:r>
    </w:p>
    <w:p w14:paraId="1261C3FF" w14:textId="77777777" w:rsidR="001D367F" w:rsidRPr="00323A68" w:rsidRDefault="001D367F" w:rsidP="004F20E6">
      <w:pPr>
        <w:pStyle w:val="a5"/>
        <w:numPr>
          <w:ilvl w:val="0"/>
          <w:numId w:val="21"/>
        </w:numPr>
        <w:spacing w:after="0" w:line="348" w:lineRule="auto"/>
        <w:ind w:left="327" w:hanging="284"/>
        <w:jc w:val="both"/>
        <w:rPr>
          <w:rFonts w:ascii="Sakkal Majalla" w:hAnsi="Sakkal Majalla" w:cs="Sakkal Majalla"/>
          <w:b/>
          <w:bCs/>
          <w:color w:val="000000" w:themeColor="text1"/>
          <w:sz w:val="28"/>
          <w:szCs w:val="28"/>
          <w:rtl/>
        </w:rPr>
      </w:pPr>
      <w:r w:rsidRPr="00323A68">
        <w:rPr>
          <w:rFonts w:ascii="Sakkal Majalla" w:hAnsi="Sakkal Majalla" w:cs="Sakkal Majalla"/>
          <w:b/>
          <w:bCs/>
          <w:color w:val="000000" w:themeColor="text1"/>
          <w:sz w:val="28"/>
          <w:szCs w:val="28"/>
          <w:rtl/>
        </w:rPr>
        <w:t>تحليل البيانات:</w:t>
      </w:r>
    </w:p>
    <w:p w14:paraId="4BA8D4D1" w14:textId="77777777" w:rsidR="001D367F" w:rsidRPr="00323A68" w:rsidRDefault="001D367F" w:rsidP="004F20E6">
      <w:pPr>
        <w:spacing w:after="0" w:line="348" w:lineRule="auto"/>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 xml:space="preserve">استخدام تحليلات البيانات لتحديد الأنماط والسلوكيات المشبوهة التي تشير إلى عمليات احتيال محتملة. </w:t>
      </w:r>
    </w:p>
    <w:p w14:paraId="26F94532" w14:textId="77777777" w:rsidR="001D367F" w:rsidRPr="00323A68" w:rsidRDefault="001D367F" w:rsidP="004F20E6">
      <w:pPr>
        <w:pStyle w:val="a5"/>
        <w:numPr>
          <w:ilvl w:val="0"/>
          <w:numId w:val="21"/>
        </w:numPr>
        <w:spacing w:after="0" w:line="348" w:lineRule="auto"/>
        <w:ind w:left="327" w:hanging="284"/>
        <w:jc w:val="both"/>
        <w:rPr>
          <w:rFonts w:ascii="Sakkal Majalla" w:hAnsi="Sakkal Majalla" w:cs="Sakkal Majalla"/>
          <w:b/>
          <w:bCs/>
          <w:color w:val="000000" w:themeColor="text1"/>
          <w:sz w:val="28"/>
          <w:szCs w:val="28"/>
          <w:rtl/>
        </w:rPr>
      </w:pPr>
      <w:r w:rsidRPr="00323A68">
        <w:rPr>
          <w:rFonts w:ascii="Sakkal Majalla" w:hAnsi="Sakkal Majalla" w:cs="Sakkal Majalla"/>
          <w:b/>
          <w:bCs/>
          <w:color w:val="000000" w:themeColor="text1"/>
          <w:sz w:val="28"/>
          <w:szCs w:val="28"/>
          <w:rtl/>
        </w:rPr>
        <w:t>تطوير سياسات واضحة:</w:t>
      </w:r>
    </w:p>
    <w:p w14:paraId="43E05EE3" w14:textId="77777777" w:rsidR="001D367F" w:rsidRPr="00323A68" w:rsidRDefault="001D367F" w:rsidP="004F20E6">
      <w:pPr>
        <w:spacing w:after="0" w:line="348" w:lineRule="auto"/>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 xml:space="preserve">وضع سياسات واضحة للإرجاع واسترداد الأموال والتعامل مع العملاء، مع التأكد من فهمها وتطبيقها بفعالية. </w:t>
      </w:r>
    </w:p>
    <w:p w14:paraId="11A50E7F" w14:textId="77777777" w:rsidR="001D367F" w:rsidRPr="00323A68" w:rsidRDefault="001D367F" w:rsidP="004F20E6">
      <w:pPr>
        <w:pStyle w:val="a5"/>
        <w:numPr>
          <w:ilvl w:val="0"/>
          <w:numId w:val="21"/>
        </w:numPr>
        <w:spacing w:after="0" w:line="348" w:lineRule="auto"/>
        <w:ind w:left="327" w:hanging="284"/>
        <w:jc w:val="both"/>
        <w:rPr>
          <w:rFonts w:ascii="Sakkal Majalla" w:hAnsi="Sakkal Majalla" w:cs="Sakkal Majalla"/>
          <w:b/>
          <w:bCs/>
          <w:color w:val="000000" w:themeColor="text1"/>
          <w:sz w:val="28"/>
          <w:szCs w:val="28"/>
          <w:rtl/>
        </w:rPr>
      </w:pPr>
      <w:r w:rsidRPr="00323A68">
        <w:rPr>
          <w:rFonts w:ascii="Sakkal Majalla" w:hAnsi="Sakkal Majalla" w:cs="Sakkal Majalla"/>
          <w:b/>
          <w:bCs/>
          <w:color w:val="000000" w:themeColor="text1"/>
          <w:sz w:val="28"/>
          <w:szCs w:val="28"/>
          <w:rtl/>
        </w:rPr>
        <w:t>الاستثمار في تكنولوجيا مكافحة الاحتيال:</w:t>
      </w:r>
    </w:p>
    <w:p w14:paraId="3A3F1A5B" w14:textId="77777777" w:rsidR="00E64E6E" w:rsidRPr="00323A68" w:rsidRDefault="001D367F" w:rsidP="004F20E6">
      <w:pPr>
        <w:spacing w:after="0" w:line="348" w:lineRule="auto"/>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 xml:space="preserve">استخدام حلول متخصصة لتحديد ومنع الاحتيال، مثل أنظمة التحقق من الهوية والتحليلات المتقدمة. </w:t>
      </w:r>
    </w:p>
    <w:p w14:paraId="178D4E6C" w14:textId="77777777" w:rsidR="00E64E6E" w:rsidRPr="00323A68" w:rsidRDefault="00E64E6E" w:rsidP="004F20E6">
      <w:pPr>
        <w:pStyle w:val="a5"/>
        <w:numPr>
          <w:ilvl w:val="0"/>
          <w:numId w:val="21"/>
        </w:numPr>
        <w:spacing w:after="0" w:line="348" w:lineRule="auto"/>
        <w:ind w:left="327" w:hanging="284"/>
        <w:jc w:val="both"/>
        <w:rPr>
          <w:rFonts w:ascii="Sakkal Majalla" w:hAnsi="Sakkal Majalla" w:cs="Sakkal Majalla"/>
          <w:b/>
          <w:bCs/>
          <w:color w:val="000000" w:themeColor="text1"/>
          <w:sz w:val="28"/>
          <w:szCs w:val="28"/>
          <w:rtl/>
        </w:rPr>
      </w:pPr>
      <w:r w:rsidRPr="00323A68">
        <w:rPr>
          <w:rFonts w:ascii="Sakkal Majalla" w:hAnsi="Sakkal Majalla" w:cs="Sakkal Majalla"/>
          <w:b/>
          <w:bCs/>
          <w:color w:val="000000" w:themeColor="text1"/>
          <w:sz w:val="28"/>
          <w:szCs w:val="28"/>
          <w:rtl/>
        </w:rPr>
        <w:t>كيف تكافح الاحتيال في التجزئة؟</w:t>
      </w:r>
    </w:p>
    <w:p w14:paraId="23065689" w14:textId="77777777" w:rsidR="00E64E6E" w:rsidRPr="00323A68" w:rsidRDefault="00E64E6E" w:rsidP="004F20E6">
      <w:pPr>
        <w:spacing w:after="0" w:line="348" w:lineRule="auto"/>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بعد تحديد عمليات الاحتيال والممارسات الخاطئة التي قد تؤثر على عملك ، يمكنك الاستثمار في الأمان من خلال:</w:t>
      </w:r>
    </w:p>
    <w:p w14:paraId="45327C51" w14:textId="77777777" w:rsidR="00E64E6E" w:rsidRPr="00323A68" w:rsidRDefault="00E64E6E" w:rsidP="004F20E6">
      <w:pPr>
        <w:pStyle w:val="a5"/>
        <w:numPr>
          <w:ilvl w:val="0"/>
          <w:numId w:val="21"/>
        </w:numPr>
        <w:spacing w:after="0" w:line="348" w:lineRule="auto"/>
        <w:ind w:left="327" w:hanging="284"/>
        <w:jc w:val="both"/>
        <w:rPr>
          <w:rFonts w:ascii="Sakkal Majalla" w:hAnsi="Sakkal Majalla" w:cs="Sakkal Majalla"/>
          <w:b/>
          <w:bCs/>
          <w:color w:val="000000" w:themeColor="text1"/>
          <w:sz w:val="28"/>
          <w:szCs w:val="28"/>
          <w:rtl/>
        </w:rPr>
      </w:pPr>
      <w:r w:rsidRPr="00323A68">
        <w:rPr>
          <w:rFonts w:ascii="Sakkal Majalla" w:hAnsi="Sakkal Majalla" w:cs="Sakkal Majalla"/>
          <w:b/>
          <w:bCs/>
          <w:color w:val="000000" w:themeColor="text1"/>
          <w:sz w:val="28"/>
          <w:szCs w:val="28"/>
          <w:rtl/>
        </w:rPr>
        <w:t>التحقق من نقاط البيع (</w:t>
      </w:r>
      <w:r w:rsidRPr="00323A68">
        <w:rPr>
          <w:rFonts w:ascii="Sakkal Majalla" w:hAnsi="Sakkal Majalla" w:cs="Sakkal Majalla"/>
          <w:b/>
          <w:bCs/>
          <w:color w:val="000000" w:themeColor="text1"/>
          <w:sz w:val="28"/>
          <w:szCs w:val="28"/>
        </w:rPr>
        <w:t>PoS</w:t>
      </w:r>
      <w:r w:rsidRPr="00323A68">
        <w:rPr>
          <w:rFonts w:ascii="Sakkal Majalla" w:hAnsi="Sakkal Majalla" w:cs="Sakkal Majalla"/>
          <w:b/>
          <w:bCs/>
          <w:color w:val="000000" w:themeColor="text1"/>
          <w:sz w:val="28"/>
          <w:szCs w:val="28"/>
          <w:rtl/>
        </w:rPr>
        <w:t>):</w:t>
      </w:r>
    </w:p>
    <w:p w14:paraId="3CD81242" w14:textId="77777777" w:rsidR="00E64E6E" w:rsidRPr="00323A68" w:rsidRDefault="00E64E6E" w:rsidP="004F20E6">
      <w:pPr>
        <w:spacing w:after="0" w:line="348" w:lineRule="auto"/>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Pr>
        <w:t>PoS</w:t>
      </w:r>
      <w:r w:rsidRPr="00323A68">
        <w:rPr>
          <w:rFonts w:ascii="Sakkal Majalla" w:hAnsi="Sakkal Majalla" w:cs="Sakkal Majalla"/>
          <w:color w:val="000000" w:themeColor="text1"/>
          <w:sz w:val="28"/>
          <w:szCs w:val="28"/>
          <w:rtl/>
        </w:rPr>
        <w:t xml:space="preserve"> هو خط الدفاع الأول لمتاجر التجزئة في معاملة عبر الإنترنت. قد تنقذك القدرة على التحقق من تفاصيل العملاء مثل العنوان والموقع في الوقت الفعلي من الاحتيال. عادة ، يذكر المحتال عنوانا بريديا مختلفا عن عنوان مالك البطاقة الشرعي. في مثل هذه الحالات ، من الأفضل استخدام خدمة التحقق من العنوان (</w:t>
      </w:r>
      <w:r w:rsidRPr="00323A68">
        <w:rPr>
          <w:rFonts w:ascii="Sakkal Majalla" w:hAnsi="Sakkal Majalla" w:cs="Sakkal Majalla"/>
          <w:color w:val="000000" w:themeColor="text1"/>
          <w:sz w:val="28"/>
          <w:szCs w:val="28"/>
        </w:rPr>
        <w:t>AVS</w:t>
      </w:r>
      <w:r w:rsidRPr="00323A68">
        <w:rPr>
          <w:rFonts w:ascii="Sakkal Majalla" w:hAnsi="Sakkal Majalla" w:cs="Sakkal Majalla"/>
          <w:color w:val="000000" w:themeColor="text1"/>
          <w:sz w:val="28"/>
          <w:szCs w:val="28"/>
          <w:rtl/>
        </w:rPr>
        <w:t>).</w:t>
      </w:r>
    </w:p>
    <w:p w14:paraId="0908AA26" w14:textId="77777777" w:rsidR="00E64E6E" w:rsidRPr="00323A68" w:rsidRDefault="00E64E6E" w:rsidP="004F20E6">
      <w:pPr>
        <w:pStyle w:val="a5"/>
        <w:numPr>
          <w:ilvl w:val="0"/>
          <w:numId w:val="21"/>
        </w:numPr>
        <w:spacing w:after="0" w:line="348" w:lineRule="auto"/>
        <w:ind w:left="327" w:hanging="284"/>
        <w:jc w:val="both"/>
        <w:rPr>
          <w:rFonts w:ascii="Sakkal Majalla" w:hAnsi="Sakkal Majalla" w:cs="Sakkal Majalla"/>
          <w:b/>
          <w:bCs/>
          <w:color w:val="000000" w:themeColor="text1"/>
          <w:sz w:val="28"/>
          <w:szCs w:val="28"/>
          <w:rtl/>
        </w:rPr>
      </w:pPr>
      <w:r w:rsidRPr="00323A68">
        <w:rPr>
          <w:rFonts w:ascii="Sakkal Majalla" w:hAnsi="Sakkal Majalla" w:cs="Sakkal Majalla"/>
          <w:b/>
          <w:bCs/>
          <w:color w:val="000000" w:themeColor="text1"/>
          <w:sz w:val="28"/>
          <w:szCs w:val="28"/>
          <w:rtl/>
        </w:rPr>
        <w:t>تحقق من عادات الشراء لدى العملاء:</w:t>
      </w:r>
    </w:p>
    <w:p w14:paraId="2C742243" w14:textId="77777777" w:rsidR="00E64E6E" w:rsidRPr="00323A68" w:rsidRDefault="00E64E6E" w:rsidP="004F20E6">
      <w:pPr>
        <w:spacing w:after="0" w:line="348" w:lineRule="auto"/>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إذا كان المشتري يستخدم رقم هاتف مرتبط بأنشطة احتيالية أخرى ، فقد يكون ذلك لمعاملة احتيالية. تحقق مما إذا كان لدى الفرد تاريخ من الاحتيال الذي قد يرتكبه بنفسه أو بمساعدة شركائه.</w:t>
      </w:r>
    </w:p>
    <w:p w14:paraId="5851D5BB" w14:textId="77777777" w:rsidR="00E64E6E" w:rsidRPr="00323A68" w:rsidRDefault="00E64E6E" w:rsidP="004F20E6">
      <w:pPr>
        <w:pStyle w:val="a5"/>
        <w:numPr>
          <w:ilvl w:val="0"/>
          <w:numId w:val="21"/>
        </w:numPr>
        <w:spacing w:after="0" w:line="348" w:lineRule="auto"/>
        <w:ind w:left="327" w:hanging="284"/>
        <w:jc w:val="both"/>
        <w:rPr>
          <w:rFonts w:ascii="Sakkal Majalla" w:hAnsi="Sakkal Majalla" w:cs="Sakkal Majalla"/>
          <w:b/>
          <w:bCs/>
          <w:color w:val="000000" w:themeColor="text1"/>
          <w:sz w:val="28"/>
          <w:szCs w:val="28"/>
          <w:rtl/>
        </w:rPr>
      </w:pPr>
      <w:r w:rsidRPr="00323A68">
        <w:rPr>
          <w:rFonts w:ascii="Sakkal Majalla" w:hAnsi="Sakkal Majalla" w:cs="Sakkal Majalla"/>
          <w:b/>
          <w:bCs/>
          <w:color w:val="000000" w:themeColor="text1"/>
          <w:sz w:val="28"/>
          <w:szCs w:val="28"/>
          <w:rtl/>
        </w:rPr>
        <w:lastRenderedPageBreak/>
        <w:t>الحفاظ على سجل العملاء:</w:t>
      </w:r>
    </w:p>
    <w:p w14:paraId="56814292" w14:textId="77777777" w:rsidR="00E64E6E" w:rsidRPr="00323A68" w:rsidRDefault="00E64E6E" w:rsidP="00E64E6E">
      <w:pPr>
        <w:spacing w:after="0" w:line="300" w:lineRule="auto"/>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من المهم الاحتفاظ ببيانات سجل الشراء الخاص بالعميل، مثل إيصالات الدفع وطرق الدفع وتكرار الشراء والموقع وتفضيلات المنتج. يجب أن تكون هذه المعلومات دقيقة إذا أراد بائع التجزئة تجنب الاحتيال الوشيك.</w:t>
      </w:r>
    </w:p>
    <w:p w14:paraId="367683B6" w14:textId="77777777" w:rsidR="00E64E6E" w:rsidRPr="00323A68" w:rsidRDefault="00E64E6E" w:rsidP="00E64E6E">
      <w:pPr>
        <w:spacing w:after="0" w:line="325" w:lineRule="auto"/>
        <w:jc w:val="both"/>
        <w:rPr>
          <w:rFonts w:ascii="Sakkal Majalla" w:hAnsi="Sakkal Majalla" w:cs="Sakkal Majalla"/>
          <w:b/>
          <w:bCs/>
          <w:color w:val="000000" w:themeColor="text1"/>
          <w:sz w:val="28"/>
          <w:szCs w:val="28"/>
          <w:rtl/>
        </w:rPr>
      </w:pPr>
      <w:r w:rsidRPr="00323A68">
        <w:rPr>
          <w:rFonts w:ascii="Sakkal Majalla" w:hAnsi="Sakkal Majalla" w:cs="Sakkal Majalla"/>
          <w:b/>
          <w:bCs/>
          <w:color w:val="000000" w:themeColor="text1"/>
          <w:sz w:val="28"/>
          <w:szCs w:val="28"/>
          <w:rtl/>
        </w:rPr>
        <w:t>تتبع محاولات الاحتيال:</w:t>
      </w:r>
    </w:p>
    <w:p w14:paraId="7BA7B455" w14:textId="77777777" w:rsidR="00E64E6E" w:rsidRPr="00323A68" w:rsidRDefault="00E64E6E" w:rsidP="00E64E6E">
      <w:pPr>
        <w:spacing w:after="0" w:line="300" w:lineRule="auto"/>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تتبع جميع الأنشطة الاحتيالية التي واجهتها في الماضي وقم بتحليلها للتنبؤ بأي عمليات احتيال في المستقبل.</w:t>
      </w:r>
    </w:p>
    <w:p w14:paraId="74C09A23" w14:textId="77777777" w:rsidR="00E64E6E" w:rsidRPr="00323A68" w:rsidRDefault="00E64E6E" w:rsidP="00E64E6E">
      <w:pPr>
        <w:spacing w:after="0" w:line="300" w:lineRule="auto"/>
        <w:rPr>
          <w:rFonts w:ascii="Sakkal Majalla" w:hAnsi="Sakkal Majalla" w:cs="Sakkal Majalla"/>
          <w:b/>
          <w:bCs/>
          <w:color w:val="000000" w:themeColor="text1"/>
          <w:sz w:val="28"/>
          <w:szCs w:val="28"/>
          <w:rtl/>
        </w:rPr>
      </w:pPr>
      <w:r w:rsidRPr="00323A68">
        <w:rPr>
          <w:rFonts w:ascii="Sakkal Majalla" w:hAnsi="Sakkal Majalla" w:cs="Sakkal Majalla"/>
          <w:b/>
          <w:bCs/>
          <w:color w:val="000000" w:themeColor="text1"/>
          <w:sz w:val="28"/>
          <w:szCs w:val="28"/>
          <w:rtl/>
        </w:rPr>
        <w:t>استخدم تقنية الكشف عن الاحتيال:</w:t>
      </w:r>
    </w:p>
    <w:p w14:paraId="1BE61F3D" w14:textId="77777777" w:rsidR="00E64E6E" w:rsidRPr="00323A68" w:rsidRDefault="00E64E6E" w:rsidP="003E7D76">
      <w:pPr>
        <w:pStyle w:val="a5"/>
        <w:numPr>
          <w:ilvl w:val="0"/>
          <w:numId w:val="21"/>
        </w:numPr>
        <w:spacing w:after="0" w:line="300" w:lineRule="auto"/>
        <w:ind w:left="327" w:hanging="284"/>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 xml:space="preserve">يمكن لأدوات التعلم الآلي المدمجة في منصة التجارة الإلكترونية وعربة التسوق تحديد الأنشطة الاحتيالية من خلال تحديد الموقع الجغرافي لعنوان </w:t>
      </w:r>
      <w:r w:rsidRPr="00323A68">
        <w:rPr>
          <w:rFonts w:ascii="Sakkal Majalla" w:hAnsi="Sakkal Majalla" w:cs="Sakkal Majalla"/>
          <w:color w:val="000000" w:themeColor="text1"/>
          <w:sz w:val="28"/>
          <w:szCs w:val="28"/>
        </w:rPr>
        <w:t>IP</w:t>
      </w:r>
      <w:r w:rsidRPr="00323A68">
        <w:rPr>
          <w:rFonts w:ascii="Sakkal Majalla" w:hAnsi="Sakkal Majalla" w:cs="Sakkal Majalla"/>
          <w:color w:val="000000" w:themeColor="text1"/>
          <w:sz w:val="28"/>
          <w:szCs w:val="28"/>
          <w:rtl/>
        </w:rPr>
        <w:t xml:space="preserve"> وبصمة الجهاز والتحقق من عنوان البريد الإلكتروني والتحقق من العنوان.</w:t>
      </w:r>
    </w:p>
    <w:p w14:paraId="1D1CB610" w14:textId="77777777" w:rsidR="00E64E6E" w:rsidRPr="00323A68" w:rsidRDefault="00E64E6E" w:rsidP="003E7D76">
      <w:pPr>
        <w:pStyle w:val="a5"/>
        <w:numPr>
          <w:ilvl w:val="0"/>
          <w:numId w:val="21"/>
        </w:numPr>
        <w:spacing w:after="0" w:line="300" w:lineRule="auto"/>
        <w:ind w:left="327" w:hanging="284"/>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يمكن لنظام منع الاحتيال في البيع بالتجزئة القائم على الذكاء الاصطناعي تتبع الأنماط وتحديد المخالفات. يساعد هذا الشركة على اكتشاف الاحتيال من على بعد أميال والتعامل معه قبل أن يتسبب في ضرره.</w:t>
      </w:r>
    </w:p>
    <w:p w14:paraId="430CBF99" w14:textId="74D54483" w:rsidR="00E64E6E" w:rsidRPr="00323A68" w:rsidRDefault="00E64E6E" w:rsidP="00FD2B18">
      <w:pPr>
        <w:pStyle w:val="a5"/>
        <w:numPr>
          <w:ilvl w:val="0"/>
          <w:numId w:val="21"/>
        </w:numPr>
        <w:spacing w:after="0" w:line="312" w:lineRule="auto"/>
        <w:ind w:left="327" w:hanging="284"/>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 xml:space="preserve">بالنسبة للمؤسسات </w:t>
      </w:r>
      <w:r w:rsidR="003E7D76" w:rsidRPr="00323A68">
        <w:rPr>
          <w:rFonts w:ascii="Sakkal Majalla" w:hAnsi="Sakkal Majalla" w:cs="Sakkal Majalla"/>
          <w:color w:val="000000" w:themeColor="text1"/>
          <w:sz w:val="28"/>
          <w:szCs w:val="28"/>
          <w:rtl/>
        </w:rPr>
        <w:t>التي تسير في رحلة التحول الرقمي</w:t>
      </w:r>
      <w:r w:rsidRPr="00323A68">
        <w:rPr>
          <w:rFonts w:ascii="Sakkal Majalla" w:hAnsi="Sakkal Majalla" w:cs="Sakkal Majalla"/>
          <w:color w:val="000000" w:themeColor="text1"/>
          <w:sz w:val="28"/>
          <w:szCs w:val="28"/>
          <w:rtl/>
        </w:rPr>
        <w:t>، فإن المرونة هي المفتاح في الاستجابة لمشهد التكنولوجيا والأعمال سريع التغير. الآن أكثر من أي وقت مضى ، من الأهمية بمكان تقديم التوقعات التنظيمية وتجاوزها بعقلية رقمية قوية مدعومة بالابتكار. سيكون تمكين الشركات من الإحساس والتعلم والاستجابة والتطور مثل الكائن الحي أمرا ضروريا للتميز في الأعمال في المستقبل. مجموعة شاملة ومعيارية من الخدمات تفعل ذلك بالضبط. من خلال تزويد المؤسسات باتخاذ قرار</w:t>
      </w:r>
      <w:r w:rsidR="00A33AB1" w:rsidRPr="00323A68">
        <w:rPr>
          <w:rFonts w:ascii="Sakkal Majalla" w:hAnsi="Sakkal Majalla" w:cs="Sakkal Majalla"/>
          <w:color w:val="000000" w:themeColor="text1"/>
          <w:sz w:val="28"/>
          <w:szCs w:val="28"/>
          <w:rtl/>
        </w:rPr>
        <w:t>ات بديهية تلقائيا على نطاق واسع</w:t>
      </w:r>
      <w:r w:rsidRPr="00323A68">
        <w:rPr>
          <w:rFonts w:ascii="Sakkal Majalla" w:hAnsi="Sakkal Majalla" w:cs="Sakkal Majalla"/>
          <w:color w:val="000000" w:themeColor="text1"/>
          <w:sz w:val="28"/>
          <w:szCs w:val="28"/>
          <w:rtl/>
        </w:rPr>
        <w:t xml:space="preserve">، ورؤى قابلة للتنفيذ تستند إلى حلول في الوقت الفعلي ، وتجربة في أي وقت وفي أي مكان ، ورؤية متعمقة للبيانات عبر الوظائف التي تؤدي إلى الإنتاجية المفرطة ، تقوم </w:t>
      </w:r>
      <w:r w:rsidRPr="00323A68">
        <w:rPr>
          <w:rFonts w:ascii="Sakkal Majalla" w:hAnsi="Sakkal Majalla" w:cs="Sakkal Majalla"/>
          <w:color w:val="000000" w:themeColor="text1"/>
          <w:sz w:val="28"/>
          <w:szCs w:val="28"/>
        </w:rPr>
        <w:t>Live Enterprise</w:t>
      </w:r>
      <w:r w:rsidRPr="00323A68">
        <w:rPr>
          <w:rFonts w:ascii="Sakkal Majalla" w:hAnsi="Sakkal Majalla" w:cs="Sakkal Majalla"/>
          <w:color w:val="000000" w:themeColor="text1"/>
          <w:sz w:val="28"/>
          <w:szCs w:val="28"/>
          <w:rtl/>
        </w:rPr>
        <w:t xml:space="preserve"> ببناء مؤسسات متصلة تبتكر بشكل تعاوني للمستقبل.</w:t>
      </w:r>
    </w:p>
    <w:p w14:paraId="476896C6" w14:textId="77777777" w:rsidR="00A33AB1" w:rsidRPr="00323A68" w:rsidRDefault="00A33AB1" w:rsidP="00FD2B18">
      <w:pPr>
        <w:spacing w:after="0" w:line="312" w:lineRule="auto"/>
        <w:rPr>
          <w:rFonts w:ascii="Sakkal Majalla" w:hAnsi="Sakkal Majalla" w:cs="Sakkal Majalla"/>
          <w:b/>
          <w:bCs/>
          <w:color w:val="000000" w:themeColor="text1"/>
          <w:sz w:val="28"/>
          <w:szCs w:val="28"/>
          <w:rtl/>
        </w:rPr>
      </w:pPr>
      <w:r w:rsidRPr="00323A68">
        <w:rPr>
          <w:rFonts w:ascii="Sakkal Majalla" w:hAnsi="Sakkal Majalla" w:cs="Sakkal Majalla"/>
          <w:b/>
          <w:bCs/>
          <w:color w:val="000000" w:themeColor="text1"/>
          <w:sz w:val="28"/>
          <w:szCs w:val="28"/>
          <w:rtl/>
        </w:rPr>
        <w:t>أهم استراتيجيات مخاطر الاحتيال:</w:t>
      </w:r>
    </w:p>
    <w:p w14:paraId="126D1169" w14:textId="77777777" w:rsidR="00A33AB1" w:rsidRPr="00323A68" w:rsidRDefault="00A33AB1" w:rsidP="00FD2B18">
      <w:pPr>
        <w:spacing w:after="0" w:line="312" w:lineRule="auto"/>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1. التوعية والتثقيف:</w:t>
      </w:r>
    </w:p>
    <w:p w14:paraId="7D4196B3" w14:textId="77777777" w:rsidR="00A33AB1" w:rsidRPr="00323A68" w:rsidRDefault="00A33AB1" w:rsidP="00FD2B18">
      <w:pPr>
        <w:pStyle w:val="a5"/>
        <w:numPr>
          <w:ilvl w:val="0"/>
          <w:numId w:val="24"/>
        </w:numPr>
        <w:spacing w:after="0" w:line="312" w:lineRule="auto"/>
        <w:ind w:left="372" w:hanging="180"/>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توعية الموظفين والجمهور بمخاطر الاحتيال المختلفة، مثل التصيد الاحتيالي (</w:t>
      </w:r>
      <w:r w:rsidRPr="00323A68">
        <w:rPr>
          <w:rFonts w:ascii="Sakkal Majalla" w:hAnsi="Sakkal Majalla" w:cs="Sakkal Majalla"/>
          <w:color w:val="000000" w:themeColor="text1"/>
          <w:sz w:val="28"/>
          <w:szCs w:val="28"/>
        </w:rPr>
        <w:t>Phishing</w:t>
      </w:r>
      <w:r w:rsidRPr="00323A68">
        <w:rPr>
          <w:rFonts w:ascii="Sakkal Majalla" w:hAnsi="Sakkal Majalla" w:cs="Sakkal Majalla"/>
          <w:color w:val="000000" w:themeColor="text1"/>
          <w:sz w:val="28"/>
          <w:szCs w:val="28"/>
          <w:rtl/>
        </w:rPr>
        <w:t>)، والاحتيال عبر الهاتف (</w:t>
      </w:r>
      <w:r w:rsidRPr="00323A68">
        <w:rPr>
          <w:rFonts w:ascii="Sakkal Majalla" w:hAnsi="Sakkal Majalla" w:cs="Sakkal Majalla"/>
          <w:color w:val="000000" w:themeColor="text1"/>
          <w:sz w:val="28"/>
          <w:szCs w:val="28"/>
        </w:rPr>
        <w:t>Vishing</w:t>
      </w:r>
      <w:r w:rsidRPr="00323A68">
        <w:rPr>
          <w:rFonts w:ascii="Sakkal Majalla" w:hAnsi="Sakkal Majalla" w:cs="Sakkal Majalla"/>
          <w:color w:val="000000" w:themeColor="text1"/>
          <w:sz w:val="28"/>
          <w:szCs w:val="28"/>
          <w:rtl/>
        </w:rPr>
        <w:t>)، والاحتيال عبر الرسائل النصية القصيرة (</w:t>
      </w:r>
      <w:r w:rsidRPr="00323A68">
        <w:rPr>
          <w:rFonts w:ascii="Sakkal Majalla" w:hAnsi="Sakkal Majalla" w:cs="Sakkal Majalla"/>
          <w:color w:val="000000" w:themeColor="text1"/>
          <w:sz w:val="28"/>
          <w:szCs w:val="28"/>
        </w:rPr>
        <w:t>SMShing</w:t>
      </w:r>
      <w:r w:rsidRPr="00323A68">
        <w:rPr>
          <w:rFonts w:ascii="Sakkal Majalla" w:hAnsi="Sakkal Majalla" w:cs="Sakkal Majalla"/>
          <w:color w:val="000000" w:themeColor="text1"/>
          <w:sz w:val="28"/>
          <w:szCs w:val="28"/>
          <w:rtl/>
        </w:rPr>
        <w:t xml:space="preserve">). </w:t>
      </w:r>
    </w:p>
    <w:p w14:paraId="583F3BA6" w14:textId="77777777" w:rsidR="00A33AB1" w:rsidRPr="00323A68" w:rsidRDefault="00A33AB1" w:rsidP="00FD2B18">
      <w:pPr>
        <w:pStyle w:val="a5"/>
        <w:numPr>
          <w:ilvl w:val="0"/>
          <w:numId w:val="24"/>
        </w:numPr>
        <w:spacing w:after="0" w:line="312" w:lineRule="auto"/>
        <w:ind w:left="372" w:hanging="180"/>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 xml:space="preserve">تثقيف الأفراد حول كيفية التعرف على علامات الاحتيال واتخاذ الاحتياطات اللازمة لحماية معلوماتهم الشخصية والمالية. </w:t>
      </w:r>
    </w:p>
    <w:p w14:paraId="0CE03B6E" w14:textId="77777777" w:rsidR="00A33AB1" w:rsidRPr="00323A68" w:rsidRDefault="00A33AB1" w:rsidP="00FD2B18">
      <w:pPr>
        <w:pStyle w:val="a5"/>
        <w:numPr>
          <w:ilvl w:val="0"/>
          <w:numId w:val="24"/>
        </w:numPr>
        <w:spacing w:after="0" w:line="312" w:lineRule="auto"/>
        <w:ind w:left="372" w:hanging="180"/>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 xml:space="preserve">توفير معلومات حول أحدث أساليب الاحتيال والتدابير الوقائية المناسبة. </w:t>
      </w:r>
    </w:p>
    <w:p w14:paraId="1154A290" w14:textId="77777777" w:rsidR="00A33AB1" w:rsidRPr="00323A68" w:rsidRDefault="00A33AB1" w:rsidP="00FD2B18">
      <w:pPr>
        <w:spacing w:after="0" w:line="312" w:lineRule="auto"/>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2. تطوير سياسات وإجراءات صارمة:</w:t>
      </w:r>
    </w:p>
    <w:p w14:paraId="76ED193E" w14:textId="77777777" w:rsidR="00A33AB1" w:rsidRPr="00323A68" w:rsidRDefault="00A33AB1" w:rsidP="00FD2B18">
      <w:pPr>
        <w:pStyle w:val="a5"/>
        <w:numPr>
          <w:ilvl w:val="0"/>
          <w:numId w:val="24"/>
        </w:numPr>
        <w:spacing w:after="0" w:line="312" w:lineRule="auto"/>
        <w:ind w:left="372" w:hanging="180"/>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 xml:space="preserve">إنشاء سياسات واضحة لمكافحة الاحتيال تتضمن إجراءات للتحقق من الهوية، والتحقق من صحة المستندات، وإجراء فحوصات خلفية للموظفين. </w:t>
      </w:r>
    </w:p>
    <w:p w14:paraId="00EE62CD" w14:textId="77777777" w:rsidR="00A33AB1" w:rsidRPr="00323A68" w:rsidRDefault="00A33AB1" w:rsidP="00FD2B18">
      <w:pPr>
        <w:pStyle w:val="a5"/>
        <w:numPr>
          <w:ilvl w:val="0"/>
          <w:numId w:val="24"/>
        </w:numPr>
        <w:spacing w:after="0" w:line="312" w:lineRule="auto"/>
        <w:ind w:left="372" w:hanging="180"/>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lastRenderedPageBreak/>
        <w:t xml:space="preserve">تحديد إجراءات واضحة للتعامل مع المعاملات المشبوهة والإبلاغ عنها. </w:t>
      </w:r>
    </w:p>
    <w:p w14:paraId="54510EF0" w14:textId="77777777" w:rsidR="00A33AB1" w:rsidRPr="00323A68" w:rsidRDefault="00A33AB1" w:rsidP="00FD2B18">
      <w:pPr>
        <w:pStyle w:val="a5"/>
        <w:numPr>
          <w:ilvl w:val="0"/>
          <w:numId w:val="24"/>
        </w:numPr>
        <w:spacing w:after="0" w:line="312" w:lineRule="auto"/>
        <w:ind w:left="372" w:hanging="180"/>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 xml:space="preserve">تطوير أنظمة قوية لإدارة المخاطر لتقييم وتخفيف مخاطر الاحتيال المحتملة. </w:t>
      </w:r>
    </w:p>
    <w:p w14:paraId="44B6FD6E" w14:textId="77777777" w:rsidR="00A33AB1" w:rsidRPr="00323A68" w:rsidRDefault="00A33AB1" w:rsidP="00FD2B18">
      <w:pPr>
        <w:spacing w:after="0" w:line="312" w:lineRule="auto"/>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3. استخدام التكنولوجيا:</w:t>
      </w:r>
    </w:p>
    <w:p w14:paraId="3B254E03" w14:textId="77777777" w:rsidR="00A33AB1" w:rsidRPr="00323A68" w:rsidRDefault="00A33AB1" w:rsidP="00FD2B18">
      <w:pPr>
        <w:pStyle w:val="a5"/>
        <w:numPr>
          <w:ilvl w:val="0"/>
          <w:numId w:val="24"/>
        </w:numPr>
        <w:spacing w:after="0" w:line="312" w:lineRule="auto"/>
        <w:ind w:left="372" w:hanging="180"/>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 xml:space="preserve">استخدام برامج مكافحة الفيروسات وبرامج مكافحة البرامج الضارة لتأمين الأجهزة والشبكات. </w:t>
      </w:r>
    </w:p>
    <w:p w14:paraId="212E95E5" w14:textId="77777777" w:rsidR="00A33AB1" w:rsidRPr="00323A68" w:rsidRDefault="00A33AB1" w:rsidP="00FD2B18">
      <w:pPr>
        <w:pStyle w:val="a5"/>
        <w:numPr>
          <w:ilvl w:val="0"/>
          <w:numId w:val="24"/>
        </w:numPr>
        <w:spacing w:after="0" w:line="312" w:lineRule="auto"/>
        <w:ind w:left="372" w:hanging="180"/>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 xml:space="preserve">استخدام أدوات التحليل المالي للكشف عن الأنشطة الاحتيالية المشبوهة. </w:t>
      </w:r>
    </w:p>
    <w:p w14:paraId="13392CA3" w14:textId="77777777" w:rsidR="00A33AB1" w:rsidRPr="00323A68" w:rsidRDefault="00A33AB1" w:rsidP="00FD2B18">
      <w:pPr>
        <w:pStyle w:val="a5"/>
        <w:numPr>
          <w:ilvl w:val="0"/>
          <w:numId w:val="24"/>
        </w:numPr>
        <w:spacing w:after="0" w:line="312" w:lineRule="auto"/>
        <w:ind w:left="372" w:hanging="180"/>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 xml:space="preserve">تطبيق تقنيات التحقق من الهوية المتقدمة، مثل المصادقة الثنائية، لتعزيز الأمان. </w:t>
      </w:r>
    </w:p>
    <w:p w14:paraId="137236C5" w14:textId="77777777" w:rsidR="00A33AB1" w:rsidRPr="00323A68" w:rsidRDefault="00A33AB1" w:rsidP="00FD2B18">
      <w:pPr>
        <w:spacing w:after="0" w:line="312" w:lineRule="auto"/>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4. التعاون وتبادل المعلومات:</w:t>
      </w:r>
    </w:p>
    <w:p w14:paraId="1FABD6F8" w14:textId="77777777" w:rsidR="00A33AB1" w:rsidRPr="00323A68" w:rsidRDefault="00A33AB1" w:rsidP="00FD2B18">
      <w:pPr>
        <w:pStyle w:val="a5"/>
        <w:numPr>
          <w:ilvl w:val="0"/>
          <w:numId w:val="24"/>
        </w:numPr>
        <w:spacing w:after="0" w:line="312" w:lineRule="auto"/>
        <w:ind w:left="372" w:hanging="180"/>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 xml:space="preserve">التعاون مع الجهات المعنية، مثل البنوك وشركات الاتصالات، لتبادل المعلومات حول أساليب الاحتيال والتحذير من المخاطر. </w:t>
      </w:r>
    </w:p>
    <w:p w14:paraId="1E62B2CD" w14:textId="77777777" w:rsidR="00A33AB1" w:rsidRPr="00323A68" w:rsidRDefault="00A33AB1" w:rsidP="00FD2B18">
      <w:pPr>
        <w:pStyle w:val="a5"/>
        <w:numPr>
          <w:ilvl w:val="0"/>
          <w:numId w:val="24"/>
        </w:numPr>
        <w:spacing w:after="0" w:line="312" w:lineRule="auto"/>
        <w:ind w:left="372" w:hanging="180"/>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 xml:space="preserve">المشاركة في حملات التوعية المجتمعية لمكافحة الاحتيال. </w:t>
      </w:r>
    </w:p>
    <w:p w14:paraId="4B72199F" w14:textId="77777777" w:rsidR="00A33AB1" w:rsidRPr="00323A68" w:rsidRDefault="00A33AB1" w:rsidP="00FD2B18">
      <w:pPr>
        <w:spacing w:after="0" w:line="312" w:lineRule="auto"/>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5. إجراءات التحقيق والمتابعة:</w:t>
      </w:r>
    </w:p>
    <w:p w14:paraId="734DB69C" w14:textId="77777777" w:rsidR="00A33AB1" w:rsidRPr="00323A68" w:rsidRDefault="00A33AB1" w:rsidP="00A33AB1">
      <w:pPr>
        <w:pStyle w:val="a5"/>
        <w:numPr>
          <w:ilvl w:val="0"/>
          <w:numId w:val="24"/>
        </w:numPr>
        <w:spacing w:after="0" w:line="300" w:lineRule="auto"/>
        <w:ind w:left="372" w:hanging="180"/>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 xml:space="preserve">إجراء تحقيقات شاملة في حالات الاحتيال المبلغ عنها لتحديد الجناة وتطبيق العقوبات المناسبة. </w:t>
      </w:r>
    </w:p>
    <w:p w14:paraId="07637450" w14:textId="77777777" w:rsidR="00A33AB1" w:rsidRPr="00323A68" w:rsidRDefault="00A33AB1" w:rsidP="00A33AB1">
      <w:pPr>
        <w:pStyle w:val="a5"/>
        <w:numPr>
          <w:ilvl w:val="0"/>
          <w:numId w:val="24"/>
        </w:numPr>
        <w:spacing w:after="0" w:line="300" w:lineRule="auto"/>
        <w:ind w:left="372" w:hanging="180"/>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 xml:space="preserve">متابعة الحالات المتورطة في الاحتيال لضمان عدم تكرارها واتخاذ الإجراءات التصحيحية اللازمة. </w:t>
      </w:r>
    </w:p>
    <w:p w14:paraId="0D71DB6F" w14:textId="77777777" w:rsidR="00A33AB1" w:rsidRPr="00323A68" w:rsidRDefault="00A33AB1" w:rsidP="00A33AB1">
      <w:pPr>
        <w:spacing w:after="0" w:line="300" w:lineRule="auto"/>
        <w:jc w:val="both"/>
        <w:rPr>
          <w:rFonts w:ascii="Sakkal Majalla" w:hAnsi="Sakkal Majalla" w:cs="Sakkal Majalla"/>
          <w:b/>
          <w:bCs/>
          <w:color w:val="000000" w:themeColor="text1"/>
          <w:sz w:val="28"/>
          <w:szCs w:val="28"/>
          <w:rtl/>
        </w:rPr>
      </w:pPr>
      <w:r w:rsidRPr="00323A68">
        <w:rPr>
          <w:rFonts w:ascii="Sakkal Majalla" w:hAnsi="Sakkal Majalla" w:cs="Sakkal Majalla"/>
          <w:b/>
          <w:bCs/>
          <w:color w:val="000000" w:themeColor="text1"/>
          <w:sz w:val="28"/>
          <w:szCs w:val="28"/>
          <w:rtl/>
        </w:rPr>
        <w:t>أمثلة على استراتيجيات مكافحة الاحتيال:</w:t>
      </w:r>
    </w:p>
    <w:p w14:paraId="63FBF7E8" w14:textId="77777777" w:rsidR="00A33AB1" w:rsidRPr="00323A68" w:rsidRDefault="00A33AB1" w:rsidP="00FD2B18">
      <w:pPr>
        <w:pStyle w:val="a5"/>
        <w:numPr>
          <w:ilvl w:val="0"/>
          <w:numId w:val="25"/>
        </w:numPr>
        <w:spacing w:after="0" w:line="300" w:lineRule="auto"/>
        <w:ind w:left="192" w:hanging="180"/>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التدقيق المنتظم:</w:t>
      </w:r>
    </w:p>
    <w:p w14:paraId="54625D2A" w14:textId="77777777" w:rsidR="00A33AB1" w:rsidRPr="00323A68" w:rsidRDefault="00A33AB1" w:rsidP="00FD2B18">
      <w:pPr>
        <w:pStyle w:val="a5"/>
        <w:numPr>
          <w:ilvl w:val="0"/>
          <w:numId w:val="24"/>
        </w:numPr>
        <w:spacing w:after="0" w:line="300" w:lineRule="auto"/>
        <w:ind w:left="372" w:hanging="180"/>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 xml:space="preserve">إجراء تدقيق داخلي على العمليات المالية والعمليات الأخرى لتحديد أي مخالفات أو علامات احتيال محتملة. </w:t>
      </w:r>
    </w:p>
    <w:p w14:paraId="5C9D04F3" w14:textId="77777777" w:rsidR="00A33AB1" w:rsidRPr="00323A68" w:rsidRDefault="00A33AB1" w:rsidP="00FD2B18">
      <w:pPr>
        <w:pStyle w:val="a5"/>
        <w:numPr>
          <w:ilvl w:val="0"/>
          <w:numId w:val="25"/>
        </w:numPr>
        <w:spacing w:after="0" w:line="300" w:lineRule="auto"/>
        <w:ind w:left="192" w:hanging="180"/>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فحص الموظفين:</w:t>
      </w:r>
    </w:p>
    <w:p w14:paraId="0ED3BF50" w14:textId="77777777" w:rsidR="00A33AB1" w:rsidRPr="00323A68" w:rsidRDefault="00A33AB1" w:rsidP="00FD2B18">
      <w:pPr>
        <w:pStyle w:val="a5"/>
        <w:numPr>
          <w:ilvl w:val="0"/>
          <w:numId w:val="24"/>
        </w:numPr>
        <w:spacing w:after="0" w:line="300" w:lineRule="auto"/>
        <w:ind w:left="372" w:hanging="180"/>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 xml:space="preserve">التحقق من سجلات الموظفين قبل التوظيف للتأكد من عدم وجود سجلات سابقة من السلوكيات غير المهنية أو التورط في عمليات احتيال. </w:t>
      </w:r>
    </w:p>
    <w:p w14:paraId="6C5F1C27" w14:textId="77777777" w:rsidR="00A33AB1" w:rsidRPr="00323A68" w:rsidRDefault="00A33AB1" w:rsidP="00FD2B18">
      <w:pPr>
        <w:pStyle w:val="a5"/>
        <w:numPr>
          <w:ilvl w:val="0"/>
          <w:numId w:val="25"/>
        </w:numPr>
        <w:spacing w:after="0" w:line="300" w:lineRule="auto"/>
        <w:ind w:left="192" w:hanging="180"/>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الرقابة الداخلية:</w:t>
      </w:r>
    </w:p>
    <w:p w14:paraId="17C7F7EF" w14:textId="77777777" w:rsidR="00A33AB1" w:rsidRPr="00323A68" w:rsidRDefault="00A33AB1" w:rsidP="00FD2B18">
      <w:pPr>
        <w:pStyle w:val="a5"/>
        <w:numPr>
          <w:ilvl w:val="0"/>
          <w:numId w:val="24"/>
        </w:numPr>
        <w:spacing w:after="0" w:line="300" w:lineRule="auto"/>
        <w:ind w:left="372" w:hanging="180"/>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 xml:space="preserve">وضع ضوابط داخلية صارمة على العمليات المالية والإدارية لمنع أي محاولات احتيال. </w:t>
      </w:r>
    </w:p>
    <w:p w14:paraId="6D7F57B9" w14:textId="77777777" w:rsidR="00A33AB1" w:rsidRPr="00323A68" w:rsidRDefault="00A33AB1" w:rsidP="00FD2B18">
      <w:pPr>
        <w:pStyle w:val="a5"/>
        <w:numPr>
          <w:ilvl w:val="0"/>
          <w:numId w:val="25"/>
        </w:numPr>
        <w:spacing w:after="0" w:line="300" w:lineRule="auto"/>
        <w:ind w:left="192" w:hanging="180"/>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التأمين ضد الاحتيال:</w:t>
      </w:r>
    </w:p>
    <w:p w14:paraId="3082C638" w14:textId="5BE40172" w:rsidR="00A33AB1" w:rsidRPr="00323A68" w:rsidRDefault="00A33AB1" w:rsidP="00821A48">
      <w:pPr>
        <w:pStyle w:val="a5"/>
        <w:numPr>
          <w:ilvl w:val="0"/>
          <w:numId w:val="24"/>
        </w:numPr>
        <w:spacing w:after="0" w:line="300" w:lineRule="auto"/>
        <w:ind w:left="372" w:hanging="180"/>
        <w:jc w:val="both"/>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tl/>
        </w:rPr>
        <w:t>شراء وثائق تأمين تغطي الخسائر المالية الناتجة عن الاحتيال.</w:t>
      </w:r>
    </w:p>
    <w:p w14:paraId="627A5E8D" w14:textId="77777777" w:rsidR="004F20E6" w:rsidRPr="00323A68" w:rsidRDefault="004F20E6" w:rsidP="004F20E6">
      <w:pPr>
        <w:spacing w:after="0" w:line="300" w:lineRule="auto"/>
        <w:jc w:val="both"/>
        <w:rPr>
          <w:rFonts w:ascii="Sakkal Majalla" w:hAnsi="Sakkal Majalla" w:cs="Sakkal Majalla"/>
          <w:color w:val="000000" w:themeColor="text1"/>
          <w:sz w:val="28"/>
          <w:szCs w:val="28"/>
          <w:rtl/>
        </w:rPr>
      </w:pPr>
    </w:p>
    <w:p w14:paraId="2CED6AB0" w14:textId="77777777" w:rsidR="004F20E6" w:rsidRPr="00323A68" w:rsidRDefault="004F20E6" w:rsidP="004F20E6">
      <w:pPr>
        <w:spacing w:after="0" w:line="300" w:lineRule="auto"/>
        <w:jc w:val="both"/>
        <w:rPr>
          <w:rFonts w:ascii="Sakkal Majalla" w:hAnsi="Sakkal Majalla" w:cs="Sakkal Majalla"/>
          <w:color w:val="000000" w:themeColor="text1"/>
          <w:sz w:val="28"/>
          <w:szCs w:val="28"/>
          <w:rtl/>
        </w:rPr>
      </w:pPr>
    </w:p>
    <w:p w14:paraId="2B22AC31" w14:textId="77777777" w:rsidR="004F20E6" w:rsidRPr="00323A68" w:rsidRDefault="004F20E6" w:rsidP="004F20E6">
      <w:pPr>
        <w:spacing w:after="0" w:line="300" w:lineRule="auto"/>
        <w:jc w:val="both"/>
        <w:rPr>
          <w:rFonts w:ascii="Sakkal Majalla" w:hAnsi="Sakkal Majalla" w:cs="Sakkal Majalla"/>
          <w:color w:val="000000" w:themeColor="text1"/>
          <w:sz w:val="28"/>
          <w:szCs w:val="28"/>
          <w:rtl/>
        </w:rPr>
      </w:pPr>
    </w:p>
    <w:p w14:paraId="6C34ADDD" w14:textId="77777777" w:rsidR="004F20E6" w:rsidRPr="00323A68" w:rsidRDefault="004F20E6" w:rsidP="004F20E6">
      <w:pPr>
        <w:spacing w:after="0" w:line="300" w:lineRule="auto"/>
        <w:jc w:val="both"/>
        <w:rPr>
          <w:rFonts w:ascii="Sakkal Majalla" w:hAnsi="Sakkal Majalla" w:cs="Sakkal Majalla"/>
          <w:color w:val="000000" w:themeColor="text1"/>
          <w:sz w:val="28"/>
          <w:szCs w:val="28"/>
          <w:rtl/>
        </w:rPr>
      </w:pPr>
    </w:p>
    <w:p w14:paraId="3BFEDDDD" w14:textId="77777777" w:rsidR="004F20E6" w:rsidRPr="00323A68" w:rsidRDefault="004F20E6" w:rsidP="004F20E6">
      <w:pPr>
        <w:spacing w:after="0" w:line="300" w:lineRule="auto"/>
        <w:jc w:val="both"/>
        <w:rPr>
          <w:rFonts w:ascii="Sakkal Majalla" w:hAnsi="Sakkal Majalla" w:cs="Sakkal Majalla"/>
          <w:color w:val="000000" w:themeColor="text1"/>
          <w:sz w:val="28"/>
          <w:szCs w:val="28"/>
          <w:rtl/>
        </w:rPr>
      </w:pPr>
    </w:p>
    <w:p w14:paraId="3B923463" w14:textId="77777777" w:rsidR="004F20E6" w:rsidRPr="00323A68" w:rsidRDefault="004F20E6" w:rsidP="004F20E6">
      <w:pPr>
        <w:spacing w:after="0" w:line="300" w:lineRule="auto"/>
        <w:jc w:val="both"/>
        <w:rPr>
          <w:rFonts w:ascii="Sakkal Majalla" w:hAnsi="Sakkal Majalla" w:cs="Sakkal Majalla"/>
          <w:color w:val="000000" w:themeColor="text1"/>
          <w:sz w:val="8"/>
          <w:szCs w:val="8"/>
          <w:rtl/>
        </w:rPr>
      </w:pPr>
    </w:p>
    <w:p w14:paraId="2C7379C7" w14:textId="163A36C9" w:rsidR="00F65842" w:rsidRPr="00323A68" w:rsidRDefault="00F65842" w:rsidP="004F20E6">
      <w:pPr>
        <w:spacing w:after="0" w:line="324" w:lineRule="auto"/>
        <w:jc w:val="both"/>
        <w:rPr>
          <w:rFonts w:ascii="Sakkal Majalla" w:hAnsi="Sakkal Majalla" w:cs="Sakkal Majalla"/>
          <w:b/>
          <w:bCs/>
          <w:color w:val="000000" w:themeColor="text1"/>
          <w:sz w:val="28"/>
          <w:szCs w:val="28"/>
          <w:rtl/>
        </w:rPr>
      </w:pPr>
      <w:r w:rsidRPr="00323A68">
        <w:rPr>
          <w:rFonts w:ascii="Sakkal Majalla" w:hAnsi="Sakkal Majalla" w:cs="Sakkal Majalla" w:hint="cs"/>
          <w:b/>
          <w:bCs/>
          <w:color w:val="000000" w:themeColor="text1"/>
          <w:sz w:val="28"/>
          <w:szCs w:val="28"/>
          <w:rtl/>
        </w:rPr>
        <w:t xml:space="preserve">المبحث الثالث: </w:t>
      </w:r>
      <w:r w:rsidR="00C8777A" w:rsidRPr="00323A68">
        <w:rPr>
          <w:rFonts w:ascii="Sakkal Majalla" w:hAnsi="Sakkal Majalla" w:cs="Sakkal Majalla" w:hint="cs"/>
          <w:b/>
          <w:bCs/>
          <w:color w:val="000000" w:themeColor="text1"/>
          <w:sz w:val="28"/>
          <w:szCs w:val="28"/>
          <w:rtl/>
        </w:rPr>
        <w:t xml:space="preserve"> </w:t>
      </w:r>
      <w:r w:rsidRPr="00323A68">
        <w:rPr>
          <w:rFonts w:ascii="Sakkal Majalla" w:hAnsi="Sakkal Majalla" w:cs="Sakkal Majalla"/>
          <w:b/>
          <w:bCs/>
          <w:color w:val="000000" w:themeColor="text1"/>
          <w:sz w:val="28"/>
          <w:szCs w:val="28"/>
          <w:rtl/>
        </w:rPr>
        <w:t>أثر التحول الرقمي على استراتيجيات التخفيف من مخاطر الاحتيال</w:t>
      </w:r>
      <w:r w:rsidRPr="00323A68">
        <w:rPr>
          <w:rFonts w:ascii="Sakkal Majalla" w:hAnsi="Sakkal Majalla" w:cs="Sakkal Majalla" w:hint="cs"/>
          <w:b/>
          <w:bCs/>
          <w:color w:val="000000" w:themeColor="text1"/>
          <w:sz w:val="28"/>
          <w:szCs w:val="28"/>
          <w:rtl/>
        </w:rPr>
        <w:t xml:space="preserve"> </w:t>
      </w:r>
      <w:r w:rsidRPr="00323A68">
        <w:rPr>
          <w:rFonts w:ascii="Sakkal Majalla" w:hAnsi="Sakkal Majalla" w:cs="Sakkal Majalla"/>
          <w:b/>
          <w:bCs/>
          <w:color w:val="000000" w:themeColor="text1"/>
          <w:sz w:val="28"/>
          <w:szCs w:val="28"/>
          <w:rtl/>
        </w:rPr>
        <w:t>في قطاع التجزئة</w:t>
      </w:r>
      <w:r w:rsidRPr="00323A68">
        <w:rPr>
          <w:rFonts w:ascii="Sakkal Majalla" w:hAnsi="Sakkal Majalla" w:cs="Sakkal Majalla" w:hint="cs"/>
          <w:b/>
          <w:bCs/>
          <w:color w:val="000000" w:themeColor="text1"/>
          <w:sz w:val="28"/>
          <w:szCs w:val="28"/>
          <w:rtl/>
        </w:rPr>
        <w:t>:</w:t>
      </w:r>
    </w:p>
    <w:p w14:paraId="2553DEC5" w14:textId="77777777" w:rsidR="00821A48" w:rsidRPr="00323A68" w:rsidRDefault="00821A48" w:rsidP="004F20E6">
      <w:pPr>
        <w:spacing w:after="0" w:line="324" w:lineRule="auto"/>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 xml:space="preserve">يؤثر التحول الرقمي بشكل كبير على استراتيجيات التخفيف من مخاطر الاحتيال في قطاع التجزئة، حيث يتيح أدوات وتقنيات جديدة للشركات لمكافحة الاحتيال، ولكنه في الوقت ذاته يفتح أبوابًا جديدة لأساليب احتيال معقدة. </w:t>
      </w:r>
    </w:p>
    <w:p w14:paraId="1D95F513" w14:textId="77777777" w:rsidR="00821A48" w:rsidRPr="00323A68" w:rsidRDefault="00821A48" w:rsidP="004F20E6">
      <w:pPr>
        <w:spacing w:after="0" w:line="324" w:lineRule="auto"/>
        <w:jc w:val="both"/>
        <w:rPr>
          <w:rFonts w:ascii="Sakkal Majalla" w:hAnsi="Sakkal Majalla" w:cs="Sakkal Majalla"/>
          <w:b/>
          <w:bCs/>
          <w:color w:val="000000" w:themeColor="text1"/>
          <w:sz w:val="28"/>
          <w:szCs w:val="28"/>
          <w:rtl/>
        </w:rPr>
      </w:pPr>
      <w:r w:rsidRPr="00323A68">
        <w:rPr>
          <w:rFonts w:ascii="Sakkal Majalla" w:hAnsi="Sakkal Majalla" w:cs="Sakkal Majalla"/>
          <w:b/>
          <w:bCs/>
          <w:color w:val="000000" w:themeColor="text1"/>
          <w:sz w:val="28"/>
          <w:szCs w:val="28"/>
          <w:rtl/>
        </w:rPr>
        <w:t>إيجابيات التحول الرقمي في مكافحة الاحتيال:</w:t>
      </w:r>
    </w:p>
    <w:p w14:paraId="1CE794A6" w14:textId="77777777" w:rsidR="00821A48" w:rsidRPr="00323A68" w:rsidRDefault="00821A48" w:rsidP="004F20E6">
      <w:pPr>
        <w:pStyle w:val="a5"/>
        <w:numPr>
          <w:ilvl w:val="0"/>
          <w:numId w:val="25"/>
        </w:numPr>
        <w:spacing w:after="0" w:line="324" w:lineRule="auto"/>
        <w:ind w:left="192" w:hanging="180"/>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تحسين الكشف عن الاحتيال:</w:t>
      </w:r>
    </w:p>
    <w:p w14:paraId="7B3E675D" w14:textId="77777777" w:rsidR="00821A48" w:rsidRPr="00323A68" w:rsidRDefault="00821A48" w:rsidP="004F20E6">
      <w:pPr>
        <w:pStyle w:val="a5"/>
        <w:numPr>
          <w:ilvl w:val="0"/>
          <w:numId w:val="26"/>
        </w:numPr>
        <w:spacing w:after="0" w:line="324" w:lineRule="auto"/>
        <w:ind w:left="282" w:hanging="180"/>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 xml:space="preserve">يمكن للتقنيات الرقمية مثل الذكاء الاصطناعي وتحليل البيانات الضخمة مساعدة الشركات على تحديد الأنماط المشبوهة والمعاملات الاحتيالية بشكل أكثر دقة وفعالية. </w:t>
      </w:r>
    </w:p>
    <w:p w14:paraId="24104A6E" w14:textId="77777777" w:rsidR="00821A48" w:rsidRPr="00323A68" w:rsidRDefault="00821A48" w:rsidP="004F20E6">
      <w:pPr>
        <w:pStyle w:val="a5"/>
        <w:numPr>
          <w:ilvl w:val="0"/>
          <w:numId w:val="25"/>
        </w:numPr>
        <w:spacing w:after="0" w:line="324" w:lineRule="auto"/>
        <w:ind w:left="192" w:hanging="180"/>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أتمتة العمليات:</w:t>
      </w:r>
    </w:p>
    <w:p w14:paraId="20042A51" w14:textId="77777777" w:rsidR="00821A48" w:rsidRPr="00323A68" w:rsidRDefault="00821A48" w:rsidP="004F20E6">
      <w:pPr>
        <w:pStyle w:val="a5"/>
        <w:numPr>
          <w:ilvl w:val="0"/>
          <w:numId w:val="26"/>
        </w:numPr>
        <w:spacing w:after="0" w:line="324" w:lineRule="auto"/>
        <w:ind w:left="282" w:hanging="180"/>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 xml:space="preserve">يمكن للتحول الرقمي أتمتة العديد من العمليات التي كانت تتطلب تدخلًا بشريًا، مما يقلل من فرص الخطأ البشري ويزيد من كفاءة الكشف عن الاحتيال. </w:t>
      </w:r>
    </w:p>
    <w:p w14:paraId="5AD81C6C" w14:textId="77777777" w:rsidR="00821A48" w:rsidRPr="00323A68" w:rsidRDefault="00821A48" w:rsidP="004F20E6">
      <w:pPr>
        <w:pStyle w:val="a5"/>
        <w:numPr>
          <w:ilvl w:val="0"/>
          <w:numId w:val="25"/>
        </w:numPr>
        <w:spacing w:after="0" w:line="324" w:lineRule="auto"/>
        <w:ind w:left="192" w:hanging="180"/>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تحسين إدارة المخاطر:</w:t>
      </w:r>
    </w:p>
    <w:p w14:paraId="2FC74183" w14:textId="77777777" w:rsidR="00821A48" w:rsidRPr="00323A68" w:rsidRDefault="00821A48" w:rsidP="004F20E6">
      <w:pPr>
        <w:pStyle w:val="a5"/>
        <w:numPr>
          <w:ilvl w:val="0"/>
          <w:numId w:val="26"/>
        </w:numPr>
        <w:spacing w:after="0" w:line="324" w:lineRule="auto"/>
        <w:ind w:left="282" w:hanging="180"/>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 xml:space="preserve">تتيح التقنيات الرقمية للشركات بناء أنظمة متطورة لإدارة المخاطر، مما يمكنها من تحديد وتقييم المخاطر المحتملة بشكل أفضل واتخاذ إجراءات استباقية. </w:t>
      </w:r>
    </w:p>
    <w:p w14:paraId="0A29161C" w14:textId="77777777" w:rsidR="00821A48" w:rsidRPr="00323A68" w:rsidRDefault="00821A48" w:rsidP="004F20E6">
      <w:pPr>
        <w:pStyle w:val="a5"/>
        <w:numPr>
          <w:ilvl w:val="0"/>
          <w:numId w:val="25"/>
        </w:numPr>
        <w:spacing w:after="0" w:line="324" w:lineRule="auto"/>
        <w:ind w:left="192" w:hanging="180"/>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تعزيز التعاون:</w:t>
      </w:r>
    </w:p>
    <w:p w14:paraId="6541E9A4" w14:textId="77777777" w:rsidR="00821A48" w:rsidRPr="00323A68" w:rsidRDefault="00821A48" w:rsidP="004F20E6">
      <w:pPr>
        <w:pStyle w:val="a5"/>
        <w:numPr>
          <w:ilvl w:val="0"/>
          <w:numId w:val="26"/>
        </w:numPr>
        <w:spacing w:after="0" w:line="324" w:lineRule="auto"/>
        <w:ind w:left="282" w:hanging="180"/>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 xml:space="preserve">يمكن للتحول الرقمي تسهيل تبادل المعلومات والتعاون بين الشركات المختلفة، مما يساعد على مكافحة الاحتيال على نطاق أوسع. </w:t>
      </w:r>
    </w:p>
    <w:p w14:paraId="2CAD1EA2" w14:textId="77777777" w:rsidR="00821A48" w:rsidRPr="00323A68" w:rsidRDefault="00821A48" w:rsidP="004F20E6">
      <w:pPr>
        <w:spacing w:after="0" w:line="324" w:lineRule="auto"/>
        <w:jc w:val="both"/>
        <w:rPr>
          <w:rFonts w:ascii="Sakkal Majalla" w:hAnsi="Sakkal Majalla" w:cs="Sakkal Majalla"/>
          <w:b/>
          <w:bCs/>
          <w:color w:val="000000" w:themeColor="text1"/>
          <w:sz w:val="28"/>
          <w:szCs w:val="28"/>
          <w:rtl/>
        </w:rPr>
      </w:pPr>
      <w:r w:rsidRPr="00323A68">
        <w:rPr>
          <w:rFonts w:ascii="Sakkal Majalla" w:hAnsi="Sakkal Majalla" w:cs="Sakkal Majalla"/>
          <w:b/>
          <w:bCs/>
          <w:color w:val="000000" w:themeColor="text1"/>
          <w:sz w:val="28"/>
          <w:szCs w:val="28"/>
          <w:rtl/>
        </w:rPr>
        <w:t>سلبيات التحول الرقمي في مكافحة الاحتيال:</w:t>
      </w:r>
    </w:p>
    <w:p w14:paraId="087CEF77" w14:textId="77777777" w:rsidR="00821A48" w:rsidRPr="00323A68" w:rsidRDefault="00821A48" w:rsidP="004F20E6">
      <w:pPr>
        <w:pStyle w:val="a5"/>
        <w:numPr>
          <w:ilvl w:val="0"/>
          <w:numId w:val="25"/>
        </w:numPr>
        <w:spacing w:after="0" w:line="324" w:lineRule="auto"/>
        <w:ind w:left="192" w:hanging="180"/>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ظهور أساليب احتيال جديدة:</w:t>
      </w:r>
    </w:p>
    <w:p w14:paraId="3BFB6E10" w14:textId="77777777" w:rsidR="00821A48" w:rsidRPr="00323A68" w:rsidRDefault="00821A48" w:rsidP="004F20E6">
      <w:pPr>
        <w:pStyle w:val="a5"/>
        <w:numPr>
          <w:ilvl w:val="0"/>
          <w:numId w:val="26"/>
        </w:numPr>
        <w:spacing w:after="0" w:line="324" w:lineRule="auto"/>
        <w:ind w:left="282" w:hanging="180"/>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مع تطور التقنيات الرقمية، يظهر دائمًا مجرمون مبتكرون يسعون لاستغلال نقاط الضعف في الأنظمة الجديدة.</w:t>
      </w:r>
    </w:p>
    <w:p w14:paraId="37BA40BE" w14:textId="77777777" w:rsidR="00821A48" w:rsidRPr="00323A68" w:rsidRDefault="00821A48" w:rsidP="004F20E6">
      <w:pPr>
        <w:pStyle w:val="a5"/>
        <w:numPr>
          <w:ilvl w:val="0"/>
          <w:numId w:val="25"/>
        </w:numPr>
        <w:spacing w:after="0" w:line="324" w:lineRule="auto"/>
        <w:ind w:left="192" w:hanging="180"/>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تعقيد العمليات:</w:t>
      </w:r>
    </w:p>
    <w:p w14:paraId="7F528632" w14:textId="77777777" w:rsidR="00821A48" w:rsidRPr="00323A68" w:rsidRDefault="00821A48" w:rsidP="004F20E6">
      <w:pPr>
        <w:pStyle w:val="a5"/>
        <w:numPr>
          <w:ilvl w:val="0"/>
          <w:numId w:val="26"/>
        </w:numPr>
        <w:spacing w:after="0" w:line="324" w:lineRule="auto"/>
        <w:ind w:left="282" w:hanging="180"/>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قد يؤدي التحول الرقمي إلى تعقيد العمليات الداخلية للشركات، مما يجعل من الصعب على الموظفين اكتشاف الاحتيال.</w:t>
      </w:r>
    </w:p>
    <w:p w14:paraId="1BF32FD1" w14:textId="77777777" w:rsidR="00821A48" w:rsidRPr="00323A68" w:rsidRDefault="00821A48" w:rsidP="004F20E6">
      <w:pPr>
        <w:pStyle w:val="a5"/>
        <w:numPr>
          <w:ilvl w:val="0"/>
          <w:numId w:val="25"/>
        </w:numPr>
        <w:spacing w:after="0" w:line="324" w:lineRule="auto"/>
        <w:ind w:left="192" w:hanging="180"/>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مخاطر أمنية:</w:t>
      </w:r>
    </w:p>
    <w:p w14:paraId="5B7E1DF2" w14:textId="77777777" w:rsidR="00821A48" w:rsidRPr="00323A68" w:rsidRDefault="00821A48" w:rsidP="004F20E6">
      <w:pPr>
        <w:pStyle w:val="a5"/>
        <w:numPr>
          <w:ilvl w:val="0"/>
          <w:numId w:val="26"/>
        </w:numPr>
        <w:spacing w:after="0" w:line="324" w:lineRule="auto"/>
        <w:ind w:left="282" w:hanging="180"/>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 xml:space="preserve">قد يؤدي استخدام التقنيات الرقمية إلى زيادة المخاطر الأمنية، مثل الاختراقات وسرقة البيانات، والتي يمكن أن تستخدم في عمليات الاحتيال. </w:t>
      </w:r>
    </w:p>
    <w:p w14:paraId="104FAF86" w14:textId="77777777" w:rsidR="00821A48" w:rsidRPr="00323A68" w:rsidRDefault="00821A48" w:rsidP="004F20E6">
      <w:pPr>
        <w:spacing w:after="0" w:line="324" w:lineRule="auto"/>
        <w:jc w:val="both"/>
        <w:rPr>
          <w:rFonts w:ascii="Sakkal Majalla" w:hAnsi="Sakkal Majalla" w:cs="Sakkal Majalla"/>
          <w:b/>
          <w:bCs/>
          <w:color w:val="000000" w:themeColor="text1"/>
          <w:sz w:val="28"/>
          <w:szCs w:val="28"/>
          <w:rtl/>
        </w:rPr>
      </w:pPr>
      <w:r w:rsidRPr="00323A68">
        <w:rPr>
          <w:rFonts w:ascii="Sakkal Majalla" w:hAnsi="Sakkal Majalla" w:cs="Sakkal Majalla"/>
          <w:b/>
          <w:bCs/>
          <w:color w:val="000000" w:themeColor="text1"/>
          <w:sz w:val="28"/>
          <w:szCs w:val="28"/>
          <w:rtl/>
        </w:rPr>
        <w:lastRenderedPageBreak/>
        <w:t>استراتيجيات التخفيف من مخاطر الاحتيال في قطاع التجزئة الرقمي:</w:t>
      </w:r>
    </w:p>
    <w:p w14:paraId="5C0D5CA7" w14:textId="77777777" w:rsidR="00821A48" w:rsidRPr="00323A68" w:rsidRDefault="00821A48" w:rsidP="004F20E6">
      <w:pPr>
        <w:pStyle w:val="a5"/>
        <w:numPr>
          <w:ilvl w:val="0"/>
          <w:numId w:val="25"/>
        </w:numPr>
        <w:spacing w:after="0" w:line="324" w:lineRule="auto"/>
        <w:ind w:left="192" w:hanging="180"/>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الاستثمار في التكنولوجيا:</w:t>
      </w:r>
    </w:p>
    <w:p w14:paraId="07A85C9F" w14:textId="77777777" w:rsidR="00821A48" w:rsidRPr="00323A68" w:rsidRDefault="00821A48" w:rsidP="004F20E6">
      <w:pPr>
        <w:pStyle w:val="a5"/>
        <w:numPr>
          <w:ilvl w:val="0"/>
          <w:numId w:val="26"/>
        </w:numPr>
        <w:spacing w:after="0" w:line="324" w:lineRule="auto"/>
        <w:ind w:left="282" w:hanging="180"/>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يجب على الشركات الاستثمار في أحدث التقنيات الرقمية للكشف عن الاحتيال، مثل الذكاء الاصطناعي وتحليل البيانات الضخمة.</w:t>
      </w:r>
    </w:p>
    <w:p w14:paraId="60F5ED17" w14:textId="77777777" w:rsidR="00821A48" w:rsidRPr="00323A68" w:rsidRDefault="00821A48" w:rsidP="004F20E6">
      <w:pPr>
        <w:pStyle w:val="a5"/>
        <w:numPr>
          <w:ilvl w:val="0"/>
          <w:numId w:val="25"/>
        </w:numPr>
        <w:spacing w:after="0" w:line="324" w:lineRule="auto"/>
        <w:ind w:left="192" w:hanging="180"/>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تطوير استراتيجيات شاملة:</w:t>
      </w:r>
    </w:p>
    <w:p w14:paraId="55958770" w14:textId="77777777" w:rsidR="00821A48" w:rsidRPr="00323A68" w:rsidRDefault="00821A48" w:rsidP="004F20E6">
      <w:pPr>
        <w:pStyle w:val="a5"/>
        <w:numPr>
          <w:ilvl w:val="0"/>
          <w:numId w:val="26"/>
        </w:numPr>
        <w:spacing w:after="0" w:line="324" w:lineRule="auto"/>
        <w:ind w:left="282" w:hanging="180"/>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يجب على الشركات وضع استراتيجيات شاملة لمكافحة الاحتيال، تشمل جميع جوانب العمليات التجارية، من تطوير المنتجات إلى خدمة العملاء.</w:t>
      </w:r>
    </w:p>
    <w:p w14:paraId="6479A5BB" w14:textId="77777777" w:rsidR="00821A48" w:rsidRPr="00323A68" w:rsidRDefault="00821A48" w:rsidP="004F20E6">
      <w:pPr>
        <w:pStyle w:val="a5"/>
        <w:numPr>
          <w:ilvl w:val="0"/>
          <w:numId w:val="25"/>
        </w:numPr>
        <w:spacing w:after="0" w:line="324" w:lineRule="auto"/>
        <w:ind w:left="192" w:hanging="180"/>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تدريب الموظفين:</w:t>
      </w:r>
    </w:p>
    <w:p w14:paraId="29D7F32B" w14:textId="77777777" w:rsidR="00821A48" w:rsidRPr="00323A68" w:rsidRDefault="00821A48" w:rsidP="004F20E6">
      <w:pPr>
        <w:pStyle w:val="a5"/>
        <w:numPr>
          <w:ilvl w:val="0"/>
          <w:numId w:val="26"/>
        </w:numPr>
        <w:spacing w:after="0" w:line="324" w:lineRule="auto"/>
        <w:ind w:left="282" w:hanging="180"/>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يجب تدريب الموظفين على كيفية التعرف على علامات الاحتيال وكيفية التعامل معها.</w:t>
      </w:r>
    </w:p>
    <w:p w14:paraId="5C98723D" w14:textId="77777777" w:rsidR="00821A48" w:rsidRPr="00323A68" w:rsidRDefault="00821A48" w:rsidP="004F20E6">
      <w:pPr>
        <w:pStyle w:val="a5"/>
        <w:numPr>
          <w:ilvl w:val="0"/>
          <w:numId w:val="25"/>
        </w:numPr>
        <w:spacing w:after="0" w:line="324" w:lineRule="auto"/>
        <w:ind w:left="192" w:hanging="180"/>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التعاون مع الجهات الأخرى:</w:t>
      </w:r>
    </w:p>
    <w:p w14:paraId="5F638226" w14:textId="77777777" w:rsidR="00821A48" w:rsidRPr="00323A68" w:rsidRDefault="00821A48" w:rsidP="004F20E6">
      <w:pPr>
        <w:pStyle w:val="a5"/>
        <w:numPr>
          <w:ilvl w:val="0"/>
          <w:numId w:val="26"/>
        </w:numPr>
        <w:spacing w:after="0" w:line="324" w:lineRule="auto"/>
        <w:ind w:left="282" w:hanging="180"/>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يجب على الشركات التعاون مع الجهات الأخرى، مثل البنوك والشركات الأمنية، لمكافحة الاحتيال على نطاق أوسع.</w:t>
      </w:r>
    </w:p>
    <w:p w14:paraId="0784CC8A" w14:textId="77777777" w:rsidR="00821A48" w:rsidRPr="00323A68" w:rsidRDefault="00821A48" w:rsidP="004F20E6">
      <w:pPr>
        <w:pStyle w:val="a5"/>
        <w:numPr>
          <w:ilvl w:val="0"/>
          <w:numId w:val="25"/>
        </w:numPr>
        <w:spacing w:after="0" w:line="324" w:lineRule="auto"/>
        <w:ind w:left="192" w:hanging="180"/>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توعية العملاء:</w:t>
      </w:r>
    </w:p>
    <w:p w14:paraId="55186A86" w14:textId="0CA790B8" w:rsidR="00821A48" w:rsidRPr="00323A68" w:rsidRDefault="00821A48" w:rsidP="004F20E6">
      <w:pPr>
        <w:pStyle w:val="a5"/>
        <w:numPr>
          <w:ilvl w:val="0"/>
          <w:numId w:val="26"/>
        </w:numPr>
        <w:spacing w:after="0" w:line="324" w:lineRule="auto"/>
        <w:ind w:left="282" w:hanging="180"/>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يجب توعية العملاء بمخاطر الاحتيال وكيفية حماية أنفسهم.</w:t>
      </w:r>
    </w:p>
    <w:p w14:paraId="105A0D94" w14:textId="130E483E" w:rsidR="00A70E3B" w:rsidRPr="00323A68" w:rsidRDefault="00A70E3B" w:rsidP="004F20E6">
      <w:pPr>
        <w:bidi w:val="0"/>
        <w:spacing w:after="0" w:line="324" w:lineRule="auto"/>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tl/>
        </w:rPr>
        <w:br w:type="page"/>
      </w:r>
    </w:p>
    <w:p w14:paraId="527F64E2" w14:textId="77777777" w:rsidR="00C863AD" w:rsidRPr="00323A68" w:rsidRDefault="00C863AD" w:rsidP="004F20E6">
      <w:pPr>
        <w:spacing w:after="0" w:line="324" w:lineRule="auto"/>
        <w:jc w:val="both"/>
        <w:rPr>
          <w:rFonts w:ascii="Sakkal Majalla" w:hAnsi="Sakkal Majalla" w:cs="Sakkal Majalla"/>
          <w:color w:val="000000" w:themeColor="text1"/>
          <w:sz w:val="28"/>
          <w:szCs w:val="28"/>
          <w:rtl/>
        </w:rPr>
      </w:pPr>
    </w:p>
    <w:p w14:paraId="3C2F93DA" w14:textId="77777777" w:rsidR="00821A48" w:rsidRPr="00323A68" w:rsidRDefault="00821A48" w:rsidP="001F2588">
      <w:pPr>
        <w:jc w:val="both"/>
        <w:rPr>
          <w:rFonts w:ascii="Sakkal Majalla" w:hAnsi="Sakkal Majalla" w:cs="Sakkal Majalla"/>
          <w:color w:val="000000" w:themeColor="text1"/>
          <w:sz w:val="28"/>
          <w:szCs w:val="28"/>
          <w:rtl/>
        </w:rPr>
      </w:pPr>
    </w:p>
    <w:p w14:paraId="0AB4F882" w14:textId="77777777" w:rsidR="004F20E6" w:rsidRPr="00323A68" w:rsidRDefault="004F20E6" w:rsidP="001F2588">
      <w:pPr>
        <w:jc w:val="both"/>
        <w:rPr>
          <w:rFonts w:ascii="Sakkal Majalla" w:hAnsi="Sakkal Majalla" w:cs="Sakkal Majalla"/>
          <w:color w:val="000000" w:themeColor="text1"/>
          <w:sz w:val="28"/>
          <w:szCs w:val="28"/>
          <w:rtl/>
        </w:rPr>
      </w:pPr>
    </w:p>
    <w:p w14:paraId="5BAE5CE1" w14:textId="77777777" w:rsidR="004F20E6" w:rsidRPr="00323A68" w:rsidRDefault="004F20E6" w:rsidP="001F2588">
      <w:pPr>
        <w:jc w:val="both"/>
        <w:rPr>
          <w:rFonts w:ascii="Sakkal Majalla" w:hAnsi="Sakkal Majalla" w:cs="Sakkal Majalla"/>
          <w:color w:val="000000" w:themeColor="text1"/>
          <w:sz w:val="28"/>
          <w:szCs w:val="28"/>
          <w:rtl/>
        </w:rPr>
      </w:pPr>
    </w:p>
    <w:p w14:paraId="4B2E12C8" w14:textId="77777777" w:rsidR="004F20E6" w:rsidRPr="00323A68" w:rsidRDefault="004F20E6" w:rsidP="001F2588">
      <w:pPr>
        <w:jc w:val="both"/>
        <w:rPr>
          <w:rFonts w:ascii="Sakkal Majalla" w:hAnsi="Sakkal Majalla" w:cs="Sakkal Majalla"/>
          <w:color w:val="000000" w:themeColor="text1"/>
          <w:sz w:val="28"/>
          <w:szCs w:val="28"/>
          <w:rtl/>
        </w:rPr>
      </w:pPr>
    </w:p>
    <w:p w14:paraId="419363D7" w14:textId="77777777" w:rsidR="004F20E6" w:rsidRPr="00323A68" w:rsidRDefault="004F20E6" w:rsidP="001F2588">
      <w:pPr>
        <w:jc w:val="both"/>
        <w:rPr>
          <w:rFonts w:ascii="Sakkal Majalla" w:hAnsi="Sakkal Majalla" w:cs="Sakkal Majalla"/>
          <w:color w:val="000000" w:themeColor="text1"/>
          <w:sz w:val="38"/>
          <w:szCs w:val="38"/>
        </w:rPr>
      </w:pPr>
    </w:p>
    <w:p w14:paraId="0847D4CF" w14:textId="77777777" w:rsidR="00821A48" w:rsidRPr="00323A68" w:rsidRDefault="00821A48" w:rsidP="001F2588">
      <w:pPr>
        <w:jc w:val="both"/>
        <w:rPr>
          <w:rFonts w:ascii="Sakkal Majalla" w:hAnsi="Sakkal Majalla" w:cs="Sakkal Majalla"/>
          <w:color w:val="000000" w:themeColor="text1"/>
          <w:sz w:val="28"/>
          <w:szCs w:val="28"/>
        </w:rPr>
      </w:pPr>
    </w:p>
    <w:p w14:paraId="46BBCF08" w14:textId="77777777" w:rsidR="00821A48" w:rsidRPr="00323A68" w:rsidRDefault="00821A48" w:rsidP="001F2588">
      <w:pPr>
        <w:jc w:val="both"/>
        <w:rPr>
          <w:rFonts w:ascii="Sakkal Majalla" w:hAnsi="Sakkal Majalla" w:cs="Sakkal Majalla"/>
          <w:color w:val="000000" w:themeColor="text1"/>
          <w:sz w:val="28"/>
          <w:szCs w:val="28"/>
          <w:rtl/>
        </w:rPr>
      </w:pPr>
    </w:p>
    <w:p w14:paraId="1171BE70" w14:textId="35F5EF11" w:rsidR="0038471C" w:rsidRPr="00323A68" w:rsidRDefault="009D12F8" w:rsidP="001F2588">
      <w:pPr>
        <w:jc w:val="both"/>
        <w:rPr>
          <w:rFonts w:ascii="Sakkal Majalla" w:hAnsi="Sakkal Majalla" w:cs="Sakkal Majalla"/>
          <w:color w:val="000000" w:themeColor="text1"/>
          <w:sz w:val="28"/>
          <w:szCs w:val="28"/>
          <w:rtl/>
        </w:rPr>
      </w:pPr>
      <w:r w:rsidRPr="00323A68">
        <w:rPr>
          <w:noProof/>
          <w:color w:val="000000" w:themeColor="text1"/>
        </w:rPr>
        <mc:AlternateContent>
          <mc:Choice Requires="wps">
            <w:drawing>
              <wp:anchor distT="0" distB="0" distL="114300" distR="114300" simplePos="0" relativeHeight="251667456" behindDoc="0" locked="0" layoutInCell="1" allowOverlap="1" wp14:anchorId="634CD158" wp14:editId="7A3E83D0">
                <wp:simplePos x="0" y="0"/>
                <wp:positionH relativeFrom="margin">
                  <wp:posOffset>137686</wp:posOffset>
                </wp:positionH>
                <wp:positionV relativeFrom="paragraph">
                  <wp:posOffset>92710</wp:posOffset>
                </wp:positionV>
                <wp:extent cx="5093970" cy="2019300"/>
                <wp:effectExtent l="0" t="0" r="0" b="0"/>
                <wp:wrapSquare wrapText="bothSides"/>
                <wp:docPr id="2062754530" name="مربع نص 1"/>
                <wp:cNvGraphicFramePr/>
                <a:graphic xmlns:a="http://schemas.openxmlformats.org/drawingml/2006/main">
                  <a:graphicData uri="http://schemas.microsoft.com/office/word/2010/wordprocessingShape">
                    <wps:wsp>
                      <wps:cNvSpPr txBox="1"/>
                      <wps:spPr>
                        <a:xfrm>
                          <a:off x="0" y="0"/>
                          <a:ext cx="5093970" cy="2019300"/>
                        </a:xfrm>
                        <a:prstGeom prst="rect">
                          <a:avLst/>
                        </a:prstGeom>
                        <a:noFill/>
                        <a:ln>
                          <a:noFill/>
                        </a:ln>
                      </wps:spPr>
                      <wps:txbx>
                        <w:txbxContent>
                          <w:p w14:paraId="24BCCE4D" w14:textId="5F332F3B" w:rsidR="00E050E2" w:rsidRDefault="00E050E2" w:rsidP="0038471C">
                            <w:pPr>
                              <w:spacing w:after="0" w:line="301" w:lineRule="auto"/>
                              <w:jc w:val="center"/>
                              <w:rPr>
                                <w:rFonts w:ascii="Simplified Arabic" w:hAnsi="Simplified Arabic" w:cs="Simplified Arabic"/>
                                <w:bCs/>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A18AE">
                              <w:rPr>
                                <w:rFonts w:ascii="Simplified Arabic" w:hAnsi="Simplified Arabic" w:cs="Simplified Arabic" w:hint="cs"/>
                                <w:bCs/>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 الثالث</w:t>
                            </w:r>
                          </w:p>
                          <w:p w14:paraId="7A4329C6" w14:textId="77777777" w:rsidR="00E050E2" w:rsidRPr="00BA18AE" w:rsidRDefault="00E050E2" w:rsidP="0038471C">
                            <w:pPr>
                              <w:spacing w:after="0" w:line="301" w:lineRule="auto"/>
                              <w:jc w:val="center"/>
                              <w:rPr>
                                <w:rFonts w:ascii="Simplified Arabic" w:hAnsi="Simplified Arabic" w:cs="Simplified Arabic"/>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A18AE">
                              <w:rPr>
                                <w:rFonts w:ascii="Simplified Arabic" w:hAnsi="Simplified Arabic" w:cs="Simplified Arabic" w:hint="cs"/>
                                <w:bCs/>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الإجراءات المنهجية للدراسة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4CD158" id="_x0000_s1030" type="#_x0000_t202" style="position:absolute;left:0;text-align:left;margin-left:10.85pt;margin-top:7.3pt;width:401.1pt;height:159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" filled="f" stroked="f">
                <v:textbox>
                  <w:txbxContent>
                    <w:p w14:paraId="24BCCE4D" w14:textId="5F332F3B" w:rsidR="00E050E2" w:rsidRDefault="00E050E2" w:rsidP="0038471C">
                      <w:pPr>
                        <w:spacing w:after="0" w:line="301" w:lineRule="auto"/>
                        <w:jc w:val="center"/>
                        <w:rPr>
                          <w:rFonts w:ascii="Simplified Arabic" w:hAnsi="Simplified Arabic" w:cs="Simplified Arabic"/>
                          <w:bCs/>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A18AE">
                        <w:rPr>
                          <w:rFonts w:ascii="Simplified Arabic" w:hAnsi="Simplified Arabic" w:cs="Simplified Arabic" w:hint="cs"/>
                          <w:bCs/>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 الثالث</w:t>
                      </w:r>
                    </w:p>
                    <w:p w14:paraId="7A4329C6" w14:textId="77777777" w:rsidR="00E050E2" w:rsidRPr="00BA18AE" w:rsidRDefault="00E050E2" w:rsidP="0038471C">
                      <w:pPr>
                        <w:spacing w:after="0" w:line="301" w:lineRule="auto"/>
                        <w:jc w:val="center"/>
                        <w:rPr>
                          <w:rFonts w:ascii="Simplified Arabic" w:hAnsi="Simplified Arabic" w:cs="Simplified Arabic"/>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A18AE">
                        <w:rPr>
                          <w:rFonts w:ascii="Simplified Arabic" w:hAnsi="Simplified Arabic" w:cs="Simplified Arabic" w:hint="cs"/>
                          <w:bCs/>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الإجراءات المنهجية للدراسة</w:t>
                      </w:r>
                    </w:p>
                  </w:txbxContent>
                </v:textbox>
                <w10:wrap type="square" anchorx="margin"/>
              </v:shape>
            </w:pict>
          </mc:Fallback>
        </mc:AlternateContent>
      </w:r>
    </w:p>
    <w:p w14:paraId="53A37D84" w14:textId="61FF951C" w:rsidR="0038471C" w:rsidRPr="00323A68" w:rsidRDefault="0038471C" w:rsidP="001F2588">
      <w:pPr>
        <w:jc w:val="both"/>
        <w:rPr>
          <w:rFonts w:ascii="Sakkal Majalla" w:hAnsi="Sakkal Majalla" w:cs="Sakkal Majalla"/>
          <w:color w:val="000000" w:themeColor="text1"/>
          <w:sz w:val="28"/>
          <w:szCs w:val="28"/>
          <w:rtl/>
        </w:rPr>
      </w:pPr>
    </w:p>
    <w:p w14:paraId="42131EF3" w14:textId="5ECB230C" w:rsidR="0038471C" w:rsidRPr="00323A68" w:rsidRDefault="0038471C" w:rsidP="001F2588">
      <w:pPr>
        <w:jc w:val="both"/>
        <w:rPr>
          <w:rFonts w:ascii="Sakkal Majalla" w:hAnsi="Sakkal Majalla" w:cs="Sakkal Majalla"/>
          <w:color w:val="000000" w:themeColor="text1"/>
          <w:sz w:val="28"/>
          <w:szCs w:val="28"/>
          <w:rtl/>
        </w:rPr>
      </w:pPr>
    </w:p>
    <w:p w14:paraId="72971CA0" w14:textId="77777777" w:rsidR="0038471C" w:rsidRPr="00323A68" w:rsidRDefault="0038471C" w:rsidP="001F2588">
      <w:pPr>
        <w:jc w:val="both"/>
        <w:rPr>
          <w:rFonts w:ascii="Sakkal Majalla" w:hAnsi="Sakkal Majalla" w:cs="Sakkal Majalla"/>
          <w:color w:val="000000" w:themeColor="text1"/>
          <w:sz w:val="28"/>
          <w:szCs w:val="28"/>
          <w:rtl/>
        </w:rPr>
      </w:pPr>
    </w:p>
    <w:p w14:paraId="2A3229DA" w14:textId="77777777" w:rsidR="0038471C" w:rsidRPr="00323A68" w:rsidRDefault="0038471C" w:rsidP="001F2588">
      <w:pPr>
        <w:jc w:val="both"/>
        <w:rPr>
          <w:rFonts w:ascii="Sakkal Majalla" w:hAnsi="Sakkal Majalla" w:cs="Sakkal Majalla"/>
          <w:color w:val="000000" w:themeColor="text1"/>
          <w:sz w:val="28"/>
          <w:szCs w:val="28"/>
          <w:rtl/>
        </w:rPr>
      </w:pPr>
    </w:p>
    <w:p w14:paraId="617C5042" w14:textId="77777777" w:rsidR="0038471C" w:rsidRPr="00323A68" w:rsidRDefault="0038471C" w:rsidP="001F2588">
      <w:pPr>
        <w:jc w:val="both"/>
        <w:rPr>
          <w:rFonts w:ascii="Sakkal Majalla" w:hAnsi="Sakkal Majalla" w:cs="Sakkal Majalla"/>
          <w:color w:val="000000" w:themeColor="text1"/>
          <w:sz w:val="28"/>
          <w:szCs w:val="28"/>
          <w:rtl/>
        </w:rPr>
      </w:pPr>
    </w:p>
    <w:p w14:paraId="791FD96D" w14:textId="77777777" w:rsidR="0038471C" w:rsidRPr="00323A68" w:rsidRDefault="0038471C" w:rsidP="001F2588">
      <w:pPr>
        <w:jc w:val="both"/>
        <w:rPr>
          <w:rFonts w:ascii="Sakkal Majalla" w:hAnsi="Sakkal Majalla" w:cs="Sakkal Majalla"/>
          <w:color w:val="000000" w:themeColor="text1"/>
          <w:sz w:val="28"/>
          <w:szCs w:val="28"/>
          <w:rtl/>
        </w:rPr>
      </w:pPr>
    </w:p>
    <w:p w14:paraId="55E5288D" w14:textId="77777777" w:rsidR="0038471C" w:rsidRPr="00323A68" w:rsidRDefault="0038471C" w:rsidP="001F2588">
      <w:pPr>
        <w:jc w:val="both"/>
        <w:rPr>
          <w:rFonts w:ascii="Sakkal Majalla" w:hAnsi="Sakkal Majalla" w:cs="Sakkal Majalla"/>
          <w:color w:val="000000" w:themeColor="text1"/>
          <w:sz w:val="28"/>
          <w:szCs w:val="28"/>
          <w:rtl/>
        </w:rPr>
      </w:pPr>
    </w:p>
    <w:p w14:paraId="53519019" w14:textId="77777777" w:rsidR="0038471C" w:rsidRPr="00323A68" w:rsidRDefault="0038471C" w:rsidP="001F2588">
      <w:pPr>
        <w:jc w:val="both"/>
        <w:rPr>
          <w:rFonts w:ascii="Sakkal Majalla" w:hAnsi="Sakkal Majalla" w:cs="Sakkal Majalla"/>
          <w:color w:val="000000" w:themeColor="text1"/>
          <w:sz w:val="28"/>
          <w:szCs w:val="28"/>
          <w:rtl/>
        </w:rPr>
      </w:pPr>
    </w:p>
    <w:p w14:paraId="7B11F7FA" w14:textId="77777777" w:rsidR="0038471C" w:rsidRPr="00323A68" w:rsidRDefault="0038471C" w:rsidP="001F2588">
      <w:pPr>
        <w:jc w:val="both"/>
        <w:rPr>
          <w:rFonts w:ascii="Sakkal Majalla" w:hAnsi="Sakkal Majalla" w:cs="Sakkal Majalla"/>
          <w:color w:val="000000" w:themeColor="text1"/>
          <w:sz w:val="28"/>
          <w:szCs w:val="28"/>
          <w:rtl/>
        </w:rPr>
      </w:pPr>
    </w:p>
    <w:p w14:paraId="7B633D69" w14:textId="77777777" w:rsidR="0038471C" w:rsidRPr="00323A68" w:rsidRDefault="0038471C" w:rsidP="001F2588">
      <w:pPr>
        <w:jc w:val="both"/>
        <w:rPr>
          <w:rFonts w:ascii="Sakkal Majalla" w:hAnsi="Sakkal Majalla" w:cs="Sakkal Majalla"/>
          <w:color w:val="000000" w:themeColor="text1"/>
          <w:sz w:val="28"/>
          <w:szCs w:val="28"/>
          <w:rtl/>
        </w:rPr>
      </w:pPr>
    </w:p>
    <w:p w14:paraId="2937CE45" w14:textId="77777777" w:rsidR="0038471C" w:rsidRPr="00323A68" w:rsidRDefault="0038471C" w:rsidP="001F2588">
      <w:pPr>
        <w:jc w:val="both"/>
        <w:rPr>
          <w:rFonts w:ascii="Sakkal Majalla" w:hAnsi="Sakkal Majalla" w:cs="Sakkal Majalla"/>
          <w:color w:val="000000" w:themeColor="text1"/>
          <w:sz w:val="28"/>
          <w:szCs w:val="28"/>
          <w:rtl/>
        </w:rPr>
      </w:pPr>
    </w:p>
    <w:p w14:paraId="66090D59" w14:textId="77777777" w:rsidR="00F654EC" w:rsidRPr="00323A68" w:rsidRDefault="00F654EC" w:rsidP="00F654EC">
      <w:pPr>
        <w:spacing w:after="0" w:line="405" w:lineRule="auto"/>
        <w:jc w:val="lowKashida"/>
        <w:rPr>
          <w:rFonts w:ascii="Sakkal Majalla" w:hAnsi="Sakkal Majalla" w:cs="Sakkal Majalla"/>
          <w:color w:val="000000" w:themeColor="text1"/>
          <w:sz w:val="28"/>
          <w:szCs w:val="28"/>
          <w:rtl/>
        </w:rPr>
      </w:pPr>
    </w:p>
    <w:p w14:paraId="0451F4DD" w14:textId="77777777" w:rsidR="00F654EC" w:rsidRPr="00323A68" w:rsidRDefault="00F654EC" w:rsidP="00F654EC">
      <w:pPr>
        <w:spacing w:after="0" w:line="405" w:lineRule="auto"/>
        <w:jc w:val="lowKashida"/>
        <w:rPr>
          <w:rFonts w:ascii="Sakkal Majalla" w:hAnsi="Sakkal Majalla" w:cs="Sakkal Majalla"/>
          <w:color w:val="000000" w:themeColor="text1"/>
          <w:sz w:val="28"/>
          <w:szCs w:val="28"/>
          <w:rtl/>
        </w:rPr>
      </w:pPr>
    </w:p>
    <w:p w14:paraId="18FC5F54" w14:textId="77777777" w:rsidR="003F2A5C" w:rsidRPr="00323A68" w:rsidRDefault="003F2A5C" w:rsidP="00F654EC">
      <w:pPr>
        <w:spacing w:after="0" w:line="405" w:lineRule="auto"/>
        <w:jc w:val="lowKashida"/>
        <w:rPr>
          <w:rFonts w:ascii="Sakkal Majalla" w:hAnsi="Sakkal Majalla" w:cs="Sakkal Majalla"/>
          <w:b/>
          <w:bCs/>
          <w:color w:val="000000" w:themeColor="text1"/>
          <w:sz w:val="28"/>
          <w:szCs w:val="28"/>
          <w:rtl/>
          <w:lang w:bidi="ar-EG"/>
        </w:rPr>
      </w:pPr>
    </w:p>
    <w:p w14:paraId="36196D9A" w14:textId="4D80ECCB" w:rsidR="00F654EC" w:rsidRPr="00323A68" w:rsidRDefault="00F654EC" w:rsidP="00F654EC">
      <w:pPr>
        <w:spacing w:after="0" w:line="405" w:lineRule="auto"/>
        <w:jc w:val="lowKashida"/>
        <w:rPr>
          <w:rFonts w:ascii="Sakkal Majalla" w:hAnsi="Sakkal Majalla" w:cs="Sakkal Majalla"/>
          <w:color w:val="000000" w:themeColor="text1"/>
          <w:sz w:val="28"/>
          <w:szCs w:val="28"/>
        </w:rPr>
      </w:pPr>
      <w:r w:rsidRPr="00323A68">
        <w:rPr>
          <w:rFonts w:ascii="Sakkal Majalla" w:hAnsi="Sakkal Majalla" w:cs="Sakkal Majalla"/>
          <w:b/>
          <w:bCs/>
          <w:color w:val="000000" w:themeColor="text1"/>
          <w:sz w:val="28"/>
          <w:szCs w:val="28"/>
          <w:rtl/>
          <w:lang w:bidi="ar-EG"/>
        </w:rPr>
        <w:lastRenderedPageBreak/>
        <w:t>تمهـــيد:</w:t>
      </w:r>
    </w:p>
    <w:p w14:paraId="088E6B4A" w14:textId="7C4E0CB3" w:rsidR="00F654EC" w:rsidRPr="00323A68" w:rsidRDefault="00F453DC" w:rsidP="00F453DC">
      <w:pPr>
        <w:spacing w:after="0" w:line="360" w:lineRule="auto"/>
        <w:ind w:firstLine="720"/>
        <w:jc w:val="lowKashida"/>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 xml:space="preserve">          </w:t>
      </w:r>
      <w:r w:rsidR="00F654EC" w:rsidRPr="00323A68">
        <w:rPr>
          <w:rFonts w:ascii="Sakkal Majalla" w:hAnsi="Sakkal Majalla" w:cs="Sakkal Majalla"/>
          <w:color w:val="000000" w:themeColor="text1"/>
          <w:sz w:val="28"/>
          <w:szCs w:val="28"/>
          <w:rtl/>
        </w:rPr>
        <w:t>قام الباحث من خلال هذا الفصل بتعريف المنهج والاجراءات المتبعة في البحث، والذي يتضمن: تحديد المنهجية المتبعة، والمجتمع والعينة المستهدفة، والأدوات المستخدمة في جمع البيانات، والأدوات والعمليات الإحصائية التي ستستخدم في تحليل البيانات، وذلك على النحو التالي:</w:t>
      </w:r>
    </w:p>
    <w:p w14:paraId="5AB6AE27" w14:textId="572B7A7B" w:rsidR="00F654EC" w:rsidRPr="00323A68" w:rsidRDefault="00F654EC" w:rsidP="00F654EC">
      <w:pPr>
        <w:pStyle w:val="2"/>
        <w:spacing w:line="405" w:lineRule="auto"/>
        <w:jc w:val="lowKashida"/>
        <w:rPr>
          <w:rFonts w:ascii="Sakkal Majalla" w:eastAsiaTheme="minorHAnsi" w:hAnsi="Sakkal Majalla" w:cs="Sakkal Majalla"/>
          <w:b/>
          <w:bCs/>
          <w:color w:val="000000" w:themeColor="text1"/>
          <w:sz w:val="28"/>
          <w:szCs w:val="28"/>
          <w:rtl/>
        </w:rPr>
      </w:pPr>
      <w:r w:rsidRPr="00323A68">
        <w:rPr>
          <w:rFonts w:ascii="Sakkal Majalla" w:eastAsiaTheme="minorHAnsi" w:hAnsi="Sakkal Majalla" w:cs="Sakkal Majalla"/>
          <w:b/>
          <w:bCs/>
          <w:color w:val="000000" w:themeColor="text1"/>
          <w:sz w:val="28"/>
          <w:szCs w:val="28"/>
          <w:rtl/>
          <w:lang w:bidi="ar-EG"/>
        </w:rPr>
        <w:t>منهج الدراسة</w:t>
      </w:r>
      <w:r w:rsidRPr="00323A68">
        <w:rPr>
          <w:rFonts w:ascii="Sakkal Majalla" w:eastAsiaTheme="minorHAnsi" w:hAnsi="Sakkal Majalla" w:cs="Sakkal Majalla"/>
          <w:b/>
          <w:bCs/>
          <w:color w:val="000000" w:themeColor="text1"/>
          <w:sz w:val="28"/>
          <w:szCs w:val="28"/>
          <w:rtl/>
        </w:rPr>
        <w:t>:</w:t>
      </w:r>
    </w:p>
    <w:p w14:paraId="2D43F7D1" w14:textId="77777777" w:rsidR="00F654EC" w:rsidRPr="00323A68" w:rsidRDefault="00F654EC" w:rsidP="00F453DC">
      <w:pPr>
        <w:spacing w:after="0" w:line="360" w:lineRule="auto"/>
        <w:ind w:firstLine="720"/>
        <w:jc w:val="lowKashida"/>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تم استخدام المنهج الوصفي التحليلي في البحث الحالي، حيث أن استخدام هذا المنهج يساعد في التوصل إلى الأهداف المرجوة والخروج بتوصيات ومقترحات تفيد في حل المشكلة التي قام عليها البحث، وقد أثبت هذا المنهج فعاليته في الوصول إلى النتائج المرجوة في العديد من المجالات البحثية.</w:t>
      </w:r>
    </w:p>
    <w:p w14:paraId="2386EB1D" w14:textId="0866F05D" w:rsidR="00F654EC" w:rsidRPr="00323A68" w:rsidRDefault="003F2A5C" w:rsidP="00F453DC">
      <w:pPr>
        <w:spacing w:after="0" w:line="360" w:lineRule="auto"/>
        <w:ind w:firstLine="720"/>
        <w:jc w:val="lowKashida"/>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و</w:t>
      </w:r>
      <w:r w:rsidR="00F654EC" w:rsidRPr="00323A68">
        <w:rPr>
          <w:rFonts w:ascii="Sakkal Majalla" w:hAnsi="Sakkal Majalla" w:cs="Sakkal Majalla"/>
          <w:color w:val="000000" w:themeColor="text1"/>
          <w:sz w:val="28"/>
          <w:szCs w:val="28"/>
          <w:rtl/>
        </w:rPr>
        <w:t>ذكر(المزجاجي، 2013م، 135) أن المنهج الوصفي يهتم بدراسة المشكلات المتعلقة بالمجالات الإنسانية والاجتماعية، حيث يقوم الباحث بجمع معلومات دقيقة عن ظاهرة معينة موضوع الدراسة، ويقوم بوصف تلك الظاهرة وتفسيرها تفسيراً دقيقاً بدلالة الحقائق المتوفرة، ومن ثم يعبر عنها تعبيراً كيفياً بوصف الظاهرة وتوضيح خصائصها، أو تعبيراً كمياً بوصف الظاهرة وصفاً رقمياً يوضح مقدار الظاهرة أو حجمها. كما يقوم المنهج الوصفي على رصد ومتابعة دقيقة لظواهر أو أحداث معينة بطريقة كمية أو نوعية في فترة زمنية معينة أو عدة فترات من أجل التعرف على الظاهرة أو الحدث من حيث المحتوى والمضمون والوصول إلى نتائج وتعميمات تساعد في فهم الواقع وتطويره (عليان غنيم، 2010م، ص 66).</w:t>
      </w:r>
    </w:p>
    <w:p w14:paraId="2E3494F9" w14:textId="120F1561" w:rsidR="001C7A1B" w:rsidRPr="00323A68" w:rsidRDefault="001C7A1B" w:rsidP="001C7A1B">
      <w:pPr>
        <w:pStyle w:val="2"/>
        <w:spacing w:line="405" w:lineRule="auto"/>
        <w:jc w:val="lowKashida"/>
        <w:rPr>
          <w:rFonts w:ascii="Sakkal Majalla" w:eastAsiaTheme="minorHAnsi" w:hAnsi="Sakkal Majalla" w:cs="Sakkal Majalla"/>
          <w:b/>
          <w:bCs/>
          <w:color w:val="000000" w:themeColor="text1"/>
          <w:sz w:val="28"/>
          <w:szCs w:val="28"/>
          <w:rtl/>
        </w:rPr>
      </w:pPr>
      <w:r w:rsidRPr="00323A68">
        <w:rPr>
          <w:rFonts w:ascii="Sakkal Majalla" w:eastAsiaTheme="minorHAnsi" w:hAnsi="Sakkal Majalla" w:cs="Sakkal Majalla" w:hint="cs"/>
          <w:b/>
          <w:bCs/>
          <w:color w:val="000000" w:themeColor="text1"/>
          <w:sz w:val="28"/>
          <w:szCs w:val="28"/>
          <w:rtl/>
          <w:lang w:bidi="ar-EG"/>
        </w:rPr>
        <w:t>مجتمع</w:t>
      </w:r>
      <w:r w:rsidRPr="00323A68">
        <w:rPr>
          <w:rFonts w:ascii="Sakkal Majalla" w:eastAsiaTheme="minorHAnsi" w:hAnsi="Sakkal Majalla" w:cs="Sakkal Majalla"/>
          <w:b/>
          <w:bCs/>
          <w:color w:val="000000" w:themeColor="text1"/>
          <w:sz w:val="28"/>
          <w:szCs w:val="28"/>
          <w:rtl/>
          <w:lang w:bidi="ar-EG"/>
        </w:rPr>
        <w:t xml:space="preserve"> </w:t>
      </w:r>
      <w:r w:rsidRPr="00323A68">
        <w:rPr>
          <w:rFonts w:ascii="Sakkal Majalla" w:eastAsiaTheme="minorHAnsi" w:hAnsi="Sakkal Majalla" w:cs="Sakkal Majalla" w:hint="cs"/>
          <w:b/>
          <w:bCs/>
          <w:color w:val="000000" w:themeColor="text1"/>
          <w:sz w:val="28"/>
          <w:szCs w:val="28"/>
          <w:rtl/>
          <w:lang w:bidi="ar-EG"/>
        </w:rPr>
        <w:t xml:space="preserve">وعينة </w:t>
      </w:r>
      <w:r w:rsidRPr="00323A68">
        <w:rPr>
          <w:rFonts w:ascii="Sakkal Majalla" w:eastAsiaTheme="minorHAnsi" w:hAnsi="Sakkal Majalla" w:cs="Sakkal Majalla"/>
          <w:b/>
          <w:bCs/>
          <w:color w:val="000000" w:themeColor="text1"/>
          <w:sz w:val="28"/>
          <w:szCs w:val="28"/>
          <w:rtl/>
          <w:lang w:bidi="ar-EG"/>
        </w:rPr>
        <w:t>الدراسة</w:t>
      </w:r>
      <w:r w:rsidRPr="00323A68">
        <w:rPr>
          <w:rFonts w:ascii="Sakkal Majalla" w:eastAsiaTheme="minorHAnsi" w:hAnsi="Sakkal Majalla" w:cs="Sakkal Majalla"/>
          <w:b/>
          <w:bCs/>
          <w:color w:val="000000" w:themeColor="text1"/>
          <w:sz w:val="28"/>
          <w:szCs w:val="28"/>
          <w:rtl/>
        </w:rPr>
        <w:t>:</w:t>
      </w:r>
    </w:p>
    <w:p w14:paraId="357DD89F" w14:textId="1C3AE9F6" w:rsidR="00F518A8" w:rsidRPr="00323A68" w:rsidRDefault="006456E6" w:rsidP="00F518A8">
      <w:pPr>
        <w:pStyle w:val="2"/>
        <w:spacing w:line="405" w:lineRule="auto"/>
        <w:jc w:val="lowKashida"/>
        <w:rPr>
          <w:rFonts w:ascii="Sakkal Majalla" w:eastAsiaTheme="minorHAnsi" w:hAnsi="Sakkal Majalla" w:cs="Sakkal Majalla"/>
          <w:color w:val="000000" w:themeColor="text1"/>
          <w:sz w:val="28"/>
          <w:szCs w:val="28"/>
          <w:rtl/>
        </w:rPr>
      </w:pPr>
      <w:r w:rsidRPr="00323A68">
        <w:rPr>
          <w:rFonts w:ascii="Sakkal Majalla" w:eastAsiaTheme="minorHAnsi" w:hAnsi="Sakkal Majalla" w:cs="Sakkal Majalla" w:hint="cs"/>
          <w:color w:val="000000" w:themeColor="text1"/>
          <w:sz w:val="28"/>
          <w:szCs w:val="28"/>
          <w:rtl/>
        </w:rPr>
        <w:t>ي</w:t>
      </w:r>
      <w:r w:rsidR="00DD27B8" w:rsidRPr="00323A68">
        <w:rPr>
          <w:rFonts w:ascii="Sakkal Majalla" w:eastAsiaTheme="minorHAnsi" w:hAnsi="Sakkal Majalla" w:cs="Sakkal Majalla" w:hint="cs"/>
          <w:color w:val="000000" w:themeColor="text1"/>
          <w:sz w:val="28"/>
          <w:szCs w:val="28"/>
          <w:rtl/>
        </w:rPr>
        <w:t xml:space="preserve">تمثل مجتمع الدراسة في العاملين </w:t>
      </w:r>
      <w:r w:rsidRPr="00323A68">
        <w:rPr>
          <w:rFonts w:ascii="Sakkal Majalla" w:eastAsiaTheme="minorHAnsi" w:hAnsi="Sakkal Majalla" w:cs="Sakkal Majalla" w:hint="cs"/>
          <w:color w:val="000000" w:themeColor="text1"/>
          <w:sz w:val="28"/>
          <w:szCs w:val="28"/>
          <w:rtl/>
        </w:rPr>
        <w:t>ب</w:t>
      </w:r>
      <w:r w:rsidR="00F518A8" w:rsidRPr="00323A68">
        <w:rPr>
          <w:rFonts w:ascii="Sakkal Majalla" w:eastAsiaTheme="minorHAnsi" w:hAnsi="Sakkal Majalla" w:cs="Sakkal Majalla"/>
          <w:color w:val="000000" w:themeColor="text1"/>
          <w:sz w:val="28"/>
          <w:szCs w:val="28"/>
          <w:rtl/>
        </w:rPr>
        <w:t xml:space="preserve">سلاسل لولو هايبر ماركت السعودية </w:t>
      </w:r>
      <w:r w:rsidR="00F518A8" w:rsidRPr="00323A68">
        <w:rPr>
          <w:rFonts w:ascii="Sakkal Majalla" w:eastAsiaTheme="minorHAnsi" w:hAnsi="Sakkal Majalla" w:cs="Sakkal Majalla" w:hint="cs"/>
          <w:color w:val="000000" w:themeColor="text1"/>
          <w:sz w:val="28"/>
          <w:szCs w:val="28"/>
          <w:rtl/>
        </w:rPr>
        <w:t>بمدينة جدة. ونتيجةً لصعوبة إجراء</w:t>
      </w:r>
      <w:r w:rsidR="009A553B" w:rsidRPr="00323A68">
        <w:rPr>
          <w:rFonts w:ascii="Sakkal Majalla" w:eastAsiaTheme="minorHAnsi" w:hAnsi="Sakkal Majalla" w:cs="Sakkal Majalla" w:hint="cs"/>
          <w:color w:val="000000" w:themeColor="text1"/>
          <w:sz w:val="28"/>
          <w:szCs w:val="28"/>
          <w:rtl/>
        </w:rPr>
        <w:t xml:space="preserve"> الحص الشامل لكافة أفراد مجتمع الدراسة. فقد قامت الدراسة باستخدام أسلوب العينة العشوائية البسيطة، وقد بلغ عدد أفراد عينة الدراسة(387) فرد ،وهم الذين قاموا بالإجابة على أسئلة أداة الاستبانة. </w:t>
      </w:r>
      <w:r w:rsidR="00F518A8" w:rsidRPr="00323A68">
        <w:rPr>
          <w:rFonts w:ascii="Sakkal Majalla" w:eastAsiaTheme="minorHAnsi" w:hAnsi="Sakkal Majalla" w:cs="Sakkal Majalla" w:hint="cs"/>
          <w:color w:val="000000" w:themeColor="text1"/>
          <w:sz w:val="28"/>
          <w:szCs w:val="28"/>
          <w:rtl/>
        </w:rPr>
        <w:t xml:space="preserve"> </w:t>
      </w:r>
      <w:r w:rsidR="009207D6" w:rsidRPr="00323A68">
        <w:rPr>
          <w:rFonts w:ascii="Sakkal Majalla" w:eastAsiaTheme="minorHAnsi" w:hAnsi="Sakkal Majalla" w:cs="Sakkal Majalla" w:hint="cs"/>
          <w:color w:val="000000" w:themeColor="text1"/>
          <w:sz w:val="28"/>
          <w:szCs w:val="28"/>
          <w:rtl/>
        </w:rPr>
        <w:t xml:space="preserve">                                                                                                                                                                                                                                                                                                                                                                                                                                                                                                                                                                                                                                                                                                                                                                                                                                                                                                                                                                                                                                                                                                                                                                                                                                                                                                                                                                                                                                                                                                                                                                                                                                                                                                                                                                                                                                                                                                                                                                                                                                                                                                                                                                                                                                                                                                                                                                                                                                                                                                                                                                                                                                                                                                                                                                                                                                                                                                                                                                                                                                                                                                                                                                                                                                                                                                                                                                                                                                                                                                                                                                                                                                                                                                                                                                                                                                                                                                                                                                                                                                                                                                                                                                                                                                                                                                                                                                                                                                                                                                                                                                                                                                                                                                                                                                                                                                                                                                                                                                                                                                                                                                                                                                                                                                                                                                                                                                                                                                                                                                                                                                                                                                                                                                                                                                                                                                                                                                                                                                                                                                                                                                                                                                                                                                                                                                                                                                                                                                                                                                                                                                                                                                                                                                                                                                                                                                                                                                                                                                                                                                                                                                                                                                                                                                                                                                                                                                                                                                                                                                                                                                                                                                                                                                                                                                                                                                                                                                                                                                                                                                                                                                                                                                                                                                                                                                                                                                                                                                                                                                                                                                                                                                                                                                                                                                                                                                                                                                                                                                                                                                                                                                                                                                                                                                                                                                                                                                                                                                                                                                                                                                                                                                                                                                                                                                                                                                                                                                                                                                                                                                                                                                                                                                                                                                                                                                                                                                                                                                                                                                      </w:t>
      </w:r>
    </w:p>
    <w:p w14:paraId="3243EC33" w14:textId="28898842" w:rsidR="001C7A1B" w:rsidRPr="00323A68" w:rsidRDefault="005D6751" w:rsidP="001C7A1B">
      <w:pPr>
        <w:pStyle w:val="2"/>
        <w:spacing w:line="405" w:lineRule="auto"/>
        <w:jc w:val="lowKashida"/>
        <w:rPr>
          <w:rFonts w:ascii="Sakkal Majalla" w:eastAsiaTheme="minorHAnsi" w:hAnsi="Sakkal Majalla" w:cs="Sakkal Majalla"/>
          <w:b/>
          <w:bCs/>
          <w:color w:val="000000" w:themeColor="text1"/>
          <w:sz w:val="28"/>
          <w:szCs w:val="28"/>
          <w:rtl/>
        </w:rPr>
      </w:pPr>
      <w:r w:rsidRPr="00323A68">
        <w:rPr>
          <w:rFonts w:ascii="Sakkal Majalla" w:eastAsiaTheme="minorHAnsi" w:hAnsi="Sakkal Majalla" w:cs="Sakkal Majalla" w:hint="cs"/>
          <w:b/>
          <w:bCs/>
          <w:color w:val="000000" w:themeColor="text1"/>
          <w:sz w:val="28"/>
          <w:szCs w:val="28"/>
          <w:rtl/>
        </w:rPr>
        <w:t xml:space="preserve">مصادر جمع البيانات: </w:t>
      </w:r>
    </w:p>
    <w:p w14:paraId="3F3D0BBE" w14:textId="1A3E36FA" w:rsidR="005D6751" w:rsidRPr="00323A68" w:rsidRDefault="005D6751" w:rsidP="005D6751">
      <w:pPr>
        <w:pStyle w:val="2"/>
        <w:numPr>
          <w:ilvl w:val="0"/>
          <w:numId w:val="26"/>
        </w:numPr>
        <w:spacing w:line="405" w:lineRule="auto"/>
        <w:ind w:left="372"/>
        <w:jc w:val="lowKashida"/>
        <w:rPr>
          <w:rFonts w:ascii="Sakkal Majalla" w:eastAsiaTheme="minorHAnsi" w:hAnsi="Sakkal Majalla" w:cs="Sakkal Majalla"/>
          <w:color w:val="000000" w:themeColor="text1"/>
          <w:sz w:val="28"/>
          <w:szCs w:val="28"/>
        </w:rPr>
      </w:pPr>
      <w:r w:rsidRPr="00323A68">
        <w:rPr>
          <w:rFonts w:ascii="Sakkal Majalla" w:eastAsiaTheme="minorHAnsi" w:hAnsi="Sakkal Majalla" w:cs="Sakkal Majalla" w:hint="cs"/>
          <w:color w:val="000000" w:themeColor="text1"/>
          <w:sz w:val="28"/>
          <w:szCs w:val="28"/>
          <w:rtl/>
        </w:rPr>
        <w:t xml:space="preserve">المصادر الثانوية:  قام الباحث بالرجوع إلى الكتب والمراجع العربية والأجنبية ذات العلاقة، والدوريات والادبيات والتقارير والأبحاث والدراسات السابقة التي تتناول موضوع الدراسة والبحث في مواقع الانترنت المختلفة لتديم الإطار النظري المتعلق بهذه الدراسة. </w:t>
      </w:r>
    </w:p>
    <w:p w14:paraId="5FCFD93A" w14:textId="77777777" w:rsidR="005D6751" w:rsidRPr="00323A68" w:rsidRDefault="005D6751" w:rsidP="005D6751">
      <w:pPr>
        <w:pStyle w:val="2"/>
        <w:spacing w:line="405" w:lineRule="auto"/>
        <w:ind w:left="12"/>
        <w:jc w:val="lowKashida"/>
        <w:rPr>
          <w:rFonts w:ascii="Sakkal Majalla" w:eastAsiaTheme="minorHAnsi" w:hAnsi="Sakkal Majalla" w:cs="Sakkal Majalla"/>
          <w:b/>
          <w:bCs/>
          <w:color w:val="000000" w:themeColor="text1"/>
          <w:sz w:val="10"/>
          <w:szCs w:val="10"/>
        </w:rPr>
      </w:pPr>
    </w:p>
    <w:p w14:paraId="3A4012AC" w14:textId="77777777" w:rsidR="00773058" w:rsidRPr="00323A68" w:rsidRDefault="005D6751" w:rsidP="00773058">
      <w:pPr>
        <w:pStyle w:val="2"/>
        <w:numPr>
          <w:ilvl w:val="0"/>
          <w:numId w:val="26"/>
        </w:numPr>
        <w:spacing w:line="405" w:lineRule="auto"/>
        <w:jc w:val="lowKashida"/>
        <w:rPr>
          <w:rFonts w:ascii="Sakkal Majalla" w:eastAsiaTheme="minorHAnsi" w:hAnsi="Sakkal Majalla" w:cs="Sakkal Majalla"/>
          <w:color w:val="000000" w:themeColor="text1"/>
          <w:sz w:val="28"/>
          <w:szCs w:val="28"/>
        </w:rPr>
      </w:pPr>
      <w:r w:rsidRPr="00323A68">
        <w:rPr>
          <w:rFonts w:ascii="Sakkal Majalla" w:eastAsiaTheme="minorHAnsi" w:hAnsi="Sakkal Majalla" w:cs="Sakkal Majalla" w:hint="cs"/>
          <w:color w:val="000000" w:themeColor="text1"/>
          <w:sz w:val="28"/>
          <w:szCs w:val="28"/>
          <w:rtl/>
        </w:rPr>
        <w:t xml:space="preserve">المصادر الأولية:  قام الباحث بإعداد استبانة كأداة رئيسية لجمع البيانات مباشرة من أفراد العينة، حيث تكونت من عدد من الفقرات بهدف التعرف على أثر التحول الرقمي على </w:t>
      </w:r>
      <w:r w:rsidRPr="00323A68">
        <w:rPr>
          <w:rFonts w:ascii="Sakkal Majalla" w:eastAsiaTheme="minorHAnsi" w:hAnsi="Sakkal Majalla" w:cs="Sakkal Majalla"/>
          <w:color w:val="000000" w:themeColor="text1"/>
          <w:sz w:val="28"/>
          <w:szCs w:val="28"/>
          <w:rtl/>
        </w:rPr>
        <w:t>استراتيجيات التخفيف من مخاطر الاحتيال في قطاع التجزئة</w:t>
      </w:r>
      <w:r w:rsidRPr="00323A68">
        <w:rPr>
          <w:rFonts w:ascii="Sakkal Majalla" w:eastAsiaTheme="minorHAnsi" w:hAnsi="Sakkal Majalla" w:cs="Sakkal Majalla" w:hint="cs"/>
          <w:color w:val="000000" w:themeColor="text1"/>
          <w:sz w:val="28"/>
          <w:szCs w:val="28"/>
          <w:rtl/>
        </w:rPr>
        <w:t>: دراسة تطبيقية على</w:t>
      </w:r>
      <w:r w:rsidR="00773058" w:rsidRPr="00323A68">
        <w:rPr>
          <w:rFonts w:ascii="Sakkal Majalla" w:eastAsiaTheme="minorHAnsi" w:hAnsi="Sakkal Majalla" w:cs="Sakkal Majalla" w:hint="cs"/>
          <w:color w:val="000000" w:themeColor="text1"/>
          <w:sz w:val="28"/>
          <w:szCs w:val="28"/>
          <w:rtl/>
        </w:rPr>
        <w:t xml:space="preserve"> </w:t>
      </w:r>
      <w:r w:rsidR="00773058" w:rsidRPr="00323A68">
        <w:rPr>
          <w:rFonts w:ascii="Sakkal Majalla" w:eastAsiaTheme="minorHAnsi" w:hAnsi="Sakkal Majalla" w:cs="Sakkal Majalla"/>
          <w:color w:val="000000" w:themeColor="text1"/>
          <w:sz w:val="28"/>
          <w:szCs w:val="28"/>
          <w:rtl/>
        </w:rPr>
        <w:t xml:space="preserve">سلاسل لولو هايبر ماركت السعودية </w:t>
      </w:r>
      <w:r w:rsidR="00773058" w:rsidRPr="00323A68">
        <w:rPr>
          <w:rFonts w:ascii="Sakkal Majalla" w:eastAsiaTheme="minorHAnsi" w:hAnsi="Sakkal Majalla" w:cs="Sakkal Majalla" w:hint="cs"/>
          <w:color w:val="000000" w:themeColor="text1"/>
          <w:sz w:val="28"/>
          <w:szCs w:val="28"/>
          <w:rtl/>
        </w:rPr>
        <w:t>بجدة</w:t>
      </w:r>
      <w:r w:rsidRPr="00323A68">
        <w:rPr>
          <w:rFonts w:ascii="Sakkal Majalla" w:eastAsiaTheme="minorHAnsi" w:hAnsi="Sakkal Majalla" w:cs="Sakkal Majalla" w:hint="cs"/>
          <w:color w:val="000000" w:themeColor="text1"/>
          <w:sz w:val="28"/>
          <w:szCs w:val="28"/>
          <w:rtl/>
        </w:rPr>
        <w:t xml:space="preserve"> </w:t>
      </w:r>
    </w:p>
    <w:p w14:paraId="2B40066A" w14:textId="326D49CD" w:rsidR="00773058" w:rsidRPr="00323A68" w:rsidRDefault="00773058" w:rsidP="00DD27B8">
      <w:pPr>
        <w:spacing w:after="0" w:line="360" w:lineRule="auto"/>
        <w:rPr>
          <w:rFonts w:ascii="Sakkal Majalla" w:hAnsi="Sakkal Majalla" w:cs="Sakkal Majalla"/>
          <w:b/>
          <w:bCs/>
          <w:color w:val="000000" w:themeColor="text1"/>
          <w:sz w:val="28"/>
          <w:szCs w:val="28"/>
          <w:rtl/>
        </w:rPr>
      </w:pPr>
      <w:r w:rsidRPr="00323A68">
        <w:rPr>
          <w:rFonts w:ascii="Sakkal Majalla" w:hAnsi="Sakkal Majalla" w:cs="Sakkal Majalla" w:hint="cs"/>
          <w:b/>
          <w:bCs/>
          <w:color w:val="000000" w:themeColor="text1"/>
          <w:sz w:val="28"/>
          <w:szCs w:val="28"/>
          <w:rtl/>
        </w:rPr>
        <w:t xml:space="preserve">الأساليب الإحصائية المستخدمة في الدراسة: </w:t>
      </w:r>
    </w:p>
    <w:p w14:paraId="25B519F0" w14:textId="6F2529EA" w:rsidR="00773058" w:rsidRPr="00323A68" w:rsidRDefault="007B5588" w:rsidP="00DD27B8">
      <w:pPr>
        <w:spacing w:after="0" w:line="360" w:lineRule="auto"/>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اتبعت الدراسة البرنامج الإحصائي الشهير عبر الحاسب الآلي(</w:t>
      </w:r>
      <w:r w:rsidRPr="00323A68">
        <w:rPr>
          <w:rFonts w:ascii="Sakkal Majalla" w:hAnsi="Sakkal Majalla" w:cs="Sakkal Majalla"/>
          <w:color w:val="000000" w:themeColor="text1"/>
          <w:sz w:val="28"/>
          <w:szCs w:val="28"/>
        </w:rPr>
        <w:t>SPSS</w:t>
      </w:r>
      <w:r w:rsidRPr="00323A68">
        <w:rPr>
          <w:rFonts w:ascii="Sakkal Majalla" w:hAnsi="Sakkal Majalla" w:cs="Sakkal Majalla" w:hint="cs"/>
          <w:color w:val="000000" w:themeColor="text1"/>
          <w:sz w:val="28"/>
          <w:szCs w:val="28"/>
          <w:rtl/>
        </w:rPr>
        <w:t xml:space="preserve">) لتحليل بيانات الدراسة كما يلي: </w:t>
      </w:r>
    </w:p>
    <w:p w14:paraId="7FC5D610" w14:textId="0822BF07" w:rsidR="007B5588" w:rsidRPr="00323A68" w:rsidRDefault="007B5588" w:rsidP="00DD27B8">
      <w:pPr>
        <w:pStyle w:val="a5"/>
        <w:numPr>
          <w:ilvl w:val="0"/>
          <w:numId w:val="25"/>
        </w:numPr>
        <w:spacing w:after="0" w:line="360" w:lineRule="auto"/>
        <w:rPr>
          <w:rFonts w:ascii="Sakkal Majalla" w:hAnsi="Sakkal Majalla" w:cs="Sakkal Majalla"/>
          <w:color w:val="000000" w:themeColor="text1"/>
          <w:sz w:val="28"/>
          <w:szCs w:val="28"/>
        </w:rPr>
      </w:pPr>
      <w:r w:rsidRPr="00323A68">
        <w:rPr>
          <w:rFonts w:ascii="Sakkal Majalla" w:hAnsi="Sakkal Majalla" w:cs="Sakkal Majalla" w:hint="cs"/>
          <w:color w:val="000000" w:themeColor="text1"/>
          <w:sz w:val="28"/>
          <w:szCs w:val="28"/>
          <w:rtl/>
        </w:rPr>
        <w:t xml:space="preserve">معامل ألفا كرونباخ لحساب مستوى ثبات أداة الدراسة. </w:t>
      </w:r>
    </w:p>
    <w:p w14:paraId="38071ED3" w14:textId="33DD6B5F" w:rsidR="007B5588" w:rsidRPr="00323A68" w:rsidRDefault="007B5588" w:rsidP="00DD27B8">
      <w:pPr>
        <w:pStyle w:val="a5"/>
        <w:numPr>
          <w:ilvl w:val="0"/>
          <w:numId w:val="25"/>
        </w:numPr>
        <w:spacing w:after="0" w:line="360" w:lineRule="auto"/>
        <w:rPr>
          <w:rFonts w:ascii="Sakkal Majalla" w:hAnsi="Sakkal Majalla" w:cs="Sakkal Majalla"/>
          <w:color w:val="000000" w:themeColor="text1"/>
          <w:sz w:val="28"/>
          <w:szCs w:val="28"/>
        </w:rPr>
      </w:pPr>
      <w:r w:rsidRPr="00323A68">
        <w:rPr>
          <w:rFonts w:ascii="Sakkal Majalla" w:hAnsi="Sakkal Majalla" w:cs="Sakkal Majalla" w:hint="cs"/>
          <w:color w:val="000000" w:themeColor="text1"/>
          <w:sz w:val="28"/>
          <w:szCs w:val="28"/>
          <w:rtl/>
        </w:rPr>
        <w:t xml:space="preserve">معامل ارتباط بيرسون لتحديد مستوى صدق أداة الدراسة وللتعرف على العلاقة بين متغيرات الدراسة. </w:t>
      </w:r>
    </w:p>
    <w:p w14:paraId="506CDE32" w14:textId="04B52BD0" w:rsidR="007B5588" w:rsidRPr="00323A68" w:rsidRDefault="004E399F" w:rsidP="00DD27B8">
      <w:pPr>
        <w:pStyle w:val="a5"/>
        <w:numPr>
          <w:ilvl w:val="0"/>
          <w:numId w:val="25"/>
        </w:numPr>
        <w:spacing w:after="0" w:line="360" w:lineRule="auto"/>
        <w:rPr>
          <w:rFonts w:ascii="Sakkal Majalla" w:hAnsi="Sakkal Majalla" w:cs="Sakkal Majalla"/>
          <w:color w:val="000000" w:themeColor="text1"/>
          <w:sz w:val="28"/>
          <w:szCs w:val="28"/>
        </w:rPr>
      </w:pPr>
      <w:r w:rsidRPr="00323A68">
        <w:rPr>
          <w:rFonts w:ascii="Sakkal Majalla" w:hAnsi="Sakkal Majalla" w:cs="Sakkal Majalla" w:hint="cs"/>
          <w:color w:val="000000" w:themeColor="text1"/>
          <w:sz w:val="28"/>
          <w:szCs w:val="28"/>
          <w:rtl/>
        </w:rPr>
        <w:t xml:space="preserve">النسب والتكرارات لوصف خصائص عينة الدراسة. </w:t>
      </w:r>
    </w:p>
    <w:p w14:paraId="2A142F36" w14:textId="29D91209" w:rsidR="003D080E" w:rsidRPr="00323A68" w:rsidRDefault="003D080E" w:rsidP="00DD27B8">
      <w:pPr>
        <w:pStyle w:val="a5"/>
        <w:numPr>
          <w:ilvl w:val="0"/>
          <w:numId w:val="25"/>
        </w:numPr>
        <w:spacing w:after="0" w:line="360" w:lineRule="auto"/>
        <w:jc w:val="both"/>
        <w:rPr>
          <w:rFonts w:ascii="Sakkal Majalla" w:hAnsi="Sakkal Majalla" w:cs="Sakkal Majalla"/>
          <w:color w:val="000000" w:themeColor="text1"/>
          <w:sz w:val="28"/>
          <w:szCs w:val="28"/>
        </w:rPr>
      </w:pPr>
      <w:r w:rsidRPr="00323A68">
        <w:rPr>
          <w:rFonts w:ascii="Sakkal Majalla" w:hAnsi="Sakkal Majalla" w:cs="Sakkal Majalla" w:hint="cs"/>
          <w:color w:val="000000" w:themeColor="text1"/>
          <w:sz w:val="28"/>
          <w:szCs w:val="28"/>
          <w:rtl/>
        </w:rPr>
        <w:t xml:space="preserve">الوسط الحسابي والانحراف المعياري لوصف مستوى استجابة أفراد عينة الدراسة لعبارات أداة الدراسة. </w:t>
      </w:r>
    </w:p>
    <w:p w14:paraId="0795AB0E" w14:textId="7B3F7CB8" w:rsidR="003D080E" w:rsidRPr="00323A68" w:rsidRDefault="003D080E" w:rsidP="00DD27B8">
      <w:pPr>
        <w:pStyle w:val="a5"/>
        <w:numPr>
          <w:ilvl w:val="0"/>
          <w:numId w:val="25"/>
        </w:numPr>
        <w:spacing w:after="0" w:line="360" w:lineRule="auto"/>
        <w:rPr>
          <w:rFonts w:ascii="Sakkal Majalla" w:hAnsi="Sakkal Majalla" w:cs="Sakkal Majalla"/>
          <w:color w:val="000000" w:themeColor="text1"/>
          <w:sz w:val="28"/>
          <w:szCs w:val="28"/>
        </w:rPr>
      </w:pPr>
      <w:r w:rsidRPr="00323A68">
        <w:rPr>
          <w:rFonts w:ascii="Sakkal Majalla" w:hAnsi="Sakkal Majalla" w:cs="Sakkal Majalla" w:hint="cs"/>
          <w:color w:val="000000" w:themeColor="text1"/>
          <w:sz w:val="28"/>
          <w:szCs w:val="28"/>
          <w:rtl/>
        </w:rPr>
        <w:t xml:space="preserve">معادلة الانحدار الخطي البسيط لقياس الأثر بين متغيرات الدراسة. </w:t>
      </w:r>
    </w:p>
    <w:p w14:paraId="4DA0A437" w14:textId="3BC4773E" w:rsidR="003D080E" w:rsidRPr="00323A68" w:rsidRDefault="003D080E" w:rsidP="00DD27B8">
      <w:pPr>
        <w:spacing w:after="0" w:line="360" w:lineRule="auto"/>
        <w:rPr>
          <w:rFonts w:ascii="Sakkal Majalla" w:hAnsi="Sakkal Majalla" w:cs="Sakkal Majalla"/>
          <w:b/>
          <w:bCs/>
          <w:color w:val="000000" w:themeColor="text1"/>
          <w:sz w:val="28"/>
          <w:szCs w:val="28"/>
          <w:rtl/>
        </w:rPr>
      </w:pPr>
      <w:r w:rsidRPr="00323A68">
        <w:rPr>
          <w:rFonts w:ascii="Sakkal Majalla" w:hAnsi="Sakkal Majalla" w:cs="Sakkal Majalla" w:hint="cs"/>
          <w:b/>
          <w:bCs/>
          <w:color w:val="000000" w:themeColor="text1"/>
          <w:sz w:val="28"/>
          <w:szCs w:val="28"/>
          <w:rtl/>
        </w:rPr>
        <w:t xml:space="preserve">أداة الدراسة: </w:t>
      </w:r>
    </w:p>
    <w:p w14:paraId="6CCA79FB" w14:textId="4932F628" w:rsidR="003D080E" w:rsidRPr="00323A68" w:rsidRDefault="003D080E" w:rsidP="00DD27B8">
      <w:pPr>
        <w:spacing w:after="0" w:line="360" w:lineRule="auto"/>
        <w:jc w:val="both"/>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 xml:space="preserve">قام البحث باستخدام أداة استبيان كأداة للدراسة الميدانية وتكونت أداة الاستبانة من ثلاث أقسام يتضمن القيم الأول البيانات الشخصية لأفراد عينة الدراسة( الجنس، العمر، المؤهل العلمي، المسمى الوظيفي، عدد سنوات الخبرة الوظيفية) ويتناول القسم الثاني العبارات المتعلقة بمحور التحول الرقمي ويتضمن أربع أبعاد ( التكنولوجيا الرقمية، تحسين العمليات الرقمية، القيادة الرقمية، الابتكار الرقمي)، ويشتمل على(20) عبارة ويتكون القسم الثالث من العبارات المتعلقة بمحور </w:t>
      </w:r>
      <w:r w:rsidRPr="00323A68">
        <w:rPr>
          <w:rFonts w:ascii="Sakkal Majalla" w:hAnsi="Sakkal Majalla" w:cs="Sakkal Majalla"/>
          <w:color w:val="000000" w:themeColor="text1"/>
          <w:sz w:val="28"/>
          <w:szCs w:val="28"/>
          <w:rtl/>
        </w:rPr>
        <w:t>استراتيجيات التخفيف من مخاطر الاحتيال في قطاع التجزئة</w:t>
      </w:r>
      <w:r w:rsidR="00ED3F02" w:rsidRPr="00323A68">
        <w:rPr>
          <w:rFonts w:ascii="Sakkal Majalla" w:hAnsi="Sakkal Majalla" w:cs="Sakkal Majalla" w:hint="cs"/>
          <w:color w:val="000000" w:themeColor="text1"/>
          <w:sz w:val="28"/>
          <w:szCs w:val="28"/>
          <w:rtl/>
        </w:rPr>
        <w:t xml:space="preserve">؛ ويشتمل على(10) عبارات وتم استخدام مقياس ليكرت ذو الخمس درجات في الإجابة على عبارات الدراسة. </w:t>
      </w:r>
    </w:p>
    <w:p w14:paraId="431A42E2" w14:textId="622AD950" w:rsidR="00ED3F02" w:rsidRPr="00323A68" w:rsidRDefault="00ED3F02" w:rsidP="00DD27B8">
      <w:pPr>
        <w:spacing w:after="0" w:line="360" w:lineRule="auto"/>
        <w:jc w:val="center"/>
        <w:rPr>
          <w:rFonts w:ascii="Sakkal Majalla" w:hAnsi="Sakkal Majalla" w:cs="Sakkal Majalla"/>
          <w:b/>
          <w:bCs/>
          <w:color w:val="000000" w:themeColor="text1"/>
          <w:sz w:val="28"/>
          <w:szCs w:val="28"/>
          <w:rtl/>
        </w:rPr>
      </w:pPr>
      <w:r w:rsidRPr="00323A68">
        <w:rPr>
          <w:rFonts w:ascii="Sakkal Majalla" w:hAnsi="Sakkal Majalla" w:cs="Sakkal Majalla" w:hint="cs"/>
          <w:b/>
          <w:bCs/>
          <w:color w:val="000000" w:themeColor="text1"/>
          <w:sz w:val="28"/>
          <w:szCs w:val="28"/>
          <w:rtl/>
        </w:rPr>
        <w:t>جدول رقم(1): طريقة تصحيح مقياس ليكرت</w:t>
      </w:r>
    </w:p>
    <w:tbl>
      <w:tblPr>
        <w:tblStyle w:val="a6"/>
        <w:tblpPr w:leftFromText="180" w:rightFromText="180" w:vertAnchor="text" w:tblpXSpec="center" w:tblpY="1"/>
        <w:tblOverlap w:val="never"/>
        <w:bidiVisual/>
        <w:tblW w:w="9002" w:type="dxa"/>
        <w:jc w:val="center"/>
        <w:tblLook w:val="04A0" w:firstRow="1" w:lastRow="0" w:firstColumn="1" w:lastColumn="0" w:noHBand="0" w:noVBand="1"/>
      </w:tblPr>
      <w:tblGrid>
        <w:gridCol w:w="1470"/>
        <w:gridCol w:w="1470"/>
        <w:gridCol w:w="1470"/>
        <w:gridCol w:w="1470"/>
        <w:gridCol w:w="1471"/>
        <w:gridCol w:w="1651"/>
      </w:tblGrid>
      <w:tr w:rsidR="00ED3F02" w:rsidRPr="00323A68" w14:paraId="405905B3" w14:textId="77777777" w:rsidTr="00513714">
        <w:trPr>
          <w:jc w:val="center"/>
        </w:trPr>
        <w:tc>
          <w:tcPr>
            <w:tcW w:w="1470" w:type="dxa"/>
          </w:tcPr>
          <w:p w14:paraId="12C80A89" w14:textId="7EB142AE" w:rsidR="00ED3F02" w:rsidRPr="00323A68" w:rsidRDefault="00ED3F02" w:rsidP="00DD27B8">
            <w:pPr>
              <w:spacing w:line="360" w:lineRule="auto"/>
              <w:jc w:val="center"/>
              <w:rPr>
                <w:rFonts w:ascii="Sakkal Majalla" w:hAnsi="Sakkal Majalla" w:cs="Sakkal Majalla"/>
                <w:b/>
                <w:bCs/>
                <w:color w:val="000000" w:themeColor="text1"/>
                <w:sz w:val="28"/>
                <w:szCs w:val="28"/>
                <w:rtl/>
              </w:rPr>
            </w:pPr>
            <w:r w:rsidRPr="00323A68">
              <w:rPr>
                <w:rFonts w:ascii="Sakkal Majalla" w:hAnsi="Sakkal Majalla" w:cs="Sakkal Majalla" w:hint="cs"/>
                <w:b/>
                <w:bCs/>
                <w:color w:val="000000" w:themeColor="text1"/>
                <w:sz w:val="28"/>
                <w:szCs w:val="28"/>
                <w:rtl/>
              </w:rPr>
              <w:t>التدريج</w:t>
            </w:r>
          </w:p>
        </w:tc>
        <w:tc>
          <w:tcPr>
            <w:tcW w:w="1470" w:type="dxa"/>
          </w:tcPr>
          <w:p w14:paraId="1F48F42D" w14:textId="1B604782" w:rsidR="00ED3F02" w:rsidRPr="00323A68" w:rsidRDefault="00ED3F02" w:rsidP="00DD27B8">
            <w:pPr>
              <w:spacing w:line="360" w:lineRule="auto"/>
              <w:jc w:val="center"/>
              <w:rPr>
                <w:rFonts w:ascii="Sakkal Majalla" w:hAnsi="Sakkal Majalla" w:cs="Sakkal Majalla"/>
                <w:b/>
                <w:bCs/>
                <w:color w:val="000000" w:themeColor="text1"/>
                <w:sz w:val="28"/>
                <w:szCs w:val="28"/>
                <w:rtl/>
              </w:rPr>
            </w:pPr>
            <w:r w:rsidRPr="00323A68">
              <w:rPr>
                <w:rFonts w:ascii="Sakkal Majalla" w:hAnsi="Sakkal Majalla" w:cs="Sakkal Majalla" w:hint="cs"/>
                <w:b/>
                <w:bCs/>
                <w:color w:val="000000" w:themeColor="text1"/>
                <w:sz w:val="28"/>
                <w:szCs w:val="28"/>
                <w:rtl/>
              </w:rPr>
              <w:t>موافق بشدة</w:t>
            </w:r>
          </w:p>
        </w:tc>
        <w:tc>
          <w:tcPr>
            <w:tcW w:w="1470" w:type="dxa"/>
          </w:tcPr>
          <w:p w14:paraId="4CCC23FC" w14:textId="0E9DB051" w:rsidR="00ED3F02" w:rsidRPr="00323A68" w:rsidRDefault="00ED3F02" w:rsidP="00DD27B8">
            <w:pPr>
              <w:spacing w:line="360" w:lineRule="auto"/>
              <w:jc w:val="center"/>
              <w:rPr>
                <w:rFonts w:ascii="Sakkal Majalla" w:hAnsi="Sakkal Majalla" w:cs="Sakkal Majalla"/>
                <w:b/>
                <w:bCs/>
                <w:color w:val="000000" w:themeColor="text1"/>
                <w:sz w:val="28"/>
                <w:szCs w:val="28"/>
                <w:rtl/>
              </w:rPr>
            </w:pPr>
            <w:r w:rsidRPr="00323A68">
              <w:rPr>
                <w:rFonts w:ascii="Sakkal Majalla" w:hAnsi="Sakkal Majalla" w:cs="Sakkal Majalla" w:hint="cs"/>
                <w:b/>
                <w:bCs/>
                <w:color w:val="000000" w:themeColor="text1"/>
                <w:sz w:val="28"/>
                <w:szCs w:val="28"/>
                <w:rtl/>
              </w:rPr>
              <w:t>موافق</w:t>
            </w:r>
          </w:p>
        </w:tc>
        <w:tc>
          <w:tcPr>
            <w:tcW w:w="1470" w:type="dxa"/>
          </w:tcPr>
          <w:p w14:paraId="4E8D58E2" w14:textId="38F05107" w:rsidR="00ED3F02" w:rsidRPr="00323A68" w:rsidRDefault="00ED3F02" w:rsidP="00DD27B8">
            <w:pPr>
              <w:spacing w:line="360" w:lineRule="auto"/>
              <w:jc w:val="center"/>
              <w:rPr>
                <w:rFonts w:ascii="Sakkal Majalla" w:hAnsi="Sakkal Majalla" w:cs="Sakkal Majalla"/>
                <w:b/>
                <w:bCs/>
                <w:color w:val="000000" w:themeColor="text1"/>
                <w:sz w:val="28"/>
                <w:szCs w:val="28"/>
                <w:rtl/>
              </w:rPr>
            </w:pPr>
            <w:r w:rsidRPr="00323A68">
              <w:rPr>
                <w:rFonts w:ascii="Sakkal Majalla" w:hAnsi="Sakkal Majalla" w:cs="Sakkal Majalla" w:hint="cs"/>
                <w:b/>
                <w:bCs/>
                <w:color w:val="000000" w:themeColor="text1"/>
                <w:sz w:val="28"/>
                <w:szCs w:val="28"/>
                <w:rtl/>
              </w:rPr>
              <w:t>محايد</w:t>
            </w:r>
          </w:p>
        </w:tc>
        <w:tc>
          <w:tcPr>
            <w:tcW w:w="1471" w:type="dxa"/>
          </w:tcPr>
          <w:p w14:paraId="1F97A3E1" w14:textId="1CD8582B" w:rsidR="00ED3F02" w:rsidRPr="00323A68" w:rsidRDefault="00ED3F02" w:rsidP="00DD27B8">
            <w:pPr>
              <w:spacing w:line="360" w:lineRule="auto"/>
              <w:jc w:val="center"/>
              <w:rPr>
                <w:rFonts w:ascii="Sakkal Majalla" w:hAnsi="Sakkal Majalla" w:cs="Sakkal Majalla"/>
                <w:b/>
                <w:bCs/>
                <w:color w:val="000000" w:themeColor="text1"/>
                <w:sz w:val="28"/>
                <w:szCs w:val="28"/>
                <w:rtl/>
              </w:rPr>
            </w:pPr>
            <w:r w:rsidRPr="00323A68">
              <w:rPr>
                <w:rFonts w:ascii="Sakkal Majalla" w:hAnsi="Sakkal Majalla" w:cs="Sakkal Majalla" w:hint="cs"/>
                <w:b/>
                <w:bCs/>
                <w:color w:val="000000" w:themeColor="text1"/>
                <w:sz w:val="28"/>
                <w:szCs w:val="28"/>
                <w:rtl/>
              </w:rPr>
              <w:t>غير موافق</w:t>
            </w:r>
          </w:p>
        </w:tc>
        <w:tc>
          <w:tcPr>
            <w:tcW w:w="1651" w:type="dxa"/>
          </w:tcPr>
          <w:p w14:paraId="1776B70C" w14:textId="212181B4" w:rsidR="00ED3F02" w:rsidRPr="00323A68" w:rsidRDefault="00ED3F02" w:rsidP="00DD27B8">
            <w:pPr>
              <w:spacing w:line="360" w:lineRule="auto"/>
              <w:jc w:val="center"/>
              <w:rPr>
                <w:rFonts w:ascii="Sakkal Majalla" w:hAnsi="Sakkal Majalla" w:cs="Sakkal Majalla"/>
                <w:b/>
                <w:bCs/>
                <w:color w:val="000000" w:themeColor="text1"/>
                <w:sz w:val="28"/>
                <w:szCs w:val="28"/>
                <w:rtl/>
              </w:rPr>
            </w:pPr>
            <w:r w:rsidRPr="00323A68">
              <w:rPr>
                <w:rFonts w:ascii="Sakkal Majalla" w:hAnsi="Sakkal Majalla" w:cs="Sakkal Majalla" w:hint="cs"/>
                <w:b/>
                <w:bCs/>
                <w:color w:val="000000" w:themeColor="text1"/>
                <w:sz w:val="28"/>
                <w:szCs w:val="28"/>
                <w:rtl/>
              </w:rPr>
              <w:t>غير موافق بشدة</w:t>
            </w:r>
          </w:p>
        </w:tc>
      </w:tr>
      <w:tr w:rsidR="00ED3F02" w:rsidRPr="00323A68" w14:paraId="4B85BCCF" w14:textId="77777777" w:rsidTr="00513714">
        <w:trPr>
          <w:jc w:val="center"/>
        </w:trPr>
        <w:tc>
          <w:tcPr>
            <w:tcW w:w="1470" w:type="dxa"/>
            <w:shd w:val="clear" w:color="auto" w:fill="F2F2F2" w:themeFill="background1" w:themeFillShade="F2"/>
          </w:tcPr>
          <w:p w14:paraId="323C82AA" w14:textId="4CEBF188" w:rsidR="00ED3F02" w:rsidRPr="00323A68" w:rsidRDefault="00ED3F02" w:rsidP="00DD27B8">
            <w:pPr>
              <w:spacing w:line="360" w:lineRule="auto"/>
              <w:jc w:val="center"/>
              <w:rPr>
                <w:rFonts w:ascii="Sakkal Majalla" w:hAnsi="Sakkal Majalla" w:cs="Sakkal Majalla"/>
                <w:b/>
                <w:bCs/>
                <w:color w:val="000000" w:themeColor="text1"/>
                <w:sz w:val="28"/>
                <w:szCs w:val="28"/>
                <w:rtl/>
              </w:rPr>
            </w:pPr>
            <w:r w:rsidRPr="00323A68">
              <w:rPr>
                <w:rFonts w:ascii="Sakkal Majalla" w:hAnsi="Sakkal Majalla" w:cs="Sakkal Majalla" w:hint="cs"/>
                <w:b/>
                <w:bCs/>
                <w:color w:val="000000" w:themeColor="text1"/>
                <w:sz w:val="28"/>
                <w:szCs w:val="28"/>
                <w:rtl/>
              </w:rPr>
              <w:t>الوزن</w:t>
            </w:r>
          </w:p>
        </w:tc>
        <w:tc>
          <w:tcPr>
            <w:tcW w:w="1470" w:type="dxa"/>
            <w:shd w:val="clear" w:color="auto" w:fill="F2F2F2" w:themeFill="background1" w:themeFillShade="F2"/>
          </w:tcPr>
          <w:p w14:paraId="566D770B" w14:textId="165C1178" w:rsidR="00ED3F02" w:rsidRPr="00323A68" w:rsidRDefault="00ED3F02" w:rsidP="00DD27B8">
            <w:pPr>
              <w:spacing w:line="360" w:lineRule="auto"/>
              <w:jc w:val="center"/>
              <w:rPr>
                <w:rFonts w:ascii="Sakkal Majalla" w:hAnsi="Sakkal Majalla" w:cs="Sakkal Majalla"/>
                <w:b/>
                <w:bCs/>
                <w:color w:val="000000" w:themeColor="text1"/>
                <w:sz w:val="28"/>
                <w:szCs w:val="28"/>
              </w:rPr>
            </w:pPr>
            <w:r w:rsidRPr="00323A68">
              <w:rPr>
                <w:rFonts w:ascii="Sakkal Majalla" w:hAnsi="Sakkal Majalla" w:cs="Sakkal Majalla"/>
                <w:b/>
                <w:bCs/>
                <w:color w:val="000000" w:themeColor="text1"/>
                <w:sz w:val="28"/>
                <w:szCs w:val="28"/>
              </w:rPr>
              <w:t>5</w:t>
            </w:r>
          </w:p>
        </w:tc>
        <w:tc>
          <w:tcPr>
            <w:tcW w:w="1470" w:type="dxa"/>
            <w:shd w:val="clear" w:color="auto" w:fill="F2F2F2" w:themeFill="background1" w:themeFillShade="F2"/>
          </w:tcPr>
          <w:p w14:paraId="407CBF2E" w14:textId="6516EB6E" w:rsidR="00ED3F02" w:rsidRPr="00323A68" w:rsidRDefault="00ED3F02" w:rsidP="00DD27B8">
            <w:pPr>
              <w:spacing w:line="360" w:lineRule="auto"/>
              <w:jc w:val="center"/>
              <w:rPr>
                <w:rFonts w:ascii="Sakkal Majalla" w:hAnsi="Sakkal Majalla" w:cs="Sakkal Majalla"/>
                <w:b/>
                <w:bCs/>
                <w:color w:val="000000" w:themeColor="text1"/>
                <w:sz w:val="28"/>
                <w:szCs w:val="28"/>
                <w:rtl/>
              </w:rPr>
            </w:pPr>
            <w:r w:rsidRPr="00323A68">
              <w:rPr>
                <w:rFonts w:ascii="Sakkal Majalla" w:hAnsi="Sakkal Majalla" w:cs="Sakkal Majalla"/>
                <w:b/>
                <w:bCs/>
                <w:color w:val="000000" w:themeColor="text1"/>
                <w:sz w:val="28"/>
                <w:szCs w:val="28"/>
              </w:rPr>
              <w:t>4</w:t>
            </w:r>
          </w:p>
        </w:tc>
        <w:tc>
          <w:tcPr>
            <w:tcW w:w="1470" w:type="dxa"/>
            <w:shd w:val="clear" w:color="auto" w:fill="F2F2F2" w:themeFill="background1" w:themeFillShade="F2"/>
          </w:tcPr>
          <w:p w14:paraId="0CBF2DEB" w14:textId="3B52B5B3" w:rsidR="00ED3F02" w:rsidRPr="00323A68" w:rsidRDefault="00ED3F02" w:rsidP="00DD27B8">
            <w:pPr>
              <w:spacing w:line="360" w:lineRule="auto"/>
              <w:jc w:val="center"/>
              <w:rPr>
                <w:rFonts w:ascii="Sakkal Majalla" w:hAnsi="Sakkal Majalla" w:cs="Sakkal Majalla"/>
                <w:b/>
                <w:bCs/>
                <w:color w:val="000000" w:themeColor="text1"/>
                <w:sz w:val="28"/>
                <w:szCs w:val="28"/>
                <w:rtl/>
              </w:rPr>
            </w:pPr>
            <w:r w:rsidRPr="00323A68">
              <w:rPr>
                <w:rFonts w:ascii="Sakkal Majalla" w:hAnsi="Sakkal Majalla" w:cs="Sakkal Majalla"/>
                <w:b/>
                <w:bCs/>
                <w:color w:val="000000" w:themeColor="text1"/>
                <w:sz w:val="28"/>
                <w:szCs w:val="28"/>
              </w:rPr>
              <w:t>3</w:t>
            </w:r>
          </w:p>
        </w:tc>
        <w:tc>
          <w:tcPr>
            <w:tcW w:w="1471" w:type="dxa"/>
            <w:shd w:val="clear" w:color="auto" w:fill="F2F2F2" w:themeFill="background1" w:themeFillShade="F2"/>
          </w:tcPr>
          <w:p w14:paraId="1D513A8F" w14:textId="6F116C97" w:rsidR="00ED3F02" w:rsidRPr="00323A68" w:rsidRDefault="00ED3F02" w:rsidP="00DD27B8">
            <w:pPr>
              <w:spacing w:line="360" w:lineRule="auto"/>
              <w:jc w:val="center"/>
              <w:rPr>
                <w:rFonts w:ascii="Sakkal Majalla" w:hAnsi="Sakkal Majalla" w:cs="Sakkal Majalla"/>
                <w:b/>
                <w:bCs/>
                <w:color w:val="000000" w:themeColor="text1"/>
                <w:sz w:val="28"/>
                <w:szCs w:val="28"/>
                <w:rtl/>
              </w:rPr>
            </w:pPr>
            <w:r w:rsidRPr="00323A68">
              <w:rPr>
                <w:rFonts w:ascii="Sakkal Majalla" w:hAnsi="Sakkal Majalla" w:cs="Sakkal Majalla"/>
                <w:b/>
                <w:bCs/>
                <w:color w:val="000000" w:themeColor="text1"/>
                <w:sz w:val="28"/>
                <w:szCs w:val="28"/>
              </w:rPr>
              <w:t>2</w:t>
            </w:r>
          </w:p>
        </w:tc>
        <w:tc>
          <w:tcPr>
            <w:tcW w:w="1651" w:type="dxa"/>
            <w:shd w:val="clear" w:color="auto" w:fill="F2F2F2" w:themeFill="background1" w:themeFillShade="F2"/>
          </w:tcPr>
          <w:p w14:paraId="50403D8A" w14:textId="0A7FD186" w:rsidR="00ED3F02" w:rsidRPr="00323A68" w:rsidRDefault="00ED3F02" w:rsidP="00DD27B8">
            <w:pPr>
              <w:spacing w:line="360" w:lineRule="auto"/>
              <w:jc w:val="center"/>
              <w:rPr>
                <w:rFonts w:ascii="Sakkal Majalla" w:hAnsi="Sakkal Majalla" w:cs="Sakkal Majalla"/>
                <w:b/>
                <w:bCs/>
                <w:color w:val="000000" w:themeColor="text1"/>
                <w:sz w:val="28"/>
                <w:szCs w:val="28"/>
                <w:rtl/>
              </w:rPr>
            </w:pPr>
            <w:r w:rsidRPr="00323A68">
              <w:rPr>
                <w:rFonts w:ascii="Sakkal Majalla" w:hAnsi="Sakkal Majalla" w:cs="Sakkal Majalla"/>
                <w:b/>
                <w:bCs/>
                <w:color w:val="000000" w:themeColor="text1"/>
                <w:sz w:val="28"/>
                <w:szCs w:val="28"/>
              </w:rPr>
              <w:t>1</w:t>
            </w:r>
          </w:p>
        </w:tc>
      </w:tr>
    </w:tbl>
    <w:p w14:paraId="20DFCD06" w14:textId="77777777" w:rsidR="00ED3F02" w:rsidRPr="00323A68" w:rsidRDefault="00ED3F02" w:rsidP="003D080E">
      <w:pPr>
        <w:spacing w:line="320" w:lineRule="auto"/>
        <w:jc w:val="both"/>
        <w:rPr>
          <w:rFonts w:ascii="Sakkal Majalla" w:hAnsi="Sakkal Majalla" w:cs="Sakkal Majalla"/>
          <w:b/>
          <w:bCs/>
          <w:color w:val="000000" w:themeColor="text1"/>
          <w:sz w:val="8"/>
          <w:szCs w:val="8"/>
        </w:rPr>
      </w:pPr>
    </w:p>
    <w:p w14:paraId="531EB7EA" w14:textId="77777777" w:rsidR="00784C4B" w:rsidRPr="00323A68" w:rsidRDefault="00784C4B" w:rsidP="00ED78D7">
      <w:pPr>
        <w:spacing w:after="0" w:line="319" w:lineRule="auto"/>
        <w:jc w:val="both"/>
        <w:rPr>
          <w:rFonts w:ascii="Sakkal Majalla" w:hAnsi="Sakkal Majalla" w:cs="Sakkal Majalla"/>
          <w:b/>
          <w:bCs/>
          <w:color w:val="000000" w:themeColor="text1"/>
          <w:sz w:val="28"/>
          <w:szCs w:val="28"/>
          <w:rtl/>
        </w:rPr>
      </w:pPr>
    </w:p>
    <w:p w14:paraId="5C826F83" w14:textId="77777777" w:rsidR="00784C4B" w:rsidRPr="00323A68" w:rsidRDefault="00784C4B" w:rsidP="00ED78D7">
      <w:pPr>
        <w:spacing w:after="0" w:line="319" w:lineRule="auto"/>
        <w:jc w:val="both"/>
        <w:rPr>
          <w:rFonts w:ascii="Sakkal Majalla" w:hAnsi="Sakkal Majalla" w:cs="Sakkal Majalla"/>
          <w:b/>
          <w:bCs/>
          <w:color w:val="000000" w:themeColor="text1"/>
          <w:sz w:val="28"/>
          <w:szCs w:val="28"/>
          <w:rtl/>
        </w:rPr>
      </w:pPr>
    </w:p>
    <w:p w14:paraId="31C1A801" w14:textId="0203C7AB" w:rsidR="00513714" w:rsidRPr="00323A68" w:rsidRDefault="00513714" w:rsidP="00ED78D7">
      <w:pPr>
        <w:spacing w:after="0" w:line="319" w:lineRule="auto"/>
        <w:jc w:val="both"/>
        <w:rPr>
          <w:rFonts w:ascii="Sakkal Majalla" w:hAnsi="Sakkal Majalla" w:cs="Sakkal Majalla"/>
          <w:b/>
          <w:bCs/>
          <w:color w:val="000000" w:themeColor="text1"/>
          <w:sz w:val="28"/>
          <w:szCs w:val="28"/>
          <w:rtl/>
        </w:rPr>
      </w:pPr>
      <w:r w:rsidRPr="00323A68">
        <w:rPr>
          <w:rFonts w:ascii="Sakkal Majalla" w:hAnsi="Sakkal Majalla" w:cs="Sakkal Majalla" w:hint="cs"/>
          <w:b/>
          <w:bCs/>
          <w:color w:val="000000" w:themeColor="text1"/>
          <w:sz w:val="28"/>
          <w:szCs w:val="28"/>
          <w:rtl/>
        </w:rPr>
        <w:lastRenderedPageBreak/>
        <w:t xml:space="preserve">صدق أداة الدراسة: </w:t>
      </w:r>
    </w:p>
    <w:p w14:paraId="2A7F7725" w14:textId="1E267F61" w:rsidR="00ED78D7" w:rsidRPr="00323A68" w:rsidRDefault="00ED78D7" w:rsidP="00ED78D7">
      <w:pPr>
        <w:spacing w:after="0" w:line="319" w:lineRule="auto"/>
        <w:jc w:val="both"/>
        <w:rPr>
          <w:rFonts w:ascii="Sakkal Majalla" w:hAnsi="Sakkal Majalla" w:cs="Sakkal Majalla"/>
          <w:b/>
          <w:bCs/>
          <w:color w:val="000000" w:themeColor="text1"/>
          <w:sz w:val="28"/>
          <w:szCs w:val="28"/>
          <w:rtl/>
        </w:rPr>
      </w:pPr>
      <w:r w:rsidRPr="00323A68">
        <w:rPr>
          <w:rFonts w:ascii="Sakkal Majalla" w:hAnsi="Sakkal Majalla" w:cs="Sakkal Majalla" w:hint="cs"/>
          <w:b/>
          <w:bCs/>
          <w:color w:val="000000" w:themeColor="text1"/>
          <w:sz w:val="28"/>
          <w:szCs w:val="28"/>
          <w:rtl/>
        </w:rPr>
        <w:t xml:space="preserve">صدق الاتساق الداخلي: </w:t>
      </w:r>
    </w:p>
    <w:p w14:paraId="45F17764" w14:textId="364C9E83" w:rsidR="00ED78D7" w:rsidRPr="00323A68" w:rsidRDefault="00ED78D7" w:rsidP="00ED78D7">
      <w:pPr>
        <w:spacing w:after="0" w:line="319" w:lineRule="auto"/>
        <w:jc w:val="both"/>
        <w:rPr>
          <w:rFonts w:ascii="Sakkal Majalla" w:hAnsi="Sakkal Majalla" w:cs="Sakkal Majalla"/>
          <w:b/>
          <w:bCs/>
          <w:color w:val="000000" w:themeColor="text1"/>
          <w:sz w:val="28"/>
          <w:szCs w:val="28"/>
          <w:rtl/>
        </w:rPr>
      </w:pPr>
      <w:r w:rsidRPr="00323A68">
        <w:rPr>
          <w:rFonts w:ascii="Sakkal Majalla" w:hAnsi="Sakkal Majalla" w:cs="Sakkal Majalla" w:hint="cs"/>
          <w:b/>
          <w:bCs/>
          <w:color w:val="000000" w:themeColor="text1"/>
          <w:sz w:val="28"/>
          <w:szCs w:val="28"/>
          <w:rtl/>
        </w:rPr>
        <w:t xml:space="preserve">تم حساب صدق عبارات أداة الاستبيان عن طريق تحديد مستوى التجانس الداخلي من خلال التعرف على الدلالة الإحصائية لمعاملات الارتباط بيرسون بين درجة العبارة والدرجة الكلية للمحور  الذي تنتمي إليه العبارة، وجاءت النتائج كما يلي: </w:t>
      </w:r>
    </w:p>
    <w:p w14:paraId="3469D824" w14:textId="7FE17A25" w:rsidR="00ED78D7" w:rsidRPr="00323A68" w:rsidRDefault="00F87AEA" w:rsidP="00ED78D7">
      <w:pPr>
        <w:spacing w:after="0" w:line="319" w:lineRule="auto"/>
        <w:jc w:val="both"/>
        <w:rPr>
          <w:rFonts w:ascii="Sakkal Majalla" w:hAnsi="Sakkal Majalla" w:cs="Sakkal Majalla"/>
          <w:b/>
          <w:bCs/>
          <w:color w:val="000000" w:themeColor="text1"/>
          <w:sz w:val="28"/>
          <w:szCs w:val="28"/>
          <w:rtl/>
        </w:rPr>
      </w:pPr>
      <w:r w:rsidRPr="00323A68">
        <w:rPr>
          <w:rFonts w:ascii="Sakkal Majalla" w:hAnsi="Sakkal Majalla" w:cs="Sakkal Majalla" w:hint="cs"/>
          <w:b/>
          <w:bCs/>
          <w:color w:val="000000" w:themeColor="text1"/>
          <w:sz w:val="28"/>
          <w:szCs w:val="28"/>
          <w:rtl/>
        </w:rPr>
        <w:t xml:space="preserve">المحور الأول:  التحول الرقمي: </w:t>
      </w:r>
    </w:p>
    <w:p w14:paraId="0817DB06" w14:textId="3D4BA0BA" w:rsidR="00F87AEA" w:rsidRPr="00323A68" w:rsidRDefault="00F87AEA" w:rsidP="00F87AEA">
      <w:pPr>
        <w:spacing w:after="0" w:line="319" w:lineRule="auto"/>
        <w:jc w:val="center"/>
        <w:rPr>
          <w:rFonts w:ascii="Sakkal Majalla" w:hAnsi="Sakkal Majalla" w:cs="Sakkal Majalla"/>
          <w:b/>
          <w:bCs/>
          <w:color w:val="000000" w:themeColor="text1"/>
          <w:sz w:val="28"/>
          <w:szCs w:val="28"/>
          <w:rtl/>
        </w:rPr>
      </w:pPr>
      <w:r w:rsidRPr="00323A68">
        <w:rPr>
          <w:rFonts w:ascii="Sakkal Majalla" w:hAnsi="Sakkal Majalla" w:cs="Sakkal Majalla" w:hint="cs"/>
          <w:b/>
          <w:bCs/>
          <w:color w:val="000000" w:themeColor="text1"/>
          <w:sz w:val="28"/>
          <w:szCs w:val="28"/>
          <w:rtl/>
        </w:rPr>
        <w:t>جدول رقم(2): معاملات الارتباط لعبارات محور التحول الرقمي</w:t>
      </w:r>
    </w:p>
    <w:p w14:paraId="1961E387" w14:textId="77777777" w:rsidR="00F87AEA" w:rsidRPr="00323A68" w:rsidRDefault="00F87AEA" w:rsidP="00ED78D7">
      <w:pPr>
        <w:spacing w:after="0" w:line="319" w:lineRule="auto"/>
        <w:jc w:val="both"/>
        <w:rPr>
          <w:rFonts w:ascii="Sakkal Majalla" w:hAnsi="Sakkal Majalla" w:cs="Sakkal Majalla"/>
          <w:b/>
          <w:bCs/>
          <w:color w:val="000000" w:themeColor="text1"/>
          <w:sz w:val="2"/>
          <w:szCs w:val="2"/>
          <w:rtl/>
        </w:rPr>
      </w:pPr>
    </w:p>
    <w:tbl>
      <w:tblPr>
        <w:tblStyle w:val="a6"/>
        <w:bidiVisual/>
        <w:tblW w:w="0" w:type="auto"/>
        <w:tblInd w:w="-178" w:type="dxa"/>
        <w:tblLook w:val="04A0" w:firstRow="1" w:lastRow="0" w:firstColumn="1" w:lastColumn="0" w:noHBand="0" w:noVBand="1"/>
      </w:tblPr>
      <w:tblGrid>
        <w:gridCol w:w="540"/>
        <w:gridCol w:w="4860"/>
        <w:gridCol w:w="2160"/>
        <w:gridCol w:w="1440"/>
      </w:tblGrid>
      <w:tr w:rsidR="004A378F" w:rsidRPr="00323A68" w14:paraId="3662607A" w14:textId="77777777" w:rsidTr="00784C4B">
        <w:tc>
          <w:tcPr>
            <w:tcW w:w="540" w:type="dxa"/>
          </w:tcPr>
          <w:p w14:paraId="1E58824A" w14:textId="42639702" w:rsidR="004A378F" w:rsidRPr="00323A68" w:rsidRDefault="004A378F" w:rsidP="00154D82">
            <w:pPr>
              <w:spacing w:line="276" w:lineRule="auto"/>
              <w:jc w:val="center"/>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م</w:t>
            </w:r>
          </w:p>
        </w:tc>
        <w:tc>
          <w:tcPr>
            <w:tcW w:w="4860" w:type="dxa"/>
          </w:tcPr>
          <w:p w14:paraId="448B2195" w14:textId="03601E27" w:rsidR="004A378F" w:rsidRPr="00323A68" w:rsidRDefault="001B6967" w:rsidP="00154D82">
            <w:pPr>
              <w:spacing w:line="276" w:lineRule="auto"/>
              <w:jc w:val="center"/>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العبارة</w:t>
            </w:r>
          </w:p>
        </w:tc>
        <w:tc>
          <w:tcPr>
            <w:tcW w:w="2160" w:type="dxa"/>
          </w:tcPr>
          <w:p w14:paraId="28941CA9" w14:textId="56385287" w:rsidR="004A378F" w:rsidRPr="00323A68" w:rsidRDefault="001B6967" w:rsidP="00154D82">
            <w:pPr>
              <w:spacing w:line="276" w:lineRule="auto"/>
              <w:jc w:val="center"/>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معامل ارتباط بيرسون</w:t>
            </w:r>
          </w:p>
        </w:tc>
        <w:tc>
          <w:tcPr>
            <w:tcW w:w="1440" w:type="dxa"/>
          </w:tcPr>
          <w:p w14:paraId="551C3677" w14:textId="03C3CEFD" w:rsidR="004A378F" w:rsidRPr="00323A68" w:rsidRDefault="001B6967" w:rsidP="00154D82">
            <w:pPr>
              <w:spacing w:line="276" w:lineRule="auto"/>
              <w:jc w:val="center"/>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Pr>
              <w:t>Sig</w:t>
            </w:r>
          </w:p>
        </w:tc>
      </w:tr>
      <w:tr w:rsidR="000E348A" w:rsidRPr="00323A68" w14:paraId="4F9484BA" w14:textId="77777777" w:rsidTr="000E348A">
        <w:tc>
          <w:tcPr>
            <w:tcW w:w="9000" w:type="dxa"/>
            <w:gridSpan w:val="4"/>
            <w:shd w:val="clear" w:color="auto" w:fill="F2F2F2" w:themeFill="background1" w:themeFillShade="F2"/>
            <w:vAlign w:val="center"/>
          </w:tcPr>
          <w:p w14:paraId="185D550D" w14:textId="2507150F" w:rsidR="000E348A" w:rsidRPr="00323A68" w:rsidRDefault="000E348A" w:rsidP="000E348A">
            <w:pPr>
              <w:spacing w:line="276" w:lineRule="auto"/>
              <w:rPr>
                <w:rFonts w:ascii="Sakkal Majalla" w:hAnsi="Sakkal Majalla" w:cs="Sakkal Majalla"/>
                <w:b/>
                <w:bCs/>
                <w:color w:val="000000" w:themeColor="text1"/>
                <w:sz w:val="28"/>
                <w:szCs w:val="28"/>
              </w:rPr>
            </w:pPr>
            <w:r w:rsidRPr="00323A68">
              <w:rPr>
                <w:rFonts w:ascii="Sakkal Majalla" w:hAnsi="Sakkal Majalla" w:cs="Sakkal Majalla" w:hint="cs"/>
                <w:b/>
                <w:bCs/>
                <w:color w:val="000000" w:themeColor="text1"/>
                <w:sz w:val="28"/>
                <w:szCs w:val="28"/>
                <w:rtl/>
              </w:rPr>
              <w:t>التكنولوجيا الرقمية:</w:t>
            </w:r>
          </w:p>
        </w:tc>
      </w:tr>
      <w:tr w:rsidR="004A378F" w:rsidRPr="00323A68" w14:paraId="1AA83770" w14:textId="77777777" w:rsidTr="00784C4B">
        <w:tc>
          <w:tcPr>
            <w:tcW w:w="540" w:type="dxa"/>
            <w:vAlign w:val="center"/>
          </w:tcPr>
          <w:p w14:paraId="771BFBB6" w14:textId="09E878B6" w:rsidR="004A378F" w:rsidRPr="00323A68" w:rsidRDefault="001B6967" w:rsidP="00D2456C">
            <w:pPr>
              <w:spacing w:line="276" w:lineRule="auto"/>
              <w:jc w:val="center"/>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Pr>
              <w:t>1</w:t>
            </w:r>
          </w:p>
        </w:tc>
        <w:tc>
          <w:tcPr>
            <w:tcW w:w="4860" w:type="dxa"/>
          </w:tcPr>
          <w:p w14:paraId="07947BB1" w14:textId="1C4361AB" w:rsidR="004A378F" w:rsidRPr="00323A68" w:rsidRDefault="001B6967" w:rsidP="000E348A">
            <w:pPr>
              <w:jc w:val="lowKashida"/>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تهتم  المنشاة بتوفير البنية التحتية التكنولوجية اللازمة للتحول الرقمي</w:t>
            </w:r>
          </w:p>
        </w:tc>
        <w:tc>
          <w:tcPr>
            <w:tcW w:w="2160" w:type="dxa"/>
            <w:vAlign w:val="center"/>
          </w:tcPr>
          <w:p w14:paraId="6659F177" w14:textId="1BC26FAF" w:rsidR="004A378F" w:rsidRPr="00323A68" w:rsidRDefault="001B6967" w:rsidP="00154D82">
            <w:pPr>
              <w:spacing w:line="276" w:lineRule="auto"/>
              <w:jc w:val="center"/>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Pr>
              <w:t>**0.664</w:t>
            </w:r>
          </w:p>
        </w:tc>
        <w:tc>
          <w:tcPr>
            <w:tcW w:w="1440" w:type="dxa"/>
            <w:vAlign w:val="center"/>
          </w:tcPr>
          <w:p w14:paraId="23915CF7" w14:textId="65976B5C" w:rsidR="004A378F" w:rsidRPr="00323A68" w:rsidRDefault="001B6967" w:rsidP="00154D82">
            <w:pPr>
              <w:spacing w:line="276" w:lineRule="auto"/>
              <w:jc w:val="center"/>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Pr>
              <w:t>0.000</w:t>
            </w:r>
          </w:p>
        </w:tc>
      </w:tr>
      <w:tr w:rsidR="001B6967" w:rsidRPr="00323A68" w14:paraId="5A7A3935" w14:textId="77777777" w:rsidTr="00784C4B">
        <w:tc>
          <w:tcPr>
            <w:tcW w:w="540" w:type="dxa"/>
            <w:vAlign w:val="center"/>
          </w:tcPr>
          <w:p w14:paraId="57FB4C1F" w14:textId="1DF19839" w:rsidR="001B6967" w:rsidRPr="00323A68" w:rsidRDefault="001B6967" w:rsidP="00D2456C">
            <w:pPr>
              <w:spacing w:line="276" w:lineRule="auto"/>
              <w:jc w:val="center"/>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Pr>
              <w:t>2</w:t>
            </w:r>
          </w:p>
        </w:tc>
        <w:tc>
          <w:tcPr>
            <w:tcW w:w="4860" w:type="dxa"/>
          </w:tcPr>
          <w:p w14:paraId="5EA42344" w14:textId="190D4634" w:rsidR="001B6967" w:rsidRPr="00323A68" w:rsidRDefault="001B6967" w:rsidP="000E348A">
            <w:pPr>
              <w:jc w:val="lowKashida"/>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تعمل المنشاة على توفير أحدث الأساليب التكنولوجية الحديثة في مجال العمل</w:t>
            </w:r>
          </w:p>
        </w:tc>
        <w:tc>
          <w:tcPr>
            <w:tcW w:w="2160" w:type="dxa"/>
            <w:vAlign w:val="center"/>
          </w:tcPr>
          <w:p w14:paraId="59E9D805" w14:textId="72368775" w:rsidR="001B6967" w:rsidRPr="00323A68" w:rsidRDefault="001B6967" w:rsidP="00154D82">
            <w:pPr>
              <w:spacing w:line="276" w:lineRule="auto"/>
              <w:jc w:val="center"/>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Pr>
              <w:t>**0.351</w:t>
            </w:r>
          </w:p>
        </w:tc>
        <w:tc>
          <w:tcPr>
            <w:tcW w:w="1440" w:type="dxa"/>
            <w:vAlign w:val="center"/>
          </w:tcPr>
          <w:p w14:paraId="7B111C5E" w14:textId="0B8E18A1" w:rsidR="001B6967" w:rsidRPr="00323A68" w:rsidRDefault="001B6967" w:rsidP="00154D82">
            <w:pPr>
              <w:spacing w:line="276" w:lineRule="auto"/>
              <w:jc w:val="center"/>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Pr>
              <w:t>0.000</w:t>
            </w:r>
          </w:p>
        </w:tc>
      </w:tr>
      <w:tr w:rsidR="001B6967" w:rsidRPr="00323A68" w14:paraId="0D58AEDA" w14:textId="77777777" w:rsidTr="00784C4B">
        <w:tc>
          <w:tcPr>
            <w:tcW w:w="540" w:type="dxa"/>
            <w:vAlign w:val="center"/>
          </w:tcPr>
          <w:p w14:paraId="77581DB8" w14:textId="1E38A53C" w:rsidR="001B6967" w:rsidRPr="00323A68" w:rsidRDefault="001B6967" w:rsidP="00D2456C">
            <w:pPr>
              <w:spacing w:line="276" w:lineRule="auto"/>
              <w:jc w:val="center"/>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Pr>
              <w:t>3</w:t>
            </w:r>
          </w:p>
        </w:tc>
        <w:tc>
          <w:tcPr>
            <w:tcW w:w="4860" w:type="dxa"/>
          </w:tcPr>
          <w:p w14:paraId="0A790F29" w14:textId="5A41FD25" w:rsidR="001B6967" w:rsidRPr="00323A68" w:rsidRDefault="001B6967" w:rsidP="000E348A">
            <w:pPr>
              <w:jc w:val="lowKashida"/>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تساهم تكنولوجيات المعلومات في زيادة قدرة المنشاة على تنفيذ التحول الرقمي</w:t>
            </w:r>
          </w:p>
        </w:tc>
        <w:tc>
          <w:tcPr>
            <w:tcW w:w="2160" w:type="dxa"/>
            <w:vAlign w:val="center"/>
          </w:tcPr>
          <w:p w14:paraId="61476059" w14:textId="2873F43B" w:rsidR="001B6967" w:rsidRPr="00323A68" w:rsidRDefault="001B6967" w:rsidP="00154D82">
            <w:pPr>
              <w:spacing w:line="276" w:lineRule="auto"/>
              <w:jc w:val="center"/>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Pr>
              <w:t>**0.668</w:t>
            </w:r>
          </w:p>
        </w:tc>
        <w:tc>
          <w:tcPr>
            <w:tcW w:w="1440" w:type="dxa"/>
            <w:vAlign w:val="center"/>
          </w:tcPr>
          <w:p w14:paraId="0A4828FA" w14:textId="42908709" w:rsidR="001B6967" w:rsidRPr="00323A68" w:rsidRDefault="001B6967" w:rsidP="00154D82">
            <w:pPr>
              <w:spacing w:line="276" w:lineRule="auto"/>
              <w:jc w:val="center"/>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Pr>
              <w:t>0.000</w:t>
            </w:r>
          </w:p>
        </w:tc>
      </w:tr>
      <w:tr w:rsidR="001B6967" w:rsidRPr="00323A68" w14:paraId="14C2E891" w14:textId="77777777" w:rsidTr="00784C4B">
        <w:tc>
          <w:tcPr>
            <w:tcW w:w="540" w:type="dxa"/>
            <w:vAlign w:val="center"/>
          </w:tcPr>
          <w:p w14:paraId="1B0E3ED7" w14:textId="1460AC90" w:rsidR="001B6967" w:rsidRPr="00323A68" w:rsidRDefault="001B6967" w:rsidP="00D2456C">
            <w:pPr>
              <w:spacing w:line="276" w:lineRule="auto"/>
              <w:jc w:val="center"/>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Pr>
              <w:t>4</w:t>
            </w:r>
          </w:p>
        </w:tc>
        <w:tc>
          <w:tcPr>
            <w:tcW w:w="4860" w:type="dxa"/>
          </w:tcPr>
          <w:p w14:paraId="0C8D8E0F" w14:textId="474836DB" w:rsidR="001B6967" w:rsidRPr="00323A68" w:rsidRDefault="001B6967" w:rsidP="000E348A">
            <w:pPr>
              <w:jc w:val="lowKashida"/>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 xml:space="preserve">يعمل التحول الرقمي على تحديث البيانات والمعلومات بشكل دوري </w:t>
            </w:r>
          </w:p>
        </w:tc>
        <w:tc>
          <w:tcPr>
            <w:tcW w:w="2160" w:type="dxa"/>
            <w:vAlign w:val="center"/>
          </w:tcPr>
          <w:p w14:paraId="2D8F81A9" w14:textId="3394ACD9" w:rsidR="001B6967" w:rsidRPr="00323A68" w:rsidRDefault="001B6967" w:rsidP="00154D82">
            <w:pPr>
              <w:spacing w:line="276" w:lineRule="auto"/>
              <w:jc w:val="center"/>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Pr>
              <w:t>**0.334</w:t>
            </w:r>
          </w:p>
        </w:tc>
        <w:tc>
          <w:tcPr>
            <w:tcW w:w="1440" w:type="dxa"/>
            <w:vAlign w:val="center"/>
          </w:tcPr>
          <w:p w14:paraId="756DEA50" w14:textId="53BADBC2" w:rsidR="001B6967" w:rsidRPr="00323A68" w:rsidRDefault="001B6967" w:rsidP="00154D82">
            <w:pPr>
              <w:spacing w:line="276" w:lineRule="auto"/>
              <w:jc w:val="center"/>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Pr>
              <w:t>0.000</w:t>
            </w:r>
          </w:p>
        </w:tc>
      </w:tr>
      <w:tr w:rsidR="001B6967" w:rsidRPr="00323A68" w14:paraId="536F2BE9" w14:textId="77777777" w:rsidTr="00784C4B">
        <w:tc>
          <w:tcPr>
            <w:tcW w:w="540" w:type="dxa"/>
            <w:vAlign w:val="center"/>
          </w:tcPr>
          <w:p w14:paraId="7D043E50" w14:textId="6AF45F0F" w:rsidR="001B6967" w:rsidRPr="00323A68" w:rsidRDefault="001B6967" w:rsidP="00D2456C">
            <w:pPr>
              <w:spacing w:line="276" w:lineRule="auto"/>
              <w:jc w:val="center"/>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Pr>
              <w:t>5</w:t>
            </w:r>
          </w:p>
        </w:tc>
        <w:tc>
          <w:tcPr>
            <w:tcW w:w="4860" w:type="dxa"/>
          </w:tcPr>
          <w:p w14:paraId="26D77D59" w14:textId="0AF4A3AC" w:rsidR="001B6967" w:rsidRPr="00323A68" w:rsidRDefault="001B6967" w:rsidP="000E348A">
            <w:pPr>
              <w:jc w:val="lowKashida"/>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 xml:space="preserve">يعمل التحول الرقمي على توفير التغذية العكسية للكشف عن نقاط وتعزيزها </w:t>
            </w:r>
            <w:r w:rsidR="00184DC9" w:rsidRPr="00323A68">
              <w:rPr>
                <w:rFonts w:ascii="Sakkal Majalla" w:hAnsi="Sakkal Majalla" w:cs="Sakkal Majalla"/>
                <w:color w:val="000000" w:themeColor="text1"/>
                <w:sz w:val="28"/>
                <w:szCs w:val="28"/>
              </w:rPr>
              <w:t xml:space="preserve"> </w:t>
            </w:r>
            <w:r w:rsidR="00184DC9" w:rsidRPr="00323A68">
              <w:rPr>
                <w:rFonts w:ascii="Sakkal Majalla" w:hAnsi="Sakkal Majalla" w:cs="Sakkal Majalla" w:hint="cs"/>
                <w:color w:val="000000" w:themeColor="text1"/>
                <w:sz w:val="28"/>
                <w:szCs w:val="28"/>
                <w:rtl/>
              </w:rPr>
              <w:t>ونقاط الضعف لعلاجها.</w:t>
            </w:r>
          </w:p>
        </w:tc>
        <w:tc>
          <w:tcPr>
            <w:tcW w:w="2160" w:type="dxa"/>
            <w:vAlign w:val="center"/>
          </w:tcPr>
          <w:p w14:paraId="33F08398" w14:textId="711BD7F2" w:rsidR="001B6967" w:rsidRPr="00323A68" w:rsidRDefault="001B6967" w:rsidP="00154D82">
            <w:pPr>
              <w:spacing w:line="276" w:lineRule="auto"/>
              <w:jc w:val="center"/>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Pr>
              <w:t>**0.555</w:t>
            </w:r>
          </w:p>
        </w:tc>
        <w:tc>
          <w:tcPr>
            <w:tcW w:w="1440" w:type="dxa"/>
            <w:vAlign w:val="center"/>
          </w:tcPr>
          <w:p w14:paraId="2CF523E7" w14:textId="6229D986" w:rsidR="001B6967" w:rsidRPr="00323A68" w:rsidRDefault="001B6967" w:rsidP="00154D82">
            <w:pPr>
              <w:spacing w:line="276" w:lineRule="auto"/>
              <w:jc w:val="center"/>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Pr>
              <w:t>0.000</w:t>
            </w:r>
          </w:p>
        </w:tc>
      </w:tr>
      <w:tr w:rsidR="00D2456C" w:rsidRPr="00323A68" w14:paraId="46DD1913" w14:textId="77777777" w:rsidTr="00D2456C">
        <w:tc>
          <w:tcPr>
            <w:tcW w:w="9000" w:type="dxa"/>
            <w:gridSpan w:val="4"/>
            <w:shd w:val="clear" w:color="auto" w:fill="F2F2F2" w:themeFill="background1" w:themeFillShade="F2"/>
            <w:vAlign w:val="center"/>
          </w:tcPr>
          <w:p w14:paraId="5A2E8CD1" w14:textId="3B89379C" w:rsidR="00D2456C" w:rsidRPr="00323A68" w:rsidRDefault="00D2456C" w:rsidP="000E348A">
            <w:pPr>
              <w:spacing w:line="276" w:lineRule="auto"/>
              <w:rPr>
                <w:rFonts w:ascii="Sakkal Majalla" w:hAnsi="Sakkal Majalla" w:cs="Sakkal Majalla"/>
                <w:b/>
                <w:bCs/>
                <w:color w:val="000000" w:themeColor="text1"/>
                <w:sz w:val="28"/>
                <w:szCs w:val="28"/>
              </w:rPr>
            </w:pPr>
            <w:r w:rsidRPr="00323A68">
              <w:rPr>
                <w:rFonts w:ascii="Sakkal Majalla" w:hAnsi="Sakkal Majalla" w:cs="Sakkal Majalla" w:hint="cs"/>
                <w:b/>
                <w:bCs/>
                <w:color w:val="000000" w:themeColor="text1"/>
                <w:sz w:val="28"/>
                <w:szCs w:val="28"/>
                <w:rtl/>
              </w:rPr>
              <w:t>تحسين العلاقات الرقمية:</w:t>
            </w:r>
          </w:p>
        </w:tc>
      </w:tr>
      <w:tr w:rsidR="00184DC9" w:rsidRPr="00323A68" w14:paraId="184637ED" w14:textId="77777777" w:rsidTr="00784C4B">
        <w:tc>
          <w:tcPr>
            <w:tcW w:w="540" w:type="dxa"/>
            <w:vAlign w:val="center"/>
          </w:tcPr>
          <w:p w14:paraId="166D25D0" w14:textId="327FBD96" w:rsidR="00184DC9" w:rsidRPr="00323A68" w:rsidRDefault="00184DC9" w:rsidP="00D2456C">
            <w:pPr>
              <w:spacing w:line="276" w:lineRule="auto"/>
              <w:jc w:val="center"/>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Pr>
              <w:t>6</w:t>
            </w:r>
          </w:p>
        </w:tc>
        <w:tc>
          <w:tcPr>
            <w:tcW w:w="4860" w:type="dxa"/>
          </w:tcPr>
          <w:p w14:paraId="74505A86" w14:textId="3E234C26" w:rsidR="00184DC9" w:rsidRPr="00323A68" w:rsidRDefault="00184DC9" w:rsidP="00154D82">
            <w:pPr>
              <w:spacing w:line="276" w:lineRule="auto"/>
              <w:jc w:val="lowKashida"/>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يعمل التحول الرقمي على توفير الاتصال المستمر في جميع الاتجاهات بين المسؤولين.</w:t>
            </w:r>
          </w:p>
        </w:tc>
        <w:tc>
          <w:tcPr>
            <w:tcW w:w="2160" w:type="dxa"/>
            <w:vAlign w:val="center"/>
          </w:tcPr>
          <w:p w14:paraId="49ADCF33" w14:textId="2D0B5512" w:rsidR="00184DC9" w:rsidRPr="00323A68" w:rsidRDefault="00184DC9" w:rsidP="00154D82">
            <w:pPr>
              <w:spacing w:line="276" w:lineRule="auto"/>
              <w:jc w:val="center"/>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Pr>
              <w:t>**0.680</w:t>
            </w:r>
          </w:p>
        </w:tc>
        <w:tc>
          <w:tcPr>
            <w:tcW w:w="1440" w:type="dxa"/>
            <w:vAlign w:val="center"/>
          </w:tcPr>
          <w:p w14:paraId="2BF2AF92" w14:textId="3A294AE9" w:rsidR="00184DC9" w:rsidRPr="00323A68" w:rsidRDefault="00184DC9" w:rsidP="00154D82">
            <w:pPr>
              <w:spacing w:line="276" w:lineRule="auto"/>
              <w:jc w:val="center"/>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Pr>
              <w:t>0.000</w:t>
            </w:r>
          </w:p>
        </w:tc>
      </w:tr>
      <w:tr w:rsidR="00184DC9" w:rsidRPr="00323A68" w14:paraId="31CE5329" w14:textId="77777777" w:rsidTr="00784C4B">
        <w:tc>
          <w:tcPr>
            <w:tcW w:w="540" w:type="dxa"/>
            <w:vAlign w:val="center"/>
          </w:tcPr>
          <w:p w14:paraId="68B3DD5D" w14:textId="535919E5" w:rsidR="00184DC9" w:rsidRPr="00323A68" w:rsidRDefault="00184DC9" w:rsidP="00D2456C">
            <w:pPr>
              <w:spacing w:line="276" w:lineRule="auto"/>
              <w:jc w:val="center"/>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Pr>
              <w:t>7</w:t>
            </w:r>
          </w:p>
        </w:tc>
        <w:tc>
          <w:tcPr>
            <w:tcW w:w="4860" w:type="dxa"/>
          </w:tcPr>
          <w:p w14:paraId="5740340B" w14:textId="3C1B9A3E" w:rsidR="00184DC9" w:rsidRPr="00323A68" w:rsidRDefault="00184DC9" w:rsidP="00154D82">
            <w:pPr>
              <w:spacing w:line="276" w:lineRule="auto"/>
              <w:jc w:val="lowKashida"/>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يعمل التحول الرقمي على تطوير ودعم العلاقات الإنسانية بين الرؤساء والمرؤوسين.</w:t>
            </w:r>
          </w:p>
        </w:tc>
        <w:tc>
          <w:tcPr>
            <w:tcW w:w="2160" w:type="dxa"/>
            <w:vAlign w:val="center"/>
          </w:tcPr>
          <w:p w14:paraId="55195C1E" w14:textId="477EF9DE" w:rsidR="00184DC9" w:rsidRPr="00323A68" w:rsidRDefault="00184DC9" w:rsidP="00154D82">
            <w:pPr>
              <w:spacing w:line="276" w:lineRule="auto"/>
              <w:jc w:val="center"/>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Pr>
              <w:t>**0.306</w:t>
            </w:r>
          </w:p>
        </w:tc>
        <w:tc>
          <w:tcPr>
            <w:tcW w:w="1440" w:type="dxa"/>
            <w:vAlign w:val="center"/>
          </w:tcPr>
          <w:p w14:paraId="48EFC7BC" w14:textId="20CEAE78" w:rsidR="00184DC9" w:rsidRPr="00323A68" w:rsidRDefault="00184DC9" w:rsidP="00154D82">
            <w:pPr>
              <w:spacing w:line="276" w:lineRule="auto"/>
              <w:jc w:val="center"/>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Pr>
              <w:t>0.000</w:t>
            </w:r>
          </w:p>
        </w:tc>
      </w:tr>
      <w:tr w:rsidR="00184DC9" w:rsidRPr="00323A68" w14:paraId="28083182" w14:textId="77777777" w:rsidTr="00784C4B">
        <w:tc>
          <w:tcPr>
            <w:tcW w:w="540" w:type="dxa"/>
            <w:vAlign w:val="center"/>
          </w:tcPr>
          <w:p w14:paraId="04AFC46C" w14:textId="51B57FAB" w:rsidR="00184DC9" w:rsidRPr="00323A68" w:rsidRDefault="00184DC9" w:rsidP="00D2456C">
            <w:pPr>
              <w:spacing w:line="276" w:lineRule="auto"/>
              <w:jc w:val="center"/>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Pr>
              <w:t>8</w:t>
            </w:r>
          </w:p>
        </w:tc>
        <w:tc>
          <w:tcPr>
            <w:tcW w:w="4860" w:type="dxa"/>
          </w:tcPr>
          <w:p w14:paraId="660F1E33" w14:textId="1ED970AB" w:rsidR="00184DC9" w:rsidRPr="00323A68" w:rsidRDefault="00154D82" w:rsidP="00154D82">
            <w:pPr>
              <w:spacing w:line="276" w:lineRule="auto"/>
              <w:jc w:val="lowKashida"/>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 xml:space="preserve">يعمل التحول الرقمي على تحقيق مبدأ الشفافية والحد من تأثير العلاقات الشخصية في إنهاء المعاملات. </w:t>
            </w:r>
          </w:p>
        </w:tc>
        <w:tc>
          <w:tcPr>
            <w:tcW w:w="2160" w:type="dxa"/>
            <w:vAlign w:val="center"/>
          </w:tcPr>
          <w:p w14:paraId="6D0688DB" w14:textId="58D717BA" w:rsidR="00184DC9" w:rsidRPr="00323A68" w:rsidRDefault="009937FE" w:rsidP="00B73E1B">
            <w:pPr>
              <w:spacing w:line="276" w:lineRule="auto"/>
              <w:jc w:val="center"/>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Pr>
              <w:t>**0.586</w:t>
            </w:r>
          </w:p>
        </w:tc>
        <w:tc>
          <w:tcPr>
            <w:tcW w:w="1440" w:type="dxa"/>
            <w:vAlign w:val="center"/>
          </w:tcPr>
          <w:p w14:paraId="2EBD1CD7" w14:textId="2390382A" w:rsidR="00184DC9" w:rsidRPr="00323A68" w:rsidRDefault="009937FE" w:rsidP="00B73E1B">
            <w:pPr>
              <w:spacing w:line="276" w:lineRule="auto"/>
              <w:jc w:val="center"/>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Pr>
              <w:t>0.000</w:t>
            </w:r>
          </w:p>
        </w:tc>
      </w:tr>
      <w:tr w:rsidR="009937FE" w:rsidRPr="00323A68" w14:paraId="125CFE4F" w14:textId="77777777" w:rsidTr="00784C4B">
        <w:tc>
          <w:tcPr>
            <w:tcW w:w="540" w:type="dxa"/>
            <w:vAlign w:val="center"/>
          </w:tcPr>
          <w:p w14:paraId="1F3D4D87" w14:textId="1494C9CF" w:rsidR="009937FE" w:rsidRPr="00323A68" w:rsidRDefault="009937FE" w:rsidP="00D2456C">
            <w:pPr>
              <w:spacing w:line="276" w:lineRule="auto"/>
              <w:jc w:val="center"/>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Pr>
              <w:t>9</w:t>
            </w:r>
          </w:p>
        </w:tc>
        <w:tc>
          <w:tcPr>
            <w:tcW w:w="4860" w:type="dxa"/>
          </w:tcPr>
          <w:p w14:paraId="0DD3F53C" w14:textId="6329C7F0" w:rsidR="009937FE" w:rsidRPr="00323A68" w:rsidRDefault="009937FE" w:rsidP="00154D82">
            <w:pPr>
              <w:spacing w:line="276" w:lineRule="auto"/>
              <w:jc w:val="lowKashida"/>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يعمل التحول الرقمي على إنهاء عملية الانتقال عبر الإدارات لإنجاز المعاملات المختلفة.</w:t>
            </w:r>
          </w:p>
        </w:tc>
        <w:tc>
          <w:tcPr>
            <w:tcW w:w="2160" w:type="dxa"/>
            <w:vAlign w:val="center"/>
          </w:tcPr>
          <w:p w14:paraId="1773B353" w14:textId="49B5BC30" w:rsidR="009937FE" w:rsidRPr="00323A68" w:rsidRDefault="009937FE" w:rsidP="00B73E1B">
            <w:pPr>
              <w:spacing w:line="276" w:lineRule="auto"/>
              <w:jc w:val="center"/>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Pr>
              <w:t>**0.355</w:t>
            </w:r>
          </w:p>
        </w:tc>
        <w:tc>
          <w:tcPr>
            <w:tcW w:w="1440" w:type="dxa"/>
            <w:vAlign w:val="center"/>
          </w:tcPr>
          <w:p w14:paraId="4CB3374A" w14:textId="50E6A346" w:rsidR="009937FE" w:rsidRPr="00323A68" w:rsidRDefault="009937FE" w:rsidP="00B73E1B">
            <w:pPr>
              <w:spacing w:line="276" w:lineRule="auto"/>
              <w:jc w:val="center"/>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Pr>
              <w:t>0.000</w:t>
            </w:r>
          </w:p>
        </w:tc>
      </w:tr>
      <w:tr w:rsidR="009937FE" w:rsidRPr="00323A68" w14:paraId="378D6923" w14:textId="77777777" w:rsidTr="00784C4B">
        <w:tc>
          <w:tcPr>
            <w:tcW w:w="540" w:type="dxa"/>
            <w:vAlign w:val="center"/>
          </w:tcPr>
          <w:p w14:paraId="25F750B5" w14:textId="7B64072B" w:rsidR="009937FE" w:rsidRPr="00323A68" w:rsidRDefault="009937FE" w:rsidP="00D2456C">
            <w:pPr>
              <w:spacing w:line="276" w:lineRule="auto"/>
              <w:jc w:val="center"/>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Pr>
              <w:t>10</w:t>
            </w:r>
          </w:p>
        </w:tc>
        <w:tc>
          <w:tcPr>
            <w:tcW w:w="4860" w:type="dxa"/>
          </w:tcPr>
          <w:p w14:paraId="1BDFF105" w14:textId="25392A65" w:rsidR="009937FE" w:rsidRPr="00323A68" w:rsidRDefault="00462C81" w:rsidP="00154D82">
            <w:pPr>
              <w:spacing w:line="276" w:lineRule="auto"/>
              <w:jc w:val="lowKashida"/>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 xml:space="preserve">يعمل التحول الرقمي على توفير مبدأ الخصوصية وتأمين التواصل بين الإدارات المختلفة. </w:t>
            </w:r>
          </w:p>
        </w:tc>
        <w:tc>
          <w:tcPr>
            <w:tcW w:w="2160" w:type="dxa"/>
            <w:vAlign w:val="center"/>
          </w:tcPr>
          <w:p w14:paraId="792E084E" w14:textId="65C9CAD7" w:rsidR="009937FE" w:rsidRPr="00323A68" w:rsidRDefault="009937FE" w:rsidP="00B73E1B">
            <w:pPr>
              <w:spacing w:line="276" w:lineRule="auto"/>
              <w:jc w:val="center"/>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Pr>
              <w:t>**0.576</w:t>
            </w:r>
          </w:p>
        </w:tc>
        <w:tc>
          <w:tcPr>
            <w:tcW w:w="1440" w:type="dxa"/>
            <w:vAlign w:val="center"/>
          </w:tcPr>
          <w:p w14:paraId="7601A114" w14:textId="01642A61" w:rsidR="009937FE" w:rsidRPr="00323A68" w:rsidRDefault="009937FE" w:rsidP="00B73E1B">
            <w:pPr>
              <w:spacing w:line="276" w:lineRule="auto"/>
              <w:jc w:val="center"/>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Pr>
              <w:t>0.000</w:t>
            </w:r>
          </w:p>
        </w:tc>
      </w:tr>
    </w:tbl>
    <w:p w14:paraId="27C80D79" w14:textId="77777777" w:rsidR="001C7A1B" w:rsidRPr="00323A68" w:rsidRDefault="001C7A1B" w:rsidP="00F453DC">
      <w:pPr>
        <w:spacing w:after="0" w:line="360" w:lineRule="auto"/>
        <w:ind w:firstLine="720"/>
        <w:jc w:val="lowKashida"/>
        <w:rPr>
          <w:rFonts w:ascii="Sakkal Majalla" w:hAnsi="Sakkal Majalla" w:cs="Sakkal Majalla"/>
          <w:color w:val="000000" w:themeColor="text1"/>
          <w:sz w:val="26"/>
          <w:szCs w:val="26"/>
          <w:rtl/>
        </w:rPr>
      </w:pPr>
    </w:p>
    <w:p w14:paraId="40B9AD27" w14:textId="77777777" w:rsidR="001C7A1B" w:rsidRPr="00323A68" w:rsidRDefault="001C7A1B" w:rsidP="00F453DC">
      <w:pPr>
        <w:spacing w:after="0" w:line="360" w:lineRule="auto"/>
        <w:ind w:firstLine="720"/>
        <w:jc w:val="lowKashida"/>
        <w:rPr>
          <w:rFonts w:ascii="Sakkal Majalla" w:hAnsi="Sakkal Majalla" w:cs="Sakkal Majalla"/>
          <w:color w:val="000000" w:themeColor="text1"/>
          <w:sz w:val="20"/>
          <w:szCs w:val="20"/>
          <w:rtl/>
        </w:rPr>
      </w:pPr>
    </w:p>
    <w:tbl>
      <w:tblPr>
        <w:tblStyle w:val="a6"/>
        <w:tblpPr w:leftFromText="180" w:rightFromText="180" w:vertAnchor="text" w:tblpXSpec="center" w:tblpY="1"/>
        <w:tblOverlap w:val="never"/>
        <w:bidiVisual/>
        <w:tblW w:w="0" w:type="auto"/>
        <w:jc w:val="center"/>
        <w:tblLook w:val="04A0" w:firstRow="1" w:lastRow="0" w:firstColumn="1" w:lastColumn="0" w:noHBand="0" w:noVBand="1"/>
      </w:tblPr>
      <w:tblGrid>
        <w:gridCol w:w="537"/>
        <w:gridCol w:w="3959"/>
        <w:gridCol w:w="2166"/>
        <w:gridCol w:w="2160"/>
      </w:tblGrid>
      <w:tr w:rsidR="00D2456C" w:rsidRPr="00323A68" w14:paraId="34306D6E" w14:textId="77777777" w:rsidTr="006414A0">
        <w:trPr>
          <w:jc w:val="center"/>
        </w:trPr>
        <w:tc>
          <w:tcPr>
            <w:tcW w:w="537" w:type="dxa"/>
          </w:tcPr>
          <w:p w14:paraId="0FC0BABC" w14:textId="77777777" w:rsidR="00D2456C" w:rsidRPr="00323A68" w:rsidRDefault="00D2456C" w:rsidP="00D2456C">
            <w:pPr>
              <w:spacing w:line="276" w:lineRule="auto"/>
              <w:jc w:val="center"/>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م</w:t>
            </w:r>
          </w:p>
        </w:tc>
        <w:tc>
          <w:tcPr>
            <w:tcW w:w="3959" w:type="dxa"/>
          </w:tcPr>
          <w:p w14:paraId="6FC8693A" w14:textId="77777777" w:rsidR="00D2456C" w:rsidRPr="00323A68" w:rsidRDefault="00D2456C" w:rsidP="00D2456C">
            <w:pPr>
              <w:spacing w:line="276" w:lineRule="auto"/>
              <w:jc w:val="center"/>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العبارة</w:t>
            </w:r>
          </w:p>
        </w:tc>
        <w:tc>
          <w:tcPr>
            <w:tcW w:w="2166" w:type="dxa"/>
          </w:tcPr>
          <w:p w14:paraId="7679D957" w14:textId="77777777" w:rsidR="00D2456C" w:rsidRPr="00323A68" w:rsidRDefault="00D2456C" w:rsidP="00D2456C">
            <w:pPr>
              <w:spacing w:line="276" w:lineRule="auto"/>
              <w:jc w:val="center"/>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معامل ارتباط بيرسون</w:t>
            </w:r>
          </w:p>
        </w:tc>
        <w:tc>
          <w:tcPr>
            <w:tcW w:w="2160" w:type="dxa"/>
          </w:tcPr>
          <w:p w14:paraId="3B93E7CD" w14:textId="77777777" w:rsidR="00D2456C" w:rsidRPr="00323A68" w:rsidRDefault="00D2456C" w:rsidP="00D2456C">
            <w:pPr>
              <w:spacing w:line="276" w:lineRule="auto"/>
              <w:jc w:val="center"/>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Pr>
              <w:t>Sig</w:t>
            </w:r>
          </w:p>
        </w:tc>
      </w:tr>
      <w:tr w:rsidR="006414A0" w:rsidRPr="00323A68" w14:paraId="72BDB860" w14:textId="77777777" w:rsidTr="006414A0">
        <w:trPr>
          <w:jc w:val="center"/>
        </w:trPr>
        <w:tc>
          <w:tcPr>
            <w:tcW w:w="8822" w:type="dxa"/>
            <w:gridSpan w:val="4"/>
            <w:shd w:val="clear" w:color="auto" w:fill="F2F2F2" w:themeFill="background1" w:themeFillShade="F2"/>
          </w:tcPr>
          <w:p w14:paraId="395AFD8C" w14:textId="61010FA8" w:rsidR="006414A0" w:rsidRPr="00323A68" w:rsidRDefault="006414A0" w:rsidP="006414A0">
            <w:pPr>
              <w:spacing w:line="276" w:lineRule="auto"/>
              <w:rPr>
                <w:rFonts w:ascii="Sakkal Majalla" w:hAnsi="Sakkal Majalla" w:cs="Sakkal Majalla"/>
                <w:color w:val="000000" w:themeColor="text1"/>
                <w:sz w:val="28"/>
                <w:szCs w:val="28"/>
              </w:rPr>
            </w:pPr>
            <w:r w:rsidRPr="00323A68">
              <w:rPr>
                <w:rFonts w:ascii="Sakkal Majalla" w:hAnsi="Sakkal Majalla" w:cs="Sakkal Majalla" w:hint="cs"/>
                <w:color w:val="000000" w:themeColor="text1"/>
                <w:sz w:val="28"/>
                <w:szCs w:val="28"/>
                <w:rtl/>
              </w:rPr>
              <w:t xml:space="preserve">القيادة الرقمية: </w:t>
            </w:r>
          </w:p>
        </w:tc>
      </w:tr>
      <w:tr w:rsidR="00D2456C" w:rsidRPr="00323A68" w14:paraId="51F74FE7" w14:textId="77777777" w:rsidTr="006414A0">
        <w:trPr>
          <w:jc w:val="center"/>
        </w:trPr>
        <w:tc>
          <w:tcPr>
            <w:tcW w:w="537" w:type="dxa"/>
            <w:vAlign w:val="center"/>
          </w:tcPr>
          <w:p w14:paraId="40E2D327" w14:textId="38FD4949" w:rsidR="00D2456C" w:rsidRPr="00323A68" w:rsidRDefault="006414A0" w:rsidP="00D2456C">
            <w:pPr>
              <w:spacing w:line="276" w:lineRule="auto"/>
              <w:jc w:val="center"/>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Pr>
              <w:t>11</w:t>
            </w:r>
          </w:p>
        </w:tc>
        <w:tc>
          <w:tcPr>
            <w:tcW w:w="3959" w:type="dxa"/>
          </w:tcPr>
          <w:p w14:paraId="58CB4FDD" w14:textId="57B5D97D" w:rsidR="00D2456C" w:rsidRPr="00323A68" w:rsidRDefault="009D0ABD" w:rsidP="00D2456C">
            <w:pPr>
              <w:spacing w:line="276" w:lineRule="auto"/>
              <w:jc w:val="lowKashida"/>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تسمح المنشأة بمشاركة العاملين في حمل رؤية التحول الرقمي</w:t>
            </w:r>
          </w:p>
        </w:tc>
        <w:tc>
          <w:tcPr>
            <w:tcW w:w="2166" w:type="dxa"/>
            <w:vAlign w:val="center"/>
          </w:tcPr>
          <w:p w14:paraId="0AC3C32E" w14:textId="2EA4A318" w:rsidR="00D2456C" w:rsidRPr="00323A68" w:rsidRDefault="009D0ABD" w:rsidP="00D2456C">
            <w:pPr>
              <w:spacing w:line="276" w:lineRule="auto"/>
              <w:jc w:val="center"/>
              <w:rPr>
                <w:rFonts w:ascii="Sakkal Majalla" w:hAnsi="Sakkal Majalla" w:cs="Sakkal Majalla"/>
                <w:color w:val="000000" w:themeColor="text1"/>
                <w:sz w:val="28"/>
                <w:szCs w:val="28"/>
              </w:rPr>
            </w:pPr>
            <w:r w:rsidRPr="00323A68">
              <w:rPr>
                <w:rFonts w:ascii="Sakkal Majalla" w:hAnsi="Sakkal Majalla" w:cs="Sakkal Majalla" w:hint="cs"/>
                <w:color w:val="000000" w:themeColor="text1"/>
                <w:sz w:val="28"/>
                <w:szCs w:val="28"/>
                <w:rtl/>
              </w:rPr>
              <w:t>**0.770</w:t>
            </w:r>
          </w:p>
        </w:tc>
        <w:tc>
          <w:tcPr>
            <w:tcW w:w="2160" w:type="dxa"/>
            <w:vAlign w:val="center"/>
          </w:tcPr>
          <w:p w14:paraId="132372C9" w14:textId="77777777" w:rsidR="00D2456C" w:rsidRPr="00323A68" w:rsidRDefault="00D2456C" w:rsidP="00D2456C">
            <w:pPr>
              <w:spacing w:line="276" w:lineRule="auto"/>
              <w:jc w:val="center"/>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Pr>
              <w:t>0.000</w:t>
            </w:r>
          </w:p>
        </w:tc>
      </w:tr>
      <w:tr w:rsidR="00D2456C" w:rsidRPr="00323A68" w14:paraId="6C73EB58" w14:textId="77777777" w:rsidTr="006414A0">
        <w:trPr>
          <w:jc w:val="center"/>
        </w:trPr>
        <w:tc>
          <w:tcPr>
            <w:tcW w:w="537" w:type="dxa"/>
            <w:vAlign w:val="center"/>
          </w:tcPr>
          <w:p w14:paraId="17C12451" w14:textId="0069DACA" w:rsidR="00D2456C" w:rsidRPr="00323A68" w:rsidRDefault="006414A0" w:rsidP="00D2456C">
            <w:pPr>
              <w:spacing w:line="276" w:lineRule="auto"/>
              <w:jc w:val="center"/>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Pr>
              <w:t>12</w:t>
            </w:r>
          </w:p>
        </w:tc>
        <w:tc>
          <w:tcPr>
            <w:tcW w:w="3959" w:type="dxa"/>
          </w:tcPr>
          <w:p w14:paraId="679AF145" w14:textId="4246B639" w:rsidR="00D2456C" w:rsidRPr="00323A68" w:rsidRDefault="009D0ABD" w:rsidP="00D2456C">
            <w:pPr>
              <w:spacing w:line="276" w:lineRule="auto"/>
              <w:jc w:val="lowKashida"/>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تحفز المنشأة  العاملين لتحقيق رؤية وأهداف عملية التحول الرقمي.</w:t>
            </w:r>
          </w:p>
        </w:tc>
        <w:tc>
          <w:tcPr>
            <w:tcW w:w="2166" w:type="dxa"/>
            <w:vAlign w:val="center"/>
          </w:tcPr>
          <w:p w14:paraId="3E26C699" w14:textId="17B6DE04" w:rsidR="00D2456C" w:rsidRPr="00323A68" w:rsidRDefault="009D0ABD" w:rsidP="00D2456C">
            <w:pPr>
              <w:spacing w:line="276" w:lineRule="auto"/>
              <w:jc w:val="center"/>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Pr>
              <w:t>**0.295</w:t>
            </w:r>
          </w:p>
        </w:tc>
        <w:tc>
          <w:tcPr>
            <w:tcW w:w="2160" w:type="dxa"/>
            <w:vAlign w:val="center"/>
          </w:tcPr>
          <w:p w14:paraId="709DAFF3" w14:textId="6C20EECA" w:rsidR="00D2456C" w:rsidRPr="00323A68" w:rsidRDefault="009D0ABD" w:rsidP="00D2456C">
            <w:pPr>
              <w:spacing w:line="276" w:lineRule="auto"/>
              <w:jc w:val="center"/>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Pr>
              <w:t>0.001</w:t>
            </w:r>
          </w:p>
        </w:tc>
      </w:tr>
      <w:tr w:rsidR="00D2456C" w:rsidRPr="00323A68" w14:paraId="10BFDC18" w14:textId="77777777" w:rsidTr="006414A0">
        <w:trPr>
          <w:jc w:val="center"/>
        </w:trPr>
        <w:tc>
          <w:tcPr>
            <w:tcW w:w="537" w:type="dxa"/>
            <w:vAlign w:val="center"/>
          </w:tcPr>
          <w:p w14:paraId="361888BA" w14:textId="191A4678" w:rsidR="00D2456C" w:rsidRPr="00323A68" w:rsidRDefault="006414A0" w:rsidP="00D2456C">
            <w:pPr>
              <w:spacing w:line="276" w:lineRule="auto"/>
              <w:jc w:val="center"/>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Pr>
              <w:t>13</w:t>
            </w:r>
          </w:p>
        </w:tc>
        <w:tc>
          <w:tcPr>
            <w:tcW w:w="3959" w:type="dxa"/>
          </w:tcPr>
          <w:p w14:paraId="664227DA" w14:textId="5426483C" w:rsidR="00D2456C" w:rsidRPr="00323A68" w:rsidRDefault="009D0ABD" w:rsidP="00D2456C">
            <w:pPr>
              <w:spacing w:line="276" w:lineRule="auto"/>
              <w:jc w:val="lowKashida"/>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تسمح المنشاة بالاستثارة الفكرية وتقبل الأفكار وفي حل المشكلات.</w:t>
            </w:r>
          </w:p>
        </w:tc>
        <w:tc>
          <w:tcPr>
            <w:tcW w:w="2166" w:type="dxa"/>
            <w:vAlign w:val="center"/>
          </w:tcPr>
          <w:p w14:paraId="12FFBFB3" w14:textId="7B45AE77" w:rsidR="00D2456C" w:rsidRPr="00323A68" w:rsidRDefault="009D0ABD" w:rsidP="00D2456C">
            <w:pPr>
              <w:spacing w:line="276" w:lineRule="auto"/>
              <w:jc w:val="center"/>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Pr>
              <w:t>**0.482</w:t>
            </w:r>
          </w:p>
        </w:tc>
        <w:tc>
          <w:tcPr>
            <w:tcW w:w="2160" w:type="dxa"/>
            <w:vAlign w:val="center"/>
          </w:tcPr>
          <w:p w14:paraId="7869DFE9" w14:textId="77777777" w:rsidR="00D2456C" w:rsidRPr="00323A68" w:rsidRDefault="00D2456C" w:rsidP="00D2456C">
            <w:pPr>
              <w:spacing w:line="276" w:lineRule="auto"/>
              <w:jc w:val="center"/>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Pr>
              <w:t>0.000</w:t>
            </w:r>
          </w:p>
        </w:tc>
      </w:tr>
      <w:tr w:rsidR="00D2456C" w:rsidRPr="00323A68" w14:paraId="1ACA40D0" w14:textId="77777777" w:rsidTr="006414A0">
        <w:trPr>
          <w:jc w:val="center"/>
        </w:trPr>
        <w:tc>
          <w:tcPr>
            <w:tcW w:w="537" w:type="dxa"/>
            <w:vAlign w:val="center"/>
          </w:tcPr>
          <w:p w14:paraId="2B6B2E4E" w14:textId="550327A3" w:rsidR="00D2456C" w:rsidRPr="00323A68" w:rsidRDefault="006414A0" w:rsidP="00D2456C">
            <w:pPr>
              <w:spacing w:line="276" w:lineRule="auto"/>
              <w:jc w:val="center"/>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Pr>
              <w:t>14</w:t>
            </w:r>
          </w:p>
        </w:tc>
        <w:tc>
          <w:tcPr>
            <w:tcW w:w="3959" w:type="dxa"/>
          </w:tcPr>
          <w:p w14:paraId="49DC38E8" w14:textId="41995313" w:rsidR="00D2456C" w:rsidRPr="00323A68" w:rsidRDefault="009D0ABD" w:rsidP="00D2456C">
            <w:pPr>
              <w:spacing w:line="276" w:lineRule="auto"/>
              <w:jc w:val="lowKashida"/>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 xml:space="preserve">تهتم المنشأة بتحقيق التوافق بين قدرات العاملين بها وبين عملية التحول الرقمي. </w:t>
            </w:r>
          </w:p>
        </w:tc>
        <w:tc>
          <w:tcPr>
            <w:tcW w:w="2166" w:type="dxa"/>
            <w:vAlign w:val="center"/>
          </w:tcPr>
          <w:p w14:paraId="207FFC91" w14:textId="44018188" w:rsidR="00D2456C" w:rsidRPr="00323A68" w:rsidRDefault="009D0ABD" w:rsidP="00D2456C">
            <w:pPr>
              <w:spacing w:line="276" w:lineRule="auto"/>
              <w:jc w:val="center"/>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Pr>
              <w:t>**0.325</w:t>
            </w:r>
          </w:p>
        </w:tc>
        <w:tc>
          <w:tcPr>
            <w:tcW w:w="2160" w:type="dxa"/>
            <w:vAlign w:val="center"/>
          </w:tcPr>
          <w:p w14:paraId="690909CF" w14:textId="77777777" w:rsidR="00D2456C" w:rsidRPr="00323A68" w:rsidRDefault="00D2456C" w:rsidP="00D2456C">
            <w:pPr>
              <w:spacing w:line="276" w:lineRule="auto"/>
              <w:jc w:val="center"/>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Pr>
              <w:t>0.000</w:t>
            </w:r>
          </w:p>
        </w:tc>
      </w:tr>
      <w:tr w:rsidR="00D2456C" w:rsidRPr="00323A68" w14:paraId="3F270656" w14:textId="77777777" w:rsidTr="006414A0">
        <w:trPr>
          <w:jc w:val="center"/>
        </w:trPr>
        <w:tc>
          <w:tcPr>
            <w:tcW w:w="537" w:type="dxa"/>
            <w:vAlign w:val="center"/>
          </w:tcPr>
          <w:p w14:paraId="5C2533A4" w14:textId="3F1DFF07" w:rsidR="00D2456C" w:rsidRPr="00323A68" w:rsidRDefault="006414A0" w:rsidP="00D2456C">
            <w:pPr>
              <w:spacing w:line="276" w:lineRule="auto"/>
              <w:jc w:val="center"/>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Pr>
              <w:t>15</w:t>
            </w:r>
          </w:p>
        </w:tc>
        <w:tc>
          <w:tcPr>
            <w:tcW w:w="3959" w:type="dxa"/>
          </w:tcPr>
          <w:p w14:paraId="1A3B10BE" w14:textId="42270945" w:rsidR="00D2456C" w:rsidRPr="00323A68" w:rsidRDefault="009D0ABD" w:rsidP="00D2456C">
            <w:pPr>
              <w:spacing w:line="276" w:lineRule="auto"/>
              <w:jc w:val="lowKashida"/>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 xml:space="preserve">تحرص المنشأة على عملية التمكين للعاملين للحصول على أداء أفضل </w:t>
            </w:r>
          </w:p>
        </w:tc>
        <w:tc>
          <w:tcPr>
            <w:tcW w:w="2166" w:type="dxa"/>
            <w:vAlign w:val="center"/>
          </w:tcPr>
          <w:p w14:paraId="66FE0DA8" w14:textId="53F00861" w:rsidR="00D2456C" w:rsidRPr="00323A68" w:rsidRDefault="009D0ABD" w:rsidP="00D2456C">
            <w:pPr>
              <w:spacing w:line="276" w:lineRule="auto"/>
              <w:jc w:val="center"/>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Pr>
              <w:t>**0.508</w:t>
            </w:r>
          </w:p>
        </w:tc>
        <w:tc>
          <w:tcPr>
            <w:tcW w:w="2160" w:type="dxa"/>
            <w:vAlign w:val="center"/>
          </w:tcPr>
          <w:p w14:paraId="3B5ECE8F" w14:textId="77777777" w:rsidR="00D2456C" w:rsidRPr="00323A68" w:rsidRDefault="00D2456C" w:rsidP="00D2456C">
            <w:pPr>
              <w:spacing w:line="276" w:lineRule="auto"/>
              <w:jc w:val="center"/>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Pr>
              <w:t>0.000</w:t>
            </w:r>
          </w:p>
        </w:tc>
      </w:tr>
      <w:tr w:rsidR="00D2456C" w:rsidRPr="00323A68" w14:paraId="24279AB3" w14:textId="77777777" w:rsidTr="006414A0">
        <w:trPr>
          <w:jc w:val="center"/>
        </w:trPr>
        <w:tc>
          <w:tcPr>
            <w:tcW w:w="8822" w:type="dxa"/>
            <w:gridSpan w:val="4"/>
            <w:shd w:val="clear" w:color="auto" w:fill="F2F2F2" w:themeFill="background1" w:themeFillShade="F2"/>
            <w:vAlign w:val="center"/>
          </w:tcPr>
          <w:p w14:paraId="572AE888" w14:textId="3304E547" w:rsidR="00D2456C" w:rsidRPr="00323A68" w:rsidRDefault="009D0ABD" w:rsidP="009D0ABD">
            <w:pPr>
              <w:spacing w:line="276" w:lineRule="auto"/>
              <w:rPr>
                <w:rFonts w:ascii="Sakkal Majalla" w:hAnsi="Sakkal Majalla" w:cs="Sakkal Majalla"/>
                <w:b/>
                <w:bCs/>
                <w:color w:val="000000" w:themeColor="text1"/>
                <w:sz w:val="28"/>
                <w:szCs w:val="28"/>
                <w:rtl/>
              </w:rPr>
            </w:pPr>
            <w:r w:rsidRPr="00323A68">
              <w:rPr>
                <w:rFonts w:ascii="Sakkal Majalla" w:hAnsi="Sakkal Majalla" w:cs="Sakkal Majalla" w:hint="cs"/>
                <w:b/>
                <w:bCs/>
                <w:color w:val="000000" w:themeColor="text1"/>
                <w:sz w:val="28"/>
                <w:szCs w:val="28"/>
                <w:rtl/>
              </w:rPr>
              <w:t xml:space="preserve">الابتكار الرقمي: </w:t>
            </w:r>
          </w:p>
        </w:tc>
      </w:tr>
      <w:tr w:rsidR="00D2456C" w:rsidRPr="00323A68" w14:paraId="132C880C" w14:textId="77777777" w:rsidTr="006414A0">
        <w:trPr>
          <w:jc w:val="center"/>
        </w:trPr>
        <w:tc>
          <w:tcPr>
            <w:tcW w:w="537" w:type="dxa"/>
            <w:vAlign w:val="center"/>
          </w:tcPr>
          <w:p w14:paraId="1E669115" w14:textId="65D5FEDA" w:rsidR="00D2456C" w:rsidRPr="00323A68" w:rsidRDefault="009D0ABD" w:rsidP="00D2456C">
            <w:pPr>
              <w:spacing w:line="276" w:lineRule="auto"/>
              <w:jc w:val="center"/>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Pr>
              <w:t>16</w:t>
            </w:r>
          </w:p>
        </w:tc>
        <w:tc>
          <w:tcPr>
            <w:tcW w:w="3959" w:type="dxa"/>
          </w:tcPr>
          <w:p w14:paraId="5FD8941D" w14:textId="63E3BEAB" w:rsidR="00D2456C" w:rsidRPr="00323A68" w:rsidRDefault="009D0ABD" w:rsidP="00D2456C">
            <w:pPr>
              <w:spacing w:line="276" w:lineRule="auto"/>
              <w:jc w:val="lowKashida"/>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 xml:space="preserve">يساهم التحول الرقمي على تشجيع العاملين في المنشاة على الابتكار في تقديم الخدمة للعملاء. </w:t>
            </w:r>
          </w:p>
        </w:tc>
        <w:tc>
          <w:tcPr>
            <w:tcW w:w="2166" w:type="dxa"/>
            <w:vAlign w:val="center"/>
          </w:tcPr>
          <w:p w14:paraId="12B7134D" w14:textId="56BE9698" w:rsidR="00D2456C" w:rsidRPr="00323A68" w:rsidRDefault="009D0ABD" w:rsidP="00D2456C">
            <w:pPr>
              <w:spacing w:line="276" w:lineRule="auto"/>
              <w:jc w:val="center"/>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Pr>
              <w:t>**0.715</w:t>
            </w:r>
          </w:p>
        </w:tc>
        <w:tc>
          <w:tcPr>
            <w:tcW w:w="2160" w:type="dxa"/>
            <w:vAlign w:val="center"/>
          </w:tcPr>
          <w:p w14:paraId="146C20A1" w14:textId="77777777" w:rsidR="00D2456C" w:rsidRPr="00323A68" w:rsidRDefault="00D2456C" w:rsidP="00D2456C">
            <w:pPr>
              <w:spacing w:line="276" w:lineRule="auto"/>
              <w:jc w:val="center"/>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Pr>
              <w:t>0.000</w:t>
            </w:r>
          </w:p>
        </w:tc>
      </w:tr>
      <w:tr w:rsidR="00D2456C" w:rsidRPr="00323A68" w14:paraId="169CBF9A" w14:textId="77777777" w:rsidTr="006414A0">
        <w:trPr>
          <w:jc w:val="center"/>
        </w:trPr>
        <w:tc>
          <w:tcPr>
            <w:tcW w:w="537" w:type="dxa"/>
            <w:vAlign w:val="center"/>
          </w:tcPr>
          <w:p w14:paraId="2E6BF9BF" w14:textId="5C56AB68" w:rsidR="00D2456C" w:rsidRPr="00323A68" w:rsidRDefault="009D0ABD" w:rsidP="00D2456C">
            <w:pPr>
              <w:spacing w:line="276" w:lineRule="auto"/>
              <w:jc w:val="center"/>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Pr>
              <w:t>17</w:t>
            </w:r>
          </w:p>
        </w:tc>
        <w:tc>
          <w:tcPr>
            <w:tcW w:w="3959" w:type="dxa"/>
          </w:tcPr>
          <w:p w14:paraId="7F58CF80" w14:textId="6F41E1C0" w:rsidR="00D2456C" w:rsidRPr="00323A68" w:rsidRDefault="009D0ABD" w:rsidP="00D2456C">
            <w:pPr>
              <w:spacing w:line="276" w:lineRule="auto"/>
              <w:jc w:val="lowKashida"/>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توظف المنشأة خبرات مميزة للاعتماد عليهم في تقديم الخدمات التقنية بجودة عالية.</w:t>
            </w:r>
          </w:p>
        </w:tc>
        <w:tc>
          <w:tcPr>
            <w:tcW w:w="2166" w:type="dxa"/>
            <w:vAlign w:val="center"/>
          </w:tcPr>
          <w:p w14:paraId="0D1D6DC5" w14:textId="484C1808" w:rsidR="00D2456C" w:rsidRPr="00323A68" w:rsidRDefault="009D0ABD" w:rsidP="00D2456C">
            <w:pPr>
              <w:spacing w:line="276" w:lineRule="auto"/>
              <w:jc w:val="center"/>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Pr>
              <w:t>**0.251</w:t>
            </w:r>
          </w:p>
        </w:tc>
        <w:tc>
          <w:tcPr>
            <w:tcW w:w="2160" w:type="dxa"/>
            <w:vAlign w:val="center"/>
          </w:tcPr>
          <w:p w14:paraId="3D08D33E" w14:textId="5ED6014E" w:rsidR="00D2456C" w:rsidRPr="00323A68" w:rsidRDefault="00D2456C" w:rsidP="009D0ABD">
            <w:pPr>
              <w:spacing w:line="276" w:lineRule="auto"/>
              <w:jc w:val="center"/>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Pr>
              <w:t>0.00</w:t>
            </w:r>
            <w:r w:rsidR="009D0ABD" w:rsidRPr="00323A68">
              <w:rPr>
                <w:rFonts w:ascii="Sakkal Majalla" w:hAnsi="Sakkal Majalla" w:cs="Sakkal Majalla"/>
                <w:color w:val="000000" w:themeColor="text1"/>
                <w:sz w:val="28"/>
                <w:szCs w:val="28"/>
              </w:rPr>
              <w:t>4</w:t>
            </w:r>
          </w:p>
        </w:tc>
      </w:tr>
      <w:tr w:rsidR="00D2456C" w:rsidRPr="00323A68" w14:paraId="615B7DCA" w14:textId="77777777" w:rsidTr="006414A0">
        <w:trPr>
          <w:jc w:val="center"/>
        </w:trPr>
        <w:tc>
          <w:tcPr>
            <w:tcW w:w="537" w:type="dxa"/>
            <w:vAlign w:val="center"/>
          </w:tcPr>
          <w:p w14:paraId="166F34C4" w14:textId="563FF642" w:rsidR="00D2456C" w:rsidRPr="00323A68" w:rsidRDefault="009D0ABD" w:rsidP="00D2456C">
            <w:pPr>
              <w:spacing w:line="276" w:lineRule="auto"/>
              <w:jc w:val="center"/>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Pr>
              <w:t>18</w:t>
            </w:r>
          </w:p>
        </w:tc>
        <w:tc>
          <w:tcPr>
            <w:tcW w:w="3959" w:type="dxa"/>
          </w:tcPr>
          <w:p w14:paraId="4347F10F" w14:textId="1F296881" w:rsidR="00D2456C" w:rsidRPr="00323A68" w:rsidRDefault="009D0ABD" w:rsidP="00D2456C">
            <w:pPr>
              <w:spacing w:line="276" w:lineRule="auto"/>
              <w:jc w:val="lowKashida"/>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يساعد التحول الرقمي على تشجيع العاملين في المنشاة على الإبداع المستمر والعمل بروح الفريق الواحد.</w:t>
            </w:r>
          </w:p>
        </w:tc>
        <w:tc>
          <w:tcPr>
            <w:tcW w:w="2166" w:type="dxa"/>
            <w:vAlign w:val="center"/>
          </w:tcPr>
          <w:p w14:paraId="39F7AC95" w14:textId="0244532D" w:rsidR="00D2456C" w:rsidRPr="00323A68" w:rsidRDefault="009D0ABD" w:rsidP="00D2456C">
            <w:pPr>
              <w:spacing w:line="276" w:lineRule="auto"/>
              <w:jc w:val="center"/>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Pr>
              <w:t>**0.677</w:t>
            </w:r>
          </w:p>
        </w:tc>
        <w:tc>
          <w:tcPr>
            <w:tcW w:w="2160" w:type="dxa"/>
            <w:vAlign w:val="center"/>
          </w:tcPr>
          <w:p w14:paraId="6DA4ABB0" w14:textId="77777777" w:rsidR="00D2456C" w:rsidRPr="00323A68" w:rsidRDefault="00D2456C" w:rsidP="00D2456C">
            <w:pPr>
              <w:spacing w:line="276" w:lineRule="auto"/>
              <w:jc w:val="center"/>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Pr>
              <w:t>0.000</w:t>
            </w:r>
          </w:p>
        </w:tc>
      </w:tr>
      <w:tr w:rsidR="00D2456C" w:rsidRPr="00323A68" w14:paraId="2E573C63" w14:textId="77777777" w:rsidTr="006414A0">
        <w:trPr>
          <w:jc w:val="center"/>
        </w:trPr>
        <w:tc>
          <w:tcPr>
            <w:tcW w:w="537" w:type="dxa"/>
            <w:vAlign w:val="center"/>
          </w:tcPr>
          <w:p w14:paraId="0DF59C28" w14:textId="7FED75A9" w:rsidR="00D2456C" w:rsidRPr="00323A68" w:rsidRDefault="009D0ABD" w:rsidP="00D2456C">
            <w:pPr>
              <w:spacing w:line="276" w:lineRule="auto"/>
              <w:jc w:val="center"/>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Pr>
              <w:t>19</w:t>
            </w:r>
          </w:p>
        </w:tc>
        <w:tc>
          <w:tcPr>
            <w:tcW w:w="3959" w:type="dxa"/>
          </w:tcPr>
          <w:p w14:paraId="227461FB" w14:textId="2695905F" w:rsidR="00D2456C" w:rsidRPr="00323A68" w:rsidRDefault="009D0ABD" w:rsidP="00D2456C">
            <w:pPr>
              <w:spacing w:line="276" w:lineRule="auto"/>
              <w:jc w:val="lowKashida"/>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 xml:space="preserve">يشجع التحول الرقمي العاملين في المنشأة على إنجاز العمل بأساليب متجددة ومبتكرة ومتميزة. </w:t>
            </w:r>
          </w:p>
        </w:tc>
        <w:tc>
          <w:tcPr>
            <w:tcW w:w="2166" w:type="dxa"/>
            <w:vAlign w:val="center"/>
          </w:tcPr>
          <w:p w14:paraId="65DF9D8B" w14:textId="148DAF8C" w:rsidR="00D2456C" w:rsidRPr="00323A68" w:rsidRDefault="009D0ABD" w:rsidP="00D2456C">
            <w:pPr>
              <w:spacing w:line="276" w:lineRule="auto"/>
              <w:jc w:val="center"/>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Pr>
              <w:t>**0.604</w:t>
            </w:r>
          </w:p>
        </w:tc>
        <w:tc>
          <w:tcPr>
            <w:tcW w:w="2160" w:type="dxa"/>
            <w:vAlign w:val="center"/>
          </w:tcPr>
          <w:p w14:paraId="4EABC2A6" w14:textId="77777777" w:rsidR="00D2456C" w:rsidRPr="00323A68" w:rsidRDefault="00D2456C" w:rsidP="00D2456C">
            <w:pPr>
              <w:spacing w:line="276" w:lineRule="auto"/>
              <w:jc w:val="center"/>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Pr>
              <w:t>0.000</w:t>
            </w:r>
          </w:p>
        </w:tc>
      </w:tr>
      <w:tr w:rsidR="00D2456C" w:rsidRPr="00323A68" w14:paraId="4079270B" w14:textId="77777777" w:rsidTr="006414A0">
        <w:trPr>
          <w:jc w:val="center"/>
        </w:trPr>
        <w:tc>
          <w:tcPr>
            <w:tcW w:w="537" w:type="dxa"/>
            <w:vAlign w:val="center"/>
          </w:tcPr>
          <w:p w14:paraId="63B472E3" w14:textId="66CC0FD1" w:rsidR="00D2456C" w:rsidRPr="00323A68" w:rsidRDefault="009D0ABD" w:rsidP="00D2456C">
            <w:pPr>
              <w:spacing w:line="276" w:lineRule="auto"/>
              <w:jc w:val="center"/>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Pr>
              <w:t>20</w:t>
            </w:r>
          </w:p>
        </w:tc>
        <w:tc>
          <w:tcPr>
            <w:tcW w:w="3959" w:type="dxa"/>
          </w:tcPr>
          <w:p w14:paraId="1CA84EE6" w14:textId="1F8D75F6" w:rsidR="00D2456C" w:rsidRPr="00323A68" w:rsidRDefault="009D0ABD" w:rsidP="00D2456C">
            <w:pPr>
              <w:spacing w:line="276" w:lineRule="auto"/>
              <w:jc w:val="lowKashida"/>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تستخدم المنشأة الابتكار كنظام فعال لتحقيق الاستغلال الأمثل للإمكانيات المادية والبشرية.</w:t>
            </w:r>
          </w:p>
        </w:tc>
        <w:tc>
          <w:tcPr>
            <w:tcW w:w="2166" w:type="dxa"/>
            <w:vAlign w:val="center"/>
          </w:tcPr>
          <w:p w14:paraId="7FE79EA0" w14:textId="713E71D2" w:rsidR="00D2456C" w:rsidRPr="00323A68" w:rsidRDefault="009D0ABD" w:rsidP="00D2456C">
            <w:pPr>
              <w:spacing w:line="276" w:lineRule="auto"/>
              <w:jc w:val="center"/>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Pr>
              <w:t>**0.555</w:t>
            </w:r>
          </w:p>
        </w:tc>
        <w:tc>
          <w:tcPr>
            <w:tcW w:w="2160" w:type="dxa"/>
            <w:vAlign w:val="center"/>
          </w:tcPr>
          <w:p w14:paraId="73BD4E7E" w14:textId="63BF44CC" w:rsidR="00D2456C" w:rsidRPr="00323A68" w:rsidRDefault="00D2456C" w:rsidP="009D0ABD">
            <w:pPr>
              <w:spacing w:line="276" w:lineRule="auto"/>
              <w:jc w:val="center"/>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Pr>
              <w:t>0.00</w:t>
            </w:r>
            <w:r w:rsidR="009D0ABD" w:rsidRPr="00323A68">
              <w:rPr>
                <w:rFonts w:ascii="Sakkal Majalla" w:hAnsi="Sakkal Majalla" w:cs="Sakkal Majalla"/>
                <w:color w:val="000000" w:themeColor="text1"/>
                <w:sz w:val="28"/>
                <w:szCs w:val="28"/>
              </w:rPr>
              <w:t>4</w:t>
            </w:r>
          </w:p>
        </w:tc>
      </w:tr>
    </w:tbl>
    <w:p w14:paraId="5DDD5989" w14:textId="0FF2C1A2" w:rsidR="00D2456C" w:rsidRPr="00323A68" w:rsidRDefault="009D0ABD" w:rsidP="002A36A0">
      <w:pPr>
        <w:spacing w:after="0" w:line="360" w:lineRule="auto"/>
        <w:ind w:firstLine="720"/>
        <w:jc w:val="lowKashida"/>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Pr>
        <w:t xml:space="preserve">** </w:t>
      </w:r>
      <w:r w:rsidRPr="00323A68">
        <w:rPr>
          <w:rFonts w:ascii="Sakkal Majalla" w:hAnsi="Sakkal Majalla" w:cs="Sakkal Majalla" w:hint="cs"/>
          <w:color w:val="000000" w:themeColor="text1"/>
          <w:sz w:val="28"/>
          <w:szCs w:val="28"/>
          <w:rtl/>
        </w:rPr>
        <w:t xml:space="preserve">ذات دلالة إحصائية عند </w:t>
      </w:r>
      <w:r w:rsidR="002A36A0" w:rsidRPr="00323A68">
        <w:rPr>
          <w:rFonts w:ascii="Sakkal Majalla" w:hAnsi="Sakkal Majalla" w:cs="Sakkal Majalla"/>
          <w:color w:val="000000" w:themeColor="text1"/>
          <w:sz w:val="28"/>
          <w:szCs w:val="28"/>
        </w:rPr>
        <w:t>0.01</w:t>
      </w:r>
    </w:p>
    <w:p w14:paraId="11495F12" w14:textId="345ABAB5" w:rsidR="00F518A8" w:rsidRPr="00323A68" w:rsidRDefault="00075F42" w:rsidP="00F453DC">
      <w:pPr>
        <w:spacing w:after="0" w:line="360" w:lineRule="auto"/>
        <w:ind w:firstLine="720"/>
        <w:jc w:val="lowKashida"/>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وتبين أن جميع معاملات الارتباط لجميع عبارات محور التحول الرقمي كانت ذات دلالة إحصائية عند مستوى معنوية(</w:t>
      </w:r>
      <w:r w:rsidRPr="00323A68">
        <w:rPr>
          <w:rFonts w:ascii="Sakkal Majalla" w:hAnsi="Sakkal Majalla" w:cs="Sakkal Majalla"/>
          <w:color w:val="000000" w:themeColor="text1"/>
          <w:sz w:val="28"/>
          <w:szCs w:val="28"/>
        </w:rPr>
        <w:t>0.01</w:t>
      </w:r>
      <w:r w:rsidRPr="00323A68">
        <w:rPr>
          <w:rFonts w:ascii="Sakkal Majalla" w:hAnsi="Sakkal Majalla" w:cs="Sakkal Majalla" w:hint="cs"/>
          <w:color w:val="000000" w:themeColor="text1"/>
          <w:sz w:val="28"/>
          <w:szCs w:val="28"/>
          <w:rtl/>
        </w:rPr>
        <w:t xml:space="preserve">) وهذا يعني أن عبارات محور التحول الرقمي تتمتع بصدق الاتساق الداخلي وهي صالحة لأغراض الدراسة. </w:t>
      </w:r>
    </w:p>
    <w:p w14:paraId="7785C50C" w14:textId="77777777" w:rsidR="00DD27B8" w:rsidRPr="00323A68" w:rsidRDefault="00DD27B8" w:rsidP="00DD27B8">
      <w:pPr>
        <w:spacing w:after="0" w:line="360" w:lineRule="auto"/>
        <w:jc w:val="lowKashida"/>
        <w:rPr>
          <w:rFonts w:ascii="Sakkal Majalla" w:hAnsi="Sakkal Majalla" w:cs="Sakkal Majalla"/>
          <w:b/>
          <w:bCs/>
          <w:color w:val="000000" w:themeColor="text1"/>
          <w:sz w:val="12"/>
          <w:szCs w:val="12"/>
          <w:rtl/>
        </w:rPr>
      </w:pPr>
    </w:p>
    <w:p w14:paraId="61E54BCD" w14:textId="77777777" w:rsidR="00DD27B8" w:rsidRPr="00323A68" w:rsidRDefault="00DD27B8" w:rsidP="00DD27B8">
      <w:pPr>
        <w:spacing w:after="0" w:line="360" w:lineRule="auto"/>
        <w:jc w:val="lowKashida"/>
        <w:rPr>
          <w:rFonts w:ascii="Sakkal Majalla" w:hAnsi="Sakkal Majalla" w:cs="Sakkal Majalla"/>
          <w:b/>
          <w:bCs/>
          <w:color w:val="000000" w:themeColor="text1"/>
          <w:sz w:val="10"/>
          <w:szCs w:val="10"/>
          <w:rtl/>
        </w:rPr>
      </w:pPr>
    </w:p>
    <w:p w14:paraId="366EE74D" w14:textId="34F7CA22" w:rsidR="00784C4B" w:rsidRPr="00323A68" w:rsidRDefault="001C028F" w:rsidP="00DD27B8">
      <w:pPr>
        <w:spacing w:after="0" w:line="360" w:lineRule="auto"/>
        <w:jc w:val="lowKashida"/>
        <w:rPr>
          <w:rFonts w:ascii="Sakkal Majalla" w:hAnsi="Sakkal Majalla" w:cs="Sakkal Majalla"/>
          <w:b/>
          <w:bCs/>
          <w:color w:val="000000" w:themeColor="text1"/>
          <w:sz w:val="28"/>
          <w:szCs w:val="28"/>
          <w:rtl/>
        </w:rPr>
      </w:pPr>
      <w:r w:rsidRPr="00323A68">
        <w:rPr>
          <w:rFonts w:ascii="Sakkal Majalla" w:hAnsi="Sakkal Majalla" w:cs="Sakkal Majalla" w:hint="cs"/>
          <w:b/>
          <w:bCs/>
          <w:color w:val="000000" w:themeColor="text1"/>
          <w:sz w:val="28"/>
          <w:szCs w:val="28"/>
          <w:rtl/>
        </w:rPr>
        <w:t xml:space="preserve">المحور الثاني: </w:t>
      </w:r>
      <w:r w:rsidR="00784C4B" w:rsidRPr="00323A68">
        <w:rPr>
          <w:rFonts w:ascii="Sakkal Majalla" w:hAnsi="Sakkal Majalla" w:cs="Sakkal Majalla" w:hint="cs"/>
          <w:b/>
          <w:bCs/>
          <w:color w:val="000000" w:themeColor="text1"/>
          <w:sz w:val="28"/>
          <w:szCs w:val="28"/>
          <w:rtl/>
        </w:rPr>
        <w:t xml:space="preserve"> </w:t>
      </w:r>
      <w:r w:rsidR="00F902C5">
        <w:rPr>
          <w:rFonts w:ascii="Sakkal Majalla" w:hAnsi="Sakkal Majalla" w:cs="Sakkal Majalla" w:hint="cs"/>
          <w:b/>
          <w:bCs/>
          <w:color w:val="000000" w:themeColor="text1"/>
          <w:sz w:val="28"/>
          <w:szCs w:val="28"/>
          <w:rtl/>
        </w:rPr>
        <w:t xml:space="preserve">جدول(3) </w:t>
      </w:r>
      <w:r w:rsidR="00784C4B" w:rsidRPr="00323A68">
        <w:rPr>
          <w:rFonts w:ascii="Sakkal Majalla" w:hAnsi="Sakkal Majalla" w:cs="Sakkal Majalla"/>
          <w:b/>
          <w:bCs/>
          <w:color w:val="000000" w:themeColor="text1"/>
          <w:sz w:val="28"/>
          <w:szCs w:val="28"/>
          <w:rtl/>
        </w:rPr>
        <w:t>استراتيجيات التخفيف من مخاطر الاحتيال  في قطاع التجزئة</w:t>
      </w:r>
      <w:r w:rsidR="00784C4B" w:rsidRPr="00323A68">
        <w:rPr>
          <w:rFonts w:ascii="Sakkal Majalla" w:hAnsi="Sakkal Majalla" w:cs="Sakkal Majalla" w:hint="cs"/>
          <w:b/>
          <w:bCs/>
          <w:color w:val="000000" w:themeColor="text1"/>
          <w:sz w:val="28"/>
          <w:szCs w:val="28"/>
          <w:rtl/>
        </w:rPr>
        <w:t>:</w:t>
      </w:r>
    </w:p>
    <w:p w14:paraId="1909A9FB" w14:textId="77777777" w:rsidR="00DD27B8" w:rsidRPr="00323A68" w:rsidRDefault="00DD27B8" w:rsidP="00DD27B8">
      <w:pPr>
        <w:spacing w:after="0" w:line="360" w:lineRule="auto"/>
        <w:jc w:val="lowKashida"/>
        <w:rPr>
          <w:rFonts w:ascii="Sakkal Majalla" w:hAnsi="Sakkal Majalla" w:cs="Sakkal Majalla"/>
          <w:b/>
          <w:bCs/>
          <w:color w:val="000000" w:themeColor="text1"/>
          <w:sz w:val="2"/>
          <w:szCs w:val="2"/>
          <w:rtl/>
        </w:rPr>
      </w:pPr>
    </w:p>
    <w:tbl>
      <w:tblPr>
        <w:tblStyle w:val="a6"/>
        <w:tblpPr w:leftFromText="180" w:rightFromText="180" w:vertAnchor="text" w:tblpXSpec="center" w:tblpY="1"/>
        <w:tblOverlap w:val="never"/>
        <w:bidiVisual/>
        <w:tblW w:w="10260" w:type="dxa"/>
        <w:jc w:val="center"/>
        <w:tblLook w:val="04A0" w:firstRow="1" w:lastRow="0" w:firstColumn="1" w:lastColumn="0" w:noHBand="0" w:noVBand="1"/>
      </w:tblPr>
      <w:tblGrid>
        <w:gridCol w:w="630"/>
        <w:gridCol w:w="5940"/>
        <w:gridCol w:w="2160"/>
        <w:gridCol w:w="1530"/>
      </w:tblGrid>
      <w:tr w:rsidR="00C964B7" w:rsidRPr="00323A68" w14:paraId="049F2313" w14:textId="77777777" w:rsidTr="00995B8B">
        <w:trPr>
          <w:jc w:val="center"/>
        </w:trPr>
        <w:tc>
          <w:tcPr>
            <w:tcW w:w="630" w:type="dxa"/>
            <w:shd w:val="clear" w:color="auto" w:fill="F2F2F2" w:themeFill="background1" w:themeFillShade="F2"/>
          </w:tcPr>
          <w:p w14:paraId="2CFBDC69" w14:textId="5CC7BDC4" w:rsidR="00C964B7" w:rsidRPr="00323A68" w:rsidRDefault="00C964B7" w:rsidP="00C964B7">
            <w:pPr>
              <w:spacing w:line="360" w:lineRule="auto"/>
              <w:jc w:val="center"/>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م</w:t>
            </w:r>
          </w:p>
        </w:tc>
        <w:tc>
          <w:tcPr>
            <w:tcW w:w="5940" w:type="dxa"/>
            <w:shd w:val="clear" w:color="auto" w:fill="F2F2F2" w:themeFill="background1" w:themeFillShade="F2"/>
          </w:tcPr>
          <w:p w14:paraId="55437B2A" w14:textId="6FD2A631" w:rsidR="00C964B7" w:rsidRPr="00323A68" w:rsidRDefault="00C964B7" w:rsidP="00C964B7">
            <w:pPr>
              <w:spacing w:line="360" w:lineRule="auto"/>
              <w:jc w:val="center"/>
              <w:rPr>
                <w:rFonts w:ascii="Sakkal Majalla" w:hAnsi="Sakkal Majalla" w:cs="Sakkal Majalla"/>
                <w:b/>
                <w:bCs/>
                <w:color w:val="000000" w:themeColor="text1"/>
                <w:sz w:val="28"/>
                <w:szCs w:val="28"/>
                <w:rtl/>
              </w:rPr>
            </w:pPr>
            <w:r w:rsidRPr="00323A68">
              <w:rPr>
                <w:rFonts w:ascii="Sakkal Majalla" w:hAnsi="Sakkal Majalla" w:cs="Sakkal Majalla" w:hint="cs"/>
                <w:b/>
                <w:bCs/>
                <w:color w:val="000000" w:themeColor="text1"/>
                <w:sz w:val="28"/>
                <w:szCs w:val="28"/>
                <w:rtl/>
              </w:rPr>
              <w:t>العبارة</w:t>
            </w:r>
          </w:p>
        </w:tc>
        <w:tc>
          <w:tcPr>
            <w:tcW w:w="2160" w:type="dxa"/>
            <w:shd w:val="clear" w:color="auto" w:fill="F2F2F2" w:themeFill="background1" w:themeFillShade="F2"/>
          </w:tcPr>
          <w:p w14:paraId="18D8DDFD" w14:textId="71CA7A8D" w:rsidR="00C964B7" w:rsidRPr="00323A68" w:rsidRDefault="00C964B7" w:rsidP="00C964B7">
            <w:pPr>
              <w:spacing w:line="360" w:lineRule="auto"/>
              <w:jc w:val="center"/>
              <w:rPr>
                <w:rFonts w:ascii="Sakkal Majalla" w:hAnsi="Sakkal Majalla" w:cs="Sakkal Majalla"/>
                <w:b/>
                <w:bCs/>
                <w:color w:val="000000" w:themeColor="text1"/>
                <w:sz w:val="28"/>
                <w:szCs w:val="28"/>
                <w:rtl/>
              </w:rPr>
            </w:pPr>
            <w:r w:rsidRPr="00323A68">
              <w:rPr>
                <w:rFonts w:ascii="Sakkal Majalla" w:hAnsi="Sakkal Majalla" w:cs="Sakkal Majalla" w:hint="cs"/>
                <w:b/>
                <w:bCs/>
                <w:color w:val="000000" w:themeColor="text1"/>
                <w:sz w:val="28"/>
                <w:szCs w:val="28"/>
                <w:rtl/>
              </w:rPr>
              <w:t>معامل ارتباط بيرسون</w:t>
            </w:r>
          </w:p>
        </w:tc>
        <w:tc>
          <w:tcPr>
            <w:tcW w:w="1530" w:type="dxa"/>
            <w:shd w:val="clear" w:color="auto" w:fill="F2F2F2" w:themeFill="background1" w:themeFillShade="F2"/>
          </w:tcPr>
          <w:p w14:paraId="52C903AF" w14:textId="329B8FB7" w:rsidR="00C964B7" w:rsidRPr="00323A68" w:rsidRDefault="00C964B7" w:rsidP="00C964B7">
            <w:pPr>
              <w:spacing w:line="360" w:lineRule="auto"/>
              <w:jc w:val="center"/>
              <w:rPr>
                <w:rFonts w:ascii="Sakkal Majalla" w:hAnsi="Sakkal Majalla" w:cs="Sakkal Majalla"/>
                <w:b/>
                <w:bCs/>
                <w:color w:val="000000" w:themeColor="text1"/>
                <w:sz w:val="28"/>
                <w:szCs w:val="28"/>
              </w:rPr>
            </w:pPr>
            <w:r w:rsidRPr="00323A68">
              <w:rPr>
                <w:rFonts w:ascii="Sakkal Majalla" w:hAnsi="Sakkal Majalla" w:cs="Sakkal Majalla"/>
                <w:b/>
                <w:bCs/>
                <w:color w:val="000000" w:themeColor="text1"/>
                <w:sz w:val="28"/>
                <w:szCs w:val="28"/>
              </w:rPr>
              <w:t>Sig</w:t>
            </w:r>
          </w:p>
        </w:tc>
      </w:tr>
      <w:tr w:rsidR="00C964B7" w:rsidRPr="00323A68" w14:paraId="0EC83420" w14:textId="77777777" w:rsidTr="00204383">
        <w:trPr>
          <w:jc w:val="center"/>
        </w:trPr>
        <w:tc>
          <w:tcPr>
            <w:tcW w:w="630" w:type="dxa"/>
            <w:vAlign w:val="center"/>
          </w:tcPr>
          <w:p w14:paraId="681142DA" w14:textId="5D155C2F" w:rsidR="00C964B7" w:rsidRPr="00323A68" w:rsidRDefault="00A63131" w:rsidP="00F05A47">
            <w:pPr>
              <w:spacing w:line="360" w:lineRule="auto"/>
              <w:jc w:val="center"/>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Pr>
              <w:t>1</w:t>
            </w:r>
          </w:p>
        </w:tc>
        <w:tc>
          <w:tcPr>
            <w:tcW w:w="5940" w:type="dxa"/>
          </w:tcPr>
          <w:p w14:paraId="793E92D0" w14:textId="06D0580C" w:rsidR="00C964B7" w:rsidRPr="00323A68" w:rsidRDefault="00A63131" w:rsidP="00DD27B8">
            <w:pPr>
              <w:spacing w:line="325" w:lineRule="auto"/>
              <w:jc w:val="lowKashida"/>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 xml:space="preserve">يقوم العاملين في </w:t>
            </w:r>
            <w:r w:rsidR="004E2992" w:rsidRPr="00323A68">
              <w:rPr>
                <w:rFonts w:ascii="Sakkal Majalla" w:hAnsi="Sakkal Majalla" w:cs="Sakkal Majalla" w:hint="cs"/>
                <w:color w:val="000000" w:themeColor="text1"/>
                <w:sz w:val="28"/>
                <w:szCs w:val="28"/>
                <w:rtl/>
              </w:rPr>
              <w:t xml:space="preserve">المنشأة بحماية أنفسهم وأجهزتهم من خلال عدم استخدام أي رابط أو رسالة مجهولة. </w:t>
            </w:r>
          </w:p>
        </w:tc>
        <w:tc>
          <w:tcPr>
            <w:tcW w:w="2160" w:type="dxa"/>
            <w:vAlign w:val="center"/>
          </w:tcPr>
          <w:p w14:paraId="70932BCC" w14:textId="5BCA4992" w:rsidR="00C964B7" w:rsidRPr="00323A68" w:rsidRDefault="00204383" w:rsidP="00204383">
            <w:pPr>
              <w:spacing w:line="360" w:lineRule="auto"/>
              <w:jc w:val="center"/>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Pr>
              <w:t>**0.713</w:t>
            </w:r>
          </w:p>
        </w:tc>
        <w:tc>
          <w:tcPr>
            <w:tcW w:w="1530" w:type="dxa"/>
            <w:vAlign w:val="center"/>
          </w:tcPr>
          <w:p w14:paraId="59042339" w14:textId="395266C2" w:rsidR="00C964B7" w:rsidRPr="00323A68" w:rsidRDefault="00204383" w:rsidP="00204383">
            <w:pPr>
              <w:spacing w:line="360" w:lineRule="auto"/>
              <w:jc w:val="center"/>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Pr>
              <w:t>0.000</w:t>
            </w:r>
          </w:p>
        </w:tc>
      </w:tr>
      <w:tr w:rsidR="004E2992" w:rsidRPr="00323A68" w14:paraId="6AB5EBE5" w14:textId="77777777" w:rsidTr="00204383">
        <w:trPr>
          <w:jc w:val="center"/>
        </w:trPr>
        <w:tc>
          <w:tcPr>
            <w:tcW w:w="630" w:type="dxa"/>
            <w:vAlign w:val="center"/>
          </w:tcPr>
          <w:p w14:paraId="2695F07F" w14:textId="165B13FA" w:rsidR="004E2992" w:rsidRPr="00323A68" w:rsidRDefault="00F05A47" w:rsidP="00F05A47">
            <w:pPr>
              <w:spacing w:line="360" w:lineRule="auto"/>
              <w:jc w:val="center"/>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Pr>
              <w:t>2</w:t>
            </w:r>
          </w:p>
        </w:tc>
        <w:tc>
          <w:tcPr>
            <w:tcW w:w="5940" w:type="dxa"/>
          </w:tcPr>
          <w:p w14:paraId="6137FCB2" w14:textId="21D95011" w:rsidR="004E2992" w:rsidRPr="00323A68" w:rsidRDefault="004E2992" w:rsidP="00DD27B8">
            <w:pPr>
              <w:spacing w:line="325" w:lineRule="auto"/>
              <w:jc w:val="lowKashida"/>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 xml:space="preserve">يقوم العاملين في المنشأة بالاطلاع على أحدث المعلومات المتعلقة بكيفية حماية أجهزتهم </w:t>
            </w:r>
            <w:r w:rsidR="00894584" w:rsidRPr="00323A68">
              <w:rPr>
                <w:rFonts w:ascii="Sakkal Majalla" w:hAnsi="Sakkal Majalla" w:cs="Sakkal Majalla" w:hint="cs"/>
                <w:color w:val="000000" w:themeColor="text1"/>
                <w:sz w:val="28"/>
                <w:szCs w:val="28"/>
                <w:rtl/>
              </w:rPr>
              <w:t>والتعامل مع التكنولوجي الحديثة.</w:t>
            </w:r>
          </w:p>
        </w:tc>
        <w:tc>
          <w:tcPr>
            <w:tcW w:w="2160" w:type="dxa"/>
            <w:vAlign w:val="center"/>
          </w:tcPr>
          <w:p w14:paraId="3BE61A39" w14:textId="738AC132" w:rsidR="004E2992" w:rsidRPr="00323A68" w:rsidRDefault="00204383" w:rsidP="00204383">
            <w:pPr>
              <w:spacing w:line="360" w:lineRule="auto"/>
              <w:jc w:val="center"/>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Pr>
              <w:t>**0.448</w:t>
            </w:r>
          </w:p>
        </w:tc>
        <w:tc>
          <w:tcPr>
            <w:tcW w:w="1530" w:type="dxa"/>
            <w:vAlign w:val="center"/>
          </w:tcPr>
          <w:p w14:paraId="0588C338" w14:textId="7AF1A822" w:rsidR="004E2992" w:rsidRPr="00323A68" w:rsidRDefault="00204383" w:rsidP="00204383">
            <w:pPr>
              <w:spacing w:line="360" w:lineRule="auto"/>
              <w:jc w:val="center"/>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Pr>
              <w:t>0.000</w:t>
            </w:r>
          </w:p>
        </w:tc>
      </w:tr>
      <w:tr w:rsidR="00894584" w:rsidRPr="00323A68" w14:paraId="0F2045AD" w14:textId="77777777" w:rsidTr="00204383">
        <w:trPr>
          <w:jc w:val="center"/>
        </w:trPr>
        <w:tc>
          <w:tcPr>
            <w:tcW w:w="630" w:type="dxa"/>
            <w:vAlign w:val="center"/>
          </w:tcPr>
          <w:p w14:paraId="3DD85AAA" w14:textId="3F1A1EC9" w:rsidR="00894584" w:rsidRPr="00323A68" w:rsidRDefault="00F05A47" w:rsidP="00F05A47">
            <w:pPr>
              <w:spacing w:line="360" w:lineRule="auto"/>
              <w:jc w:val="center"/>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Pr>
              <w:t>3</w:t>
            </w:r>
          </w:p>
        </w:tc>
        <w:tc>
          <w:tcPr>
            <w:tcW w:w="5940" w:type="dxa"/>
          </w:tcPr>
          <w:p w14:paraId="301B07D9" w14:textId="40B7E9C8" w:rsidR="00894584" w:rsidRPr="00323A68" w:rsidRDefault="00894584" w:rsidP="00DD27B8">
            <w:pPr>
              <w:spacing w:line="325" w:lineRule="auto"/>
              <w:jc w:val="lowKashida"/>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تقوم المنشأة باستخدام أنظمة حماية متقدمة لمواجهة الجرائم الالكترونية.</w:t>
            </w:r>
          </w:p>
        </w:tc>
        <w:tc>
          <w:tcPr>
            <w:tcW w:w="2160" w:type="dxa"/>
            <w:vAlign w:val="center"/>
          </w:tcPr>
          <w:p w14:paraId="1808CC60" w14:textId="60C453CB" w:rsidR="00894584" w:rsidRPr="00323A68" w:rsidRDefault="00204383" w:rsidP="00204383">
            <w:pPr>
              <w:spacing w:line="360" w:lineRule="auto"/>
              <w:jc w:val="center"/>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Pr>
              <w:t>**0.678</w:t>
            </w:r>
          </w:p>
        </w:tc>
        <w:tc>
          <w:tcPr>
            <w:tcW w:w="1530" w:type="dxa"/>
            <w:vAlign w:val="center"/>
          </w:tcPr>
          <w:p w14:paraId="24954FBA" w14:textId="1D7806B5" w:rsidR="00894584" w:rsidRPr="00323A68" w:rsidRDefault="00204383" w:rsidP="00204383">
            <w:pPr>
              <w:spacing w:line="360" w:lineRule="auto"/>
              <w:jc w:val="center"/>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Pr>
              <w:t>0.000</w:t>
            </w:r>
          </w:p>
        </w:tc>
      </w:tr>
      <w:tr w:rsidR="00894584" w:rsidRPr="00323A68" w14:paraId="5A9B581B" w14:textId="77777777" w:rsidTr="00204383">
        <w:trPr>
          <w:jc w:val="center"/>
        </w:trPr>
        <w:tc>
          <w:tcPr>
            <w:tcW w:w="630" w:type="dxa"/>
            <w:vAlign w:val="center"/>
          </w:tcPr>
          <w:p w14:paraId="792B019B" w14:textId="681BCB00" w:rsidR="00894584" w:rsidRPr="00323A68" w:rsidRDefault="00F05A47" w:rsidP="00F05A47">
            <w:pPr>
              <w:spacing w:line="360" w:lineRule="auto"/>
              <w:jc w:val="center"/>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Pr>
              <w:t>4</w:t>
            </w:r>
          </w:p>
        </w:tc>
        <w:tc>
          <w:tcPr>
            <w:tcW w:w="5940" w:type="dxa"/>
          </w:tcPr>
          <w:p w14:paraId="01E98E99" w14:textId="288172FF" w:rsidR="00894584" w:rsidRPr="00323A68" w:rsidRDefault="00894584" w:rsidP="00DD27B8">
            <w:pPr>
              <w:spacing w:line="325" w:lineRule="auto"/>
              <w:jc w:val="lowKashida"/>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يهتم العاملين في المنشاة بالحصول على الدورات والبرامج التدريبية في كيفية التعامل مع مخاطر تكنولوجيا المعلومات الحديثة.</w:t>
            </w:r>
          </w:p>
        </w:tc>
        <w:tc>
          <w:tcPr>
            <w:tcW w:w="2160" w:type="dxa"/>
            <w:vAlign w:val="center"/>
          </w:tcPr>
          <w:p w14:paraId="78103DA6" w14:textId="75145285" w:rsidR="00894584" w:rsidRPr="00323A68" w:rsidRDefault="00204383" w:rsidP="00204383">
            <w:pPr>
              <w:spacing w:line="360" w:lineRule="auto"/>
              <w:jc w:val="center"/>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Pr>
              <w:t>**0.409</w:t>
            </w:r>
          </w:p>
        </w:tc>
        <w:tc>
          <w:tcPr>
            <w:tcW w:w="1530" w:type="dxa"/>
            <w:vAlign w:val="center"/>
          </w:tcPr>
          <w:p w14:paraId="221A00BF" w14:textId="7223A16C" w:rsidR="00894584" w:rsidRPr="00323A68" w:rsidRDefault="00204383" w:rsidP="00204383">
            <w:pPr>
              <w:spacing w:line="360" w:lineRule="auto"/>
              <w:jc w:val="center"/>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Pr>
              <w:t>0.001</w:t>
            </w:r>
          </w:p>
        </w:tc>
      </w:tr>
      <w:tr w:rsidR="00894584" w:rsidRPr="00323A68" w14:paraId="1CB5C08C" w14:textId="77777777" w:rsidTr="00204383">
        <w:trPr>
          <w:jc w:val="center"/>
        </w:trPr>
        <w:tc>
          <w:tcPr>
            <w:tcW w:w="630" w:type="dxa"/>
            <w:vAlign w:val="center"/>
          </w:tcPr>
          <w:p w14:paraId="1820039F" w14:textId="0D47B1DE" w:rsidR="00894584" w:rsidRPr="00323A68" w:rsidRDefault="00F05A47" w:rsidP="00F05A47">
            <w:pPr>
              <w:spacing w:line="360" w:lineRule="auto"/>
              <w:jc w:val="center"/>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Pr>
              <w:t>5</w:t>
            </w:r>
          </w:p>
        </w:tc>
        <w:tc>
          <w:tcPr>
            <w:tcW w:w="5940" w:type="dxa"/>
          </w:tcPr>
          <w:p w14:paraId="1F37B804" w14:textId="64613219" w:rsidR="00894584" w:rsidRPr="00323A68" w:rsidRDefault="00894584" w:rsidP="00DD27B8">
            <w:pPr>
              <w:spacing w:line="325" w:lineRule="auto"/>
              <w:jc w:val="lowKashida"/>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يهتم العاملين في المنشأة بالتحديث المستمر والدوري لكلمات السر والشفرات المستخدمة في التعاملات داخل النظام</w:t>
            </w:r>
          </w:p>
        </w:tc>
        <w:tc>
          <w:tcPr>
            <w:tcW w:w="2160" w:type="dxa"/>
            <w:vAlign w:val="center"/>
          </w:tcPr>
          <w:p w14:paraId="379B2F58" w14:textId="7DF32ABC" w:rsidR="00894584" w:rsidRPr="00323A68" w:rsidRDefault="00204383" w:rsidP="00204383">
            <w:pPr>
              <w:spacing w:line="360" w:lineRule="auto"/>
              <w:jc w:val="center"/>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Pr>
              <w:t>**0.528</w:t>
            </w:r>
          </w:p>
        </w:tc>
        <w:tc>
          <w:tcPr>
            <w:tcW w:w="1530" w:type="dxa"/>
            <w:vAlign w:val="center"/>
          </w:tcPr>
          <w:p w14:paraId="57741E28" w14:textId="16FAEC68" w:rsidR="00894584" w:rsidRPr="00323A68" w:rsidRDefault="00204383" w:rsidP="00204383">
            <w:pPr>
              <w:spacing w:line="360" w:lineRule="auto"/>
              <w:jc w:val="center"/>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Pr>
              <w:t>0.000</w:t>
            </w:r>
          </w:p>
        </w:tc>
      </w:tr>
      <w:tr w:rsidR="00894584" w:rsidRPr="00323A68" w14:paraId="53D85CBD" w14:textId="77777777" w:rsidTr="00204383">
        <w:trPr>
          <w:jc w:val="center"/>
        </w:trPr>
        <w:tc>
          <w:tcPr>
            <w:tcW w:w="630" w:type="dxa"/>
            <w:vAlign w:val="center"/>
          </w:tcPr>
          <w:p w14:paraId="300575D2" w14:textId="127F5696" w:rsidR="00894584" w:rsidRPr="00323A68" w:rsidRDefault="00F05A47" w:rsidP="00F05A47">
            <w:pPr>
              <w:spacing w:line="360" w:lineRule="auto"/>
              <w:jc w:val="center"/>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Pr>
              <w:t>6</w:t>
            </w:r>
          </w:p>
        </w:tc>
        <w:tc>
          <w:tcPr>
            <w:tcW w:w="5940" w:type="dxa"/>
          </w:tcPr>
          <w:p w14:paraId="5C85CACF" w14:textId="666E09ED" w:rsidR="00894584" w:rsidRPr="00323A68" w:rsidRDefault="00894584" w:rsidP="00DD27B8">
            <w:pPr>
              <w:spacing w:line="325" w:lineRule="auto"/>
              <w:jc w:val="lowKashida"/>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 xml:space="preserve">يتم استخدام الأجهزة المتطورة التي توفر الحماية الكافية وتقلل من احتمالية تعرض المنشاة للمخاطر. </w:t>
            </w:r>
          </w:p>
        </w:tc>
        <w:tc>
          <w:tcPr>
            <w:tcW w:w="2160" w:type="dxa"/>
            <w:vAlign w:val="center"/>
          </w:tcPr>
          <w:p w14:paraId="13C25905" w14:textId="1FBF5D1F" w:rsidR="00894584" w:rsidRPr="00323A68" w:rsidRDefault="00204383" w:rsidP="00204383">
            <w:pPr>
              <w:spacing w:line="360" w:lineRule="auto"/>
              <w:jc w:val="center"/>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Pr>
              <w:t>**0.407</w:t>
            </w:r>
          </w:p>
        </w:tc>
        <w:tc>
          <w:tcPr>
            <w:tcW w:w="1530" w:type="dxa"/>
            <w:vAlign w:val="center"/>
          </w:tcPr>
          <w:p w14:paraId="21DDC4EC" w14:textId="4AE52FAA" w:rsidR="00894584" w:rsidRPr="00323A68" w:rsidRDefault="00204383" w:rsidP="00204383">
            <w:pPr>
              <w:spacing w:line="360" w:lineRule="auto"/>
              <w:jc w:val="center"/>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Pr>
              <w:t>0.000</w:t>
            </w:r>
          </w:p>
        </w:tc>
      </w:tr>
      <w:tr w:rsidR="00894584" w:rsidRPr="00323A68" w14:paraId="60722D5A" w14:textId="77777777" w:rsidTr="00204383">
        <w:trPr>
          <w:jc w:val="center"/>
        </w:trPr>
        <w:tc>
          <w:tcPr>
            <w:tcW w:w="630" w:type="dxa"/>
            <w:vAlign w:val="center"/>
          </w:tcPr>
          <w:p w14:paraId="2DD922F1" w14:textId="3A29702A" w:rsidR="00894584" w:rsidRPr="00323A68" w:rsidRDefault="00F05A47" w:rsidP="00F05A47">
            <w:pPr>
              <w:spacing w:line="360" w:lineRule="auto"/>
              <w:jc w:val="center"/>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Pr>
              <w:t>7</w:t>
            </w:r>
          </w:p>
        </w:tc>
        <w:tc>
          <w:tcPr>
            <w:tcW w:w="5940" w:type="dxa"/>
          </w:tcPr>
          <w:p w14:paraId="7E1E37E9" w14:textId="5F0D4ACB" w:rsidR="00894584" w:rsidRPr="00323A68" w:rsidRDefault="00894584" w:rsidP="00DD27B8">
            <w:pPr>
              <w:spacing w:line="325" w:lineRule="auto"/>
              <w:jc w:val="lowKashida"/>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 xml:space="preserve">يقوم العاملين في المنشأة بعدم الدخول لأجزاء النظام الغير تابعة لاختصاصاتهم. </w:t>
            </w:r>
          </w:p>
        </w:tc>
        <w:tc>
          <w:tcPr>
            <w:tcW w:w="2160" w:type="dxa"/>
            <w:vAlign w:val="center"/>
          </w:tcPr>
          <w:p w14:paraId="6853E6F8" w14:textId="0D47AE56" w:rsidR="00894584" w:rsidRPr="00323A68" w:rsidRDefault="00204383" w:rsidP="00204383">
            <w:pPr>
              <w:spacing w:line="360" w:lineRule="auto"/>
              <w:jc w:val="center"/>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Pr>
              <w:t>**0.598</w:t>
            </w:r>
          </w:p>
        </w:tc>
        <w:tc>
          <w:tcPr>
            <w:tcW w:w="1530" w:type="dxa"/>
            <w:vAlign w:val="center"/>
          </w:tcPr>
          <w:p w14:paraId="75D0A5B6" w14:textId="0E5B74AF" w:rsidR="00894584" w:rsidRPr="00323A68" w:rsidRDefault="00204383" w:rsidP="00204383">
            <w:pPr>
              <w:spacing w:line="360" w:lineRule="auto"/>
              <w:jc w:val="center"/>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Pr>
              <w:t>0.000</w:t>
            </w:r>
          </w:p>
        </w:tc>
      </w:tr>
      <w:tr w:rsidR="00894584" w:rsidRPr="00323A68" w14:paraId="29C83C34" w14:textId="77777777" w:rsidTr="00204383">
        <w:trPr>
          <w:jc w:val="center"/>
        </w:trPr>
        <w:tc>
          <w:tcPr>
            <w:tcW w:w="630" w:type="dxa"/>
            <w:vAlign w:val="center"/>
          </w:tcPr>
          <w:p w14:paraId="1F58A16A" w14:textId="62C0D386" w:rsidR="00894584" w:rsidRPr="00323A68" w:rsidRDefault="00F05A47" w:rsidP="00F05A47">
            <w:pPr>
              <w:spacing w:line="360" w:lineRule="auto"/>
              <w:jc w:val="center"/>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Pr>
              <w:t>8</w:t>
            </w:r>
          </w:p>
        </w:tc>
        <w:tc>
          <w:tcPr>
            <w:tcW w:w="5940" w:type="dxa"/>
          </w:tcPr>
          <w:p w14:paraId="26352558" w14:textId="48CEA289" w:rsidR="00894584" w:rsidRPr="00323A68" w:rsidRDefault="00894584" w:rsidP="00DD27B8">
            <w:pPr>
              <w:spacing w:line="301" w:lineRule="auto"/>
              <w:jc w:val="lowKashida"/>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 xml:space="preserve">تهتم المنشأة بتوعية العاملين بأهمية استخدام كلمات سر صعبة ومعقدة لتوفير الحماية الكافية. </w:t>
            </w:r>
          </w:p>
        </w:tc>
        <w:tc>
          <w:tcPr>
            <w:tcW w:w="2160" w:type="dxa"/>
            <w:vAlign w:val="center"/>
          </w:tcPr>
          <w:p w14:paraId="5FE65F88" w14:textId="318C97FC" w:rsidR="00894584" w:rsidRPr="00323A68" w:rsidRDefault="00204383" w:rsidP="00204383">
            <w:pPr>
              <w:spacing w:line="360" w:lineRule="auto"/>
              <w:jc w:val="center"/>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Pr>
              <w:t>**0.554</w:t>
            </w:r>
          </w:p>
        </w:tc>
        <w:tc>
          <w:tcPr>
            <w:tcW w:w="1530" w:type="dxa"/>
            <w:vAlign w:val="center"/>
          </w:tcPr>
          <w:p w14:paraId="23EBD7F3" w14:textId="488D2C43" w:rsidR="00894584" w:rsidRPr="00323A68" w:rsidRDefault="00204383" w:rsidP="00204383">
            <w:pPr>
              <w:spacing w:line="360" w:lineRule="auto"/>
              <w:jc w:val="center"/>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Pr>
              <w:t>0.000</w:t>
            </w:r>
          </w:p>
        </w:tc>
      </w:tr>
      <w:tr w:rsidR="00894584" w:rsidRPr="00323A68" w14:paraId="7457051A" w14:textId="77777777" w:rsidTr="00204383">
        <w:trPr>
          <w:jc w:val="center"/>
        </w:trPr>
        <w:tc>
          <w:tcPr>
            <w:tcW w:w="630" w:type="dxa"/>
            <w:vAlign w:val="center"/>
          </w:tcPr>
          <w:p w14:paraId="5506D108" w14:textId="1A7F9479" w:rsidR="00894584" w:rsidRPr="00323A68" w:rsidRDefault="00F05A47" w:rsidP="00F05A47">
            <w:pPr>
              <w:spacing w:line="360" w:lineRule="auto"/>
              <w:jc w:val="center"/>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Pr>
              <w:t>9</w:t>
            </w:r>
          </w:p>
        </w:tc>
        <w:tc>
          <w:tcPr>
            <w:tcW w:w="5940" w:type="dxa"/>
          </w:tcPr>
          <w:p w14:paraId="018E0789" w14:textId="415ECE81" w:rsidR="00894584" w:rsidRPr="00323A68" w:rsidRDefault="00894584" w:rsidP="00DD27B8">
            <w:pPr>
              <w:spacing w:line="301" w:lineRule="auto"/>
              <w:jc w:val="lowKashida"/>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 xml:space="preserve">يهتم العاملين في المنشأة بعدم التعامل مع الرسائل الالكترونية مجهولة المصدر. </w:t>
            </w:r>
          </w:p>
        </w:tc>
        <w:tc>
          <w:tcPr>
            <w:tcW w:w="2160" w:type="dxa"/>
            <w:vAlign w:val="center"/>
          </w:tcPr>
          <w:p w14:paraId="40C3CE43" w14:textId="4CF82331" w:rsidR="00894584" w:rsidRPr="00323A68" w:rsidRDefault="00204383" w:rsidP="00204383">
            <w:pPr>
              <w:spacing w:line="360" w:lineRule="auto"/>
              <w:jc w:val="center"/>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Pr>
              <w:t>**0.514</w:t>
            </w:r>
          </w:p>
        </w:tc>
        <w:tc>
          <w:tcPr>
            <w:tcW w:w="1530" w:type="dxa"/>
            <w:vAlign w:val="center"/>
          </w:tcPr>
          <w:p w14:paraId="32CCC2B9" w14:textId="3C4C2824" w:rsidR="00894584" w:rsidRPr="00323A68" w:rsidRDefault="00204383" w:rsidP="00204383">
            <w:pPr>
              <w:spacing w:line="360" w:lineRule="auto"/>
              <w:jc w:val="center"/>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Pr>
              <w:t>0.002</w:t>
            </w:r>
          </w:p>
        </w:tc>
      </w:tr>
      <w:tr w:rsidR="00894584" w:rsidRPr="00323A68" w14:paraId="0D6CC28C" w14:textId="77777777" w:rsidTr="00204383">
        <w:trPr>
          <w:jc w:val="center"/>
        </w:trPr>
        <w:tc>
          <w:tcPr>
            <w:tcW w:w="630" w:type="dxa"/>
            <w:vAlign w:val="center"/>
          </w:tcPr>
          <w:p w14:paraId="0D92D61E" w14:textId="74C558D4" w:rsidR="00894584" w:rsidRPr="00323A68" w:rsidRDefault="00F05A47" w:rsidP="00F05A47">
            <w:pPr>
              <w:spacing w:line="360" w:lineRule="auto"/>
              <w:jc w:val="center"/>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Pr>
              <w:t>10</w:t>
            </w:r>
          </w:p>
        </w:tc>
        <w:tc>
          <w:tcPr>
            <w:tcW w:w="5940" w:type="dxa"/>
          </w:tcPr>
          <w:p w14:paraId="552CF23F" w14:textId="0AC8D223" w:rsidR="00894584" w:rsidRPr="00323A68" w:rsidRDefault="00894584" w:rsidP="00DD27B8">
            <w:pPr>
              <w:spacing w:line="301" w:lineRule="auto"/>
              <w:jc w:val="lowKashida"/>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 xml:space="preserve">يقوم العاملين في المنشأة بعدم الإفصاح عن أي بيانات شخصية لهم عبر المواقع التي يتعاملون معها. </w:t>
            </w:r>
          </w:p>
        </w:tc>
        <w:tc>
          <w:tcPr>
            <w:tcW w:w="2160" w:type="dxa"/>
            <w:vAlign w:val="center"/>
          </w:tcPr>
          <w:p w14:paraId="38564151" w14:textId="0469FD32" w:rsidR="00894584" w:rsidRPr="00323A68" w:rsidRDefault="00204383" w:rsidP="00204383">
            <w:pPr>
              <w:spacing w:line="360" w:lineRule="auto"/>
              <w:jc w:val="center"/>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Pr>
              <w:t>**0.480</w:t>
            </w:r>
          </w:p>
        </w:tc>
        <w:tc>
          <w:tcPr>
            <w:tcW w:w="1530" w:type="dxa"/>
            <w:vAlign w:val="center"/>
          </w:tcPr>
          <w:p w14:paraId="60147F84" w14:textId="2C044F4B" w:rsidR="00894584" w:rsidRPr="00323A68" w:rsidRDefault="00204383" w:rsidP="00204383">
            <w:pPr>
              <w:spacing w:line="360" w:lineRule="auto"/>
              <w:jc w:val="center"/>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Pr>
              <w:t>0.000</w:t>
            </w:r>
          </w:p>
        </w:tc>
      </w:tr>
    </w:tbl>
    <w:p w14:paraId="549E202F" w14:textId="77777777" w:rsidR="00DD27B8" w:rsidRPr="00323A68" w:rsidRDefault="00DD27B8" w:rsidP="00DD27B8">
      <w:pPr>
        <w:spacing w:after="0" w:line="360" w:lineRule="auto"/>
        <w:ind w:firstLine="720"/>
        <w:jc w:val="lowKashida"/>
        <w:rPr>
          <w:rFonts w:ascii="Sakkal Majalla" w:hAnsi="Sakkal Majalla" w:cs="Sakkal Majalla"/>
          <w:color w:val="000000" w:themeColor="text1"/>
          <w:sz w:val="8"/>
          <w:szCs w:val="8"/>
          <w:rtl/>
        </w:rPr>
      </w:pPr>
    </w:p>
    <w:p w14:paraId="496E1592" w14:textId="3D19922D" w:rsidR="00204383" w:rsidRPr="00323A68" w:rsidRDefault="00DD27B8" w:rsidP="00DD27B8">
      <w:pPr>
        <w:spacing w:after="0" w:line="360" w:lineRule="auto"/>
        <w:ind w:firstLine="720"/>
        <w:jc w:val="lowKashida"/>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Pr>
        <w:t xml:space="preserve">** </w:t>
      </w:r>
      <w:r w:rsidRPr="00323A68">
        <w:rPr>
          <w:rFonts w:ascii="Sakkal Majalla" w:hAnsi="Sakkal Majalla" w:cs="Sakkal Majalla" w:hint="cs"/>
          <w:color w:val="000000" w:themeColor="text1"/>
          <w:sz w:val="28"/>
          <w:szCs w:val="28"/>
          <w:rtl/>
        </w:rPr>
        <w:t xml:space="preserve"> </w:t>
      </w:r>
      <w:r w:rsidR="00204383" w:rsidRPr="00323A68">
        <w:rPr>
          <w:rFonts w:ascii="Sakkal Majalla" w:hAnsi="Sakkal Majalla" w:cs="Sakkal Majalla" w:hint="cs"/>
          <w:color w:val="000000" w:themeColor="text1"/>
          <w:sz w:val="28"/>
          <w:szCs w:val="28"/>
          <w:rtl/>
        </w:rPr>
        <w:t xml:space="preserve">ذات دلالة إحصائية عند </w:t>
      </w:r>
      <w:r w:rsidR="00204383" w:rsidRPr="00323A68">
        <w:rPr>
          <w:rFonts w:ascii="Sakkal Majalla" w:hAnsi="Sakkal Majalla" w:cs="Sakkal Majalla"/>
          <w:color w:val="000000" w:themeColor="text1"/>
          <w:sz w:val="28"/>
          <w:szCs w:val="28"/>
        </w:rPr>
        <w:t>0.01</w:t>
      </w:r>
    </w:p>
    <w:p w14:paraId="5ECDD18C" w14:textId="51FD4174" w:rsidR="00784C4B" w:rsidRPr="00323A68" w:rsidRDefault="00204383" w:rsidP="00DD27B8">
      <w:pPr>
        <w:spacing w:after="0" w:line="360" w:lineRule="auto"/>
        <w:jc w:val="both"/>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 xml:space="preserve">وتبين أن جميع معاملات الارتباط لجميع عبارات محور: </w:t>
      </w:r>
      <w:r w:rsidRPr="00323A68">
        <w:rPr>
          <w:rFonts w:ascii="Sakkal Majalla" w:hAnsi="Sakkal Majalla" w:cs="Sakkal Majalla"/>
          <w:color w:val="000000" w:themeColor="text1"/>
          <w:sz w:val="28"/>
          <w:szCs w:val="28"/>
          <w:rtl/>
        </w:rPr>
        <w:t>استراتيجيات التخفيف من مخاطر ا</w:t>
      </w:r>
      <w:r w:rsidR="00EF1361" w:rsidRPr="00323A68">
        <w:rPr>
          <w:rFonts w:ascii="Sakkal Majalla" w:hAnsi="Sakkal Majalla" w:cs="Sakkal Majalla"/>
          <w:color w:val="000000" w:themeColor="text1"/>
          <w:sz w:val="28"/>
          <w:szCs w:val="28"/>
          <w:rtl/>
        </w:rPr>
        <w:t xml:space="preserve">لاحتيال </w:t>
      </w:r>
      <w:r w:rsidRPr="00323A68">
        <w:rPr>
          <w:rFonts w:ascii="Sakkal Majalla" w:hAnsi="Sakkal Majalla" w:cs="Sakkal Majalla"/>
          <w:color w:val="000000" w:themeColor="text1"/>
          <w:sz w:val="28"/>
          <w:szCs w:val="28"/>
          <w:rtl/>
        </w:rPr>
        <w:t>في قطاع التجزئة</w:t>
      </w:r>
      <w:r w:rsidRPr="00323A68">
        <w:rPr>
          <w:rFonts w:ascii="Sakkal Majalla" w:hAnsi="Sakkal Majalla" w:cs="Sakkal Majalla" w:hint="cs"/>
          <w:color w:val="000000" w:themeColor="text1"/>
          <w:sz w:val="28"/>
          <w:szCs w:val="28"/>
          <w:rtl/>
        </w:rPr>
        <w:t>؛ كانت ذات دلالة إحصائية عند مستوى معنوية(</w:t>
      </w:r>
      <w:r w:rsidRPr="00323A68">
        <w:rPr>
          <w:rFonts w:ascii="Sakkal Majalla" w:hAnsi="Sakkal Majalla" w:cs="Sakkal Majalla"/>
          <w:color w:val="000000" w:themeColor="text1"/>
          <w:sz w:val="28"/>
          <w:szCs w:val="28"/>
        </w:rPr>
        <w:t>0.01</w:t>
      </w:r>
      <w:r w:rsidRPr="00323A68">
        <w:rPr>
          <w:rFonts w:ascii="Sakkal Majalla" w:hAnsi="Sakkal Majalla" w:cs="Sakkal Majalla" w:hint="cs"/>
          <w:color w:val="000000" w:themeColor="text1"/>
          <w:sz w:val="28"/>
          <w:szCs w:val="28"/>
          <w:rtl/>
        </w:rPr>
        <w:t xml:space="preserve">)، وهذا يعني أن عبارات هذا المحور تتمتع بصدق الاتساق الداخلي وهي صالحة لأغراض الدراسة. </w:t>
      </w:r>
    </w:p>
    <w:p w14:paraId="5A743EDF" w14:textId="321B58C9" w:rsidR="004B45A4" w:rsidRPr="00323A68" w:rsidRDefault="004B45A4" w:rsidP="00DD27B8">
      <w:pPr>
        <w:spacing w:after="0" w:line="360" w:lineRule="auto"/>
        <w:jc w:val="both"/>
        <w:rPr>
          <w:rFonts w:ascii="Sakkal Majalla" w:hAnsi="Sakkal Majalla" w:cs="Sakkal Majalla"/>
          <w:b/>
          <w:bCs/>
          <w:color w:val="000000" w:themeColor="text1"/>
          <w:sz w:val="28"/>
          <w:szCs w:val="28"/>
          <w:rtl/>
        </w:rPr>
      </w:pPr>
      <w:r w:rsidRPr="00323A68">
        <w:rPr>
          <w:rFonts w:ascii="Sakkal Majalla" w:hAnsi="Sakkal Majalla" w:cs="Sakkal Majalla" w:hint="cs"/>
          <w:b/>
          <w:bCs/>
          <w:color w:val="000000" w:themeColor="text1"/>
          <w:sz w:val="28"/>
          <w:szCs w:val="28"/>
          <w:rtl/>
        </w:rPr>
        <w:lastRenderedPageBreak/>
        <w:t xml:space="preserve">ثبات أداة الدراسة: </w:t>
      </w:r>
    </w:p>
    <w:p w14:paraId="5E29F02F" w14:textId="33E6B5D6" w:rsidR="004B45A4" w:rsidRPr="00323A68" w:rsidRDefault="004B45A4" w:rsidP="004B45A4">
      <w:pPr>
        <w:spacing w:after="0" w:line="320" w:lineRule="auto"/>
        <w:jc w:val="center"/>
        <w:rPr>
          <w:rFonts w:ascii="Sakkal Majalla" w:hAnsi="Sakkal Majalla" w:cs="Sakkal Majalla"/>
          <w:b/>
          <w:bCs/>
          <w:color w:val="000000" w:themeColor="text1"/>
          <w:sz w:val="28"/>
          <w:szCs w:val="28"/>
          <w:rtl/>
        </w:rPr>
      </w:pPr>
      <w:r w:rsidRPr="00323A68">
        <w:rPr>
          <w:rFonts w:ascii="Sakkal Majalla" w:hAnsi="Sakkal Majalla" w:cs="Sakkal Majalla" w:hint="cs"/>
          <w:b/>
          <w:bCs/>
          <w:color w:val="000000" w:themeColor="text1"/>
          <w:sz w:val="28"/>
          <w:szCs w:val="28"/>
          <w:rtl/>
        </w:rPr>
        <w:t>جدول رقم(4): معامل الثبات لمحاور أداة الاستبانة</w:t>
      </w:r>
    </w:p>
    <w:tbl>
      <w:tblPr>
        <w:tblStyle w:val="a6"/>
        <w:tblpPr w:leftFromText="180" w:rightFromText="180" w:vertAnchor="text" w:tblpXSpec="center" w:tblpY="1"/>
        <w:tblOverlap w:val="never"/>
        <w:bidiVisual/>
        <w:tblW w:w="0" w:type="auto"/>
        <w:jc w:val="center"/>
        <w:tblLook w:val="04A0" w:firstRow="1" w:lastRow="0" w:firstColumn="1" w:lastColumn="0" w:noHBand="0" w:noVBand="1"/>
      </w:tblPr>
      <w:tblGrid>
        <w:gridCol w:w="3962"/>
        <w:gridCol w:w="2700"/>
        <w:gridCol w:w="2160"/>
      </w:tblGrid>
      <w:tr w:rsidR="00EF1361" w:rsidRPr="00323A68" w14:paraId="7E2550DF" w14:textId="77777777" w:rsidTr="00995B8B">
        <w:trPr>
          <w:jc w:val="center"/>
        </w:trPr>
        <w:tc>
          <w:tcPr>
            <w:tcW w:w="3962" w:type="dxa"/>
            <w:shd w:val="clear" w:color="auto" w:fill="F2F2F2" w:themeFill="background1" w:themeFillShade="F2"/>
          </w:tcPr>
          <w:p w14:paraId="3BC2CBE7" w14:textId="3ECF7AF1" w:rsidR="00EF1361" w:rsidRPr="00323A68" w:rsidRDefault="00EF1361" w:rsidP="00995B8B">
            <w:pPr>
              <w:spacing w:line="320" w:lineRule="auto"/>
              <w:jc w:val="center"/>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 xml:space="preserve">المحاور </w:t>
            </w:r>
          </w:p>
        </w:tc>
        <w:tc>
          <w:tcPr>
            <w:tcW w:w="2700" w:type="dxa"/>
            <w:shd w:val="clear" w:color="auto" w:fill="F2F2F2" w:themeFill="background1" w:themeFillShade="F2"/>
          </w:tcPr>
          <w:p w14:paraId="3B152945" w14:textId="041F86F7" w:rsidR="00EF1361" w:rsidRPr="00323A68" w:rsidRDefault="00EF1361" w:rsidP="00995B8B">
            <w:pPr>
              <w:spacing w:line="320" w:lineRule="auto"/>
              <w:jc w:val="center"/>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معامل ألفاكرونباخ</w:t>
            </w:r>
          </w:p>
        </w:tc>
        <w:tc>
          <w:tcPr>
            <w:tcW w:w="2160" w:type="dxa"/>
            <w:shd w:val="clear" w:color="auto" w:fill="F2F2F2" w:themeFill="background1" w:themeFillShade="F2"/>
          </w:tcPr>
          <w:p w14:paraId="35DD196E" w14:textId="55B52D19" w:rsidR="00EF1361" w:rsidRPr="00323A68" w:rsidRDefault="00EF1361" w:rsidP="00995B8B">
            <w:pPr>
              <w:spacing w:line="320" w:lineRule="auto"/>
              <w:jc w:val="center"/>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عدد العبارات</w:t>
            </w:r>
          </w:p>
        </w:tc>
      </w:tr>
      <w:tr w:rsidR="00EF1361" w:rsidRPr="00323A68" w14:paraId="2D98C543" w14:textId="77777777" w:rsidTr="00C02535">
        <w:trPr>
          <w:jc w:val="center"/>
        </w:trPr>
        <w:tc>
          <w:tcPr>
            <w:tcW w:w="3962" w:type="dxa"/>
          </w:tcPr>
          <w:p w14:paraId="789C78E3" w14:textId="37461397" w:rsidR="00EF1361" w:rsidRPr="00323A68" w:rsidRDefault="00EF1361" w:rsidP="00995B8B">
            <w:pPr>
              <w:spacing w:line="320" w:lineRule="auto"/>
              <w:jc w:val="center"/>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استراتيجيات التخفيف من مخاطر الاحتيال في قطاع التجزئة</w:t>
            </w:r>
          </w:p>
        </w:tc>
        <w:tc>
          <w:tcPr>
            <w:tcW w:w="2700" w:type="dxa"/>
            <w:vAlign w:val="center"/>
          </w:tcPr>
          <w:p w14:paraId="25D6A2AA" w14:textId="183C1F75" w:rsidR="00EF1361" w:rsidRPr="00323A68" w:rsidRDefault="00EF1361" w:rsidP="00C02535">
            <w:pPr>
              <w:spacing w:line="320" w:lineRule="auto"/>
              <w:jc w:val="center"/>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Pr>
              <w:t>0.853</w:t>
            </w:r>
          </w:p>
        </w:tc>
        <w:tc>
          <w:tcPr>
            <w:tcW w:w="2160" w:type="dxa"/>
            <w:vAlign w:val="center"/>
          </w:tcPr>
          <w:p w14:paraId="362B1386" w14:textId="7C43BDA5" w:rsidR="00EF1361" w:rsidRPr="00323A68" w:rsidRDefault="00EF1361" w:rsidP="00C02535">
            <w:pPr>
              <w:spacing w:line="320" w:lineRule="auto"/>
              <w:jc w:val="center"/>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Pr>
              <w:t>20</w:t>
            </w:r>
          </w:p>
        </w:tc>
      </w:tr>
      <w:tr w:rsidR="00EF1361" w:rsidRPr="00323A68" w14:paraId="2A69A103" w14:textId="77777777" w:rsidTr="00C02535">
        <w:trPr>
          <w:jc w:val="center"/>
        </w:trPr>
        <w:tc>
          <w:tcPr>
            <w:tcW w:w="3962" w:type="dxa"/>
          </w:tcPr>
          <w:p w14:paraId="312B7BA1" w14:textId="3D988215" w:rsidR="00EF1361" w:rsidRPr="00323A68" w:rsidRDefault="00EF1361" w:rsidP="00995B8B">
            <w:pPr>
              <w:spacing w:line="320" w:lineRule="auto"/>
              <w:jc w:val="center"/>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إجمالي أداة الاستبيان</w:t>
            </w:r>
          </w:p>
        </w:tc>
        <w:tc>
          <w:tcPr>
            <w:tcW w:w="2700" w:type="dxa"/>
            <w:vAlign w:val="center"/>
          </w:tcPr>
          <w:p w14:paraId="6C32A474" w14:textId="27CC38B5" w:rsidR="00EF1361" w:rsidRPr="00323A68" w:rsidRDefault="00EF1361" w:rsidP="00C02535">
            <w:pPr>
              <w:spacing w:line="320" w:lineRule="auto"/>
              <w:jc w:val="center"/>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Pr>
              <w:t>0.896</w:t>
            </w:r>
          </w:p>
        </w:tc>
        <w:tc>
          <w:tcPr>
            <w:tcW w:w="2160" w:type="dxa"/>
            <w:vAlign w:val="center"/>
          </w:tcPr>
          <w:p w14:paraId="6DDBF597" w14:textId="3063D307" w:rsidR="00EF1361" w:rsidRPr="00323A68" w:rsidRDefault="00EF1361" w:rsidP="00C02535">
            <w:pPr>
              <w:spacing w:line="320" w:lineRule="auto"/>
              <w:jc w:val="center"/>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Pr>
              <w:t>30</w:t>
            </w:r>
          </w:p>
        </w:tc>
      </w:tr>
    </w:tbl>
    <w:p w14:paraId="1FA590B0" w14:textId="77777777" w:rsidR="00995B8B" w:rsidRPr="00323A68" w:rsidRDefault="00995B8B" w:rsidP="00995B8B">
      <w:pPr>
        <w:spacing w:after="0" w:line="320" w:lineRule="auto"/>
        <w:jc w:val="both"/>
        <w:rPr>
          <w:rFonts w:ascii="Sakkal Majalla" w:hAnsi="Sakkal Majalla" w:cs="Sakkal Majalla"/>
          <w:b/>
          <w:bCs/>
          <w:color w:val="000000" w:themeColor="text1"/>
          <w:sz w:val="10"/>
          <w:szCs w:val="10"/>
          <w:rtl/>
        </w:rPr>
      </w:pPr>
    </w:p>
    <w:p w14:paraId="1EBF81E3" w14:textId="35CF680A" w:rsidR="004B45A4" w:rsidRPr="00323A68" w:rsidRDefault="00AB3096" w:rsidP="00DD27B8">
      <w:pPr>
        <w:spacing w:after="0" w:line="360" w:lineRule="auto"/>
        <w:jc w:val="both"/>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 xml:space="preserve">يتبين </w:t>
      </w:r>
      <w:r w:rsidR="006714F8" w:rsidRPr="00323A68">
        <w:rPr>
          <w:rFonts w:ascii="Sakkal Majalla" w:hAnsi="Sakkal Majalla" w:cs="Sakkal Majalla" w:hint="cs"/>
          <w:color w:val="000000" w:themeColor="text1"/>
          <w:sz w:val="28"/>
          <w:szCs w:val="28"/>
          <w:rtl/>
        </w:rPr>
        <w:t>أنّ قيمة معامل الثبات ألفا كرونباخ أكبر  من(</w:t>
      </w:r>
      <w:r w:rsidR="006714F8" w:rsidRPr="00323A68">
        <w:rPr>
          <w:rFonts w:ascii="Sakkal Majalla" w:hAnsi="Sakkal Majalla" w:cs="Sakkal Majalla"/>
          <w:color w:val="000000" w:themeColor="text1"/>
          <w:sz w:val="28"/>
          <w:szCs w:val="28"/>
        </w:rPr>
        <w:t>0.7</w:t>
      </w:r>
      <w:r w:rsidR="006714F8" w:rsidRPr="00323A68">
        <w:rPr>
          <w:rFonts w:ascii="Sakkal Majalla" w:hAnsi="Sakkal Majalla" w:cs="Sakkal Majalla" w:hint="cs"/>
          <w:color w:val="000000" w:themeColor="text1"/>
          <w:sz w:val="28"/>
          <w:szCs w:val="28"/>
          <w:rtl/>
        </w:rPr>
        <w:t xml:space="preserve">) لجميع  محاور أداة الاستبيان، مما يؤكد على صلاحية وارتباط عبارات محاور أداة الاستبانة وارتفاع مستوى ثبات أداة الدراسة مما يسمح باستخدام الأداة لغرض الدراسة. </w:t>
      </w:r>
    </w:p>
    <w:p w14:paraId="3089E6C2" w14:textId="77777777" w:rsidR="00F654EC" w:rsidRPr="00323A68" w:rsidRDefault="00F654EC" w:rsidP="00F654EC">
      <w:pPr>
        <w:pStyle w:val="2"/>
        <w:spacing w:line="390" w:lineRule="auto"/>
        <w:ind w:left="368" w:hanging="284"/>
        <w:jc w:val="lowKashida"/>
        <w:rPr>
          <w:rFonts w:ascii="Simplified Arabic" w:hAnsi="Simplified Arabic" w:cs="Simplified Arabic"/>
          <w:color w:val="000000" w:themeColor="text1"/>
          <w:sz w:val="30"/>
          <w:szCs w:val="30"/>
          <w:rtl/>
        </w:rPr>
      </w:pPr>
    </w:p>
    <w:p w14:paraId="35667346" w14:textId="0F09A94C" w:rsidR="00F654EC" w:rsidRPr="00323A68" w:rsidRDefault="00F654EC" w:rsidP="00F654EC">
      <w:pPr>
        <w:spacing w:after="0" w:line="276" w:lineRule="auto"/>
        <w:jc w:val="lowKashida"/>
        <w:rPr>
          <w:rFonts w:ascii="Simplified Arabic" w:hAnsi="Simplified Arabic" w:cs="Simplified Arabic"/>
          <w:color w:val="000000" w:themeColor="text1"/>
          <w:sz w:val="30"/>
          <w:szCs w:val="30"/>
          <w:rtl/>
        </w:rPr>
      </w:pPr>
    </w:p>
    <w:p w14:paraId="36611341" w14:textId="77777777" w:rsidR="00F654EC" w:rsidRPr="00323A68" w:rsidRDefault="00F654EC" w:rsidP="00F654EC">
      <w:pPr>
        <w:spacing w:after="0" w:line="301" w:lineRule="auto"/>
        <w:jc w:val="center"/>
        <w:rPr>
          <w:rFonts w:ascii="Simplified Arabic" w:hAnsi="Simplified Arabic" w:cs="Simplified Arabic"/>
          <w:b/>
          <w:bCs/>
          <w:color w:val="000000" w:themeColor="text1"/>
          <w:sz w:val="32"/>
          <w:szCs w:val="32"/>
          <w:rtl/>
        </w:rPr>
      </w:pPr>
    </w:p>
    <w:p w14:paraId="452C81C0" w14:textId="77777777" w:rsidR="00F654EC" w:rsidRPr="00323A68" w:rsidRDefault="00F654EC" w:rsidP="00F654EC">
      <w:pPr>
        <w:spacing w:after="0" w:line="301" w:lineRule="auto"/>
        <w:jc w:val="center"/>
        <w:rPr>
          <w:rFonts w:ascii="Simplified Arabic" w:hAnsi="Simplified Arabic" w:cs="Simplified Arabic"/>
          <w:b/>
          <w:bCs/>
          <w:color w:val="000000" w:themeColor="text1"/>
          <w:sz w:val="32"/>
          <w:szCs w:val="32"/>
          <w:rtl/>
        </w:rPr>
      </w:pPr>
    </w:p>
    <w:p w14:paraId="577A741F" w14:textId="77777777" w:rsidR="00F654EC" w:rsidRPr="00323A68" w:rsidRDefault="00F654EC" w:rsidP="00F654EC">
      <w:pPr>
        <w:spacing w:after="0" w:line="301" w:lineRule="auto"/>
        <w:jc w:val="center"/>
        <w:rPr>
          <w:rFonts w:ascii="Simplified Arabic" w:hAnsi="Simplified Arabic" w:cs="Simplified Arabic"/>
          <w:b/>
          <w:bCs/>
          <w:color w:val="000000" w:themeColor="text1"/>
          <w:sz w:val="24"/>
          <w:szCs w:val="24"/>
          <w:rtl/>
        </w:rPr>
      </w:pPr>
    </w:p>
    <w:p w14:paraId="0FC5AD25" w14:textId="77777777" w:rsidR="00F654EC" w:rsidRPr="00323A68" w:rsidRDefault="00F654EC" w:rsidP="00F654EC">
      <w:pPr>
        <w:spacing w:after="0" w:line="301" w:lineRule="auto"/>
        <w:jc w:val="center"/>
        <w:rPr>
          <w:rFonts w:ascii="Simplified Arabic" w:hAnsi="Simplified Arabic" w:cs="Simplified Arabic"/>
          <w:b/>
          <w:bCs/>
          <w:color w:val="000000" w:themeColor="text1"/>
          <w:sz w:val="32"/>
          <w:szCs w:val="32"/>
          <w:rtl/>
        </w:rPr>
      </w:pPr>
    </w:p>
    <w:p w14:paraId="2D901CCA" w14:textId="77777777" w:rsidR="00F654EC" w:rsidRPr="00323A68" w:rsidRDefault="00F654EC" w:rsidP="00F654EC">
      <w:pPr>
        <w:spacing w:after="0" w:line="301" w:lineRule="auto"/>
        <w:jc w:val="center"/>
        <w:rPr>
          <w:rFonts w:ascii="Simplified Arabic" w:hAnsi="Simplified Arabic" w:cs="Simplified Arabic"/>
          <w:b/>
          <w:bCs/>
          <w:color w:val="000000" w:themeColor="text1"/>
          <w:sz w:val="32"/>
          <w:szCs w:val="32"/>
          <w:rtl/>
        </w:rPr>
      </w:pPr>
    </w:p>
    <w:p w14:paraId="0CAD3BA4" w14:textId="70596B87" w:rsidR="00F654EC" w:rsidRPr="00323A68" w:rsidRDefault="00F654EC" w:rsidP="00F654EC">
      <w:pPr>
        <w:spacing w:after="0" w:line="301" w:lineRule="auto"/>
        <w:jc w:val="center"/>
        <w:rPr>
          <w:rFonts w:ascii="Simplified Arabic" w:hAnsi="Simplified Arabic" w:cs="Simplified Arabic"/>
          <w:b/>
          <w:bCs/>
          <w:color w:val="000000" w:themeColor="text1"/>
          <w:sz w:val="32"/>
          <w:szCs w:val="32"/>
          <w:rtl/>
        </w:rPr>
      </w:pPr>
    </w:p>
    <w:p w14:paraId="6CD5B647" w14:textId="12B1150D" w:rsidR="00F654EC" w:rsidRPr="00323A68" w:rsidRDefault="00F654EC" w:rsidP="00F654EC">
      <w:pPr>
        <w:spacing w:after="0" w:line="301" w:lineRule="auto"/>
        <w:jc w:val="center"/>
        <w:rPr>
          <w:rFonts w:ascii="Simplified Arabic" w:hAnsi="Simplified Arabic" w:cs="Simplified Arabic"/>
          <w:b/>
          <w:bCs/>
          <w:color w:val="000000" w:themeColor="text1"/>
          <w:sz w:val="32"/>
          <w:szCs w:val="32"/>
          <w:rtl/>
        </w:rPr>
      </w:pPr>
    </w:p>
    <w:p w14:paraId="084EB7BB" w14:textId="77777777" w:rsidR="00F453DC" w:rsidRPr="00323A68" w:rsidRDefault="00F453DC" w:rsidP="00F654EC">
      <w:pPr>
        <w:spacing w:after="0" w:line="301" w:lineRule="auto"/>
        <w:jc w:val="center"/>
        <w:rPr>
          <w:rFonts w:ascii="Simplified Arabic" w:hAnsi="Simplified Arabic" w:cs="Simplified Arabic"/>
          <w:b/>
          <w:bCs/>
          <w:color w:val="000000" w:themeColor="text1"/>
          <w:sz w:val="32"/>
          <w:szCs w:val="32"/>
          <w:rtl/>
        </w:rPr>
      </w:pPr>
    </w:p>
    <w:p w14:paraId="4EEB3502" w14:textId="77777777" w:rsidR="00F453DC" w:rsidRPr="00323A68" w:rsidRDefault="00F453DC" w:rsidP="00F654EC">
      <w:pPr>
        <w:spacing w:after="0" w:line="301" w:lineRule="auto"/>
        <w:jc w:val="center"/>
        <w:rPr>
          <w:rFonts w:ascii="Simplified Arabic" w:hAnsi="Simplified Arabic" w:cs="Simplified Arabic"/>
          <w:b/>
          <w:bCs/>
          <w:color w:val="000000" w:themeColor="text1"/>
          <w:sz w:val="32"/>
          <w:szCs w:val="32"/>
          <w:rtl/>
        </w:rPr>
      </w:pPr>
    </w:p>
    <w:p w14:paraId="305D70C8" w14:textId="77777777" w:rsidR="00F453DC" w:rsidRPr="00323A68" w:rsidRDefault="00F453DC" w:rsidP="00F654EC">
      <w:pPr>
        <w:spacing w:after="0" w:line="301" w:lineRule="auto"/>
        <w:jc w:val="center"/>
        <w:rPr>
          <w:rFonts w:ascii="Simplified Arabic" w:hAnsi="Simplified Arabic" w:cs="Simplified Arabic"/>
          <w:b/>
          <w:bCs/>
          <w:color w:val="000000" w:themeColor="text1"/>
          <w:sz w:val="32"/>
          <w:szCs w:val="32"/>
          <w:rtl/>
        </w:rPr>
      </w:pPr>
    </w:p>
    <w:p w14:paraId="0BBC8772" w14:textId="77777777" w:rsidR="00F453DC" w:rsidRPr="00323A68" w:rsidRDefault="00F453DC" w:rsidP="00F654EC">
      <w:pPr>
        <w:spacing w:after="0" w:line="301" w:lineRule="auto"/>
        <w:jc w:val="center"/>
        <w:rPr>
          <w:rFonts w:ascii="Simplified Arabic" w:hAnsi="Simplified Arabic" w:cs="Simplified Arabic"/>
          <w:b/>
          <w:bCs/>
          <w:color w:val="000000" w:themeColor="text1"/>
          <w:sz w:val="32"/>
          <w:szCs w:val="32"/>
          <w:rtl/>
        </w:rPr>
      </w:pPr>
    </w:p>
    <w:p w14:paraId="5AA4CB46" w14:textId="77777777" w:rsidR="00F453DC" w:rsidRPr="00323A68" w:rsidRDefault="00F453DC" w:rsidP="00F654EC">
      <w:pPr>
        <w:spacing w:after="0" w:line="301" w:lineRule="auto"/>
        <w:jc w:val="center"/>
        <w:rPr>
          <w:rFonts w:ascii="Simplified Arabic" w:hAnsi="Simplified Arabic" w:cs="Simplified Arabic"/>
          <w:b/>
          <w:bCs/>
          <w:color w:val="000000" w:themeColor="text1"/>
          <w:sz w:val="32"/>
          <w:szCs w:val="32"/>
          <w:rtl/>
        </w:rPr>
      </w:pPr>
    </w:p>
    <w:p w14:paraId="70D72969" w14:textId="77777777" w:rsidR="00FB79D5" w:rsidRPr="00323A68" w:rsidRDefault="00FB79D5" w:rsidP="00F654EC">
      <w:pPr>
        <w:spacing w:after="0" w:line="301" w:lineRule="auto"/>
        <w:jc w:val="center"/>
        <w:rPr>
          <w:rFonts w:ascii="Simplified Arabic" w:hAnsi="Simplified Arabic" w:cs="Simplified Arabic"/>
          <w:b/>
          <w:bCs/>
          <w:color w:val="000000" w:themeColor="text1"/>
          <w:sz w:val="32"/>
          <w:szCs w:val="32"/>
          <w:rtl/>
        </w:rPr>
      </w:pPr>
    </w:p>
    <w:p w14:paraId="095CA2ED" w14:textId="77777777" w:rsidR="00FB79D5" w:rsidRPr="00323A68" w:rsidRDefault="00FB79D5" w:rsidP="00F654EC">
      <w:pPr>
        <w:spacing w:after="0" w:line="301" w:lineRule="auto"/>
        <w:jc w:val="center"/>
        <w:rPr>
          <w:rFonts w:ascii="Simplified Arabic" w:hAnsi="Simplified Arabic" w:cs="Simplified Arabic"/>
          <w:b/>
          <w:bCs/>
          <w:color w:val="000000" w:themeColor="text1"/>
          <w:sz w:val="32"/>
          <w:szCs w:val="32"/>
          <w:rtl/>
        </w:rPr>
      </w:pPr>
    </w:p>
    <w:p w14:paraId="41E3024A" w14:textId="77777777" w:rsidR="00FB79D5" w:rsidRPr="00323A68" w:rsidRDefault="00FB79D5" w:rsidP="00F654EC">
      <w:pPr>
        <w:spacing w:after="0" w:line="301" w:lineRule="auto"/>
        <w:jc w:val="center"/>
        <w:rPr>
          <w:rFonts w:ascii="Simplified Arabic" w:hAnsi="Simplified Arabic" w:cs="Simplified Arabic"/>
          <w:b/>
          <w:bCs/>
          <w:color w:val="000000" w:themeColor="text1"/>
          <w:sz w:val="32"/>
          <w:szCs w:val="32"/>
          <w:rtl/>
        </w:rPr>
      </w:pPr>
    </w:p>
    <w:p w14:paraId="7F17125E" w14:textId="77777777" w:rsidR="00F453DC" w:rsidRPr="00323A68" w:rsidRDefault="00F453DC" w:rsidP="00F654EC">
      <w:pPr>
        <w:spacing w:after="0" w:line="301" w:lineRule="auto"/>
        <w:jc w:val="center"/>
        <w:rPr>
          <w:rFonts w:ascii="Simplified Arabic" w:hAnsi="Simplified Arabic" w:cs="Simplified Arabic"/>
          <w:b/>
          <w:bCs/>
          <w:color w:val="000000" w:themeColor="text1"/>
          <w:sz w:val="32"/>
          <w:szCs w:val="32"/>
          <w:rtl/>
        </w:rPr>
      </w:pPr>
    </w:p>
    <w:p w14:paraId="3CFB550D" w14:textId="77777777" w:rsidR="000E348A" w:rsidRPr="00323A68" w:rsidRDefault="000E348A" w:rsidP="00F654EC">
      <w:pPr>
        <w:spacing w:after="0" w:line="301" w:lineRule="auto"/>
        <w:jc w:val="center"/>
        <w:rPr>
          <w:rFonts w:ascii="Simplified Arabic" w:hAnsi="Simplified Arabic" w:cs="Simplified Arabic"/>
          <w:b/>
          <w:bCs/>
          <w:color w:val="000000" w:themeColor="text1"/>
          <w:sz w:val="36"/>
          <w:szCs w:val="36"/>
          <w:rtl/>
        </w:rPr>
      </w:pPr>
    </w:p>
    <w:p w14:paraId="10FA9A4F" w14:textId="77777777" w:rsidR="000E348A" w:rsidRPr="00323A68" w:rsidRDefault="000E348A" w:rsidP="00F654EC">
      <w:pPr>
        <w:spacing w:after="0" w:line="301" w:lineRule="auto"/>
        <w:jc w:val="center"/>
        <w:rPr>
          <w:rFonts w:ascii="Simplified Arabic" w:hAnsi="Simplified Arabic" w:cs="Simplified Arabic"/>
          <w:b/>
          <w:bCs/>
          <w:color w:val="000000" w:themeColor="text1"/>
          <w:sz w:val="32"/>
          <w:szCs w:val="32"/>
          <w:rtl/>
        </w:rPr>
      </w:pPr>
    </w:p>
    <w:p w14:paraId="5DBEA85E" w14:textId="2E814E65" w:rsidR="00F654EC" w:rsidRPr="00323A68" w:rsidRDefault="00F654EC" w:rsidP="00F654EC">
      <w:pPr>
        <w:spacing w:after="0" w:line="301" w:lineRule="auto"/>
        <w:jc w:val="center"/>
        <w:rPr>
          <w:rFonts w:ascii="Simplified Arabic" w:hAnsi="Simplified Arabic" w:cs="Simplified Arabic"/>
          <w:b/>
          <w:bCs/>
          <w:color w:val="000000" w:themeColor="text1"/>
          <w:sz w:val="32"/>
          <w:szCs w:val="32"/>
          <w:rtl/>
        </w:rPr>
      </w:pPr>
      <w:r w:rsidRPr="00323A68">
        <w:rPr>
          <w:noProof/>
          <w:color w:val="000000" w:themeColor="text1"/>
        </w:rPr>
        <mc:AlternateContent>
          <mc:Choice Requires="wps">
            <w:drawing>
              <wp:anchor distT="0" distB="0" distL="114300" distR="114300" simplePos="0" relativeHeight="251681792" behindDoc="0" locked="0" layoutInCell="1" allowOverlap="1" wp14:anchorId="73019B8F" wp14:editId="7C75855A">
                <wp:simplePos x="0" y="0"/>
                <wp:positionH relativeFrom="margin">
                  <wp:align>center</wp:align>
                </wp:positionH>
                <wp:positionV relativeFrom="paragraph">
                  <wp:posOffset>9985</wp:posOffset>
                </wp:positionV>
                <wp:extent cx="4800600" cy="3089910"/>
                <wp:effectExtent l="0" t="0" r="0" b="0"/>
                <wp:wrapSquare wrapText="bothSides"/>
                <wp:docPr id="950265495" name="مربع نص 1"/>
                <wp:cNvGraphicFramePr/>
                <a:graphic xmlns:a="http://schemas.openxmlformats.org/drawingml/2006/main">
                  <a:graphicData uri="http://schemas.microsoft.com/office/word/2010/wordprocessingShape">
                    <wps:wsp>
                      <wps:cNvSpPr txBox="1"/>
                      <wps:spPr>
                        <a:xfrm>
                          <a:off x="0" y="0"/>
                          <a:ext cx="4800600" cy="3089910"/>
                        </a:xfrm>
                        <a:prstGeom prst="rect">
                          <a:avLst/>
                        </a:prstGeom>
                        <a:noFill/>
                        <a:ln>
                          <a:noFill/>
                        </a:ln>
                      </wps:spPr>
                      <wps:txbx>
                        <w:txbxContent>
                          <w:p w14:paraId="29DAD35B" w14:textId="00B07918" w:rsidR="00E050E2" w:rsidRDefault="00E050E2" w:rsidP="00F654EC">
                            <w:pPr>
                              <w:spacing w:after="0" w:line="301" w:lineRule="auto"/>
                              <w:jc w:val="center"/>
                              <w:rPr>
                                <w:rFonts w:ascii="Simplified Arabic" w:hAnsi="Simplified Arabic" w:cs="Simplified Arabic"/>
                                <w:bCs/>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E471B">
                              <w:rPr>
                                <w:rFonts w:ascii="Simplified Arabic" w:hAnsi="Simplified Arabic" w:cs="Simplified Arabic"/>
                                <w:bCs/>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 الرابع</w:t>
                            </w:r>
                          </w:p>
                          <w:p w14:paraId="4AEB0BB2" w14:textId="77777777" w:rsidR="00E050E2" w:rsidRPr="001E471B" w:rsidRDefault="00E050E2" w:rsidP="00F654EC">
                            <w:pPr>
                              <w:spacing w:after="0" w:line="301" w:lineRule="auto"/>
                              <w:jc w:val="center"/>
                              <w:rPr>
                                <w:rFonts w:ascii="Simplified Arabic" w:hAnsi="Simplified Arabic" w:cs="Simplified Arabic"/>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E471B">
                              <w:rPr>
                                <w:rFonts w:ascii="Simplified Arabic" w:hAnsi="Simplified Arabic" w:cs="Simplified Arabic" w:hint="cs"/>
                                <w:bCs/>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1E471B">
                              <w:rPr>
                                <w:rFonts w:ascii="Simplified Arabic" w:hAnsi="Simplified Arabic" w:cs="Simplified Arabic"/>
                                <w:bCs/>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عرض وتحليل بيانات الدراسة ونتائجها</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019B8F" id="_x0000_s1031" type="#_x0000_t202" style="position:absolute;left:0;text-align:left;margin-left:0;margin-top:.8pt;width:378pt;height:243.3pt;z-index:25168179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" filled="f" stroked="f">
                <v:textbox>
                  <w:txbxContent>
                    <w:p w14:paraId="29DAD35B" w14:textId="00B07918" w:rsidR="00E050E2" w:rsidRDefault="00E050E2" w:rsidP="00F654EC">
                      <w:pPr>
                        <w:spacing w:after="0" w:line="301" w:lineRule="auto"/>
                        <w:jc w:val="center"/>
                        <w:rPr>
                          <w:rFonts w:ascii="Simplified Arabic" w:hAnsi="Simplified Arabic" w:cs="Simplified Arabic"/>
                          <w:bCs/>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E471B">
                        <w:rPr>
                          <w:rFonts w:ascii="Simplified Arabic" w:hAnsi="Simplified Arabic" w:cs="Simplified Arabic"/>
                          <w:bCs/>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 الرابع</w:t>
                      </w:r>
                    </w:p>
                    <w:p w14:paraId="4AEB0BB2" w14:textId="77777777" w:rsidR="00E050E2" w:rsidRPr="001E471B" w:rsidRDefault="00E050E2" w:rsidP="00F654EC">
                      <w:pPr>
                        <w:spacing w:after="0" w:line="301" w:lineRule="auto"/>
                        <w:jc w:val="center"/>
                        <w:rPr>
                          <w:rFonts w:ascii="Simplified Arabic" w:hAnsi="Simplified Arabic" w:cs="Simplified Arabic"/>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E471B">
                        <w:rPr>
                          <w:rFonts w:ascii="Simplified Arabic" w:hAnsi="Simplified Arabic" w:cs="Simplified Arabic" w:hint="cs"/>
                          <w:bCs/>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1E471B">
                        <w:rPr>
                          <w:rFonts w:ascii="Simplified Arabic" w:hAnsi="Simplified Arabic" w:cs="Simplified Arabic"/>
                          <w:bCs/>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عرض وتحليل بيانات الدراسة ونتائجها</w:t>
                      </w:r>
                    </w:p>
                  </w:txbxContent>
                </v:textbox>
                <w10:wrap type="square" anchorx="margin"/>
              </v:shape>
            </w:pict>
          </mc:Fallback>
        </mc:AlternateContent>
      </w:r>
    </w:p>
    <w:p w14:paraId="764E119C" w14:textId="77777777" w:rsidR="00F654EC" w:rsidRPr="00323A68" w:rsidRDefault="00F654EC" w:rsidP="00F654EC">
      <w:pPr>
        <w:spacing w:after="0" w:line="301" w:lineRule="auto"/>
        <w:jc w:val="center"/>
        <w:rPr>
          <w:rFonts w:ascii="Simplified Arabic" w:hAnsi="Simplified Arabic" w:cs="Simplified Arabic"/>
          <w:b/>
          <w:bCs/>
          <w:color w:val="000000" w:themeColor="text1"/>
          <w:sz w:val="32"/>
          <w:szCs w:val="32"/>
          <w:rtl/>
        </w:rPr>
      </w:pPr>
    </w:p>
    <w:p w14:paraId="2C068A5B" w14:textId="77777777" w:rsidR="00F654EC" w:rsidRPr="00323A68" w:rsidRDefault="00F654EC" w:rsidP="00F654EC">
      <w:pPr>
        <w:spacing w:after="0" w:line="301" w:lineRule="auto"/>
        <w:jc w:val="center"/>
        <w:rPr>
          <w:rFonts w:ascii="Simplified Arabic" w:hAnsi="Simplified Arabic" w:cs="Simplified Arabic"/>
          <w:b/>
          <w:bCs/>
          <w:color w:val="000000" w:themeColor="text1"/>
          <w:sz w:val="32"/>
          <w:szCs w:val="32"/>
          <w:rtl/>
        </w:rPr>
      </w:pPr>
    </w:p>
    <w:p w14:paraId="11F68221" w14:textId="77777777" w:rsidR="00F654EC" w:rsidRPr="00323A68" w:rsidRDefault="00F654EC" w:rsidP="00F654EC">
      <w:pPr>
        <w:spacing w:after="0" w:line="301" w:lineRule="auto"/>
        <w:jc w:val="center"/>
        <w:rPr>
          <w:rFonts w:ascii="Simplified Arabic" w:hAnsi="Simplified Arabic" w:cs="Simplified Arabic"/>
          <w:b/>
          <w:bCs/>
          <w:color w:val="000000" w:themeColor="text1"/>
          <w:sz w:val="32"/>
          <w:szCs w:val="32"/>
          <w:rtl/>
        </w:rPr>
      </w:pPr>
    </w:p>
    <w:p w14:paraId="38EAE0E3" w14:textId="77777777" w:rsidR="00F654EC" w:rsidRPr="00323A68" w:rsidRDefault="00F654EC" w:rsidP="00F654EC">
      <w:pPr>
        <w:spacing w:after="0" w:line="301" w:lineRule="auto"/>
        <w:rPr>
          <w:rFonts w:ascii="Simplified Arabic" w:hAnsi="Simplified Arabic" w:cs="Simplified Arabic"/>
          <w:b/>
          <w:bCs/>
          <w:color w:val="000000" w:themeColor="text1"/>
          <w:sz w:val="32"/>
          <w:szCs w:val="32"/>
          <w:rtl/>
        </w:rPr>
      </w:pPr>
    </w:p>
    <w:p w14:paraId="25C24772" w14:textId="77777777" w:rsidR="00F654EC" w:rsidRPr="00323A68" w:rsidRDefault="00F654EC" w:rsidP="00F654EC">
      <w:pPr>
        <w:spacing w:after="0" w:line="360" w:lineRule="auto"/>
        <w:jc w:val="center"/>
        <w:rPr>
          <w:rFonts w:ascii="Simplified Arabic" w:hAnsi="Simplified Arabic" w:cs="Simplified Arabic"/>
          <w:b/>
          <w:bCs/>
          <w:color w:val="000000" w:themeColor="text1"/>
          <w:sz w:val="2"/>
          <w:szCs w:val="2"/>
          <w:rtl/>
        </w:rPr>
      </w:pPr>
    </w:p>
    <w:p w14:paraId="68078380" w14:textId="77777777" w:rsidR="009D12F8" w:rsidRPr="00323A68" w:rsidRDefault="009D12F8" w:rsidP="009D12F8">
      <w:pPr>
        <w:rPr>
          <w:rFonts w:ascii="Sakkal Majalla" w:hAnsi="Sakkal Majalla" w:cs="Sakkal Majalla"/>
          <w:b/>
          <w:bCs/>
          <w:color w:val="000000" w:themeColor="text1"/>
          <w:sz w:val="52"/>
          <w:szCs w:val="52"/>
          <w:u w:val="single"/>
          <w:rtl/>
        </w:rPr>
      </w:pPr>
      <w:r w:rsidRPr="00323A68">
        <w:rPr>
          <w:rFonts w:ascii="Sakkal Majalla" w:hAnsi="Sakkal Majalla" w:cs="Sakkal Majalla"/>
          <w:b/>
          <w:bCs/>
          <w:color w:val="000000" w:themeColor="text1"/>
          <w:sz w:val="52"/>
          <w:szCs w:val="52"/>
          <w:u w:val="single"/>
          <w:rtl/>
        </w:rPr>
        <w:br w:type="page"/>
      </w:r>
    </w:p>
    <w:p w14:paraId="37B44CB8" w14:textId="77777777" w:rsidR="00560C62" w:rsidRPr="00323A68" w:rsidRDefault="00560C62" w:rsidP="005840E2">
      <w:pPr>
        <w:spacing w:after="120" w:line="276" w:lineRule="auto"/>
        <w:jc w:val="center"/>
        <w:rPr>
          <w:rFonts w:ascii="Sakkal Majalla" w:hAnsi="Sakkal Majalla" w:cs="Sakkal Majalla"/>
          <w:b/>
          <w:bCs/>
          <w:color w:val="000000" w:themeColor="text1"/>
          <w:sz w:val="30"/>
          <w:szCs w:val="30"/>
          <w:rtl/>
        </w:rPr>
      </w:pPr>
      <w:r w:rsidRPr="00323A68">
        <w:rPr>
          <w:rFonts w:ascii="Sakkal Majalla" w:hAnsi="Sakkal Majalla" w:cs="Sakkal Majalla"/>
          <w:b/>
          <w:bCs/>
          <w:color w:val="000000" w:themeColor="text1"/>
          <w:sz w:val="30"/>
          <w:szCs w:val="30"/>
          <w:rtl/>
        </w:rPr>
        <w:lastRenderedPageBreak/>
        <w:t>الفصل الرابع</w:t>
      </w:r>
    </w:p>
    <w:p w14:paraId="1AEFF0B5" w14:textId="13D2E4C1" w:rsidR="00560C62" w:rsidRPr="00323A68" w:rsidRDefault="00077583" w:rsidP="005840E2">
      <w:pPr>
        <w:spacing w:after="120" w:line="276" w:lineRule="auto"/>
        <w:jc w:val="center"/>
        <w:rPr>
          <w:rFonts w:ascii="Sakkal Majalla" w:hAnsi="Sakkal Majalla" w:cs="Sakkal Majalla"/>
          <w:b/>
          <w:bCs/>
          <w:color w:val="000000" w:themeColor="text1"/>
          <w:sz w:val="30"/>
          <w:szCs w:val="30"/>
          <w:rtl/>
        </w:rPr>
      </w:pPr>
      <w:r w:rsidRPr="00323A68">
        <w:rPr>
          <w:rFonts w:ascii="Sakkal Majalla" w:hAnsi="Sakkal Majalla" w:cs="Sakkal Majalla" w:hint="cs"/>
          <w:b/>
          <w:bCs/>
          <w:color w:val="000000" w:themeColor="text1"/>
          <w:sz w:val="30"/>
          <w:szCs w:val="30"/>
          <w:rtl/>
        </w:rPr>
        <w:t>عرض وتحليل بيانات الدراسة ونتائجها</w:t>
      </w:r>
    </w:p>
    <w:p w14:paraId="01F21CA2" w14:textId="790D6AD5" w:rsidR="00560C62" w:rsidRPr="00323A68" w:rsidRDefault="00560C62" w:rsidP="00560C62">
      <w:pPr>
        <w:spacing w:line="276" w:lineRule="auto"/>
        <w:jc w:val="both"/>
        <w:rPr>
          <w:rFonts w:ascii="Sakkal Majalla" w:hAnsi="Sakkal Majalla" w:cs="Sakkal Majalla"/>
          <w:b/>
          <w:bCs/>
          <w:color w:val="000000" w:themeColor="text1"/>
          <w:sz w:val="30"/>
          <w:szCs w:val="30"/>
          <w:rtl/>
        </w:rPr>
      </w:pPr>
      <w:r w:rsidRPr="00323A68">
        <w:rPr>
          <w:rFonts w:ascii="Sakkal Majalla" w:hAnsi="Sakkal Majalla" w:cs="Sakkal Majalla"/>
          <w:b/>
          <w:bCs/>
          <w:color w:val="000000" w:themeColor="text1"/>
          <w:sz w:val="30"/>
          <w:szCs w:val="30"/>
          <w:rtl/>
        </w:rPr>
        <w:t>تمهيد</w:t>
      </w:r>
      <w:r w:rsidR="00DE4641" w:rsidRPr="00323A68">
        <w:rPr>
          <w:rFonts w:ascii="Sakkal Majalla" w:hAnsi="Sakkal Majalla" w:cs="Sakkal Majalla" w:hint="cs"/>
          <w:b/>
          <w:bCs/>
          <w:color w:val="000000" w:themeColor="text1"/>
          <w:sz w:val="30"/>
          <w:szCs w:val="30"/>
          <w:rtl/>
        </w:rPr>
        <w:t>:</w:t>
      </w:r>
    </w:p>
    <w:p w14:paraId="40413444" w14:textId="666980D6" w:rsidR="00560C62" w:rsidRPr="00323A68" w:rsidRDefault="00560C62" w:rsidP="00961B50">
      <w:pPr>
        <w:spacing w:line="276" w:lineRule="auto"/>
        <w:ind w:firstLine="720"/>
        <w:jc w:val="both"/>
        <w:rPr>
          <w:rFonts w:ascii="Sakkal Majalla" w:hAnsi="Sakkal Majalla" w:cs="Sakkal Majalla"/>
          <w:color w:val="000000" w:themeColor="text1"/>
          <w:sz w:val="30"/>
          <w:szCs w:val="30"/>
          <w:rtl/>
        </w:rPr>
      </w:pPr>
      <w:r w:rsidRPr="00323A68">
        <w:rPr>
          <w:rFonts w:ascii="Sakkal Majalla" w:hAnsi="Sakkal Majalla" w:cs="Sakkal Majalla"/>
          <w:color w:val="000000" w:themeColor="text1"/>
          <w:sz w:val="30"/>
          <w:szCs w:val="30"/>
          <w:rtl/>
        </w:rPr>
        <w:t>من خلال هذا الفصل سيتم عرض النتائج التي خرجت بها الدراسة، بنا</w:t>
      </w:r>
      <w:r w:rsidR="00961B50" w:rsidRPr="00323A68">
        <w:rPr>
          <w:rFonts w:ascii="Sakkal Majalla" w:hAnsi="Sakkal Majalla" w:cs="Sakkal Majalla" w:hint="cs"/>
          <w:color w:val="000000" w:themeColor="text1"/>
          <w:sz w:val="30"/>
          <w:szCs w:val="30"/>
          <w:rtl/>
        </w:rPr>
        <w:t>ءً</w:t>
      </w:r>
      <w:r w:rsidRPr="00323A68">
        <w:rPr>
          <w:rFonts w:ascii="Sakkal Majalla" w:hAnsi="Sakkal Majalla" w:cs="Sakkal Majalla"/>
          <w:color w:val="000000" w:themeColor="text1"/>
          <w:sz w:val="30"/>
          <w:szCs w:val="30"/>
          <w:rtl/>
        </w:rPr>
        <w:t xml:space="preserve"> على التحليل الإحصائي للبيانات التي تم جمعها بواسطة الاستبانة، </w:t>
      </w:r>
      <w:r w:rsidR="00961B50" w:rsidRPr="00323A68">
        <w:rPr>
          <w:rFonts w:ascii="Sakkal Majalla" w:hAnsi="Sakkal Majalla" w:cs="Sakkal Majalla" w:hint="cs"/>
          <w:color w:val="000000" w:themeColor="text1"/>
          <w:sz w:val="30"/>
          <w:szCs w:val="30"/>
          <w:rtl/>
        </w:rPr>
        <w:t>ا</w:t>
      </w:r>
      <w:r w:rsidRPr="00323A68">
        <w:rPr>
          <w:rFonts w:ascii="Sakkal Majalla" w:hAnsi="Sakkal Majalla" w:cs="Sakkal Majalla"/>
          <w:color w:val="000000" w:themeColor="text1"/>
          <w:sz w:val="30"/>
          <w:szCs w:val="30"/>
          <w:rtl/>
        </w:rPr>
        <w:t>بتداء</w:t>
      </w:r>
      <w:r w:rsidR="00961B50" w:rsidRPr="00323A68">
        <w:rPr>
          <w:rFonts w:ascii="Sakkal Majalla" w:hAnsi="Sakkal Majalla" w:cs="Sakkal Majalla" w:hint="cs"/>
          <w:color w:val="000000" w:themeColor="text1"/>
          <w:sz w:val="30"/>
          <w:szCs w:val="30"/>
          <w:rtl/>
        </w:rPr>
        <w:t xml:space="preserve">ً </w:t>
      </w:r>
      <w:r w:rsidRPr="00323A68">
        <w:rPr>
          <w:rFonts w:ascii="Sakkal Majalla" w:hAnsi="Sakkal Majalla" w:cs="Sakkal Majalla"/>
          <w:color w:val="000000" w:themeColor="text1"/>
          <w:sz w:val="30"/>
          <w:szCs w:val="30"/>
          <w:rtl/>
        </w:rPr>
        <w:t xml:space="preserve">بتحليل محاور أداة الدراسة للتحقق من الأهداف والإجابة عن التساؤلات، ومن ثم إجراء الاختبارات الإحصائية لدراسة الفروق في محاور </w:t>
      </w:r>
      <w:r w:rsidR="00961B50" w:rsidRPr="00323A68">
        <w:rPr>
          <w:rFonts w:ascii="Sakkal Majalla" w:hAnsi="Sakkal Majalla" w:cs="Sakkal Majalla" w:hint="cs"/>
          <w:color w:val="000000" w:themeColor="text1"/>
          <w:sz w:val="30"/>
          <w:szCs w:val="30"/>
          <w:rtl/>
        </w:rPr>
        <w:t>الاستبانة</w:t>
      </w:r>
      <w:r w:rsidRPr="00323A68">
        <w:rPr>
          <w:rFonts w:ascii="Sakkal Majalla" w:hAnsi="Sakkal Majalla" w:cs="Sakkal Majalla"/>
          <w:color w:val="000000" w:themeColor="text1"/>
          <w:sz w:val="30"/>
          <w:szCs w:val="30"/>
          <w:rtl/>
        </w:rPr>
        <w:t xml:space="preserve"> وفقاً للمتغيرات </w:t>
      </w:r>
      <w:r w:rsidRPr="00323A68">
        <w:rPr>
          <w:rFonts w:ascii="Sakkal Majalla" w:hAnsi="Sakkal Majalla" w:cs="Sakkal Majalla" w:hint="cs"/>
          <w:color w:val="000000" w:themeColor="text1"/>
          <w:sz w:val="30"/>
          <w:szCs w:val="30"/>
          <w:rtl/>
        </w:rPr>
        <w:t>الأولية</w:t>
      </w:r>
      <w:r w:rsidRPr="00323A68">
        <w:rPr>
          <w:rFonts w:ascii="Sakkal Majalla" w:hAnsi="Sakkal Majalla" w:cs="Sakkal Majalla"/>
          <w:color w:val="000000" w:themeColor="text1"/>
          <w:sz w:val="30"/>
          <w:szCs w:val="30"/>
          <w:rtl/>
        </w:rPr>
        <w:t xml:space="preserve"> لأفراد العينة.</w:t>
      </w:r>
    </w:p>
    <w:p w14:paraId="0FB3E96A" w14:textId="5CECF3E5" w:rsidR="00961B50" w:rsidRPr="00323A68" w:rsidRDefault="00961B50" w:rsidP="00540F9A">
      <w:pPr>
        <w:spacing w:after="120" w:line="276" w:lineRule="auto"/>
        <w:jc w:val="both"/>
        <w:rPr>
          <w:rFonts w:ascii="Sakkal Majalla" w:hAnsi="Sakkal Majalla" w:cs="Sakkal Majalla"/>
          <w:b/>
          <w:bCs/>
          <w:color w:val="000000" w:themeColor="text1"/>
          <w:sz w:val="30"/>
          <w:szCs w:val="30"/>
          <w:rtl/>
        </w:rPr>
      </w:pPr>
      <w:r w:rsidRPr="00323A68">
        <w:rPr>
          <w:rFonts w:ascii="Sakkal Majalla" w:hAnsi="Sakkal Majalla" w:cs="Sakkal Majalla" w:hint="cs"/>
          <w:b/>
          <w:bCs/>
          <w:color w:val="000000" w:themeColor="text1"/>
          <w:sz w:val="30"/>
          <w:szCs w:val="30"/>
          <w:rtl/>
        </w:rPr>
        <w:t>أولاً</w:t>
      </w:r>
      <w:r w:rsidRPr="00323A68">
        <w:rPr>
          <w:rFonts w:ascii="Sakkal Majalla" w:hAnsi="Sakkal Majalla" w:cs="Sakkal Majalla"/>
          <w:b/>
          <w:bCs/>
          <w:color w:val="000000" w:themeColor="text1"/>
          <w:sz w:val="30"/>
          <w:szCs w:val="30"/>
          <w:rtl/>
        </w:rPr>
        <w:t xml:space="preserve">: </w:t>
      </w:r>
      <w:r w:rsidRPr="00323A68">
        <w:rPr>
          <w:rFonts w:ascii="Sakkal Majalla" w:hAnsi="Sakkal Majalla" w:cs="Sakkal Majalla" w:hint="cs"/>
          <w:b/>
          <w:bCs/>
          <w:color w:val="000000" w:themeColor="text1"/>
          <w:sz w:val="30"/>
          <w:szCs w:val="30"/>
          <w:rtl/>
        </w:rPr>
        <w:t xml:space="preserve"> خصائص عينة الدراسة: </w:t>
      </w:r>
    </w:p>
    <w:p w14:paraId="222A00B9" w14:textId="54A999A4" w:rsidR="000E0DD0" w:rsidRPr="00323A68" w:rsidRDefault="0031651A" w:rsidP="00540F9A">
      <w:pPr>
        <w:spacing w:after="120" w:line="276" w:lineRule="auto"/>
        <w:jc w:val="center"/>
        <w:rPr>
          <w:rFonts w:ascii="Sakkal Majalla" w:hAnsi="Sakkal Majalla" w:cs="Sakkal Majalla"/>
          <w:b/>
          <w:bCs/>
          <w:color w:val="000000" w:themeColor="text1"/>
          <w:sz w:val="30"/>
          <w:szCs w:val="30"/>
          <w:rtl/>
        </w:rPr>
      </w:pPr>
      <w:r w:rsidRPr="00323A68">
        <w:rPr>
          <w:rFonts w:ascii="Sakkal Majalla" w:hAnsi="Sakkal Majalla" w:cs="Sakkal Majalla" w:hint="cs"/>
          <w:b/>
          <w:bCs/>
          <w:color w:val="000000" w:themeColor="text1"/>
          <w:sz w:val="30"/>
          <w:szCs w:val="30"/>
          <w:rtl/>
        </w:rPr>
        <w:t>جدول رقم(5): توزيع عينة الدراسة وفقاً للخصائص</w:t>
      </w:r>
    </w:p>
    <w:tbl>
      <w:tblPr>
        <w:tblStyle w:val="a6"/>
        <w:tblpPr w:leftFromText="180" w:rightFromText="180" w:vertAnchor="text" w:tblpXSpec="center" w:tblpY="1"/>
        <w:tblOverlap w:val="never"/>
        <w:bidiVisual/>
        <w:tblW w:w="9450" w:type="dxa"/>
        <w:jc w:val="center"/>
        <w:tblLook w:val="04A0" w:firstRow="1" w:lastRow="0" w:firstColumn="1" w:lastColumn="0" w:noHBand="0" w:noVBand="1"/>
      </w:tblPr>
      <w:tblGrid>
        <w:gridCol w:w="2563"/>
        <w:gridCol w:w="3377"/>
        <w:gridCol w:w="1710"/>
        <w:gridCol w:w="1800"/>
      </w:tblGrid>
      <w:tr w:rsidR="0031651A" w:rsidRPr="00323A68" w14:paraId="3DB01716" w14:textId="77777777" w:rsidTr="000E348A">
        <w:trPr>
          <w:jc w:val="center"/>
        </w:trPr>
        <w:tc>
          <w:tcPr>
            <w:tcW w:w="2563" w:type="dxa"/>
            <w:shd w:val="clear" w:color="auto" w:fill="F2F2F2" w:themeFill="background1" w:themeFillShade="F2"/>
          </w:tcPr>
          <w:p w14:paraId="32036E0E" w14:textId="7BF04157" w:rsidR="0031651A" w:rsidRPr="00323A68" w:rsidRDefault="0031651A" w:rsidP="00BE67FF">
            <w:pPr>
              <w:spacing w:line="252" w:lineRule="auto"/>
              <w:jc w:val="center"/>
              <w:rPr>
                <w:rFonts w:ascii="Sakkal Majalla" w:hAnsi="Sakkal Majalla" w:cs="Sakkal Majalla"/>
                <w:color w:val="000000" w:themeColor="text1"/>
                <w:sz w:val="30"/>
                <w:szCs w:val="30"/>
                <w:rtl/>
              </w:rPr>
            </w:pPr>
            <w:r w:rsidRPr="00323A68">
              <w:rPr>
                <w:rFonts w:ascii="Sakkal Majalla" w:hAnsi="Sakkal Majalla" w:cs="Sakkal Majalla" w:hint="cs"/>
                <w:color w:val="000000" w:themeColor="text1"/>
                <w:sz w:val="30"/>
                <w:szCs w:val="30"/>
                <w:rtl/>
              </w:rPr>
              <w:t>الخصائص</w:t>
            </w:r>
          </w:p>
        </w:tc>
        <w:tc>
          <w:tcPr>
            <w:tcW w:w="3377" w:type="dxa"/>
            <w:shd w:val="clear" w:color="auto" w:fill="F2F2F2" w:themeFill="background1" w:themeFillShade="F2"/>
          </w:tcPr>
          <w:p w14:paraId="48A1DFA2" w14:textId="4F433E26" w:rsidR="0031651A" w:rsidRPr="00323A68" w:rsidRDefault="0031651A" w:rsidP="00BE67FF">
            <w:pPr>
              <w:spacing w:line="252" w:lineRule="auto"/>
              <w:jc w:val="center"/>
              <w:rPr>
                <w:rFonts w:ascii="Sakkal Majalla" w:hAnsi="Sakkal Majalla" w:cs="Sakkal Majalla"/>
                <w:color w:val="000000" w:themeColor="text1"/>
                <w:sz w:val="30"/>
                <w:szCs w:val="30"/>
                <w:rtl/>
              </w:rPr>
            </w:pPr>
            <w:r w:rsidRPr="00323A68">
              <w:rPr>
                <w:rFonts w:ascii="Sakkal Majalla" w:hAnsi="Sakkal Majalla" w:cs="Sakkal Majalla" w:hint="cs"/>
                <w:color w:val="000000" w:themeColor="text1"/>
                <w:sz w:val="30"/>
                <w:szCs w:val="30"/>
                <w:rtl/>
              </w:rPr>
              <w:t>الفئات</w:t>
            </w:r>
          </w:p>
        </w:tc>
        <w:tc>
          <w:tcPr>
            <w:tcW w:w="1710" w:type="dxa"/>
            <w:shd w:val="clear" w:color="auto" w:fill="F2F2F2" w:themeFill="background1" w:themeFillShade="F2"/>
          </w:tcPr>
          <w:p w14:paraId="050D2DCF" w14:textId="30108528" w:rsidR="0031651A" w:rsidRPr="00323A68" w:rsidRDefault="0031651A" w:rsidP="00BE67FF">
            <w:pPr>
              <w:spacing w:line="252" w:lineRule="auto"/>
              <w:jc w:val="center"/>
              <w:rPr>
                <w:rFonts w:ascii="Sakkal Majalla" w:hAnsi="Sakkal Majalla" w:cs="Sakkal Majalla"/>
                <w:color w:val="000000" w:themeColor="text1"/>
                <w:sz w:val="30"/>
                <w:szCs w:val="30"/>
                <w:rtl/>
              </w:rPr>
            </w:pPr>
            <w:r w:rsidRPr="00323A68">
              <w:rPr>
                <w:rFonts w:ascii="Sakkal Majalla" w:hAnsi="Sakkal Majalla" w:cs="Sakkal Majalla" w:hint="cs"/>
                <w:color w:val="000000" w:themeColor="text1"/>
                <w:sz w:val="30"/>
                <w:szCs w:val="30"/>
                <w:rtl/>
              </w:rPr>
              <w:t>التكرار</w:t>
            </w:r>
          </w:p>
        </w:tc>
        <w:tc>
          <w:tcPr>
            <w:tcW w:w="1800" w:type="dxa"/>
            <w:shd w:val="clear" w:color="auto" w:fill="F2F2F2" w:themeFill="background1" w:themeFillShade="F2"/>
          </w:tcPr>
          <w:p w14:paraId="65A31D83" w14:textId="73CB9FE1" w:rsidR="0031651A" w:rsidRPr="00323A68" w:rsidRDefault="0031651A" w:rsidP="00BE67FF">
            <w:pPr>
              <w:spacing w:line="252" w:lineRule="auto"/>
              <w:jc w:val="center"/>
              <w:rPr>
                <w:rFonts w:ascii="Sakkal Majalla" w:hAnsi="Sakkal Majalla" w:cs="Sakkal Majalla"/>
                <w:color w:val="000000" w:themeColor="text1"/>
                <w:sz w:val="30"/>
                <w:szCs w:val="30"/>
                <w:rtl/>
              </w:rPr>
            </w:pPr>
            <w:r w:rsidRPr="00323A68">
              <w:rPr>
                <w:rFonts w:ascii="Sakkal Majalla" w:hAnsi="Sakkal Majalla" w:cs="Sakkal Majalla" w:hint="cs"/>
                <w:color w:val="000000" w:themeColor="text1"/>
                <w:sz w:val="30"/>
                <w:szCs w:val="30"/>
                <w:rtl/>
              </w:rPr>
              <w:t>النسبة%</w:t>
            </w:r>
          </w:p>
        </w:tc>
      </w:tr>
      <w:tr w:rsidR="0031651A" w:rsidRPr="00323A68" w14:paraId="18CECA6B" w14:textId="77777777" w:rsidTr="005A14BF">
        <w:trPr>
          <w:jc w:val="center"/>
        </w:trPr>
        <w:tc>
          <w:tcPr>
            <w:tcW w:w="2563" w:type="dxa"/>
            <w:vMerge w:val="restart"/>
            <w:vAlign w:val="center"/>
          </w:tcPr>
          <w:p w14:paraId="2772816F" w14:textId="3DCBED1B" w:rsidR="0031651A" w:rsidRPr="00323A68" w:rsidRDefault="0031651A" w:rsidP="00BE67FF">
            <w:pPr>
              <w:spacing w:line="252" w:lineRule="auto"/>
              <w:jc w:val="center"/>
              <w:rPr>
                <w:rFonts w:ascii="Sakkal Majalla" w:hAnsi="Sakkal Majalla" w:cs="Sakkal Majalla"/>
                <w:color w:val="000000" w:themeColor="text1"/>
                <w:sz w:val="30"/>
                <w:szCs w:val="30"/>
                <w:rtl/>
              </w:rPr>
            </w:pPr>
            <w:r w:rsidRPr="00323A68">
              <w:rPr>
                <w:rFonts w:ascii="Sakkal Majalla" w:hAnsi="Sakkal Majalla" w:cs="Sakkal Majalla" w:hint="cs"/>
                <w:color w:val="000000" w:themeColor="text1"/>
                <w:sz w:val="30"/>
                <w:szCs w:val="30"/>
                <w:rtl/>
              </w:rPr>
              <w:t>الجنس</w:t>
            </w:r>
          </w:p>
        </w:tc>
        <w:tc>
          <w:tcPr>
            <w:tcW w:w="3377" w:type="dxa"/>
          </w:tcPr>
          <w:p w14:paraId="6EDC3C03" w14:textId="07F248F1" w:rsidR="0031651A" w:rsidRPr="00323A68" w:rsidRDefault="0031651A" w:rsidP="00BE67FF">
            <w:pPr>
              <w:spacing w:line="252" w:lineRule="auto"/>
              <w:jc w:val="center"/>
              <w:rPr>
                <w:rFonts w:ascii="Sakkal Majalla" w:hAnsi="Sakkal Majalla" w:cs="Sakkal Majalla"/>
                <w:color w:val="000000" w:themeColor="text1"/>
                <w:sz w:val="30"/>
                <w:szCs w:val="30"/>
                <w:rtl/>
              </w:rPr>
            </w:pPr>
            <w:r w:rsidRPr="00323A68">
              <w:rPr>
                <w:rFonts w:ascii="Sakkal Majalla" w:hAnsi="Sakkal Majalla" w:cs="Sakkal Majalla" w:hint="cs"/>
                <w:color w:val="000000" w:themeColor="text1"/>
                <w:sz w:val="30"/>
                <w:szCs w:val="30"/>
                <w:rtl/>
              </w:rPr>
              <w:t>ذكر</w:t>
            </w:r>
          </w:p>
        </w:tc>
        <w:tc>
          <w:tcPr>
            <w:tcW w:w="1710" w:type="dxa"/>
          </w:tcPr>
          <w:p w14:paraId="11F7443E" w14:textId="0D45E624" w:rsidR="0031651A" w:rsidRPr="00323A68" w:rsidRDefault="0031651A" w:rsidP="00BE67FF">
            <w:pPr>
              <w:spacing w:line="252" w:lineRule="auto"/>
              <w:jc w:val="center"/>
              <w:rPr>
                <w:rFonts w:ascii="Sakkal Majalla" w:hAnsi="Sakkal Majalla" w:cs="Sakkal Majalla"/>
                <w:color w:val="000000" w:themeColor="text1"/>
                <w:sz w:val="30"/>
                <w:szCs w:val="30"/>
              </w:rPr>
            </w:pPr>
            <w:r w:rsidRPr="00323A68">
              <w:rPr>
                <w:rFonts w:ascii="Sakkal Majalla" w:hAnsi="Sakkal Majalla" w:cs="Sakkal Majalla"/>
                <w:color w:val="000000" w:themeColor="text1"/>
                <w:sz w:val="30"/>
                <w:szCs w:val="30"/>
              </w:rPr>
              <w:t>186</w:t>
            </w:r>
          </w:p>
        </w:tc>
        <w:tc>
          <w:tcPr>
            <w:tcW w:w="1800" w:type="dxa"/>
          </w:tcPr>
          <w:p w14:paraId="5601A975" w14:textId="48E7974E" w:rsidR="0031651A" w:rsidRPr="00323A68" w:rsidRDefault="0031651A" w:rsidP="00BE67FF">
            <w:pPr>
              <w:spacing w:line="252" w:lineRule="auto"/>
              <w:jc w:val="center"/>
              <w:rPr>
                <w:rFonts w:ascii="Sakkal Majalla" w:hAnsi="Sakkal Majalla" w:cs="Sakkal Majalla"/>
                <w:color w:val="000000" w:themeColor="text1"/>
                <w:sz w:val="30"/>
                <w:szCs w:val="30"/>
                <w:rtl/>
              </w:rPr>
            </w:pPr>
            <w:r w:rsidRPr="00323A68">
              <w:rPr>
                <w:rFonts w:ascii="Sakkal Majalla" w:hAnsi="Sakkal Majalla" w:cs="Sakkal Majalla"/>
                <w:color w:val="000000" w:themeColor="text1"/>
                <w:sz w:val="30"/>
                <w:szCs w:val="30"/>
              </w:rPr>
              <w:t>48.1</w:t>
            </w:r>
          </w:p>
        </w:tc>
      </w:tr>
      <w:tr w:rsidR="0031651A" w:rsidRPr="00323A68" w14:paraId="3F7F2A44" w14:textId="77777777" w:rsidTr="0031651A">
        <w:trPr>
          <w:jc w:val="center"/>
        </w:trPr>
        <w:tc>
          <w:tcPr>
            <w:tcW w:w="2563" w:type="dxa"/>
            <w:vMerge/>
          </w:tcPr>
          <w:p w14:paraId="5F6A2C8B" w14:textId="77777777" w:rsidR="0031651A" w:rsidRPr="00323A68" w:rsidRDefault="0031651A" w:rsidP="00BE67FF">
            <w:pPr>
              <w:spacing w:line="252" w:lineRule="auto"/>
              <w:jc w:val="center"/>
              <w:rPr>
                <w:rFonts w:ascii="Sakkal Majalla" w:hAnsi="Sakkal Majalla" w:cs="Sakkal Majalla"/>
                <w:color w:val="000000" w:themeColor="text1"/>
                <w:sz w:val="30"/>
                <w:szCs w:val="30"/>
                <w:rtl/>
              </w:rPr>
            </w:pPr>
          </w:p>
        </w:tc>
        <w:tc>
          <w:tcPr>
            <w:tcW w:w="3377" w:type="dxa"/>
          </w:tcPr>
          <w:p w14:paraId="073BBA39" w14:textId="7560E43B" w:rsidR="0031651A" w:rsidRPr="00323A68" w:rsidRDefault="0031651A" w:rsidP="00BE67FF">
            <w:pPr>
              <w:spacing w:line="252" w:lineRule="auto"/>
              <w:jc w:val="center"/>
              <w:rPr>
                <w:rFonts w:ascii="Sakkal Majalla" w:hAnsi="Sakkal Majalla" w:cs="Sakkal Majalla"/>
                <w:color w:val="000000" w:themeColor="text1"/>
                <w:sz w:val="30"/>
                <w:szCs w:val="30"/>
                <w:rtl/>
              </w:rPr>
            </w:pPr>
            <w:r w:rsidRPr="00323A68">
              <w:rPr>
                <w:rFonts w:ascii="Sakkal Majalla" w:hAnsi="Sakkal Majalla" w:cs="Sakkal Majalla" w:hint="cs"/>
                <w:color w:val="000000" w:themeColor="text1"/>
                <w:sz w:val="30"/>
                <w:szCs w:val="30"/>
                <w:rtl/>
              </w:rPr>
              <w:t>أنثى</w:t>
            </w:r>
          </w:p>
        </w:tc>
        <w:tc>
          <w:tcPr>
            <w:tcW w:w="1710" w:type="dxa"/>
          </w:tcPr>
          <w:p w14:paraId="1963DB80" w14:textId="0DADCF9E" w:rsidR="0031651A" w:rsidRPr="00323A68" w:rsidRDefault="0031651A" w:rsidP="00BE67FF">
            <w:pPr>
              <w:spacing w:line="252" w:lineRule="auto"/>
              <w:jc w:val="center"/>
              <w:rPr>
                <w:rFonts w:ascii="Sakkal Majalla" w:hAnsi="Sakkal Majalla" w:cs="Sakkal Majalla"/>
                <w:color w:val="000000" w:themeColor="text1"/>
                <w:sz w:val="30"/>
                <w:szCs w:val="30"/>
              </w:rPr>
            </w:pPr>
            <w:r w:rsidRPr="00323A68">
              <w:rPr>
                <w:rFonts w:ascii="Sakkal Majalla" w:hAnsi="Sakkal Majalla" w:cs="Sakkal Majalla"/>
                <w:color w:val="000000" w:themeColor="text1"/>
                <w:sz w:val="30"/>
                <w:szCs w:val="30"/>
              </w:rPr>
              <w:t>201</w:t>
            </w:r>
          </w:p>
        </w:tc>
        <w:tc>
          <w:tcPr>
            <w:tcW w:w="1800" w:type="dxa"/>
          </w:tcPr>
          <w:p w14:paraId="26E87938" w14:textId="21CE86B8" w:rsidR="0031651A" w:rsidRPr="00323A68" w:rsidRDefault="0031651A" w:rsidP="00BE67FF">
            <w:pPr>
              <w:spacing w:line="252" w:lineRule="auto"/>
              <w:jc w:val="center"/>
              <w:rPr>
                <w:rFonts w:ascii="Sakkal Majalla" w:hAnsi="Sakkal Majalla" w:cs="Sakkal Majalla"/>
                <w:color w:val="000000" w:themeColor="text1"/>
                <w:sz w:val="30"/>
                <w:szCs w:val="30"/>
              </w:rPr>
            </w:pPr>
            <w:r w:rsidRPr="00323A68">
              <w:rPr>
                <w:rFonts w:ascii="Sakkal Majalla" w:hAnsi="Sakkal Majalla" w:cs="Sakkal Majalla"/>
                <w:color w:val="000000" w:themeColor="text1"/>
                <w:sz w:val="30"/>
                <w:szCs w:val="30"/>
              </w:rPr>
              <w:t>51.9</w:t>
            </w:r>
          </w:p>
        </w:tc>
      </w:tr>
      <w:tr w:rsidR="002C08A6" w:rsidRPr="00323A68" w14:paraId="410A4C97" w14:textId="77777777" w:rsidTr="002C08A6">
        <w:trPr>
          <w:jc w:val="center"/>
        </w:trPr>
        <w:tc>
          <w:tcPr>
            <w:tcW w:w="2563" w:type="dxa"/>
            <w:vMerge w:val="restart"/>
            <w:vAlign w:val="center"/>
          </w:tcPr>
          <w:p w14:paraId="2C71948C" w14:textId="7025095B" w:rsidR="002C08A6" w:rsidRPr="00323A68" w:rsidRDefault="002C08A6" w:rsidP="00BE67FF">
            <w:pPr>
              <w:spacing w:line="252" w:lineRule="auto"/>
              <w:jc w:val="center"/>
              <w:rPr>
                <w:rFonts w:ascii="Sakkal Majalla" w:hAnsi="Sakkal Majalla" w:cs="Sakkal Majalla"/>
                <w:color w:val="000000" w:themeColor="text1"/>
                <w:sz w:val="30"/>
                <w:szCs w:val="30"/>
                <w:rtl/>
              </w:rPr>
            </w:pPr>
            <w:r w:rsidRPr="00323A68">
              <w:rPr>
                <w:rFonts w:ascii="Sakkal Majalla" w:hAnsi="Sakkal Majalla" w:cs="Sakkal Majalla" w:hint="cs"/>
                <w:color w:val="000000" w:themeColor="text1"/>
                <w:sz w:val="30"/>
                <w:szCs w:val="30"/>
                <w:rtl/>
              </w:rPr>
              <w:t>العمر</w:t>
            </w:r>
          </w:p>
        </w:tc>
        <w:tc>
          <w:tcPr>
            <w:tcW w:w="3377" w:type="dxa"/>
          </w:tcPr>
          <w:p w14:paraId="1C5C8020" w14:textId="6D23BB0B" w:rsidR="002C08A6" w:rsidRPr="00323A68" w:rsidRDefault="002C08A6" w:rsidP="00BE67FF">
            <w:pPr>
              <w:spacing w:line="252" w:lineRule="auto"/>
              <w:jc w:val="center"/>
              <w:rPr>
                <w:rFonts w:ascii="Sakkal Majalla" w:hAnsi="Sakkal Majalla" w:cs="Sakkal Majalla"/>
                <w:color w:val="000000" w:themeColor="text1"/>
                <w:sz w:val="30"/>
                <w:szCs w:val="30"/>
                <w:rtl/>
              </w:rPr>
            </w:pPr>
            <w:r w:rsidRPr="00323A68">
              <w:rPr>
                <w:rFonts w:ascii="Sakkal Majalla" w:hAnsi="Sakkal Majalla" w:cs="Sakkal Majalla" w:hint="cs"/>
                <w:color w:val="000000" w:themeColor="text1"/>
                <w:sz w:val="30"/>
                <w:szCs w:val="30"/>
                <w:rtl/>
              </w:rPr>
              <w:t xml:space="preserve">أقل من </w:t>
            </w:r>
            <w:r w:rsidRPr="00323A68">
              <w:rPr>
                <w:rFonts w:ascii="Sakkal Majalla" w:hAnsi="Sakkal Majalla" w:cs="Sakkal Majalla"/>
                <w:color w:val="000000" w:themeColor="text1"/>
                <w:sz w:val="30"/>
                <w:szCs w:val="30"/>
              </w:rPr>
              <w:t>25</w:t>
            </w:r>
            <w:r w:rsidRPr="00323A68">
              <w:rPr>
                <w:rFonts w:ascii="Sakkal Majalla" w:hAnsi="Sakkal Majalla" w:cs="Sakkal Majalla" w:hint="cs"/>
                <w:color w:val="000000" w:themeColor="text1"/>
                <w:sz w:val="30"/>
                <w:szCs w:val="30"/>
                <w:rtl/>
              </w:rPr>
              <w:t xml:space="preserve"> سنة</w:t>
            </w:r>
          </w:p>
        </w:tc>
        <w:tc>
          <w:tcPr>
            <w:tcW w:w="1710" w:type="dxa"/>
          </w:tcPr>
          <w:p w14:paraId="23AC071F" w14:textId="3363F47C" w:rsidR="002C08A6" w:rsidRPr="00323A68" w:rsidRDefault="002C08A6" w:rsidP="00BE67FF">
            <w:pPr>
              <w:spacing w:line="252" w:lineRule="auto"/>
              <w:jc w:val="center"/>
              <w:rPr>
                <w:rFonts w:ascii="Sakkal Majalla" w:hAnsi="Sakkal Majalla" w:cs="Sakkal Majalla"/>
                <w:color w:val="000000" w:themeColor="text1"/>
                <w:sz w:val="30"/>
                <w:szCs w:val="30"/>
              </w:rPr>
            </w:pPr>
            <w:r w:rsidRPr="00323A68">
              <w:rPr>
                <w:rFonts w:ascii="Sakkal Majalla" w:hAnsi="Sakkal Majalla" w:cs="Sakkal Majalla"/>
                <w:color w:val="000000" w:themeColor="text1"/>
                <w:sz w:val="30"/>
                <w:szCs w:val="30"/>
              </w:rPr>
              <w:t>33</w:t>
            </w:r>
          </w:p>
        </w:tc>
        <w:tc>
          <w:tcPr>
            <w:tcW w:w="1800" w:type="dxa"/>
          </w:tcPr>
          <w:p w14:paraId="1999EC48" w14:textId="30A24D16" w:rsidR="002C08A6" w:rsidRPr="00323A68" w:rsidRDefault="002C08A6" w:rsidP="00BE67FF">
            <w:pPr>
              <w:spacing w:line="252" w:lineRule="auto"/>
              <w:jc w:val="center"/>
              <w:rPr>
                <w:rFonts w:ascii="Sakkal Majalla" w:hAnsi="Sakkal Majalla" w:cs="Sakkal Majalla"/>
                <w:color w:val="000000" w:themeColor="text1"/>
                <w:sz w:val="30"/>
                <w:szCs w:val="30"/>
              </w:rPr>
            </w:pPr>
            <w:r w:rsidRPr="00323A68">
              <w:rPr>
                <w:rFonts w:ascii="Sakkal Majalla" w:hAnsi="Sakkal Majalla" w:cs="Sakkal Majalla"/>
                <w:color w:val="000000" w:themeColor="text1"/>
                <w:sz w:val="30"/>
                <w:szCs w:val="30"/>
              </w:rPr>
              <w:t>8.5</w:t>
            </w:r>
          </w:p>
        </w:tc>
      </w:tr>
      <w:tr w:rsidR="002C08A6" w:rsidRPr="00323A68" w14:paraId="14909C4E" w14:textId="77777777" w:rsidTr="0031651A">
        <w:trPr>
          <w:jc w:val="center"/>
        </w:trPr>
        <w:tc>
          <w:tcPr>
            <w:tcW w:w="2563" w:type="dxa"/>
            <w:vMerge/>
          </w:tcPr>
          <w:p w14:paraId="7152674F" w14:textId="77777777" w:rsidR="002C08A6" w:rsidRPr="00323A68" w:rsidRDefault="002C08A6" w:rsidP="00BE67FF">
            <w:pPr>
              <w:spacing w:line="252" w:lineRule="auto"/>
              <w:jc w:val="center"/>
              <w:rPr>
                <w:rFonts w:ascii="Sakkal Majalla" w:hAnsi="Sakkal Majalla" w:cs="Sakkal Majalla"/>
                <w:color w:val="000000" w:themeColor="text1"/>
                <w:sz w:val="30"/>
                <w:szCs w:val="30"/>
                <w:rtl/>
              </w:rPr>
            </w:pPr>
          </w:p>
        </w:tc>
        <w:tc>
          <w:tcPr>
            <w:tcW w:w="3377" w:type="dxa"/>
          </w:tcPr>
          <w:p w14:paraId="01523026" w14:textId="134BBB56" w:rsidR="002C08A6" w:rsidRPr="00323A68" w:rsidRDefault="002C08A6" w:rsidP="00BE67FF">
            <w:pPr>
              <w:spacing w:line="252" w:lineRule="auto"/>
              <w:jc w:val="center"/>
              <w:rPr>
                <w:rFonts w:ascii="Sakkal Majalla" w:hAnsi="Sakkal Majalla" w:cs="Sakkal Majalla"/>
                <w:color w:val="000000" w:themeColor="text1"/>
                <w:sz w:val="30"/>
                <w:szCs w:val="30"/>
                <w:rtl/>
              </w:rPr>
            </w:pPr>
            <w:r w:rsidRPr="00323A68">
              <w:rPr>
                <w:rFonts w:ascii="Sakkal Majalla" w:hAnsi="Sakkal Majalla" w:cs="Sakkal Majalla" w:hint="cs"/>
                <w:color w:val="000000" w:themeColor="text1"/>
                <w:sz w:val="30"/>
                <w:szCs w:val="30"/>
                <w:rtl/>
              </w:rPr>
              <w:t xml:space="preserve">من 25 إلى أقل من </w:t>
            </w:r>
            <w:r w:rsidRPr="00323A68">
              <w:rPr>
                <w:rFonts w:ascii="Sakkal Majalla" w:hAnsi="Sakkal Majalla" w:cs="Sakkal Majalla"/>
                <w:color w:val="000000" w:themeColor="text1"/>
                <w:sz w:val="30"/>
                <w:szCs w:val="30"/>
              </w:rPr>
              <w:t xml:space="preserve">35 </w:t>
            </w:r>
            <w:r w:rsidRPr="00323A68">
              <w:rPr>
                <w:rFonts w:ascii="Sakkal Majalla" w:hAnsi="Sakkal Majalla" w:cs="Sakkal Majalla" w:hint="cs"/>
                <w:color w:val="000000" w:themeColor="text1"/>
                <w:sz w:val="30"/>
                <w:szCs w:val="30"/>
                <w:rtl/>
              </w:rPr>
              <w:t xml:space="preserve"> سنة</w:t>
            </w:r>
          </w:p>
        </w:tc>
        <w:tc>
          <w:tcPr>
            <w:tcW w:w="1710" w:type="dxa"/>
          </w:tcPr>
          <w:p w14:paraId="490DCB64" w14:textId="295836B4" w:rsidR="002C08A6" w:rsidRPr="00323A68" w:rsidRDefault="002C08A6" w:rsidP="00BE67FF">
            <w:pPr>
              <w:spacing w:line="252" w:lineRule="auto"/>
              <w:jc w:val="center"/>
              <w:rPr>
                <w:rFonts w:ascii="Sakkal Majalla" w:hAnsi="Sakkal Majalla" w:cs="Sakkal Majalla"/>
                <w:color w:val="000000" w:themeColor="text1"/>
                <w:sz w:val="30"/>
                <w:szCs w:val="30"/>
              </w:rPr>
            </w:pPr>
            <w:r w:rsidRPr="00323A68">
              <w:rPr>
                <w:rFonts w:ascii="Sakkal Majalla" w:hAnsi="Sakkal Majalla" w:cs="Sakkal Majalla"/>
                <w:color w:val="000000" w:themeColor="text1"/>
                <w:sz w:val="30"/>
                <w:szCs w:val="30"/>
              </w:rPr>
              <w:t>111</w:t>
            </w:r>
          </w:p>
        </w:tc>
        <w:tc>
          <w:tcPr>
            <w:tcW w:w="1800" w:type="dxa"/>
          </w:tcPr>
          <w:p w14:paraId="31408DE7" w14:textId="28B827AC" w:rsidR="002C08A6" w:rsidRPr="00323A68" w:rsidRDefault="002C08A6" w:rsidP="00BE67FF">
            <w:pPr>
              <w:spacing w:line="252" w:lineRule="auto"/>
              <w:jc w:val="center"/>
              <w:rPr>
                <w:rFonts w:ascii="Sakkal Majalla" w:hAnsi="Sakkal Majalla" w:cs="Sakkal Majalla"/>
                <w:color w:val="000000" w:themeColor="text1"/>
                <w:sz w:val="30"/>
                <w:szCs w:val="30"/>
              </w:rPr>
            </w:pPr>
            <w:r w:rsidRPr="00323A68">
              <w:rPr>
                <w:rFonts w:ascii="Sakkal Majalla" w:hAnsi="Sakkal Majalla" w:cs="Sakkal Majalla"/>
                <w:color w:val="000000" w:themeColor="text1"/>
                <w:sz w:val="30"/>
                <w:szCs w:val="30"/>
              </w:rPr>
              <w:t>28.7</w:t>
            </w:r>
          </w:p>
        </w:tc>
      </w:tr>
      <w:tr w:rsidR="002C08A6" w:rsidRPr="00323A68" w14:paraId="4028C59E" w14:textId="77777777" w:rsidTr="0031651A">
        <w:trPr>
          <w:jc w:val="center"/>
        </w:trPr>
        <w:tc>
          <w:tcPr>
            <w:tcW w:w="2563" w:type="dxa"/>
            <w:vMerge/>
          </w:tcPr>
          <w:p w14:paraId="59ECB726" w14:textId="77777777" w:rsidR="002C08A6" w:rsidRPr="00323A68" w:rsidRDefault="002C08A6" w:rsidP="00BE67FF">
            <w:pPr>
              <w:spacing w:line="252" w:lineRule="auto"/>
              <w:jc w:val="center"/>
              <w:rPr>
                <w:rFonts w:ascii="Sakkal Majalla" w:hAnsi="Sakkal Majalla" w:cs="Sakkal Majalla"/>
                <w:color w:val="000000" w:themeColor="text1"/>
                <w:sz w:val="30"/>
                <w:szCs w:val="30"/>
                <w:rtl/>
              </w:rPr>
            </w:pPr>
          </w:p>
        </w:tc>
        <w:tc>
          <w:tcPr>
            <w:tcW w:w="3377" w:type="dxa"/>
          </w:tcPr>
          <w:p w14:paraId="693B0106" w14:textId="6FFB400F" w:rsidR="002C08A6" w:rsidRPr="00323A68" w:rsidRDefault="002C08A6" w:rsidP="00BE67FF">
            <w:pPr>
              <w:spacing w:line="252" w:lineRule="auto"/>
              <w:jc w:val="center"/>
              <w:rPr>
                <w:rFonts w:ascii="Sakkal Majalla" w:hAnsi="Sakkal Majalla" w:cs="Sakkal Majalla"/>
                <w:color w:val="000000" w:themeColor="text1"/>
                <w:sz w:val="30"/>
                <w:szCs w:val="30"/>
                <w:rtl/>
              </w:rPr>
            </w:pPr>
            <w:r w:rsidRPr="00323A68">
              <w:rPr>
                <w:rFonts w:ascii="Sakkal Majalla" w:hAnsi="Sakkal Majalla" w:cs="Sakkal Majalla" w:hint="cs"/>
                <w:color w:val="000000" w:themeColor="text1"/>
                <w:sz w:val="30"/>
                <w:szCs w:val="30"/>
                <w:rtl/>
              </w:rPr>
              <w:t xml:space="preserve">من </w:t>
            </w:r>
            <w:r w:rsidRPr="00323A68">
              <w:rPr>
                <w:rFonts w:ascii="Sakkal Majalla" w:hAnsi="Sakkal Majalla" w:cs="Sakkal Majalla"/>
                <w:color w:val="000000" w:themeColor="text1"/>
                <w:sz w:val="30"/>
                <w:szCs w:val="30"/>
              </w:rPr>
              <w:t>35</w:t>
            </w:r>
            <w:r w:rsidRPr="00323A68">
              <w:rPr>
                <w:rFonts w:ascii="Sakkal Majalla" w:hAnsi="Sakkal Majalla" w:cs="Sakkal Majalla" w:hint="cs"/>
                <w:color w:val="000000" w:themeColor="text1"/>
                <w:sz w:val="30"/>
                <w:szCs w:val="30"/>
                <w:rtl/>
              </w:rPr>
              <w:t xml:space="preserve"> إلى أقل من </w:t>
            </w:r>
            <w:r w:rsidRPr="00323A68">
              <w:rPr>
                <w:rFonts w:ascii="Sakkal Majalla" w:hAnsi="Sakkal Majalla" w:cs="Sakkal Majalla"/>
                <w:color w:val="000000" w:themeColor="text1"/>
                <w:sz w:val="30"/>
                <w:szCs w:val="30"/>
              </w:rPr>
              <w:t xml:space="preserve">45 </w:t>
            </w:r>
            <w:r w:rsidRPr="00323A68">
              <w:rPr>
                <w:rFonts w:ascii="Sakkal Majalla" w:hAnsi="Sakkal Majalla" w:cs="Sakkal Majalla" w:hint="cs"/>
                <w:color w:val="000000" w:themeColor="text1"/>
                <w:sz w:val="30"/>
                <w:szCs w:val="30"/>
                <w:rtl/>
              </w:rPr>
              <w:t xml:space="preserve"> سنة</w:t>
            </w:r>
          </w:p>
        </w:tc>
        <w:tc>
          <w:tcPr>
            <w:tcW w:w="1710" w:type="dxa"/>
          </w:tcPr>
          <w:p w14:paraId="17A32351" w14:textId="4BDEA0DB" w:rsidR="002C08A6" w:rsidRPr="00323A68" w:rsidRDefault="002C08A6" w:rsidP="00BE67FF">
            <w:pPr>
              <w:spacing w:line="252" w:lineRule="auto"/>
              <w:jc w:val="center"/>
              <w:rPr>
                <w:rFonts w:ascii="Sakkal Majalla" w:hAnsi="Sakkal Majalla" w:cs="Sakkal Majalla"/>
                <w:color w:val="000000" w:themeColor="text1"/>
                <w:sz w:val="30"/>
                <w:szCs w:val="30"/>
              </w:rPr>
            </w:pPr>
            <w:r w:rsidRPr="00323A68">
              <w:rPr>
                <w:rFonts w:ascii="Sakkal Majalla" w:hAnsi="Sakkal Majalla" w:cs="Sakkal Majalla" w:hint="cs"/>
                <w:color w:val="000000" w:themeColor="text1"/>
                <w:sz w:val="30"/>
                <w:szCs w:val="30"/>
                <w:rtl/>
              </w:rPr>
              <w:t>159</w:t>
            </w:r>
          </w:p>
        </w:tc>
        <w:tc>
          <w:tcPr>
            <w:tcW w:w="1800" w:type="dxa"/>
          </w:tcPr>
          <w:p w14:paraId="688E8F9F" w14:textId="2158DC85" w:rsidR="002C08A6" w:rsidRPr="00323A68" w:rsidRDefault="002C08A6" w:rsidP="00BE67FF">
            <w:pPr>
              <w:spacing w:line="252" w:lineRule="auto"/>
              <w:jc w:val="center"/>
              <w:rPr>
                <w:rFonts w:ascii="Sakkal Majalla" w:hAnsi="Sakkal Majalla" w:cs="Sakkal Majalla"/>
                <w:color w:val="000000" w:themeColor="text1"/>
                <w:sz w:val="30"/>
                <w:szCs w:val="30"/>
              </w:rPr>
            </w:pPr>
            <w:r w:rsidRPr="00323A68">
              <w:rPr>
                <w:rFonts w:ascii="Sakkal Majalla" w:hAnsi="Sakkal Majalla" w:cs="Sakkal Majalla" w:hint="cs"/>
                <w:color w:val="000000" w:themeColor="text1"/>
                <w:sz w:val="30"/>
                <w:szCs w:val="30"/>
                <w:rtl/>
              </w:rPr>
              <w:t>41.1</w:t>
            </w:r>
          </w:p>
        </w:tc>
      </w:tr>
      <w:tr w:rsidR="002C08A6" w:rsidRPr="00323A68" w14:paraId="643A3CF8" w14:textId="77777777" w:rsidTr="0031651A">
        <w:trPr>
          <w:jc w:val="center"/>
        </w:trPr>
        <w:tc>
          <w:tcPr>
            <w:tcW w:w="2563" w:type="dxa"/>
            <w:vMerge/>
          </w:tcPr>
          <w:p w14:paraId="7F31413E" w14:textId="77777777" w:rsidR="002C08A6" w:rsidRPr="00323A68" w:rsidRDefault="002C08A6" w:rsidP="00BE67FF">
            <w:pPr>
              <w:spacing w:line="252" w:lineRule="auto"/>
              <w:jc w:val="center"/>
              <w:rPr>
                <w:rFonts w:ascii="Sakkal Majalla" w:hAnsi="Sakkal Majalla" w:cs="Sakkal Majalla"/>
                <w:color w:val="000000" w:themeColor="text1"/>
                <w:sz w:val="30"/>
                <w:szCs w:val="30"/>
                <w:rtl/>
              </w:rPr>
            </w:pPr>
          </w:p>
        </w:tc>
        <w:tc>
          <w:tcPr>
            <w:tcW w:w="3377" w:type="dxa"/>
          </w:tcPr>
          <w:p w14:paraId="1FA0F3DE" w14:textId="156367A5" w:rsidR="002C08A6" w:rsidRPr="00323A68" w:rsidRDefault="002C08A6" w:rsidP="00BE67FF">
            <w:pPr>
              <w:spacing w:line="252" w:lineRule="auto"/>
              <w:jc w:val="center"/>
              <w:rPr>
                <w:rFonts w:ascii="Sakkal Majalla" w:hAnsi="Sakkal Majalla" w:cs="Sakkal Majalla"/>
                <w:color w:val="000000" w:themeColor="text1"/>
                <w:sz w:val="30"/>
                <w:szCs w:val="30"/>
                <w:rtl/>
              </w:rPr>
            </w:pPr>
            <w:r w:rsidRPr="00323A68">
              <w:rPr>
                <w:rFonts w:ascii="Sakkal Majalla" w:hAnsi="Sakkal Majalla" w:cs="Sakkal Majalla"/>
                <w:color w:val="000000" w:themeColor="text1"/>
                <w:sz w:val="30"/>
                <w:szCs w:val="30"/>
              </w:rPr>
              <w:t>45</w:t>
            </w:r>
            <w:r w:rsidRPr="00323A68">
              <w:rPr>
                <w:rFonts w:ascii="Sakkal Majalla" w:hAnsi="Sakkal Majalla" w:cs="Sakkal Majalla" w:hint="cs"/>
                <w:color w:val="000000" w:themeColor="text1"/>
                <w:sz w:val="30"/>
                <w:szCs w:val="30"/>
                <w:rtl/>
              </w:rPr>
              <w:t xml:space="preserve"> سنة</w:t>
            </w:r>
            <w:r w:rsidRPr="00323A68">
              <w:rPr>
                <w:rFonts w:ascii="Sakkal Majalla" w:hAnsi="Sakkal Majalla" w:cs="Sakkal Majalla"/>
                <w:color w:val="000000" w:themeColor="text1"/>
                <w:sz w:val="30"/>
                <w:szCs w:val="30"/>
              </w:rPr>
              <w:t xml:space="preserve"> </w:t>
            </w:r>
            <w:r w:rsidRPr="00323A68">
              <w:rPr>
                <w:rFonts w:ascii="Sakkal Majalla" w:hAnsi="Sakkal Majalla" w:cs="Sakkal Majalla" w:hint="cs"/>
                <w:color w:val="000000" w:themeColor="text1"/>
                <w:sz w:val="30"/>
                <w:szCs w:val="30"/>
                <w:rtl/>
              </w:rPr>
              <w:t>فأكثر</w:t>
            </w:r>
          </w:p>
        </w:tc>
        <w:tc>
          <w:tcPr>
            <w:tcW w:w="1710" w:type="dxa"/>
          </w:tcPr>
          <w:p w14:paraId="7CB8475D" w14:textId="3FB70165" w:rsidR="002C08A6" w:rsidRPr="00323A68" w:rsidRDefault="002C08A6" w:rsidP="00BE67FF">
            <w:pPr>
              <w:spacing w:line="252" w:lineRule="auto"/>
              <w:jc w:val="center"/>
              <w:rPr>
                <w:rFonts w:ascii="Sakkal Majalla" w:hAnsi="Sakkal Majalla" w:cs="Sakkal Majalla"/>
                <w:color w:val="000000" w:themeColor="text1"/>
                <w:sz w:val="30"/>
                <w:szCs w:val="30"/>
              </w:rPr>
            </w:pPr>
            <w:r w:rsidRPr="00323A68">
              <w:rPr>
                <w:rFonts w:ascii="Sakkal Majalla" w:hAnsi="Sakkal Majalla" w:cs="Sakkal Majalla" w:hint="cs"/>
                <w:color w:val="000000" w:themeColor="text1"/>
                <w:sz w:val="30"/>
                <w:szCs w:val="30"/>
                <w:rtl/>
              </w:rPr>
              <w:t>84</w:t>
            </w:r>
          </w:p>
        </w:tc>
        <w:tc>
          <w:tcPr>
            <w:tcW w:w="1800" w:type="dxa"/>
          </w:tcPr>
          <w:p w14:paraId="4496B212" w14:textId="289175A8" w:rsidR="002C08A6" w:rsidRPr="00323A68" w:rsidRDefault="002C08A6" w:rsidP="00BE67FF">
            <w:pPr>
              <w:spacing w:line="252" w:lineRule="auto"/>
              <w:jc w:val="center"/>
              <w:rPr>
                <w:rFonts w:ascii="Sakkal Majalla" w:hAnsi="Sakkal Majalla" w:cs="Sakkal Majalla"/>
                <w:color w:val="000000" w:themeColor="text1"/>
                <w:sz w:val="30"/>
                <w:szCs w:val="30"/>
              </w:rPr>
            </w:pPr>
            <w:r w:rsidRPr="00323A68">
              <w:rPr>
                <w:rFonts w:ascii="Sakkal Majalla" w:hAnsi="Sakkal Majalla" w:cs="Sakkal Majalla" w:hint="cs"/>
                <w:color w:val="000000" w:themeColor="text1"/>
                <w:sz w:val="30"/>
                <w:szCs w:val="30"/>
                <w:rtl/>
              </w:rPr>
              <w:t>21.7</w:t>
            </w:r>
          </w:p>
        </w:tc>
      </w:tr>
      <w:tr w:rsidR="002C08A6" w:rsidRPr="00323A68" w14:paraId="6F8C5D82" w14:textId="77777777" w:rsidTr="002C08A6">
        <w:trPr>
          <w:jc w:val="center"/>
        </w:trPr>
        <w:tc>
          <w:tcPr>
            <w:tcW w:w="2563" w:type="dxa"/>
            <w:vMerge w:val="restart"/>
            <w:vAlign w:val="center"/>
          </w:tcPr>
          <w:p w14:paraId="77765D69" w14:textId="5EFB1E94" w:rsidR="002C08A6" w:rsidRPr="00323A68" w:rsidRDefault="002C08A6" w:rsidP="00BE67FF">
            <w:pPr>
              <w:spacing w:line="252" w:lineRule="auto"/>
              <w:jc w:val="center"/>
              <w:rPr>
                <w:rFonts w:ascii="Sakkal Majalla" w:hAnsi="Sakkal Majalla" w:cs="Sakkal Majalla"/>
                <w:color w:val="000000" w:themeColor="text1"/>
                <w:sz w:val="30"/>
                <w:szCs w:val="30"/>
                <w:rtl/>
              </w:rPr>
            </w:pPr>
            <w:r w:rsidRPr="00323A68">
              <w:rPr>
                <w:rFonts w:ascii="Sakkal Majalla" w:hAnsi="Sakkal Majalla" w:cs="Sakkal Majalla" w:hint="cs"/>
                <w:color w:val="000000" w:themeColor="text1"/>
                <w:sz w:val="30"/>
                <w:szCs w:val="30"/>
                <w:rtl/>
              </w:rPr>
              <w:t>المؤهل العلمي</w:t>
            </w:r>
          </w:p>
        </w:tc>
        <w:tc>
          <w:tcPr>
            <w:tcW w:w="3377" w:type="dxa"/>
          </w:tcPr>
          <w:p w14:paraId="12EA7F22" w14:textId="2BDEA592" w:rsidR="002C08A6" w:rsidRPr="00323A68" w:rsidRDefault="002C08A6" w:rsidP="00BE67FF">
            <w:pPr>
              <w:spacing w:line="252" w:lineRule="auto"/>
              <w:jc w:val="center"/>
              <w:rPr>
                <w:rFonts w:ascii="Sakkal Majalla" w:hAnsi="Sakkal Majalla" w:cs="Sakkal Majalla"/>
                <w:color w:val="000000" w:themeColor="text1"/>
                <w:sz w:val="30"/>
                <w:szCs w:val="30"/>
              </w:rPr>
            </w:pPr>
            <w:r w:rsidRPr="00323A68">
              <w:rPr>
                <w:rFonts w:ascii="Sakkal Majalla" w:hAnsi="Sakkal Majalla" w:cs="Sakkal Majalla" w:hint="cs"/>
                <w:color w:val="000000" w:themeColor="text1"/>
                <w:sz w:val="30"/>
                <w:szCs w:val="30"/>
                <w:rtl/>
              </w:rPr>
              <w:t xml:space="preserve">ثانوي </w:t>
            </w:r>
          </w:p>
        </w:tc>
        <w:tc>
          <w:tcPr>
            <w:tcW w:w="1710" w:type="dxa"/>
          </w:tcPr>
          <w:p w14:paraId="491BE3BD" w14:textId="53E7B904" w:rsidR="002C08A6" w:rsidRPr="00323A68" w:rsidRDefault="00FA3DE7" w:rsidP="00BE67FF">
            <w:pPr>
              <w:spacing w:line="252" w:lineRule="auto"/>
              <w:jc w:val="center"/>
              <w:rPr>
                <w:rFonts w:ascii="Sakkal Majalla" w:hAnsi="Sakkal Majalla" w:cs="Sakkal Majalla"/>
                <w:color w:val="000000" w:themeColor="text1"/>
                <w:sz w:val="30"/>
                <w:szCs w:val="30"/>
              </w:rPr>
            </w:pPr>
            <w:r w:rsidRPr="00323A68">
              <w:rPr>
                <w:rFonts w:ascii="Sakkal Majalla" w:hAnsi="Sakkal Majalla" w:cs="Sakkal Majalla"/>
                <w:color w:val="000000" w:themeColor="text1"/>
                <w:sz w:val="30"/>
                <w:szCs w:val="30"/>
              </w:rPr>
              <w:t>63</w:t>
            </w:r>
          </w:p>
        </w:tc>
        <w:tc>
          <w:tcPr>
            <w:tcW w:w="1800" w:type="dxa"/>
          </w:tcPr>
          <w:p w14:paraId="4DFC9FD4" w14:textId="55A8FD53" w:rsidR="002C08A6" w:rsidRPr="00323A68" w:rsidRDefault="00FA3DE7" w:rsidP="00BE67FF">
            <w:pPr>
              <w:spacing w:line="252" w:lineRule="auto"/>
              <w:jc w:val="center"/>
              <w:rPr>
                <w:rFonts w:ascii="Sakkal Majalla" w:hAnsi="Sakkal Majalla" w:cs="Sakkal Majalla"/>
                <w:color w:val="000000" w:themeColor="text1"/>
                <w:sz w:val="30"/>
                <w:szCs w:val="30"/>
                <w:rtl/>
              </w:rPr>
            </w:pPr>
            <w:r w:rsidRPr="00323A68">
              <w:rPr>
                <w:rFonts w:ascii="Sakkal Majalla" w:hAnsi="Sakkal Majalla" w:cs="Sakkal Majalla"/>
                <w:color w:val="000000" w:themeColor="text1"/>
                <w:sz w:val="30"/>
                <w:szCs w:val="30"/>
              </w:rPr>
              <w:t>16.3</w:t>
            </w:r>
          </w:p>
        </w:tc>
      </w:tr>
      <w:tr w:rsidR="002C08A6" w:rsidRPr="00323A68" w14:paraId="10231F88" w14:textId="77777777" w:rsidTr="0031651A">
        <w:trPr>
          <w:jc w:val="center"/>
        </w:trPr>
        <w:tc>
          <w:tcPr>
            <w:tcW w:w="2563" w:type="dxa"/>
            <w:vMerge/>
          </w:tcPr>
          <w:p w14:paraId="588EC3E7" w14:textId="77777777" w:rsidR="002C08A6" w:rsidRPr="00323A68" w:rsidRDefault="002C08A6" w:rsidP="00BE67FF">
            <w:pPr>
              <w:spacing w:line="252" w:lineRule="auto"/>
              <w:jc w:val="center"/>
              <w:rPr>
                <w:rFonts w:ascii="Sakkal Majalla" w:hAnsi="Sakkal Majalla" w:cs="Sakkal Majalla"/>
                <w:color w:val="000000" w:themeColor="text1"/>
                <w:sz w:val="30"/>
                <w:szCs w:val="30"/>
                <w:rtl/>
              </w:rPr>
            </w:pPr>
          </w:p>
        </w:tc>
        <w:tc>
          <w:tcPr>
            <w:tcW w:w="3377" w:type="dxa"/>
          </w:tcPr>
          <w:p w14:paraId="77FE6442" w14:textId="373B8F0C" w:rsidR="002C08A6" w:rsidRPr="00323A68" w:rsidRDefault="002C08A6" w:rsidP="00BE67FF">
            <w:pPr>
              <w:spacing w:line="252" w:lineRule="auto"/>
              <w:jc w:val="center"/>
              <w:rPr>
                <w:rFonts w:ascii="Sakkal Majalla" w:hAnsi="Sakkal Majalla" w:cs="Sakkal Majalla"/>
                <w:color w:val="000000" w:themeColor="text1"/>
                <w:sz w:val="30"/>
                <w:szCs w:val="30"/>
              </w:rPr>
            </w:pPr>
            <w:r w:rsidRPr="00323A68">
              <w:rPr>
                <w:rFonts w:ascii="Sakkal Majalla" w:hAnsi="Sakkal Majalla" w:cs="Sakkal Majalla" w:hint="cs"/>
                <w:color w:val="000000" w:themeColor="text1"/>
                <w:sz w:val="30"/>
                <w:szCs w:val="30"/>
                <w:rtl/>
              </w:rPr>
              <w:t>بكالوريوس</w:t>
            </w:r>
          </w:p>
        </w:tc>
        <w:tc>
          <w:tcPr>
            <w:tcW w:w="1710" w:type="dxa"/>
          </w:tcPr>
          <w:p w14:paraId="75593507" w14:textId="49667F39" w:rsidR="002C08A6" w:rsidRPr="00323A68" w:rsidRDefault="00FA3DE7" w:rsidP="00BE67FF">
            <w:pPr>
              <w:spacing w:line="252" w:lineRule="auto"/>
              <w:jc w:val="center"/>
              <w:rPr>
                <w:rFonts w:ascii="Sakkal Majalla" w:hAnsi="Sakkal Majalla" w:cs="Sakkal Majalla"/>
                <w:color w:val="000000" w:themeColor="text1"/>
                <w:sz w:val="30"/>
                <w:szCs w:val="30"/>
                <w:rtl/>
              </w:rPr>
            </w:pPr>
            <w:r w:rsidRPr="00323A68">
              <w:rPr>
                <w:rFonts w:ascii="Sakkal Majalla" w:hAnsi="Sakkal Majalla" w:cs="Sakkal Majalla"/>
                <w:color w:val="000000" w:themeColor="text1"/>
                <w:sz w:val="30"/>
                <w:szCs w:val="30"/>
              </w:rPr>
              <w:t>144</w:t>
            </w:r>
          </w:p>
        </w:tc>
        <w:tc>
          <w:tcPr>
            <w:tcW w:w="1800" w:type="dxa"/>
          </w:tcPr>
          <w:p w14:paraId="7A5453E3" w14:textId="40AF5BD7" w:rsidR="002C08A6" w:rsidRPr="00323A68" w:rsidRDefault="00FA3DE7" w:rsidP="00BE67FF">
            <w:pPr>
              <w:spacing w:line="252" w:lineRule="auto"/>
              <w:jc w:val="center"/>
              <w:rPr>
                <w:rFonts w:ascii="Sakkal Majalla" w:hAnsi="Sakkal Majalla" w:cs="Sakkal Majalla"/>
                <w:color w:val="000000" w:themeColor="text1"/>
                <w:sz w:val="30"/>
                <w:szCs w:val="30"/>
                <w:rtl/>
              </w:rPr>
            </w:pPr>
            <w:r w:rsidRPr="00323A68">
              <w:rPr>
                <w:rFonts w:ascii="Sakkal Majalla" w:hAnsi="Sakkal Majalla" w:cs="Sakkal Majalla"/>
                <w:color w:val="000000" w:themeColor="text1"/>
                <w:sz w:val="30"/>
                <w:szCs w:val="30"/>
              </w:rPr>
              <w:t>37.2</w:t>
            </w:r>
          </w:p>
        </w:tc>
      </w:tr>
      <w:tr w:rsidR="002C08A6" w:rsidRPr="00323A68" w14:paraId="25F2E737" w14:textId="77777777" w:rsidTr="0031651A">
        <w:trPr>
          <w:jc w:val="center"/>
        </w:trPr>
        <w:tc>
          <w:tcPr>
            <w:tcW w:w="2563" w:type="dxa"/>
            <w:vMerge/>
          </w:tcPr>
          <w:p w14:paraId="2361B6B9" w14:textId="77777777" w:rsidR="002C08A6" w:rsidRPr="00323A68" w:rsidRDefault="002C08A6" w:rsidP="00BE67FF">
            <w:pPr>
              <w:spacing w:line="252" w:lineRule="auto"/>
              <w:jc w:val="center"/>
              <w:rPr>
                <w:rFonts w:ascii="Sakkal Majalla" w:hAnsi="Sakkal Majalla" w:cs="Sakkal Majalla"/>
                <w:color w:val="000000" w:themeColor="text1"/>
                <w:sz w:val="30"/>
                <w:szCs w:val="30"/>
                <w:rtl/>
              </w:rPr>
            </w:pPr>
          </w:p>
        </w:tc>
        <w:tc>
          <w:tcPr>
            <w:tcW w:w="3377" w:type="dxa"/>
          </w:tcPr>
          <w:p w14:paraId="76ABA1C2" w14:textId="331B434D" w:rsidR="002C08A6" w:rsidRPr="00323A68" w:rsidRDefault="002C08A6" w:rsidP="00BE67FF">
            <w:pPr>
              <w:spacing w:line="252" w:lineRule="auto"/>
              <w:jc w:val="center"/>
              <w:rPr>
                <w:rFonts w:ascii="Sakkal Majalla" w:hAnsi="Sakkal Majalla" w:cs="Sakkal Majalla"/>
                <w:color w:val="000000" w:themeColor="text1"/>
                <w:sz w:val="30"/>
                <w:szCs w:val="30"/>
              </w:rPr>
            </w:pPr>
            <w:r w:rsidRPr="00323A68">
              <w:rPr>
                <w:rFonts w:ascii="Sakkal Majalla" w:hAnsi="Sakkal Majalla" w:cs="Sakkal Majalla" w:hint="cs"/>
                <w:color w:val="000000" w:themeColor="text1"/>
                <w:sz w:val="30"/>
                <w:szCs w:val="30"/>
                <w:rtl/>
              </w:rPr>
              <w:t>ماجستير</w:t>
            </w:r>
          </w:p>
        </w:tc>
        <w:tc>
          <w:tcPr>
            <w:tcW w:w="1710" w:type="dxa"/>
          </w:tcPr>
          <w:p w14:paraId="3169856A" w14:textId="29E5C80C" w:rsidR="002C08A6" w:rsidRPr="00323A68" w:rsidRDefault="00FA3DE7" w:rsidP="00BE67FF">
            <w:pPr>
              <w:spacing w:line="252" w:lineRule="auto"/>
              <w:jc w:val="center"/>
              <w:rPr>
                <w:rFonts w:ascii="Sakkal Majalla" w:hAnsi="Sakkal Majalla" w:cs="Sakkal Majalla"/>
                <w:color w:val="000000" w:themeColor="text1"/>
                <w:sz w:val="30"/>
                <w:szCs w:val="30"/>
                <w:rtl/>
              </w:rPr>
            </w:pPr>
            <w:r w:rsidRPr="00323A68">
              <w:rPr>
                <w:rFonts w:ascii="Sakkal Majalla" w:hAnsi="Sakkal Majalla" w:cs="Sakkal Majalla"/>
                <w:color w:val="000000" w:themeColor="text1"/>
                <w:sz w:val="30"/>
                <w:szCs w:val="30"/>
              </w:rPr>
              <w:t>114</w:t>
            </w:r>
          </w:p>
        </w:tc>
        <w:tc>
          <w:tcPr>
            <w:tcW w:w="1800" w:type="dxa"/>
          </w:tcPr>
          <w:p w14:paraId="383009C0" w14:textId="127E578A" w:rsidR="002C08A6" w:rsidRPr="00323A68" w:rsidRDefault="00FA3DE7" w:rsidP="00BE67FF">
            <w:pPr>
              <w:spacing w:line="252" w:lineRule="auto"/>
              <w:jc w:val="center"/>
              <w:rPr>
                <w:rFonts w:ascii="Sakkal Majalla" w:hAnsi="Sakkal Majalla" w:cs="Sakkal Majalla"/>
                <w:color w:val="000000" w:themeColor="text1"/>
                <w:sz w:val="30"/>
                <w:szCs w:val="30"/>
                <w:rtl/>
              </w:rPr>
            </w:pPr>
            <w:r w:rsidRPr="00323A68">
              <w:rPr>
                <w:rFonts w:ascii="Sakkal Majalla" w:hAnsi="Sakkal Majalla" w:cs="Sakkal Majalla"/>
                <w:color w:val="000000" w:themeColor="text1"/>
                <w:sz w:val="30"/>
                <w:szCs w:val="30"/>
              </w:rPr>
              <w:t>29.5</w:t>
            </w:r>
          </w:p>
        </w:tc>
      </w:tr>
      <w:tr w:rsidR="002C08A6" w:rsidRPr="00323A68" w14:paraId="0F04439A" w14:textId="77777777" w:rsidTr="0031651A">
        <w:trPr>
          <w:jc w:val="center"/>
        </w:trPr>
        <w:tc>
          <w:tcPr>
            <w:tcW w:w="2563" w:type="dxa"/>
            <w:vMerge/>
          </w:tcPr>
          <w:p w14:paraId="1C1D9DF1" w14:textId="77777777" w:rsidR="002C08A6" w:rsidRPr="00323A68" w:rsidRDefault="002C08A6" w:rsidP="00BE67FF">
            <w:pPr>
              <w:spacing w:line="252" w:lineRule="auto"/>
              <w:jc w:val="center"/>
              <w:rPr>
                <w:rFonts w:ascii="Sakkal Majalla" w:hAnsi="Sakkal Majalla" w:cs="Sakkal Majalla"/>
                <w:color w:val="000000" w:themeColor="text1"/>
                <w:sz w:val="30"/>
                <w:szCs w:val="30"/>
                <w:rtl/>
              </w:rPr>
            </w:pPr>
          </w:p>
        </w:tc>
        <w:tc>
          <w:tcPr>
            <w:tcW w:w="3377" w:type="dxa"/>
          </w:tcPr>
          <w:p w14:paraId="3740F6CD" w14:textId="52C7D690" w:rsidR="002C08A6" w:rsidRPr="00323A68" w:rsidRDefault="002C08A6" w:rsidP="006C345C">
            <w:pPr>
              <w:spacing w:line="276" w:lineRule="auto"/>
              <w:jc w:val="center"/>
              <w:rPr>
                <w:rFonts w:ascii="Sakkal Majalla" w:hAnsi="Sakkal Majalla" w:cs="Sakkal Majalla"/>
                <w:color w:val="000000" w:themeColor="text1"/>
                <w:sz w:val="30"/>
                <w:szCs w:val="30"/>
                <w:rtl/>
              </w:rPr>
            </w:pPr>
            <w:r w:rsidRPr="00323A68">
              <w:rPr>
                <w:rFonts w:ascii="Sakkal Majalla" w:hAnsi="Sakkal Majalla" w:cs="Sakkal Majalla" w:hint="cs"/>
                <w:color w:val="000000" w:themeColor="text1"/>
                <w:sz w:val="30"/>
                <w:szCs w:val="30"/>
                <w:rtl/>
              </w:rPr>
              <w:t>دكتوراه</w:t>
            </w:r>
          </w:p>
        </w:tc>
        <w:tc>
          <w:tcPr>
            <w:tcW w:w="1710" w:type="dxa"/>
          </w:tcPr>
          <w:p w14:paraId="5248DE8E" w14:textId="1F7F39B1" w:rsidR="002C08A6" w:rsidRPr="00323A68" w:rsidRDefault="00FA3DE7" w:rsidP="00BE67FF">
            <w:pPr>
              <w:spacing w:line="252" w:lineRule="auto"/>
              <w:jc w:val="center"/>
              <w:rPr>
                <w:rFonts w:ascii="Sakkal Majalla" w:hAnsi="Sakkal Majalla" w:cs="Sakkal Majalla"/>
                <w:color w:val="000000" w:themeColor="text1"/>
                <w:sz w:val="30"/>
                <w:szCs w:val="30"/>
                <w:rtl/>
              </w:rPr>
            </w:pPr>
            <w:r w:rsidRPr="00323A68">
              <w:rPr>
                <w:rFonts w:ascii="Sakkal Majalla" w:hAnsi="Sakkal Majalla" w:cs="Sakkal Majalla"/>
                <w:color w:val="000000" w:themeColor="text1"/>
                <w:sz w:val="30"/>
                <w:szCs w:val="30"/>
              </w:rPr>
              <w:t>66</w:t>
            </w:r>
          </w:p>
        </w:tc>
        <w:tc>
          <w:tcPr>
            <w:tcW w:w="1800" w:type="dxa"/>
          </w:tcPr>
          <w:p w14:paraId="508EBD62" w14:textId="4961CA22" w:rsidR="002C08A6" w:rsidRPr="00323A68" w:rsidRDefault="00FA3DE7" w:rsidP="00BE67FF">
            <w:pPr>
              <w:spacing w:line="252" w:lineRule="auto"/>
              <w:jc w:val="center"/>
              <w:rPr>
                <w:rFonts w:ascii="Sakkal Majalla" w:hAnsi="Sakkal Majalla" w:cs="Sakkal Majalla"/>
                <w:color w:val="000000" w:themeColor="text1"/>
                <w:sz w:val="30"/>
                <w:szCs w:val="30"/>
                <w:rtl/>
              </w:rPr>
            </w:pPr>
            <w:r w:rsidRPr="00323A68">
              <w:rPr>
                <w:rFonts w:ascii="Sakkal Majalla" w:hAnsi="Sakkal Majalla" w:cs="Sakkal Majalla"/>
                <w:color w:val="000000" w:themeColor="text1"/>
                <w:sz w:val="30"/>
                <w:szCs w:val="30"/>
              </w:rPr>
              <w:t>17.1</w:t>
            </w:r>
          </w:p>
        </w:tc>
      </w:tr>
      <w:tr w:rsidR="00837FD6" w:rsidRPr="00323A68" w14:paraId="46B6AAEF" w14:textId="77777777" w:rsidTr="00837FD6">
        <w:trPr>
          <w:jc w:val="center"/>
        </w:trPr>
        <w:tc>
          <w:tcPr>
            <w:tcW w:w="2563" w:type="dxa"/>
            <w:vMerge w:val="restart"/>
            <w:vAlign w:val="center"/>
          </w:tcPr>
          <w:p w14:paraId="3C22A9D4" w14:textId="7E2418F4" w:rsidR="00837FD6" w:rsidRPr="00323A68" w:rsidRDefault="00837FD6" w:rsidP="00BE67FF">
            <w:pPr>
              <w:spacing w:line="252" w:lineRule="auto"/>
              <w:jc w:val="center"/>
              <w:rPr>
                <w:rFonts w:ascii="Sakkal Majalla" w:hAnsi="Sakkal Majalla" w:cs="Sakkal Majalla"/>
                <w:color w:val="000000" w:themeColor="text1"/>
                <w:sz w:val="30"/>
                <w:szCs w:val="30"/>
                <w:rtl/>
              </w:rPr>
            </w:pPr>
            <w:r w:rsidRPr="00323A68">
              <w:rPr>
                <w:rFonts w:ascii="Sakkal Majalla" w:hAnsi="Sakkal Majalla" w:cs="Sakkal Majalla" w:hint="cs"/>
                <w:color w:val="000000" w:themeColor="text1"/>
                <w:sz w:val="30"/>
                <w:szCs w:val="30"/>
                <w:rtl/>
              </w:rPr>
              <w:t>المسمى الوظيفي</w:t>
            </w:r>
          </w:p>
        </w:tc>
        <w:tc>
          <w:tcPr>
            <w:tcW w:w="3377" w:type="dxa"/>
          </w:tcPr>
          <w:p w14:paraId="18D9EDAE" w14:textId="617B803A" w:rsidR="00837FD6" w:rsidRPr="00323A68" w:rsidRDefault="00837FD6" w:rsidP="00BE67FF">
            <w:pPr>
              <w:spacing w:line="252" w:lineRule="auto"/>
              <w:jc w:val="center"/>
              <w:rPr>
                <w:rFonts w:ascii="Sakkal Majalla" w:hAnsi="Sakkal Majalla" w:cs="Sakkal Majalla"/>
                <w:color w:val="000000" w:themeColor="text1"/>
                <w:sz w:val="30"/>
                <w:szCs w:val="30"/>
                <w:rtl/>
              </w:rPr>
            </w:pPr>
            <w:r w:rsidRPr="00323A68">
              <w:rPr>
                <w:rFonts w:ascii="Sakkal Majalla" w:hAnsi="Sakkal Majalla" w:cs="Sakkal Majalla" w:hint="cs"/>
                <w:color w:val="000000" w:themeColor="text1"/>
                <w:sz w:val="30"/>
                <w:szCs w:val="30"/>
                <w:rtl/>
              </w:rPr>
              <w:t xml:space="preserve">كادر إداري  </w:t>
            </w:r>
          </w:p>
        </w:tc>
        <w:tc>
          <w:tcPr>
            <w:tcW w:w="1710" w:type="dxa"/>
          </w:tcPr>
          <w:p w14:paraId="7B7FE082" w14:textId="5071BED1" w:rsidR="00837FD6" w:rsidRPr="00323A68" w:rsidRDefault="003C4241" w:rsidP="00BE67FF">
            <w:pPr>
              <w:spacing w:line="252" w:lineRule="auto"/>
              <w:jc w:val="center"/>
              <w:rPr>
                <w:rFonts w:ascii="Sakkal Majalla" w:hAnsi="Sakkal Majalla" w:cs="Sakkal Majalla"/>
                <w:color w:val="000000" w:themeColor="text1"/>
                <w:sz w:val="30"/>
                <w:szCs w:val="30"/>
              </w:rPr>
            </w:pPr>
            <w:r w:rsidRPr="00323A68">
              <w:rPr>
                <w:rFonts w:ascii="Sakkal Majalla" w:hAnsi="Sakkal Majalla" w:cs="Sakkal Majalla"/>
                <w:color w:val="000000" w:themeColor="text1"/>
                <w:sz w:val="30"/>
                <w:szCs w:val="30"/>
              </w:rPr>
              <w:t>72</w:t>
            </w:r>
          </w:p>
        </w:tc>
        <w:tc>
          <w:tcPr>
            <w:tcW w:w="1800" w:type="dxa"/>
          </w:tcPr>
          <w:p w14:paraId="73D4D32F" w14:textId="342612F0" w:rsidR="00837FD6" w:rsidRPr="00323A68" w:rsidRDefault="003C4241" w:rsidP="00BE67FF">
            <w:pPr>
              <w:spacing w:line="252" w:lineRule="auto"/>
              <w:jc w:val="center"/>
              <w:rPr>
                <w:rFonts w:ascii="Sakkal Majalla" w:hAnsi="Sakkal Majalla" w:cs="Sakkal Majalla"/>
                <w:color w:val="000000" w:themeColor="text1"/>
                <w:sz w:val="30"/>
                <w:szCs w:val="30"/>
                <w:rtl/>
              </w:rPr>
            </w:pPr>
            <w:r w:rsidRPr="00323A68">
              <w:rPr>
                <w:rFonts w:ascii="Sakkal Majalla" w:hAnsi="Sakkal Majalla" w:cs="Sakkal Majalla"/>
                <w:color w:val="000000" w:themeColor="text1"/>
                <w:sz w:val="30"/>
                <w:szCs w:val="30"/>
              </w:rPr>
              <w:t>18.6</w:t>
            </w:r>
          </w:p>
        </w:tc>
      </w:tr>
      <w:tr w:rsidR="00837FD6" w:rsidRPr="00323A68" w14:paraId="0D24842A" w14:textId="77777777" w:rsidTr="0031651A">
        <w:trPr>
          <w:jc w:val="center"/>
        </w:trPr>
        <w:tc>
          <w:tcPr>
            <w:tcW w:w="2563" w:type="dxa"/>
            <w:vMerge/>
          </w:tcPr>
          <w:p w14:paraId="022B3F26" w14:textId="77777777" w:rsidR="00837FD6" w:rsidRPr="00323A68" w:rsidRDefault="00837FD6" w:rsidP="00BE67FF">
            <w:pPr>
              <w:spacing w:line="252" w:lineRule="auto"/>
              <w:jc w:val="center"/>
              <w:rPr>
                <w:rFonts w:ascii="Sakkal Majalla" w:hAnsi="Sakkal Majalla" w:cs="Sakkal Majalla"/>
                <w:color w:val="000000" w:themeColor="text1"/>
                <w:sz w:val="30"/>
                <w:szCs w:val="30"/>
                <w:rtl/>
              </w:rPr>
            </w:pPr>
          </w:p>
        </w:tc>
        <w:tc>
          <w:tcPr>
            <w:tcW w:w="3377" w:type="dxa"/>
          </w:tcPr>
          <w:p w14:paraId="50223EFD" w14:textId="14628D35" w:rsidR="00837FD6" w:rsidRPr="00323A68" w:rsidRDefault="00837FD6" w:rsidP="006C345C">
            <w:pPr>
              <w:spacing w:line="276" w:lineRule="auto"/>
              <w:jc w:val="center"/>
              <w:rPr>
                <w:rFonts w:ascii="Sakkal Majalla" w:hAnsi="Sakkal Majalla" w:cs="Sakkal Majalla"/>
                <w:color w:val="000000" w:themeColor="text1"/>
                <w:sz w:val="30"/>
                <w:szCs w:val="30"/>
                <w:rtl/>
              </w:rPr>
            </w:pPr>
            <w:r w:rsidRPr="00323A68">
              <w:rPr>
                <w:rFonts w:ascii="Sakkal Majalla" w:hAnsi="Sakkal Majalla" w:cs="Sakkal Majalla" w:hint="cs"/>
                <w:color w:val="000000" w:themeColor="text1"/>
                <w:sz w:val="30"/>
                <w:szCs w:val="30"/>
                <w:rtl/>
              </w:rPr>
              <w:t>تسويق ومبيعات</w:t>
            </w:r>
          </w:p>
        </w:tc>
        <w:tc>
          <w:tcPr>
            <w:tcW w:w="1710" w:type="dxa"/>
          </w:tcPr>
          <w:p w14:paraId="4CD753DE" w14:textId="35E40E61" w:rsidR="00837FD6" w:rsidRPr="00323A68" w:rsidRDefault="003C4241" w:rsidP="00BE67FF">
            <w:pPr>
              <w:spacing w:line="252" w:lineRule="auto"/>
              <w:jc w:val="center"/>
              <w:rPr>
                <w:rFonts w:ascii="Sakkal Majalla" w:hAnsi="Sakkal Majalla" w:cs="Sakkal Majalla"/>
                <w:color w:val="000000" w:themeColor="text1"/>
                <w:sz w:val="30"/>
                <w:szCs w:val="30"/>
                <w:rtl/>
              </w:rPr>
            </w:pPr>
            <w:r w:rsidRPr="00323A68">
              <w:rPr>
                <w:rFonts w:ascii="Sakkal Majalla" w:hAnsi="Sakkal Majalla" w:cs="Sakkal Majalla"/>
                <w:color w:val="000000" w:themeColor="text1"/>
                <w:sz w:val="30"/>
                <w:szCs w:val="30"/>
              </w:rPr>
              <w:t>78</w:t>
            </w:r>
          </w:p>
        </w:tc>
        <w:tc>
          <w:tcPr>
            <w:tcW w:w="1800" w:type="dxa"/>
          </w:tcPr>
          <w:p w14:paraId="7BB941F6" w14:textId="11900455" w:rsidR="00837FD6" w:rsidRPr="00323A68" w:rsidRDefault="003C4241" w:rsidP="00BE67FF">
            <w:pPr>
              <w:spacing w:line="252" w:lineRule="auto"/>
              <w:jc w:val="center"/>
              <w:rPr>
                <w:rFonts w:ascii="Sakkal Majalla" w:hAnsi="Sakkal Majalla" w:cs="Sakkal Majalla"/>
                <w:color w:val="000000" w:themeColor="text1"/>
                <w:sz w:val="30"/>
                <w:szCs w:val="30"/>
                <w:rtl/>
              </w:rPr>
            </w:pPr>
            <w:r w:rsidRPr="00323A68">
              <w:rPr>
                <w:rFonts w:ascii="Sakkal Majalla" w:hAnsi="Sakkal Majalla" w:cs="Sakkal Majalla"/>
                <w:color w:val="000000" w:themeColor="text1"/>
                <w:sz w:val="30"/>
                <w:szCs w:val="30"/>
              </w:rPr>
              <w:t>20.2</w:t>
            </w:r>
          </w:p>
        </w:tc>
      </w:tr>
      <w:tr w:rsidR="00837FD6" w:rsidRPr="00323A68" w14:paraId="584DB444" w14:textId="77777777" w:rsidTr="0031651A">
        <w:trPr>
          <w:jc w:val="center"/>
        </w:trPr>
        <w:tc>
          <w:tcPr>
            <w:tcW w:w="2563" w:type="dxa"/>
            <w:vMerge/>
          </w:tcPr>
          <w:p w14:paraId="6D22F18F" w14:textId="77777777" w:rsidR="00837FD6" w:rsidRPr="00323A68" w:rsidRDefault="00837FD6" w:rsidP="00BE67FF">
            <w:pPr>
              <w:spacing w:line="252" w:lineRule="auto"/>
              <w:jc w:val="center"/>
              <w:rPr>
                <w:rFonts w:ascii="Sakkal Majalla" w:hAnsi="Sakkal Majalla" w:cs="Sakkal Majalla"/>
                <w:color w:val="000000" w:themeColor="text1"/>
                <w:sz w:val="30"/>
                <w:szCs w:val="30"/>
                <w:rtl/>
              </w:rPr>
            </w:pPr>
          </w:p>
        </w:tc>
        <w:tc>
          <w:tcPr>
            <w:tcW w:w="3377" w:type="dxa"/>
          </w:tcPr>
          <w:p w14:paraId="7099F72D" w14:textId="7A27094C" w:rsidR="00837FD6" w:rsidRPr="00323A68" w:rsidRDefault="00837FD6" w:rsidP="00BE67FF">
            <w:pPr>
              <w:spacing w:line="252" w:lineRule="auto"/>
              <w:jc w:val="center"/>
              <w:rPr>
                <w:rFonts w:ascii="Sakkal Majalla" w:hAnsi="Sakkal Majalla" w:cs="Sakkal Majalla"/>
                <w:color w:val="000000" w:themeColor="text1"/>
                <w:sz w:val="30"/>
                <w:szCs w:val="30"/>
                <w:rtl/>
              </w:rPr>
            </w:pPr>
            <w:r w:rsidRPr="00323A68">
              <w:rPr>
                <w:rFonts w:ascii="Sakkal Majalla" w:hAnsi="Sakkal Majalla" w:cs="Sakkal Majalla" w:hint="cs"/>
                <w:color w:val="000000" w:themeColor="text1"/>
                <w:sz w:val="30"/>
                <w:szCs w:val="30"/>
                <w:rtl/>
              </w:rPr>
              <w:t xml:space="preserve">خدمة عملاء </w:t>
            </w:r>
          </w:p>
        </w:tc>
        <w:tc>
          <w:tcPr>
            <w:tcW w:w="1710" w:type="dxa"/>
          </w:tcPr>
          <w:p w14:paraId="5DAC7FD8" w14:textId="5186C52C" w:rsidR="00837FD6" w:rsidRPr="00323A68" w:rsidRDefault="003C4241" w:rsidP="00BE67FF">
            <w:pPr>
              <w:spacing w:line="252" w:lineRule="auto"/>
              <w:jc w:val="center"/>
              <w:rPr>
                <w:rFonts w:ascii="Sakkal Majalla" w:hAnsi="Sakkal Majalla" w:cs="Sakkal Majalla"/>
                <w:color w:val="000000" w:themeColor="text1"/>
                <w:sz w:val="30"/>
                <w:szCs w:val="30"/>
                <w:rtl/>
              </w:rPr>
            </w:pPr>
            <w:r w:rsidRPr="00323A68">
              <w:rPr>
                <w:rFonts w:ascii="Sakkal Majalla" w:hAnsi="Sakkal Majalla" w:cs="Sakkal Majalla"/>
                <w:color w:val="000000" w:themeColor="text1"/>
                <w:sz w:val="30"/>
                <w:szCs w:val="30"/>
              </w:rPr>
              <w:t>96</w:t>
            </w:r>
          </w:p>
        </w:tc>
        <w:tc>
          <w:tcPr>
            <w:tcW w:w="1800" w:type="dxa"/>
          </w:tcPr>
          <w:p w14:paraId="3DB15D1B" w14:textId="18593FC1" w:rsidR="00837FD6" w:rsidRPr="00323A68" w:rsidRDefault="003C4241" w:rsidP="00BE67FF">
            <w:pPr>
              <w:spacing w:line="252" w:lineRule="auto"/>
              <w:jc w:val="center"/>
              <w:rPr>
                <w:rFonts w:ascii="Sakkal Majalla" w:hAnsi="Sakkal Majalla" w:cs="Sakkal Majalla"/>
                <w:color w:val="000000" w:themeColor="text1"/>
                <w:sz w:val="30"/>
                <w:szCs w:val="30"/>
                <w:rtl/>
              </w:rPr>
            </w:pPr>
            <w:r w:rsidRPr="00323A68">
              <w:rPr>
                <w:rFonts w:ascii="Sakkal Majalla" w:hAnsi="Sakkal Majalla" w:cs="Sakkal Majalla"/>
                <w:color w:val="000000" w:themeColor="text1"/>
                <w:sz w:val="30"/>
                <w:szCs w:val="30"/>
              </w:rPr>
              <w:t>24.8</w:t>
            </w:r>
          </w:p>
        </w:tc>
      </w:tr>
      <w:tr w:rsidR="00837FD6" w:rsidRPr="00323A68" w14:paraId="6E0AA1FE" w14:textId="77777777" w:rsidTr="0031651A">
        <w:trPr>
          <w:jc w:val="center"/>
        </w:trPr>
        <w:tc>
          <w:tcPr>
            <w:tcW w:w="2563" w:type="dxa"/>
            <w:vMerge/>
          </w:tcPr>
          <w:p w14:paraId="3A5226D1" w14:textId="77777777" w:rsidR="00837FD6" w:rsidRPr="00323A68" w:rsidRDefault="00837FD6" w:rsidP="00BE67FF">
            <w:pPr>
              <w:spacing w:line="252" w:lineRule="auto"/>
              <w:jc w:val="center"/>
              <w:rPr>
                <w:rFonts w:ascii="Sakkal Majalla" w:hAnsi="Sakkal Majalla" w:cs="Sakkal Majalla"/>
                <w:color w:val="000000" w:themeColor="text1"/>
                <w:sz w:val="30"/>
                <w:szCs w:val="30"/>
                <w:rtl/>
              </w:rPr>
            </w:pPr>
          </w:p>
        </w:tc>
        <w:tc>
          <w:tcPr>
            <w:tcW w:w="3377" w:type="dxa"/>
          </w:tcPr>
          <w:p w14:paraId="7CA801C7" w14:textId="1948D516" w:rsidR="00837FD6" w:rsidRPr="00323A68" w:rsidRDefault="00837FD6" w:rsidP="006C345C">
            <w:pPr>
              <w:spacing w:line="276" w:lineRule="auto"/>
              <w:jc w:val="center"/>
              <w:rPr>
                <w:rFonts w:ascii="Sakkal Majalla" w:hAnsi="Sakkal Majalla" w:cs="Sakkal Majalla"/>
                <w:color w:val="000000" w:themeColor="text1"/>
                <w:sz w:val="30"/>
                <w:szCs w:val="30"/>
                <w:rtl/>
              </w:rPr>
            </w:pPr>
            <w:r w:rsidRPr="00323A68">
              <w:rPr>
                <w:rFonts w:ascii="Sakkal Majalla" w:hAnsi="Sakkal Majalla" w:cs="Sakkal Majalla" w:hint="cs"/>
                <w:color w:val="000000" w:themeColor="text1"/>
                <w:sz w:val="30"/>
                <w:szCs w:val="30"/>
                <w:rtl/>
              </w:rPr>
              <w:t>حسابات</w:t>
            </w:r>
          </w:p>
        </w:tc>
        <w:tc>
          <w:tcPr>
            <w:tcW w:w="1710" w:type="dxa"/>
          </w:tcPr>
          <w:p w14:paraId="54593809" w14:textId="4E1321EA" w:rsidR="00837FD6" w:rsidRPr="00323A68" w:rsidRDefault="003C4241" w:rsidP="00BE67FF">
            <w:pPr>
              <w:spacing w:line="252" w:lineRule="auto"/>
              <w:jc w:val="center"/>
              <w:rPr>
                <w:rFonts w:ascii="Sakkal Majalla" w:hAnsi="Sakkal Majalla" w:cs="Sakkal Majalla"/>
                <w:color w:val="000000" w:themeColor="text1"/>
                <w:sz w:val="30"/>
                <w:szCs w:val="30"/>
                <w:rtl/>
              </w:rPr>
            </w:pPr>
            <w:r w:rsidRPr="00323A68">
              <w:rPr>
                <w:rFonts w:ascii="Sakkal Majalla" w:hAnsi="Sakkal Majalla" w:cs="Sakkal Majalla"/>
                <w:color w:val="000000" w:themeColor="text1"/>
                <w:sz w:val="30"/>
                <w:szCs w:val="30"/>
              </w:rPr>
              <w:t>141</w:t>
            </w:r>
          </w:p>
        </w:tc>
        <w:tc>
          <w:tcPr>
            <w:tcW w:w="1800" w:type="dxa"/>
          </w:tcPr>
          <w:p w14:paraId="7DC79E23" w14:textId="7041A8C5" w:rsidR="00837FD6" w:rsidRPr="00323A68" w:rsidRDefault="003C4241" w:rsidP="00BE67FF">
            <w:pPr>
              <w:spacing w:line="252" w:lineRule="auto"/>
              <w:jc w:val="center"/>
              <w:rPr>
                <w:rFonts w:ascii="Sakkal Majalla" w:hAnsi="Sakkal Majalla" w:cs="Sakkal Majalla"/>
                <w:color w:val="000000" w:themeColor="text1"/>
                <w:sz w:val="30"/>
                <w:szCs w:val="30"/>
                <w:rtl/>
              </w:rPr>
            </w:pPr>
            <w:r w:rsidRPr="00323A68">
              <w:rPr>
                <w:rFonts w:ascii="Sakkal Majalla" w:hAnsi="Sakkal Majalla" w:cs="Sakkal Majalla"/>
                <w:color w:val="000000" w:themeColor="text1"/>
                <w:sz w:val="30"/>
                <w:szCs w:val="30"/>
              </w:rPr>
              <w:t>36.4</w:t>
            </w:r>
          </w:p>
        </w:tc>
      </w:tr>
      <w:tr w:rsidR="00BE67FF" w:rsidRPr="00323A68" w14:paraId="7036A822" w14:textId="77777777" w:rsidTr="00BE67FF">
        <w:trPr>
          <w:jc w:val="center"/>
        </w:trPr>
        <w:tc>
          <w:tcPr>
            <w:tcW w:w="2563" w:type="dxa"/>
            <w:vMerge w:val="restart"/>
            <w:vAlign w:val="center"/>
          </w:tcPr>
          <w:p w14:paraId="08B2C769" w14:textId="48887F3F" w:rsidR="00BE67FF" w:rsidRPr="00323A68" w:rsidRDefault="00BE67FF" w:rsidP="00BE67FF">
            <w:pPr>
              <w:spacing w:line="252" w:lineRule="auto"/>
              <w:jc w:val="center"/>
              <w:rPr>
                <w:rFonts w:ascii="Sakkal Majalla" w:hAnsi="Sakkal Majalla" w:cs="Sakkal Majalla"/>
                <w:color w:val="000000" w:themeColor="text1"/>
                <w:sz w:val="30"/>
                <w:szCs w:val="30"/>
                <w:rtl/>
              </w:rPr>
            </w:pPr>
            <w:r w:rsidRPr="00323A68">
              <w:rPr>
                <w:rFonts w:ascii="Sakkal Majalla" w:hAnsi="Sakkal Majalla" w:cs="Sakkal Majalla" w:hint="cs"/>
                <w:color w:val="000000" w:themeColor="text1"/>
                <w:sz w:val="30"/>
                <w:szCs w:val="30"/>
                <w:rtl/>
              </w:rPr>
              <w:t>عدد سنوات الخبرة</w:t>
            </w:r>
          </w:p>
        </w:tc>
        <w:tc>
          <w:tcPr>
            <w:tcW w:w="3377" w:type="dxa"/>
          </w:tcPr>
          <w:p w14:paraId="4D98C63C" w14:textId="1ECCF5BB" w:rsidR="00BE67FF" w:rsidRPr="00323A68" w:rsidRDefault="00BE67FF" w:rsidP="006C345C">
            <w:pPr>
              <w:spacing w:line="276" w:lineRule="auto"/>
              <w:jc w:val="center"/>
              <w:rPr>
                <w:rFonts w:ascii="Segoe UI Symbol" w:eastAsia="Malgun Gothic" w:hAnsi="Segoe UI Symbol" w:cs="Sakkal Majalla"/>
                <w:color w:val="000000" w:themeColor="text1"/>
                <w:sz w:val="30"/>
                <w:szCs w:val="30"/>
                <w:rtl/>
                <w:lang w:eastAsia="ko-KR"/>
              </w:rPr>
            </w:pPr>
            <w:r w:rsidRPr="00323A68">
              <w:rPr>
                <w:rFonts w:ascii="Sakkal Majalla" w:hAnsi="Sakkal Majalla" w:cs="Sakkal Majalla" w:hint="cs"/>
                <w:color w:val="000000" w:themeColor="text1"/>
                <w:sz w:val="30"/>
                <w:szCs w:val="30"/>
                <w:rtl/>
              </w:rPr>
              <w:t xml:space="preserve">أقل من </w:t>
            </w:r>
            <w:r w:rsidRPr="00323A68">
              <w:rPr>
                <w:rFonts w:ascii="Segoe UI Symbol" w:eastAsiaTheme="minorHAnsi" w:hAnsi="Segoe UI Symbol" w:cs="Sakkal Majalla" w:hint="cs"/>
                <w:color w:val="000000" w:themeColor="text1"/>
                <w:sz w:val="28"/>
                <w:szCs w:val="28"/>
                <w:rtl/>
                <w:lang w:eastAsia="ko-KR"/>
              </w:rPr>
              <w:t xml:space="preserve">5 </w:t>
            </w:r>
            <w:r w:rsidRPr="00323A68">
              <w:rPr>
                <w:rFonts w:ascii="Segoe UI Symbol" w:eastAsiaTheme="minorHAnsi" w:hAnsi="Segoe UI Symbol" w:cs="Sakkal Majalla" w:hint="cs"/>
                <w:color w:val="000000" w:themeColor="text1"/>
                <w:sz w:val="30"/>
                <w:szCs w:val="30"/>
                <w:rtl/>
                <w:lang w:eastAsia="ko-KR"/>
              </w:rPr>
              <w:t>سنوات.</w:t>
            </w:r>
          </w:p>
        </w:tc>
        <w:tc>
          <w:tcPr>
            <w:tcW w:w="1710" w:type="dxa"/>
          </w:tcPr>
          <w:p w14:paraId="78F9C363" w14:textId="432B2A7C" w:rsidR="00BE67FF" w:rsidRPr="00323A68" w:rsidRDefault="00BE67FF" w:rsidP="00BE67FF">
            <w:pPr>
              <w:spacing w:line="252" w:lineRule="auto"/>
              <w:jc w:val="center"/>
              <w:rPr>
                <w:rFonts w:ascii="Sakkal Majalla" w:hAnsi="Sakkal Majalla" w:cs="Sakkal Majalla"/>
                <w:color w:val="000000" w:themeColor="text1"/>
                <w:sz w:val="30"/>
                <w:szCs w:val="30"/>
              </w:rPr>
            </w:pPr>
            <w:r w:rsidRPr="00323A68">
              <w:rPr>
                <w:rFonts w:ascii="Sakkal Majalla" w:hAnsi="Sakkal Majalla" w:cs="Sakkal Majalla"/>
                <w:color w:val="000000" w:themeColor="text1"/>
                <w:sz w:val="30"/>
                <w:szCs w:val="30"/>
              </w:rPr>
              <w:t>66</w:t>
            </w:r>
          </w:p>
        </w:tc>
        <w:tc>
          <w:tcPr>
            <w:tcW w:w="1800" w:type="dxa"/>
          </w:tcPr>
          <w:p w14:paraId="20C993C5" w14:textId="4DD9DDEF" w:rsidR="00BE67FF" w:rsidRPr="00323A68" w:rsidRDefault="00BE67FF" w:rsidP="00BE67FF">
            <w:pPr>
              <w:spacing w:line="252" w:lineRule="auto"/>
              <w:jc w:val="center"/>
              <w:rPr>
                <w:rFonts w:ascii="Sakkal Majalla" w:hAnsi="Sakkal Majalla" w:cs="Sakkal Majalla"/>
                <w:color w:val="000000" w:themeColor="text1"/>
                <w:sz w:val="30"/>
                <w:szCs w:val="30"/>
                <w:rtl/>
              </w:rPr>
            </w:pPr>
            <w:r w:rsidRPr="00323A68">
              <w:rPr>
                <w:rFonts w:ascii="Sakkal Majalla" w:hAnsi="Sakkal Majalla" w:cs="Sakkal Majalla"/>
                <w:color w:val="000000" w:themeColor="text1"/>
                <w:sz w:val="30"/>
                <w:szCs w:val="30"/>
              </w:rPr>
              <w:t>17.1</w:t>
            </w:r>
          </w:p>
        </w:tc>
      </w:tr>
      <w:tr w:rsidR="00BE67FF" w:rsidRPr="00323A68" w14:paraId="3A2BF495" w14:textId="77777777" w:rsidTr="0031651A">
        <w:trPr>
          <w:jc w:val="center"/>
        </w:trPr>
        <w:tc>
          <w:tcPr>
            <w:tcW w:w="2563" w:type="dxa"/>
            <w:vMerge/>
          </w:tcPr>
          <w:p w14:paraId="0E0A2E11" w14:textId="6228905D" w:rsidR="00BE67FF" w:rsidRPr="00323A68" w:rsidRDefault="00BE67FF" w:rsidP="00BE67FF">
            <w:pPr>
              <w:spacing w:line="252" w:lineRule="auto"/>
              <w:jc w:val="center"/>
              <w:rPr>
                <w:rFonts w:ascii="Sakkal Majalla" w:hAnsi="Sakkal Majalla" w:cs="Sakkal Majalla"/>
                <w:color w:val="000000" w:themeColor="text1"/>
                <w:sz w:val="30"/>
                <w:szCs w:val="30"/>
                <w:rtl/>
              </w:rPr>
            </w:pPr>
          </w:p>
        </w:tc>
        <w:tc>
          <w:tcPr>
            <w:tcW w:w="3377" w:type="dxa"/>
          </w:tcPr>
          <w:p w14:paraId="37960922" w14:textId="2750709A" w:rsidR="00BE67FF" w:rsidRPr="00323A68" w:rsidRDefault="00BE67FF" w:rsidP="006C345C">
            <w:pPr>
              <w:spacing w:line="276" w:lineRule="auto"/>
              <w:jc w:val="center"/>
              <w:rPr>
                <w:rFonts w:ascii="Sakkal Majalla" w:hAnsi="Sakkal Majalla" w:cs="Sakkal Majalla"/>
                <w:color w:val="000000" w:themeColor="text1"/>
                <w:sz w:val="30"/>
                <w:szCs w:val="30"/>
                <w:rtl/>
              </w:rPr>
            </w:pPr>
            <w:r w:rsidRPr="00323A68">
              <w:rPr>
                <w:rFonts w:ascii="Sakkal Majalla" w:hAnsi="Sakkal Majalla" w:cs="Sakkal Majalla" w:hint="cs"/>
                <w:color w:val="000000" w:themeColor="text1"/>
                <w:sz w:val="30"/>
                <w:szCs w:val="30"/>
                <w:rtl/>
              </w:rPr>
              <w:t>من</w:t>
            </w:r>
            <w:r w:rsidRPr="00323A68">
              <w:rPr>
                <w:rFonts w:ascii="Segoe UI Symbol" w:eastAsiaTheme="minorHAnsi" w:hAnsi="Segoe UI Symbol" w:cs="Sakkal Majalla"/>
                <w:color w:val="000000" w:themeColor="text1"/>
                <w:sz w:val="28"/>
                <w:szCs w:val="28"/>
                <w:lang w:eastAsia="ko-KR"/>
              </w:rPr>
              <w:t xml:space="preserve">5 </w:t>
            </w:r>
            <w:r w:rsidRPr="00323A68">
              <w:rPr>
                <w:rFonts w:ascii="Segoe UI Symbol" w:eastAsiaTheme="minorHAnsi" w:hAnsi="Segoe UI Symbol" w:cs="Sakkal Majalla" w:hint="cs"/>
                <w:color w:val="000000" w:themeColor="text1"/>
                <w:sz w:val="28"/>
                <w:szCs w:val="28"/>
                <w:rtl/>
                <w:lang w:eastAsia="ko-KR"/>
              </w:rPr>
              <w:t xml:space="preserve"> سنوات إلى أقل من </w:t>
            </w:r>
            <w:r w:rsidRPr="00323A68">
              <w:rPr>
                <w:rFonts w:ascii="Segoe UI Symbol" w:eastAsiaTheme="minorHAnsi" w:hAnsi="Segoe UI Symbol" w:cs="Sakkal Majalla"/>
                <w:color w:val="000000" w:themeColor="text1"/>
                <w:sz w:val="28"/>
                <w:szCs w:val="28"/>
                <w:lang w:eastAsia="ko-KR"/>
              </w:rPr>
              <w:t xml:space="preserve">10 </w:t>
            </w:r>
            <w:r w:rsidRPr="00323A68">
              <w:rPr>
                <w:rFonts w:ascii="Segoe UI Symbol" w:eastAsiaTheme="minorHAnsi" w:hAnsi="Segoe UI Symbol" w:cs="Sakkal Majalla" w:hint="cs"/>
                <w:color w:val="000000" w:themeColor="text1"/>
                <w:sz w:val="28"/>
                <w:szCs w:val="28"/>
                <w:rtl/>
                <w:lang w:eastAsia="ko-KR"/>
              </w:rPr>
              <w:t>سنوات</w:t>
            </w:r>
          </w:p>
        </w:tc>
        <w:tc>
          <w:tcPr>
            <w:tcW w:w="1710" w:type="dxa"/>
          </w:tcPr>
          <w:p w14:paraId="11E937B8" w14:textId="0EA9A50E" w:rsidR="00BE67FF" w:rsidRPr="00323A68" w:rsidRDefault="00BE67FF" w:rsidP="00BE67FF">
            <w:pPr>
              <w:spacing w:line="252" w:lineRule="auto"/>
              <w:jc w:val="center"/>
              <w:rPr>
                <w:rFonts w:ascii="Sakkal Majalla" w:hAnsi="Sakkal Majalla" w:cs="Sakkal Majalla"/>
                <w:color w:val="000000" w:themeColor="text1"/>
                <w:sz w:val="30"/>
                <w:szCs w:val="30"/>
                <w:rtl/>
              </w:rPr>
            </w:pPr>
            <w:r w:rsidRPr="00323A68">
              <w:rPr>
                <w:rFonts w:ascii="Sakkal Majalla" w:hAnsi="Sakkal Majalla" w:cs="Sakkal Majalla"/>
                <w:color w:val="000000" w:themeColor="text1"/>
                <w:sz w:val="30"/>
                <w:szCs w:val="30"/>
              </w:rPr>
              <w:t>93</w:t>
            </w:r>
          </w:p>
        </w:tc>
        <w:tc>
          <w:tcPr>
            <w:tcW w:w="1800" w:type="dxa"/>
          </w:tcPr>
          <w:p w14:paraId="3B0B4391" w14:textId="259BBEDD" w:rsidR="00BE67FF" w:rsidRPr="00323A68" w:rsidRDefault="00BE67FF" w:rsidP="00BE67FF">
            <w:pPr>
              <w:spacing w:line="252" w:lineRule="auto"/>
              <w:jc w:val="center"/>
              <w:rPr>
                <w:rFonts w:ascii="Sakkal Majalla" w:hAnsi="Sakkal Majalla" w:cs="Sakkal Majalla"/>
                <w:color w:val="000000" w:themeColor="text1"/>
                <w:sz w:val="30"/>
                <w:szCs w:val="30"/>
                <w:rtl/>
              </w:rPr>
            </w:pPr>
            <w:r w:rsidRPr="00323A68">
              <w:rPr>
                <w:rFonts w:ascii="Sakkal Majalla" w:hAnsi="Sakkal Majalla" w:cs="Sakkal Majalla"/>
                <w:color w:val="000000" w:themeColor="text1"/>
                <w:sz w:val="30"/>
                <w:szCs w:val="30"/>
              </w:rPr>
              <w:t>24.0</w:t>
            </w:r>
          </w:p>
        </w:tc>
      </w:tr>
      <w:tr w:rsidR="00BE67FF" w:rsidRPr="00323A68" w14:paraId="4542A9DB" w14:textId="77777777" w:rsidTr="0031651A">
        <w:trPr>
          <w:jc w:val="center"/>
        </w:trPr>
        <w:tc>
          <w:tcPr>
            <w:tcW w:w="2563" w:type="dxa"/>
            <w:vMerge/>
          </w:tcPr>
          <w:p w14:paraId="49078DE3" w14:textId="77777777" w:rsidR="00BE67FF" w:rsidRPr="00323A68" w:rsidRDefault="00BE67FF" w:rsidP="00BE67FF">
            <w:pPr>
              <w:spacing w:line="252" w:lineRule="auto"/>
              <w:jc w:val="center"/>
              <w:rPr>
                <w:rFonts w:ascii="Sakkal Majalla" w:hAnsi="Sakkal Majalla" w:cs="Sakkal Majalla"/>
                <w:color w:val="000000" w:themeColor="text1"/>
                <w:sz w:val="30"/>
                <w:szCs w:val="30"/>
                <w:rtl/>
              </w:rPr>
            </w:pPr>
          </w:p>
        </w:tc>
        <w:tc>
          <w:tcPr>
            <w:tcW w:w="3377" w:type="dxa"/>
          </w:tcPr>
          <w:p w14:paraId="41DB1AE7" w14:textId="1784B4CF" w:rsidR="00BE67FF" w:rsidRPr="00323A68" w:rsidRDefault="00BE67FF" w:rsidP="006C345C">
            <w:pPr>
              <w:spacing w:line="276" w:lineRule="auto"/>
              <w:jc w:val="center"/>
              <w:rPr>
                <w:rFonts w:ascii="Sakkal Majalla" w:hAnsi="Sakkal Majalla" w:cs="Sakkal Majalla"/>
                <w:color w:val="000000" w:themeColor="text1"/>
                <w:sz w:val="30"/>
                <w:szCs w:val="30"/>
                <w:rtl/>
              </w:rPr>
            </w:pPr>
            <w:r w:rsidRPr="00323A68">
              <w:rPr>
                <w:rFonts w:ascii="Sakkal Majalla" w:hAnsi="Sakkal Majalla" w:cs="Sakkal Majalla" w:hint="cs"/>
                <w:color w:val="000000" w:themeColor="text1"/>
                <w:sz w:val="30"/>
                <w:szCs w:val="30"/>
                <w:rtl/>
              </w:rPr>
              <w:t>من</w:t>
            </w:r>
            <w:r w:rsidRPr="00323A68">
              <w:rPr>
                <w:rFonts w:ascii="Segoe UI Symbol" w:eastAsiaTheme="minorHAnsi" w:hAnsi="Segoe UI Symbol" w:cs="Sakkal Majalla"/>
                <w:color w:val="000000" w:themeColor="text1"/>
                <w:sz w:val="28"/>
                <w:szCs w:val="28"/>
                <w:lang w:eastAsia="ko-KR"/>
              </w:rPr>
              <w:t xml:space="preserve">10 </w:t>
            </w:r>
            <w:r w:rsidRPr="00323A68">
              <w:rPr>
                <w:rFonts w:ascii="Segoe UI Symbol" w:eastAsiaTheme="minorHAnsi" w:hAnsi="Segoe UI Symbol" w:cs="Sakkal Majalla" w:hint="cs"/>
                <w:color w:val="000000" w:themeColor="text1"/>
                <w:sz w:val="28"/>
                <w:szCs w:val="28"/>
                <w:rtl/>
                <w:lang w:eastAsia="ko-KR"/>
              </w:rPr>
              <w:t xml:space="preserve"> سنوات إلى أقل من </w:t>
            </w:r>
            <w:r w:rsidRPr="00323A68">
              <w:rPr>
                <w:rFonts w:ascii="Segoe UI Symbol" w:eastAsiaTheme="minorHAnsi" w:hAnsi="Segoe UI Symbol" w:cs="Sakkal Majalla"/>
                <w:color w:val="000000" w:themeColor="text1"/>
                <w:sz w:val="28"/>
                <w:szCs w:val="28"/>
                <w:lang w:eastAsia="ko-KR"/>
              </w:rPr>
              <w:t xml:space="preserve">15 </w:t>
            </w:r>
            <w:r w:rsidRPr="00323A68">
              <w:rPr>
                <w:rFonts w:ascii="Segoe UI Symbol" w:eastAsiaTheme="minorHAnsi" w:hAnsi="Segoe UI Symbol" w:cs="Sakkal Majalla" w:hint="cs"/>
                <w:color w:val="000000" w:themeColor="text1"/>
                <w:sz w:val="28"/>
                <w:szCs w:val="28"/>
                <w:rtl/>
                <w:lang w:eastAsia="ko-KR"/>
              </w:rPr>
              <w:t>سنوات</w:t>
            </w:r>
          </w:p>
        </w:tc>
        <w:tc>
          <w:tcPr>
            <w:tcW w:w="1710" w:type="dxa"/>
          </w:tcPr>
          <w:p w14:paraId="0DA3D6CE" w14:textId="0B4FADA2" w:rsidR="00BE67FF" w:rsidRPr="00323A68" w:rsidRDefault="00BE67FF" w:rsidP="00BE67FF">
            <w:pPr>
              <w:spacing w:line="252" w:lineRule="auto"/>
              <w:jc w:val="center"/>
              <w:rPr>
                <w:rFonts w:ascii="Sakkal Majalla" w:hAnsi="Sakkal Majalla" w:cs="Sakkal Majalla"/>
                <w:color w:val="000000" w:themeColor="text1"/>
                <w:sz w:val="30"/>
                <w:szCs w:val="30"/>
                <w:rtl/>
              </w:rPr>
            </w:pPr>
            <w:r w:rsidRPr="00323A68">
              <w:rPr>
                <w:rFonts w:ascii="Sakkal Majalla" w:hAnsi="Sakkal Majalla" w:cs="Sakkal Majalla"/>
                <w:color w:val="000000" w:themeColor="text1"/>
                <w:sz w:val="30"/>
                <w:szCs w:val="30"/>
              </w:rPr>
              <w:t>135</w:t>
            </w:r>
          </w:p>
        </w:tc>
        <w:tc>
          <w:tcPr>
            <w:tcW w:w="1800" w:type="dxa"/>
          </w:tcPr>
          <w:p w14:paraId="617449DE" w14:textId="5B65E25C" w:rsidR="00BE67FF" w:rsidRPr="00323A68" w:rsidRDefault="00BE67FF" w:rsidP="00BE67FF">
            <w:pPr>
              <w:spacing w:line="252" w:lineRule="auto"/>
              <w:jc w:val="center"/>
              <w:rPr>
                <w:rFonts w:ascii="Sakkal Majalla" w:hAnsi="Sakkal Majalla" w:cs="Sakkal Majalla"/>
                <w:color w:val="000000" w:themeColor="text1"/>
                <w:sz w:val="30"/>
                <w:szCs w:val="30"/>
                <w:rtl/>
              </w:rPr>
            </w:pPr>
            <w:r w:rsidRPr="00323A68">
              <w:rPr>
                <w:rFonts w:ascii="Sakkal Majalla" w:hAnsi="Sakkal Majalla" w:cs="Sakkal Majalla"/>
                <w:color w:val="000000" w:themeColor="text1"/>
                <w:sz w:val="30"/>
                <w:szCs w:val="30"/>
              </w:rPr>
              <w:t>34.9</w:t>
            </w:r>
          </w:p>
        </w:tc>
      </w:tr>
    </w:tbl>
    <w:p w14:paraId="4F1D166F" w14:textId="77777777" w:rsidR="006C345C" w:rsidRPr="00323A68" w:rsidRDefault="006C345C" w:rsidP="006C345C">
      <w:pPr>
        <w:spacing w:line="276" w:lineRule="auto"/>
        <w:jc w:val="both"/>
        <w:rPr>
          <w:rFonts w:ascii="Sakkal Majalla" w:hAnsi="Sakkal Majalla" w:cs="Sakkal Majalla"/>
          <w:b/>
          <w:bCs/>
          <w:color w:val="000000" w:themeColor="text1"/>
          <w:sz w:val="2"/>
          <w:szCs w:val="2"/>
          <w:rtl/>
        </w:rPr>
      </w:pPr>
    </w:p>
    <w:p w14:paraId="29F28302" w14:textId="77777777" w:rsidR="006C345C" w:rsidRPr="00323A68" w:rsidRDefault="006C345C" w:rsidP="006C345C">
      <w:pPr>
        <w:spacing w:line="276" w:lineRule="auto"/>
        <w:jc w:val="both"/>
        <w:rPr>
          <w:rFonts w:ascii="Sakkal Majalla" w:hAnsi="Sakkal Majalla" w:cs="Sakkal Majalla"/>
          <w:b/>
          <w:bCs/>
          <w:color w:val="000000" w:themeColor="text1"/>
          <w:sz w:val="8"/>
          <w:szCs w:val="8"/>
          <w:rtl/>
        </w:rPr>
      </w:pPr>
    </w:p>
    <w:p w14:paraId="57989FAB" w14:textId="5FE4E09F" w:rsidR="006C345C" w:rsidRPr="00323A68" w:rsidRDefault="006C345C" w:rsidP="006C345C">
      <w:pPr>
        <w:spacing w:line="276" w:lineRule="auto"/>
        <w:jc w:val="both"/>
        <w:rPr>
          <w:rFonts w:ascii="Sakkal Majalla" w:hAnsi="Sakkal Majalla" w:cs="Sakkal Majalla"/>
          <w:b/>
          <w:bCs/>
          <w:color w:val="000000" w:themeColor="text1"/>
          <w:sz w:val="2"/>
          <w:szCs w:val="2"/>
          <w:rtl/>
        </w:rPr>
      </w:pPr>
    </w:p>
    <w:p w14:paraId="6526FB5D" w14:textId="671EBEA5" w:rsidR="00DD27B8" w:rsidRPr="00323A68" w:rsidRDefault="00E050E2" w:rsidP="006C345C">
      <w:pPr>
        <w:spacing w:line="276" w:lineRule="auto"/>
        <w:jc w:val="both"/>
        <w:rPr>
          <w:rFonts w:ascii="Sakkal Majalla" w:hAnsi="Sakkal Majalla" w:cs="Sakkal Majalla"/>
          <w:b/>
          <w:bCs/>
          <w:color w:val="000000" w:themeColor="text1"/>
          <w:sz w:val="30"/>
          <w:szCs w:val="30"/>
          <w:rtl/>
        </w:rPr>
      </w:pPr>
      <w:r>
        <w:rPr>
          <w:noProof/>
        </w:rPr>
        <w:drawing>
          <wp:anchor distT="0" distB="0" distL="114300" distR="114300" simplePos="0" relativeHeight="251687936" behindDoc="0" locked="0" layoutInCell="1" allowOverlap="1" wp14:anchorId="7FFE1B49" wp14:editId="499F61A1">
            <wp:simplePos x="0" y="0"/>
            <wp:positionH relativeFrom="margin">
              <wp:align>center</wp:align>
            </wp:positionH>
            <wp:positionV relativeFrom="paragraph">
              <wp:posOffset>195652</wp:posOffset>
            </wp:positionV>
            <wp:extent cx="4572000" cy="2743200"/>
            <wp:effectExtent l="0" t="0" r="0" b="0"/>
            <wp:wrapNone/>
            <wp:docPr id="5" name="مخطط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page">
              <wp14:pctWidth>0</wp14:pctWidth>
            </wp14:sizeRelH>
            <wp14:sizeRelV relativeFrom="page">
              <wp14:pctHeight>0</wp14:pctHeight>
            </wp14:sizeRelV>
          </wp:anchor>
        </w:drawing>
      </w:r>
    </w:p>
    <w:p w14:paraId="23860045" w14:textId="27D9BC6F" w:rsidR="00DD27B8" w:rsidRPr="00323A68" w:rsidRDefault="00DD27B8" w:rsidP="006C345C">
      <w:pPr>
        <w:spacing w:line="276" w:lineRule="auto"/>
        <w:jc w:val="both"/>
        <w:rPr>
          <w:rFonts w:ascii="Sakkal Majalla" w:hAnsi="Sakkal Majalla" w:cs="Sakkal Majalla"/>
          <w:b/>
          <w:bCs/>
          <w:color w:val="000000" w:themeColor="text1"/>
          <w:sz w:val="30"/>
          <w:szCs w:val="30"/>
          <w:rtl/>
        </w:rPr>
      </w:pPr>
    </w:p>
    <w:p w14:paraId="66C5169B" w14:textId="37EC4420" w:rsidR="00DD27B8" w:rsidRPr="00323A68" w:rsidRDefault="00DD27B8" w:rsidP="006C345C">
      <w:pPr>
        <w:spacing w:line="276" w:lineRule="auto"/>
        <w:jc w:val="both"/>
        <w:rPr>
          <w:rFonts w:ascii="Sakkal Majalla" w:hAnsi="Sakkal Majalla" w:cs="Sakkal Majalla"/>
          <w:b/>
          <w:bCs/>
          <w:color w:val="000000" w:themeColor="text1"/>
          <w:sz w:val="30"/>
          <w:szCs w:val="30"/>
          <w:rtl/>
        </w:rPr>
      </w:pPr>
    </w:p>
    <w:p w14:paraId="32011359" w14:textId="77777777" w:rsidR="00DD27B8" w:rsidRPr="00323A68" w:rsidRDefault="00DD27B8" w:rsidP="006C345C">
      <w:pPr>
        <w:spacing w:line="276" w:lineRule="auto"/>
        <w:jc w:val="both"/>
        <w:rPr>
          <w:rFonts w:ascii="Sakkal Majalla" w:hAnsi="Sakkal Majalla" w:cs="Sakkal Majalla"/>
          <w:b/>
          <w:bCs/>
          <w:color w:val="000000" w:themeColor="text1"/>
          <w:sz w:val="30"/>
          <w:szCs w:val="30"/>
          <w:rtl/>
        </w:rPr>
      </w:pPr>
    </w:p>
    <w:p w14:paraId="6E500B68" w14:textId="0A2EFBE0" w:rsidR="00DD27B8" w:rsidRPr="00323A68" w:rsidRDefault="00DD27B8" w:rsidP="006C345C">
      <w:pPr>
        <w:spacing w:line="276" w:lineRule="auto"/>
        <w:jc w:val="both"/>
        <w:rPr>
          <w:rFonts w:ascii="Sakkal Majalla" w:hAnsi="Sakkal Majalla" w:cs="Sakkal Majalla"/>
          <w:b/>
          <w:bCs/>
          <w:color w:val="000000" w:themeColor="text1"/>
          <w:sz w:val="30"/>
          <w:szCs w:val="30"/>
          <w:rtl/>
        </w:rPr>
      </w:pPr>
    </w:p>
    <w:p w14:paraId="0FD278F7" w14:textId="113575FE" w:rsidR="00DD27B8" w:rsidRPr="00323A68" w:rsidRDefault="00DD27B8" w:rsidP="006C345C">
      <w:pPr>
        <w:spacing w:line="276" w:lineRule="auto"/>
        <w:jc w:val="both"/>
        <w:rPr>
          <w:rFonts w:ascii="Sakkal Majalla" w:hAnsi="Sakkal Majalla" w:cs="Sakkal Majalla"/>
          <w:b/>
          <w:bCs/>
          <w:color w:val="000000" w:themeColor="text1"/>
          <w:sz w:val="30"/>
          <w:szCs w:val="30"/>
          <w:rtl/>
        </w:rPr>
      </w:pPr>
    </w:p>
    <w:p w14:paraId="187749AA" w14:textId="7233E16D" w:rsidR="00DD27B8" w:rsidRPr="00323A68" w:rsidRDefault="00DD27B8" w:rsidP="006C345C">
      <w:pPr>
        <w:spacing w:line="276" w:lineRule="auto"/>
        <w:jc w:val="both"/>
        <w:rPr>
          <w:rFonts w:ascii="Sakkal Majalla" w:hAnsi="Sakkal Majalla" w:cs="Sakkal Majalla"/>
          <w:b/>
          <w:bCs/>
          <w:color w:val="000000" w:themeColor="text1"/>
          <w:sz w:val="30"/>
          <w:szCs w:val="30"/>
          <w:rtl/>
        </w:rPr>
      </w:pPr>
    </w:p>
    <w:p w14:paraId="3351BF7F" w14:textId="13413730" w:rsidR="00DD27B8" w:rsidRPr="00323A68" w:rsidRDefault="00E050E2" w:rsidP="006C345C">
      <w:pPr>
        <w:spacing w:line="276" w:lineRule="auto"/>
        <w:jc w:val="both"/>
        <w:rPr>
          <w:rFonts w:ascii="Sakkal Majalla" w:hAnsi="Sakkal Majalla" w:cs="Sakkal Majalla"/>
          <w:b/>
          <w:bCs/>
          <w:color w:val="000000" w:themeColor="text1"/>
          <w:sz w:val="30"/>
          <w:szCs w:val="30"/>
          <w:rtl/>
        </w:rPr>
      </w:pPr>
      <w:r>
        <w:rPr>
          <w:noProof/>
        </w:rPr>
        <w:drawing>
          <wp:anchor distT="0" distB="0" distL="114300" distR="114300" simplePos="0" relativeHeight="251688960" behindDoc="0" locked="0" layoutInCell="1" allowOverlap="1" wp14:anchorId="17E3D3DE" wp14:editId="5B1080D2">
            <wp:simplePos x="0" y="0"/>
            <wp:positionH relativeFrom="margin">
              <wp:align>center</wp:align>
            </wp:positionH>
            <wp:positionV relativeFrom="paragraph">
              <wp:posOffset>230931</wp:posOffset>
            </wp:positionV>
            <wp:extent cx="4572000" cy="2743200"/>
            <wp:effectExtent l="0" t="0" r="0" b="0"/>
            <wp:wrapNone/>
            <wp:docPr id="6" name="مخطط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page">
              <wp14:pctWidth>0</wp14:pctWidth>
            </wp14:sizeRelH>
            <wp14:sizeRelV relativeFrom="page">
              <wp14:pctHeight>0</wp14:pctHeight>
            </wp14:sizeRelV>
          </wp:anchor>
        </w:drawing>
      </w:r>
    </w:p>
    <w:p w14:paraId="622C4294" w14:textId="3A420EDE" w:rsidR="00DD27B8" w:rsidRPr="00323A68" w:rsidRDefault="00DD27B8" w:rsidP="006C345C">
      <w:pPr>
        <w:spacing w:line="276" w:lineRule="auto"/>
        <w:jc w:val="both"/>
        <w:rPr>
          <w:rFonts w:ascii="Sakkal Majalla" w:hAnsi="Sakkal Majalla" w:cs="Sakkal Majalla"/>
          <w:b/>
          <w:bCs/>
          <w:color w:val="000000" w:themeColor="text1"/>
          <w:sz w:val="30"/>
          <w:szCs w:val="30"/>
          <w:rtl/>
        </w:rPr>
      </w:pPr>
    </w:p>
    <w:p w14:paraId="570300A1" w14:textId="709F5373" w:rsidR="00DD27B8" w:rsidRPr="00323A68" w:rsidRDefault="00DD27B8" w:rsidP="006C345C">
      <w:pPr>
        <w:spacing w:line="276" w:lineRule="auto"/>
        <w:jc w:val="both"/>
        <w:rPr>
          <w:rFonts w:ascii="Sakkal Majalla" w:hAnsi="Sakkal Majalla" w:cs="Sakkal Majalla"/>
          <w:b/>
          <w:bCs/>
          <w:color w:val="000000" w:themeColor="text1"/>
          <w:sz w:val="30"/>
          <w:szCs w:val="30"/>
          <w:rtl/>
        </w:rPr>
      </w:pPr>
    </w:p>
    <w:p w14:paraId="293C0AAA" w14:textId="77777777" w:rsidR="00DD27B8" w:rsidRPr="00323A68" w:rsidRDefault="00DD27B8" w:rsidP="006C345C">
      <w:pPr>
        <w:spacing w:line="276" w:lineRule="auto"/>
        <w:jc w:val="both"/>
        <w:rPr>
          <w:rFonts w:ascii="Sakkal Majalla" w:hAnsi="Sakkal Majalla" w:cs="Sakkal Majalla"/>
          <w:b/>
          <w:bCs/>
          <w:color w:val="000000" w:themeColor="text1"/>
          <w:sz w:val="30"/>
          <w:szCs w:val="30"/>
          <w:rtl/>
        </w:rPr>
      </w:pPr>
    </w:p>
    <w:p w14:paraId="7F71DDFE" w14:textId="513B27C6" w:rsidR="00DD27B8" w:rsidRPr="00323A68" w:rsidRDefault="00DD27B8" w:rsidP="006C345C">
      <w:pPr>
        <w:spacing w:line="276" w:lineRule="auto"/>
        <w:jc w:val="both"/>
        <w:rPr>
          <w:rFonts w:ascii="Sakkal Majalla" w:hAnsi="Sakkal Majalla" w:cs="Sakkal Majalla"/>
          <w:b/>
          <w:bCs/>
          <w:color w:val="000000" w:themeColor="text1"/>
          <w:sz w:val="30"/>
          <w:szCs w:val="30"/>
          <w:rtl/>
        </w:rPr>
      </w:pPr>
    </w:p>
    <w:p w14:paraId="4E5E48FE" w14:textId="241320A3" w:rsidR="00DD27B8" w:rsidRPr="00323A68" w:rsidRDefault="00DD27B8" w:rsidP="006C345C">
      <w:pPr>
        <w:spacing w:line="276" w:lineRule="auto"/>
        <w:jc w:val="both"/>
        <w:rPr>
          <w:rFonts w:ascii="Sakkal Majalla" w:hAnsi="Sakkal Majalla" w:cs="Sakkal Majalla"/>
          <w:b/>
          <w:bCs/>
          <w:color w:val="000000" w:themeColor="text1"/>
          <w:sz w:val="30"/>
          <w:szCs w:val="30"/>
          <w:rtl/>
        </w:rPr>
      </w:pPr>
    </w:p>
    <w:p w14:paraId="12230B86" w14:textId="44E82880" w:rsidR="00DD27B8" w:rsidRPr="00323A68" w:rsidRDefault="00DD27B8" w:rsidP="006C345C">
      <w:pPr>
        <w:spacing w:line="276" w:lineRule="auto"/>
        <w:jc w:val="both"/>
        <w:rPr>
          <w:rFonts w:ascii="Sakkal Majalla" w:hAnsi="Sakkal Majalla" w:cs="Sakkal Majalla"/>
          <w:b/>
          <w:bCs/>
          <w:color w:val="000000" w:themeColor="text1"/>
          <w:sz w:val="30"/>
          <w:szCs w:val="30"/>
          <w:rtl/>
        </w:rPr>
      </w:pPr>
    </w:p>
    <w:p w14:paraId="657DBF96" w14:textId="2C07E291" w:rsidR="00DD27B8" w:rsidRPr="00323A68" w:rsidRDefault="00DD27B8" w:rsidP="006C345C">
      <w:pPr>
        <w:spacing w:line="276" w:lineRule="auto"/>
        <w:jc w:val="both"/>
        <w:rPr>
          <w:rFonts w:ascii="Sakkal Majalla" w:hAnsi="Sakkal Majalla" w:cs="Sakkal Majalla"/>
          <w:b/>
          <w:bCs/>
          <w:color w:val="000000" w:themeColor="text1"/>
          <w:sz w:val="30"/>
          <w:szCs w:val="30"/>
          <w:rtl/>
        </w:rPr>
      </w:pPr>
    </w:p>
    <w:p w14:paraId="242BC844" w14:textId="458BA5F9" w:rsidR="00DD27B8" w:rsidRPr="00323A68" w:rsidRDefault="00E050E2" w:rsidP="006C345C">
      <w:pPr>
        <w:spacing w:line="276" w:lineRule="auto"/>
        <w:jc w:val="both"/>
        <w:rPr>
          <w:rFonts w:ascii="Sakkal Majalla" w:hAnsi="Sakkal Majalla" w:cs="Sakkal Majalla"/>
          <w:b/>
          <w:bCs/>
          <w:color w:val="000000" w:themeColor="text1"/>
          <w:sz w:val="30"/>
          <w:szCs w:val="30"/>
          <w:rtl/>
        </w:rPr>
      </w:pPr>
      <w:r>
        <w:rPr>
          <w:noProof/>
        </w:rPr>
        <w:drawing>
          <wp:anchor distT="0" distB="0" distL="114300" distR="114300" simplePos="0" relativeHeight="251689984" behindDoc="0" locked="0" layoutInCell="1" allowOverlap="1" wp14:anchorId="01FE2433" wp14:editId="2C1E5A59">
            <wp:simplePos x="0" y="0"/>
            <wp:positionH relativeFrom="margin">
              <wp:align>center</wp:align>
            </wp:positionH>
            <wp:positionV relativeFrom="paragraph">
              <wp:posOffset>61378</wp:posOffset>
            </wp:positionV>
            <wp:extent cx="4572000" cy="2586942"/>
            <wp:effectExtent l="0" t="0" r="0" b="4445"/>
            <wp:wrapNone/>
            <wp:docPr id="7" name="مخطط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page">
              <wp14:pctWidth>0</wp14:pctWidth>
            </wp14:sizeRelH>
            <wp14:sizeRelV relativeFrom="page">
              <wp14:pctHeight>0</wp14:pctHeight>
            </wp14:sizeRelV>
          </wp:anchor>
        </w:drawing>
      </w:r>
    </w:p>
    <w:p w14:paraId="3EAEAC53" w14:textId="77777777" w:rsidR="00DD27B8" w:rsidRPr="00323A68" w:rsidRDefault="00DD27B8" w:rsidP="006C345C">
      <w:pPr>
        <w:spacing w:line="276" w:lineRule="auto"/>
        <w:jc w:val="both"/>
        <w:rPr>
          <w:rFonts w:ascii="Sakkal Majalla" w:hAnsi="Sakkal Majalla" w:cs="Sakkal Majalla"/>
          <w:b/>
          <w:bCs/>
          <w:color w:val="000000" w:themeColor="text1"/>
          <w:sz w:val="30"/>
          <w:szCs w:val="30"/>
          <w:rtl/>
        </w:rPr>
      </w:pPr>
    </w:p>
    <w:p w14:paraId="4E15BAE7" w14:textId="0449E73C" w:rsidR="00DD27B8" w:rsidRPr="00323A68" w:rsidRDefault="00DD27B8" w:rsidP="006C345C">
      <w:pPr>
        <w:spacing w:line="276" w:lineRule="auto"/>
        <w:jc w:val="both"/>
        <w:rPr>
          <w:rFonts w:ascii="Sakkal Majalla" w:hAnsi="Sakkal Majalla" w:cs="Sakkal Majalla"/>
          <w:b/>
          <w:bCs/>
          <w:color w:val="000000" w:themeColor="text1"/>
          <w:sz w:val="30"/>
          <w:szCs w:val="30"/>
          <w:rtl/>
        </w:rPr>
      </w:pPr>
    </w:p>
    <w:p w14:paraId="32B00616" w14:textId="77777777" w:rsidR="00DD27B8" w:rsidRPr="00323A68" w:rsidRDefault="00DD27B8" w:rsidP="006C345C">
      <w:pPr>
        <w:spacing w:line="276" w:lineRule="auto"/>
        <w:jc w:val="both"/>
        <w:rPr>
          <w:rFonts w:ascii="Sakkal Majalla" w:hAnsi="Sakkal Majalla" w:cs="Sakkal Majalla"/>
          <w:b/>
          <w:bCs/>
          <w:color w:val="000000" w:themeColor="text1"/>
          <w:sz w:val="30"/>
          <w:szCs w:val="30"/>
          <w:rtl/>
        </w:rPr>
      </w:pPr>
    </w:p>
    <w:p w14:paraId="25E64F7D" w14:textId="77777777" w:rsidR="00DD27B8" w:rsidRPr="00323A68" w:rsidRDefault="00DD27B8" w:rsidP="006C345C">
      <w:pPr>
        <w:spacing w:line="276" w:lineRule="auto"/>
        <w:jc w:val="both"/>
        <w:rPr>
          <w:rFonts w:ascii="Sakkal Majalla" w:hAnsi="Sakkal Majalla" w:cs="Sakkal Majalla"/>
          <w:b/>
          <w:bCs/>
          <w:color w:val="000000" w:themeColor="text1"/>
          <w:sz w:val="30"/>
          <w:szCs w:val="30"/>
          <w:rtl/>
        </w:rPr>
      </w:pPr>
    </w:p>
    <w:p w14:paraId="0F842B8E" w14:textId="77777777" w:rsidR="00DD27B8" w:rsidRPr="00323A68" w:rsidRDefault="00DD27B8" w:rsidP="006C345C">
      <w:pPr>
        <w:spacing w:line="276" w:lineRule="auto"/>
        <w:jc w:val="both"/>
        <w:rPr>
          <w:rFonts w:ascii="Sakkal Majalla" w:hAnsi="Sakkal Majalla" w:cs="Sakkal Majalla"/>
          <w:b/>
          <w:bCs/>
          <w:color w:val="000000" w:themeColor="text1"/>
          <w:sz w:val="30"/>
          <w:szCs w:val="30"/>
          <w:rtl/>
        </w:rPr>
      </w:pPr>
    </w:p>
    <w:p w14:paraId="207EDE23" w14:textId="6D04019B" w:rsidR="00560C62" w:rsidRPr="00323A68" w:rsidRDefault="00F326A5" w:rsidP="00F326A5">
      <w:pPr>
        <w:rPr>
          <w:rFonts w:ascii="Sakkal Majalla" w:hAnsi="Sakkal Majalla" w:cs="Sakkal Majalla"/>
          <w:b/>
          <w:bCs/>
          <w:color w:val="000000" w:themeColor="text1"/>
          <w:sz w:val="30"/>
          <w:szCs w:val="30"/>
          <w:rtl/>
        </w:rPr>
      </w:pPr>
      <w:r>
        <w:rPr>
          <w:noProof/>
        </w:rPr>
        <w:drawing>
          <wp:anchor distT="0" distB="0" distL="114300" distR="114300" simplePos="0" relativeHeight="251692032" behindDoc="0" locked="0" layoutInCell="1" allowOverlap="1" wp14:anchorId="231734DF" wp14:editId="32D33E26">
            <wp:simplePos x="0" y="0"/>
            <wp:positionH relativeFrom="margin">
              <wp:align>center</wp:align>
            </wp:positionH>
            <wp:positionV relativeFrom="paragraph">
              <wp:posOffset>4408660</wp:posOffset>
            </wp:positionV>
            <wp:extent cx="5133975" cy="2828925"/>
            <wp:effectExtent l="0" t="0" r="9525" b="9525"/>
            <wp:wrapNone/>
            <wp:docPr id="18" name="مخطط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1008" behindDoc="0" locked="0" layoutInCell="1" allowOverlap="1" wp14:anchorId="32836085" wp14:editId="59BAF1A8">
            <wp:simplePos x="0" y="0"/>
            <wp:positionH relativeFrom="margin">
              <wp:align>center</wp:align>
            </wp:positionH>
            <wp:positionV relativeFrom="paragraph">
              <wp:posOffset>537877</wp:posOffset>
            </wp:positionV>
            <wp:extent cx="5081889" cy="2934182"/>
            <wp:effectExtent l="0" t="0" r="5080" b="0"/>
            <wp:wrapNone/>
            <wp:docPr id="8" name="مخطط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page">
              <wp14:pctWidth>0</wp14:pctWidth>
            </wp14:sizeRelH>
            <wp14:sizeRelV relativeFrom="page">
              <wp14:pctHeight>0</wp14:pctHeight>
            </wp14:sizeRelV>
          </wp:anchor>
        </w:drawing>
      </w:r>
      <w:r w:rsidR="00E050E2">
        <w:rPr>
          <w:rFonts w:ascii="Sakkal Majalla" w:hAnsi="Sakkal Majalla" w:cs="Sakkal Majalla"/>
          <w:b/>
          <w:bCs/>
          <w:color w:val="000000" w:themeColor="text1"/>
          <w:sz w:val="30"/>
          <w:szCs w:val="30"/>
          <w:rtl/>
        </w:rPr>
        <w:br w:type="page"/>
      </w:r>
      <w:r w:rsidR="00E050E2">
        <w:rPr>
          <w:rFonts w:ascii="Sakkal Majalla" w:hAnsi="Sakkal Majalla" w:cs="Sakkal Majalla" w:hint="cs"/>
          <w:b/>
          <w:bCs/>
          <w:color w:val="000000" w:themeColor="text1"/>
          <w:sz w:val="30"/>
          <w:szCs w:val="30"/>
          <w:rtl/>
        </w:rPr>
        <w:lastRenderedPageBreak/>
        <w:t xml:space="preserve"> </w:t>
      </w:r>
      <w:r w:rsidR="00961B50" w:rsidRPr="00323A68">
        <w:rPr>
          <w:rFonts w:ascii="Sakkal Majalla" w:hAnsi="Sakkal Majalla" w:cs="Sakkal Majalla" w:hint="cs"/>
          <w:b/>
          <w:bCs/>
          <w:color w:val="000000" w:themeColor="text1"/>
          <w:sz w:val="30"/>
          <w:szCs w:val="30"/>
          <w:rtl/>
        </w:rPr>
        <w:t>ثانياً</w:t>
      </w:r>
      <w:r w:rsidR="00560C62" w:rsidRPr="00323A68">
        <w:rPr>
          <w:rFonts w:ascii="Sakkal Majalla" w:hAnsi="Sakkal Majalla" w:cs="Sakkal Majalla"/>
          <w:b/>
          <w:bCs/>
          <w:color w:val="000000" w:themeColor="text1"/>
          <w:sz w:val="30"/>
          <w:szCs w:val="30"/>
          <w:rtl/>
        </w:rPr>
        <w:t xml:space="preserve">: </w:t>
      </w:r>
      <w:r w:rsidR="006C345C" w:rsidRPr="00323A68">
        <w:rPr>
          <w:rFonts w:ascii="Sakkal Majalla" w:hAnsi="Sakkal Majalla" w:cs="Sakkal Majalla" w:hint="cs"/>
          <w:b/>
          <w:bCs/>
          <w:color w:val="000000" w:themeColor="text1"/>
          <w:sz w:val="30"/>
          <w:szCs w:val="30"/>
          <w:rtl/>
        </w:rPr>
        <w:t xml:space="preserve">تحليل محاور </w:t>
      </w:r>
      <w:r w:rsidR="00560C62" w:rsidRPr="00323A68">
        <w:rPr>
          <w:rFonts w:ascii="Sakkal Majalla" w:hAnsi="Sakkal Majalla" w:cs="Sakkal Majalla"/>
          <w:b/>
          <w:bCs/>
          <w:color w:val="000000" w:themeColor="text1"/>
          <w:sz w:val="30"/>
          <w:szCs w:val="30"/>
          <w:rtl/>
        </w:rPr>
        <w:t>الدراسة:</w:t>
      </w:r>
    </w:p>
    <w:p w14:paraId="3E1CAF7E" w14:textId="70F39E4D" w:rsidR="00560C62" w:rsidRPr="00323A68" w:rsidRDefault="004969A1" w:rsidP="00560C62">
      <w:pPr>
        <w:spacing w:line="276" w:lineRule="auto"/>
        <w:jc w:val="both"/>
        <w:rPr>
          <w:rFonts w:ascii="Sakkal Majalla" w:hAnsi="Sakkal Majalla" w:cs="Sakkal Majalla"/>
          <w:b/>
          <w:bCs/>
          <w:color w:val="000000" w:themeColor="text1"/>
          <w:sz w:val="30"/>
          <w:szCs w:val="30"/>
          <w:rtl/>
        </w:rPr>
      </w:pPr>
      <w:r w:rsidRPr="00323A68">
        <w:rPr>
          <w:rFonts w:ascii="Sakkal Majalla" w:hAnsi="Sakkal Majalla" w:cs="Sakkal Majalla" w:hint="cs"/>
          <w:b/>
          <w:bCs/>
          <w:color w:val="000000" w:themeColor="text1"/>
          <w:sz w:val="30"/>
          <w:szCs w:val="30"/>
          <w:rtl/>
        </w:rPr>
        <w:t xml:space="preserve">المحور الأول: التحول الرقمي: </w:t>
      </w:r>
    </w:p>
    <w:p w14:paraId="6D855940" w14:textId="324DBF1A" w:rsidR="00560C62" w:rsidRPr="00323A68" w:rsidRDefault="004969A1" w:rsidP="00560C62">
      <w:pPr>
        <w:spacing w:line="276" w:lineRule="auto"/>
        <w:jc w:val="both"/>
        <w:rPr>
          <w:rFonts w:ascii="Sakkal Majalla" w:hAnsi="Sakkal Majalla" w:cs="Sakkal Majalla"/>
          <w:b/>
          <w:bCs/>
          <w:color w:val="000000" w:themeColor="text1"/>
          <w:sz w:val="30"/>
          <w:szCs w:val="30"/>
          <w:rtl/>
        </w:rPr>
      </w:pPr>
      <w:r w:rsidRPr="00323A68">
        <w:rPr>
          <w:rFonts w:ascii="Sakkal Majalla" w:hAnsi="Sakkal Majalla" w:cs="Sakkal Majalla" w:hint="cs"/>
          <w:b/>
          <w:bCs/>
          <w:color w:val="000000" w:themeColor="text1"/>
          <w:sz w:val="30"/>
          <w:szCs w:val="30"/>
          <w:rtl/>
        </w:rPr>
        <w:t xml:space="preserve">1-التكنولوجيا الرقمية: </w:t>
      </w:r>
    </w:p>
    <w:p w14:paraId="2FBDDC58" w14:textId="2F1801A4" w:rsidR="00560C62" w:rsidRPr="00323A68" w:rsidRDefault="00560C62" w:rsidP="004969A1">
      <w:pPr>
        <w:spacing w:line="276" w:lineRule="auto"/>
        <w:jc w:val="center"/>
        <w:rPr>
          <w:rFonts w:ascii="Sakkal Majalla" w:hAnsi="Sakkal Majalla" w:cs="Sakkal Majalla"/>
          <w:b/>
          <w:bCs/>
          <w:color w:val="000000" w:themeColor="text1"/>
          <w:sz w:val="30"/>
          <w:szCs w:val="30"/>
          <w:lang w:bidi="ar-EG"/>
        </w:rPr>
      </w:pPr>
      <w:r w:rsidRPr="00323A68">
        <w:rPr>
          <w:rFonts w:ascii="Sakkal Majalla" w:hAnsi="Sakkal Majalla" w:cs="Sakkal Majalla"/>
          <w:b/>
          <w:bCs/>
          <w:color w:val="000000" w:themeColor="text1"/>
          <w:sz w:val="30"/>
          <w:szCs w:val="30"/>
          <w:rtl/>
          <w:lang w:bidi="ar-EG"/>
        </w:rPr>
        <w:t>جدول رقم (</w:t>
      </w:r>
      <w:r w:rsidR="004969A1" w:rsidRPr="00323A68">
        <w:rPr>
          <w:rFonts w:ascii="Sakkal Majalla" w:hAnsi="Sakkal Majalla" w:cs="Sakkal Majalla" w:hint="cs"/>
          <w:b/>
          <w:bCs/>
          <w:color w:val="000000" w:themeColor="text1"/>
          <w:sz w:val="30"/>
          <w:szCs w:val="30"/>
          <w:rtl/>
          <w:lang w:bidi="ar-EG"/>
        </w:rPr>
        <w:t>6</w:t>
      </w:r>
      <w:r w:rsidRPr="00323A68">
        <w:rPr>
          <w:rFonts w:ascii="Sakkal Majalla" w:hAnsi="Sakkal Majalla" w:cs="Sakkal Majalla"/>
          <w:b/>
          <w:bCs/>
          <w:color w:val="000000" w:themeColor="text1"/>
          <w:sz w:val="30"/>
          <w:szCs w:val="30"/>
          <w:rtl/>
          <w:lang w:bidi="ar-EG"/>
        </w:rPr>
        <w:t xml:space="preserve">). </w:t>
      </w:r>
      <w:r w:rsidR="004969A1" w:rsidRPr="00323A68">
        <w:rPr>
          <w:rFonts w:ascii="Sakkal Majalla" w:hAnsi="Sakkal Majalla" w:cs="Sakkal Majalla" w:hint="cs"/>
          <w:b/>
          <w:bCs/>
          <w:color w:val="000000" w:themeColor="text1"/>
          <w:sz w:val="30"/>
          <w:szCs w:val="30"/>
          <w:rtl/>
        </w:rPr>
        <w:t xml:space="preserve">المتوسط الحسابي والانحراف المعياري والترتيب ومستوى الموافقة على عبارات </w:t>
      </w:r>
      <w:r w:rsidR="00A20D89" w:rsidRPr="00323A68">
        <w:rPr>
          <w:rFonts w:ascii="Sakkal Majalla" w:hAnsi="Sakkal Majalla" w:cs="Sakkal Majalla" w:hint="cs"/>
          <w:b/>
          <w:bCs/>
          <w:color w:val="000000" w:themeColor="text1"/>
          <w:sz w:val="30"/>
          <w:szCs w:val="30"/>
          <w:rtl/>
        </w:rPr>
        <w:t xml:space="preserve">                  </w:t>
      </w:r>
      <w:r w:rsidR="004969A1" w:rsidRPr="00323A68">
        <w:rPr>
          <w:rFonts w:ascii="Sakkal Majalla" w:hAnsi="Sakkal Majalla" w:cs="Sakkal Majalla" w:hint="cs"/>
          <w:b/>
          <w:bCs/>
          <w:color w:val="000000" w:themeColor="text1"/>
          <w:sz w:val="30"/>
          <w:szCs w:val="30"/>
          <w:rtl/>
        </w:rPr>
        <w:t xml:space="preserve">التكنولوجيا الرقمية </w:t>
      </w:r>
      <w:r w:rsidRPr="00323A68">
        <w:rPr>
          <w:rFonts w:ascii="Sakkal Majalla" w:hAnsi="Sakkal Majalla" w:cs="Sakkal Majalla"/>
          <w:b/>
          <w:bCs/>
          <w:color w:val="000000" w:themeColor="text1"/>
          <w:sz w:val="30"/>
          <w:szCs w:val="30"/>
          <w:rtl/>
        </w:rPr>
        <w:t>.</w:t>
      </w:r>
    </w:p>
    <w:tbl>
      <w:tblPr>
        <w:tblStyle w:val="a6"/>
        <w:tblpPr w:leftFromText="180" w:rightFromText="180" w:vertAnchor="text" w:tblpXSpec="center" w:tblpY="1"/>
        <w:tblOverlap w:val="never"/>
        <w:bidiVisual/>
        <w:tblW w:w="10440"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50"/>
        <w:gridCol w:w="4230"/>
        <w:gridCol w:w="1530"/>
        <w:gridCol w:w="1530"/>
        <w:gridCol w:w="990"/>
        <w:gridCol w:w="1710"/>
      </w:tblGrid>
      <w:tr w:rsidR="00A20D89" w:rsidRPr="00323A68" w14:paraId="7E4D5AD7" w14:textId="77777777" w:rsidTr="00E2172A">
        <w:trPr>
          <w:jc w:val="center"/>
        </w:trPr>
        <w:tc>
          <w:tcPr>
            <w:tcW w:w="450" w:type="dxa"/>
            <w:shd w:val="clear" w:color="auto" w:fill="D9D9D9" w:themeFill="background1" w:themeFillShade="D9"/>
            <w:vAlign w:val="center"/>
          </w:tcPr>
          <w:p w14:paraId="21BAEB9F" w14:textId="77777777" w:rsidR="00A20D89" w:rsidRPr="00323A68" w:rsidRDefault="00A20D89" w:rsidP="00A20D89">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color w:val="000000" w:themeColor="text1"/>
                <w:sz w:val="26"/>
                <w:szCs w:val="26"/>
                <w:rtl/>
              </w:rPr>
              <w:t>م</w:t>
            </w:r>
          </w:p>
        </w:tc>
        <w:tc>
          <w:tcPr>
            <w:tcW w:w="4230" w:type="dxa"/>
            <w:shd w:val="clear" w:color="auto" w:fill="D9D9D9" w:themeFill="background1" w:themeFillShade="D9"/>
            <w:vAlign w:val="center"/>
            <w:hideMark/>
          </w:tcPr>
          <w:p w14:paraId="1AEDE976" w14:textId="77777777" w:rsidR="00A20D89" w:rsidRPr="00323A68" w:rsidRDefault="00A20D89" w:rsidP="00A20D89">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color w:val="000000" w:themeColor="text1"/>
                <w:sz w:val="26"/>
                <w:szCs w:val="26"/>
                <w:rtl/>
              </w:rPr>
              <w:t>عبارات المحور</w:t>
            </w:r>
          </w:p>
        </w:tc>
        <w:tc>
          <w:tcPr>
            <w:tcW w:w="1530" w:type="dxa"/>
            <w:shd w:val="clear" w:color="auto" w:fill="D9D9D9" w:themeFill="background1" w:themeFillShade="D9"/>
            <w:vAlign w:val="center"/>
            <w:hideMark/>
          </w:tcPr>
          <w:p w14:paraId="34221E46" w14:textId="77777777" w:rsidR="00A20D89" w:rsidRPr="00323A68" w:rsidRDefault="00A20D89" w:rsidP="00A20D89">
            <w:pPr>
              <w:spacing w:line="276" w:lineRule="auto"/>
              <w:jc w:val="center"/>
              <w:rPr>
                <w:rFonts w:ascii="Sakkal Majalla" w:hAnsi="Sakkal Majalla" w:cs="Sakkal Majalla"/>
                <w:color w:val="000000" w:themeColor="text1"/>
                <w:sz w:val="26"/>
                <w:szCs w:val="26"/>
                <w:rtl/>
              </w:rPr>
            </w:pPr>
            <w:r w:rsidRPr="00323A68">
              <w:rPr>
                <w:rFonts w:ascii="Sakkal Majalla" w:hAnsi="Sakkal Majalla" w:cs="Sakkal Majalla"/>
                <w:color w:val="000000" w:themeColor="text1"/>
                <w:sz w:val="26"/>
                <w:szCs w:val="26"/>
                <w:rtl/>
              </w:rPr>
              <w:t>المتوسط الحسابي</w:t>
            </w:r>
          </w:p>
        </w:tc>
        <w:tc>
          <w:tcPr>
            <w:tcW w:w="1530" w:type="dxa"/>
            <w:shd w:val="clear" w:color="auto" w:fill="D9D9D9" w:themeFill="background1" w:themeFillShade="D9"/>
            <w:vAlign w:val="center"/>
            <w:hideMark/>
          </w:tcPr>
          <w:p w14:paraId="1BF02512" w14:textId="045247E5" w:rsidR="00A20D89" w:rsidRPr="00323A68" w:rsidRDefault="00E2172A" w:rsidP="00A20D89">
            <w:pPr>
              <w:spacing w:line="276" w:lineRule="auto"/>
              <w:jc w:val="center"/>
              <w:rPr>
                <w:rFonts w:ascii="Sakkal Majalla" w:hAnsi="Sakkal Majalla" w:cs="Sakkal Majalla"/>
                <w:color w:val="000000" w:themeColor="text1"/>
                <w:sz w:val="26"/>
                <w:szCs w:val="26"/>
              </w:rPr>
            </w:pPr>
            <w:r w:rsidRPr="00323A68">
              <w:rPr>
                <w:rFonts w:ascii="Sakkal Majalla" w:hAnsi="Sakkal Majalla" w:cs="Sakkal Majalla" w:hint="cs"/>
                <w:color w:val="000000" w:themeColor="text1"/>
                <w:sz w:val="26"/>
                <w:szCs w:val="26"/>
                <w:rtl/>
              </w:rPr>
              <w:t>الانحراف</w:t>
            </w:r>
            <w:r w:rsidR="00A20D89" w:rsidRPr="00323A68">
              <w:rPr>
                <w:rFonts w:ascii="Sakkal Majalla" w:hAnsi="Sakkal Majalla" w:cs="Sakkal Majalla"/>
                <w:color w:val="000000" w:themeColor="text1"/>
                <w:sz w:val="26"/>
                <w:szCs w:val="26"/>
                <w:rtl/>
              </w:rPr>
              <w:t xml:space="preserve"> المعياري</w:t>
            </w:r>
          </w:p>
        </w:tc>
        <w:tc>
          <w:tcPr>
            <w:tcW w:w="990" w:type="dxa"/>
            <w:shd w:val="clear" w:color="auto" w:fill="D9D9D9" w:themeFill="background1" w:themeFillShade="D9"/>
            <w:vAlign w:val="center"/>
          </w:tcPr>
          <w:p w14:paraId="66CADB82" w14:textId="51FDF953" w:rsidR="00A20D89" w:rsidRPr="00323A68" w:rsidRDefault="00E2172A" w:rsidP="00A20D89">
            <w:pPr>
              <w:spacing w:line="276" w:lineRule="auto"/>
              <w:jc w:val="center"/>
              <w:rPr>
                <w:rFonts w:ascii="Sakkal Majalla" w:hAnsi="Sakkal Majalla" w:cs="Sakkal Majalla"/>
                <w:color w:val="000000" w:themeColor="text1"/>
                <w:sz w:val="26"/>
                <w:szCs w:val="26"/>
                <w:rtl/>
              </w:rPr>
            </w:pPr>
            <w:r w:rsidRPr="00323A68">
              <w:rPr>
                <w:rFonts w:ascii="Sakkal Majalla" w:hAnsi="Sakkal Majalla" w:cs="Sakkal Majalla" w:hint="cs"/>
                <w:color w:val="000000" w:themeColor="text1"/>
                <w:sz w:val="26"/>
                <w:szCs w:val="26"/>
                <w:rtl/>
              </w:rPr>
              <w:t>الترتيب</w:t>
            </w:r>
          </w:p>
        </w:tc>
        <w:tc>
          <w:tcPr>
            <w:tcW w:w="1710" w:type="dxa"/>
            <w:shd w:val="clear" w:color="auto" w:fill="D9D9D9" w:themeFill="background1" w:themeFillShade="D9"/>
            <w:vAlign w:val="center"/>
            <w:hideMark/>
          </w:tcPr>
          <w:p w14:paraId="0F53FE5E" w14:textId="1A40ED77" w:rsidR="00A20D89" w:rsidRPr="00323A68" w:rsidRDefault="00E2172A" w:rsidP="00A20D89">
            <w:pPr>
              <w:spacing w:line="276" w:lineRule="auto"/>
              <w:jc w:val="center"/>
              <w:rPr>
                <w:rFonts w:ascii="Sakkal Majalla" w:hAnsi="Sakkal Majalla" w:cs="Sakkal Majalla"/>
                <w:color w:val="000000" w:themeColor="text1"/>
                <w:sz w:val="26"/>
                <w:szCs w:val="26"/>
                <w:rtl/>
              </w:rPr>
            </w:pPr>
            <w:r w:rsidRPr="00323A68">
              <w:rPr>
                <w:rFonts w:ascii="Sakkal Majalla" w:hAnsi="Sakkal Majalla" w:cs="Sakkal Majalla" w:hint="cs"/>
                <w:color w:val="000000" w:themeColor="text1"/>
                <w:sz w:val="26"/>
                <w:szCs w:val="26"/>
                <w:rtl/>
              </w:rPr>
              <w:t>مستوى الموافقة</w:t>
            </w:r>
          </w:p>
        </w:tc>
      </w:tr>
      <w:tr w:rsidR="000E348A" w:rsidRPr="00323A68" w14:paraId="5B820506" w14:textId="77777777" w:rsidTr="00F03821">
        <w:trPr>
          <w:jc w:val="center"/>
        </w:trPr>
        <w:tc>
          <w:tcPr>
            <w:tcW w:w="450" w:type="dxa"/>
            <w:vAlign w:val="center"/>
          </w:tcPr>
          <w:p w14:paraId="78A2EF1A" w14:textId="0D9042A8" w:rsidR="000E348A" w:rsidRPr="00323A68" w:rsidRDefault="000E348A" w:rsidP="000E348A">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hint="cs"/>
                <w:color w:val="000000" w:themeColor="text1"/>
                <w:sz w:val="26"/>
                <w:szCs w:val="26"/>
                <w:rtl/>
              </w:rPr>
              <w:t>1</w:t>
            </w:r>
          </w:p>
        </w:tc>
        <w:tc>
          <w:tcPr>
            <w:tcW w:w="4230" w:type="dxa"/>
          </w:tcPr>
          <w:p w14:paraId="1DBBA22C" w14:textId="4B937559" w:rsidR="000E348A" w:rsidRPr="00323A68" w:rsidRDefault="000E348A" w:rsidP="000E348A">
            <w:pPr>
              <w:spacing w:line="276" w:lineRule="auto"/>
              <w:jc w:val="both"/>
              <w:rPr>
                <w:rFonts w:ascii="Sakkal Majalla" w:eastAsia="SakkalMajalla" w:hAnsi="Sakkal Majalla" w:cs="Sakkal Majalla"/>
                <w:color w:val="000000" w:themeColor="text1"/>
                <w:sz w:val="26"/>
                <w:szCs w:val="26"/>
                <w:rtl/>
              </w:rPr>
            </w:pPr>
            <w:r w:rsidRPr="00323A68">
              <w:rPr>
                <w:rFonts w:ascii="Sakkal Majalla" w:hAnsi="Sakkal Majalla" w:cs="Sakkal Majalla" w:hint="cs"/>
                <w:color w:val="000000" w:themeColor="text1"/>
                <w:sz w:val="28"/>
                <w:szCs w:val="28"/>
                <w:rtl/>
              </w:rPr>
              <w:t>تهتم المنشاة بتوفير البنية التحتية التكنولوجية اللازمة للتحول الرقمي</w:t>
            </w:r>
          </w:p>
        </w:tc>
        <w:tc>
          <w:tcPr>
            <w:tcW w:w="1530" w:type="dxa"/>
            <w:vAlign w:val="center"/>
          </w:tcPr>
          <w:p w14:paraId="424930D9" w14:textId="1EDAA8D9" w:rsidR="000E348A" w:rsidRPr="00323A68" w:rsidRDefault="000E348A" w:rsidP="000E348A">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hint="cs"/>
                <w:color w:val="000000" w:themeColor="text1"/>
                <w:sz w:val="26"/>
                <w:szCs w:val="26"/>
                <w:rtl/>
              </w:rPr>
              <w:t>3.349</w:t>
            </w:r>
          </w:p>
        </w:tc>
        <w:tc>
          <w:tcPr>
            <w:tcW w:w="1530" w:type="dxa"/>
            <w:vAlign w:val="center"/>
          </w:tcPr>
          <w:p w14:paraId="0CE3DDE3" w14:textId="55BE2502" w:rsidR="000E348A" w:rsidRPr="00323A68" w:rsidRDefault="000E348A" w:rsidP="000E348A">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hint="cs"/>
                <w:color w:val="000000" w:themeColor="text1"/>
                <w:sz w:val="26"/>
                <w:szCs w:val="26"/>
                <w:rtl/>
              </w:rPr>
              <w:t>1.350</w:t>
            </w:r>
          </w:p>
        </w:tc>
        <w:tc>
          <w:tcPr>
            <w:tcW w:w="990" w:type="dxa"/>
            <w:vAlign w:val="center"/>
          </w:tcPr>
          <w:p w14:paraId="1CC3F3E8" w14:textId="325BDA16" w:rsidR="000E348A" w:rsidRPr="00323A68" w:rsidRDefault="000E348A" w:rsidP="000E348A">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hint="cs"/>
                <w:color w:val="000000" w:themeColor="text1"/>
                <w:sz w:val="26"/>
                <w:szCs w:val="26"/>
                <w:rtl/>
              </w:rPr>
              <w:t>5</w:t>
            </w:r>
          </w:p>
        </w:tc>
        <w:tc>
          <w:tcPr>
            <w:tcW w:w="1710" w:type="dxa"/>
            <w:vAlign w:val="center"/>
          </w:tcPr>
          <w:p w14:paraId="2470C5BA" w14:textId="383C947B" w:rsidR="000E348A" w:rsidRPr="00323A68" w:rsidRDefault="000E348A" w:rsidP="000E348A">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hint="cs"/>
                <w:color w:val="000000" w:themeColor="text1"/>
                <w:sz w:val="26"/>
                <w:szCs w:val="26"/>
                <w:rtl/>
              </w:rPr>
              <w:t>متوسط</w:t>
            </w:r>
          </w:p>
        </w:tc>
      </w:tr>
      <w:tr w:rsidR="000E348A" w:rsidRPr="00323A68" w14:paraId="02CB03FB" w14:textId="77777777" w:rsidTr="00F03821">
        <w:trPr>
          <w:jc w:val="center"/>
        </w:trPr>
        <w:tc>
          <w:tcPr>
            <w:tcW w:w="450" w:type="dxa"/>
            <w:vAlign w:val="center"/>
          </w:tcPr>
          <w:p w14:paraId="2607A840" w14:textId="7F95D710" w:rsidR="000E348A" w:rsidRPr="00323A68" w:rsidRDefault="000E348A" w:rsidP="000E348A">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hint="cs"/>
                <w:color w:val="000000" w:themeColor="text1"/>
                <w:sz w:val="26"/>
                <w:szCs w:val="26"/>
                <w:rtl/>
              </w:rPr>
              <w:t>2</w:t>
            </w:r>
          </w:p>
        </w:tc>
        <w:tc>
          <w:tcPr>
            <w:tcW w:w="4230" w:type="dxa"/>
          </w:tcPr>
          <w:p w14:paraId="0ECE5667" w14:textId="0F293834" w:rsidR="000E348A" w:rsidRPr="00323A68" w:rsidRDefault="000E348A" w:rsidP="000E348A">
            <w:pPr>
              <w:spacing w:line="276" w:lineRule="auto"/>
              <w:jc w:val="both"/>
              <w:rPr>
                <w:rFonts w:ascii="Sakkal Majalla" w:eastAsia="SakkalMajalla" w:hAnsi="Sakkal Majalla" w:cs="Sakkal Majalla"/>
                <w:color w:val="000000" w:themeColor="text1"/>
                <w:sz w:val="26"/>
                <w:szCs w:val="26"/>
                <w:rtl/>
              </w:rPr>
            </w:pPr>
            <w:r w:rsidRPr="00323A68">
              <w:rPr>
                <w:rFonts w:ascii="Sakkal Majalla" w:hAnsi="Sakkal Majalla" w:cs="Sakkal Majalla" w:hint="cs"/>
                <w:color w:val="000000" w:themeColor="text1"/>
                <w:sz w:val="28"/>
                <w:szCs w:val="28"/>
                <w:rtl/>
              </w:rPr>
              <w:t>تعمل المنشاة على توفير أحدث الأساليب التكنولوجية الحديثة في مجال العمل</w:t>
            </w:r>
          </w:p>
        </w:tc>
        <w:tc>
          <w:tcPr>
            <w:tcW w:w="1530" w:type="dxa"/>
            <w:vAlign w:val="center"/>
          </w:tcPr>
          <w:p w14:paraId="1CD554E8" w14:textId="70FC282D" w:rsidR="000E348A" w:rsidRPr="00323A68" w:rsidRDefault="000E348A" w:rsidP="000E348A">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hint="cs"/>
                <w:color w:val="000000" w:themeColor="text1"/>
                <w:sz w:val="26"/>
                <w:szCs w:val="26"/>
                <w:rtl/>
              </w:rPr>
              <w:t>4.178</w:t>
            </w:r>
          </w:p>
        </w:tc>
        <w:tc>
          <w:tcPr>
            <w:tcW w:w="1530" w:type="dxa"/>
            <w:vAlign w:val="center"/>
          </w:tcPr>
          <w:p w14:paraId="3F27178E" w14:textId="69A8492F" w:rsidR="000E348A" w:rsidRPr="00323A68" w:rsidRDefault="000E348A" w:rsidP="000E348A">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hint="cs"/>
                <w:color w:val="000000" w:themeColor="text1"/>
                <w:sz w:val="26"/>
                <w:szCs w:val="26"/>
                <w:rtl/>
              </w:rPr>
              <w:t>0.956</w:t>
            </w:r>
          </w:p>
        </w:tc>
        <w:tc>
          <w:tcPr>
            <w:tcW w:w="990" w:type="dxa"/>
            <w:vAlign w:val="center"/>
          </w:tcPr>
          <w:p w14:paraId="59BF832B" w14:textId="152A43EA" w:rsidR="000E348A" w:rsidRPr="00323A68" w:rsidRDefault="000E348A" w:rsidP="000E348A">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hint="cs"/>
                <w:color w:val="000000" w:themeColor="text1"/>
                <w:sz w:val="26"/>
                <w:szCs w:val="26"/>
                <w:rtl/>
              </w:rPr>
              <w:t>1</w:t>
            </w:r>
          </w:p>
        </w:tc>
        <w:tc>
          <w:tcPr>
            <w:tcW w:w="1710" w:type="dxa"/>
            <w:vAlign w:val="center"/>
          </w:tcPr>
          <w:p w14:paraId="2317E7A2" w14:textId="2B868D1F" w:rsidR="000E348A" w:rsidRPr="00323A68" w:rsidRDefault="000E348A" w:rsidP="000E348A">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hint="cs"/>
                <w:color w:val="000000" w:themeColor="text1"/>
                <w:sz w:val="26"/>
                <w:szCs w:val="26"/>
                <w:rtl/>
              </w:rPr>
              <w:t>مرتفع</w:t>
            </w:r>
          </w:p>
        </w:tc>
      </w:tr>
      <w:tr w:rsidR="000E348A" w:rsidRPr="00323A68" w14:paraId="20EE68F0" w14:textId="77777777" w:rsidTr="00F03821">
        <w:trPr>
          <w:jc w:val="center"/>
        </w:trPr>
        <w:tc>
          <w:tcPr>
            <w:tcW w:w="450" w:type="dxa"/>
            <w:vAlign w:val="center"/>
          </w:tcPr>
          <w:p w14:paraId="416475E5" w14:textId="77777777" w:rsidR="000E348A" w:rsidRPr="00323A68" w:rsidRDefault="000E348A" w:rsidP="000E348A">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color w:val="000000" w:themeColor="text1"/>
                <w:sz w:val="26"/>
                <w:szCs w:val="26"/>
                <w:rtl/>
              </w:rPr>
              <w:t>3</w:t>
            </w:r>
          </w:p>
        </w:tc>
        <w:tc>
          <w:tcPr>
            <w:tcW w:w="4230" w:type="dxa"/>
          </w:tcPr>
          <w:p w14:paraId="460BB77F" w14:textId="19BC2869" w:rsidR="000E348A" w:rsidRPr="00323A68" w:rsidRDefault="000E348A" w:rsidP="000E348A">
            <w:pPr>
              <w:spacing w:line="276" w:lineRule="auto"/>
              <w:jc w:val="both"/>
              <w:rPr>
                <w:rFonts w:ascii="Sakkal Majalla" w:eastAsia="SakkalMajalla" w:hAnsi="Sakkal Majalla" w:cs="Sakkal Majalla"/>
                <w:color w:val="000000" w:themeColor="text1"/>
                <w:sz w:val="26"/>
                <w:szCs w:val="26"/>
                <w:rtl/>
              </w:rPr>
            </w:pPr>
            <w:r w:rsidRPr="00323A68">
              <w:rPr>
                <w:rFonts w:ascii="Sakkal Majalla" w:hAnsi="Sakkal Majalla" w:cs="Sakkal Majalla" w:hint="cs"/>
                <w:color w:val="000000" w:themeColor="text1"/>
                <w:sz w:val="28"/>
                <w:szCs w:val="28"/>
                <w:rtl/>
              </w:rPr>
              <w:t>تساهم تكنولوجيات المعلومات في زيادة قدرة المنشاة على تنفيذ التحول الرقمي</w:t>
            </w:r>
          </w:p>
        </w:tc>
        <w:tc>
          <w:tcPr>
            <w:tcW w:w="1530" w:type="dxa"/>
            <w:vAlign w:val="center"/>
          </w:tcPr>
          <w:p w14:paraId="4A8B63CB" w14:textId="2756204E" w:rsidR="000E348A" w:rsidRPr="00323A68" w:rsidRDefault="000E348A" w:rsidP="000E348A">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hint="cs"/>
                <w:color w:val="000000" w:themeColor="text1"/>
                <w:sz w:val="26"/>
                <w:szCs w:val="26"/>
                <w:rtl/>
              </w:rPr>
              <w:t>3.543</w:t>
            </w:r>
          </w:p>
        </w:tc>
        <w:tc>
          <w:tcPr>
            <w:tcW w:w="1530" w:type="dxa"/>
            <w:vAlign w:val="center"/>
          </w:tcPr>
          <w:p w14:paraId="608048B9" w14:textId="666B6E9C" w:rsidR="000E348A" w:rsidRPr="00323A68" w:rsidRDefault="000E348A" w:rsidP="000E348A">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hint="cs"/>
                <w:color w:val="000000" w:themeColor="text1"/>
                <w:sz w:val="26"/>
                <w:szCs w:val="26"/>
                <w:rtl/>
              </w:rPr>
              <w:t>1.436</w:t>
            </w:r>
          </w:p>
        </w:tc>
        <w:tc>
          <w:tcPr>
            <w:tcW w:w="990" w:type="dxa"/>
            <w:vAlign w:val="center"/>
          </w:tcPr>
          <w:p w14:paraId="3472C337" w14:textId="261E5020" w:rsidR="000E348A" w:rsidRPr="00323A68" w:rsidRDefault="000E348A" w:rsidP="000E348A">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hint="cs"/>
                <w:color w:val="000000" w:themeColor="text1"/>
                <w:sz w:val="26"/>
                <w:szCs w:val="26"/>
                <w:rtl/>
              </w:rPr>
              <w:t>4</w:t>
            </w:r>
          </w:p>
        </w:tc>
        <w:tc>
          <w:tcPr>
            <w:tcW w:w="1710" w:type="dxa"/>
            <w:vAlign w:val="center"/>
          </w:tcPr>
          <w:p w14:paraId="31B7DEF0" w14:textId="2FE78DD9" w:rsidR="000E348A" w:rsidRPr="00323A68" w:rsidRDefault="000E348A" w:rsidP="000E348A">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hint="cs"/>
                <w:color w:val="000000" w:themeColor="text1"/>
                <w:sz w:val="26"/>
                <w:szCs w:val="26"/>
                <w:rtl/>
              </w:rPr>
              <w:t>مرتفع</w:t>
            </w:r>
          </w:p>
        </w:tc>
      </w:tr>
      <w:tr w:rsidR="000E348A" w:rsidRPr="00323A68" w14:paraId="0645F67C" w14:textId="77777777" w:rsidTr="00F03821">
        <w:trPr>
          <w:jc w:val="center"/>
        </w:trPr>
        <w:tc>
          <w:tcPr>
            <w:tcW w:w="450" w:type="dxa"/>
            <w:vAlign w:val="center"/>
          </w:tcPr>
          <w:p w14:paraId="753C8ACA" w14:textId="6DA04E68" w:rsidR="000E348A" w:rsidRPr="00323A68" w:rsidRDefault="000E348A" w:rsidP="000E348A">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hint="cs"/>
                <w:color w:val="000000" w:themeColor="text1"/>
                <w:sz w:val="26"/>
                <w:szCs w:val="26"/>
                <w:rtl/>
              </w:rPr>
              <w:t>5</w:t>
            </w:r>
          </w:p>
        </w:tc>
        <w:tc>
          <w:tcPr>
            <w:tcW w:w="4230" w:type="dxa"/>
          </w:tcPr>
          <w:p w14:paraId="2EA54BCA" w14:textId="23FF9762" w:rsidR="000E348A" w:rsidRPr="00323A68" w:rsidRDefault="000E348A" w:rsidP="000E348A">
            <w:pPr>
              <w:spacing w:line="276" w:lineRule="auto"/>
              <w:jc w:val="both"/>
              <w:rPr>
                <w:rFonts w:ascii="Sakkal Majalla" w:eastAsia="SakkalMajalla" w:hAnsi="Sakkal Majalla" w:cs="Sakkal Majalla"/>
                <w:color w:val="000000" w:themeColor="text1"/>
                <w:sz w:val="26"/>
                <w:szCs w:val="26"/>
                <w:rtl/>
              </w:rPr>
            </w:pPr>
            <w:r w:rsidRPr="00323A68">
              <w:rPr>
                <w:rFonts w:ascii="Sakkal Majalla" w:hAnsi="Sakkal Majalla" w:cs="Sakkal Majalla" w:hint="cs"/>
                <w:color w:val="000000" w:themeColor="text1"/>
                <w:sz w:val="28"/>
                <w:szCs w:val="28"/>
                <w:rtl/>
              </w:rPr>
              <w:t xml:space="preserve">يعمل التحول الرقمي على تحديث البيانات والمعلومات بشكل دوري </w:t>
            </w:r>
          </w:p>
        </w:tc>
        <w:tc>
          <w:tcPr>
            <w:tcW w:w="1530" w:type="dxa"/>
            <w:vAlign w:val="center"/>
          </w:tcPr>
          <w:p w14:paraId="16594726" w14:textId="080AF9A9" w:rsidR="000E348A" w:rsidRPr="00323A68" w:rsidRDefault="000E348A" w:rsidP="000E348A">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hint="cs"/>
                <w:color w:val="000000" w:themeColor="text1"/>
                <w:sz w:val="26"/>
                <w:szCs w:val="26"/>
                <w:rtl/>
              </w:rPr>
              <w:t>4.070</w:t>
            </w:r>
          </w:p>
        </w:tc>
        <w:tc>
          <w:tcPr>
            <w:tcW w:w="1530" w:type="dxa"/>
            <w:vAlign w:val="center"/>
          </w:tcPr>
          <w:p w14:paraId="7A0B2A35" w14:textId="581529F1" w:rsidR="000E348A" w:rsidRPr="00323A68" w:rsidRDefault="000E348A" w:rsidP="000E348A">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hint="cs"/>
                <w:color w:val="000000" w:themeColor="text1"/>
                <w:sz w:val="26"/>
                <w:szCs w:val="26"/>
                <w:rtl/>
              </w:rPr>
              <w:t>1.213</w:t>
            </w:r>
          </w:p>
        </w:tc>
        <w:tc>
          <w:tcPr>
            <w:tcW w:w="990" w:type="dxa"/>
            <w:vAlign w:val="center"/>
          </w:tcPr>
          <w:p w14:paraId="195F364E" w14:textId="2243398B" w:rsidR="000E348A" w:rsidRPr="00323A68" w:rsidRDefault="000E348A" w:rsidP="000E348A">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hint="cs"/>
                <w:color w:val="000000" w:themeColor="text1"/>
                <w:sz w:val="26"/>
                <w:szCs w:val="26"/>
                <w:rtl/>
              </w:rPr>
              <w:t>2</w:t>
            </w:r>
          </w:p>
        </w:tc>
        <w:tc>
          <w:tcPr>
            <w:tcW w:w="1710" w:type="dxa"/>
            <w:vAlign w:val="center"/>
          </w:tcPr>
          <w:p w14:paraId="74B31C55" w14:textId="5D215CF5" w:rsidR="000E348A" w:rsidRPr="00323A68" w:rsidRDefault="000E348A" w:rsidP="000E348A">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hint="cs"/>
                <w:color w:val="000000" w:themeColor="text1"/>
                <w:sz w:val="26"/>
                <w:szCs w:val="26"/>
                <w:rtl/>
              </w:rPr>
              <w:t>مرتفع</w:t>
            </w:r>
          </w:p>
        </w:tc>
      </w:tr>
      <w:tr w:rsidR="000E348A" w:rsidRPr="00323A68" w14:paraId="1D488D53" w14:textId="77777777" w:rsidTr="00F03821">
        <w:trPr>
          <w:jc w:val="center"/>
        </w:trPr>
        <w:tc>
          <w:tcPr>
            <w:tcW w:w="450" w:type="dxa"/>
            <w:vAlign w:val="center"/>
          </w:tcPr>
          <w:p w14:paraId="450DAC71" w14:textId="4D4640FC" w:rsidR="000E348A" w:rsidRPr="00323A68" w:rsidRDefault="000E348A" w:rsidP="000E348A">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hint="cs"/>
                <w:color w:val="000000" w:themeColor="text1"/>
                <w:sz w:val="26"/>
                <w:szCs w:val="26"/>
                <w:rtl/>
              </w:rPr>
              <w:t>5</w:t>
            </w:r>
          </w:p>
        </w:tc>
        <w:tc>
          <w:tcPr>
            <w:tcW w:w="4230" w:type="dxa"/>
          </w:tcPr>
          <w:p w14:paraId="389D4A23" w14:textId="268F37E7" w:rsidR="000E348A" w:rsidRPr="00323A68" w:rsidRDefault="000E348A" w:rsidP="000E348A">
            <w:pPr>
              <w:spacing w:line="276" w:lineRule="auto"/>
              <w:jc w:val="both"/>
              <w:rPr>
                <w:rFonts w:ascii="Sakkal Majalla" w:eastAsia="SakkalMajalla" w:hAnsi="Sakkal Majalla" w:cs="Sakkal Majalla"/>
                <w:color w:val="000000" w:themeColor="text1"/>
                <w:sz w:val="26"/>
                <w:szCs w:val="26"/>
                <w:rtl/>
              </w:rPr>
            </w:pPr>
            <w:r w:rsidRPr="00323A68">
              <w:rPr>
                <w:rFonts w:ascii="Sakkal Majalla" w:hAnsi="Sakkal Majalla" w:cs="Sakkal Majalla" w:hint="cs"/>
                <w:color w:val="000000" w:themeColor="text1"/>
                <w:sz w:val="28"/>
                <w:szCs w:val="28"/>
                <w:rtl/>
              </w:rPr>
              <w:t xml:space="preserve">يعمل التحول الرقمي على توفير التغذية العكسية للكشف عن نقاط وتعزيزها </w:t>
            </w:r>
            <w:r w:rsidRPr="00323A68">
              <w:rPr>
                <w:rFonts w:ascii="Sakkal Majalla" w:hAnsi="Sakkal Majalla" w:cs="Sakkal Majalla"/>
                <w:color w:val="000000" w:themeColor="text1"/>
                <w:sz w:val="28"/>
                <w:szCs w:val="28"/>
              </w:rPr>
              <w:t xml:space="preserve"> </w:t>
            </w:r>
            <w:r w:rsidRPr="00323A68">
              <w:rPr>
                <w:rFonts w:ascii="Sakkal Majalla" w:hAnsi="Sakkal Majalla" w:cs="Sakkal Majalla" w:hint="cs"/>
                <w:color w:val="000000" w:themeColor="text1"/>
                <w:sz w:val="28"/>
                <w:szCs w:val="28"/>
                <w:rtl/>
              </w:rPr>
              <w:t>ونقاط الضعف لعلاجها.</w:t>
            </w:r>
          </w:p>
        </w:tc>
        <w:tc>
          <w:tcPr>
            <w:tcW w:w="1530" w:type="dxa"/>
            <w:vAlign w:val="center"/>
          </w:tcPr>
          <w:p w14:paraId="0531E773" w14:textId="7FD567FB" w:rsidR="000E348A" w:rsidRPr="00323A68" w:rsidRDefault="000E348A" w:rsidP="000E348A">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hint="cs"/>
                <w:color w:val="000000" w:themeColor="text1"/>
                <w:sz w:val="26"/>
                <w:szCs w:val="26"/>
                <w:rtl/>
              </w:rPr>
              <w:t>3.752</w:t>
            </w:r>
          </w:p>
        </w:tc>
        <w:tc>
          <w:tcPr>
            <w:tcW w:w="1530" w:type="dxa"/>
            <w:vAlign w:val="center"/>
          </w:tcPr>
          <w:p w14:paraId="6688EC3C" w14:textId="6ACC0A98" w:rsidR="000E348A" w:rsidRPr="00323A68" w:rsidRDefault="000E348A" w:rsidP="000E348A">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hint="cs"/>
                <w:color w:val="000000" w:themeColor="text1"/>
                <w:sz w:val="26"/>
                <w:szCs w:val="26"/>
                <w:rtl/>
              </w:rPr>
              <w:t>1.173</w:t>
            </w:r>
          </w:p>
        </w:tc>
        <w:tc>
          <w:tcPr>
            <w:tcW w:w="990" w:type="dxa"/>
            <w:vAlign w:val="center"/>
          </w:tcPr>
          <w:p w14:paraId="2DDBA240" w14:textId="38F754AC" w:rsidR="000E348A" w:rsidRPr="00323A68" w:rsidRDefault="000E348A" w:rsidP="000E348A">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hint="cs"/>
                <w:color w:val="000000" w:themeColor="text1"/>
                <w:sz w:val="26"/>
                <w:szCs w:val="26"/>
                <w:rtl/>
              </w:rPr>
              <w:t>3</w:t>
            </w:r>
          </w:p>
        </w:tc>
        <w:tc>
          <w:tcPr>
            <w:tcW w:w="1710" w:type="dxa"/>
            <w:vAlign w:val="center"/>
          </w:tcPr>
          <w:p w14:paraId="5DEC2CAB" w14:textId="416A5344" w:rsidR="000E348A" w:rsidRPr="00323A68" w:rsidRDefault="000E348A" w:rsidP="000E348A">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hint="cs"/>
                <w:color w:val="000000" w:themeColor="text1"/>
                <w:sz w:val="26"/>
                <w:szCs w:val="26"/>
                <w:rtl/>
              </w:rPr>
              <w:t>مرتفع</w:t>
            </w:r>
          </w:p>
        </w:tc>
      </w:tr>
      <w:tr w:rsidR="000E348A" w:rsidRPr="00323A68" w14:paraId="0FAD8206" w14:textId="77777777" w:rsidTr="00F03821">
        <w:trPr>
          <w:jc w:val="center"/>
        </w:trPr>
        <w:tc>
          <w:tcPr>
            <w:tcW w:w="450" w:type="dxa"/>
            <w:vAlign w:val="center"/>
          </w:tcPr>
          <w:p w14:paraId="004E68D9" w14:textId="77777777" w:rsidR="000E348A" w:rsidRPr="00323A68" w:rsidRDefault="000E348A" w:rsidP="00A20D89">
            <w:pPr>
              <w:spacing w:line="276" w:lineRule="auto"/>
              <w:jc w:val="center"/>
              <w:rPr>
                <w:rFonts w:ascii="Sakkal Majalla" w:eastAsia="SakkalMajalla" w:hAnsi="Sakkal Majalla" w:cs="Sakkal Majalla"/>
                <w:color w:val="000000" w:themeColor="text1"/>
                <w:sz w:val="26"/>
                <w:szCs w:val="26"/>
                <w:rtl/>
              </w:rPr>
            </w:pPr>
          </w:p>
        </w:tc>
        <w:tc>
          <w:tcPr>
            <w:tcW w:w="4230" w:type="dxa"/>
            <w:vAlign w:val="center"/>
          </w:tcPr>
          <w:p w14:paraId="5B18FDFC" w14:textId="77777777" w:rsidR="000E348A" w:rsidRPr="00323A68" w:rsidRDefault="000E348A" w:rsidP="00A20D89">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color w:val="000000" w:themeColor="text1"/>
                <w:sz w:val="26"/>
                <w:szCs w:val="26"/>
                <w:rtl/>
              </w:rPr>
              <w:t>المتوسط الحسابي المرجح العام</w:t>
            </w:r>
          </w:p>
        </w:tc>
        <w:tc>
          <w:tcPr>
            <w:tcW w:w="1530" w:type="dxa"/>
            <w:vAlign w:val="center"/>
          </w:tcPr>
          <w:p w14:paraId="68D48C61" w14:textId="0E15E48B" w:rsidR="000E348A" w:rsidRPr="00323A68" w:rsidRDefault="000E348A" w:rsidP="00A20D89">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hint="cs"/>
                <w:color w:val="000000" w:themeColor="text1"/>
                <w:sz w:val="26"/>
                <w:szCs w:val="26"/>
                <w:rtl/>
              </w:rPr>
              <w:t>3.778</w:t>
            </w:r>
          </w:p>
        </w:tc>
        <w:tc>
          <w:tcPr>
            <w:tcW w:w="1530" w:type="dxa"/>
            <w:vAlign w:val="center"/>
          </w:tcPr>
          <w:p w14:paraId="3D1A59AD" w14:textId="7AF00396" w:rsidR="000E348A" w:rsidRPr="00323A68" w:rsidRDefault="000E348A" w:rsidP="00A20D89">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hint="cs"/>
                <w:color w:val="000000" w:themeColor="text1"/>
                <w:sz w:val="26"/>
                <w:szCs w:val="26"/>
                <w:rtl/>
              </w:rPr>
              <w:t>1.226</w:t>
            </w:r>
          </w:p>
        </w:tc>
        <w:tc>
          <w:tcPr>
            <w:tcW w:w="2700" w:type="dxa"/>
            <w:gridSpan w:val="2"/>
            <w:vAlign w:val="center"/>
          </w:tcPr>
          <w:p w14:paraId="0F92AEC4" w14:textId="479875DA" w:rsidR="000E348A" w:rsidRPr="00323A68" w:rsidRDefault="000E348A" w:rsidP="00A20D89">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hint="cs"/>
                <w:color w:val="000000" w:themeColor="text1"/>
                <w:sz w:val="26"/>
                <w:szCs w:val="26"/>
                <w:rtl/>
              </w:rPr>
              <w:t>مرتفع</w:t>
            </w:r>
          </w:p>
        </w:tc>
      </w:tr>
    </w:tbl>
    <w:p w14:paraId="0E61D24F" w14:textId="77777777" w:rsidR="00560C62" w:rsidRPr="00323A68" w:rsidRDefault="00560C62" w:rsidP="00560C62">
      <w:pPr>
        <w:spacing w:line="276" w:lineRule="auto"/>
        <w:jc w:val="both"/>
        <w:rPr>
          <w:rFonts w:ascii="Sakkal Majalla" w:hAnsi="Sakkal Majalla" w:cs="Sakkal Majalla"/>
          <w:color w:val="000000" w:themeColor="text1"/>
          <w:sz w:val="2"/>
          <w:szCs w:val="2"/>
          <w:rtl/>
          <w:lang w:bidi="ar-EG"/>
        </w:rPr>
      </w:pPr>
    </w:p>
    <w:p w14:paraId="4FB1F4E0" w14:textId="3D2E3893" w:rsidR="00EA4CE2" w:rsidRPr="00323A68" w:rsidRDefault="004E0F93" w:rsidP="00C0632F">
      <w:pPr>
        <w:spacing w:line="300" w:lineRule="auto"/>
        <w:ind w:firstLine="706"/>
        <w:jc w:val="both"/>
        <w:rPr>
          <w:rFonts w:ascii="Sakkal Majalla" w:hAnsi="Sakkal Majalla" w:cs="Sakkal Majalla"/>
          <w:color w:val="000000" w:themeColor="text1"/>
          <w:sz w:val="30"/>
          <w:szCs w:val="30"/>
          <w:rtl/>
        </w:rPr>
      </w:pPr>
      <w:r w:rsidRPr="00323A68">
        <w:rPr>
          <w:rFonts w:ascii="Sakkal Majalla" w:hAnsi="Sakkal Majalla" w:cs="Sakkal Majalla"/>
          <w:color w:val="000000" w:themeColor="text1"/>
          <w:sz w:val="30"/>
          <w:szCs w:val="30"/>
          <w:rtl/>
        </w:rPr>
        <w:t>الجدول (</w:t>
      </w:r>
      <w:r w:rsidRPr="00323A68">
        <w:rPr>
          <w:rFonts w:ascii="Sakkal Majalla" w:hAnsi="Sakkal Majalla" w:cs="Sakkal Majalla" w:hint="cs"/>
          <w:color w:val="000000" w:themeColor="text1"/>
          <w:sz w:val="30"/>
          <w:szCs w:val="30"/>
          <w:rtl/>
        </w:rPr>
        <w:t>6</w:t>
      </w:r>
      <w:r w:rsidR="002E1F2B" w:rsidRPr="00323A68">
        <w:rPr>
          <w:rFonts w:ascii="Sakkal Majalla" w:hAnsi="Sakkal Majalla" w:cs="Sakkal Majalla"/>
          <w:color w:val="000000" w:themeColor="text1"/>
          <w:sz w:val="30"/>
          <w:szCs w:val="30"/>
          <w:rtl/>
        </w:rPr>
        <w:t>)</w:t>
      </w:r>
      <w:r w:rsidR="002E1F2B" w:rsidRPr="00323A68">
        <w:rPr>
          <w:rFonts w:ascii="Sakkal Majalla" w:hAnsi="Sakkal Majalla" w:cs="Sakkal Majalla" w:hint="cs"/>
          <w:color w:val="000000" w:themeColor="text1"/>
          <w:sz w:val="30"/>
          <w:szCs w:val="30"/>
          <w:rtl/>
        </w:rPr>
        <w:t>: تم ترتيب عبارات التحول الرقمي المتعلقة بالتكنولوجيا الرقمية من حيث درجة الأهمية النسبية(قيمة المتوسط الحسابي الأكبر)</w:t>
      </w:r>
      <w:r w:rsidR="0015169F" w:rsidRPr="00323A68">
        <w:rPr>
          <w:rFonts w:ascii="Sakkal Majalla" w:hAnsi="Sakkal Majalla" w:cs="Sakkal Majalla" w:hint="cs"/>
          <w:color w:val="000000" w:themeColor="text1"/>
          <w:sz w:val="30"/>
          <w:szCs w:val="30"/>
          <w:rtl/>
        </w:rPr>
        <w:t xml:space="preserve"> من وجهة نظر</w:t>
      </w:r>
      <w:r w:rsidR="00432F18" w:rsidRPr="00323A68">
        <w:rPr>
          <w:rFonts w:ascii="Sakkal Majalla" w:hAnsi="Sakkal Majalla" w:cs="Sakkal Majalla" w:hint="cs"/>
          <w:color w:val="000000" w:themeColor="text1"/>
          <w:sz w:val="30"/>
          <w:szCs w:val="30"/>
          <w:rtl/>
        </w:rPr>
        <w:t xml:space="preserve"> </w:t>
      </w:r>
      <w:r w:rsidR="0015169F" w:rsidRPr="00323A68">
        <w:rPr>
          <w:rFonts w:ascii="Sakkal Majalla" w:hAnsi="Sakkal Majalla" w:cs="Sakkal Majalla" w:hint="cs"/>
          <w:color w:val="000000" w:themeColor="text1"/>
          <w:sz w:val="30"/>
          <w:szCs w:val="30"/>
          <w:rtl/>
        </w:rPr>
        <w:t>عينة</w:t>
      </w:r>
      <w:r w:rsidR="00432F18" w:rsidRPr="00323A68">
        <w:rPr>
          <w:rFonts w:ascii="Sakkal Majalla" w:hAnsi="Sakkal Majalla" w:cs="Sakkal Majalla" w:hint="cs"/>
          <w:color w:val="000000" w:themeColor="text1"/>
          <w:sz w:val="30"/>
          <w:szCs w:val="30"/>
          <w:rtl/>
        </w:rPr>
        <w:t xml:space="preserve"> الدراسة تبين أن العبارة( تعمل المنشأة على توفير أحدث الأساليب التكنولوجية الحديثة في مجال العمل) هي أكثر العبارات أهمية بقيمة(</w:t>
      </w:r>
      <w:r w:rsidR="00432F18" w:rsidRPr="00323A68">
        <w:rPr>
          <w:rFonts w:ascii="Sakkal Majalla" w:hAnsi="Sakkal Majalla" w:cs="Sakkal Majalla"/>
          <w:color w:val="000000" w:themeColor="text1"/>
          <w:sz w:val="30"/>
          <w:szCs w:val="30"/>
        </w:rPr>
        <w:t>4.178</w:t>
      </w:r>
      <w:r w:rsidR="0015169F" w:rsidRPr="00323A68">
        <w:rPr>
          <w:rFonts w:ascii="Sakkal Majalla" w:hAnsi="Sakkal Majalla" w:cs="Sakkal Majalla" w:hint="cs"/>
          <w:color w:val="000000" w:themeColor="text1"/>
          <w:sz w:val="30"/>
          <w:szCs w:val="30"/>
          <w:rtl/>
        </w:rPr>
        <w:t xml:space="preserve"> </w:t>
      </w:r>
      <w:r w:rsidR="00432F18" w:rsidRPr="00323A68">
        <w:rPr>
          <w:rFonts w:ascii="Sakkal Majalla" w:hAnsi="Sakkal Majalla" w:cs="Sakkal Majalla" w:hint="cs"/>
          <w:color w:val="000000" w:themeColor="text1"/>
          <w:sz w:val="30"/>
          <w:szCs w:val="30"/>
          <w:rtl/>
        </w:rPr>
        <w:t>) وانحراف معياري(</w:t>
      </w:r>
      <w:r w:rsidR="00432F18" w:rsidRPr="00323A68">
        <w:rPr>
          <w:rFonts w:ascii="Sakkal Majalla" w:hAnsi="Sakkal Majalla" w:cs="Sakkal Majalla"/>
          <w:color w:val="000000" w:themeColor="text1"/>
          <w:sz w:val="30"/>
          <w:szCs w:val="30"/>
        </w:rPr>
        <w:t>0.956</w:t>
      </w:r>
      <w:r w:rsidR="00EA4CE2" w:rsidRPr="00323A68">
        <w:rPr>
          <w:rFonts w:ascii="Sakkal Majalla" w:hAnsi="Sakkal Majalla" w:cs="Sakkal Majalla" w:hint="cs"/>
          <w:color w:val="000000" w:themeColor="text1"/>
          <w:sz w:val="30"/>
          <w:szCs w:val="30"/>
          <w:rtl/>
        </w:rPr>
        <w:t>) وبدرجة موافقة مرتفعة، بينما كانت العبارة( تهتم المنشاة بتوفير البينة التحتية التكنولوجية اللازمة للتحول الرقمي) هي أقل العبارات أهمية بقيمة(</w:t>
      </w:r>
      <w:r w:rsidR="00EA4CE2" w:rsidRPr="00323A68">
        <w:rPr>
          <w:rFonts w:ascii="Sakkal Majalla" w:hAnsi="Sakkal Majalla" w:cs="Sakkal Majalla"/>
          <w:color w:val="000000" w:themeColor="text1"/>
          <w:sz w:val="30"/>
          <w:szCs w:val="30"/>
        </w:rPr>
        <w:t>3.349</w:t>
      </w:r>
      <w:r w:rsidR="00EA4CE2" w:rsidRPr="00323A68">
        <w:rPr>
          <w:rFonts w:ascii="Sakkal Majalla" w:hAnsi="Sakkal Majalla" w:cs="Sakkal Majalla" w:hint="cs"/>
          <w:color w:val="000000" w:themeColor="text1"/>
          <w:sz w:val="30"/>
          <w:szCs w:val="30"/>
          <w:rtl/>
        </w:rPr>
        <w:t>) وانحراف معياري(</w:t>
      </w:r>
      <w:r w:rsidR="00EA4CE2" w:rsidRPr="00323A68">
        <w:rPr>
          <w:rFonts w:ascii="Sakkal Majalla" w:hAnsi="Sakkal Majalla" w:cs="Sakkal Majalla"/>
          <w:color w:val="000000" w:themeColor="text1"/>
          <w:sz w:val="30"/>
          <w:szCs w:val="30"/>
        </w:rPr>
        <w:t>1.350</w:t>
      </w:r>
      <w:r w:rsidR="00EA4CE2" w:rsidRPr="00323A68">
        <w:rPr>
          <w:rFonts w:ascii="Sakkal Majalla" w:hAnsi="Sakkal Majalla" w:cs="Sakkal Majalla" w:hint="cs"/>
          <w:color w:val="000000" w:themeColor="text1"/>
          <w:sz w:val="30"/>
          <w:szCs w:val="30"/>
          <w:rtl/>
        </w:rPr>
        <w:t xml:space="preserve">) وبدرجة موافقة متوسطة وعند دراسة عبارات التحول الرقمي المتعلقة بالتكنولوجيا الرقمية تبين أن أربع عبارات في مستوى الموافقة المرتفع وعبارة واحدة في مستوى الموافقة المتوسط مما يوضح ارتفاع مستوى توافر التكنولوجيا الرقمية كأحد أبعاد التحول الرقمي بسلاسل </w:t>
      </w:r>
      <w:r w:rsidR="00A077E9" w:rsidRPr="00323A68">
        <w:rPr>
          <w:rFonts w:ascii="Sakkal Majalla" w:hAnsi="Sakkal Majalla" w:cs="Sakkal Majalla"/>
          <w:color w:val="000000" w:themeColor="text1"/>
          <w:sz w:val="30"/>
          <w:szCs w:val="30"/>
          <w:rtl/>
        </w:rPr>
        <w:t xml:space="preserve">لولو هايبر ماركت السعودية </w:t>
      </w:r>
      <w:r w:rsidR="00A077E9" w:rsidRPr="00323A68">
        <w:rPr>
          <w:rFonts w:ascii="Sakkal Majalla" w:hAnsi="Sakkal Majalla" w:cs="Sakkal Majalla" w:hint="cs"/>
          <w:color w:val="000000" w:themeColor="text1"/>
          <w:sz w:val="30"/>
          <w:szCs w:val="30"/>
          <w:rtl/>
        </w:rPr>
        <w:t>بجدة</w:t>
      </w:r>
      <w:r w:rsidR="00646BD0" w:rsidRPr="00323A68">
        <w:rPr>
          <w:rFonts w:ascii="Sakkal Majalla" w:hAnsi="Sakkal Majalla" w:cs="Sakkal Majalla" w:hint="cs"/>
          <w:color w:val="000000" w:themeColor="text1"/>
          <w:sz w:val="30"/>
          <w:szCs w:val="30"/>
          <w:rtl/>
        </w:rPr>
        <w:t>؛ من وجهة نظر أفراد عينة الدراسة، حيث بلغت قيمة المتوسط الحسابي(</w:t>
      </w:r>
      <w:r w:rsidR="00646BD0" w:rsidRPr="00323A68">
        <w:rPr>
          <w:rFonts w:ascii="Sakkal Majalla" w:hAnsi="Sakkal Majalla" w:cs="Sakkal Majalla"/>
          <w:color w:val="000000" w:themeColor="text1"/>
          <w:sz w:val="30"/>
          <w:szCs w:val="30"/>
        </w:rPr>
        <w:t>33.778</w:t>
      </w:r>
      <w:r w:rsidR="00646BD0" w:rsidRPr="00323A68">
        <w:rPr>
          <w:rFonts w:ascii="Sakkal Majalla" w:hAnsi="Sakkal Majalla" w:cs="Sakkal Majalla" w:hint="cs"/>
          <w:color w:val="000000" w:themeColor="text1"/>
          <w:sz w:val="30"/>
          <w:szCs w:val="30"/>
          <w:rtl/>
        </w:rPr>
        <w:t>) بانحراف معياري(</w:t>
      </w:r>
      <w:r w:rsidR="00646BD0" w:rsidRPr="00323A68">
        <w:rPr>
          <w:rFonts w:ascii="Sakkal Majalla" w:hAnsi="Sakkal Majalla" w:cs="Sakkal Majalla"/>
          <w:color w:val="000000" w:themeColor="text1"/>
          <w:sz w:val="30"/>
          <w:szCs w:val="30"/>
        </w:rPr>
        <w:t>1.226</w:t>
      </w:r>
      <w:r w:rsidR="00646BD0" w:rsidRPr="00323A68">
        <w:rPr>
          <w:rFonts w:ascii="Sakkal Majalla" w:hAnsi="Sakkal Majalla" w:cs="Sakkal Majalla" w:hint="cs"/>
          <w:color w:val="000000" w:themeColor="text1"/>
          <w:sz w:val="30"/>
          <w:szCs w:val="30"/>
          <w:rtl/>
        </w:rPr>
        <w:t xml:space="preserve">). </w:t>
      </w:r>
    </w:p>
    <w:p w14:paraId="790C0F49" w14:textId="77777777" w:rsidR="00EA4CE2" w:rsidRPr="00F326A5" w:rsidRDefault="00EA4CE2" w:rsidP="002E1F2B">
      <w:pPr>
        <w:spacing w:line="276" w:lineRule="auto"/>
        <w:ind w:firstLine="708"/>
        <w:jc w:val="both"/>
        <w:rPr>
          <w:rFonts w:ascii="Sakkal Majalla" w:hAnsi="Sakkal Majalla" w:cs="Sakkal Majalla"/>
          <w:color w:val="000000" w:themeColor="text1"/>
          <w:sz w:val="24"/>
          <w:szCs w:val="24"/>
          <w:rtl/>
        </w:rPr>
      </w:pPr>
    </w:p>
    <w:p w14:paraId="4DBE944A" w14:textId="386C1071" w:rsidR="00F326A5" w:rsidRPr="00F326A5" w:rsidRDefault="00F326A5" w:rsidP="005539D1">
      <w:pPr>
        <w:spacing w:line="276" w:lineRule="auto"/>
        <w:jc w:val="both"/>
        <w:rPr>
          <w:rFonts w:ascii="Sakkal Majalla" w:hAnsi="Sakkal Majalla" w:cs="Sakkal Majalla"/>
          <w:b/>
          <w:bCs/>
          <w:color w:val="000000" w:themeColor="text1"/>
          <w:sz w:val="2"/>
          <w:szCs w:val="2"/>
          <w:rtl/>
        </w:rPr>
      </w:pPr>
    </w:p>
    <w:p w14:paraId="52B53BAC" w14:textId="2A3E706F" w:rsidR="005539D1" w:rsidRPr="00323A68" w:rsidRDefault="00F326A5" w:rsidP="005539D1">
      <w:pPr>
        <w:spacing w:line="276" w:lineRule="auto"/>
        <w:jc w:val="both"/>
        <w:rPr>
          <w:rFonts w:ascii="Sakkal Majalla" w:hAnsi="Sakkal Majalla" w:cs="Sakkal Majalla"/>
          <w:b/>
          <w:bCs/>
          <w:color w:val="000000" w:themeColor="text1"/>
          <w:sz w:val="30"/>
          <w:szCs w:val="30"/>
          <w:rtl/>
        </w:rPr>
      </w:pPr>
      <w:r>
        <w:rPr>
          <w:rFonts w:ascii="Sakkal Majalla" w:hAnsi="Sakkal Majalla" w:cs="Sakkal Majalla" w:hint="cs"/>
          <w:b/>
          <w:bCs/>
          <w:color w:val="000000" w:themeColor="text1"/>
          <w:sz w:val="30"/>
          <w:szCs w:val="30"/>
          <w:rtl/>
        </w:rPr>
        <w:t>2</w:t>
      </w:r>
      <w:r w:rsidR="005539D1" w:rsidRPr="00323A68">
        <w:rPr>
          <w:rFonts w:ascii="Sakkal Majalla" w:hAnsi="Sakkal Majalla" w:cs="Sakkal Majalla" w:hint="cs"/>
          <w:b/>
          <w:bCs/>
          <w:color w:val="000000" w:themeColor="text1"/>
          <w:sz w:val="30"/>
          <w:szCs w:val="30"/>
          <w:rtl/>
        </w:rPr>
        <w:t xml:space="preserve">- تحسين العمليات الرقمية: </w:t>
      </w:r>
    </w:p>
    <w:p w14:paraId="5EB36285" w14:textId="5D44E43C" w:rsidR="00EA4CE2" w:rsidRPr="00323A68" w:rsidRDefault="005539D1" w:rsidP="005539D1">
      <w:pPr>
        <w:spacing w:line="276" w:lineRule="auto"/>
        <w:jc w:val="center"/>
        <w:rPr>
          <w:rFonts w:ascii="Sakkal Majalla" w:hAnsi="Sakkal Majalla" w:cs="Sakkal Majalla"/>
          <w:color w:val="000000" w:themeColor="text1"/>
          <w:sz w:val="30"/>
          <w:szCs w:val="30"/>
          <w:rtl/>
          <w:lang w:bidi="ar-EG"/>
        </w:rPr>
      </w:pPr>
      <w:r w:rsidRPr="00323A68">
        <w:rPr>
          <w:rFonts w:ascii="Sakkal Majalla" w:hAnsi="Sakkal Majalla" w:cs="Sakkal Majalla"/>
          <w:b/>
          <w:bCs/>
          <w:color w:val="000000" w:themeColor="text1"/>
          <w:sz w:val="30"/>
          <w:szCs w:val="30"/>
          <w:rtl/>
          <w:lang w:bidi="ar-EG"/>
        </w:rPr>
        <w:t>جدول رقم (</w:t>
      </w:r>
      <w:r w:rsidRPr="00323A68">
        <w:rPr>
          <w:rFonts w:ascii="Sakkal Majalla" w:hAnsi="Sakkal Majalla" w:cs="Sakkal Majalla" w:hint="cs"/>
          <w:b/>
          <w:bCs/>
          <w:color w:val="000000" w:themeColor="text1"/>
          <w:sz w:val="30"/>
          <w:szCs w:val="30"/>
          <w:rtl/>
          <w:lang w:bidi="ar-EG"/>
        </w:rPr>
        <w:t>7</w:t>
      </w:r>
      <w:r w:rsidRPr="00323A68">
        <w:rPr>
          <w:rFonts w:ascii="Sakkal Majalla" w:hAnsi="Sakkal Majalla" w:cs="Sakkal Majalla"/>
          <w:b/>
          <w:bCs/>
          <w:color w:val="000000" w:themeColor="text1"/>
          <w:sz w:val="30"/>
          <w:szCs w:val="30"/>
          <w:rtl/>
          <w:lang w:bidi="ar-EG"/>
        </w:rPr>
        <w:t xml:space="preserve">). </w:t>
      </w:r>
      <w:r w:rsidRPr="00323A68">
        <w:rPr>
          <w:rFonts w:ascii="Sakkal Majalla" w:hAnsi="Sakkal Majalla" w:cs="Sakkal Majalla" w:hint="cs"/>
          <w:color w:val="000000" w:themeColor="text1"/>
          <w:sz w:val="30"/>
          <w:szCs w:val="30"/>
          <w:rtl/>
        </w:rPr>
        <w:t xml:space="preserve">المتوسط الحسابي والانحراف المعياري والترتيب ومستوى الموافقة على عبارات                   تحسين العمليات الرقمية. </w:t>
      </w:r>
    </w:p>
    <w:tbl>
      <w:tblPr>
        <w:tblStyle w:val="a6"/>
        <w:tblpPr w:leftFromText="180" w:rightFromText="180" w:vertAnchor="text" w:tblpXSpec="center" w:tblpY="1"/>
        <w:tblOverlap w:val="never"/>
        <w:bidiVisual/>
        <w:tblW w:w="10440"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50"/>
        <w:gridCol w:w="4230"/>
        <w:gridCol w:w="1530"/>
        <w:gridCol w:w="1530"/>
        <w:gridCol w:w="990"/>
        <w:gridCol w:w="1710"/>
      </w:tblGrid>
      <w:tr w:rsidR="00C0632F" w:rsidRPr="00323A68" w14:paraId="6CFBD681" w14:textId="77777777" w:rsidTr="00F03821">
        <w:trPr>
          <w:jc w:val="center"/>
        </w:trPr>
        <w:tc>
          <w:tcPr>
            <w:tcW w:w="450" w:type="dxa"/>
            <w:shd w:val="clear" w:color="auto" w:fill="D9D9D9" w:themeFill="background1" w:themeFillShade="D9"/>
            <w:vAlign w:val="center"/>
          </w:tcPr>
          <w:p w14:paraId="0C813513" w14:textId="77777777" w:rsidR="00C0632F" w:rsidRPr="00323A68" w:rsidRDefault="00C0632F" w:rsidP="00F03821">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color w:val="000000" w:themeColor="text1"/>
                <w:sz w:val="26"/>
                <w:szCs w:val="26"/>
                <w:rtl/>
              </w:rPr>
              <w:t>م</w:t>
            </w:r>
          </w:p>
        </w:tc>
        <w:tc>
          <w:tcPr>
            <w:tcW w:w="4230" w:type="dxa"/>
            <w:shd w:val="clear" w:color="auto" w:fill="D9D9D9" w:themeFill="background1" w:themeFillShade="D9"/>
            <w:vAlign w:val="center"/>
            <w:hideMark/>
          </w:tcPr>
          <w:p w14:paraId="53DDD865" w14:textId="77777777" w:rsidR="00C0632F" w:rsidRPr="00323A68" w:rsidRDefault="00C0632F" w:rsidP="00F326A5">
            <w:pPr>
              <w:spacing w:line="360"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color w:val="000000" w:themeColor="text1"/>
                <w:sz w:val="26"/>
                <w:szCs w:val="26"/>
                <w:rtl/>
              </w:rPr>
              <w:t>عبارات المحور</w:t>
            </w:r>
          </w:p>
        </w:tc>
        <w:tc>
          <w:tcPr>
            <w:tcW w:w="1530" w:type="dxa"/>
            <w:shd w:val="clear" w:color="auto" w:fill="D9D9D9" w:themeFill="background1" w:themeFillShade="D9"/>
            <w:vAlign w:val="center"/>
            <w:hideMark/>
          </w:tcPr>
          <w:p w14:paraId="00C36C68" w14:textId="77777777" w:rsidR="00C0632F" w:rsidRPr="00323A68" w:rsidRDefault="00C0632F" w:rsidP="00F326A5">
            <w:pPr>
              <w:spacing w:line="360" w:lineRule="auto"/>
              <w:jc w:val="center"/>
              <w:rPr>
                <w:rFonts w:ascii="Sakkal Majalla" w:hAnsi="Sakkal Majalla" w:cs="Sakkal Majalla"/>
                <w:color w:val="000000" w:themeColor="text1"/>
                <w:sz w:val="26"/>
                <w:szCs w:val="26"/>
                <w:rtl/>
              </w:rPr>
            </w:pPr>
            <w:r w:rsidRPr="00323A68">
              <w:rPr>
                <w:rFonts w:ascii="Sakkal Majalla" w:hAnsi="Sakkal Majalla" w:cs="Sakkal Majalla"/>
                <w:color w:val="000000" w:themeColor="text1"/>
                <w:sz w:val="26"/>
                <w:szCs w:val="26"/>
                <w:rtl/>
              </w:rPr>
              <w:t>المتوسط الحسابي</w:t>
            </w:r>
          </w:p>
        </w:tc>
        <w:tc>
          <w:tcPr>
            <w:tcW w:w="1530" w:type="dxa"/>
            <w:shd w:val="clear" w:color="auto" w:fill="D9D9D9" w:themeFill="background1" w:themeFillShade="D9"/>
            <w:vAlign w:val="center"/>
            <w:hideMark/>
          </w:tcPr>
          <w:p w14:paraId="64227525" w14:textId="77777777" w:rsidR="00C0632F" w:rsidRPr="00323A68" w:rsidRDefault="00C0632F" w:rsidP="00F326A5">
            <w:pPr>
              <w:spacing w:line="360" w:lineRule="auto"/>
              <w:jc w:val="center"/>
              <w:rPr>
                <w:rFonts w:ascii="Sakkal Majalla" w:hAnsi="Sakkal Majalla" w:cs="Sakkal Majalla"/>
                <w:color w:val="000000" w:themeColor="text1"/>
                <w:sz w:val="26"/>
                <w:szCs w:val="26"/>
              </w:rPr>
            </w:pPr>
            <w:r w:rsidRPr="00323A68">
              <w:rPr>
                <w:rFonts w:ascii="Sakkal Majalla" w:hAnsi="Sakkal Majalla" w:cs="Sakkal Majalla" w:hint="cs"/>
                <w:color w:val="000000" w:themeColor="text1"/>
                <w:sz w:val="26"/>
                <w:szCs w:val="26"/>
                <w:rtl/>
              </w:rPr>
              <w:t>الانحراف</w:t>
            </w:r>
            <w:r w:rsidRPr="00323A68">
              <w:rPr>
                <w:rFonts w:ascii="Sakkal Majalla" w:hAnsi="Sakkal Majalla" w:cs="Sakkal Majalla"/>
                <w:color w:val="000000" w:themeColor="text1"/>
                <w:sz w:val="26"/>
                <w:szCs w:val="26"/>
                <w:rtl/>
              </w:rPr>
              <w:t xml:space="preserve"> المعياري</w:t>
            </w:r>
          </w:p>
        </w:tc>
        <w:tc>
          <w:tcPr>
            <w:tcW w:w="990" w:type="dxa"/>
            <w:shd w:val="clear" w:color="auto" w:fill="D9D9D9" w:themeFill="background1" w:themeFillShade="D9"/>
            <w:vAlign w:val="center"/>
          </w:tcPr>
          <w:p w14:paraId="18F50275" w14:textId="77777777" w:rsidR="00C0632F" w:rsidRPr="00323A68" w:rsidRDefault="00C0632F" w:rsidP="00F326A5">
            <w:pPr>
              <w:spacing w:line="360" w:lineRule="auto"/>
              <w:jc w:val="center"/>
              <w:rPr>
                <w:rFonts w:ascii="Sakkal Majalla" w:hAnsi="Sakkal Majalla" w:cs="Sakkal Majalla"/>
                <w:color w:val="000000" w:themeColor="text1"/>
                <w:sz w:val="26"/>
                <w:szCs w:val="26"/>
                <w:rtl/>
              </w:rPr>
            </w:pPr>
            <w:r w:rsidRPr="00323A68">
              <w:rPr>
                <w:rFonts w:ascii="Sakkal Majalla" w:hAnsi="Sakkal Majalla" w:cs="Sakkal Majalla" w:hint="cs"/>
                <w:color w:val="000000" w:themeColor="text1"/>
                <w:sz w:val="26"/>
                <w:szCs w:val="26"/>
                <w:rtl/>
              </w:rPr>
              <w:t>الترتيب</w:t>
            </w:r>
          </w:p>
        </w:tc>
        <w:tc>
          <w:tcPr>
            <w:tcW w:w="1710" w:type="dxa"/>
            <w:shd w:val="clear" w:color="auto" w:fill="D9D9D9" w:themeFill="background1" w:themeFillShade="D9"/>
            <w:vAlign w:val="center"/>
            <w:hideMark/>
          </w:tcPr>
          <w:p w14:paraId="0A6C04AB" w14:textId="77777777" w:rsidR="00C0632F" w:rsidRPr="00323A68" w:rsidRDefault="00C0632F" w:rsidP="00F326A5">
            <w:pPr>
              <w:spacing w:line="360" w:lineRule="auto"/>
              <w:jc w:val="center"/>
              <w:rPr>
                <w:rFonts w:ascii="Sakkal Majalla" w:hAnsi="Sakkal Majalla" w:cs="Sakkal Majalla"/>
                <w:color w:val="000000" w:themeColor="text1"/>
                <w:sz w:val="26"/>
                <w:szCs w:val="26"/>
                <w:rtl/>
              </w:rPr>
            </w:pPr>
            <w:r w:rsidRPr="00323A68">
              <w:rPr>
                <w:rFonts w:ascii="Sakkal Majalla" w:hAnsi="Sakkal Majalla" w:cs="Sakkal Majalla" w:hint="cs"/>
                <w:color w:val="000000" w:themeColor="text1"/>
                <w:sz w:val="26"/>
                <w:szCs w:val="26"/>
                <w:rtl/>
              </w:rPr>
              <w:t>مستوى الموافقة</w:t>
            </w:r>
          </w:p>
        </w:tc>
      </w:tr>
      <w:tr w:rsidR="00C02535" w:rsidRPr="00323A68" w14:paraId="6C4572A2" w14:textId="77777777" w:rsidTr="00F03821">
        <w:trPr>
          <w:jc w:val="center"/>
        </w:trPr>
        <w:tc>
          <w:tcPr>
            <w:tcW w:w="450" w:type="dxa"/>
            <w:vAlign w:val="center"/>
          </w:tcPr>
          <w:p w14:paraId="14611085" w14:textId="3B4F4B5C" w:rsidR="00C02535" w:rsidRPr="00323A68" w:rsidRDefault="00C02535" w:rsidP="00C02535">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hint="cs"/>
                <w:color w:val="000000" w:themeColor="text1"/>
                <w:sz w:val="26"/>
                <w:szCs w:val="26"/>
                <w:rtl/>
              </w:rPr>
              <w:t>6</w:t>
            </w:r>
          </w:p>
        </w:tc>
        <w:tc>
          <w:tcPr>
            <w:tcW w:w="4230" w:type="dxa"/>
          </w:tcPr>
          <w:p w14:paraId="6AC38951" w14:textId="251EB7E5" w:rsidR="00C02535" w:rsidRPr="00323A68" w:rsidRDefault="00C02535" w:rsidP="00C02535">
            <w:pPr>
              <w:spacing w:line="276" w:lineRule="auto"/>
              <w:jc w:val="both"/>
              <w:rPr>
                <w:rFonts w:ascii="Sakkal Majalla" w:eastAsia="SakkalMajalla" w:hAnsi="Sakkal Majalla" w:cs="Sakkal Majalla"/>
                <w:color w:val="000000" w:themeColor="text1"/>
                <w:sz w:val="26"/>
                <w:szCs w:val="26"/>
                <w:rtl/>
              </w:rPr>
            </w:pPr>
            <w:r w:rsidRPr="00323A68">
              <w:rPr>
                <w:rFonts w:ascii="Sakkal Majalla" w:hAnsi="Sakkal Majalla" w:cs="Sakkal Majalla" w:hint="cs"/>
                <w:color w:val="000000" w:themeColor="text1"/>
                <w:sz w:val="28"/>
                <w:szCs w:val="28"/>
                <w:rtl/>
              </w:rPr>
              <w:t>يعمل التحول الرقمي على توفير الاتصال المستمر في جميع الاتجاهات بين المسؤولين.</w:t>
            </w:r>
          </w:p>
        </w:tc>
        <w:tc>
          <w:tcPr>
            <w:tcW w:w="1530" w:type="dxa"/>
            <w:vAlign w:val="center"/>
          </w:tcPr>
          <w:p w14:paraId="6A77E1CF" w14:textId="6F1A7F66" w:rsidR="00C02535" w:rsidRPr="00323A68" w:rsidRDefault="0033400C" w:rsidP="00C02535">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color w:val="000000" w:themeColor="text1"/>
                <w:sz w:val="26"/>
                <w:szCs w:val="26"/>
              </w:rPr>
              <w:t>3.101</w:t>
            </w:r>
          </w:p>
        </w:tc>
        <w:tc>
          <w:tcPr>
            <w:tcW w:w="1530" w:type="dxa"/>
            <w:vAlign w:val="center"/>
          </w:tcPr>
          <w:p w14:paraId="141EA5EF" w14:textId="2E1D2698" w:rsidR="00C02535" w:rsidRPr="00323A68" w:rsidRDefault="0033400C" w:rsidP="00C02535">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color w:val="000000" w:themeColor="text1"/>
                <w:sz w:val="26"/>
                <w:szCs w:val="26"/>
              </w:rPr>
              <w:t>1.648</w:t>
            </w:r>
          </w:p>
        </w:tc>
        <w:tc>
          <w:tcPr>
            <w:tcW w:w="990" w:type="dxa"/>
            <w:vAlign w:val="center"/>
          </w:tcPr>
          <w:p w14:paraId="76D06C3B" w14:textId="52A9BD36" w:rsidR="00C02535" w:rsidRPr="00323A68" w:rsidRDefault="0033400C" w:rsidP="00C02535">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color w:val="000000" w:themeColor="text1"/>
                <w:sz w:val="26"/>
                <w:szCs w:val="26"/>
              </w:rPr>
              <w:t>5</w:t>
            </w:r>
          </w:p>
        </w:tc>
        <w:tc>
          <w:tcPr>
            <w:tcW w:w="1710" w:type="dxa"/>
            <w:vAlign w:val="center"/>
          </w:tcPr>
          <w:p w14:paraId="34D50C4B" w14:textId="77777777" w:rsidR="00C02535" w:rsidRPr="00323A68" w:rsidRDefault="00C02535" w:rsidP="00C02535">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hint="cs"/>
                <w:color w:val="000000" w:themeColor="text1"/>
                <w:sz w:val="26"/>
                <w:szCs w:val="26"/>
                <w:rtl/>
              </w:rPr>
              <w:t>متوسط</w:t>
            </w:r>
          </w:p>
        </w:tc>
      </w:tr>
      <w:tr w:rsidR="00C02535" w:rsidRPr="00323A68" w14:paraId="78C85AAB" w14:textId="77777777" w:rsidTr="00F03821">
        <w:trPr>
          <w:jc w:val="center"/>
        </w:trPr>
        <w:tc>
          <w:tcPr>
            <w:tcW w:w="450" w:type="dxa"/>
            <w:vAlign w:val="center"/>
          </w:tcPr>
          <w:p w14:paraId="3F4BA571" w14:textId="780FDC16" w:rsidR="00C02535" w:rsidRPr="00323A68" w:rsidRDefault="00C02535" w:rsidP="00C02535">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hint="cs"/>
                <w:color w:val="000000" w:themeColor="text1"/>
                <w:sz w:val="26"/>
                <w:szCs w:val="26"/>
                <w:rtl/>
              </w:rPr>
              <w:t>7</w:t>
            </w:r>
          </w:p>
        </w:tc>
        <w:tc>
          <w:tcPr>
            <w:tcW w:w="4230" w:type="dxa"/>
          </w:tcPr>
          <w:p w14:paraId="5416ABCD" w14:textId="553604D0" w:rsidR="00C02535" w:rsidRPr="00323A68" w:rsidRDefault="00C02535" w:rsidP="00C02535">
            <w:pPr>
              <w:spacing w:line="276" w:lineRule="auto"/>
              <w:jc w:val="both"/>
              <w:rPr>
                <w:rFonts w:ascii="Sakkal Majalla" w:eastAsia="SakkalMajalla" w:hAnsi="Sakkal Majalla" w:cs="Sakkal Majalla"/>
                <w:color w:val="000000" w:themeColor="text1"/>
                <w:sz w:val="26"/>
                <w:szCs w:val="26"/>
                <w:rtl/>
              </w:rPr>
            </w:pPr>
            <w:r w:rsidRPr="00323A68">
              <w:rPr>
                <w:rFonts w:ascii="Sakkal Majalla" w:hAnsi="Sakkal Majalla" w:cs="Sakkal Majalla" w:hint="cs"/>
                <w:color w:val="000000" w:themeColor="text1"/>
                <w:sz w:val="28"/>
                <w:szCs w:val="28"/>
                <w:rtl/>
              </w:rPr>
              <w:t>يعمل التحول الرقمي على تطوير ودعم العلاقات الإنسانية بين الرؤساء والمرؤوسين.</w:t>
            </w:r>
          </w:p>
        </w:tc>
        <w:tc>
          <w:tcPr>
            <w:tcW w:w="1530" w:type="dxa"/>
            <w:vAlign w:val="center"/>
          </w:tcPr>
          <w:p w14:paraId="04C9C9D1" w14:textId="661AB1BD" w:rsidR="00C02535" w:rsidRPr="00323A68" w:rsidRDefault="0033400C" w:rsidP="0033400C">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color w:val="000000" w:themeColor="text1"/>
                <w:sz w:val="26"/>
                <w:szCs w:val="26"/>
              </w:rPr>
              <w:t>4.124</w:t>
            </w:r>
          </w:p>
        </w:tc>
        <w:tc>
          <w:tcPr>
            <w:tcW w:w="1530" w:type="dxa"/>
            <w:vAlign w:val="center"/>
          </w:tcPr>
          <w:p w14:paraId="4C501172" w14:textId="7425BB05" w:rsidR="00C02535" w:rsidRPr="00323A68" w:rsidRDefault="0033400C" w:rsidP="00C02535">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color w:val="000000" w:themeColor="text1"/>
                <w:sz w:val="26"/>
                <w:szCs w:val="26"/>
              </w:rPr>
              <w:t>1.125</w:t>
            </w:r>
          </w:p>
        </w:tc>
        <w:tc>
          <w:tcPr>
            <w:tcW w:w="990" w:type="dxa"/>
            <w:vAlign w:val="center"/>
          </w:tcPr>
          <w:p w14:paraId="36BA16EF" w14:textId="77777777" w:rsidR="00C02535" w:rsidRPr="00323A68" w:rsidRDefault="00C02535" w:rsidP="00C02535">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hint="cs"/>
                <w:color w:val="000000" w:themeColor="text1"/>
                <w:sz w:val="26"/>
                <w:szCs w:val="26"/>
                <w:rtl/>
              </w:rPr>
              <w:t>1</w:t>
            </w:r>
          </w:p>
        </w:tc>
        <w:tc>
          <w:tcPr>
            <w:tcW w:w="1710" w:type="dxa"/>
            <w:vAlign w:val="center"/>
          </w:tcPr>
          <w:p w14:paraId="1C0EA478" w14:textId="77777777" w:rsidR="00C02535" w:rsidRPr="00323A68" w:rsidRDefault="00C02535" w:rsidP="00C02535">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hint="cs"/>
                <w:color w:val="000000" w:themeColor="text1"/>
                <w:sz w:val="26"/>
                <w:szCs w:val="26"/>
                <w:rtl/>
              </w:rPr>
              <w:t>مرتفع</w:t>
            </w:r>
          </w:p>
        </w:tc>
      </w:tr>
      <w:tr w:rsidR="00C02535" w:rsidRPr="00323A68" w14:paraId="1EC053F1" w14:textId="77777777" w:rsidTr="00F03821">
        <w:trPr>
          <w:jc w:val="center"/>
        </w:trPr>
        <w:tc>
          <w:tcPr>
            <w:tcW w:w="450" w:type="dxa"/>
            <w:vAlign w:val="center"/>
          </w:tcPr>
          <w:p w14:paraId="394B5279" w14:textId="79612552" w:rsidR="00C02535" w:rsidRPr="00323A68" w:rsidRDefault="00C02535" w:rsidP="00C02535">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hint="cs"/>
                <w:color w:val="000000" w:themeColor="text1"/>
                <w:sz w:val="26"/>
                <w:szCs w:val="26"/>
                <w:rtl/>
              </w:rPr>
              <w:t>8</w:t>
            </w:r>
          </w:p>
        </w:tc>
        <w:tc>
          <w:tcPr>
            <w:tcW w:w="4230" w:type="dxa"/>
          </w:tcPr>
          <w:p w14:paraId="19A7CBA5" w14:textId="47FB8D2B" w:rsidR="00C02535" w:rsidRPr="00323A68" w:rsidRDefault="00C02535" w:rsidP="00F326A5">
            <w:pPr>
              <w:spacing w:line="276" w:lineRule="auto"/>
              <w:jc w:val="lowKashida"/>
              <w:rPr>
                <w:rFonts w:ascii="Sakkal Majalla" w:eastAsia="SakkalMajalla" w:hAnsi="Sakkal Majalla" w:cs="Sakkal Majalla"/>
                <w:color w:val="000000" w:themeColor="text1"/>
                <w:sz w:val="26"/>
                <w:szCs w:val="26"/>
                <w:rtl/>
              </w:rPr>
            </w:pPr>
            <w:r w:rsidRPr="00323A68">
              <w:rPr>
                <w:rFonts w:ascii="Sakkal Majalla" w:hAnsi="Sakkal Majalla" w:cs="Sakkal Majalla" w:hint="cs"/>
                <w:color w:val="000000" w:themeColor="text1"/>
                <w:sz w:val="28"/>
                <w:szCs w:val="28"/>
                <w:rtl/>
              </w:rPr>
              <w:t xml:space="preserve">يعمل التحول الرقمي على تحقيق مبدأ الشفافية والحد من تأثير العلاقات الشخصية في إنهاء المعاملات. </w:t>
            </w:r>
          </w:p>
        </w:tc>
        <w:tc>
          <w:tcPr>
            <w:tcW w:w="1530" w:type="dxa"/>
            <w:vAlign w:val="center"/>
          </w:tcPr>
          <w:p w14:paraId="553C2AB1" w14:textId="194CE537" w:rsidR="00C02535" w:rsidRPr="00323A68" w:rsidRDefault="0033400C" w:rsidP="00C02535">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color w:val="000000" w:themeColor="text1"/>
                <w:sz w:val="26"/>
                <w:szCs w:val="26"/>
              </w:rPr>
              <w:t>3.496</w:t>
            </w:r>
          </w:p>
        </w:tc>
        <w:tc>
          <w:tcPr>
            <w:tcW w:w="1530" w:type="dxa"/>
            <w:vAlign w:val="center"/>
          </w:tcPr>
          <w:p w14:paraId="003EB986" w14:textId="3CCF4D5E" w:rsidR="00C02535" w:rsidRPr="00323A68" w:rsidRDefault="0033400C" w:rsidP="00C02535">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color w:val="000000" w:themeColor="text1"/>
                <w:sz w:val="26"/>
                <w:szCs w:val="26"/>
              </w:rPr>
              <w:t>1.404</w:t>
            </w:r>
          </w:p>
        </w:tc>
        <w:tc>
          <w:tcPr>
            <w:tcW w:w="990" w:type="dxa"/>
            <w:vAlign w:val="center"/>
          </w:tcPr>
          <w:p w14:paraId="015FE868" w14:textId="30FB049E" w:rsidR="00C02535" w:rsidRPr="00323A68" w:rsidRDefault="0033400C" w:rsidP="00C02535">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color w:val="000000" w:themeColor="text1"/>
                <w:sz w:val="26"/>
                <w:szCs w:val="26"/>
              </w:rPr>
              <w:t>4</w:t>
            </w:r>
          </w:p>
        </w:tc>
        <w:tc>
          <w:tcPr>
            <w:tcW w:w="1710" w:type="dxa"/>
            <w:vAlign w:val="center"/>
          </w:tcPr>
          <w:p w14:paraId="57637D07" w14:textId="77777777" w:rsidR="00C02535" w:rsidRPr="00323A68" w:rsidRDefault="00C02535" w:rsidP="00C02535">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hint="cs"/>
                <w:color w:val="000000" w:themeColor="text1"/>
                <w:sz w:val="26"/>
                <w:szCs w:val="26"/>
                <w:rtl/>
              </w:rPr>
              <w:t>مرتفع</w:t>
            </w:r>
          </w:p>
        </w:tc>
      </w:tr>
      <w:tr w:rsidR="00C02535" w:rsidRPr="00323A68" w14:paraId="6D1F1E2E" w14:textId="77777777" w:rsidTr="00F03821">
        <w:trPr>
          <w:jc w:val="center"/>
        </w:trPr>
        <w:tc>
          <w:tcPr>
            <w:tcW w:w="450" w:type="dxa"/>
            <w:vAlign w:val="center"/>
          </w:tcPr>
          <w:p w14:paraId="53610DE8" w14:textId="54EF12AC" w:rsidR="00C02535" w:rsidRPr="00323A68" w:rsidRDefault="00C02535" w:rsidP="00C02535">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hint="cs"/>
                <w:color w:val="000000" w:themeColor="text1"/>
                <w:sz w:val="26"/>
                <w:szCs w:val="26"/>
                <w:rtl/>
              </w:rPr>
              <w:t>9</w:t>
            </w:r>
          </w:p>
        </w:tc>
        <w:tc>
          <w:tcPr>
            <w:tcW w:w="4230" w:type="dxa"/>
          </w:tcPr>
          <w:p w14:paraId="4D5F5073" w14:textId="3A6DB09A" w:rsidR="00C02535" w:rsidRPr="00323A68" w:rsidRDefault="00C02535" w:rsidP="00C02535">
            <w:pPr>
              <w:spacing w:line="276" w:lineRule="auto"/>
              <w:jc w:val="both"/>
              <w:rPr>
                <w:rFonts w:ascii="Sakkal Majalla" w:eastAsia="SakkalMajalla" w:hAnsi="Sakkal Majalla" w:cs="Sakkal Majalla"/>
                <w:color w:val="000000" w:themeColor="text1"/>
                <w:sz w:val="26"/>
                <w:szCs w:val="26"/>
                <w:rtl/>
              </w:rPr>
            </w:pPr>
            <w:r w:rsidRPr="00323A68">
              <w:rPr>
                <w:rFonts w:ascii="Sakkal Majalla" w:hAnsi="Sakkal Majalla" w:cs="Sakkal Majalla" w:hint="cs"/>
                <w:color w:val="000000" w:themeColor="text1"/>
                <w:sz w:val="28"/>
                <w:szCs w:val="28"/>
                <w:rtl/>
              </w:rPr>
              <w:t>يعمل التحول الرقمي على إنهاء عملية الانتقال عبر الإدارات لإنجاز المعاملات المختلفة.</w:t>
            </w:r>
          </w:p>
        </w:tc>
        <w:tc>
          <w:tcPr>
            <w:tcW w:w="1530" w:type="dxa"/>
            <w:vAlign w:val="center"/>
          </w:tcPr>
          <w:p w14:paraId="5C9E3D71" w14:textId="0B5B7B97" w:rsidR="00C02535" w:rsidRPr="00323A68" w:rsidRDefault="0033400C" w:rsidP="00C02535">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color w:val="000000" w:themeColor="text1"/>
                <w:sz w:val="26"/>
                <w:szCs w:val="26"/>
              </w:rPr>
              <w:t>4.085</w:t>
            </w:r>
          </w:p>
        </w:tc>
        <w:tc>
          <w:tcPr>
            <w:tcW w:w="1530" w:type="dxa"/>
            <w:vAlign w:val="center"/>
          </w:tcPr>
          <w:p w14:paraId="3DA806F2" w14:textId="0B961FF3" w:rsidR="00C02535" w:rsidRPr="00323A68" w:rsidRDefault="0033400C" w:rsidP="00C02535">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color w:val="000000" w:themeColor="text1"/>
                <w:sz w:val="26"/>
                <w:szCs w:val="26"/>
              </w:rPr>
              <w:t>1.061</w:t>
            </w:r>
          </w:p>
        </w:tc>
        <w:tc>
          <w:tcPr>
            <w:tcW w:w="990" w:type="dxa"/>
            <w:vAlign w:val="center"/>
          </w:tcPr>
          <w:p w14:paraId="721F4528" w14:textId="551EFD23" w:rsidR="00C02535" w:rsidRPr="00323A68" w:rsidRDefault="0033400C" w:rsidP="00C02535">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color w:val="000000" w:themeColor="text1"/>
                <w:sz w:val="26"/>
                <w:szCs w:val="26"/>
              </w:rPr>
              <w:t>2</w:t>
            </w:r>
          </w:p>
        </w:tc>
        <w:tc>
          <w:tcPr>
            <w:tcW w:w="1710" w:type="dxa"/>
            <w:vAlign w:val="center"/>
          </w:tcPr>
          <w:p w14:paraId="34AD082B" w14:textId="77777777" w:rsidR="00C02535" w:rsidRPr="00323A68" w:rsidRDefault="00C02535" w:rsidP="00C02535">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hint="cs"/>
                <w:color w:val="000000" w:themeColor="text1"/>
                <w:sz w:val="26"/>
                <w:szCs w:val="26"/>
                <w:rtl/>
              </w:rPr>
              <w:t>مرتفع</w:t>
            </w:r>
          </w:p>
        </w:tc>
      </w:tr>
      <w:tr w:rsidR="00C02535" w:rsidRPr="00323A68" w14:paraId="5AC98E32" w14:textId="77777777" w:rsidTr="00F03821">
        <w:trPr>
          <w:jc w:val="center"/>
        </w:trPr>
        <w:tc>
          <w:tcPr>
            <w:tcW w:w="450" w:type="dxa"/>
            <w:vAlign w:val="center"/>
          </w:tcPr>
          <w:p w14:paraId="5DD5AC44" w14:textId="271C0B9B" w:rsidR="00C02535" w:rsidRPr="00323A68" w:rsidRDefault="00C02535" w:rsidP="00C02535">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hint="cs"/>
                <w:color w:val="000000" w:themeColor="text1"/>
                <w:sz w:val="26"/>
                <w:szCs w:val="26"/>
                <w:rtl/>
              </w:rPr>
              <w:t>10</w:t>
            </w:r>
          </w:p>
        </w:tc>
        <w:tc>
          <w:tcPr>
            <w:tcW w:w="4230" w:type="dxa"/>
          </w:tcPr>
          <w:p w14:paraId="693E99B9" w14:textId="792D05E7" w:rsidR="00C02535" w:rsidRPr="00323A68" w:rsidRDefault="00C02535" w:rsidP="00C02535">
            <w:pPr>
              <w:spacing w:line="276" w:lineRule="auto"/>
              <w:jc w:val="both"/>
              <w:rPr>
                <w:rFonts w:ascii="Sakkal Majalla" w:eastAsia="SakkalMajalla" w:hAnsi="Sakkal Majalla" w:cs="Sakkal Majalla"/>
                <w:color w:val="000000" w:themeColor="text1"/>
                <w:sz w:val="26"/>
                <w:szCs w:val="26"/>
                <w:rtl/>
              </w:rPr>
            </w:pPr>
            <w:r w:rsidRPr="00323A68">
              <w:rPr>
                <w:rFonts w:ascii="Sakkal Majalla" w:hAnsi="Sakkal Majalla" w:cs="Sakkal Majalla" w:hint="cs"/>
                <w:color w:val="000000" w:themeColor="text1"/>
                <w:sz w:val="28"/>
                <w:szCs w:val="28"/>
                <w:rtl/>
              </w:rPr>
              <w:t xml:space="preserve">يعمل التحول الرقمي على توفير مبدأ الخصوصية وتأمين التواصل بين الإدارات المختلفة. </w:t>
            </w:r>
          </w:p>
        </w:tc>
        <w:tc>
          <w:tcPr>
            <w:tcW w:w="1530" w:type="dxa"/>
            <w:vAlign w:val="center"/>
          </w:tcPr>
          <w:p w14:paraId="219C3310" w14:textId="37882C23" w:rsidR="00C02535" w:rsidRPr="00323A68" w:rsidRDefault="0033400C" w:rsidP="00C02535">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color w:val="000000" w:themeColor="text1"/>
                <w:sz w:val="26"/>
                <w:szCs w:val="26"/>
              </w:rPr>
              <w:t>3.829</w:t>
            </w:r>
          </w:p>
        </w:tc>
        <w:tc>
          <w:tcPr>
            <w:tcW w:w="1530" w:type="dxa"/>
            <w:vAlign w:val="center"/>
          </w:tcPr>
          <w:p w14:paraId="005FB306" w14:textId="7E4A8C6E" w:rsidR="00C02535" w:rsidRPr="00323A68" w:rsidRDefault="0033400C" w:rsidP="00C02535">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color w:val="000000" w:themeColor="text1"/>
                <w:sz w:val="26"/>
                <w:szCs w:val="26"/>
              </w:rPr>
              <w:t>1.126</w:t>
            </w:r>
          </w:p>
        </w:tc>
        <w:tc>
          <w:tcPr>
            <w:tcW w:w="990" w:type="dxa"/>
            <w:vAlign w:val="center"/>
          </w:tcPr>
          <w:p w14:paraId="7263A838" w14:textId="77777777" w:rsidR="00C02535" w:rsidRPr="00323A68" w:rsidRDefault="00C02535" w:rsidP="00C02535">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hint="cs"/>
                <w:color w:val="000000" w:themeColor="text1"/>
                <w:sz w:val="26"/>
                <w:szCs w:val="26"/>
                <w:rtl/>
              </w:rPr>
              <w:t>3</w:t>
            </w:r>
          </w:p>
        </w:tc>
        <w:tc>
          <w:tcPr>
            <w:tcW w:w="1710" w:type="dxa"/>
            <w:vAlign w:val="center"/>
          </w:tcPr>
          <w:p w14:paraId="743971A4" w14:textId="77777777" w:rsidR="00C02535" w:rsidRPr="00323A68" w:rsidRDefault="00C02535" w:rsidP="00C02535">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hint="cs"/>
                <w:color w:val="000000" w:themeColor="text1"/>
                <w:sz w:val="26"/>
                <w:szCs w:val="26"/>
                <w:rtl/>
              </w:rPr>
              <w:t>مرتفع</w:t>
            </w:r>
          </w:p>
        </w:tc>
      </w:tr>
      <w:tr w:rsidR="00C0632F" w:rsidRPr="00323A68" w14:paraId="6C21CE3B" w14:textId="77777777" w:rsidTr="00F03821">
        <w:trPr>
          <w:jc w:val="center"/>
        </w:trPr>
        <w:tc>
          <w:tcPr>
            <w:tcW w:w="450" w:type="dxa"/>
            <w:vAlign w:val="center"/>
          </w:tcPr>
          <w:p w14:paraId="01610A7B" w14:textId="77777777" w:rsidR="00C0632F" w:rsidRPr="00323A68" w:rsidRDefault="00C0632F" w:rsidP="00F03821">
            <w:pPr>
              <w:spacing w:line="276" w:lineRule="auto"/>
              <w:jc w:val="center"/>
              <w:rPr>
                <w:rFonts w:ascii="Sakkal Majalla" w:eastAsia="SakkalMajalla" w:hAnsi="Sakkal Majalla" w:cs="Sakkal Majalla"/>
                <w:color w:val="000000" w:themeColor="text1"/>
                <w:sz w:val="26"/>
                <w:szCs w:val="26"/>
                <w:rtl/>
              </w:rPr>
            </w:pPr>
          </w:p>
        </w:tc>
        <w:tc>
          <w:tcPr>
            <w:tcW w:w="4230" w:type="dxa"/>
            <w:vAlign w:val="center"/>
          </w:tcPr>
          <w:p w14:paraId="02DBBCE5" w14:textId="77777777" w:rsidR="00C0632F" w:rsidRPr="00323A68" w:rsidRDefault="00C0632F" w:rsidP="00F326A5">
            <w:pPr>
              <w:spacing w:line="360"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color w:val="000000" w:themeColor="text1"/>
                <w:sz w:val="26"/>
                <w:szCs w:val="26"/>
                <w:rtl/>
              </w:rPr>
              <w:t>المتوسط الحسابي المرجح العام</w:t>
            </w:r>
          </w:p>
        </w:tc>
        <w:tc>
          <w:tcPr>
            <w:tcW w:w="1530" w:type="dxa"/>
            <w:vAlign w:val="center"/>
          </w:tcPr>
          <w:p w14:paraId="42EA571D" w14:textId="61EE6636" w:rsidR="00C0632F" w:rsidRPr="00323A68" w:rsidRDefault="0033400C" w:rsidP="00F03821">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color w:val="000000" w:themeColor="text1"/>
                <w:sz w:val="26"/>
                <w:szCs w:val="26"/>
              </w:rPr>
              <w:t>3.727</w:t>
            </w:r>
          </w:p>
        </w:tc>
        <w:tc>
          <w:tcPr>
            <w:tcW w:w="1530" w:type="dxa"/>
            <w:vAlign w:val="center"/>
          </w:tcPr>
          <w:p w14:paraId="331CC22C" w14:textId="6D0F7441" w:rsidR="00C0632F" w:rsidRPr="00323A68" w:rsidRDefault="0033400C" w:rsidP="00F03821">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color w:val="000000" w:themeColor="text1"/>
                <w:sz w:val="26"/>
                <w:szCs w:val="26"/>
              </w:rPr>
              <w:t>1.273</w:t>
            </w:r>
          </w:p>
        </w:tc>
        <w:tc>
          <w:tcPr>
            <w:tcW w:w="2700" w:type="dxa"/>
            <w:gridSpan w:val="2"/>
            <w:vAlign w:val="center"/>
          </w:tcPr>
          <w:p w14:paraId="7151D9EA" w14:textId="77777777" w:rsidR="00C0632F" w:rsidRPr="00323A68" w:rsidRDefault="00C0632F" w:rsidP="00F03821">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hint="cs"/>
                <w:color w:val="000000" w:themeColor="text1"/>
                <w:sz w:val="26"/>
                <w:szCs w:val="26"/>
                <w:rtl/>
              </w:rPr>
              <w:t>مرتفع</w:t>
            </w:r>
          </w:p>
        </w:tc>
      </w:tr>
    </w:tbl>
    <w:p w14:paraId="22D78406" w14:textId="77777777" w:rsidR="00EA4CE2" w:rsidRPr="00323A68" w:rsidRDefault="00EA4CE2" w:rsidP="002E1F2B">
      <w:pPr>
        <w:spacing w:line="276" w:lineRule="auto"/>
        <w:ind w:firstLine="708"/>
        <w:jc w:val="both"/>
        <w:rPr>
          <w:rFonts w:ascii="Sakkal Majalla" w:hAnsi="Sakkal Majalla" w:cs="Sakkal Majalla"/>
          <w:color w:val="000000" w:themeColor="text1"/>
          <w:sz w:val="2"/>
          <w:szCs w:val="2"/>
          <w:rtl/>
        </w:rPr>
      </w:pPr>
    </w:p>
    <w:p w14:paraId="4B4B51BF" w14:textId="16F87405" w:rsidR="00560C62" w:rsidRPr="00323A68" w:rsidRDefault="00DC72AE" w:rsidP="00841C7F">
      <w:pPr>
        <w:spacing w:line="325" w:lineRule="auto"/>
        <w:jc w:val="both"/>
        <w:rPr>
          <w:rFonts w:ascii="Sakkal Majalla" w:hAnsi="Sakkal Majalla" w:cs="Sakkal Majalla"/>
          <w:color w:val="000000" w:themeColor="text1"/>
          <w:sz w:val="30"/>
          <w:szCs w:val="30"/>
          <w:rtl/>
        </w:rPr>
      </w:pPr>
      <w:r w:rsidRPr="00323A68">
        <w:rPr>
          <w:rFonts w:ascii="Sakkal Majalla" w:hAnsi="Sakkal Majalla" w:cs="Sakkal Majalla" w:hint="cs"/>
          <w:color w:val="000000" w:themeColor="text1"/>
          <w:sz w:val="30"/>
          <w:szCs w:val="30"/>
          <w:rtl/>
        </w:rPr>
        <w:t>تم ترتيب عبارات التحول الرقمي المتعلقة بتحسين العمليات الرقمية من حيث درجة الأهمية النسبية (قيمة المتوسط الحسابي الأكبر) من وجهة نظر عينة الدراسة تبين أن العبارة( يعمل التحول الرقمي على تطوير ودعم العلاقات الإنسانية بين الرؤساء والمرؤوسين) هي أكثر العبارات أهمية بقيمة(</w:t>
      </w:r>
      <w:r w:rsidRPr="00323A68">
        <w:rPr>
          <w:rFonts w:ascii="Sakkal Majalla" w:hAnsi="Sakkal Majalla" w:cs="Sakkal Majalla"/>
          <w:color w:val="000000" w:themeColor="text1"/>
          <w:sz w:val="30"/>
          <w:szCs w:val="30"/>
        </w:rPr>
        <w:t>4.124</w:t>
      </w:r>
      <w:r w:rsidRPr="00323A68">
        <w:rPr>
          <w:rFonts w:ascii="Sakkal Majalla" w:hAnsi="Sakkal Majalla" w:cs="Sakkal Majalla" w:hint="cs"/>
          <w:color w:val="000000" w:themeColor="text1"/>
          <w:sz w:val="30"/>
          <w:szCs w:val="30"/>
          <w:rtl/>
        </w:rPr>
        <w:t>) وانحراف معياري(</w:t>
      </w:r>
      <w:r w:rsidRPr="00323A68">
        <w:rPr>
          <w:rFonts w:ascii="Sakkal Majalla" w:hAnsi="Sakkal Majalla" w:cs="Sakkal Majalla"/>
          <w:color w:val="000000" w:themeColor="text1"/>
          <w:sz w:val="30"/>
          <w:szCs w:val="30"/>
        </w:rPr>
        <w:t>1.125</w:t>
      </w:r>
      <w:r w:rsidRPr="00323A68">
        <w:rPr>
          <w:rFonts w:ascii="Sakkal Majalla" w:hAnsi="Sakkal Majalla" w:cs="Sakkal Majalla" w:hint="cs"/>
          <w:color w:val="000000" w:themeColor="text1"/>
          <w:sz w:val="30"/>
          <w:szCs w:val="30"/>
          <w:rtl/>
        </w:rPr>
        <w:t>) وبدرجة موافقة مرتفعة، بينما كانت العبارة (يعمل التحول الرقمي على توفير الاتصال المستمر في جميع الاتجاهات بين المسؤولين) هي أقل العبارات أهمية بقيمة(</w:t>
      </w:r>
      <w:r w:rsidRPr="00323A68">
        <w:rPr>
          <w:rFonts w:ascii="Sakkal Majalla" w:hAnsi="Sakkal Majalla" w:cs="Sakkal Majalla"/>
          <w:color w:val="000000" w:themeColor="text1"/>
          <w:sz w:val="30"/>
          <w:szCs w:val="30"/>
        </w:rPr>
        <w:t>3.101</w:t>
      </w:r>
      <w:r w:rsidRPr="00323A68">
        <w:rPr>
          <w:rFonts w:ascii="Sakkal Majalla" w:hAnsi="Sakkal Majalla" w:cs="Sakkal Majalla" w:hint="cs"/>
          <w:color w:val="000000" w:themeColor="text1"/>
          <w:sz w:val="30"/>
          <w:szCs w:val="30"/>
          <w:rtl/>
        </w:rPr>
        <w:t>) وانحراف معياري(</w:t>
      </w:r>
      <w:r w:rsidRPr="00323A68">
        <w:rPr>
          <w:rFonts w:ascii="Sakkal Majalla" w:hAnsi="Sakkal Majalla" w:cs="Sakkal Majalla"/>
          <w:color w:val="000000" w:themeColor="text1"/>
          <w:sz w:val="30"/>
          <w:szCs w:val="30"/>
        </w:rPr>
        <w:t>1.648</w:t>
      </w:r>
      <w:r w:rsidRPr="00323A68">
        <w:rPr>
          <w:rFonts w:ascii="Sakkal Majalla" w:hAnsi="Sakkal Majalla" w:cs="Sakkal Majalla" w:hint="cs"/>
          <w:color w:val="000000" w:themeColor="text1"/>
          <w:sz w:val="30"/>
          <w:szCs w:val="30"/>
          <w:rtl/>
        </w:rPr>
        <w:t xml:space="preserve">) وبدرجة موافقة متوسطة. وعند دراسة عبارات التحول الرقمي المتعلقة بتحسين العمليات الرقمية تبين أن أربع عبارات في مستوى الموافقة </w:t>
      </w:r>
      <w:r w:rsidR="002E68EF" w:rsidRPr="00323A68">
        <w:rPr>
          <w:rFonts w:ascii="Sakkal Majalla" w:hAnsi="Sakkal Majalla" w:cs="Sakkal Majalla" w:hint="cs"/>
          <w:color w:val="000000" w:themeColor="text1"/>
          <w:sz w:val="30"/>
          <w:szCs w:val="30"/>
          <w:rtl/>
        </w:rPr>
        <w:t xml:space="preserve">المرتفع وعبارة واحدة في مستوى الموافقة المتوسط مما يوضح ارتفاع مستوى توافر تحسين </w:t>
      </w:r>
      <w:r w:rsidR="0023087C" w:rsidRPr="00323A68">
        <w:rPr>
          <w:rFonts w:ascii="Sakkal Majalla" w:hAnsi="Sakkal Majalla" w:cs="Sakkal Majalla" w:hint="cs"/>
          <w:color w:val="000000" w:themeColor="text1"/>
          <w:sz w:val="30"/>
          <w:szCs w:val="30"/>
          <w:rtl/>
        </w:rPr>
        <w:t xml:space="preserve">العميات الرقمية كأحد أبعاد التحول الرقمي بسلاسل </w:t>
      </w:r>
      <w:r w:rsidR="0023087C" w:rsidRPr="00323A68">
        <w:rPr>
          <w:rFonts w:ascii="Sakkal Majalla" w:hAnsi="Sakkal Majalla" w:cs="Sakkal Majalla"/>
          <w:color w:val="000000" w:themeColor="text1"/>
          <w:sz w:val="30"/>
          <w:szCs w:val="30"/>
          <w:rtl/>
        </w:rPr>
        <w:t xml:space="preserve">لولو هايبر ماركت السعودية </w:t>
      </w:r>
      <w:r w:rsidR="0023087C" w:rsidRPr="00323A68">
        <w:rPr>
          <w:rFonts w:ascii="Sakkal Majalla" w:hAnsi="Sakkal Majalla" w:cs="Sakkal Majalla" w:hint="cs"/>
          <w:color w:val="000000" w:themeColor="text1"/>
          <w:sz w:val="30"/>
          <w:szCs w:val="30"/>
          <w:rtl/>
        </w:rPr>
        <w:t>بجدة؛ من وجهة نظر أفراد عينة الدراسة، حيث بلغت قيمة المتوسط الحسابي(</w:t>
      </w:r>
      <w:r w:rsidR="0023087C" w:rsidRPr="00323A68">
        <w:rPr>
          <w:rFonts w:ascii="Sakkal Majalla" w:hAnsi="Sakkal Majalla" w:cs="Sakkal Majalla"/>
          <w:color w:val="000000" w:themeColor="text1"/>
          <w:sz w:val="30"/>
          <w:szCs w:val="30"/>
        </w:rPr>
        <w:t>3.272</w:t>
      </w:r>
      <w:r w:rsidR="0023087C" w:rsidRPr="00323A68">
        <w:rPr>
          <w:rFonts w:ascii="Sakkal Majalla" w:hAnsi="Sakkal Majalla" w:cs="Sakkal Majalla" w:hint="cs"/>
          <w:color w:val="000000" w:themeColor="text1"/>
          <w:sz w:val="30"/>
          <w:szCs w:val="30"/>
          <w:rtl/>
        </w:rPr>
        <w:t>) بانحراف معياري(</w:t>
      </w:r>
      <w:r w:rsidR="0023087C" w:rsidRPr="00323A68">
        <w:rPr>
          <w:rFonts w:ascii="Sakkal Majalla" w:hAnsi="Sakkal Majalla" w:cs="Sakkal Majalla"/>
          <w:color w:val="000000" w:themeColor="text1"/>
          <w:sz w:val="30"/>
          <w:szCs w:val="30"/>
        </w:rPr>
        <w:t>1.273</w:t>
      </w:r>
      <w:r w:rsidR="0023087C" w:rsidRPr="00323A68">
        <w:rPr>
          <w:rFonts w:ascii="Sakkal Majalla" w:hAnsi="Sakkal Majalla" w:cs="Sakkal Majalla" w:hint="cs"/>
          <w:color w:val="000000" w:themeColor="text1"/>
          <w:sz w:val="30"/>
          <w:szCs w:val="30"/>
          <w:rtl/>
        </w:rPr>
        <w:t xml:space="preserve">). </w:t>
      </w:r>
    </w:p>
    <w:p w14:paraId="16542C33" w14:textId="59E79CF3" w:rsidR="00841C7F" w:rsidRPr="00323A68" w:rsidRDefault="00841C7F" w:rsidP="00841C7F">
      <w:pPr>
        <w:spacing w:line="276" w:lineRule="auto"/>
        <w:jc w:val="both"/>
        <w:rPr>
          <w:rFonts w:ascii="Sakkal Majalla" w:hAnsi="Sakkal Majalla" w:cs="Sakkal Majalla"/>
          <w:b/>
          <w:bCs/>
          <w:color w:val="000000" w:themeColor="text1"/>
          <w:sz w:val="30"/>
          <w:szCs w:val="30"/>
          <w:rtl/>
        </w:rPr>
      </w:pPr>
      <w:r w:rsidRPr="00323A68">
        <w:rPr>
          <w:rFonts w:ascii="Sakkal Majalla" w:hAnsi="Sakkal Majalla" w:cs="Sakkal Majalla" w:hint="cs"/>
          <w:b/>
          <w:bCs/>
          <w:color w:val="000000" w:themeColor="text1"/>
          <w:sz w:val="30"/>
          <w:szCs w:val="30"/>
          <w:rtl/>
        </w:rPr>
        <w:lastRenderedPageBreak/>
        <w:t xml:space="preserve">3- القيادة الرقمية: </w:t>
      </w:r>
    </w:p>
    <w:p w14:paraId="3630543B" w14:textId="4DB1BC5C" w:rsidR="00841C7F" w:rsidRPr="00323A68" w:rsidRDefault="00841C7F" w:rsidP="00C806DB">
      <w:pPr>
        <w:spacing w:line="276" w:lineRule="auto"/>
        <w:jc w:val="center"/>
        <w:rPr>
          <w:rFonts w:ascii="Sakkal Majalla" w:hAnsi="Sakkal Majalla" w:cs="Sakkal Majalla"/>
          <w:color w:val="000000" w:themeColor="text1"/>
          <w:sz w:val="30"/>
          <w:szCs w:val="30"/>
          <w:rtl/>
          <w:lang w:bidi="ar-EG"/>
        </w:rPr>
      </w:pPr>
      <w:r w:rsidRPr="00323A68">
        <w:rPr>
          <w:rFonts w:ascii="Sakkal Majalla" w:hAnsi="Sakkal Majalla" w:cs="Sakkal Majalla"/>
          <w:b/>
          <w:bCs/>
          <w:color w:val="000000" w:themeColor="text1"/>
          <w:sz w:val="30"/>
          <w:szCs w:val="30"/>
          <w:rtl/>
          <w:lang w:bidi="ar-EG"/>
        </w:rPr>
        <w:t>جدول رقم (</w:t>
      </w:r>
      <w:r w:rsidRPr="00323A68">
        <w:rPr>
          <w:rFonts w:ascii="Sakkal Majalla" w:hAnsi="Sakkal Majalla" w:cs="Sakkal Majalla" w:hint="cs"/>
          <w:b/>
          <w:bCs/>
          <w:color w:val="000000" w:themeColor="text1"/>
          <w:sz w:val="30"/>
          <w:szCs w:val="30"/>
          <w:rtl/>
          <w:lang w:bidi="ar-EG"/>
        </w:rPr>
        <w:t>8</w:t>
      </w:r>
      <w:r w:rsidRPr="00323A68">
        <w:rPr>
          <w:rFonts w:ascii="Sakkal Majalla" w:hAnsi="Sakkal Majalla" w:cs="Sakkal Majalla"/>
          <w:b/>
          <w:bCs/>
          <w:color w:val="000000" w:themeColor="text1"/>
          <w:sz w:val="30"/>
          <w:szCs w:val="30"/>
          <w:rtl/>
          <w:lang w:bidi="ar-EG"/>
        </w:rPr>
        <w:t xml:space="preserve">). </w:t>
      </w:r>
      <w:r w:rsidRPr="00323A68">
        <w:rPr>
          <w:rFonts w:ascii="Sakkal Majalla" w:hAnsi="Sakkal Majalla" w:cs="Sakkal Majalla" w:hint="cs"/>
          <w:color w:val="000000" w:themeColor="text1"/>
          <w:sz w:val="30"/>
          <w:szCs w:val="30"/>
          <w:rtl/>
        </w:rPr>
        <w:t xml:space="preserve">المتوسط الحسابي والانحراف المعياري والترتيب ومستوى الموافقة على عبارات                   </w:t>
      </w:r>
      <w:r w:rsidR="00C806DB" w:rsidRPr="00323A68">
        <w:rPr>
          <w:rFonts w:ascii="Sakkal Majalla" w:hAnsi="Sakkal Majalla" w:cs="Sakkal Majalla" w:hint="cs"/>
          <w:color w:val="000000" w:themeColor="text1"/>
          <w:sz w:val="30"/>
          <w:szCs w:val="30"/>
          <w:rtl/>
        </w:rPr>
        <w:t>القيادة</w:t>
      </w:r>
      <w:r w:rsidRPr="00323A68">
        <w:rPr>
          <w:rFonts w:ascii="Sakkal Majalla" w:hAnsi="Sakkal Majalla" w:cs="Sakkal Majalla" w:hint="cs"/>
          <w:color w:val="000000" w:themeColor="text1"/>
          <w:sz w:val="30"/>
          <w:szCs w:val="30"/>
          <w:rtl/>
        </w:rPr>
        <w:t xml:space="preserve"> الرقمية. </w:t>
      </w:r>
    </w:p>
    <w:tbl>
      <w:tblPr>
        <w:tblStyle w:val="a6"/>
        <w:tblpPr w:leftFromText="180" w:rightFromText="180" w:vertAnchor="text" w:tblpXSpec="center" w:tblpY="1"/>
        <w:tblOverlap w:val="never"/>
        <w:bidiVisual/>
        <w:tblW w:w="10440"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50"/>
        <w:gridCol w:w="4230"/>
        <w:gridCol w:w="1530"/>
        <w:gridCol w:w="1530"/>
        <w:gridCol w:w="990"/>
        <w:gridCol w:w="1710"/>
      </w:tblGrid>
      <w:tr w:rsidR="00841C7F" w:rsidRPr="00323A68" w14:paraId="1D121AE9" w14:textId="77777777" w:rsidTr="00F03821">
        <w:trPr>
          <w:jc w:val="center"/>
        </w:trPr>
        <w:tc>
          <w:tcPr>
            <w:tcW w:w="450" w:type="dxa"/>
            <w:shd w:val="clear" w:color="auto" w:fill="D9D9D9" w:themeFill="background1" w:themeFillShade="D9"/>
            <w:vAlign w:val="center"/>
          </w:tcPr>
          <w:p w14:paraId="771C1BA5" w14:textId="77777777" w:rsidR="00841C7F" w:rsidRPr="00323A68" w:rsidRDefault="00841C7F" w:rsidP="00F03821">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color w:val="000000" w:themeColor="text1"/>
                <w:sz w:val="26"/>
                <w:szCs w:val="26"/>
                <w:rtl/>
              </w:rPr>
              <w:t>م</w:t>
            </w:r>
          </w:p>
        </w:tc>
        <w:tc>
          <w:tcPr>
            <w:tcW w:w="4230" w:type="dxa"/>
            <w:shd w:val="clear" w:color="auto" w:fill="D9D9D9" w:themeFill="background1" w:themeFillShade="D9"/>
            <w:vAlign w:val="center"/>
            <w:hideMark/>
          </w:tcPr>
          <w:p w14:paraId="0C5D7C56" w14:textId="77777777" w:rsidR="00841C7F" w:rsidRPr="00323A68" w:rsidRDefault="00841C7F" w:rsidP="00F03821">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color w:val="000000" w:themeColor="text1"/>
                <w:sz w:val="26"/>
                <w:szCs w:val="26"/>
                <w:rtl/>
              </w:rPr>
              <w:t>عبارات المحور</w:t>
            </w:r>
          </w:p>
        </w:tc>
        <w:tc>
          <w:tcPr>
            <w:tcW w:w="1530" w:type="dxa"/>
            <w:shd w:val="clear" w:color="auto" w:fill="D9D9D9" w:themeFill="background1" w:themeFillShade="D9"/>
            <w:vAlign w:val="center"/>
            <w:hideMark/>
          </w:tcPr>
          <w:p w14:paraId="7977983A" w14:textId="77777777" w:rsidR="00841C7F" w:rsidRPr="00323A68" w:rsidRDefault="00841C7F" w:rsidP="00F03821">
            <w:pPr>
              <w:spacing w:line="276" w:lineRule="auto"/>
              <w:jc w:val="center"/>
              <w:rPr>
                <w:rFonts w:ascii="Sakkal Majalla" w:hAnsi="Sakkal Majalla" w:cs="Sakkal Majalla"/>
                <w:color w:val="000000" w:themeColor="text1"/>
                <w:sz w:val="26"/>
                <w:szCs w:val="26"/>
                <w:rtl/>
              </w:rPr>
            </w:pPr>
            <w:r w:rsidRPr="00323A68">
              <w:rPr>
                <w:rFonts w:ascii="Sakkal Majalla" w:hAnsi="Sakkal Majalla" w:cs="Sakkal Majalla"/>
                <w:color w:val="000000" w:themeColor="text1"/>
                <w:sz w:val="26"/>
                <w:szCs w:val="26"/>
                <w:rtl/>
              </w:rPr>
              <w:t>المتوسط الحسابي</w:t>
            </w:r>
          </w:p>
        </w:tc>
        <w:tc>
          <w:tcPr>
            <w:tcW w:w="1530" w:type="dxa"/>
            <w:shd w:val="clear" w:color="auto" w:fill="D9D9D9" w:themeFill="background1" w:themeFillShade="D9"/>
            <w:vAlign w:val="center"/>
            <w:hideMark/>
          </w:tcPr>
          <w:p w14:paraId="7C17D09E" w14:textId="77777777" w:rsidR="00841C7F" w:rsidRPr="00323A68" w:rsidRDefault="00841C7F" w:rsidP="00F03821">
            <w:pPr>
              <w:spacing w:line="276" w:lineRule="auto"/>
              <w:jc w:val="center"/>
              <w:rPr>
                <w:rFonts w:ascii="Sakkal Majalla" w:hAnsi="Sakkal Majalla" w:cs="Sakkal Majalla"/>
                <w:color w:val="000000" w:themeColor="text1"/>
                <w:sz w:val="26"/>
                <w:szCs w:val="26"/>
              </w:rPr>
            </w:pPr>
            <w:r w:rsidRPr="00323A68">
              <w:rPr>
                <w:rFonts w:ascii="Sakkal Majalla" w:hAnsi="Sakkal Majalla" w:cs="Sakkal Majalla" w:hint="cs"/>
                <w:color w:val="000000" w:themeColor="text1"/>
                <w:sz w:val="26"/>
                <w:szCs w:val="26"/>
                <w:rtl/>
              </w:rPr>
              <w:t>الانحراف</w:t>
            </w:r>
            <w:r w:rsidRPr="00323A68">
              <w:rPr>
                <w:rFonts w:ascii="Sakkal Majalla" w:hAnsi="Sakkal Majalla" w:cs="Sakkal Majalla"/>
                <w:color w:val="000000" w:themeColor="text1"/>
                <w:sz w:val="26"/>
                <w:szCs w:val="26"/>
                <w:rtl/>
              </w:rPr>
              <w:t xml:space="preserve"> المعياري</w:t>
            </w:r>
          </w:p>
        </w:tc>
        <w:tc>
          <w:tcPr>
            <w:tcW w:w="990" w:type="dxa"/>
            <w:shd w:val="clear" w:color="auto" w:fill="D9D9D9" w:themeFill="background1" w:themeFillShade="D9"/>
            <w:vAlign w:val="center"/>
          </w:tcPr>
          <w:p w14:paraId="38AB3ECD" w14:textId="77777777" w:rsidR="00841C7F" w:rsidRPr="00323A68" w:rsidRDefault="00841C7F" w:rsidP="00F03821">
            <w:pPr>
              <w:spacing w:line="276" w:lineRule="auto"/>
              <w:jc w:val="center"/>
              <w:rPr>
                <w:rFonts w:ascii="Sakkal Majalla" w:hAnsi="Sakkal Majalla" w:cs="Sakkal Majalla"/>
                <w:color w:val="000000" w:themeColor="text1"/>
                <w:sz w:val="26"/>
                <w:szCs w:val="26"/>
                <w:rtl/>
              </w:rPr>
            </w:pPr>
            <w:r w:rsidRPr="00323A68">
              <w:rPr>
                <w:rFonts w:ascii="Sakkal Majalla" w:hAnsi="Sakkal Majalla" w:cs="Sakkal Majalla" w:hint="cs"/>
                <w:color w:val="000000" w:themeColor="text1"/>
                <w:sz w:val="26"/>
                <w:szCs w:val="26"/>
                <w:rtl/>
              </w:rPr>
              <w:t>الترتيب</w:t>
            </w:r>
          </w:p>
        </w:tc>
        <w:tc>
          <w:tcPr>
            <w:tcW w:w="1710" w:type="dxa"/>
            <w:shd w:val="clear" w:color="auto" w:fill="D9D9D9" w:themeFill="background1" w:themeFillShade="D9"/>
            <w:vAlign w:val="center"/>
            <w:hideMark/>
          </w:tcPr>
          <w:p w14:paraId="1C950CA0" w14:textId="77777777" w:rsidR="00841C7F" w:rsidRPr="00323A68" w:rsidRDefault="00841C7F" w:rsidP="00F03821">
            <w:pPr>
              <w:spacing w:line="276" w:lineRule="auto"/>
              <w:jc w:val="center"/>
              <w:rPr>
                <w:rFonts w:ascii="Sakkal Majalla" w:hAnsi="Sakkal Majalla" w:cs="Sakkal Majalla"/>
                <w:color w:val="000000" w:themeColor="text1"/>
                <w:sz w:val="26"/>
                <w:szCs w:val="26"/>
                <w:rtl/>
              </w:rPr>
            </w:pPr>
            <w:r w:rsidRPr="00323A68">
              <w:rPr>
                <w:rFonts w:ascii="Sakkal Majalla" w:hAnsi="Sakkal Majalla" w:cs="Sakkal Majalla" w:hint="cs"/>
                <w:color w:val="000000" w:themeColor="text1"/>
                <w:sz w:val="26"/>
                <w:szCs w:val="26"/>
                <w:rtl/>
              </w:rPr>
              <w:t>مستوى الموافقة</w:t>
            </w:r>
          </w:p>
        </w:tc>
      </w:tr>
      <w:tr w:rsidR="00C806DB" w:rsidRPr="00323A68" w14:paraId="7F868646" w14:textId="77777777" w:rsidTr="00F03821">
        <w:trPr>
          <w:jc w:val="center"/>
        </w:trPr>
        <w:tc>
          <w:tcPr>
            <w:tcW w:w="450" w:type="dxa"/>
            <w:vAlign w:val="center"/>
          </w:tcPr>
          <w:p w14:paraId="5A9F2CBE" w14:textId="7CD49A5E" w:rsidR="00C806DB" w:rsidRPr="00323A68" w:rsidRDefault="00C806DB" w:rsidP="00C806DB">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hint="cs"/>
                <w:color w:val="000000" w:themeColor="text1"/>
                <w:sz w:val="26"/>
                <w:szCs w:val="26"/>
                <w:rtl/>
              </w:rPr>
              <w:t>11</w:t>
            </w:r>
          </w:p>
        </w:tc>
        <w:tc>
          <w:tcPr>
            <w:tcW w:w="4230" w:type="dxa"/>
          </w:tcPr>
          <w:p w14:paraId="27845588" w14:textId="0A4AF885" w:rsidR="00C806DB" w:rsidRPr="00323A68" w:rsidRDefault="00C806DB" w:rsidP="00E72819">
            <w:pPr>
              <w:spacing w:line="294" w:lineRule="auto"/>
              <w:jc w:val="both"/>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تسمح المنشأة بمشاركة العاملين في حمل رؤية التحول الرقمي</w:t>
            </w:r>
          </w:p>
        </w:tc>
        <w:tc>
          <w:tcPr>
            <w:tcW w:w="1530" w:type="dxa"/>
            <w:vAlign w:val="center"/>
          </w:tcPr>
          <w:p w14:paraId="1AD21A73" w14:textId="0660E11C" w:rsidR="00C806DB" w:rsidRPr="00323A68" w:rsidRDefault="00317FD2" w:rsidP="00C806DB">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hint="cs"/>
                <w:color w:val="000000" w:themeColor="text1"/>
                <w:sz w:val="26"/>
                <w:szCs w:val="26"/>
                <w:rtl/>
              </w:rPr>
              <w:t>2.829</w:t>
            </w:r>
          </w:p>
        </w:tc>
        <w:tc>
          <w:tcPr>
            <w:tcW w:w="1530" w:type="dxa"/>
            <w:vAlign w:val="center"/>
          </w:tcPr>
          <w:p w14:paraId="094D71AB" w14:textId="725DA51D" w:rsidR="00C806DB" w:rsidRPr="00323A68" w:rsidRDefault="00317FD2" w:rsidP="00C806DB">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hint="cs"/>
                <w:color w:val="000000" w:themeColor="text1"/>
                <w:sz w:val="26"/>
                <w:szCs w:val="26"/>
                <w:rtl/>
              </w:rPr>
              <w:t>1.630</w:t>
            </w:r>
          </w:p>
        </w:tc>
        <w:tc>
          <w:tcPr>
            <w:tcW w:w="990" w:type="dxa"/>
            <w:vAlign w:val="center"/>
          </w:tcPr>
          <w:p w14:paraId="7B0E4FF6" w14:textId="77777777" w:rsidR="00C806DB" w:rsidRPr="00323A68" w:rsidRDefault="00C806DB" w:rsidP="00C806DB">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color w:val="000000" w:themeColor="text1"/>
                <w:sz w:val="26"/>
                <w:szCs w:val="26"/>
              </w:rPr>
              <w:t>5</w:t>
            </w:r>
          </w:p>
        </w:tc>
        <w:tc>
          <w:tcPr>
            <w:tcW w:w="1710" w:type="dxa"/>
            <w:vAlign w:val="center"/>
          </w:tcPr>
          <w:p w14:paraId="6F1E7BF6" w14:textId="77777777" w:rsidR="00C806DB" w:rsidRPr="00323A68" w:rsidRDefault="00C806DB" w:rsidP="00C806DB">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hint="cs"/>
                <w:color w:val="000000" w:themeColor="text1"/>
                <w:sz w:val="26"/>
                <w:szCs w:val="26"/>
                <w:rtl/>
              </w:rPr>
              <w:t>متوسط</w:t>
            </w:r>
          </w:p>
        </w:tc>
      </w:tr>
      <w:tr w:rsidR="00C806DB" w:rsidRPr="00323A68" w14:paraId="10F772CC" w14:textId="77777777" w:rsidTr="00F03821">
        <w:trPr>
          <w:jc w:val="center"/>
        </w:trPr>
        <w:tc>
          <w:tcPr>
            <w:tcW w:w="450" w:type="dxa"/>
            <w:vAlign w:val="center"/>
          </w:tcPr>
          <w:p w14:paraId="66DA19A6" w14:textId="24E1F2CE" w:rsidR="00C806DB" w:rsidRPr="00323A68" w:rsidRDefault="00C806DB" w:rsidP="00C806DB">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hint="cs"/>
                <w:color w:val="000000" w:themeColor="text1"/>
                <w:sz w:val="26"/>
                <w:szCs w:val="26"/>
                <w:rtl/>
              </w:rPr>
              <w:t>12</w:t>
            </w:r>
          </w:p>
        </w:tc>
        <w:tc>
          <w:tcPr>
            <w:tcW w:w="4230" w:type="dxa"/>
          </w:tcPr>
          <w:p w14:paraId="5816D6A3" w14:textId="4087367E" w:rsidR="00C806DB" w:rsidRPr="00323A68" w:rsidRDefault="008410BF" w:rsidP="00E72819">
            <w:pPr>
              <w:spacing w:line="294" w:lineRule="auto"/>
              <w:jc w:val="both"/>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 xml:space="preserve">تحفز المنشأة </w:t>
            </w:r>
            <w:r w:rsidR="00C806DB" w:rsidRPr="00323A68">
              <w:rPr>
                <w:rFonts w:ascii="Sakkal Majalla" w:hAnsi="Sakkal Majalla" w:cs="Sakkal Majalla" w:hint="cs"/>
                <w:color w:val="000000" w:themeColor="text1"/>
                <w:sz w:val="28"/>
                <w:szCs w:val="28"/>
                <w:rtl/>
              </w:rPr>
              <w:t>العاملين لتحقيق رؤية وأهداف عملية التحول الرقمي.</w:t>
            </w:r>
          </w:p>
        </w:tc>
        <w:tc>
          <w:tcPr>
            <w:tcW w:w="1530" w:type="dxa"/>
            <w:vAlign w:val="center"/>
          </w:tcPr>
          <w:p w14:paraId="7F35032D" w14:textId="2F676562" w:rsidR="00C806DB" w:rsidRPr="00323A68" w:rsidRDefault="00317FD2" w:rsidP="00C806DB">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hint="cs"/>
                <w:color w:val="000000" w:themeColor="text1"/>
                <w:sz w:val="26"/>
                <w:szCs w:val="26"/>
                <w:rtl/>
              </w:rPr>
              <w:t>4.217</w:t>
            </w:r>
          </w:p>
        </w:tc>
        <w:tc>
          <w:tcPr>
            <w:tcW w:w="1530" w:type="dxa"/>
            <w:vAlign w:val="center"/>
          </w:tcPr>
          <w:p w14:paraId="2FC7DEFE" w14:textId="65D31253" w:rsidR="00C806DB" w:rsidRPr="00323A68" w:rsidRDefault="00317FD2" w:rsidP="00C806DB">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hint="cs"/>
                <w:color w:val="000000" w:themeColor="text1"/>
                <w:sz w:val="26"/>
                <w:szCs w:val="26"/>
                <w:rtl/>
              </w:rPr>
              <w:t>1.111</w:t>
            </w:r>
          </w:p>
        </w:tc>
        <w:tc>
          <w:tcPr>
            <w:tcW w:w="990" w:type="dxa"/>
            <w:vAlign w:val="center"/>
          </w:tcPr>
          <w:p w14:paraId="21C283AD" w14:textId="77777777" w:rsidR="00C806DB" w:rsidRPr="00323A68" w:rsidRDefault="00C806DB" w:rsidP="00C806DB">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hint="cs"/>
                <w:color w:val="000000" w:themeColor="text1"/>
                <w:sz w:val="26"/>
                <w:szCs w:val="26"/>
                <w:rtl/>
              </w:rPr>
              <w:t>1</w:t>
            </w:r>
          </w:p>
        </w:tc>
        <w:tc>
          <w:tcPr>
            <w:tcW w:w="1710" w:type="dxa"/>
            <w:vAlign w:val="center"/>
          </w:tcPr>
          <w:p w14:paraId="3E424FAD" w14:textId="2B1DDFC9" w:rsidR="00C806DB" w:rsidRPr="00323A68" w:rsidRDefault="00317FD2" w:rsidP="00C806DB">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hint="cs"/>
                <w:color w:val="000000" w:themeColor="text1"/>
                <w:sz w:val="26"/>
                <w:szCs w:val="26"/>
                <w:rtl/>
              </w:rPr>
              <w:t>مرتفع جداً</w:t>
            </w:r>
          </w:p>
        </w:tc>
      </w:tr>
      <w:tr w:rsidR="00C806DB" w:rsidRPr="00323A68" w14:paraId="35157B7E" w14:textId="77777777" w:rsidTr="00F03821">
        <w:trPr>
          <w:jc w:val="center"/>
        </w:trPr>
        <w:tc>
          <w:tcPr>
            <w:tcW w:w="450" w:type="dxa"/>
            <w:vAlign w:val="center"/>
          </w:tcPr>
          <w:p w14:paraId="7FFBB281" w14:textId="7234D964" w:rsidR="00C806DB" w:rsidRPr="00323A68" w:rsidRDefault="00C806DB" w:rsidP="00C806DB">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hint="cs"/>
                <w:color w:val="000000" w:themeColor="text1"/>
                <w:sz w:val="26"/>
                <w:szCs w:val="26"/>
                <w:rtl/>
              </w:rPr>
              <w:t>13</w:t>
            </w:r>
          </w:p>
        </w:tc>
        <w:tc>
          <w:tcPr>
            <w:tcW w:w="4230" w:type="dxa"/>
          </w:tcPr>
          <w:p w14:paraId="75FBFA1E" w14:textId="37BA9359" w:rsidR="00C806DB" w:rsidRPr="00323A68" w:rsidRDefault="00C806DB" w:rsidP="00E72819">
            <w:pPr>
              <w:spacing w:line="294" w:lineRule="auto"/>
              <w:jc w:val="both"/>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تسمح المنشاة بالاستثارة الفكرية وتقبل الأفكار وفي حل المشكلات.</w:t>
            </w:r>
          </w:p>
        </w:tc>
        <w:tc>
          <w:tcPr>
            <w:tcW w:w="1530" w:type="dxa"/>
            <w:vAlign w:val="center"/>
          </w:tcPr>
          <w:p w14:paraId="5EB74975" w14:textId="1E8D7EE3" w:rsidR="00C806DB" w:rsidRPr="00323A68" w:rsidRDefault="00317FD2" w:rsidP="00317FD2">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hint="cs"/>
                <w:color w:val="000000" w:themeColor="text1"/>
                <w:sz w:val="26"/>
                <w:szCs w:val="26"/>
                <w:rtl/>
              </w:rPr>
              <w:t>3.550</w:t>
            </w:r>
          </w:p>
        </w:tc>
        <w:tc>
          <w:tcPr>
            <w:tcW w:w="1530" w:type="dxa"/>
            <w:vAlign w:val="center"/>
          </w:tcPr>
          <w:p w14:paraId="3889F162" w14:textId="431E99D1" w:rsidR="00C806DB" w:rsidRPr="00323A68" w:rsidRDefault="00317FD2" w:rsidP="00C806DB">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hint="cs"/>
                <w:color w:val="000000" w:themeColor="text1"/>
                <w:sz w:val="26"/>
                <w:szCs w:val="26"/>
                <w:rtl/>
              </w:rPr>
              <w:t>1.340</w:t>
            </w:r>
          </w:p>
        </w:tc>
        <w:tc>
          <w:tcPr>
            <w:tcW w:w="990" w:type="dxa"/>
            <w:vAlign w:val="center"/>
          </w:tcPr>
          <w:p w14:paraId="1EFE1B50" w14:textId="77777777" w:rsidR="00C806DB" w:rsidRPr="00323A68" w:rsidRDefault="00C806DB" w:rsidP="00C806DB">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color w:val="000000" w:themeColor="text1"/>
                <w:sz w:val="26"/>
                <w:szCs w:val="26"/>
              </w:rPr>
              <w:t>4</w:t>
            </w:r>
          </w:p>
        </w:tc>
        <w:tc>
          <w:tcPr>
            <w:tcW w:w="1710" w:type="dxa"/>
            <w:vAlign w:val="center"/>
          </w:tcPr>
          <w:p w14:paraId="156A9652" w14:textId="77777777" w:rsidR="00C806DB" w:rsidRPr="00323A68" w:rsidRDefault="00C806DB" w:rsidP="00C806DB">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hint="cs"/>
                <w:color w:val="000000" w:themeColor="text1"/>
                <w:sz w:val="26"/>
                <w:szCs w:val="26"/>
                <w:rtl/>
              </w:rPr>
              <w:t>مرتفع</w:t>
            </w:r>
          </w:p>
        </w:tc>
      </w:tr>
      <w:tr w:rsidR="00C806DB" w:rsidRPr="00323A68" w14:paraId="2E7F06D9" w14:textId="77777777" w:rsidTr="00F03821">
        <w:trPr>
          <w:jc w:val="center"/>
        </w:trPr>
        <w:tc>
          <w:tcPr>
            <w:tcW w:w="450" w:type="dxa"/>
            <w:vAlign w:val="center"/>
          </w:tcPr>
          <w:p w14:paraId="142F50FD" w14:textId="52BD9C12" w:rsidR="00C806DB" w:rsidRPr="00323A68" w:rsidRDefault="00C806DB" w:rsidP="00C806DB">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hint="cs"/>
                <w:color w:val="000000" w:themeColor="text1"/>
                <w:sz w:val="26"/>
                <w:szCs w:val="26"/>
                <w:rtl/>
              </w:rPr>
              <w:t>14</w:t>
            </w:r>
          </w:p>
        </w:tc>
        <w:tc>
          <w:tcPr>
            <w:tcW w:w="4230" w:type="dxa"/>
          </w:tcPr>
          <w:p w14:paraId="7642C6EF" w14:textId="04CF383F" w:rsidR="00C806DB" w:rsidRPr="00323A68" w:rsidRDefault="00C806DB" w:rsidP="00E72819">
            <w:pPr>
              <w:spacing w:line="294" w:lineRule="auto"/>
              <w:jc w:val="both"/>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 xml:space="preserve">تهتم المنشأة بتحقيق التوافق بين قدرات العاملين بها وبين عملية التحول الرقمي. </w:t>
            </w:r>
          </w:p>
        </w:tc>
        <w:tc>
          <w:tcPr>
            <w:tcW w:w="1530" w:type="dxa"/>
            <w:vAlign w:val="center"/>
          </w:tcPr>
          <w:p w14:paraId="7AD6B489" w14:textId="668BABBD" w:rsidR="00C806DB" w:rsidRPr="00323A68" w:rsidRDefault="00317FD2" w:rsidP="00C806DB">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hint="cs"/>
                <w:color w:val="000000" w:themeColor="text1"/>
                <w:sz w:val="26"/>
                <w:szCs w:val="26"/>
                <w:rtl/>
              </w:rPr>
              <w:t>3.798</w:t>
            </w:r>
          </w:p>
        </w:tc>
        <w:tc>
          <w:tcPr>
            <w:tcW w:w="1530" w:type="dxa"/>
            <w:vAlign w:val="center"/>
          </w:tcPr>
          <w:p w14:paraId="19D8D366" w14:textId="3D8ECB19" w:rsidR="00C806DB" w:rsidRPr="00323A68" w:rsidRDefault="00317FD2" w:rsidP="00C806DB">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hint="cs"/>
                <w:color w:val="000000" w:themeColor="text1"/>
                <w:sz w:val="26"/>
                <w:szCs w:val="26"/>
                <w:rtl/>
              </w:rPr>
              <w:t>1.227</w:t>
            </w:r>
          </w:p>
        </w:tc>
        <w:tc>
          <w:tcPr>
            <w:tcW w:w="990" w:type="dxa"/>
            <w:vAlign w:val="center"/>
          </w:tcPr>
          <w:p w14:paraId="2E32ABA0" w14:textId="1D1166EB" w:rsidR="00C806DB" w:rsidRPr="00323A68" w:rsidRDefault="00317FD2" w:rsidP="00C806DB">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hint="cs"/>
                <w:color w:val="000000" w:themeColor="text1"/>
                <w:sz w:val="26"/>
                <w:szCs w:val="26"/>
                <w:rtl/>
              </w:rPr>
              <w:t>3</w:t>
            </w:r>
          </w:p>
        </w:tc>
        <w:tc>
          <w:tcPr>
            <w:tcW w:w="1710" w:type="dxa"/>
            <w:vAlign w:val="center"/>
          </w:tcPr>
          <w:p w14:paraId="68EEDC1C" w14:textId="77777777" w:rsidR="00C806DB" w:rsidRPr="00323A68" w:rsidRDefault="00C806DB" w:rsidP="00C806DB">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hint="cs"/>
                <w:color w:val="000000" w:themeColor="text1"/>
                <w:sz w:val="26"/>
                <w:szCs w:val="26"/>
                <w:rtl/>
              </w:rPr>
              <w:t>مرتفع</w:t>
            </w:r>
          </w:p>
        </w:tc>
      </w:tr>
      <w:tr w:rsidR="00C806DB" w:rsidRPr="00323A68" w14:paraId="6A1BD1E8" w14:textId="77777777" w:rsidTr="00F03821">
        <w:trPr>
          <w:jc w:val="center"/>
        </w:trPr>
        <w:tc>
          <w:tcPr>
            <w:tcW w:w="450" w:type="dxa"/>
            <w:vAlign w:val="center"/>
          </w:tcPr>
          <w:p w14:paraId="5A368327" w14:textId="18A56F9B" w:rsidR="00C806DB" w:rsidRPr="00323A68" w:rsidRDefault="00C806DB" w:rsidP="00C806DB">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hint="cs"/>
                <w:color w:val="000000" w:themeColor="text1"/>
                <w:sz w:val="26"/>
                <w:szCs w:val="26"/>
                <w:rtl/>
              </w:rPr>
              <w:t>15</w:t>
            </w:r>
          </w:p>
        </w:tc>
        <w:tc>
          <w:tcPr>
            <w:tcW w:w="4230" w:type="dxa"/>
          </w:tcPr>
          <w:p w14:paraId="78526494" w14:textId="44ABA2ED" w:rsidR="00C806DB" w:rsidRPr="00323A68" w:rsidRDefault="00C806DB" w:rsidP="00E72819">
            <w:pPr>
              <w:spacing w:line="294" w:lineRule="auto"/>
              <w:jc w:val="both"/>
              <w:rPr>
                <w:rFonts w:ascii="Sakkal Majalla" w:eastAsia="SakkalMajalla" w:hAnsi="Sakkal Majalla" w:cs="Sakkal Majalla"/>
                <w:color w:val="000000" w:themeColor="text1"/>
                <w:sz w:val="26"/>
                <w:szCs w:val="26"/>
                <w:rtl/>
              </w:rPr>
            </w:pPr>
            <w:r w:rsidRPr="00323A68">
              <w:rPr>
                <w:rFonts w:ascii="Sakkal Majalla" w:hAnsi="Sakkal Majalla" w:cs="Sakkal Majalla" w:hint="cs"/>
                <w:color w:val="000000" w:themeColor="text1"/>
                <w:sz w:val="28"/>
                <w:szCs w:val="28"/>
                <w:rtl/>
              </w:rPr>
              <w:t xml:space="preserve">تحرص المنشأة على عملية التمكين للعاملين للحصول على أداء أفضل </w:t>
            </w:r>
          </w:p>
        </w:tc>
        <w:tc>
          <w:tcPr>
            <w:tcW w:w="1530" w:type="dxa"/>
            <w:vAlign w:val="center"/>
          </w:tcPr>
          <w:p w14:paraId="0BE973CF" w14:textId="233A74B1" w:rsidR="00C806DB" w:rsidRPr="00323A68" w:rsidRDefault="00317FD2" w:rsidP="00C806DB">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hint="cs"/>
                <w:color w:val="000000" w:themeColor="text1"/>
                <w:sz w:val="26"/>
                <w:szCs w:val="26"/>
                <w:rtl/>
              </w:rPr>
              <w:t>3.876</w:t>
            </w:r>
          </w:p>
        </w:tc>
        <w:tc>
          <w:tcPr>
            <w:tcW w:w="1530" w:type="dxa"/>
            <w:vAlign w:val="center"/>
          </w:tcPr>
          <w:p w14:paraId="160C915C" w14:textId="7436E0FD" w:rsidR="00C806DB" w:rsidRPr="00323A68" w:rsidRDefault="00317FD2" w:rsidP="00C806DB">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hint="cs"/>
                <w:color w:val="000000" w:themeColor="text1"/>
                <w:sz w:val="26"/>
                <w:szCs w:val="26"/>
                <w:rtl/>
              </w:rPr>
              <w:t>1.038</w:t>
            </w:r>
          </w:p>
        </w:tc>
        <w:tc>
          <w:tcPr>
            <w:tcW w:w="990" w:type="dxa"/>
            <w:vAlign w:val="center"/>
          </w:tcPr>
          <w:p w14:paraId="7B3142FF" w14:textId="6C0FFFBC" w:rsidR="00C806DB" w:rsidRPr="00323A68" w:rsidRDefault="00317FD2" w:rsidP="00C806DB">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hint="cs"/>
                <w:color w:val="000000" w:themeColor="text1"/>
                <w:sz w:val="26"/>
                <w:szCs w:val="26"/>
                <w:rtl/>
              </w:rPr>
              <w:t>2</w:t>
            </w:r>
          </w:p>
        </w:tc>
        <w:tc>
          <w:tcPr>
            <w:tcW w:w="1710" w:type="dxa"/>
            <w:vAlign w:val="center"/>
          </w:tcPr>
          <w:p w14:paraId="2BE422E7" w14:textId="77777777" w:rsidR="00C806DB" w:rsidRPr="00323A68" w:rsidRDefault="00C806DB" w:rsidP="00C806DB">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hint="cs"/>
                <w:color w:val="000000" w:themeColor="text1"/>
                <w:sz w:val="26"/>
                <w:szCs w:val="26"/>
                <w:rtl/>
              </w:rPr>
              <w:t>مرتفع</w:t>
            </w:r>
          </w:p>
        </w:tc>
      </w:tr>
      <w:tr w:rsidR="00841C7F" w:rsidRPr="00323A68" w14:paraId="2AEBA480" w14:textId="77777777" w:rsidTr="00F03821">
        <w:trPr>
          <w:jc w:val="center"/>
        </w:trPr>
        <w:tc>
          <w:tcPr>
            <w:tcW w:w="450" w:type="dxa"/>
            <w:vAlign w:val="center"/>
          </w:tcPr>
          <w:p w14:paraId="485090E4" w14:textId="77777777" w:rsidR="00841C7F" w:rsidRPr="00323A68" w:rsidRDefault="00841C7F" w:rsidP="00F03821">
            <w:pPr>
              <w:spacing w:line="276" w:lineRule="auto"/>
              <w:jc w:val="center"/>
              <w:rPr>
                <w:rFonts w:ascii="Sakkal Majalla" w:eastAsia="SakkalMajalla" w:hAnsi="Sakkal Majalla" w:cs="Sakkal Majalla"/>
                <w:color w:val="000000" w:themeColor="text1"/>
                <w:sz w:val="26"/>
                <w:szCs w:val="26"/>
                <w:rtl/>
              </w:rPr>
            </w:pPr>
          </w:p>
        </w:tc>
        <w:tc>
          <w:tcPr>
            <w:tcW w:w="4230" w:type="dxa"/>
            <w:vAlign w:val="center"/>
          </w:tcPr>
          <w:p w14:paraId="55D34BF9" w14:textId="77777777" w:rsidR="00841C7F" w:rsidRPr="00323A68" w:rsidRDefault="00841C7F" w:rsidP="00F03821">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color w:val="000000" w:themeColor="text1"/>
                <w:sz w:val="26"/>
                <w:szCs w:val="26"/>
                <w:rtl/>
              </w:rPr>
              <w:t>المتوسط الحسابي المرجح العام</w:t>
            </w:r>
          </w:p>
        </w:tc>
        <w:tc>
          <w:tcPr>
            <w:tcW w:w="1530" w:type="dxa"/>
            <w:vAlign w:val="center"/>
          </w:tcPr>
          <w:p w14:paraId="261684CC" w14:textId="27B4239B" w:rsidR="00841C7F" w:rsidRPr="00323A68" w:rsidRDefault="00317FD2" w:rsidP="00F03821">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hint="cs"/>
                <w:color w:val="000000" w:themeColor="text1"/>
                <w:sz w:val="26"/>
                <w:szCs w:val="26"/>
                <w:rtl/>
              </w:rPr>
              <w:t>3.654</w:t>
            </w:r>
          </w:p>
        </w:tc>
        <w:tc>
          <w:tcPr>
            <w:tcW w:w="1530" w:type="dxa"/>
            <w:vAlign w:val="center"/>
          </w:tcPr>
          <w:p w14:paraId="48F14AD2" w14:textId="49CEA196" w:rsidR="00841C7F" w:rsidRPr="00323A68" w:rsidRDefault="00317FD2" w:rsidP="00F03821">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hint="cs"/>
                <w:color w:val="000000" w:themeColor="text1"/>
                <w:sz w:val="26"/>
                <w:szCs w:val="26"/>
                <w:rtl/>
              </w:rPr>
              <w:t>1.269</w:t>
            </w:r>
          </w:p>
        </w:tc>
        <w:tc>
          <w:tcPr>
            <w:tcW w:w="2700" w:type="dxa"/>
            <w:gridSpan w:val="2"/>
            <w:vAlign w:val="center"/>
          </w:tcPr>
          <w:p w14:paraId="6BD0236B" w14:textId="77777777" w:rsidR="00841C7F" w:rsidRPr="00323A68" w:rsidRDefault="00841C7F" w:rsidP="00F03821">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hint="cs"/>
                <w:color w:val="000000" w:themeColor="text1"/>
                <w:sz w:val="26"/>
                <w:szCs w:val="26"/>
                <w:rtl/>
              </w:rPr>
              <w:t>مرتفع</w:t>
            </w:r>
          </w:p>
        </w:tc>
      </w:tr>
    </w:tbl>
    <w:p w14:paraId="2D129A3E" w14:textId="77777777" w:rsidR="00841C7F" w:rsidRPr="00323A68" w:rsidRDefault="00841C7F" w:rsidP="00841C7F">
      <w:pPr>
        <w:spacing w:line="276" w:lineRule="auto"/>
        <w:ind w:firstLine="708"/>
        <w:jc w:val="both"/>
        <w:rPr>
          <w:rFonts w:ascii="Sakkal Majalla" w:hAnsi="Sakkal Majalla" w:cs="Sakkal Majalla"/>
          <w:color w:val="000000" w:themeColor="text1"/>
          <w:sz w:val="2"/>
          <w:szCs w:val="2"/>
          <w:rtl/>
        </w:rPr>
      </w:pPr>
    </w:p>
    <w:p w14:paraId="3DB40AE6" w14:textId="74C02B02" w:rsidR="00841C7F" w:rsidRPr="00323A68" w:rsidRDefault="00841C7F" w:rsidP="00E72819">
      <w:pPr>
        <w:spacing w:line="360" w:lineRule="auto"/>
        <w:jc w:val="both"/>
        <w:rPr>
          <w:rFonts w:ascii="Sakkal Majalla" w:hAnsi="Sakkal Majalla" w:cs="Sakkal Majalla"/>
          <w:color w:val="000000" w:themeColor="text1"/>
          <w:sz w:val="30"/>
          <w:szCs w:val="30"/>
          <w:rtl/>
        </w:rPr>
      </w:pPr>
      <w:r w:rsidRPr="00323A68">
        <w:rPr>
          <w:rFonts w:ascii="Sakkal Majalla" w:hAnsi="Sakkal Majalla" w:cs="Sakkal Majalla" w:hint="cs"/>
          <w:color w:val="000000" w:themeColor="text1"/>
          <w:sz w:val="30"/>
          <w:szCs w:val="30"/>
          <w:rtl/>
        </w:rPr>
        <w:t xml:space="preserve">تم ترتيب عبارات التحول الرقمي المتعلقة </w:t>
      </w:r>
      <w:r w:rsidR="00473044" w:rsidRPr="00323A68">
        <w:rPr>
          <w:rFonts w:ascii="Sakkal Majalla" w:hAnsi="Sakkal Majalla" w:cs="Sakkal Majalla" w:hint="cs"/>
          <w:color w:val="000000" w:themeColor="text1"/>
          <w:sz w:val="30"/>
          <w:szCs w:val="30"/>
          <w:rtl/>
        </w:rPr>
        <w:t>بالقيادة</w:t>
      </w:r>
      <w:r w:rsidRPr="00323A68">
        <w:rPr>
          <w:rFonts w:ascii="Sakkal Majalla" w:hAnsi="Sakkal Majalla" w:cs="Sakkal Majalla" w:hint="cs"/>
          <w:color w:val="000000" w:themeColor="text1"/>
          <w:sz w:val="30"/>
          <w:szCs w:val="30"/>
          <w:rtl/>
        </w:rPr>
        <w:t xml:space="preserve"> الرقمية من حيث درجة الأهمية النسبية (قيمة المتوسط الحسابي الأكبر) من وجهة نظر عينة الدراسة تبين أن العبارة( </w:t>
      </w:r>
      <w:r w:rsidR="00473044" w:rsidRPr="00323A68">
        <w:rPr>
          <w:rFonts w:ascii="Sakkal Majalla" w:hAnsi="Sakkal Majalla" w:cs="Sakkal Majalla" w:hint="cs"/>
          <w:color w:val="000000" w:themeColor="text1"/>
          <w:sz w:val="30"/>
          <w:szCs w:val="30"/>
          <w:rtl/>
        </w:rPr>
        <w:t xml:space="preserve">تحفز </w:t>
      </w:r>
      <w:r w:rsidR="00473044" w:rsidRPr="00323A68">
        <w:rPr>
          <w:rFonts w:ascii="Sakkal Majalla" w:hAnsi="Sakkal Majalla" w:cs="Sakkal Majalla"/>
          <w:color w:val="000000" w:themeColor="text1"/>
          <w:sz w:val="30"/>
          <w:szCs w:val="30"/>
          <w:rtl/>
        </w:rPr>
        <w:t xml:space="preserve">لولو هايبر ماركت </w:t>
      </w:r>
      <w:r w:rsidR="00473044" w:rsidRPr="00323A68">
        <w:rPr>
          <w:rFonts w:ascii="Sakkal Majalla" w:hAnsi="Sakkal Majalla" w:cs="Sakkal Majalla" w:hint="cs"/>
          <w:color w:val="000000" w:themeColor="text1"/>
          <w:sz w:val="30"/>
          <w:szCs w:val="30"/>
          <w:rtl/>
        </w:rPr>
        <w:t>العاملين لتحقيق رؤية وأهداف عملية التحول الرقمي</w:t>
      </w:r>
      <w:r w:rsidRPr="00323A68">
        <w:rPr>
          <w:rFonts w:ascii="Sakkal Majalla" w:hAnsi="Sakkal Majalla" w:cs="Sakkal Majalla" w:hint="cs"/>
          <w:color w:val="000000" w:themeColor="text1"/>
          <w:sz w:val="30"/>
          <w:szCs w:val="30"/>
          <w:rtl/>
        </w:rPr>
        <w:t>) هي أكثر العبارات أهمية بقيمة(</w:t>
      </w:r>
      <w:r w:rsidRPr="00323A68">
        <w:rPr>
          <w:rFonts w:ascii="Sakkal Majalla" w:hAnsi="Sakkal Majalla" w:cs="Sakkal Majalla"/>
          <w:color w:val="000000" w:themeColor="text1"/>
          <w:sz w:val="30"/>
          <w:szCs w:val="30"/>
        </w:rPr>
        <w:t>4.124</w:t>
      </w:r>
      <w:r w:rsidRPr="00323A68">
        <w:rPr>
          <w:rFonts w:ascii="Sakkal Majalla" w:hAnsi="Sakkal Majalla" w:cs="Sakkal Majalla" w:hint="cs"/>
          <w:color w:val="000000" w:themeColor="text1"/>
          <w:sz w:val="30"/>
          <w:szCs w:val="30"/>
          <w:rtl/>
        </w:rPr>
        <w:t>) وانحراف معياري(</w:t>
      </w:r>
      <w:r w:rsidRPr="00323A68">
        <w:rPr>
          <w:rFonts w:ascii="Sakkal Majalla" w:hAnsi="Sakkal Majalla" w:cs="Sakkal Majalla"/>
          <w:color w:val="000000" w:themeColor="text1"/>
          <w:sz w:val="30"/>
          <w:szCs w:val="30"/>
        </w:rPr>
        <w:t>1.</w:t>
      </w:r>
      <w:r w:rsidR="00B5171A" w:rsidRPr="00323A68">
        <w:rPr>
          <w:rFonts w:ascii="Sakkal Majalla" w:hAnsi="Sakkal Majalla" w:cs="Sakkal Majalla"/>
          <w:color w:val="000000" w:themeColor="text1"/>
          <w:sz w:val="30"/>
          <w:szCs w:val="30"/>
        </w:rPr>
        <w:t>111</w:t>
      </w:r>
      <w:r w:rsidRPr="00323A68">
        <w:rPr>
          <w:rFonts w:ascii="Sakkal Majalla" w:hAnsi="Sakkal Majalla" w:cs="Sakkal Majalla" w:hint="cs"/>
          <w:color w:val="000000" w:themeColor="text1"/>
          <w:sz w:val="30"/>
          <w:szCs w:val="30"/>
          <w:rtl/>
        </w:rPr>
        <w:t>) وبدرجة موافقة مرتفع</w:t>
      </w:r>
      <w:r w:rsidR="00B5171A" w:rsidRPr="00323A68">
        <w:rPr>
          <w:rFonts w:ascii="Sakkal Majalla" w:hAnsi="Sakkal Majalla" w:cs="Sakkal Majalla" w:hint="cs"/>
          <w:color w:val="000000" w:themeColor="text1"/>
          <w:sz w:val="30"/>
          <w:szCs w:val="30"/>
          <w:rtl/>
        </w:rPr>
        <w:t>ة جداً</w:t>
      </w:r>
      <w:r w:rsidRPr="00323A68">
        <w:rPr>
          <w:rFonts w:ascii="Sakkal Majalla" w:hAnsi="Sakkal Majalla" w:cs="Sakkal Majalla" w:hint="cs"/>
          <w:color w:val="000000" w:themeColor="text1"/>
          <w:sz w:val="30"/>
          <w:szCs w:val="30"/>
          <w:rtl/>
        </w:rPr>
        <w:t>، بينما كانت العبارة (</w:t>
      </w:r>
      <w:r w:rsidR="00B5171A" w:rsidRPr="00323A68">
        <w:rPr>
          <w:rFonts w:ascii="Sakkal Majalla" w:hAnsi="Sakkal Majalla" w:cs="Sakkal Majalla" w:hint="cs"/>
          <w:color w:val="000000" w:themeColor="text1"/>
          <w:sz w:val="30"/>
          <w:szCs w:val="30"/>
          <w:rtl/>
        </w:rPr>
        <w:t>تسمح لولو هايبر ماركت بمشاركة العاملين  في حمل رؤية التحول الرقمي</w:t>
      </w:r>
      <w:r w:rsidRPr="00323A68">
        <w:rPr>
          <w:rFonts w:ascii="Sakkal Majalla" w:hAnsi="Sakkal Majalla" w:cs="Sakkal Majalla" w:hint="cs"/>
          <w:color w:val="000000" w:themeColor="text1"/>
          <w:sz w:val="30"/>
          <w:szCs w:val="30"/>
          <w:rtl/>
        </w:rPr>
        <w:t>) هي أقل العبارات أهمية بقيمة(</w:t>
      </w:r>
      <w:r w:rsidR="00B5171A" w:rsidRPr="00323A68">
        <w:rPr>
          <w:rFonts w:ascii="Sakkal Majalla" w:hAnsi="Sakkal Majalla" w:cs="Sakkal Majalla"/>
          <w:color w:val="000000" w:themeColor="text1"/>
          <w:sz w:val="30"/>
          <w:szCs w:val="30"/>
        </w:rPr>
        <w:t>2.829</w:t>
      </w:r>
      <w:r w:rsidRPr="00323A68">
        <w:rPr>
          <w:rFonts w:ascii="Sakkal Majalla" w:hAnsi="Sakkal Majalla" w:cs="Sakkal Majalla" w:hint="cs"/>
          <w:color w:val="000000" w:themeColor="text1"/>
          <w:sz w:val="30"/>
          <w:szCs w:val="30"/>
          <w:rtl/>
        </w:rPr>
        <w:t>) وانحراف معياري(</w:t>
      </w:r>
      <w:r w:rsidR="00B5171A" w:rsidRPr="00323A68">
        <w:rPr>
          <w:rFonts w:ascii="Sakkal Majalla" w:hAnsi="Sakkal Majalla" w:cs="Sakkal Majalla"/>
          <w:color w:val="000000" w:themeColor="text1"/>
          <w:sz w:val="30"/>
          <w:szCs w:val="30"/>
        </w:rPr>
        <w:t>1.630</w:t>
      </w:r>
      <w:r w:rsidRPr="00323A68">
        <w:rPr>
          <w:rFonts w:ascii="Sakkal Majalla" w:hAnsi="Sakkal Majalla" w:cs="Sakkal Majalla" w:hint="cs"/>
          <w:color w:val="000000" w:themeColor="text1"/>
          <w:sz w:val="30"/>
          <w:szCs w:val="30"/>
          <w:rtl/>
        </w:rPr>
        <w:t xml:space="preserve">) وبدرجة موافقة متوسطة. وعند دراسة عبارات التحول الرقمي المتعلقة </w:t>
      </w:r>
      <w:r w:rsidR="00B5171A" w:rsidRPr="00323A68">
        <w:rPr>
          <w:rFonts w:ascii="Sakkal Majalla" w:hAnsi="Sakkal Majalla" w:cs="Sakkal Majalla" w:hint="cs"/>
          <w:color w:val="000000" w:themeColor="text1"/>
          <w:sz w:val="30"/>
          <w:szCs w:val="30"/>
          <w:rtl/>
        </w:rPr>
        <w:t>بالقيادة</w:t>
      </w:r>
      <w:r w:rsidRPr="00323A68">
        <w:rPr>
          <w:rFonts w:ascii="Sakkal Majalla" w:hAnsi="Sakkal Majalla" w:cs="Sakkal Majalla" w:hint="cs"/>
          <w:color w:val="000000" w:themeColor="text1"/>
          <w:sz w:val="30"/>
          <w:szCs w:val="30"/>
          <w:rtl/>
        </w:rPr>
        <w:t xml:space="preserve"> الرقمية تبين أن </w:t>
      </w:r>
      <w:r w:rsidR="00B5171A" w:rsidRPr="00323A68">
        <w:rPr>
          <w:rFonts w:ascii="Sakkal Majalla" w:hAnsi="Sakkal Majalla" w:cs="Sakkal Majalla" w:hint="cs"/>
          <w:color w:val="000000" w:themeColor="text1"/>
          <w:sz w:val="30"/>
          <w:szCs w:val="30"/>
          <w:rtl/>
        </w:rPr>
        <w:t>عبارة واحدة</w:t>
      </w:r>
      <w:r w:rsidRPr="00323A68">
        <w:rPr>
          <w:rFonts w:ascii="Sakkal Majalla" w:hAnsi="Sakkal Majalla" w:cs="Sakkal Majalla" w:hint="cs"/>
          <w:color w:val="000000" w:themeColor="text1"/>
          <w:sz w:val="30"/>
          <w:szCs w:val="30"/>
          <w:rtl/>
        </w:rPr>
        <w:t xml:space="preserve"> في مستوى الموافقة </w:t>
      </w:r>
      <w:r w:rsidR="00B5171A" w:rsidRPr="00323A68">
        <w:rPr>
          <w:rFonts w:ascii="Sakkal Majalla" w:hAnsi="Sakkal Majalla" w:cs="Sakkal Majalla" w:hint="cs"/>
          <w:color w:val="000000" w:themeColor="text1"/>
          <w:sz w:val="30"/>
          <w:szCs w:val="30"/>
          <w:rtl/>
        </w:rPr>
        <w:t>المرتفع جداً</w:t>
      </w:r>
      <w:r w:rsidRPr="00323A68">
        <w:rPr>
          <w:rFonts w:ascii="Sakkal Majalla" w:hAnsi="Sakkal Majalla" w:cs="Sakkal Majalla" w:hint="cs"/>
          <w:color w:val="000000" w:themeColor="text1"/>
          <w:sz w:val="30"/>
          <w:szCs w:val="30"/>
          <w:rtl/>
        </w:rPr>
        <w:t xml:space="preserve"> </w:t>
      </w:r>
      <w:r w:rsidR="00B5171A" w:rsidRPr="00323A68">
        <w:rPr>
          <w:rFonts w:ascii="Sakkal Majalla" w:hAnsi="Sakkal Majalla" w:cs="Sakkal Majalla" w:hint="cs"/>
          <w:color w:val="000000" w:themeColor="text1"/>
          <w:sz w:val="30"/>
          <w:szCs w:val="30"/>
          <w:rtl/>
        </w:rPr>
        <w:t>وثلاث عبارات</w:t>
      </w:r>
      <w:r w:rsidRPr="00323A68">
        <w:rPr>
          <w:rFonts w:ascii="Sakkal Majalla" w:hAnsi="Sakkal Majalla" w:cs="Sakkal Majalla" w:hint="cs"/>
          <w:color w:val="000000" w:themeColor="text1"/>
          <w:sz w:val="30"/>
          <w:szCs w:val="30"/>
          <w:rtl/>
        </w:rPr>
        <w:t xml:space="preserve"> في مستوى الموافقة </w:t>
      </w:r>
      <w:r w:rsidR="00B5171A" w:rsidRPr="00323A68">
        <w:rPr>
          <w:rFonts w:ascii="Sakkal Majalla" w:hAnsi="Sakkal Majalla" w:cs="Sakkal Majalla" w:hint="cs"/>
          <w:color w:val="000000" w:themeColor="text1"/>
          <w:sz w:val="30"/>
          <w:szCs w:val="30"/>
          <w:rtl/>
        </w:rPr>
        <w:t xml:space="preserve">المرتفع، وعبارة واحدة في مستوى الموافقة المتوسط، </w:t>
      </w:r>
      <w:r w:rsidRPr="00323A68">
        <w:rPr>
          <w:rFonts w:ascii="Sakkal Majalla" w:hAnsi="Sakkal Majalla" w:cs="Sakkal Majalla" w:hint="cs"/>
          <w:color w:val="000000" w:themeColor="text1"/>
          <w:sz w:val="30"/>
          <w:szCs w:val="30"/>
          <w:rtl/>
        </w:rPr>
        <w:t xml:space="preserve">مما يوضح ارتفاع مستوى توافر </w:t>
      </w:r>
      <w:r w:rsidR="00B5171A" w:rsidRPr="00323A68">
        <w:rPr>
          <w:rFonts w:ascii="Sakkal Majalla" w:hAnsi="Sakkal Majalla" w:cs="Sakkal Majalla" w:hint="cs"/>
          <w:color w:val="000000" w:themeColor="text1"/>
          <w:sz w:val="30"/>
          <w:szCs w:val="30"/>
          <w:rtl/>
        </w:rPr>
        <w:t>تطبيق القيادة</w:t>
      </w:r>
      <w:r w:rsidRPr="00323A68">
        <w:rPr>
          <w:rFonts w:ascii="Sakkal Majalla" w:hAnsi="Sakkal Majalla" w:cs="Sakkal Majalla" w:hint="cs"/>
          <w:color w:val="000000" w:themeColor="text1"/>
          <w:sz w:val="30"/>
          <w:szCs w:val="30"/>
          <w:rtl/>
        </w:rPr>
        <w:t xml:space="preserve"> الرقمية كأحد أبعاد التحول الرقمي بسلاسل </w:t>
      </w:r>
      <w:r w:rsidRPr="00323A68">
        <w:rPr>
          <w:rFonts w:ascii="Sakkal Majalla" w:hAnsi="Sakkal Majalla" w:cs="Sakkal Majalla"/>
          <w:color w:val="000000" w:themeColor="text1"/>
          <w:sz w:val="30"/>
          <w:szCs w:val="30"/>
          <w:rtl/>
        </w:rPr>
        <w:t xml:space="preserve">لولو هايبر ماركت السعودية </w:t>
      </w:r>
      <w:r w:rsidRPr="00323A68">
        <w:rPr>
          <w:rFonts w:ascii="Sakkal Majalla" w:hAnsi="Sakkal Majalla" w:cs="Sakkal Majalla" w:hint="cs"/>
          <w:color w:val="000000" w:themeColor="text1"/>
          <w:sz w:val="30"/>
          <w:szCs w:val="30"/>
          <w:rtl/>
        </w:rPr>
        <w:t>بجدة؛ من وجهة نظر أفراد عينة الدراسة، حيث بلغت قيمة المتوسط الحسابي(</w:t>
      </w:r>
      <w:r w:rsidRPr="00323A68">
        <w:rPr>
          <w:rFonts w:ascii="Sakkal Majalla" w:hAnsi="Sakkal Majalla" w:cs="Sakkal Majalla"/>
          <w:color w:val="000000" w:themeColor="text1"/>
          <w:sz w:val="30"/>
          <w:szCs w:val="30"/>
        </w:rPr>
        <w:t>3.</w:t>
      </w:r>
      <w:r w:rsidR="00B5171A" w:rsidRPr="00323A68">
        <w:rPr>
          <w:rFonts w:ascii="Sakkal Majalla" w:hAnsi="Sakkal Majalla" w:cs="Sakkal Majalla"/>
          <w:color w:val="000000" w:themeColor="text1"/>
          <w:sz w:val="30"/>
          <w:szCs w:val="30"/>
        </w:rPr>
        <w:t>654</w:t>
      </w:r>
      <w:r w:rsidRPr="00323A68">
        <w:rPr>
          <w:rFonts w:ascii="Sakkal Majalla" w:hAnsi="Sakkal Majalla" w:cs="Sakkal Majalla" w:hint="cs"/>
          <w:color w:val="000000" w:themeColor="text1"/>
          <w:sz w:val="30"/>
          <w:szCs w:val="30"/>
          <w:rtl/>
        </w:rPr>
        <w:t>) بانحراف معياري(</w:t>
      </w:r>
      <w:r w:rsidRPr="00323A68">
        <w:rPr>
          <w:rFonts w:ascii="Sakkal Majalla" w:hAnsi="Sakkal Majalla" w:cs="Sakkal Majalla"/>
          <w:color w:val="000000" w:themeColor="text1"/>
          <w:sz w:val="30"/>
          <w:szCs w:val="30"/>
        </w:rPr>
        <w:t>1.</w:t>
      </w:r>
      <w:r w:rsidR="00B5171A" w:rsidRPr="00323A68">
        <w:rPr>
          <w:rFonts w:ascii="Sakkal Majalla" w:hAnsi="Sakkal Majalla" w:cs="Sakkal Majalla"/>
          <w:color w:val="000000" w:themeColor="text1"/>
          <w:sz w:val="30"/>
          <w:szCs w:val="30"/>
        </w:rPr>
        <w:t>269</w:t>
      </w:r>
      <w:r w:rsidRPr="00323A68">
        <w:rPr>
          <w:rFonts w:ascii="Sakkal Majalla" w:hAnsi="Sakkal Majalla" w:cs="Sakkal Majalla" w:hint="cs"/>
          <w:color w:val="000000" w:themeColor="text1"/>
          <w:sz w:val="30"/>
          <w:szCs w:val="30"/>
          <w:rtl/>
        </w:rPr>
        <w:t xml:space="preserve">). </w:t>
      </w:r>
    </w:p>
    <w:p w14:paraId="583272BE" w14:textId="3C1608B5" w:rsidR="00E72819" w:rsidRPr="00323A68" w:rsidRDefault="00E72819" w:rsidP="00E72819">
      <w:pPr>
        <w:spacing w:line="276" w:lineRule="auto"/>
        <w:jc w:val="both"/>
        <w:rPr>
          <w:rFonts w:ascii="Sakkal Majalla" w:hAnsi="Sakkal Majalla" w:cs="Sakkal Majalla"/>
          <w:b/>
          <w:bCs/>
          <w:color w:val="000000" w:themeColor="text1"/>
          <w:sz w:val="2"/>
          <w:szCs w:val="2"/>
        </w:rPr>
      </w:pPr>
    </w:p>
    <w:p w14:paraId="03E2D1B5" w14:textId="474A7D0B" w:rsidR="00E72819" w:rsidRPr="00323A68" w:rsidRDefault="00E72819" w:rsidP="00055DCC">
      <w:pPr>
        <w:spacing w:after="0" w:line="276" w:lineRule="auto"/>
        <w:jc w:val="both"/>
        <w:rPr>
          <w:rFonts w:ascii="Sakkal Majalla" w:hAnsi="Sakkal Majalla" w:cs="Sakkal Majalla"/>
          <w:b/>
          <w:bCs/>
          <w:color w:val="000000" w:themeColor="text1"/>
          <w:sz w:val="30"/>
          <w:szCs w:val="30"/>
          <w:rtl/>
        </w:rPr>
      </w:pPr>
      <w:r w:rsidRPr="00323A68">
        <w:rPr>
          <w:rFonts w:ascii="Sakkal Majalla" w:hAnsi="Sakkal Majalla" w:cs="Sakkal Majalla"/>
          <w:b/>
          <w:bCs/>
          <w:color w:val="000000" w:themeColor="text1"/>
          <w:sz w:val="30"/>
          <w:szCs w:val="30"/>
        </w:rPr>
        <w:lastRenderedPageBreak/>
        <w:t>4</w:t>
      </w:r>
      <w:r w:rsidRPr="00323A68">
        <w:rPr>
          <w:rFonts w:ascii="Sakkal Majalla" w:hAnsi="Sakkal Majalla" w:cs="Sakkal Majalla" w:hint="cs"/>
          <w:b/>
          <w:bCs/>
          <w:color w:val="000000" w:themeColor="text1"/>
          <w:sz w:val="30"/>
          <w:szCs w:val="30"/>
          <w:rtl/>
        </w:rPr>
        <w:t xml:space="preserve">- </w:t>
      </w:r>
      <w:r w:rsidRPr="00323A68">
        <w:rPr>
          <w:rFonts w:ascii="Sakkal Majalla" w:hAnsi="Sakkal Majalla" w:cs="Sakkal Majalla"/>
          <w:b/>
          <w:bCs/>
          <w:color w:val="000000" w:themeColor="text1"/>
          <w:sz w:val="30"/>
          <w:szCs w:val="30"/>
        </w:rPr>
        <w:t xml:space="preserve"> </w:t>
      </w:r>
      <w:r w:rsidRPr="00323A68">
        <w:rPr>
          <w:rFonts w:ascii="Sakkal Majalla" w:hAnsi="Sakkal Majalla" w:cs="Sakkal Majalla" w:hint="cs"/>
          <w:b/>
          <w:bCs/>
          <w:color w:val="000000" w:themeColor="text1"/>
          <w:sz w:val="30"/>
          <w:szCs w:val="30"/>
          <w:rtl/>
        </w:rPr>
        <w:t xml:space="preserve">الابتكار  الرقمي: </w:t>
      </w:r>
    </w:p>
    <w:p w14:paraId="2F93C9E6" w14:textId="208DAA96" w:rsidR="00E72819" w:rsidRPr="00323A68" w:rsidRDefault="00E72819" w:rsidP="0007047F">
      <w:pPr>
        <w:spacing w:after="0" w:line="264" w:lineRule="auto"/>
        <w:jc w:val="center"/>
        <w:rPr>
          <w:rFonts w:ascii="Sakkal Majalla" w:hAnsi="Sakkal Majalla" w:cs="Sakkal Majalla"/>
          <w:color w:val="000000" w:themeColor="text1"/>
          <w:sz w:val="30"/>
          <w:szCs w:val="30"/>
          <w:rtl/>
          <w:lang w:bidi="ar-EG"/>
        </w:rPr>
      </w:pPr>
      <w:r w:rsidRPr="00323A68">
        <w:rPr>
          <w:rFonts w:ascii="Sakkal Majalla" w:hAnsi="Sakkal Majalla" w:cs="Sakkal Majalla"/>
          <w:b/>
          <w:bCs/>
          <w:color w:val="000000" w:themeColor="text1"/>
          <w:sz w:val="30"/>
          <w:szCs w:val="30"/>
          <w:rtl/>
          <w:lang w:bidi="ar-EG"/>
        </w:rPr>
        <w:t>جدول رقم (</w:t>
      </w:r>
      <w:r w:rsidRPr="00323A68">
        <w:rPr>
          <w:rFonts w:ascii="Sakkal Majalla" w:hAnsi="Sakkal Majalla" w:cs="Sakkal Majalla" w:hint="cs"/>
          <w:b/>
          <w:bCs/>
          <w:color w:val="000000" w:themeColor="text1"/>
          <w:sz w:val="30"/>
          <w:szCs w:val="30"/>
          <w:rtl/>
          <w:lang w:bidi="ar-EG"/>
        </w:rPr>
        <w:t>9</w:t>
      </w:r>
      <w:r w:rsidRPr="00323A68">
        <w:rPr>
          <w:rFonts w:ascii="Sakkal Majalla" w:hAnsi="Sakkal Majalla" w:cs="Sakkal Majalla"/>
          <w:b/>
          <w:bCs/>
          <w:color w:val="000000" w:themeColor="text1"/>
          <w:sz w:val="30"/>
          <w:szCs w:val="30"/>
          <w:rtl/>
          <w:lang w:bidi="ar-EG"/>
        </w:rPr>
        <w:t xml:space="preserve">). </w:t>
      </w:r>
      <w:r w:rsidRPr="00323A68">
        <w:rPr>
          <w:rFonts w:ascii="Sakkal Majalla" w:hAnsi="Sakkal Majalla" w:cs="Sakkal Majalla" w:hint="cs"/>
          <w:color w:val="000000" w:themeColor="text1"/>
          <w:sz w:val="30"/>
          <w:szCs w:val="30"/>
          <w:rtl/>
        </w:rPr>
        <w:t>المتوسط الحسابي والانحراف المعياري والترتيب ومستوى الموافقة على عبارات                   الابتكار الرقمي</w:t>
      </w:r>
    </w:p>
    <w:tbl>
      <w:tblPr>
        <w:tblStyle w:val="a6"/>
        <w:tblpPr w:leftFromText="180" w:rightFromText="180" w:vertAnchor="text" w:tblpXSpec="center" w:tblpY="1"/>
        <w:tblOverlap w:val="never"/>
        <w:bidiVisual/>
        <w:tblW w:w="10440"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50"/>
        <w:gridCol w:w="4230"/>
        <w:gridCol w:w="1530"/>
        <w:gridCol w:w="1530"/>
        <w:gridCol w:w="990"/>
        <w:gridCol w:w="1710"/>
      </w:tblGrid>
      <w:tr w:rsidR="00E72819" w:rsidRPr="00323A68" w14:paraId="3CCA2A32" w14:textId="77777777" w:rsidTr="00F03821">
        <w:trPr>
          <w:jc w:val="center"/>
        </w:trPr>
        <w:tc>
          <w:tcPr>
            <w:tcW w:w="450" w:type="dxa"/>
            <w:shd w:val="clear" w:color="auto" w:fill="D9D9D9" w:themeFill="background1" w:themeFillShade="D9"/>
            <w:vAlign w:val="center"/>
          </w:tcPr>
          <w:p w14:paraId="53B5386C" w14:textId="77777777" w:rsidR="00E72819" w:rsidRPr="00323A68" w:rsidRDefault="00E72819" w:rsidP="00F03821">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color w:val="000000" w:themeColor="text1"/>
                <w:sz w:val="26"/>
                <w:szCs w:val="26"/>
                <w:rtl/>
              </w:rPr>
              <w:t>م</w:t>
            </w:r>
          </w:p>
        </w:tc>
        <w:tc>
          <w:tcPr>
            <w:tcW w:w="4230" w:type="dxa"/>
            <w:shd w:val="clear" w:color="auto" w:fill="D9D9D9" w:themeFill="background1" w:themeFillShade="D9"/>
            <w:vAlign w:val="center"/>
            <w:hideMark/>
          </w:tcPr>
          <w:p w14:paraId="6A426617" w14:textId="77777777" w:rsidR="00E72819" w:rsidRPr="00323A68" w:rsidRDefault="00E72819" w:rsidP="0007047F">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color w:val="000000" w:themeColor="text1"/>
                <w:sz w:val="26"/>
                <w:szCs w:val="26"/>
                <w:rtl/>
              </w:rPr>
              <w:t>عبارات المحور</w:t>
            </w:r>
          </w:p>
        </w:tc>
        <w:tc>
          <w:tcPr>
            <w:tcW w:w="1530" w:type="dxa"/>
            <w:shd w:val="clear" w:color="auto" w:fill="D9D9D9" w:themeFill="background1" w:themeFillShade="D9"/>
            <w:vAlign w:val="center"/>
            <w:hideMark/>
          </w:tcPr>
          <w:p w14:paraId="10537EEA" w14:textId="77777777" w:rsidR="00E72819" w:rsidRPr="00323A68" w:rsidRDefault="00E72819" w:rsidP="0007047F">
            <w:pPr>
              <w:spacing w:line="276" w:lineRule="auto"/>
              <w:jc w:val="center"/>
              <w:rPr>
                <w:rFonts w:ascii="Sakkal Majalla" w:hAnsi="Sakkal Majalla" w:cs="Sakkal Majalla"/>
                <w:color w:val="000000" w:themeColor="text1"/>
                <w:sz w:val="26"/>
                <w:szCs w:val="26"/>
                <w:rtl/>
              </w:rPr>
            </w:pPr>
            <w:r w:rsidRPr="00323A68">
              <w:rPr>
                <w:rFonts w:ascii="Sakkal Majalla" w:hAnsi="Sakkal Majalla" w:cs="Sakkal Majalla"/>
                <w:color w:val="000000" w:themeColor="text1"/>
                <w:sz w:val="26"/>
                <w:szCs w:val="26"/>
                <w:rtl/>
              </w:rPr>
              <w:t>المتوسط الحسابي</w:t>
            </w:r>
          </w:p>
        </w:tc>
        <w:tc>
          <w:tcPr>
            <w:tcW w:w="1530" w:type="dxa"/>
            <w:shd w:val="clear" w:color="auto" w:fill="D9D9D9" w:themeFill="background1" w:themeFillShade="D9"/>
            <w:vAlign w:val="center"/>
            <w:hideMark/>
          </w:tcPr>
          <w:p w14:paraId="6E388277" w14:textId="77777777" w:rsidR="00E72819" w:rsidRPr="00323A68" w:rsidRDefault="00E72819" w:rsidP="0007047F">
            <w:pPr>
              <w:spacing w:line="276" w:lineRule="auto"/>
              <w:jc w:val="center"/>
              <w:rPr>
                <w:rFonts w:ascii="Sakkal Majalla" w:hAnsi="Sakkal Majalla" w:cs="Sakkal Majalla"/>
                <w:color w:val="000000" w:themeColor="text1"/>
                <w:sz w:val="26"/>
                <w:szCs w:val="26"/>
              </w:rPr>
            </w:pPr>
            <w:r w:rsidRPr="00323A68">
              <w:rPr>
                <w:rFonts w:ascii="Sakkal Majalla" w:hAnsi="Sakkal Majalla" w:cs="Sakkal Majalla" w:hint="cs"/>
                <w:color w:val="000000" w:themeColor="text1"/>
                <w:sz w:val="26"/>
                <w:szCs w:val="26"/>
                <w:rtl/>
              </w:rPr>
              <w:t>الانحراف</w:t>
            </w:r>
            <w:r w:rsidRPr="00323A68">
              <w:rPr>
                <w:rFonts w:ascii="Sakkal Majalla" w:hAnsi="Sakkal Majalla" w:cs="Sakkal Majalla"/>
                <w:color w:val="000000" w:themeColor="text1"/>
                <w:sz w:val="26"/>
                <w:szCs w:val="26"/>
                <w:rtl/>
              </w:rPr>
              <w:t xml:space="preserve"> المعياري</w:t>
            </w:r>
          </w:p>
        </w:tc>
        <w:tc>
          <w:tcPr>
            <w:tcW w:w="990" w:type="dxa"/>
            <w:shd w:val="clear" w:color="auto" w:fill="D9D9D9" w:themeFill="background1" w:themeFillShade="D9"/>
            <w:vAlign w:val="center"/>
          </w:tcPr>
          <w:p w14:paraId="08F1F68F" w14:textId="77777777" w:rsidR="00E72819" w:rsidRPr="00323A68" w:rsidRDefault="00E72819" w:rsidP="0007047F">
            <w:pPr>
              <w:spacing w:line="276" w:lineRule="auto"/>
              <w:jc w:val="center"/>
              <w:rPr>
                <w:rFonts w:ascii="Sakkal Majalla" w:hAnsi="Sakkal Majalla" w:cs="Sakkal Majalla"/>
                <w:color w:val="000000" w:themeColor="text1"/>
                <w:sz w:val="26"/>
                <w:szCs w:val="26"/>
                <w:rtl/>
              </w:rPr>
            </w:pPr>
            <w:r w:rsidRPr="00323A68">
              <w:rPr>
                <w:rFonts w:ascii="Sakkal Majalla" w:hAnsi="Sakkal Majalla" w:cs="Sakkal Majalla" w:hint="cs"/>
                <w:color w:val="000000" w:themeColor="text1"/>
                <w:sz w:val="26"/>
                <w:szCs w:val="26"/>
                <w:rtl/>
              </w:rPr>
              <w:t>الترتيب</w:t>
            </w:r>
          </w:p>
        </w:tc>
        <w:tc>
          <w:tcPr>
            <w:tcW w:w="1710" w:type="dxa"/>
            <w:shd w:val="clear" w:color="auto" w:fill="D9D9D9" w:themeFill="background1" w:themeFillShade="D9"/>
            <w:vAlign w:val="center"/>
            <w:hideMark/>
          </w:tcPr>
          <w:p w14:paraId="458C9202" w14:textId="77777777" w:rsidR="00E72819" w:rsidRPr="00323A68" w:rsidRDefault="00E72819" w:rsidP="0007047F">
            <w:pPr>
              <w:spacing w:line="276" w:lineRule="auto"/>
              <w:jc w:val="center"/>
              <w:rPr>
                <w:rFonts w:ascii="Sakkal Majalla" w:hAnsi="Sakkal Majalla" w:cs="Sakkal Majalla"/>
                <w:color w:val="000000" w:themeColor="text1"/>
                <w:sz w:val="26"/>
                <w:szCs w:val="26"/>
                <w:rtl/>
              </w:rPr>
            </w:pPr>
            <w:r w:rsidRPr="00323A68">
              <w:rPr>
                <w:rFonts w:ascii="Sakkal Majalla" w:hAnsi="Sakkal Majalla" w:cs="Sakkal Majalla" w:hint="cs"/>
                <w:color w:val="000000" w:themeColor="text1"/>
                <w:sz w:val="26"/>
                <w:szCs w:val="26"/>
                <w:rtl/>
              </w:rPr>
              <w:t>مستوى الموافقة</w:t>
            </w:r>
          </w:p>
        </w:tc>
      </w:tr>
      <w:tr w:rsidR="00EC7F34" w:rsidRPr="00323A68" w14:paraId="50CE7DD6" w14:textId="77777777" w:rsidTr="00F03821">
        <w:trPr>
          <w:jc w:val="center"/>
        </w:trPr>
        <w:tc>
          <w:tcPr>
            <w:tcW w:w="450" w:type="dxa"/>
            <w:vAlign w:val="center"/>
          </w:tcPr>
          <w:p w14:paraId="32C1A757" w14:textId="46482A4B" w:rsidR="00EC7F34" w:rsidRPr="00323A68" w:rsidRDefault="00EC7F34" w:rsidP="00EC7F34">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hint="cs"/>
                <w:color w:val="000000" w:themeColor="text1"/>
                <w:sz w:val="26"/>
                <w:szCs w:val="26"/>
                <w:rtl/>
              </w:rPr>
              <w:t>16</w:t>
            </w:r>
          </w:p>
        </w:tc>
        <w:tc>
          <w:tcPr>
            <w:tcW w:w="4230" w:type="dxa"/>
          </w:tcPr>
          <w:p w14:paraId="4A3D9304" w14:textId="3DE4CC3D" w:rsidR="00EC7F34" w:rsidRPr="00323A68" w:rsidRDefault="00EC7F34" w:rsidP="0007047F">
            <w:pPr>
              <w:spacing w:line="276" w:lineRule="auto"/>
              <w:jc w:val="both"/>
              <w:rPr>
                <w:rFonts w:ascii="Sakkal Majalla" w:eastAsia="SakkalMajalla" w:hAnsi="Sakkal Majalla" w:cs="Sakkal Majalla"/>
                <w:color w:val="000000" w:themeColor="text1"/>
                <w:sz w:val="26"/>
                <w:szCs w:val="26"/>
                <w:rtl/>
              </w:rPr>
            </w:pPr>
            <w:r w:rsidRPr="00323A68">
              <w:rPr>
                <w:rFonts w:ascii="Sakkal Majalla" w:hAnsi="Sakkal Majalla" w:cs="Sakkal Majalla" w:hint="cs"/>
                <w:color w:val="000000" w:themeColor="text1"/>
                <w:sz w:val="28"/>
                <w:szCs w:val="28"/>
                <w:rtl/>
              </w:rPr>
              <w:t xml:space="preserve">يساهم </w:t>
            </w:r>
            <w:r w:rsidRPr="00323A68">
              <w:rPr>
                <w:rFonts w:ascii="Sakkal Majalla" w:hAnsi="Sakkal Majalla" w:cs="Sakkal Majalla" w:hint="cs"/>
                <w:color w:val="000000" w:themeColor="text1"/>
                <w:sz w:val="28"/>
                <w:szCs w:val="28"/>
                <w:shd w:val="clear" w:color="auto" w:fill="F2F2F2" w:themeFill="background1" w:themeFillShade="F2"/>
                <w:rtl/>
              </w:rPr>
              <w:t>التحول</w:t>
            </w:r>
            <w:r w:rsidRPr="00323A68">
              <w:rPr>
                <w:rFonts w:ascii="Sakkal Majalla" w:hAnsi="Sakkal Majalla" w:cs="Sakkal Majalla" w:hint="cs"/>
                <w:color w:val="000000" w:themeColor="text1"/>
                <w:sz w:val="28"/>
                <w:szCs w:val="28"/>
                <w:rtl/>
              </w:rPr>
              <w:t xml:space="preserve"> الرقمي على تشجيع العاملين في المنشاة على الابتكار في تقديم الخدمة للعملاء. </w:t>
            </w:r>
          </w:p>
        </w:tc>
        <w:tc>
          <w:tcPr>
            <w:tcW w:w="1530" w:type="dxa"/>
            <w:vAlign w:val="center"/>
          </w:tcPr>
          <w:p w14:paraId="373DD533" w14:textId="50395C82" w:rsidR="00EC7F34" w:rsidRPr="00323A68" w:rsidRDefault="00B6435E" w:rsidP="00EC7F34">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color w:val="000000" w:themeColor="text1"/>
                <w:sz w:val="26"/>
                <w:szCs w:val="26"/>
              </w:rPr>
              <w:t>2.961</w:t>
            </w:r>
          </w:p>
        </w:tc>
        <w:tc>
          <w:tcPr>
            <w:tcW w:w="1530" w:type="dxa"/>
            <w:vAlign w:val="center"/>
          </w:tcPr>
          <w:p w14:paraId="5A28C9B6" w14:textId="57C15CB6" w:rsidR="00EC7F34" w:rsidRPr="00323A68" w:rsidRDefault="00B6435E" w:rsidP="00EC7F34">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color w:val="000000" w:themeColor="text1"/>
                <w:sz w:val="26"/>
                <w:szCs w:val="26"/>
              </w:rPr>
              <w:t>1.641</w:t>
            </w:r>
          </w:p>
        </w:tc>
        <w:tc>
          <w:tcPr>
            <w:tcW w:w="990" w:type="dxa"/>
            <w:vAlign w:val="center"/>
          </w:tcPr>
          <w:p w14:paraId="69CF3031" w14:textId="77777777" w:rsidR="00EC7F34" w:rsidRPr="00323A68" w:rsidRDefault="00EC7F34" w:rsidP="00EC7F34">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color w:val="000000" w:themeColor="text1"/>
                <w:sz w:val="26"/>
                <w:szCs w:val="26"/>
              </w:rPr>
              <w:t>5</w:t>
            </w:r>
          </w:p>
        </w:tc>
        <w:tc>
          <w:tcPr>
            <w:tcW w:w="1710" w:type="dxa"/>
            <w:vAlign w:val="center"/>
          </w:tcPr>
          <w:p w14:paraId="4C78C947" w14:textId="77777777" w:rsidR="00EC7F34" w:rsidRPr="00323A68" w:rsidRDefault="00EC7F34" w:rsidP="00EC7F34">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hint="cs"/>
                <w:color w:val="000000" w:themeColor="text1"/>
                <w:sz w:val="26"/>
                <w:szCs w:val="26"/>
                <w:rtl/>
              </w:rPr>
              <w:t>متوسط</w:t>
            </w:r>
          </w:p>
        </w:tc>
      </w:tr>
      <w:tr w:rsidR="00EC7F34" w:rsidRPr="00323A68" w14:paraId="3445A79E" w14:textId="77777777" w:rsidTr="00F03821">
        <w:trPr>
          <w:jc w:val="center"/>
        </w:trPr>
        <w:tc>
          <w:tcPr>
            <w:tcW w:w="450" w:type="dxa"/>
            <w:vAlign w:val="center"/>
          </w:tcPr>
          <w:p w14:paraId="1CBE5ACE" w14:textId="52BA2918" w:rsidR="00EC7F34" w:rsidRPr="00323A68" w:rsidRDefault="00EC7F34" w:rsidP="00EC7F34">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hint="cs"/>
                <w:color w:val="000000" w:themeColor="text1"/>
                <w:sz w:val="26"/>
                <w:szCs w:val="26"/>
                <w:rtl/>
              </w:rPr>
              <w:t>17</w:t>
            </w:r>
          </w:p>
        </w:tc>
        <w:tc>
          <w:tcPr>
            <w:tcW w:w="4230" w:type="dxa"/>
          </w:tcPr>
          <w:p w14:paraId="4DAE3F11" w14:textId="6A57E231" w:rsidR="00EC7F34" w:rsidRPr="00323A68" w:rsidRDefault="00EC7F34" w:rsidP="0007047F">
            <w:pPr>
              <w:spacing w:line="276" w:lineRule="auto"/>
              <w:jc w:val="both"/>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توظف المنشأة خبرات مميزة للاعتماد عليهم في تقديم الخدمات التقنية بجودة عالية.</w:t>
            </w:r>
          </w:p>
        </w:tc>
        <w:tc>
          <w:tcPr>
            <w:tcW w:w="1530" w:type="dxa"/>
            <w:vAlign w:val="center"/>
          </w:tcPr>
          <w:p w14:paraId="30B64BCA" w14:textId="1B071B1F" w:rsidR="00EC7F34" w:rsidRPr="00323A68" w:rsidRDefault="00B6435E" w:rsidP="00EC7F34">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color w:val="000000" w:themeColor="text1"/>
                <w:sz w:val="26"/>
                <w:szCs w:val="26"/>
              </w:rPr>
              <w:t>4.155</w:t>
            </w:r>
          </w:p>
        </w:tc>
        <w:tc>
          <w:tcPr>
            <w:tcW w:w="1530" w:type="dxa"/>
            <w:vAlign w:val="center"/>
          </w:tcPr>
          <w:p w14:paraId="5C864B57" w14:textId="7665D779" w:rsidR="00EC7F34" w:rsidRPr="00323A68" w:rsidRDefault="00B6435E" w:rsidP="00EC7F34">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color w:val="000000" w:themeColor="text1"/>
                <w:sz w:val="26"/>
                <w:szCs w:val="26"/>
              </w:rPr>
              <w:t>0.843</w:t>
            </w:r>
          </w:p>
        </w:tc>
        <w:tc>
          <w:tcPr>
            <w:tcW w:w="990" w:type="dxa"/>
            <w:vAlign w:val="center"/>
          </w:tcPr>
          <w:p w14:paraId="270522F9" w14:textId="1F538B5B" w:rsidR="00EC7F34" w:rsidRPr="00323A68" w:rsidRDefault="00B6435E" w:rsidP="00EC7F34">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color w:val="000000" w:themeColor="text1"/>
                <w:sz w:val="26"/>
                <w:szCs w:val="26"/>
              </w:rPr>
              <w:t>2</w:t>
            </w:r>
          </w:p>
        </w:tc>
        <w:tc>
          <w:tcPr>
            <w:tcW w:w="1710" w:type="dxa"/>
            <w:vAlign w:val="center"/>
          </w:tcPr>
          <w:p w14:paraId="0B1B602F" w14:textId="6315E7E4" w:rsidR="00EC7F34" w:rsidRPr="00323A68" w:rsidRDefault="00EC7F34" w:rsidP="00B6435E">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hint="cs"/>
                <w:color w:val="000000" w:themeColor="text1"/>
                <w:sz w:val="26"/>
                <w:szCs w:val="26"/>
                <w:rtl/>
              </w:rPr>
              <w:t xml:space="preserve">مرتفع </w:t>
            </w:r>
          </w:p>
        </w:tc>
      </w:tr>
      <w:tr w:rsidR="00EC7F34" w:rsidRPr="00323A68" w14:paraId="060A6C9D" w14:textId="77777777" w:rsidTr="00F03821">
        <w:trPr>
          <w:jc w:val="center"/>
        </w:trPr>
        <w:tc>
          <w:tcPr>
            <w:tcW w:w="450" w:type="dxa"/>
            <w:vAlign w:val="center"/>
          </w:tcPr>
          <w:p w14:paraId="6F3C293E" w14:textId="5CB05808" w:rsidR="00EC7F34" w:rsidRPr="00323A68" w:rsidRDefault="00EC7F34" w:rsidP="00EC7F34">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hint="cs"/>
                <w:color w:val="000000" w:themeColor="text1"/>
                <w:sz w:val="26"/>
                <w:szCs w:val="26"/>
                <w:rtl/>
              </w:rPr>
              <w:t>18</w:t>
            </w:r>
          </w:p>
        </w:tc>
        <w:tc>
          <w:tcPr>
            <w:tcW w:w="4230" w:type="dxa"/>
          </w:tcPr>
          <w:p w14:paraId="72072F59" w14:textId="718FCDBF" w:rsidR="00EC7F34" w:rsidRPr="00323A68" w:rsidRDefault="00EC7F34" w:rsidP="0007047F">
            <w:pPr>
              <w:spacing w:line="276" w:lineRule="auto"/>
              <w:jc w:val="both"/>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يساعد التحول الرقمي على تشجيع العاملين في المنشاة على الإبداع المستمر والعمل بروح الفريق الواحد.</w:t>
            </w:r>
          </w:p>
        </w:tc>
        <w:tc>
          <w:tcPr>
            <w:tcW w:w="1530" w:type="dxa"/>
            <w:vAlign w:val="center"/>
          </w:tcPr>
          <w:p w14:paraId="18B0650B" w14:textId="7D7D188A" w:rsidR="00EC7F34" w:rsidRPr="00323A68" w:rsidRDefault="00B6435E" w:rsidP="00EC7F34">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color w:val="000000" w:themeColor="text1"/>
                <w:sz w:val="26"/>
                <w:szCs w:val="26"/>
              </w:rPr>
              <w:t>3.419</w:t>
            </w:r>
          </w:p>
        </w:tc>
        <w:tc>
          <w:tcPr>
            <w:tcW w:w="1530" w:type="dxa"/>
            <w:vAlign w:val="center"/>
          </w:tcPr>
          <w:p w14:paraId="42210647" w14:textId="5A81E9EA" w:rsidR="00EC7F34" w:rsidRPr="00323A68" w:rsidRDefault="00B6435E" w:rsidP="00EC7F34">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color w:val="000000" w:themeColor="text1"/>
                <w:sz w:val="26"/>
                <w:szCs w:val="26"/>
              </w:rPr>
              <w:t>1.401</w:t>
            </w:r>
          </w:p>
        </w:tc>
        <w:tc>
          <w:tcPr>
            <w:tcW w:w="990" w:type="dxa"/>
            <w:vAlign w:val="center"/>
          </w:tcPr>
          <w:p w14:paraId="07FA9CE0" w14:textId="77777777" w:rsidR="00EC7F34" w:rsidRPr="00323A68" w:rsidRDefault="00EC7F34" w:rsidP="00EC7F34">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color w:val="000000" w:themeColor="text1"/>
                <w:sz w:val="26"/>
                <w:szCs w:val="26"/>
              </w:rPr>
              <w:t>4</w:t>
            </w:r>
          </w:p>
        </w:tc>
        <w:tc>
          <w:tcPr>
            <w:tcW w:w="1710" w:type="dxa"/>
            <w:vAlign w:val="center"/>
          </w:tcPr>
          <w:p w14:paraId="3460F100" w14:textId="77777777" w:rsidR="00EC7F34" w:rsidRPr="00323A68" w:rsidRDefault="00EC7F34" w:rsidP="00EC7F34">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hint="cs"/>
                <w:color w:val="000000" w:themeColor="text1"/>
                <w:sz w:val="26"/>
                <w:szCs w:val="26"/>
                <w:rtl/>
              </w:rPr>
              <w:t>مرتفع</w:t>
            </w:r>
          </w:p>
        </w:tc>
      </w:tr>
      <w:tr w:rsidR="00EC7F34" w:rsidRPr="00323A68" w14:paraId="7CBDF91E" w14:textId="77777777" w:rsidTr="00F03821">
        <w:trPr>
          <w:jc w:val="center"/>
        </w:trPr>
        <w:tc>
          <w:tcPr>
            <w:tcW w:w="450" w:type="dxa"/>
            <w:vAlign w:val="center"/>
          </w:tcPr>
          <w:p w14:paraId="58F56DD1" w14:textId="294CED73" w:rsidR="00EC7F34" w:rsidRPr="00323A68" w:rsidRDefault="00EC7F34" w:rsidP="00EC7F34">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hint="cs"/>
                <w:color w:val="000000" w:themeColor="text1"/>
                <w:sz w:val="26"/>
                <w:szCs w:val="26"/>
                <w:rtl/>
              </w:rPr>
              <w:t>19</w:t>
            </w:r>
          </w:p>
        </w:tc>
        <w:tc>
          <w:tcPr>
            <w:tcW w:w="4230" w:type="dxa"/>
          </w:tcPr>
          <w:p w14:paraId="5A82E043" w14:textId="6A125928" w:rsidR="00EC7F34" w:rsidRPr="00323A68" w:rsidRDefault="00EC7F34" w:rsidP="0007047F">
            <w:pPr>
              <w:spacing w:line="276" w:lineRule="auto"/>
              <w:jc w:val="both"/>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 xml:space="preserve">يشجع التحول الرقمي العاملين في المنشأة على إنجاز العمل بأساليب متجددة ومبتكرة ومتميزة. </w:t>
            </w:r>
          </w:p>
        </w:tc>
        <w:tc>
          <w:tcPr>
            <w:tcW w:w="1530" w:type="dxa"/>
            <w:vAlign w:val="center"/>
          </w:tcPr>
          <w:p w14:paraId="69E25569" w14:textId="071AAE7D" w:rsidR="00EC7F34" w:rsidRPr="00323A68" w:rsidRDefault="00B6435E" w:rsidP="00EC7F34">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color w:val="000000" w:themeColor="text1"/>
                <w:sz w:val="26"/>
                <w:szCs w:val="26"/>
              </w:rPr>
              <w:t>4.202</w:t>
            </w:r>
          </w:p>
        </w:tc>
        <w:tc>
          <w:tcPr>
            <w:tcW w:w="1530" w:type="dxa"/>
            <w:vAlign w:val="center"/>
          </w:tcPr>
          <w:p w14:paraId="2AF38CA4" w14:textId="126B582C" w:rsidR="00EC7F34" w:rsidRPr="00323A68" w:rsidRDefault="00B6435E" w:rsidP="00EC7F34">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color w:val="000000" w:themeColor="text1"/>
                <w:sz w:val="26"/>
                <w:szCs w:val="26"/>
              </w:rPr>
              <w:t>1.003</w:t>
            </w:r>
          </w:p>
        </w:tc>
        <w:tc>
          <w:tcPr>
            <w:tcW w:w="990" w:type="dxa"/>
            <w:vAlign w:val="center"/>
          </w:tcPr>
          <w:p w14:paraId="5C672DD8" w14:textId="2C467A42" w:rsidR="00EC7F34" w:rsidRPr="00323A68" w:rsidRDefault="00B6435E" w:rsidP="00EC7F34">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color w:val="000000" w:themeColor="text1"/>
                <w:sz w:val="26"/>
                <w:szCs w:val="26"/>
              </w:rPr>
              <w:t>1</w:t>
            </w:r>
          </w:p>
        </w:tc>
        <w:tc>
          <w:tcPr>
            <w:tcW w:w="1710" w:type="dxa"/>
            <w:vAlign w:val="center"/>
          </w:tcPr>
          <w:p w14:paraId="7D568F22" w14:textId="575E50B4" w:rsidR="00EC7F34" w:rsidRPr="00323A68" w:rsidRDefault="00B6435E" w:rsidP="00EC7F34">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hint="cs"/>
                <w:color w:val="000000" w:themeColor="text1"/>
                <w:sz w:val="26"/>
                <w:szCs w:val="26"/>
                <w:rtl/>
              </w:rPr>
              <w:t>مرتفع جداً</w:t>
            </w:r>
          </w:p>
        </w:tc>
      </w:tr>
      <w:tr w:rsidR="00EC7F34" w:rsidRPr="00323A68" w14:paraId="20F3C678" w14:textId="77777777" w:rsidTr="00F03821">
        <w:trPr>
          <w:jc w:val="center"/>
        </w:trPr>
        <w:tc>
          <w:tcPr>
            <w:tcW w:w="450" w:type="dxa"/>
            <w:vAlign w:val="center"/>
          </w:tcPr>
          <w:p w14:paraId="1F0AF826" w14:textId="7F58C84C" w:rsidR="00EC7F34" w:rsidRPr="00323A68" w:rsidRDefault="00EC7F34" w:rsidP="00EC7F34">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hint="cs"/>
                <w:color w:val="000000" w:themeColor="text1"/>
                <w:sz w:val="26"/>
                <w:szCs w:val="26"/>
                <w:rtl/>
              </w:rPr>
              <w:t>20</w:t>
            </w:r>
          </w:p>
        </w:tc>
        <w:tc>
          <w:tcPr>
            <w:tcW w:w="4230" w:type="dxa"/>
          </w:tcPr>
          <w:p w14:paraId="02DE9436" w14:textId="7CF74F71" w:rsidR="00EC7F34" w:rsidRPr="00323A68" w:rsidRDefault="00EC7F34" w:rsidP="0007047F">
            <w:pPr>
              <w:spacing w:line="276" w:lineRule="auto"/>
              <w:jc w:val="both"/>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تستخدم المنشأة الابتكار كنظام فعال لتحقيق الاستغلال الأمثل للإمكانيات المادية والبشرية.</w:t>
            </w:r>
          </w:p>
        </w:tc>
        <w:tc>
          <w:tcPr>
            <w:tcW w:w="1530" w:type="dxa"/>
            <w:vAlign w:val="center"/>
          </w:tcPr>
          <w:p w14:paraId="2FE89D41" w14:textId="63B43A36" w:rsidR="00EC7F34" w:rsidRPr="00323A68" w:rsidRDefault="00B6435E" w:rsidP="00EC7F34">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color w:val="000000" w:themeColor="text1"/>
                <w:sz w:val="26"/>
                <w:szCs w:val="26"/>
              </w:rPr>
              <w:t>3.783</w:t>
            </w:r>
          </w:p>
        </w:tc>
        <w:tc>
          <w:tcPr>
            <w:tcW w:w="1530" w:type="dxa"/>
            <w:vAlign w:val="center"/>
          </w:tcPr>
          <w:p w14:paraId="09E5A4F4" w14:textId="35FAF0BF" w:rsidR="00EC7F34" w:rsidRPr="00323A68" w:rsidRDefault="00B6435E" w:rsidP="00EC7F34">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color w:val="000000" w:themeColor="text1"/>
                <w:sz w:val="26"/>
                <w:szCs w:val="26"/>
              </w:rPr>
              <w:t>1.250</w:t>
            </w:r>
          </w:p>
        </w:tc>
        <w:tc>
          <w:tcPr>
            <w:tcW w:w="990" w:type="dxa"/>
            <w:vAlign w:val="center"/>
          </w:tcPr>
          <w:p w14:paraId="49F5E30E" w14:textId="5361C9A0" w:rsidR="00EC7F34" w:rsidRPr="00323A68" w:rsidRDefault="00B6435E" w:rsidP="00EC7F34">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color w:val="000000" w:themeColor="text1"/>
                <w:sz w:val="26"/>
                <w:szCs w:val="26"/>
              </w:rPr>
              <w:t>3</w:t>
            </w:r>
          </w:p>
        </w:tc>
        <w:tc>
          <w:tcPr>
            <w:tcW w:w="1710" w:type="dxa"/>
            <w:vAlign w:val="center"/>
          </w:tcPr>
          <w:p w14:paraId="791475AF" w14:textId="77777777" w:rsidR="00EC7F34" w:rsidRPr="00323A68" w:rsidRDefault="00EC7F34" w:rsidP="00EC7F34">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hint="cs"/>
                <w:color w:val="000000" w:themeColor="text1"/>
                <w:sz w:val="26"/>
                <w:szCs w:val="26"/>
                <w:rtl/>
              </w:rPr>
              <w:t>مرتفع</w:t>
            </w:r>
          </w:p>
        </w:tc>
      </w:tr>
      <w:tr w:rsidR="00E72819" w:rsidRPr="00323A68" w14:paraId="51D050AE" w14:textId="77777777" w:rsidTr="00F03821">
        <w:trPr>
          <w:jc w:val="center"/>
        </w:trPr>
        <w:tc>
          <w:tcPr>
            <w:tcW w:w="450" w:type="dxa"/>
            <w:vAlign w:val="center"/>
          </w:tcPr>
          <w:p w14:paraId="4311A1DD" w14:textId="77777777" w:rsidR="00E72819" w:rsidRPr="00323A68" w:rsidRDefault="00E72819" w:rsidP="00F03821">
            <w:pPr>
              <w:spacing w:line="276" w:lineRule="auto"/>
              <w:jc w:val="center"/>
              <w:rPr>
                <w:rFonts w:ascii="Sakkal Majalla" w:eastAsia="SakkalMajalla" w:hAnsi="Sakkal Majalla" w:cs="Sakkal Majalla"/>
                <w:color w:val="000000" w:themeColor="text1"/>
                <w:sz w:val="26"/>
                <w:szCs w:val="26"/>
                <w:rtl/>
              </w:rPr>
            </w:pPr>
          </w:p>
        </w:tc>
        <w:tc>
          <w:tcPr>
            <w:tcW w:w="4230" w:type="dxa"/>
            <w:vAlign w:val="center"/>
          </w:tcPr>
          <w:p w14:paraId="167B84F0" w14:textId="77777777" w:rsidR="00E72819" w:rsidRPr="00323A68" w:rsidRDefault="00E72819" w:rsidP="00055DCC">
            <w:pPr>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color w:val="000000" w:themeColor="text1"/>
                <w:sz w:val="26"/>
                <w:szCs w:val="26"/>
                <w:rtl/>
              </w:rPr>
              <w:t>المتوسط الحسابي المرجح العام</w:t>
            </w:r>
          </w:p>
        </w:tc>
        <w:tc>
          <w:tcPr>
            <w:tcW w:w="1530" w:type="dxa"/>
            <w:vAlign w:val="center"/>
          </w:tcPr>
          <w:p w14:paraId="1BA7A303" w14:textId="441A3D9C" w:rsidR="00E72819" w:rsidRPr="00323A68" w:rsidRDefault="00B6435E" w:rsidP="00B6435E">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color w:val="000000" w:themeColor="text1"/>
                <w:sz w:val="26"/>
                <w:szCs w:val="26"/>
              </w:rPr>
              <w:t>3.704</w:t>
            </w:r>
          </w:p>
        </w:tc>
        <w:tc>
          <w:tcPr>
            <w:tcW w:w="1530" w:type="dxa"/>
            <w:vAlign w:val="center"/>
          </w:tcPr>
          <w:p w14:paraId="092569EF" w14:textId="6FA594B7" w:rsidR="00E72819" w:rsidRPr="00323A68" w:rsidRDefault="00B6435E" w:rsidP="00F03821">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color w:val="000000" w:themeColor="text1"/>
                <w:sz w:val="26"/>
                <w:szCs w:val="26"/>
              </w:rPr>
              <w:t>1.228</w:t>
            </w:r>
          </w:p>
        </w:tc>
        <w:tc>
          <w:tcPr>
            <w:tcW w:w="2700" w:type="dxa"/>
            <w:gridSpan w:val="2"/>
            <w:vAlign w:val="center"/>
          </w:tcPr>
          <w:p w14:paraId="7B5DA001" w14:textId="77777777" w:rsidR="00E72819" w:rsidRPr="00323A68" w:rsidRDefault="00E72819" w:rsidP="00F03821">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hint="cs"/>
                <w:color w:val="000000" w:themeColor="text1"/>
                <w:sz w:val="26"/>
                <w:szCs w:val="26"/>
                <w:rtl/>
              </w:rPr>
              <w:t>مرتفع</w:t>
            </w:r>
          </w:p>
        </w:tc>
      </w:tr>
    </w:tbl>
    <w:p w14:paraId="3FB4090A" w14:textId="77777777" w:rsidR="00E72819" w:rsidRPr="00323A68" w:rsidRDefault="00E72819" w:rsidP="00E72819">
      <w:pPr>
        <w:spacing w:line="276" w:lineRule="auto"/>
        <w:ind w:firstLine="708"/>
        <w:jc w:val="both"/>
        <w:rPr>
          <w:rFonts w:ascii="Sakkal Majalla" w:hAnsi="Sakkal Majalla" w:cs="Sakkal Majalla"/>
          <w:color w:val="000000" w:themeColor="text1"/>
          <w:sz w:val="2"/>
          <w:szCs w:val="2"/>
          <w:rtl/>
        </w:rPr>
      </w:pPr>
    </w:p>
    <w:p w14:paraId="78CB98B3" w14:textId="026E71E8" w:rsidR="00E72819" w:rsidRPr="00323A68" w:rsidRDefault="00E72819" w:rsidP="00055DCC">
      <w:pPr>
        <w:spacing w:after="120" w:line="276" w:lineRule="auto"/>
        <w:jc w:val="both"/>
        <w:rPr>
          <w:rFonts w:ascii="Sakkal Majalla" w:hAnsi="Sakkal Majalla" w:cs="Sakkal Majalla"/>
          <w:color w:val="000000" w:themeColor="text1"/>
          <w:sz w:val="30"/>
          <w:szCs w:val="30"/>
          <w:rtl/>
        </w:rPr>
      </w:pPr>
      <w:r w:rsidRPr="00323A68">
        <w:rPr>
          <w:rFonts w:ascii="Sakkal Majalla" w:hAnsi="Sakkal Majalla" w:cs="Sakkal Majalla" w:hint="cs"/>
          <w:color w:val="000000" w:themeColor="text1"/>
          <w:sz w:val="30"/>
          <w:szCs w:val="30"/>
          <w:rtl/>
        </w:rPr>
        <w:t xml:space="preserve">تم ترتيب عبارات التحول الرقمي المتعلقة </w:t>
      </w:r>
      <w:r w:rsidR="00D9000E" w:rsidRPr="00323A68">
        <w:rPr>
          <w:rFonts w:ascii="Sakkal Majalla" w:hAnsi="Sakkal Majalla" w:cs="Sakkal Majalla" w:hint="cs"/>
          <w:color w:val="000000" w:themeColor="text1"/>
          <w:sz w:val="30"/>
          <w:szCs w:val="30"/>
          <w:rtl/>
        </w:rPr>
        <w:t>بالابتكار الرقمي</w:t>
      </w:r>
      <w:r w:rsidRPr="00323A68">
        <w:rPr>
          <w:rFonts w:ascii="Sakkal Majalla" w:hAnsi="Sakkal Majalla" w:cs="Sakkal Majalla" w:hint="cs"/>
          <w:color w:val="000000" w:themeColor="text1"/>
          <w:sz w:val="30"/>
          <w:szCs w:val="30"/>
          <w:rtl/>
        </w:rPr>
        <w:t xml:space="preserve"> من حيث درجة الأهمية النسبية (قيمة المتوسط الحسابي الأكبر) من وجهة نظر عينة الدراسة تبين أن العبارة( </w:t>
      </w:r>
      <w:r w:rsidR="00D9000E" w:rsidRPr="00323A68">
        <w:rPr>
          <w:rFonts w:ascii="Sakkal Majalla" w:hAnsi="Sakkal Majalla" w:cs="Sakkal Majalla" w:hint="cs"/>
          <w:color w:val="000000" w:themeColor="text1"/>
          <w:sz w:val="30"/>
          <w:szCs w:val="30"/>
          <w:rtl/>
        </w:rPr>
        <w:t>يشجع التحول الرقمي العاملين بسلاسل</w:t>
      </w:r>
      <w:r w:rsidRPr="00323A68">
        <w:rPr>
          <w:rFonts w:ascii="Sakkal Majalla" w:hAnsi="Sakkal Majalla" w:cs="Sakkal Majalla" w:hint="cs"/>
          <w:color w:val="000000" w:themeColor="text1"/>
          <w:sz w:val="30"/>
          <w:szCs w:val="30"/>
          <w:rtl/>
        </w:rPr>
        <w:t xml:space="preserve"> </w:t>
      </w:r>
      <w:r w:rsidRPr="00323A68">
        <w:rPr>
          <w:rFonts w:ascii="Sakkal Majalla" w:hAnsi="Sakkal Majalla" w:cs="Sakkal Majalla"/>
          <w:color w:val="000000" w:themeColor="text1"/>
          <w:sz w:val="30"/>
          <w:szCs w:val="30"/>
          <w:rtl/>
        </w:rPr>
        <w:t xml:space="preserve">لولو هايبر ماركت </w:t>
      </w:r>
      <w:r w:rsidR="00D9000E" w:rsidRPr="00323A68">
        <w:rPr>
          <w:rFonts w:ascii="Sakkal Majalla" w:hAnsi="Sakkal Majalla" w:cs="Sakkal Majalla" w:hint="cs"/>
          <w:color w:val="000000" w:themeColor="text1"/>
          <w:sz w:val="30"/>
          <w:szCs w:val="30"/>
          <w:rtl/>
        </w:rPr>
        <w:t>على إنجاز العمل بأساليب متجددة ومبتكرة ومتميزة</w:t>
      </w:r>
      <w:r w:rsidRPr="00323A68">
        <w:rPr>
          <w:rFonts w:ascii="Sakkal Majalla" w:hAnsi="Sakkal Majalla" w:cs="Sakkal Majalla" w:hint="cs"/>
          <w:color w:val="000000" w:themeColor="text1"/>
          <w:sz w:val="30"/>
          <w:szCs w:val="30"/>
          <w:rtl/>
        </w:rPr>
        <w:t>) هي أكثر العبارات أهمية بقيمة(</w:t>
      </w:r>
      <w:r w:rsidRPr="00323A68">
        <w:rPr>
          <w:rFonts w:ascii="Sakkal Majalla" w:hAnsi="Sakkal Majalla" w:cs="Sakkal Majalla"/>
          <w:color w:val="000000" w:themeColor="text1"/>
          <w:sz w:val="30"/>
          <w:szCs w:val="30"/>
        </w:rPr>
        <w:t>4.</w:t>
      </w:r>
      <w:r w:rsidR="00D9000E" w:rsidRPr="00323A68">
        <w:rPr>
          <w:rFonts w:ascii="Sakkal Majalla" w:hAnsi="Sakkal Majalla" w:cs="Sakkal Majalla"/>
          <w:color w:val="000000" w:themeColor="text1"/>
          <w:sz w:val="30"/>
          <w:szCs w:val="30"/>
        </w:rPr>
        <w:t>202</w:t>
      </w:r>
      <w:r w:rsidRPr="00323A68">
        <w:rPr>
          <w:rFonts w:ascii="Sakkal Majalla" w:hAnsi="Sakkal Majalla" w:cs="Sakkal Majalla" w:hint="cs"/>
          <w:color w:val="000000" w:themeColor="text1"/>
          <w:sz w:val="30"/>
          <w:szCs w:val="30"/>
          <w:rtl/>
        </w:rPr>
        <w:t>) وانحراف معياري(</w:t>
      </w:r>
      <w:r w:rsidRPr="00323A68">
        <w:rPr>
          <w:rFonts w:ascii="Sakkal Majalla" w:hAnsi="Sakkal Majalla" w:cs="Sakkal Majalla"/>
          <w:color w:val="000000" w:themeColor="text1"/>
          <w:sz w:val="30"/>
          <w:szCs w:val="30"/>
        </w:rPr>
        <w:t>1.</w:t>
      </w:r>
      <w:r w:rsidR="00D9000E" w:rsidRPr="00323A68">
        <w:rPr>
          <w:rFonts w:ascii="Sakkal Majalla" w:hAnsi="Sakkal Majalla" w:cs="Sakkal Majalla"/>
          <w:color w:val="000000" w:themeColor="text1"/>
          <w:sz w:val="30"/>
          <w:szCs w:val="30"/>
        </w:rPr>
        <w:t>003</w:t>
      </w:r>
      <w:r w:rsidRPr="00323A68">
        <w:rPr>
          <w:rFonts w:ascii="Sakkal Majalla" w:hAnsi="Sakkal Majalla" w:cs="Sakkal Majalla" w:hint="cs"/>
          <w:color w:val="000000" w:themeColor="text1"/>
          <w:sz w:val="30"/>
          <w:szCs w:val="30"/>
          <w:rtl/>
        </w:rPr>
        <w:t>) وبدرجة موافقة مرتفعة جداً، بينما كانت العبارة (</w:t>
      </w:r>
      <w:r w:rsidR="00D9000E" w:rsidRPr="00323A68">
        <w:rPr>
          <w:rFonts w:ascii="Sakkal Majalla" w:hAnsi="Sakkal Majalla" w:cs="Sakkal Majalla" w:hint="cs"/>
          <w:color w:val="000000" w:themeColor="text1"/>
          <w:sz w:val="30"/>
          <w:szCs w:val="30"/>
          <w:rtl/>
        </w:rPr>
        <w:t>يساهم التحول الرقمي على تشجيع العاملين في سلاسل</w:t>
      </w:r>
      <w:r w:rsidRPr="00323A68">
        <w:rPr>
          <w:rFonts w:ascii="Sakkal Majalla" w:hAnsi="Sakkal Majalla" w:cs="Sakkal Majalla" w:hint="cs"/>
          <w:color w:val="000000" w:themeColor="text1"/>
          <w:sz w:val="30"/>
          <w:szCs w:val="30"/>
          <w:rtl/>
        </w:rPr>
        <w:t xml:space="preserve"> لولو هايبر ماركت </w:t>
      </w:r>
      <w:r w:rsidR="00D9000E" w:rsidRPr="00323A68">
        <w:rPr>
          <w:rFonts w:ascii="Sakkal Majalla" w:hAnsi="Sakkal Majalla" w:cs="Sakkal Majalla" w:hint="cs"/>
          <w:color w:val="000000" w:themeColor="text1"/>
          <w:sz w:val="30"/>
          <w:szCs w:val="30"/>
          <w:rtl/>
        </w:rPr>
        <w:t>على الابتكار في تقديم الخدمة للعملاء</w:t>
      </w:r>
      <w:r w:rsidRPr="00323A68">
        <w:rPr>
          <w:rFonts w:ascii="Sakkal Majalla" w:hAnsi="Sakkal Majalla" w:cs="Sakkal Majalla" w:hint="cs"/>
          <w:color w:val="000000" w:themeColor="text1"/>
          <w:sz w:val="30"/>
          <w:szCs w:val="30"/>
          <w:rtl/>
        </w:rPr>
        <w:t>) هي أقل العبارات أهمية بقيمة(</w:t>
      </w:r>
      <w:r w:rsidRPr="00323A68">
        <w:rPr>
          <w:rFonts w:ascii="Sakkal Majalla" w:hAnsi="Sakkal Majalla" w:cs="Sakkal Majalla"/>
          <w:color w:val="000000" w:themeColor="text1"/>
          <w:sz w:val="30"/>
          <w:szCs w:val="30"/>
        </w:rPr>
        <w:t>2.</w:t>
      </w:r>
      <w:r w:rsidR="00D9000E" w:rsidRPr="00323A68">
        <w:rPr>
          <w:rFonts w:ascii="Sakkal Majalla" w:hAnsi="Sakkal Majalla" w:cs="Sakkal Majalla"/>
          <w:color w:val="000000" w:themeColor="text1"/>
          <w:sz w:val="30"/>
          <w:szCs w:val="30"/>
        </w:rPr>
        <w:t>961</w:t>
      </w:r>
      <w:r w:rsidRPr="00323A68">
        <w:rPr>
          <w:rFonts w:ascii="Sakkal Majalla" w:hAnsi="Sakkal Majalla" w:cs="Sakkal Majalla" w:hint="cs"/>
          <w:color w:val="000000" w:themeColor="text1"/>
          <w:sz w:val="30"/>
          <w:szCs w:val="30"/>
          <w:rtl/>
        </w:rPr>
        <w:t>) وانحراف معياري(</w:t>
      </w:r>
      <w:r w:rsidRPr="00323A68">
        <w:rPr>
          <w:rFonts w:ascii="Sakkal Majalla" w:hAnsi="Sakkal Majalla" w:cs="Sakkal Majalla"/>
          <w:color w:val="000000" w:themeColor="text1"/>
          <w:sz w:val="30"/>
          <w:szCs w:val="30"/>
        </w:rPr>
        <w:t>1.</w:t>
      </w:r>
      <w:r w:rsidR="00D9000E" w:rsidRPr="00323A68">
        <w:rPr>
          <w:rFonts w:ascii="Sakkal Majalla" w:hAnsi="Sakkal Majalla" w:cs="Sakkal Majalla"/>
          <w:color w:val="000000" w:themeColor="text1"/>
          <w:sz w:val="30"/>
          <w:szCs w:val="30"/>
        </w:rPr>
        <w:t>641</w:t>
      </w:r>
      <w:r w:rsidRPr="00323A68">
        <w:rPr>
          <w:rFonts w:ascii="Sakkal Majalla" w:hAnsi="Sakkal Majalla" w:cs="Sakkal Majalla" w:hint="cs"/>
          <w:color w:val="000000" w:themeColor="text1"/>
          <w:sz w:val="30"/>
          <w:szCs w:val="30"/>
          <w:rtl/>
        </w:rPr>
        <w:t xml:space="preserve">) وبدرجة موافقة متوسطة. وعند دراسة عبارات التحول الرقمي المتعلقة </w:t>
      </w:r>
      <w:r w:rsidR="00D9000E" w:rsidRPr="00323A68">
        <w:rPr>
          <w:rFonts w:ascii="Sakkal Majalla" w:hAnsi="Sakkal Majalla" w:cs="Sakkal Majalla" w:hint="cs"/>
          <w:color w:val="000000" w:themeColor="text1"/>
          <w:sz w:val="30"/>
          <w:szCs w:val="30"/>
          <w:rtl/>
        </w:rPr>
        <w:t>بالابتكار الرقمي</w:t>
      </w:r>
      <w:r w:rsidRPr="00323A68">
        <w:rPr>
          <w:rFonts w:ascii="Sakkal Majalla" w:hAnsi="Sakkal Majalla" w:cs="Sakkal Majalla" w:hint="cs"/>
          <w:color w:val="000000" w:themeColor="text1"/>
          <w:sz w:val="30"/>
          <w:szCs w:val="30"/>
          <w:rtl/>
        </w:rPr>
        <w:t xml:space="preserve"> تبين أن عبارة واحدة في مستوى الموافقة المرتفع جداً وثلاث عبارات في مستوى الموافقة المرتفع، وعبارة واحدة في مستوى الموافقة المتوسط، مما يوضح ارتفاع مستوى توافر تطبيق </w:t>
      </w:r>
      <w:r w:rsidR="00D9000E" w:rsidRPr="00323A68">
        <w:rPr>
          <w:rFonts w:ascii="Sakkal Majalla" w:hAnsi="Sakkal Majalla" w:cs="Sakkal Majalla" w:hint="cs"/>
          <w:color w:val="000000" w:themeColor="text1"/>
          <w:sz w:val="30"/>
          <w:szCs w:val="30"/>
          <w:rtl/>
        </w:rPr>
        <w:t>الابتكار الرقمي</w:t>
      </w:r>
      <w:r w:rsidRPr="00323A68">
        <w:rPr>
          <w:rFonts w:ascii="Sakkal Majalla" w:hAnsi="Sakkal Majalla" w:cs="Sakkal Majalla" w:hint="cs"/>
          <w:color w:val="000000" w:themeColor="text1"/>
          <w:sz w:val="30"/>
          <w:szCs w:val="30"/>
          <w:rtl/>
        </w:rPr>
        <w:t xml:space="preserve"> كأحد أبعاد التحول الرقمي بسلاسل </w:t>
      </w:r>
      <w:r w:rsidRPr="00323A68">
        <w:rPr>
          <w:rFonts w:ascii="Sakkal Majalla" w:hAnsi="Sakkal Majalla" w:cs="Sakkal Majalla"/>
          <w:color w:val="000000" w:themeColor="text1"/>
          <w:sz w:val="30"/>
          <w:szCs w:val="30"/>
          <w:rtl/>
        </w:rPr>
        <w:t xml:space="preserve">لولو هايبر ماركت السعودية </w:t>
      </w:r>
      <w:r w:rsidRPr="00323A68">
        <w:rPr>
          <w:rFonts w:ascii="Sakkal Majalla" w:hAnsi="Sakkal Majalla" w:cs="Sakkal Majalla" w:hint="cs"/>
          <w:color w:val="000000" w:themeColor="text1"/>
          <w:sz w:val="30"/>
          <w:szCs w:val="30"/>
          <w:rtl/>
        </w:rPr>
        <w:t>بجدة؛ من وجهة نظر أفراد عينة الدراسة، حيث بلغت قيمة المتوسط الحسابي(</w:t>
      </w:r>
      <w:r w:rsidRPr="00323A68">
        <w:rPr>
          <w:rFonts w:ascii="Sakkal Majalla" w:hAnsi="Sakkal Majalla" w:cs="Sakkal Majalla"/>
          <w:color w:val="000000" w:themeColor="text1"/>
          <w:sz w:val="30"/>
          <w:szCs w:val="30"/>
        </w:rPr>
        <w:t>3</w:t>
      </w:r>
      <w:r w:rsidR="00D9000E" w:rsidRPr="00323A68">
        <w:rPr>
          <w:rFonts w:ascii="Sakkal Majalla" w:hAnsi="Sakkal Majalla" w:cs="Sakkal Majalla"/>
          <w:color w:val="000000" w:themeColor="text1"/>
          <w:sz w:val="30"/>
          <w:szCs w:val="30"/>
        </w:rPr>
        <w:t>704</w:t>
      </w:r>
      <w:r w:rsidRPr="00323A68">
        <w:rPr>
          <w:rFonts w:ascii="Sakkal Majalla" w:hAnsi="Sakkal Majalla" w:cs="Sakkal Majalla" w:hint="cs"/>
          <w:color w:val="000000" w:themeColor="text1"/>
          <w:sz w:val="30"/>
          <w:szCs w:val="30"/>
          <w:rtl/>
        </w:rPr>
        <w:t>) بانحراف معياري(</w:t>
      </w:r>
      <w:r w:rsidRPr="00323A68">
        <w:rPr>
          <w:rFonts w:ascii="Sakkal Majalla" w:hAnsi="Sakkal Majalla" w:cs="Sakkal Majalla"/>
          <w:color w:val="000000" w:themeColor="text1"/>
          <w:sz w:val="30"/>
          <w:szCs w:val="30"/>
        </w:rPr>
        <w:t>1.</w:t>
      </w:r>
      <w:r w:rsidR="00D9000E" w:rsidRPr="00323A68">
        <w:rPr>
          <w:rFonts w:ascii="Sakkal Majalla" w:hAnsi="Sakkal Majalla" w:cs="Sakkal Majalla"/>
          <w:color w:val="000000" w:themeColor="text1"/>
          <w:sz w:val="30"/>
          <w:szCs w:val="30"/>
        </w:rPr>
        <w:t>228</w:t>
      </w:r>
      <w:r w:rsidRPr="00323A68">
        <w:rPr>
          <w:rFonts w:ascii="Sakkal Majalla" w:hAnsi="Sakkal Majalla" w:cs="Sakkal Majalla" w:hint="cs"/>
          <w:color w:val="000000" w:themeColor="text1"/>
          <w:sz w:val="30"/>
          <w:szCs w:val="30"/>
          <w:rtl/>
        </w:rPr>
        <w:t xml:space="preserve">). </w:t>
      </w:r>
    </w:p>
    <w:p w14:paraId="35AE0397" w14:textId="4222B2A4" w:rsidR="00E72819" w:rsidRPr="00323A68" w:rsidRDefault="00D9000E" w:rsidP="00055DCC">
      <w:pPr>
        <w:spacing w:after="120" w:line="276" w:lineRule="auto"/>
        <w:jc w:val="both"/>
        <w:rPr>
          <w:rFonts w:ascii="Sakkal Majalla" w:hAnsi="Sakkal Majalla" w:cs="Sakkal Majalla"/>
          <w:color w:val="000000" w:themeColor="text1"/>
          <w:sz w:val="30"/>
          <w:szCs w:val="30"/>
          <w:rtl/>
        </w:rPr>
      </w:pPr>
      <w:r w:rsidRPr="00323A68">
        <w:rPr>
          <w:rFonts w:ascii="Sakkal Majalla" w:hAnsi="Sakkal Majalla" w:cs="Sakkal Majalla" w:hint="cs"/>
          <w:color w:val="000000" w:themeColor="text1"/>
          <w:sz w:val="30"/>
          <w:szCs w:val="30"/>
          <w:rtl/>
        </w:rPr>
        <w:t>تبين مما سبق ارتفاع مستوى التحول الرقمي بسلاسل لولو هايبر ماركت السعودية بجدة؛ من وجهة نظر أفراد عينة الدراسة، حيث بلغت قيمة المتوسط الحسابي(</w:t>
      </w:r>
      <w:r w:rsidRPr="00323A68">
        <w:rPr>
          <w:rFonts w:ascii="Sakkal Majalla" w:hAnsi="Sakkal Majalla" w:cs="Sakkal Majalla"/>
          <w:color w:val="000000" w:themeColor="text1"/>
          <w:sz w:val="30"/>
          <w:szCs w:val="30"/>
        </w:rPr>
        <w:t>3.716</w:t>
      </w:r>
      <w:r w:rsidRPr="00323A68">
        <w:rPr>
          <w:rFonts w:ascii="Sakkal Majalla" w:hAnsi="Sakkal Majalla" w:cs="Sakkal Majalla" w:hint="cs"/>
          <w:color w:val="000000" w:themeColor="text1"/>
          <w:sz w:val="30"/>
          <w:szCs w:val="30"/>
          <w:rtl/>
        </w:rPr>
        <w:t>) بانحراف معياري(</w:t>
      </w:r>
      <w:r w:rsidRPr="00323A68">
        <w:rPr>
          <w:rFonts w:ascii="Sakkal Majalla" w:hAnsi="Sakkal Majalla" w:cs="Sakkal Majalla"/>
          <w:color w:val="000000" w:themeColor="text1"/>
          <w:sz w:val="30"/>
          <w:szCs w:val="30"/>
        </w:rPr>
        <w:t>1.249</w:t>
      </w:r>
      <w:r w:rsidRPr="00323A68">
        <w:rPr>
          <w:rFonts w:ascii="Sakkal Majalla" w:hAnsi="Sakkal Majalla" w:cs="Sakkal Majalla" w:hint="cs"/>
          <w:color w:val="000000" w:themeColor="text1"/>
          <w:sz w:val="30"/>
          <w:szCs w:val="30"/>
          <w:rtl/>
        </w:rPr>
        <w:t xml:space="preserve">)، وجاء بعد التكنولوجيا الرقمية </w:t>
      </w:r>
      <w:r w:rsidR="00657044" w:rsidRPr="00323A68">
        <w:rPr>
          <w:rFonts w:ascii="Sakkal Majalla" w:hAnsi="Sakkal Majalla" w:cs="Sakkal Majalla" w:hint="cs"/>
          <w:color w:val="000000" w:themeColor="text1"/>
          <w:sz w:val="30"/>
          <w:szCs w:val="30"/>
          <w:rtl/>
        </w:rPr>
        <w:t xml:space="preserve">في المرتبة الأولى ثم بعد تحسين العمليات الرقمية في المرتبة الثانية يليهم بُعد الابتكار الرقمي في المرتبة الثالثة وأخيراً بُعد القيادة الرقمية في المرتبة الرابعة. </w:t>
      </w:r>
    </w:p>
    <w:p w14:paraId="716CADFF" w14:textId="77777777" w:rsidR="0023087C" w:rsidRPr="00323A68" w:rsidRDefault="0023087C" w:rsidP="00560C62">
      <w:pPr>
        <w:spacing w:line="276" w:lineRule="auto"/>
        <w:jc w:val="both"/>
        <w:rPr>
          <w:rFonts w:ascii="Sakkal Majalla" w:hAnsi="Sakkal Majalla" w:cs="Sakkal Majalla"/>
          <w:color w:val="000000" w:themeColor="text1"/>
          <w:sz w:val="4"/>
          <w:szCs w:val="4"/>
          <w:rtl/>
        </w:rPr>
      </w:pPr>
    </w:p>
    <w:p w14:paraId="2FDB1802" w14:textId="2A5109C3" w:rsidR="00DD27B8" w:rsidRPr="00323A68" w:rsidRDefault="00DD27B8" w:rsidP="00DD27B8">
      <w:pPr>
        <w:spacing w:after="0" w:line="276" w:lineRule="auto"/>
        <w:jc w:val="both"/>
        <w:rPr>
          <w:rFonts w:ascii="Sakkal Majalla" w:hAnsi="Sakkal Majalla" w:cs="Sakkal Majalla"/>
          <w:b/>
          <w:bCs/>
          <w:color w:val="000000" w:themeColor="text1"/>
          <w:sz w:val="30"/>
          <w:szCs w:val="30"/>
          <w:rtl/>
        </w:rPr>
      </w:pPr>
      <w:r w:rsidRPr="00323A68">
        <w:rPr>
          <w:rFonts w:ascii="Sakkal Majalla" w:hAnsi="Sakkal Majalla" w:cs="Sakkal Majalla" w:hint="cs"/>
          <w:b/>
          <w:bCs/>
          <w:color w:val="000000" w:themeColor="text1"/>
          <w:sz w:val="30"/>
          <w:szCs w:val="30"/>
          <w:rtl/>
        </w:rPr>
        <w:t xml:space="preserve">المحور الثاني:  </w:t>
      </w:r>
      <w:r w:rsidRPr="00323A68">
        <w:rPr>
          <w:rFonts w:ascii="Sakkal Majalla" w:hAnsi="Sakkal Majalla" w:cs="Sakkal Majalla"/>
          <w:b/>
          <w:bCs/>
          <w:color w:val="000000" w:themeColor="text1"/>
          <w:sz w:val="30"/>
          <w:szCs w:val="30"/>
          <w:rtl/>
        </w:rPr>
        <w:t>استراتيجيات التخفيف من مخاطر الاحتيال في قطاع التجزئة</w:t>
      </w:r>
      <w:r w:rsidRPr="00323A68">
        <w:rPr>
          <w:rFonts w:ascii="Sakkal Majalla" w:hAnsi="Sakkal Majalla" w:cs="Sakkal Majalla" w:hint="cs"/>
          <w:b/>
          <w:bCs/>
          <w:color w:val="000000" w:themeColor="text1"/>
          <w:sz w:val="30"/>
          <w:szCs w:val="30"/>
          <w:rtl/>
        </w:rPr>
        <w:t>:</w:t>
      </w:r>
    </w:p>
    <w:p w14:paraId="0334CB50" w14:textId="1CF25F1A" w:rsidR="00DD27B8" w:rsidRPr="00323A68" w:rsidRDefault="00DD27B8" w:rsidP="00DD27B8">
      <w:pPr>
        <w:spacing w:after="0" w:line="276" w:lineRule="auto"/>
        <w:jc w:val="center"/>
        <w:rPr>
          <w:rFonts w:ascii="Sakkal Majalla" w:hAnsi="Sakkal Majalla" w:cs="Sakkal Majalla"/>
          <w:color w:val="000000" w:themeColor="text1"/>
          <w:sz w:val="30"/>
          <w:szCs w:val="30"/>
          <w:rtl/>
          <w:lang w:bidi="ar-EG"/>
        </w:rPr>
      </w:pPr>
      <w:r w:rsidRPr="00323A68">
        <w:rPr>
          <w:rFonts w:ascii="Sakkal Majalla" w:hAnsi="Sakkal Majalla" w:cs="Sakkal Majalla"/>
          <w:b/>
          <w:bCs/>
          <w:color w:val="000000" w:themeColor="text1"/>
          <w:sz w:val="30"/>
          <w:szCs w:val="30"/>
          <w:rtl/>
          <w:lang w:bidi="ar-EG"/>
        </w:rPr>
        <w:t>جدول رقم (</w:t>
      </w:r>
      <w:r w:rsidRPr="00323A68">
        <w:rPr>
          <w:rFonts w:ascii="Sakkal Majalla" w:hAnsi="Sakkal Majalla" w:cs="Sakkal Majalla" w:hint="cs"/>
          <w:b/>
          <w:bCs/>
          <w:color w:val="000000" w:themeColor="text1"/>
          <w:sz w:val="30"/>
          <w:szCs w:val="30"/>
          <w:rtl/>
          <w:lang w:bidi="ar-EG"/>
        </w:rPr>
        <w:t>10</w:t>
      </w:r>
      <w:r w:rsidRPr="00323A68">
        <w:rPr>
          <w:rFonts w:ascii="Sakkal Majalla" w:hAnsi="Sakkal Majalla" w:cs="Sakkal Majalla"/>
          <w:b/>
          <w:bCs/>
          <w:color w:val="000000" w:themeColor="text1"/>
          <w:sz w:val="30"/>
          <w:szCs w:val="30"/>
          <w:rtl/>
          <w:lang w:bidi="ar-EG"/>
        </w:rPr>
        <w:t xml:space="preserve">). </w:t>
      </w:r>
      <w:r w:rsidRPr="00323A68">
        <w:rPr>
          <w:rFonts w:ascii="Sakkal Majalla" w:hAnsi="Sakkal Majalla" w:cs="Sakkal Majalla" w:hint="cs"/>
          <w:color w:val="000000" w:themeColor="text1"/>
          <w:sz w:val="30"/>
          <w:szCs w:val="30"/>
          <w:rtl/>
        </w:rPr>
        <w:t>المتوسط الحسابي والانحراف المعياري والترتيب ومستوى الموافقة على عبارات                   التخفيف من مخاطر الاحتيال في قطاع التجزئة</w:t>
      </w:r>
    </w:p>
    <w:tbl>
      <w:tblPr>
        <w:tblStyle w:val="a6"/>
        <w:tblpPr w:leftFromText="180" w:rightFromText="180" w:vertAnchor="text" w:tblpXSpec="center" w:tblpY="1"/>
        <w:tblOverlap w:val="never"/>
        <w:bidiVisual/>
        <w:tblW w:w="10440"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50"/>
        <w:gridCol w:w="4230"/>
        <w:gridCol w:w="1530"/>
        <w:gridCol w:w="1530"/>
        <w:gridCol w:w="990"/>
        <w:gridCol w:w="1710"/>
      </w:tblGrid>
      <w:tr w:rsidR="00DD27B8" w:rsidRPr="00323A68" w14:paraId="079ADB59" w14:textId="77777777" w:rsidTr="00F03821">
        <w:trPr>
          <w:jc w:val="center"/>
        </w:trPr>
        <w:tc>
          <w:tcPr>
            <w:tcW w:w="450" w:type="dxa"/>
            <w:shd w:val="clear" w:color="auto" w:fill="D9D9D9" w:themeFill="background1" w:themeFillShade="D9"/>
            <w:vAlign w:val="center"/>
          </w:tcPr>
          <w:p w14:paraId="1B687396" w14:textId="77777777" w:rsidR="00DD27B8" w:rsidRPr="00323A68" w:rsidRDefault="00DD27B8" w:rsidP="00F03821">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color w:val="000000" w:themeColor="text1"/>
                <w:sz w:val="26"/>
                <w:szCs w:val="26"/>
                <w:rtl/>
              </w:rPr>
              <w:t>م</w:t>
            </w:r>
          </w:p>
        </w:tc>
        <w:tc>
          <w:tcPr>
            <w:tcW w:w="4230" w:type="dxa"/>
            <w:shd w:val="clear" w:color="auto" w:fill="D9D9D9" w:themeFill="background1" w:themeFillShade="D9"/>
            <w:vAlign w:val="center"/>
            <w:hideMark/>
          </w:tcPr>
          <w:p w14:paraId="11270BD4" w14:textId="77777777" w:rsidR="00DD27B8" w:rsidRPr="00323A68" w:rsidRDefault="00DD27B8" w:rsidP="00F03821">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color w:val="000000" w:themeColor="text1"/>
                <w:sz w:val="26"/>
                <w:szCs w:val="26"/>
                <w:rtl/>
              </w:rPr>
              <w:t>عبارات المحور</w:t>
            </w:r>
          </w:p>
        </w:tc>
        <w:tc>
          <w:tcPr>
            <w:tcW w:w="1530" w:type="dxa"/>
            <w:shd w:val="clear" w:color="auto" w:fill="D9D9D9" w:themeFill="background1" w:themeFillShade="D9"/>
            <w:vAlign w:val="center"/>
            <w:hideMark/>
          </w:tcPr>
          <w:p w14:paraId="21FD6F54" w14:textId="77777777" w:rsidR="00DD27B8" w:rsidRPr="00323A68" w:rsidRDefault="00DD27B8" w:rsidP="00F03821">
            <w:pPr>
              <w:spacing w:line="276" w:lineRule="auto"/>
              <w:jc w:val="center"/>
              <w:rPr>
                <w:rFonts w:ascii="Sakkal Majalla" w:hAnsi="Sakkal Majalla" w:cs="Sakkal Majalla"/>
                <w:color w:val="000000" w:themeColor="text1"/>
                <w:sz w:val="26"/>
                <w:szCs w:val="26"/>
                <w:rtl/>
              </w:rPr>
            </w:pPr>
            <w:r w:rsidRPr="00323A68">
              <w:rPr>
                <w:rFonts w:ascii="Sakkal Majalla" w:hAnsi="Sakkal Majalla" w:cs="Sakkal Majalla"/>
                <w:color w:val="000000" w:themeColor="text1"/>
                <w:sz w:val="26"/>
                <w:szCs w:val="26"/>
                <w:rtl/>
              </w:rPr>
              <w:t>المتوسط الحسابي</w:t>
            </w:r>
          </w:p>
        </w:tc>
        <w:tc>
          <w:tcPr>
            <w:tcW w:w="1530" w:type="dxa"/>
            <w:shd w:val="clear" w:color="auto" w:fill="D9D9D9" w:themeFill="background1" w:themeFillShade="D9"/>
            <w:vAlign w:val="center"/>
            <w:hideMark/>
          </w:tcPr>
          <w:p w14:paraId="12A49C8B" w14:textId="77777777" w:rsidR="00DD27B8" w:rsidRPr="00323A68" w:rsidRDefault="00DD27B8" w:rsidP="00F03821">
            <w:pPr>
              <w:spacing w:line="276" w:lineRule="auto"/>
              <w:jc w:val="center"/>
              <w:rPr>
                <w:rFonts w:ascii="Sakkal Majalla" w:hAnsi="Sakkal Majalla" w:cs="Sakkal Majalla"/>
                <w:color w:val="000000" w:themeColor="text1"/>
                <w:sz w:val="26"/>
                <w:szCs w:val="26"/>
              </w:rPr>
            </w:pPr>
            <w:r w:rsidRPr="00323A68">
              <w:rPr>
                <w:rFonts w:ascii="Sakkal Majalla" w:hAnsi="Sakkal Majalla" w:cs="Sakkal Majalla" w:hint="cs"/>
                <w:color w:val="000000" w:themeColor="text1"/>
                <w:sz w:val="26"/>
                <w:szCs w:val="26"/>
                <w:rtl/>
              </w:rPr>
              <w:t>الانحراف</w:t>
            </w:r>
            <w:r w:rsidRPr="00323A68">
              <w:rPr>
                <w:rFonts w:ascii="Sakkal Majalla" w:hAnsi="Sakkal Majalla" w:cs="Sakkal Majalla"/>
                <w:color w:val="000000" w:themeColor="text1"/>
                <w:sz w:val="26"/>
                <w:szCs w:val="26"/>
                <w:rtl/>
              </w:rPr>
              <w:t xml:space="preserve"> المعياري</w:t>
            </w:r>
          </w:p>
        </w:tc>
        <w:tc>
          <w:tcPr>
            <w:tcW w:w="990" w:type="dxa"/>
            <w:shd w:val="clear" w:color="auto" w:fill="D9D9D9" w:themeFill="background1" w:themeFillShade="D9"/>
            <w:vAlign w:val="center"/>
          </w:tcPr>
          <w:p w14:paraId="50164EB8" w14:textId="77777777" w:rsidR="00DD27B8" w:rsidRPr="00323A68" w:rsidRDefault="00DD27B8" w:rsidP="00F03821">
            <w:pPr>
              <w:spacing w:line="276" w:lineRule="auto"/>
              <w:jc w:val="center"/>
              <w:rPr>
                <w:rFonts w:ascii="Sakkal Majalla" w:hAnsi="Sakkal Majalla" w:cs="Sakkal Majalla"/>
                <w:color w:val="000000" w:themeColor="text1"/>
                <w:sz w:val="26"/>
                <w:szCs w:val="26"/>
                <w:rtl/>
              </w:rPr>
            </w:pPr>
            <w:r w:rsidRPr="00323A68">
              <w:rPr>
                <w:rFonts w:ascii="Sakkal Majalla" w:hAnsi="Sakkal Majalla" w:cs="Sakkal Majalla" w:hint="cs"/>
                <w:color w:val="000000" w:themeColor="text1"/>
                <w:sz w:val="26"/>
                <w:szCs w:val="26"/>
                <w:rtl/>
              </w:rPr>
              <w:t>الترتيب</w:t>
            </w:r>
          </w:p>
        </w:tc>
        <w:tc>
          <w:tcPr>
            <w:tcW w:w="1710" w:type="dxa"/>
            <w:shd w:val="clear" w:color="auto" w:fill="D9D9D9" w:themeFill="background1" w:themeFillShade="D9"/>
            <w:vAlign w:val="center"/>
            <w:hideMark/>
          </w:tcPr>
          <w:p w14:paraId="02D6DAF7" w14:textId="77777777" w:rsidR="00DD27B8" w:rsidRPr="00323A68" w:rsidRDefault="00DD27B8" w:rsidP="00F03821">
            <w:pPr>
              <w:spacing w:line="276" w:lineRule="auto"/>
              <w:jc w:val="center"/>
              <w:rPr>
                <w:rFonts w:ascii="Sakkal Majalla" w:hAnsi="Sakkal Majalla" w:cs="Sakkal Majalla"/>
                <w:color w:val="000000" w:themeColor="text1"/>
                <w:sz w:val="26"/>
                <w:szCs w:val="26"/>
                <w:rtl/>
              </w:rPr>
            </w:pPr>
            <w:r w:rsidRPr="00323A68">
              <w:rPr>
                <w:rFonts w:ascii="Sakkal Majalla" w:hAnsi="Sakkal Majalla" w:cs="Sakkal Majalla" w:hint="cs"/>
                <w:color w:val="000000" w:themeColor="text1"/>
                <w:sz w:val="26"/>
                <w:szCs w:val="26"/>
                <w:rtl/>
              </w:rPr>
              <w:t>مستوى الموافقة</w:t>
            </w:r>
          </w:p>
        </w:tc>
      </w:tr>
      <w:tr w:rsidR="00DD27B8" w:rsidRPr="00323A68" w14:paraId="6652D290" w14:textId="77777777" w:rsidTr="00F03821">
        <w:trPr>
          <w:jc w:val="center"/>
        </w:trPr>
        <w:tc>
          <w:tcPr>
            <w:tcW w:w="450" w:type="dxa"/>
            <w:vAlign w:val="center"/>
          </w:tcPr>
          <w:p w14:paraId="5ADD9FDA" w14:textId="5CEF4B94" w:rsidR="00DD27B8" w:rsidRPr="00323A68" w:rsidRDefault="00DD27B8" w:rsidP="00DD27B8">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hint="cs"/>
                <w:color w:val="000000" w:themeColor="text1"/>
                <w:sz w:val="26"/>
                <w:szCs w:val="26"/>
                <w:rtl/>
              </w:rPr>
              <w:t>1</w:t>
            </w:r>
          </w:p>
        </w:tc>
        <w:tc>
          <w:tcPr>
            <w:tcW w:w="4230" w:type="dxa"/>
          </w:tcPr>
          <w:p w14:paraId="034A59B6" w14:textId="5012FA89" w:rsidR="00DD27B8" w:rsidRPr="00323A68" w:rsidRDefault="00DD27B8" w:rsidP="00DD27B8">
            <w:pPr>
              <w:spacing w:line="252" w:lineRule="auto"/>
              <w:jc w:val="both"/>
              <w:rPr>
                <w:rFonts w:ascii="Sakkal Majalla" w:eastAsia="SakkalMajalla" w:hAnsi="Sakkal Majalla" w:cs="Sakkal Majalla"/>
                <w:color w:val="000000" w:themeColor="text1"/>
                <w:sz w:val="26"/>
                <w:szCs w:val="26"/>
                <w:rtl/>
              </w:rPr>
            </w:pPr>
            <w:r w:rsidRPr="00323A68">
              <w:rPr>
                <w:rFonts w:ascii="Sakkal Majalla" w:hAnsi="Sakkal Majalla" w:cs="Sakkal Majalla" w:hint="cs"/>
                <w:color w:val="000000" w:themeColor="text1"/>
                <w:sz w:val="28"/>
                <w:szCs w:val="28"/>
                <w:rtl/>
              </w:rPr>
              <w:t xml:space="preserve">يقوم العاملين في المنشأة بحماية أنفسهم وأجهزتهم من خلال عدم استخدام أي رابط أو رسالة مجهولة. </w:t>
            </w:r>
          </w:p>
        </w:tc>
        <w:tc>
          <w:tcPr>
            <w:tcW w:w="1530" w:type="dxa"/>
            <w:vAlign w:val="center"/>
          </w:tcPr>
          <w:p w14:paraId="56605868" w14:textId="39F7734B" w:rsidR="00DD27B8" w:rsidRPr="00323A68" w:rsidRDefault="0084392D" w:rsidP="00DD27B8">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color w:val="000000" w:themeColor="text1"/>
                <w:sz w:val="26"/>
                <w:szCs w:val="26"/>
              </w:rPr>
              <w:t>2.845</w:t>
            </w:r>
          </w:p>
        </w:tc>
        <w:tc>
          <w:tcPr>
            <w:tcW w:w="1530" w:type="dxa"/>
            <w:vAlign w:val="center"/>
          </w:tcPr>
          <w:p w14:paraId="492C7DF3" w14:textId="72E4229E" w:rsidR="00DD27B8" w:rsidRPr="00323A68" w:rsidRDefault="0084392D" w:rsidP="00DD27B8">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color w:val="000000" w:themeColor="text1"/>
                <w:sz w:val="26"/>
                <w:szCs w:val="26"/>
              </w:rPr>
              <w:t>1.688</w:t>
            </w:r>
          </w:p>
        </w:tc>
        <w:tc>
          <w:tcPr>
            <w:tcW w:w="990" w:type="dxa"/>
            <w:vAlign w:val="center"/>
          </w:tcPr>
          <w:p w14:paraId="4AE8C0E6" w14:textId="432943A4" w:rsidR="00DD27B8" w:rsidRPr="00323A68" w:rsidRDefault="00821D5D" w:rsidP="00DD27B8">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color w:val="000000" w:themeColor="text1"/>
                <w:sz w:val="26"/>
                <w:szCs w:val="26"/>
              </w:rPr>
              <w:t>10</w:t>
            </w:r>
          </w:p>
        </w:tc>
        <w:tc>
          <w:tcPr>
            <w:tcW w:w="1710" w:type="dxa"/>
            <w:vAlign w:val="center"/>
          </w:tcPr>
          <w:p w14:paraId="5E3D076D" w14:textId="77777777" w:rsidR="00DD27B8" w:rsidRPr="00323A68" w:rsidRDefault="00DD27B8" w:rsidP="00DD27B8">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hint="cs"/>
                <w:color w:val="000000" w:themeColor="text1"/>
                <w:sz w:val="26"/>
                <w:szCs w:val="26"/>
                <w:rtl/>
              </w:rPr>
              <w:t>متوسط</w:t>
            </w:r>
          </w:p>
        </w:tc>
      </w:tr>
      <w:tr w:rsidR="00DD27B8" w:rsidRPr="00323A68" w14:paraId="57F989D5" w14:textId="77777777" w:rsidTr="00F03821">
        <w:trPr>
          <w:jc w:val="center"/>
        </w:trPr>
        <w:tc>
          <w:tcPr>
            <w:tcW w:w="450" w:type="dxa"/>
            <w:vAlign w:val="center"/>
          </w:tcPr>
          <w:p w14:paraId="1264C2B8" w14:textId="43FCD964" w:rsidR="00DD27B8" w:rsidRPr="00323A68" w:rsidRDefault="00DD27B8" w:rsidP="00DD27B8">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hint="cs"/>
                <w:color w:val="000000" w:themeColor="text1"/>
                <w:sz w:val="26"/>
                <w:szCs w:val="26"/>
                <w:rtl/>
              </w:rPr>
              <w:t>2</w:t>
            </w:r>
          </w:p>
        </w:tc>
        <w:tc>
          <w:tcPr>
            <w:tcW w:w="4230" w:type="dxa"/>
          </w:tcPr>
          <w:p w14:paraId="3E8ECF9B" w14:textId="5222B958" w:rsidR="00DD27B8" w:rsidRPr="00323A68" w:rsidRDefault="00DD27B8" w:rsidP="00DD27B8">
            <w:pPr>
              <w:spacing w:line="252" w:lineRule="auto"/>
              <w:jc w:val="both"/>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يقوم العاملين في المنشأة بالاطلاع على أحدث المعلومات المتعلقة بكيفية حماية أجهزتهم والتعامل مع التكنولوجي الحديثة.</w:t>
            </w:r>
          </w:p>
        </w:tc>
        <w:tc>
          <w:tcPr>
            <w:tcW w:w="1530" w:type="dxa"/>
            <w:vAlign w:val="center"/>
          </w:tcPr>
          <w:p w14:paraId="07BF4115" w14:textId="428D9BDB" w:rsidR="00DD27B8" w:rsidRPr="00323A68" w:rsidRDefault="00821D5D" w:rsidP="00821D5D">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hint="cs"/>
                <w:color w:val="000000" w:themeColor="text1"/>
                <w:sz w:val="26"/>
                <w:szCs w:val="26"/>
                <w:rtl/>
              </w:rPr>
              <w:t>4.78</w:t>
            </w:r>
          </w:p>
        </w:tc>
        <w:tc>
          <w:tcPr>
            <w:tcW w:w="1530" w:type="dxa"/>
            <w:vAlign w:val="center"/>
          </w:tcPr>
          <w:p w14:paraId="4F3078F4" w14:textId="039CF836" w:rsidR="00DD27B8" w:rsidRPr="00323A68" w:rsidRDefault="00821D5D" w:rsidP="00DD27B8">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hint="cs"/>
                <w:color w:val="000000" w:themeColor="text1"/>
                <w:sz w:val="26"/>
                <w:szCs w:val="26"/>
                <w:rtl/>
              </w:rPr>
              <w:t>1.065</w:t>
            </w:r>
          </w:p>
        </w:tc>
        <w:tc>
          <w:tcPr>
            <w:tcW w:w="990" w:type="dxa"/>
            <w:vAlign w:val="center"/>
          </w:tcPr>
          <w:p w14:paraId="119CF692" w14:textId="49367FF8" w:rsidR="00DD27B8" w:rsidRPr="00323A68" w:rsidRDefault="00821D5D" w:rsidP="00DD27B8">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hint="cs"/>
                <w:color w:val="000000" w:themeColor="text1"/>
                <w:sz w:val="26"/>
                <w:szCs w:val="26"/>
                <w:rtl/>
              </w:rPr>
              <w:t>1</w:t>
            </w:r>
          </w:p>
        </w:tc>
        <w:tc>
          <w:tcPr>
            <w:tcW w:w="1710" w:type="dxa"/>
            <w:vAlign w:val="center"/>
          </w:tcPr>
          <w:p w14:paraId="4DABEEEB" w14:textId="77777777" w:rsidR="00DD27B8" w:rsidRPr="00323A68" w:rsidRDefault="00DD27B8" w:rsidP="00DD27B8">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hint="cs"/>
                <w:color w:val="000000" w:themeColor="text1"/>
                <w:sz w:val="26"/>
                <w:szCs w:val="26"/>
                <w:rtl/>
              </w:rPr>
              <w:t xml:space="preserve">مرتفع </w:t>
            </w:r>
          </w:p>
        </w:tc>
      </w:tr>
      <w:tr w:rsidR="00DD27B8" w:rsidRPr="00323A68" w14:paraId="72D366EC" w14:textId="77777777" w:rsidTr="00F03821">
        <w:trPr>
          <w:jc w:val="center"/>
        </w:trPr>
        <w:tc>
          <w:tcPr>
            <w:tcW w:w="450" w:type="dxa"/>
            <w:vAlign w:val="center"/>
          </w:tcPr>
          <w:p w14:paraId="1B298FC4" w14:textId="0A36A7BA" w:rsidR="00DD27B8" w:rsidRPr="00323A68" w:rsidRDefault="00DD27B8" w:rsidP="00DD27B8">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hint="cs"/>
                <w:color w:val="000000" w:themeColor="text1"/>
                <w:sz w:val="26"/>
                <w:szCs w:val="26"/>
                <w:rtl/>
              </w:rPr>
              <w:t>3</w:t>
            </w:r>
          </w:p>
        </w:tc>
        <w:tc>
          <w:tcPr>
            <w:tcW w:w="4230" w:type="dxa"/>
          </w:tcPr>
          <w:p w14:paraId="247D0E73" w14:textId="77BE34A6" w:rsidR="00DD27B8" w:rsidRPr="00323A68" w:rsidRDefault="00DD27B8" w:rsidP="00DD27B8">
            <w:pPr>
              <w:spacing w:line="252" w:lineRule="auto"/>
              <w:jc w:val="both"/>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تقوم المنشأة باستخدام أنظمة حماية متقدمة لمواجهة الجرائم الالكترونية.</w:t>
            </w:r>
          </w:p>
        </w:tc>
        <w:tc>
          <w:tcPr>
            <w:tcW w:w="1530" w:type="dxa"/>
            <w:vAlign w:val="center"/>
          </w:tcPr>
          <w:p w14:paraId="6CA006C0" w14:textId="09F5A488" w:rsidR="00DD27B8" w:rsidRPr="00323A68" w:rsidRDefault="00821D5D" w:rsidP="00DD27B8">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hint="cs"/>
                <w:color w:val="000000" w:themeColor="text1"/>
                <w:sz w:val="26"/>
                <w:szCs w:val="26"/>
                <w:rtl/>
              </w:rPr>
              <w:t>3.442</w:t>
            </w:r>
          </w:p>
        </w:tc>
        <w:tc>
          <w:tcPr>
            <w:tcW w:w="1530" w:type="dxa"/>
            <w:vAlign w:val="center"/>
          </w:tcPr>
          <w:p w14:paraId="522FDDB3" w14:textId="3BAEEE5B" w:rsidR="00DD27B8" w:rsidRPr="00323A68" w:rsidRDefault="00821D5D" w:rsidP="00DD27B8">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hint="cs"/>
                <w:color w:val="000000" w:themeColor="text1"/>
                <w:sz w:val="26"/>
                <w:szCs w:val="26"/>
                <w:rtl/>
              </w:rPr>
              <w:t>1.310</w:t>
            </w:r>
          </w:p>
        </w:tc>
        <w:tc>
          <w:tcPr>
            <w:tcW w:w="990" w:type="dxa"/>
            <w:vAlign w:val="center"/>
          </w:tcPr>
          <w:p w14:paraId="1158EFE0" w14:textId="7536FF61" w:rsidR="00DD27B8" w:rsidRPr="00323A68" w:rsidRDefault="00821D5D" w:rsidP="00DD27B8">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hint="cs"/>
                <w:color w:val="000000" w:themeColor="text1"/>
                <w:sz w:val="26"/>
                <w:szCs w:val="26"/>
                <w:rtl/>
              </w:rPr>
              <w:t>9</w:t>
            </w:r>
          </w:p>
        </w:tc>
        <w:tc>
          <w:tcPr>
            <w:tcW w:w="1710" w:type="dxa"/>
            <w:vAlign w:val="center"/>
          </w:tcPr>
          <w:p w14:paraId="1BF721AB" w14:textId="77777777" w:rsidR="00DD27B8" w:rsidRPr="00323A68" w:rsidRDefault="00DD27B8" w:rsidP="00DD27B8">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hint="cs"/>
                <w:color w:val="000000" w:themeColor="text1"/>
                <w:sz w:val="26"/>
                <w:szCs w:val="26"/>
                <w:rtl/>
              </w:rPr>
              <w:t>مرتفع</w:t>
            </w:r>
          </w:p>
        </w:tc>
      </w:tr>
      <w:tr w:rsidR="00DD27B8" w:rsidRPr="00323A68" w14:paraId="2F7CEC73" w14:textId="77777777" w:rsidTr="00F03821">
        <w:trPr>
          <w:jc w:val="center"/>
        </w:trPr>
        <w:tc>
          <w:tcPr>
            <w:tcW w:w="450" w:type="dxa"/>
            <w:vAlign w:val="center"/>
          </w:tcPr>
          <w:p w14:paraId="332068B7" w14:textId="78B202EC" w:rsidR="00DD27B8" w:rsidRPr="00323A68" w:rsidRDefault="00DD27B8" w:rsidP="00DD27B8">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hint="cs"/>
                <w:color w:val="000000" w:themeColor="text1"/>
                <w:sz w:val="26"/>
                <w:szCs w:val="26"/>
                <w:rtl/>
              </w:rPr>
              <w:t>4</w:t>
            </w:r>
          </w:p>
        </w:tc>
        <w:tc>
          <w:tcPr>
            <w:tcW w:w="4230" w:type="dxa"/>
          </w:tcPr>
          <w:p w14:paraId="7D5E0D6B" w14:textId="50654902" w:rsidR="00DD27B8" w:rsidRPr="00323A68" w:rsidRDefault="00DD27B8" w:rsidP="00DD27B8">
            <w:pPr>
              <w:spacing w:line="252" w:lineRule="auto"/>
              <w:jc w:val="both"/>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يهتم العاملين في المنشاة بالحصول على الدورات والبرامج التدريبية في كيفية التعامل مع مخاطر تكنولوجيا المعلومات الحديثة.</w:t>
            </w:r>
          </w:p>
        </w:tc>
        <w:tc>
          <w:tcPr>
            <w:tcW w:w="1530" w:type="dxa"/>
            <w:vAlign w:val="center"/>
          </w:tcPr>
          <w:p w14:paraId="1C35B304" w14:textId="3BE740A7" w:rsidR="00DD27B8" w:rsidRPr="00323A68" w:rsidRDefault="00821D5D" w:rsidP="00DD27B8">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hint="cs"/>
                <w:color w:val="000000" w:themeColor="text1"/>
                <w:sz w:val="26"/>
                <w:szCs w:val="26"/>
                <w:rtl/>
              </w:rPr>
              <w:t>3.752</w:t>
            </w:r>
          </w:p>
        </w:tc>
        <w:tc>
          <w:tcPr>
            <w:tcW w:w="1530" w:type="dxa"/>
            <w:vAlign w:val="center"/>
          </w:tcPr>
          <w:p w14:paraId="53215EB8" w14:textId="0A4AB13F" w:rsidR="00DD27B8" w:rsidRPr="00323A68" w:rsidRDefault="00821D5D" w:rsidP="00DD27B8">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hint="cs"/>
                <w:color w:val="000000" w:themeColor="text1"/>
                <w:sz w:val="26"/>
                <w:szCs w:val="26"/>
                <w:rtl/>
              </w:rPr>
              <w:t>1.287</w:t>
            </w:r>
          </w:p>
        </w:tc>
        <w:tc>
          <w:tcPr>
            <w:tcW w:w="990" w:type="dxa"/>
            <w:vAlign w:val="center"/>
          </w:tcPr>
          <w:p w14:paraId="423B9083" w14:textId="06F1CA61" w:rsidR="00DD27B8" w:rsidRPr="00323A68" w:rsidRDefault="00821D5D" w:rsidP="00DD27B8">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hint="cs"/>
                <w:color w:val="000000" w:themeColor="text1"/>
                <w:sz w:val="26"/>
                <w:szCs w:val="26"/>
                <w:rtl/>
              </w:rPr>
              <w:t>4</w:t>
            </w:r>
          </w:p>
        </w:tc>
        <w:tc>
          <w:tcPr>
            <w:tcW w:w="1710" w:type="dxa"/>
            <w:vAlign w:val="center"/>
          </w:tcPr>
          <w:p w14:paraId="0223B900" w14:textId="194CA53B" w:rsidR="00DD27B8" w:rsidRPr="00323A68" w:rsidRDefault="00821D5D" w:rsidP="00DD27B8">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hint="cs"/>
                <w:color w:val="000000" w:themeColor="text1"/>
                <w:sz w:val="26"/>
                <w:szCs w:val="26"/>
                <w:rtl/>
              </w:rPr>
              <w:t>مرتفع</w:t>
            </w:r>
          </w:p>
        </w:tc>
      </w:tr>
      <w:tr w:rsidR="00DD27B8" w:rsidRPr="00323A68" w14:paraId="239D653D" w14:textId="77777777" w:rsidTr="00F03821">
        <w:trPr>
          <w:jc w:val="center"/>
        </w:trPr>
        <w:tc>
          <w:tcPr>
            <w:tcW w:w="450" w:type="dxa"/>
            <w:vAlign w:val="center"/>
          </w:tcPr>
          <w:p w14:paraId="6687BB23" w14:textId="53E2C58F" w:rsidR="00DD27B8" w:rsidRPr="00323A68" w:rsidRDefault="00DD27B8" w:rsidP="00DD27B8">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hint="cs"/>
                <w:color w:val="000000" w:themeColor="text1"/>
                <w:sz w:val="26"/>
                <w:szCs w:val="26"/>
                <w:rtl/>
              </w:rPr>
              <w:t>5</w:t>
            </w:r>
          </w:p>
        </w:tc>
        <w:tc>
          <w:tcPr>
            <w:tcW w:w="4230" w:type="dxa"/>
          </w:tcPr>
          <w:p w14:paraId="002329E0" w14:textId="431AA744" w:rsidR="00DD27B8" w:rsidRPr="00323A68" w:rsidRDefault="00DD27B8" w:rsidP="00DD27B8">
            <w:pPr>
              <w:spacing w:line="252" w:lineRule="auto"/>
              <w:jc w:val="both"/>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يهتم العاملين في المنشأة بالتحديث المستمر والدوري لكلمات السر والشفرات المستخدمة في التعاملات داخل النظام</w:t>
            </w:r>
          </w:p>
        </w:tc>
        <w:tc>
          <w:tcPr>
            <w:tcW w:w="1530" w:type="dxa"/>
            <w:vAlign w:val="center"/>
          </w:tcPr>
          <w:p w14:paraId="600A2906" w14:textId="7AB3EFD1" w:rsidR="00DD27B8" w:rsidRPr="00323A68" w:rsidRDefault="00821D5D" w:rsidP="00DD27B8">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hint="cs"/>
                <w:color w:val="000000" w:themeColor="text1"/>
                <w:sz w:val="26"/>
                <w:szCs w:val="26"/>
                <w:rtl/>
              </w:rPr>
              <w:t>3.705</w:t>
            </w:r>
          </w:p>
        </w:tc>
        <w:tc>
          <w:tcPr>
            <w:tcW w:w="1530" w:type="dxa"/>
            <w:vAlign w:val="center"/>
          </w:tcPr>
          <w:p w14:paraId="00D4C34C" w14:textId="14A122A4" w:rsidR="00DD27B8" w:rsidRPr="00323A68" w:rsidRDefault="00821D5D" w:rsidP="00DD27B8">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hint="cs"/>
                <w:color w:val="000000" w:themeColor="text1"/>
                <w:sz w:val="26"/>
                <w:szCs w:val="26"/>
                <w:rtl/>
              </w:rPr>
              <w:t>1.215</w:t>
            </w:r>
          </w:p>
        </w:tc>
        <w:tc>
          <w:tcPr>
            <w:tcW w:w="990" w:type="dxa"/>
            <w:vAlign w:val="center"/>
          </w:tcPr>
          <w:p w14:paraId="7D54DCA0" w14:textId="06120FA7" w:rsidR="00DD27B8" w:rsidRPr="00323A68" w:rsidRDefault="00821D5D" w:rsidP="00DD27B8">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hint="cs"/>
                <w:color w:val="000000" w:themeColor="text1"/>
                <w:sz w:val="26"/>
                <w:szCs w:val="26"/>
                <w:rtl/>
              </w:rPr>
              <w:t>6</w:t>
            </w:r>
          </w:p>
        </w:tc>
        <w:tc>
          <w:tcPr>
            <w:tcW w:w="1710" w:type="dxa"/>
            <w:vAlign w:val="center"/>
          </w:tcPr>
          <w:p w14:paraId="3BA0D1CC" w14:textId="77777777" w:rsidR="00DD27B8" w:rsidRPr="00323A68" w:rsidRDefault="00DD27B8" w:rsidP="00DD27B8">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hint="cs"/>
                <w:color w:val="000000" w:themeColor="text1"/>
                <w:sz w:val="26"/>
                <w:szCs w:val="26"/>
                <w:rtl/>
              </w:rPr>
              <w:t>مرتفع</w:t>
            </w:r>
          </w:p>
        </w:tc>
      </w:tr>
      <w:tr w:rsidR="00DD27B8" w:rsidRPr="00323A68" w14:paraId="5D65B663" w14:textId="77777777" w:rsidTr="00F03821">
        <w:trPr>
          <w:jc w:val="center"/>
        </w:trPr>
        <w:tc>
          <w:tcPr>
            <w:tcW w:w="450" w:type="dxa"/>
            <w:vAlign w:val="center"/>
          </w:tcPr>
          <w:p w14:paraId="415F559E" w14:textId="3DC1DC9C" w:rsidR="00DD27B8" w:rsidRPr="00323A68" w:rsidRDefault="00DD27B8" w:rsidP="00DD27B8">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hint="cs"/>
                <w:color w:val="000000" w:themeColor="text1"/>
                <w:sz w:val="26"/>
                <w:szCs w:val="26"/>
                <w:rtl/>
              </w:rPr>
              <w:t>6</w:t>
            </w:r>
          </w:p>
        </w:tc>
        <w:tc>
          <w:tcPr>
            <w:tcW w:w="4230" w:type="dxa"/>
          </w:tcPr>
          <w:p w14:paraId="01645A9B" w14:textId="708FB637" w:rsidR="00DD27B8" w:rsidRPr="00323A68" w:rsidRDefault="00DD27B8" w:rsidP="00DD27B8">
            <w:pPr>
              <w:spacing w:line="252" w:lineRule="auto"/>
              <w:jc w:val="both"/>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 xml:space="preserve">يتم استخدام الأجهزة المتطورة التي توفر الحماية الكافية وتقلل من احتمالية تعرض المنشاة للمخاطر. </w:t>
            </w:r>
          </w:p>
        </w:tc>
        <w:tc>
          <w:tcPr>
            <w:tcW w:w="1530" w:type="dxa"/>
            <w:vAlign w:val="center"/>
          </w:tcPr>
          <w:p w14:paraId="01F49560" w14:textId="3382C33C" w:rsidR="00DD27B8" w:rsidRPr="00323A68" w:rsidRDefault="00821D5D" w:rsidP="00DD27B8">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hint="cs"/>
                <w:color w:val="000000" w:themeColor="text1"/>
                <w:sz w:val="26"/>
                <w:szCs w:val="26"/>
                <w:rtl/>
              </w:rPr>
              <w:t>3.915</w:t>
            </w:r>
          </w:p>
        </w:tc>
        <w:tc>
          <w:tcPr>
            <w:tcW w:w="1530" w:type="dxa"/>
            <w:vAlign w:val="center"/>
          </w:tcPr>
          <w:p w14:paraId="1F1325AC" w14:textId="2923D6C2" w:rsidR="00DD27B8" w:rsidRPr="00323A68" w:rsidRDefault="00821D5D" w:rsidP="00DD27B8">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hint="cs"/>
                <w:color w:val="000000" w:themeColor="text1"/>
                <w:sz w:val="26"/>
                <w:szCs w:val="26"/>
                <w:rtl/>
              </w:rPr>
              <w:t>1.166</w:t>
            </w:r>
          </w:p>
        </w:tc>
        <w:tc>
          <w:tcPr>
            <w:tcW w:w="990" w:type="dxa"/>
            <w:vAlign w:val="center"/>
          </w:tcPr>
          <w:p w14:paraId="3C98F363" w14:textId="5EF29FAD" w:rsidR="00DD27B8" w:rsidRPr="00323A68" w:rsidRDefault="00821D5D" w:rsidP="00DD27B8">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hint="cs"/>
                <w:color w:val="000000" w:themeColor="text1"/>
                <w:sz w:val="26"/>
                <w:szCs w:val="26"/>
                <w:rtl/>
              </w:rPr>
              <w:t>2</w:t>
            </w:r>
          </w:p>
        </w:tc>
        <w:tc>
          <w:tcPr>
            <w:tcW w:w="1710" w:type="dxa"/>
            <w:vAlign w:val="center"/>
          </w:tcPr>
          <w:p w14:paraId="52BDFB7C" w14:textId="246C0148" w:rsidR="00DD27B8" w:rsidRPr="00323A68" w:rsidRDefault="00821D5D" w:rsidP="00DD27B8">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hint="cs"/>
                <w:color w:val="000000" w:themeColor="text1"/>
                <w:sz w:val="26"/>
                <w:szCs w:val="26"/>
                <w:rtl/>
              </w:rPr>
              <w:t>مرتفع</w:t>
            </w:r>
          </w:p>
        </w:tc>
      </w:tr>
      <w:tr w:rsidR="00DD27B8" w:rsidRPr="00323A68" w14:paraId="0C850FE3" w14:textId="77777777" w:rsidTr="00F03821">
        <w:trPr>
          <w:jc w:val="center"/>
        </w:trPr>
        <w:tc>
          <w:tcPr>
            <w:tcW w:w="450" w:type="dxa"/>
            <w:vAlign w:val="center"/>
          </w:tcPr>
          <w:p w14:paraId="2212D4D9" w14:textId="51392875" w:rsidR="00DD27B8" w:rsidRPr="00323A68" w:rsidRDefault="00DD27B8" w:rsidP="00DD27B8">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hint="cs"/>
                <w:color w:val="000000" w:themeColor="text1"/>
                <w:sz w:val="26"/>
                <w:szCs w:val="26"/>
                <w:rtl/>
              </w:rPr>
              <w:t>7</w:t>
            </w:r>
          </w:p>
        </w:tc>
        <w:tc>
          <w:tcPr>
            <w:tcW w:w="4230" w:type="dxa"/>
          </w:tcPr>
          <w:p w14:paraId="477C5D5A" w14:textId="544E4601" w:rsidR="00DD27B8" w:rsidRPr="00323A68" w:rsidRDefault="00DD27B8" w:rsidP="00DD27B8">
            <w:pPr>
              <w:spacing w:line="252" w:lineRule="auto"/>
              <w:jc w:val="both"/>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 xml:space="preserve">يقوم العاملين في المنشأة بعدم الدخول لأجزاء النظام الغير تابعة لاختصاصاتهم. </w:t>
            </w:r>
          </w:p>
        </w:tc>
        <w:tc>
          <w:tcPr>
            <w:tcW w:w="1530" w:type="dxa"/>
            <w:vAlign w:val="center"/>
          </w:tcPr>
          <w:p w14:paraId="09161B58" w14:textId="6E72AA2F" w:rsidR="00DD27B8" w:rsidRPr="00323A68" w:rsidRDefault="00821D5D" w:rsidP="00DD27B8">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hint="cs"/>
                <w:color w:val="000000" w:themeColor="text1"/>
                <w:sz w:val="26"/>
                <w:szCs w:val="26"/>
                <w:rtl/>
              </w:rPr>
              <w:t>3.574</w:t>
            </w:r>
          </w:p>
        </w:tc>
        <w:tc>
          <w:tcPr>
            <w:tcW w:w="1530" w:type="dxa"/>
            <w:vAlign w:val="center"/>
          </w:tcPr>
          <w:p w14:paraId="3023A3AF" w14:textId="0E63231D" w:rsidR="00DD27B8" w:rsidRPr="00323A68" w:rsidRDefault="00821D5D" w:rsidP="00DD27B8">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hint="cs"/>
                <w:color w:val="000000" w:themeColor="text1"/>
                <w:sz w:val="26"/>
                <w:szCs w:val="26"/>
                <w:rtl/>
              </w:rPr>
              <w:t>1.357</w:t>
            </w:r>
          </w:p>
        </w:tc>
        <w:tc>
          <w:tcPr>
            <w:tcW w:w="990" w:type="dxa"/>
            <w:vAlign w:val="center"/>
          </w:tcPr>
          <w:p w14:paraId="624B4A90" w14:textId="0C46CCAE" w:rsidR="00DD27B8" w:rsidRPr="00323A68" w:rsidRDefault="00821D5D" w:rsidP="00DD27B8">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hint="cs"/>
                <w:color w:val="000000" w:themeColor="text1"/>
                <w:sz w:val="26"/>
                <w:szCs w:val="26"/>
                <w:rtl/>
              </w:rPr>
              <w:t>8</w:t>
            </w:r>
          </w:p>
        </w:tc>
        <w:tc>
          <w:tcPr>
            <w:tcW w:w="1710" w:type="dxa"/>
            <w:vAlign w:val="center"/>
          </w:tcPr>
          <w:p w14:paraId="7D7855EB" w14:textId="7CA669B6" w:rsidR="00DD27B8" w:rsidRPr="00323A68" w:rsidRDefault="00821D5D" w:rsidP="00DD27B8">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hint="cs"/>
                <w:color w:val="000000" w:themeColor="text1"/>
                <w:sz w:val="26"/>
                <w:szCs w:val="26"/>
                <w:rtl/>
              </w:rPr>
              <w:t>مرتفع</w:t>
            </w:r>
          </w:p>
        </w:tc>
      </w:tr>
      <w:tr w:rsidR="00DD27B8" w:rsidRPr="00323A68" w14:paraId="3FEAF3B0" w14:textId="77777777" w:rsidTr="00F03821">
        <w:trPr>
          <w:jc w:val="center"/>
        </w:trPr>
        <w:tc>
          <w:tcPr>
            <w:tcW w:w="450" w:type="dxa"/>
            <w:vAlign w:val="center"/>
          </w:tcPr>
          <w:p w14:paraId="67BF2026" w14:textId="18D1FDE7" w:rsidR="00DD27B8" w:rsidRPr="00323A68" w:rsidRDefault="00DD27B8" w:rsidP="00DD27B8">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hint="cs"/>
                <w:color w:val="000000" w:themeColor="text1"/>
                <w:sz w:val="26"/>
                <w:szCs w:val="26"/>
                <w:rtl/>
              </w:rPr>
              <w:t>8</w:t>
            </w:r>
          </w:p>
        </w:tc>
        <w:tc>
          <w:tcPr>
            <w:tcW w:w="4230" w:type="dxa"/>
          </w:tcPr>
          <w:p w14:paraId="2A4143D9" w14:textId="59E06F1A" w:rsidR="00DD27B8" w:rsidRPr="00323A68" w:rsidRDefault="00DD27B8" w:rsidP="00DD27B8">
            <w:pPr>
              <w:spacing w:line="252" w:lineRule="auto"/>
              <w:jc w:val="both"/>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 xml:space="preserve">تهتم المنشأة بتوعية العاملين بأهمية استخدام كلمات سر صعبة ومعقدة لتوفير الحماية الكافية. </w:t>
            </w:r>
          </w:p>
        </w:tc>
        <w:tc>
          <w:tcPr>
            <w:tcW w:w="1530" w:type="dxa"/>
            <w:vAlign w:val="center"/>
          </w:tcPr>
          <w:p w14:paraId="24D4A0D8" w14:textId="4705A5BB" w:rsidR="00DD27B8" w:rsidRPr="00323A68" w:rsidRDefault="00821D5D" w:rsidP="00DD27B8">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hint="cs"/>
                <w:color w:val="000000" w:themeColor="text1"/>
                <w:sz w:val="26"/>
                <w:szCs w:val="26"/>
                <w:rtl/>
              </w:rPr>
              <w:t>3.806</w:t>
            </w:r>
          </w:p>
        </w:tc>
        <w:tc>
          <w:tcPr>
            <w:tcW w:w="1530" w:type="dxa"/>
            <w:vAlign w:val="center"/>
          </w:tcPr>
          <w:p w14:paraId="0C2B3D1D" w14:textId="2B6D6162" w:rsidR="00DD27B8" w:rsidRPr="00323A68" w:rsidRDefault="00821D5D" w:rsidP="00DD27B8">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hint="cs"/>
                <w:color w:val="000000" w:themeColor="text1"/>
                <w:sz w:val="26"/>
                <w:szCs w:val="26"/>
                <w:rtl/>
              </w:rPr>
              <w:t>1.250</w:t>
            </w:r>
          </w:p>
        </w:tc>
        <w:tc>
          <w:tcPr>
            <w:tcW w:w="990" w:type="dxa"/>
            <w:vAlign w:val="center"/>
          </w:tcPr>
          <w:p w14:paraId="71D42F50" w14:textId="1E3DB655" w:rsidR="00DD27B8" w:rsidRPr="00323A68" w:rsidRDefault="00821D5D" w:rsidP="00DD27B8">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hint="cs"/>
                <w:color w:val="000000" w:themeColor="text1"/>
                <w:sz w:val="26"/>
                <w:szCs w:val="26"/>
                <w:rtl/>
              </w:rPr>
              <w:t>3</w:t>
            </w:r>
          </w:p>
        </w:tc>
        <w:tc>
          <w:tcPr>
            <w:tcW w:w="1710" w:type="dxa"/>
            <w:vAlign w:val="center"/>
          </w:tcPr>
          <w:p w14:paraId="74280F96" w14:textId="7E3376BB" w:rsidR="00DD27B8" w:rsidRPr="00323A68" w:rsidRDefault="00821D5D" w:rsidP="00DD27B8">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hint="cs"/>
                <w:color w:val="000000" w:themeColor="text1"/>
                <w:sz w:val="26"/>
                <w:szCs w:val="26"/>
                <w:rtl/>
              </w:rPr>
              <w:t>مرتفع</w:t>
            </w:r>
          </w:p>
        </w:tc>
      </w:tr>
      <w:tr w:rsidR="00DD27B8" w:rsidRPr="00323A68" w14:paraId="3CAF7D98" w14:textId="77777777" w:rsidTr="00F03821">
        <w:trPr>
          <w:jc w:val="center"/>
        </w:trPr>
        <w:tc>
          <w:tcPr>
            <w:tcW w:w="450" w:type="dxa"/>
            <w:vAlign w:val="center"/>
          </w:tcPr>
          <w:p w14:paraId="628A6528" w14:textId="4B0641E3" w:rsidR="00DD27B8" w:rsidRPr="00323A68" w:rsidRDefault="00DD27B8" w:rsidP="00DD27B8">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hint="cs"/>
                <w:color w:val="000000" w:themeColor="text1"/>
                <w:sz w:val="26"/>
                <w:szCs w:val="26"/>
                <w:rtl/>
              </w:rPr>
              <w:t>9</w:t>
            </w:r>
          </w:p>
        </w:tc>
        <w:tc>
          <w:tcPr>
            <w:tcW w:w="4230" w:type="dxa"/>
          </w:tcPr>
          <w:p w14:paraId="7257ADDC" w14:textId="12131104" w:rsidR="00DD27B8" w:rsidRPr="00323A68" w:rsidRDefault="00DD27B8" w:rsidP="00DD27B8">
            <w:pPr>
              <w:spacing w:line="252" w:lineRule="auto"/>
              <w:jc w:val="both"/>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 xml:space="preserve">يهتم العاملين في المنشأة بعدم التعامل مع الرسائل الالكترونية مجهولة المصدر. </w:t>
            </w:r>
          </w:p>
        </w:tc>
        <w:tc>
          <w:tcPr>
            <w:tcW w:w="1530" w:type="dxa"/>
            <w:vAlign w:val="center"/>
          </w:tcPr>
          <w:p w14:paraId="28B5B434" w14:textId="1BE7D246" w:rsidR="00DD27B8" w:rsidRPr="00323A68" w:rsidRDefault="00821D5D" w:rsidP="00DD27B8">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hint="cs"/>
                <w:color w:val="000000" w:themeColor="text1"/>
                <w:sz w:val="26"/>
                <w:szCs w:val="26"/>
                <w:rtl/>
              </w:rPr>
              <w:t>3.667</w:t>
            </w:r>
          </w:p>
        </w:tc>
        <w:tc>
          <w:tcPr>
            <w:tcW w:w="1530" w:type="dxa"/>
            <w:vAlign w:val="center"/>
          </w:tcPr>
          <w:p w14:paraId="5DCEFC4A" w14:textId="4527B4D2" w:rsidR="00DD27B8" w:rsidRPr="00323A68" w:rsidRDefault="00821D5D" w:rsidP="00DD27B8">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hint="cs"/>
                <w:color w:val="000000" w:themeColor="text1"/>
                <w:sz w:val="26"/>
                <w:szCs w:val="26"/>
                <w:rtl/>
              </w:rPr>
              <w:t>1.289</w:t>
            </w:r>
          </w:p>
        </w:tc>
        <w:tc>
          <w:tcPr>
            <w:tcW w:w="990" w:type="dxa"/>
            <w:vAlign w:val="center"/>
          </w:tcPr>
          <w:p w14:paraId="68B19512" w14:textId="1F50B529" w:rsidR="00DD27B8" w:rsidRPr="00323A68" w:rsidRDefault="00821D5D" w:rsidP="00DD27B8">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hint="cs"/>
                <w:color w:val="000000" w:themeColor="text1"/>
                <w:sz w:val="26"/>
                <w:szCs w:val="26"/>
                <w:rtl/>
              </w:rPr>
              <w:t>7</w:t>
            </w:r>
          </w:p>
        </w:tc>
        <w:tc>
          <w:tcPr>
            <w:tcW w:w="1710" w:type="dxa"/>
            <w:vAlign w:val="center"/>
          </w:tcPr>
          <w:p w14:paraId="7FB0CCD8" w14:textId="003CF7D2" w:rsidR="00DD27B8" w:rsidRPr="00323A68" w:rsidRDefault="00821D5D" w:rsidP="00DD27B8">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hint="cs"/>
                <w:color w:val="000000" w:themeColor="text1"/>
                <w:sz w:val="26"/>
                <w:szCs w:val="26"/>
                <w:rtl/>
              </w:rPr>
              <w:t>مرتفع</w:t>
            </w:r>
          </w:p>
        </w:tc>
      </w:tr>
      <w:tr w:rsidR="00DD27B8" w:rsidRPr="00323A68" w14:paraId="42BD29D3" w14:textId="77777777" w:rsidTr="00F03821">
        <w:trPr>
          <w:jc w:val="center"/>
        </w:trPr>
        <w:tc>
          <w:tcPr>
            <w:tcW w:w="450" w:type="dxa"/>
            <w:vAlign w:val="center"/>
          </w:tcPr>
          <w:p w14:paraId="33720543" w14:textId="74B1543D" w:rsidR="00DD27B8" w:rsidRPr="00323A68" w:rsidRDefault="00DD27B8" w:rsidP="00DD27B8">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hint="cs"/>
                <w:color w:val="000000" w:themeColor="text1"/>
                <w:sz w:val="26"/>
                <w:szCs w:val="26"/>
                <w:rtl/>
              </w:rPr>
              <w:t>10</w:t>
            </w:r>
          </w:p>
        </w:tc>
        <w:tc>
          <w:tcPr>
            <w:tcW w:w="4230" w:type="dxa"/>
          </w:tcPr>
          <w:p w14:paraId="3840BB66" w14:textId="00806E65" w:rsidR="00DD27B8" w:rsidRPr="00323A68" w:rsidRDefault="00DD27B8" w:rsidP="00DD27B8">
            <w:pPr>
              <w:spacing w:line="252" w:lineRule="auto"/>
              <w:jc w:val="both"/>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 xml:space="preserve">يقوم العاملين في المنشأة بعدم الإفصاح عن أي بيانات شخصية لهم عبر المواقع التي يتعاملون معها. </w:t>
            </w:r>
          </w:p>
        </w:tc>
        <w:tc>
          <w:tcPr>
            <w:tcW w:w="1530" w:type="dxa"/>
            <w:vAlign w:val="center"/>
          </w:tcPr>
          <w:p w14:paraId="26620CA7" w14:textId="0A25E5D5" w:rsidR="00DD27B8" w:rsidRPr="00323A68" w:rsidRDefault="00821D5D" w:rsidP="00DD27B8">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hint="cs"/>
                <w:color w:val="000000" w:themeColor="text1"/>
                <w:sz w:val="26"/>
                <w:szCs w:val="26"/>
                <w:rtl/>
              </w:rPr>
              <w:t>3.729</w:t>
            </w:r>
          </w:p>
        </w:tc>
        <w:tc>
          <w:tcPr>
            <w:tcW w:w="1530" w:type="dxa"/>
            <w:vAlign w:val="center"/>
          </w:tcPr>
          <w:p w14:paraId="1A8C18EB" w14:textId="232D840A" w:rsidR="00DD27B8" w:rsidRPr="00323A68" w:rsidRDefault="00821D5D" w:rsidP="00DD27B8">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hint="cs"/>
                <w:color w:val="000000" w:themeColor="text1"/>
                <w:sz w:val="26"/>
                <w:szCs w:val="26"/>
                <w:rtl/>
              </w:rPr>
              <w:t>1.315</w:t>
            </w:r>
          </w:p>
        </w:tc>
        <w:tc>
          <w:tcPr>
            <w:tcW w:w="990" w:type="dxa"/>
            <w:vAlign w:val="center"/>
          </w:tcPr>
          <w:p w14:paraId="0BA4B655" w14:textId="242F2C35" w:rsidR="00DD27B8" w:rsidRPr="00323A68" w:rsidRDefault="00821D5D" w:rsidP="00DD27B8">
            <w:pPr>
              <w:spacing w:line="276" w:lineRule="auto"/>
              <w:jc w:val="center"/>
              <w:rPr>
                <w:rFonts w:ascii="Sakkal Majalla" w:eastAsia="SakkalMajalla" w:hAnsi="Sakkal Majalla" w:cs="Sakkal Majalla"/>
                <w:color w:val="000000" w:themeColor="text1"/>
                <w:sz w:val="26"/>
                <w:szCs w:val="26"/>
              </w:rPr>
            </w:pPr>
            <w:r w:rsidRPr="00323A68">
              <w:rPr>
                <w:rFonts w:ascii="Sakkal Majalla" w:eastAsia="SakkalMajalla" w:hAnsi="Sakkal Majalla" w:cs="Sakkal Majalla" w:hint="cs"/>
                <w:color w:val="000000" w:themeColor="text1"/>
                <w:sz w:val="26"/>
                <w:szCs w:val="26"/>
                <w:rtl/>
              </w:rPr>
              <w:t>5</w:t>
            </w:r>
          </w:p>
        </w:tc>
        <w:tc>
          <w:tcPr>
            <w:tcW w:w="1710" w:type="dxa"/>
            <w:vAlign w:val="center"/>
          </w:tcPr>
          <w:p w14:paraId="48F38EE1" w14:textId="69ED7F90" w:rsidR="00DD27B8" w:rsidRPr="00323A68" w:rsidRDefault="00821D5D" w:rsidP="00DD27B8">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hint="cs"/>
                <w:color w:val="000000" w:themeColor="text1"/>
                <w:sz w:val="26"/>
                <w:szCs w:val="26"/>
                <w:rtl/>
              </w:rPr>
              <w:t>مرتفع</w:t>
            </w:r>
          </w:p>
        </w:tc>
      </w:tr>
      <w:tr w:rsidR="00DD27B8" w:rsidRPr="00323A68" w14:paraId="3200414F" w14:textId="77777777" w:rsidTr="00F03821">
        <w:trPr>
          <w:jc w:val="center"/>
        </w:trPr>
        <w:tc>
          <w:tcPr>
            <w:tcW w:w="450" w:type="dxa"/>
            <w:vAlign w:val="center"/>
          </w:tcPr>
          <w:p w14:paraId="68419EBD" w14:textId="77777777" w:rsidR="00DD27B8" w:rsidRPr="00323A68" w:rsidRDefault="00DD27B8" w:rsidP="00F03821">
            <w:pPr>
              <w:spacing w:line="276" w:lineRule="auto"/>
              <w:jc w:val="center"/>
              <w:rPr>
                <w:rFonts w:ascii="Sakkal Majalla" w:eastAsia="SakkalMajalla" w:hAnsi="Sakkal Majalla" w:cs="Sakkal Majalla"/>
                <w:color w:val="000000" w:themeColor="text1"/>
                <w:sz w:val="26"/>
                <w:szCs w:val="26"/>
                <w:rtl/>
              </w:rPr>
            </w:pPr>
          </w:p>
        </w:tc>
        <w:tc>
          <w:tcPr>
            <w:tcW w:w="4230" w:type="dxa"/>
            <w:vAlign w:val="center"/>
          </w:tcPr>
          <w:p w14:paraId="3873A0BD" w14:textId="77777777" w:rsidR="00DD27B8" w:rsidRPr="00323A68" w:rsidRDefault="00DD27B8" w:rsidP="00F03821">
            <w:pPr>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color w:val="000000" w:themeColor="text1"/>
                <w:sz w:val="26"/>
                <w:szCs w:val="26"/>
                <w:rtl/>
              </w:rPr>
              <w:t>المتوسط الحسابي المرجح العام</w:t>
            </w:r>
          </w:p>
        </w:tc>
        <w:tc>
          <w:tcPr>
            <w:tcW w:w="1530" w:type="dxa"/>
            <w:vAlign w:val="center"/>
          </w:tcPr>
          <w:p w14:paraId="46EA319A" w14:textId="248BFE15" w:rsidR="00DD27B8" w:rsidRPr="00323A68" w:rsidRDefault="00DD27B8" w:rsidP="00821D5D">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color w:val="000000" w:themeColor="text1"/>
                <w:sz w:val="26"/>
                <w:szCs w:val="26"/>
              </w:rPr>
              <w:t>3.</w:t>
            </w:r>
            <w:r w:rsidR="00821D5D" w:rsidRPr="00323A68">
              <w:rPr>
                <w:rFonts w:ascii="Sakkal Majalla" w:eastAsia="SakkalMajalla" w:hAnsi="Sakkal Majalla" w:cs="Sakkal Majalla"/>
                <w:color w:val="000000" w:themeColor="text1"/>
                <w:sz w:val="26"/>
                <w:szCs w:val="26"/>
              </w:rPr>
              <w:t>651</w:t>
            </w:r>
          </w:p>
        </w:tc>
        <w:tc>
          <w:tcPr>
            <w:tcW w:w="1530" w:type="dxa"/>
            <w:vAlign w:val="center"/>
          </w:tcPr>
          <w:p w14:paraId="217DAA9A" w14:textId="6AB1BE9C" w:rsidR="00DD27B8" w:rsidRPr="00323A68" w:rsidRDefault="00DD27B8" w:rsidP="00821D5D">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color w:val="000000" w:themeColor="text1"/>
                <w:sz w:val="26"/>
                <w:szCs w:val="26"/>
              </w:rPr>
              <w:t>1.</w:t>
            </w:r>
            <w:r w:rsidR="00821D5D" w:rsidRPr="00323A68">
              <w:rPr>
                <w:rFonts w:ascii="Sakkal Majalla" w:eastAsia="SakkalMajalla" w:hAnsi="Sakkal Majalla" w:cs="Sakkal Majalla"/>
                <w:color w:val="000000" w:themeColor="text1"/>
                <w:sz w:val="26"/>
                <w:szCs w:val="26"/>
              </w:rPr>
              <w:t>294</w:t>
            </w:r>
          </w:p>
        </w:tc>
        <w:tc>
          <w:tcPr>
            <w:tcW w:w="2700" w:type="dxa"/>
            <w:gridSpan w:val="2"/>
            <w:vAlign w:val="center"/>
          </w:tcPr>
          <w:p w14:paraId="6D069EA0" w14:textId="77777777" w:rsidR="00DD27B8" w:rsidRPr="00323A68" w:rsidRDefault="00DD27B8" w:rsidP="00F03821">
            <w:pPr>
              <w:spacing w:line="276" w:lineRule="auto"/>
              <w:jc w:val="center"/>
              <w:rPr>
                <w:rFonts w:ascii="Sakkal Majalla" w:eastAsia="SakkalMajalla" w:hAnsi="Sakkal Majalla" w:cs="Sakkal Majalla"/>
                <w:color w:val="000000" w:themeColor="text1"/>
                <w:sz w:val="26"/>
                <w:szCs w:val="26"/>
                <w:rtl/>
              </w:rPr>
            </w:pPr>
            <w:r w:rsidRPr="00323A68">
              <w:rPr>
                <w:rFonts w:ascii="Sakkal Majalla" w:eastAsia="SakkalMajalla" w:hAnsi="Sakkal Majalla" w:cs="Sakkal Majalla" w:hint="cs"/>
                <w:color w:val="000000" w:themeColor="text1"/>
                <w:sz w:val="26"/>
                <w:szCs w:val="26"/>
                <w:rtl/>
              </w:rPr>
              <w:t>مرتفع</w:t>
            </w:r>
          </w:p>
        </w:tc>
      </w:tr>
    </w:tbl>
    <w:p w14:paraId="4ED63DCD" w14:textId="77777777" w:rsidR="00DD27B8" w:rsidRPr="00323A68" w:rsidRDefault="00DD27B8" w:rsidP="00DD27B8">
      <w:pPr>
        <w:spacing w:line="276" w:lineRule="auto"/>
        <w:ind w:firstLine="708"/>
        <w:jc w:val="both"/>
        <w:rPr>
          <w:rFonts w:ascii="Sakkal Majalla" w:hAnsi="Sakkal Majalla" w:cs="Sakkal Majalla"/>
          <w:color w:val="000000" w:themeColor="text1"/>
          <w:sz w:val="2"/>
          <w:szCs w:val="2"/>
          <w:rtl/>
        </w:rPr>
      </w:pPr>
    </w:p>
    <w:p w14:paraId="18C937B9" w14:textId="5B12D93D" w:rsidR="001033B9" w:rsidRPr="00323A68" w:rsidRDefault="00DD27B8" w:rsidP="001033B9">
      <w:pPr>
        <w:spacing w:after="120" w:line="276" w:lineRule="auto"/>
        <w:jc w:val="both"/>
        <w:rPr>
          <w:rFonts w:ascii="Sakkal Majalla" w:hAnsi="Sakkal Majalla" w:cs="Sakkal Majalla"/>
          <w:color w:val="000000" w:themeColor="text1"/>
          <w:sz w:val="30"/>
          <w:szCs w:val="30"/>
          <w:rtl/>
        </w:rPr>
      </w:pPr>
      <w:r w:rsidRPr="00323A68">
        <w:rPr>
          <w:rFonts w:ascii="Sakkal Majalla" w:hAnsi="Sakkal Majalla" w:cs="Sakkal Majalla" w:hint="cs"/>
          <w:color w:val="000000" w:themeColor="text1"/>
          <w:sz w:val="30"/>
          <w:szCs w:val="30"/>
          <w:rtl/>
        </w:rPr>
        <w:t xml:space="preserve">تم ترتيب عبارات </w:t>
      </w:r>
      <w:r w:rsidR="001033B9" w:rsidRPr="00323A68">
        <w:rPr>
          <w:rFonts w:ascii="Sakkal Majalla" w:hAnsi="Sakkal Majalla" w:cs="Sakkal Majalla"/>
          <w:color w:val="000000" w:themeColor="text1"/>
          <w:sz w:val="30"/>
          <w:szCs w:val="30"/>
          <w:rtl/>
        </w:rPr>
        <w:t>استراتيجيات التخفيف من مخاطر الاحتيال في قطاع التجزئة</w:t>
      </w:r>
      <w:r w:rsidR="001033B9" w:rsidRPr="00323A68">
        <w:rPr>
          <w:rFonts w:ascii="Sakkal Majalla" w:hAnsi="Sakkal Majalla" w:cs="Sakkal Majalla" w:hint="cs"/>
          <w:color w:val="000000" w:themeColor="text1"/>
          <w:sz w:val="30"/>
          <w:szCs w:val="30"/>
          <w:rtl/>
        </w:rPr>
        <w:t xml:space="preserve"> </w:t>
      </w:r>
      <w:r w:rsidRPr="00323A68">
        <w:rPr>
          <w:rFonts w:ascii="Sakkal Majalla" w:hAnsi="Sakkal Majalla" w:cs="Sakkal Majalla" w:hint="cs"/>
          <w:color w:val="000000" w:themeColor="text1"/>
          <w:sz w:val="30"/>
          <w:szCs w:val="30"/>
          <w:rtl/>
        </w:rPr>
        <w:t xml:space="preserve">من حيث درجة الأهمية النسبية (قيمة المتوسط الحسابي الأكبر) من وجهة نظر عينة الدراسة تبين أن العبارة( </w:t>
      </w:r>
      <w:r w:rsidR="001033B9" w:rsidRPr="00323A68">
        <w:rPr>
          <w:rFonts w:ascii="Sakkal Majalla" w:hAnsi="Sakkal Majalla" w:cs="Sakkal Majalla" w:hint="cs"/>
          <w:color w:val="000000" w:themeColor="text1"/>
          <w:sz w:val="30"/>
          <w:szCs w:val="30"/>
          <w:rtl/>
        </w:rPr>
        <w:t>يقوم العاملين</w:t>
      </w:r>
      <w:r w:rsidRPr="00323A68">
        <w:rPr>
          <w:rFonts w:ascii="Sakkal Majalla" w:hAnsi="Sakkal Majalla" w:cs="Sakkal Majalla" w:hint="cs"/>
          <w:color w:val="000000" w:themeColor="text1"/>
          <w:sz w:val="30"/>
          <w:szCs w:val="30"/>
          <w:rtl/>
        </w:rPr>
        <w:t xml:space="preserve"> بسلاسل </w:t>
      </w:r>
      <w:r w:rsidRPr="00323A68">
        <w:rPr>
          <w:rFonts w:ascii="Sakkal Majalla" w:hAnsi="Sakkal Majalla" w:cs="Sakkal Majalla"/>
          <w:color w:val="000000" w:themeColor="text1"/>
          <w:sz w:val="30"/>
          <w:szCs w:val="30"/>
          <w:rtl/>
        </w:rPr>
        <w:t xml:space="preserve">لولو هايبر ماركت </w:t>
      </w:r>
      <w:r w:rsidR="001033B9" w:rsidRPr="00323A68">
        <w:rPr>
          <w:rFonts w:ascii="Sakkal Majalla" w:hAnsi="Sakkal Majalla" w:cs="Sakkal Majalla" w:hint="cs"/>
          <w:color w:val="000000" w:themeColor="text1"/>
          <w:sz w:val="30"/>
          <w:szCs w:val="30"/>
          <w:rtl/>
        </w:rPr>
        <w:t>بالاطلاع على أحدث المعلومات المتعلقة بكيفية حماية أجهزتهم والتعامل مع التكنولوجيا الحديثة</w:t>
      </w:r>
      <w:r w:rsidRPr="00323A68">
        <w:rPr>
          <w:rFonts w:ascii="Sakkal Majalla" w:hAnsi="Sakkal Majalla" w:cs="Sakkal Majalla" w:hint="cs"/>
          <w:color w:val="000000" w:themeColor="text1"/>
          <w:sz w:val="30"/>
          <w:szCs w:val="30"/>
          <w:rtl/>
        </w:rPr>
        <w:t xml:space="preserve">) </w:t>
      </w:r>
      <w:r w:rsidRPr="00323A68">
        <w:rPr>
          <w:rFonts w:ascii="Sakkal Majalla" w:hAnsi="Sakkal Majalla" w:cs="Sakkal Majalla" w:hint="cs"/>
          <w:color w:val="000000" w:themeColor="text1"/>
          <w:sz w:val="30"/>
          <w:szCs w:val="30"/>
          <w:rtl/>
        </w:rPr>
        <w:lastRenderedPageBreak/>
        <w:t>هي أكثر العبارات أهمية بقيمة(</w:t>
      </w:r>
      <w:r w:rsidRPr="00323A68">
        <w:rPr>
          <w:rFonts w:ascii="Sakkal Majalla" w:hAnsi="Sakkal Majalla" w:cs="Sakkal Majalla"/>
          <w:color w:val="000000" w:themeColor="text1"/>
          <w:sz w:val="30"/>
          <w:szCs w:val="30"/>
        </w:rPr>
        <w:t>4.</w:t>
      </w:r>
      <w:r w:rsidR="001033B9" w:rsidRPr="00323A68">
        <w:rPr>
          <w:rFonts w:ascii="Sakkal Majalla" w:hAnsi="Sakkal Majalla" w:cs="Sakkal Majalla"/>
          <w:color w:val="000000" w:themeColor="text1"/>
          <w:sz w:val="30"/>
          <w:szCs w:val="30"/>
        </w:rPr>
        <w:t>078</w:t>
      </w:r>
      <w:r w:rsidRPr="00323A68">
        <w:rPr>
          <w:rFonts w:ascii="Sakkal Majalla" w:hAnsi="Sakkal Majalla" w:cs="Sakkal Majalla" w:hint="cs"/>
          <w:color w:val="000000" w:themeColor="text1"/>
          <w:sz w:val="30"/>
          <w:szCs w:val="30"/>
          <w:rtl/>
        </w:rPr>
        <w:t>) وانحراف معياري(</w:t>
      </w:r>
      <w:r w:rsidRPr="00323A68">
        <w:rPr>
          <w:rFonts w:ascii="Sakkal Majalla" w:hAnsi="Sakkal Majalla" w:cs="Sakkal Majalla"/>
          <w:color w:val="000000" w:themeColor="text1"/>
          <w:sz w:val="30"/>
          <w:szCs w:val="30"/>
        </w:rPr>
        <w:t>1.</w:t>
      </w:r>
      <w:r w:rsidR="001033B9" w:rsidRPr="00323A68">
        <w:rPr>
          <w:rFonts w:ascii="Sakkal Majalla" w:hAnsi="Sakkal Majalla" w:cs="Sakkal Majalla"/>
          <w:color w:val="000000" w:themeColor="text1"/>
          <w:sz w:val="30"/>
          <w:szCs w:val="30"/>
        </w:rPr>
        <w:t>065</w:t>
      </w:r>
      <w:r w:rsidRPr="00323A68">
        <w:rPr>
          <w:rFonts w:ascii="Sakkal Majalla" w:hAnsi="Sakkal Majalla" w:cs="Sakkal Majalla" w:hint="cs"/>
          <w:color w:val="000000" w:themeColor="text1"/>
          <w:sz w:val="30"/>
          <w:szCs w:val="30"/>
          <w:rtl/>
        </w:rPr>
        <w:t>) وبدرجة موافقة مرتفعة جداً، بينما كانت العبارة (</w:t>
      </w:r>
      <w:r w:rsidR="001033B9" w:rsidRPr="00323A68">
        <w:rPr>
          <w:rFonts w:ascii="Sakkal Majalla" w:hAnsi="Sakkal Majalla" w:cs="Sakkal Majalla" w:hint="cs"/>
          <w:color w:val="000000" w:themeColor="text1"/>
          <w:sz w:val="30"/>
          <w:szCs w:val="30"/>
          <w:rtl/>
        </w:rPr>
        <w:t>يقوم</w:t>
      </w:r>
      <w:r w:rsidRPr="00323A68">
        <w:rPr>
          <w:rFonts w:ascii="Sakkal Majalla" w:hAnsi="Sakkal Majalla" w:cs="Sakkal Majalla" w:hint="cs"/>
          <w:color w:val="000000" w:themeColor="text1"/>
          <w:sz w:val="30"/>
          <w:szCs w:val="30"/>
          <w:rtl/>
        </w:rPr>
        <w:t xml:space="preserve"> العاملين في سلاسل لولو هايبر ماركت </w:t>
      </w:r>
      <w:r w:rsidR="001033B9" w:rsidRPr="00323A68">
        <w:rPr>
          <w:rFonts w:ascii="Sakkal Majalla" w:hAnsi="Sakkal Majalla" w:cs="Sakkal Majalla" w:hint="cs"/>
          <w:color w:val="000000" w:themeColor="text1"/>
          <w:sz w:val="30"/>
          <w:szCs w:val="30"/>
          <w:rtl/>
        </w:rPr>
        <w:t>بحماية أنفسهم وأجهزتهم من خلال عدم استخدام أي رابط أو رسالة مجهولة</w:t>
      </w:r>
      <w:r w:rsidRPr="00323A68">
        <w:rPr>
          <w:rFonts w:ascii="Sakkal Majalla" w:hAnsi="Sakkal Majalla" w:cs="Sakkal Majalla" w:hint="cs"/>
          <w:color w:val="000000" w:themeColor="text1"/>
          <w:sz w:val="30"/>
          <w:szCs w:val="30"/>
          <w:rtl/>
        </w:rPr>
        <w:t>) هي أقل العبارات أهمية بقيمة(</w:t>
      </w:r>
      <w:r w:rsidRPr="00323A68">
        <w:rPr>
          <w:rFonts w:ascii="Sakkal Majalla" w:hAnsi="Sakkal Majalla" w:cs="Sakkal Majalla"/>
          <w:color w:val="000000" w:themeColor="text1"/>
          <w:sz w:val="30"/>
          <w:szCs w:val="30"/>
        </w:rPr>
        <w:t>2.</w:t>
      </w:r>
      <w:r w:rsidR="001033B9" w:rsidRPr="00323A68">
        <w:rPr>
          <w:rFonts w:ascii="Sakkal Majalla" w:hAnsi="Sakkal Majalla" w:cs="Sakkal Majalla"/>
          <w:color w:val="000000" w:themeColor="text1"/>
          <w:sz w:val="30"/>
          <w:szCs w:val="30"/>
        </w:rPr>
        <w:t>845</w:t>
      </w:r>
      <w:r w:rsidRPr="00323A68">
        <w:rPr>
          <w:rFonts w:ascii="Sakkal Majalla" w:hAnsi="Sakkal Majalla" w:cs="Sakkal Majalla" w:hint="cs"/>
          <w:color w:val="000000" w:themeColor="text1"/>
          <w:sz w:val="30"/>
          <w:szCs w:val="30"/>
          <w:rtl/>
        </w:rPr>
        <w:t>) وانحراف معياري(</w:t>
      </w:r>
      <w:r w:rsidRPr="00323A68">
        <w:rPr>
          <w:rFonts w:ascii="Sakkal Majalla" w:hAnsi="Sakkal Majalla" w:cs="Sakkal Majalla"/>
          <w:color w:val="000000" w:themeColor="text1"/>
          <w:sz w:val="30"/>
          <w:szCs w:val="30"/>
        </w:rPr>
        <w:t>1.</w:t>
      </w:r>
      <w:r w:rsidR="001033B9" w:rsidRPr="00323A68">
        <w:rPr>
          <w:rFonts w:ascii="Sakkal Majalla" w:hAnsi="Sakkal Majalla" w:cs="Sakkal Majalla"/>
          <w:color w:val="000000" w:themeColor="text1"/>
          <w:sz w:val="30"/>
          <w:szCs w:val="30"/>
        </w:rPr>
        <w:t>688</w:t>
      </w:r>
      <w:r w:rsidRPr="00323A68">
        <w:rPr>
          <w:rFonts w:ascii="Sakkal Majalla" w:hAnsi="Sakkal Majalla" w:cs="Sakkal Majalla" w:hint="cs"/>
          <w:color w:val="000000" w:themeColor="text1"/>
          <w:sz w:val="30"/>
          <w:szCs w:val="30"/>
          <w:rtl/>
        </w:rPr>
        <w:t xml:space="preserve">) وبدرجة موافقة متوسطة. وعند دراسة عبارات </w:t>
      </w:r>
      <w:r w:rsidR="001033B9" w:rsidRPr="00323A68">
        <w:rPr>
          <w:rFonts w:ascii="Sakkal Majalla" w:hAnsi="Sakkal Majalla" w:cs="Sakkal Majalla" w:hint="cs"/>
          <w:color w:val="000000" w:themeColor="text1"/>
          <w:sz w:val="30"/>
          <w:szCs w:val="30"/>
          <w:rtl/>
        </w:rPr>
        <w:t xml:space="preserve">التقليل من المخاطر الالكترونية تبين أن تسع عبارات في مستوى الموافقة المرتفع وعبارة واحدة في مستوى الموافقة المتوسط مما يوضح ارتفاع مستوى القدرة على التقليل من المخاطر الالكترونية بسلاسل لولو هايبر ماركت من وجهة نظر أفراد عينة الدراسة، حيث بلغت قيمة </w:t>
      </w:r>
      <w:r w:rsidR="00B45496" w:rsidRPr="00323A68">
        <w:rPr>
          <w:rFonts w:ascii="Sakkal Majalla" w:hAnsi="Sakkal Majalla" w:cs="Sakkal Majalla" w:hint="cs"/>
          <w:color w:val="000000" w:themeColor="text1"/>
          <w:sz w:val="30"/>
          <w:szCs w:val="30"/>
          <w:rtl/>
        </w:rPr>
        <w:t>المتوسط الحسابي(</w:t>
      </w:r>
      <w:r w:rsidR="00B45496" w:rsidRPr="00323A68">
        <w:rPr>
          <w:rFonts w:ascii="Sakkal Majalla" w:hAnsi="Sakkal Majalla" w:cs="Sakkal Majalla"/>
          <w:color w:val="000000" w:themeColor="text1"/>
          <w:sz w:val="30"/>
          <w:szCs w:val="30"/>
        </w:rPr>
        <w:t>3.651</w:t>
      </w:r>
      <w:r w:rsidR="00B45496" w:rsidRPr="00323A68">
        <w:rPr>
          <w:rFonts w:ascii="Sakkal Majalla" w:hAnsi="Sakkal Majalla" w:cs="Sakkal Majalla" w:hint="cs"/>
          <w:color w:val="000000" w:themeColor="text1"/>
          <w:sz w:val="30"/>
          <w:szCs w:val="30"/>
          <w:rtl/>
        </w:rPr>
        <w:t>) بانحراف معياري(</w:t>
      </w:r>
      <w:r w:rsidR="00B45496" w:rsidRPr="00323A68">
        <w:rPr>
          <w:rFonts w:ascii="Sakkal Majalla" w:hAnsi="Sakkal Majalla" w:cs="Sakkal Majalla"/>
          <w:color w:val="000000" w:themeColor="text1"/>
          <w:sz w:val="30"/>
          <w:szCs w:val="30"/>
        </w:rPr>
        <w:t>1.294</w:t>
      </w:r>
      <w:r w:rsidR="00B45496" w:rsidRPr="00323A68">
        <w:rPr>
          <w:rFonts w:ascii="Sakkal Majalla" w:hAnsi="Sakkal Majalla" w:cs="Sakkal Majalla" w:hint="cs"/>
          <w:color w:val="000000" w:themeColor="text1"/>
          <w:sz w:val="30"/>
          <w:szCs w:val="30"/>
          <w:rtl/>
        </w:rPr>
        <w:t xml:space="preserve">). </w:t>
      </w:r>
    </w:p>
    <w:p w14:paraId="14159E97" w14:textId="6499665E" w:rsidR="002C3756" w:rsidRPr="00323A68" w:rsidRDefault="002C3756" w:rsidP="001033B9">
      <w:pPr>
        <w:spacing w:after="120" w:line="276" w:lineRule="auto"/>
        <w:jc w:val="both"/>
        <w:rPr>
          <w:rFonts w:ascii="Sakkal Majalla" w:hAnsi="Sakkal Majalla" w:cs="Sakkal Majalla"/>
          <w:b/>
          <w:bCs/>
          <w:color w:val="000000" w:themeColor="text1"/>
          <w:sz w:val="30"/>
          <w:szCs w:val="30"/>
          <w:rtl/>
        </w:rPr>
      </w:pPr>
      <w:r w:rsidRPr="00323A68">
        <w:rPr>
          <w:rFonts w:ascii="Sakkal Majalla" w:hAnsi="Sakkal Majalla" w:cs="Sakkal Majalla" w:hint="cs"/>
          <w:b/>
          <w:bCs/>
          <w:color w:val="000000" w:themeColor="text1"/>
          <w:sz w:val="30"/>
          <w:szCs w:val="30"/>
          <w:rtl/>
        </w:rPr>
        <w:t xml:space="preserve">اختبار فروض الدراسة: </w:t>
      </w:r>
    </w:p>
    <w:p w14:paraId="781C2027" w14:textId="600117FE" w:rsidR="001033B9" w:rsidRPr="00323A68" w:rsidRDefault="002C3756" w:rsidP="00E04EA1">
      <w:pPr>
        <w:spacing w:after="120" w:line="276" w:lineRule="auto"/>
        <w:jc w:val="lowKashida"/>
        <w:rPr>
          <w:rFonts w:ascii="Sakkal Majalla" w:hAnsi="Sakkal Majalla" w:cs="Sakkal Majalla"/>
          <w:color w:val="000000" w:themeColor="text1"/>
          <w:sz w:val="30"/>
          <w:szCs w:val="30"/>
          <w:rtl/>
        </w:rPr>
      </w:pPr>
      <w:r w:rsidRPr="00323A68">
        <w:rPr>
          <w:rFonts w:ascii="Sakkal Majalla" w:hAnsi="Sakkal Majalla" w:cs="Sakkal Majalla" w:hint="cs"/>
          <w:color w:val="000000" w:themeColor="text1"/>
          <w:sz w:val="30"/>
          <w:szCs w:val="30"/>
          <w:rtl/>
        </w:rPr>
        <w:t>الفرض الرئيسي: يوجد أثر ذو دلالة إحصائية عند مستوى دلالة(</w:t>
      </w:r>
      <w:r w:rsidRPr="00323A68">
        <w:rPr>
          <w:rFonts w:ascii="Times New Roman" w:hAnsi="Times New Roman" w:cs="Times New Roman"/>
          <w:color w:val="000000" w:themeColor="text1"/>
          <w:sz w:val="30"/>
          <w:szCs w:val="30"/>
        </w:rPr>
        <w:t>α</w:t>
      </w:r>
      <w:r w:rsidRPr="00323A68">
        <w:rPr>
          <w:rFonts w:ascii="Sakkal Majalla" w:hAnsi="Sakkal Majalla" w:cs="Sakkal Majalla"/>
          <w:color w:val="000000" w:themeColor="text1"/>
          <w:sz w:val="30"/>
          <w:szCs w:val="30"/>
        </w:rPr>
        <w:t>≤0.05</w:t>
      </w:r>
      <w:r w:rsidRPr="00323A68">
        <w:rPr>
          <w:rFonts w:ascii="Sakkal Majalla" w:hAnsi="Sakkal Majalla" w:cs="Sakkal Majalla" w:hint="cs"/>
          <w:color w:val="000000" w:themeColor="text1"/>
          <w:sz w:val="30"/>
          <w:szCs w:val="30"/>
          <w:rtl/>
        </w:rPr>
        <w:t>) أثر التحول الرقمي بأبعاده                             (التكنولوجيا الرقمية</w:t>
      </w:r>
      <w:r w:rsidR="00E04EA1" w:rsidRPr="00323A68">
        <w:rPr>
          <w:rFonts w:ascii="Sakkal Majalla" w:hAnsi="Sakkal Majalla" w:cs="Sakkal Majalla" w:hint="cs"/>
          <w:color w:val="000000" w:themeColor="text1"/>
          <w:sz w:val="30"/>
          <w:szCs w:val="30"/>
          <w:rtl/>
        </w:rPr>
        <w:t xml:space="preserve">، تحسين العمليات الرقمية، القيادة الرقمية، الابتكار الرقمي) على استراتيجيات </w:t>
      </w:r>
      <w:r w:rsidR="00E04EA1" w:rsidRPr="00323A68">
        <w:rPr>
          <w:rFonts w:ascii="Sakkal Majalla" w:hAnsi="Sakkal Majalla" w:cs="Sakkal Majalla"/>
          <w:color w:val="000000" w:themeColor="text1"/>
          <w:sz w:val="30"/>
          <w:szCs w:val="30"/>
          <w:rtl/>
        </w:rPr>
        <w:t>التخفيف من مخاطر الاحتيال في قطاع التجزئة</w:t>
      </w:r>
      <w:r w:rsidR="00E04EA1" w:rsidRPr="00323A68">
        <w:rPr>
          <w:rFonts w:ascii="Sakkal Majalla" w:hAnsi="Sakkal Majalla" w:cs="Sakkal Majalla" w:hint="cs"/>
          <w:color w:val="000000" w:themeColor="text1"/>
          <w:sz w:val="30"/>
          <w:szCs w:val="30"/>
          <w:rtl/>
        </w:rPr>
        <w:t xml:space="preserve">: دراسة تطبيقية على سلاسل لولو هايبر ماركت السعودية بجدة. </w:t>
      </w:r>
    </w:p>
    <w:p w14:paraId="5D12A83B" w14:textId="7BE3377F" w:rsidR="003D6FF9" w:rsidRPr="00323A68" w:rsidRDefault="003D6FF9" w:rsidP="003D6FF9">
      <w:pPr>
        <w:spacing w:after="0" w:line="276" w:lineRule="auto"/>
        <w:jc w:val="center"/>
        <w:rPr>
          <w:rFonts w:ascii="Sakkal Majalla" w:hAnsi="Sakkal Majalla" w:cs="Sakkal Majalla"/>
          <w:b/>
          <w:bCs/>
          <w:color w:val="000000" w:themeColor="text1"/>
          <w:sz w:val="30"/>
          <w:szCs w:val="30"/>
          <w:rtl/>
          <w:lang w:bidi="ar-EG"/>
        </w:rPr>
      </w:pPr>
      <w:r w:rsidRPr="00323A68">
        <w:rPr>
          <w:rFonts w:ascii="Sakkal Majalla" w:hAnsi="Sakkal Majalla" w:cs="Sakkal Majalla"/>
          <w:b/>
          <w:bCs/>
          <w:color w:val="000000" w:themeColor="text1"/>
          <w:sz w:val="30"/>
          <w:szCs w:val="30"/>
          <w:rtl/>
          <w:lang w:bidi="ar-EG"/>
        </w:rPr>
        <w:t>جدول رقم (</w:t>
      </w:r>
      <w:r w:rsidRPr="00323A68">
        <w:rPr>
          <w:rFonts w:ascii="Sakkal Majalla" w:hAnsi="Sakkal Majalla" w:cs="Sakkal Majalla" w:hint="cs"/>
          <w:b/>
          <w:bCs/>
          <w:color w:val="000000" w:themeColor="text1"/>
          <w:sz w:val="30"/>
          <w:szCs w:val="30"/>
          <w:rtl/>
          <w:lang w:bidi="ar-EG"/>
        </w:rPr>
        <w:t>11</w:t>
      </w:r>
      <w:r w:rsidRPr="00323A68">
        <w:rPr>
          <w:rFonts w:ascii="Sakkal Majalla" w:hAnsi="Sakkal Majalla" w:cs="Sakkal Majalla"/>
          <w:b/>
          <w:bCs/>
          <w:color w:val="000000" w:themeColor="text1"/>
          <w:sz w:val="30"/>
          <w:szCs w:val="30"/>
          <w:rtl/>
          <w:lang w:bidi="ar-EG"/>
        </w:rPr>
        <w:t>). أثر التحول الرقمي على استراتيجيات التخفيف من مخاطر الاحتيال  في قطاع التجزئة</w:t>
      </w:r>
    </w:p>
    <w:p w14:paraId="74BBF953" w14:textId="77777777" w:rsidR="00C10167" w:rsidRPr="00323A68" w:rsidRDefault="00C10167" w:rsidP="003D6FF9">
      <w:pPr>
        <w:spacing w:after="0" w:line="276" w:lineRule="auto"/>
        <w:jc w:val="center"/>
        <w:rPr>
          <w:rFonts w:ascii="Sakkal Majalla" w:hAnsi="Sakkal Majalla" w:cs="Sakkal Majalla"/>
          <w:color w:val="000000" w:themeColor="text1"/>
          <w:sz w:val="6"/>
          <w:szCs w:val="6"/>
          <w:rtl/>
          <w:lang w:bidi="ar-EG"/>
        </w:rPr>
      </w:pPr>
    </w:p>
    <w:tbl>
      <w:tblPr>
        <w:tblStyle w:val="a6"/>
        <w:tblpPr w:leftFromText="180" w:rightFromText="180" w:vertAnchor="text" w:tblpXSpec="center" w:tblpY="1"/>
        <w:tblOverlap w:val="never"/>
        <w:bidiVisual/>
        <w:tblW w:w="0" w:type="auto"/>
        <w:jc w:val="center"/>
        <w:tblLook w:val="04A0" w:firstRow="1" w:lastRow="0" w:firstColumn="1" w:lastColumn="0" w:noHBand="0" w:noVBand="1"/>
      </w:tblPr>
      <w:tblGrid>
        <w:gridCol w:w="1470"/>
        <w:gridCol w:w="1470"/>
        <w:gridCol w:w="1470"/>
        <w:gridCol w:w="1470"/>
        <w:gridCol w:w="1471"/>
        <w:gridCol w:w="1471"/>
      </w:tblGrid>
      <w:tr w:rsidR="00C10167" w:rsidRPr="00323A68" w14:paraId="3C96C2F2" w14:textId="77777777" w:rsidTr="00C10167">
        <w:trPr>
          <w:jc w:val="center"/>
        </w:trPr>
        <w:tc>
          <w:tcPr>
            <w:tcW w:w="1470" w:type="dxa"/>
            <w:shd w:val="clear" w:color="auto" w:fill="F2F2F2" w:themeFill="background1" w:themeFillShade="F2"/>
          </w:tcPr>
          <w:p w14:paraId="644470B8" w14:textId="5D2B9FA5" w:rsidR="00C10167" w:rsidRPr="00323A68" w:rsidRDefault="00DE7AFF" w:rsidP="00C10167">
            <w:pPr>
              <w:spacing w:line="276" w:lineRule="auto"/>
              <w:jc w:val="center"/>
              <w:rPr>
                <w:rFonts w:ascii="Sakkal Majalla" w:hAnsi="Sakkal Majalla" w:cs="Sakkal Majalla"/>
                <w:color w:val="000000" w:themeColor="text1"/>
                <w:sz w:val="30"/>
                <w:szCs w:val="30"/>
              </w:rPr>
            </w:pPr>
            <w:r w:rsidRPr="00323A68">
              <w:rPr>
                <w:rFonts w:ascii="Sakkal Majalla" w:hAnsi="Sakkal Majalla" w:cs="Sakkal Majalla"/>
                <w:color w:val="000000" w:themeColor="text1"/>
                <w:sz w:val="30"/>
                <w:szCs w:val="30"/>
              </w:rPr>
              <w:t>b</w:t>
            </w:r>
          </w:p>
        </w:tc>
        <w:tc>
          <w:tcPr>
            <w:tcW w:w="1470" w:type="dxa"/>
            <w:shd w:val="clear" w:color="auto" w:fill="F2F2F2" w:themeFill="background1" w:themeFillShade="F2"/>
          </w:tcPr>
          <w:p w14:paraId="30A53D94" w14:textId="5C73987F" w:rsidR="00C10167" w:rsidRPr="00323A68" w:rsidRDefault="00C10167" w:rsidP="00C10167">
            <w:pPr>
              <w:spacing w:line="276" w:lineRule="auto"/>
              <w:jc w:val="center"/>
              <w:rPr>
                <w:rFonts w:ascii="Sakkal Majalla" w:hAnsi="Sakkal Majalla" w:cs="Sakkal Majalla"/>
                <w:color w:val="000000" w:themeColor="text1"/>
                <w:sz w:val="30"/>
                <w:szCs w:val="30"/>
                <w:rtl/>
              </w:rPr>
            </w:pPr>
            <w:r w:rsidRPr="00323A68">
              <w:rPr>
                <w:rFonts w:ascii="Sakkal Majalla" w:hAnsi="Sakkal Majalla" w:cs="Sakkal Majalla"/>
                <w:color w:val="000000" w:themeColor="text1"/>
                <w:sz w:val="30"/>
                <w:szCs w:val="30"/>
              </w:rPr>
              <w:t>t</w:t>
            </w:r>
          </w:p>
        </w:tc>
        <w:tc>
          <w:tcPr>
            <w:tcW w:w="1470" w:type="dxa"/>
            <w:shd w:val="clear" w:color="auto" w:fill="F2F2F2" w:themeFill="background1" w:themeFillShade="F2"/>
          </w:tcPr>
          <w:p w14:paraId="4E381E79" w14:textId="0661066B" w:rsidR="00C10167" w:rsidRPr="00323A68" w:rsidRDefault="00C10167" w:rsidP="00C10167">
            <w:pPr>
              <w:spacing w:line="276" w:lineRule="auto"/>
              <w:jc w:val="center"/>
              <w:rPr>
                <w:rFonts w:ascii="Sakkal Majalla" w:hAnsi="Sakkal Majalla" w:cs="Sakkal Majalla"/>
                <w:color w:val="000000" w:themeColor="text1"/>
                <w:sz w:val="30"/>
                <w:szCs w:val="30"/>
                <w:rtl/>
              </w:rPr>
            </w:pPr>
            <w:r w:rsidRPr="00323A68">
              <w:rPr>
                <w:rFonts w:ascii="Sakkal Majalla" w:hAnsi="Sakkal Majalla" w:cs="Sakkal Majalla"/>
                <w:color w:val="000000" w:themeColor="text1"/>
                <w:sz w:val="30"/>
                <w:szCs w:val="30"/>
              </w:rPr>
              <w:t>F</w:t>
            </w:r>
          </w:p>
        </w:tc>
        <w:tc>
          <w:tcPr>
            <w:tcW w:w="1470" w:type="dxa"/>
            <w:shd w:val="clear" w:color="auto" w:fill="F2F2F2" w:themeFill="background1" w:themeFillShade="F2"/>
          </w:tcPr>
          <w:p w14:paraId="59F5DB47" w14:textId="46D10D57" w:rsidR="00C10167" w:rsidRPr="00323A68" w:rsidRDefault="00C10167" w:rsidP="00C10167">
            <w:pPr>
              <w:spacing w:line="276" w:lineRule="auto"/>
              <w:jc w:val="center"/>
              <w:rPr>
                <w:rFonts w:ascii="Sakkal Majalla" w:hAnsi="Sakkal Majalla" w:cs="Sakkal Majalla"/>
                <w:color w:val="000000" w:themeColor="text1"/>
                <w:sz w:val="30"/>
                <w:szCs w:val="30"/>
                <w:rtl/>
              </w:rPr>
            </w:pPr>
            <w:r w:rsidRPr="00323A68">
              <w:rPr>
                <w:rFonts w:ascii="Sakkal Majalla" w:hAnsi="Sakkal Majalla" w:cs="Sakkal Majalla"/>
                <w:color w:val="000000" w:themeColor="text1"/>
                <w:sz w:val="30"/>
                <w:szCs w:val="30"/>
              </w:rPr>
              <w:t>R</w:t>
            </w:r>
            <w:r w:rsidRPr="00323A68">
              <w:rPr>
                <w:rFonts w:ascii="Sakkal Majalla" w:hAnsi="Sakkal Majalla" w:cs="Sakkal Majalla"/>
                <w:color w:val="000000" w:themeColor="text1"/>
                <w:sz w:val="30"/>
                <w:szCs w:val="30"/>
                <w:vertAlign w:val="superscript"/>
              </w:rPr>
              <w:t>2</w:t>
            </w:r>
          </w:p>
        </w:tc>
        <w:tc>
          <w:tcPr>
            <w:tcW w:w="1471" w:type="dxa"/>
            <w:shd w:val="clear" w:color="auto" w:fill="F2F2F2" w:themeFill="background1" w:themeFillShade="F2"/>
          </w:tcPr>
          <w:p w14:paraId="47EA0C08" w14:textId="5CF990E7" w:rsidR="00C10167" w:rsidRPr="00323A68" w:rsidRDefault="00C10167" w:rsidP="00C10167">
            <w:pPr>
              <w:spacing w:line="276" w:lineRule="auto"/>
              <w:jc w:val="center"/>
              <w:rPr>
                <w:rFonts w:ascii="Sakkal Majalla" w:hAnsi="Sakkal Majalla" w:cs="Sakkal Majalla"/>
                <w:color w:val="000000" w:themeColor="text1"/>
                <w:sz w:val="30"/>
                <w:szCs w:val="30"/>
                <w:rtl/>
              </w:rPr>
            </w:pPr>
            <w:r w:rsidRPr="00323A68">
              <w:rPr>
                <w:rFonts w:ascii="Sakkal Majalla" w:hAnsi="Sakkal Majalla" w:cs="Sakkal Majalla"/>
                <w:color w:val="000000" w:themeColor="text1"/>
                <w:sz w:val="30"/>
                <w:szCs w:val="30"/>
              </w:rPr>
              <w:t>r</w:t>
            </w:r>
          </w:p>
        </w:tc>
        <w:tc>
          <w:tcPr>
            <w:tcW w:w="1471" w:type="dxa"/>
            <w:shd w:val="clear" w:color="auto" w:fill="F2F2F2" w:themeFill="background1" w:themeFillShade="F2"/>
          </w:tcPr>
          <w:p w14:paraId="78DC758E" w14:textId="77541AAC" w:rsidR="00C10167" w:rsidRPr="00323A68" w:rsidRDefault="00C10167" w:rsidP="00C10167">
            <w:pPr>
              <w:spacing w:line="276" w:lineRule="auto"/>
              <w:jc w:val="center"/>
              <w:rPr>
                <w:rFonts w:ascii="Sakkal Majalla" w:hAnsi="Sakkal Majalla" w:cs="Sakkal Majalla"/>
                <w:color w:val="000000" w:themeColor="text1"/>
                <w:sz w:val="30"/>
                <w:szCs w:val="30"/>
                <w:rtl/>
              </w:rPr>
            </w:pPr>
            <w:r w:rsidRPr="00323A68">
              <w:rPr>
                <w:rFonts w:ascii="Sakkal Majalla" w:hAnsi="Sakkal Majalla" w:cs="Sakkal Majalla"/>
                <w:color w:val="000000" w:themeColor="text1"/>
                <w:sz w:val="30"/>
                <w:szCs w:val="30"/>
              </w:rPr>
              <w:t>Sig</w:t>
            </w:r>
          </w:p>
        </w:tc>
      </w:tr>
      <w:tr w:rsidR="00C10167" w:rsidRPr="00323A68" w14:paraId="35930C21" w14:textId="77777777" w:rsidTr="00C10167">
        <w:trPr>
          <w:jc w:val="center"/>
        </w:trPr>
        <w:tc>
          <w:tcPr>
            <w:tcW w:w="1470" w:type="dxa"/>
          </w:tcPr>
          <w:p w14:paraId="7EC18937" w14:textId="66D38AC3" w:rsidR="00C10167" w:rsidRPr="00323A68" w:rsidRDefault="00C10167" w:rsidP="00C10167">
            <w:pPr>
              <w:spacing w:line="276" w:lineRule="auto"/>
              <w:jc w:val="center"/>
              <w:rPr>
                <w:rFonts w:ascii="Sakkal Majalla" w:hAnsi="Sakkal Majalla" w:cs="Sakkal Majalla"/>
                <w:color w:val="000000" w:themeColor="text1"/>
                <w:sz w:val="30"/>
                <w:szCs w:val="30"/>
                <w:rtl/>
              </w:rPr>
            </w:pPr>
            <w:r w:rsidRPr="00323A68">
              <w:rPr>
                <w:rFonts w:ascii="Sakkal Majalla" w:hAnsi="Sakkal Majalla" w:cs="Sakkal Majalla"/>
                <w:color w:val="000000" w:themeColor="text1"/>
                <w:sz w:val="30"/>
                <w:szCs w:val="30"/>
              </w:rPr>
              <w:t>0.433</w:t>
            </w:r>
          </w:p>
        </w:tc>
        <w:tc>
          <w:tcPr>
            <w:tcW w:w="1470" w:type="dxa"/>
          </w:tcPr>
          <w:p w14:paraId="61B9F1DF" w14:textId="206C1B27" w:rsidR="00C10167" w:rsidRPr="00323A68" w:rsidRDefault="00C10167" w:rsidP="00C10167">
            <w:pPr>
              <w:spacing w:line="276" w:lineRule="auto"/>
              <w:jc w:val="center"/>
              <w:rPr>
                <w:rFonts w:ascii="Sakkal Majalla" w:hAnsi="Sakkal Majalla" w:cs="Sakkal Majalla"/>
                <w:color w:val="000000" w:themeColor="text1"/>
                <w:sz w:val="30"/>
                <w:szCs w:val="30"/>
                <w:rtl/>
              </w:rPr>
            </w:pPr>
            <w:r w:rsidRPr="00323A68">
              <w:rPr>
                <w:rFonts w:ascii="Sakkal Majalla" w:hAnsi="Sakkal Majalla" w:cs="Sakkal Majalla"/>
                <w:color w:val="000000" w:themeColor="text1"/>
                <w:sz w:val="30"/>
                <w:szCs w:val="30"/>
              </w:rPr>
              <w:t>**15.288</w:t>
            </w:r>
          </w:p>
        </w:tc>
        <w:tc>
          <w:tcPr>
            <w:tcW w:w="1470" w:type="dxa"/>
          </w:tcPr>
          <w:p w14:paraId="3580F19F" w14:textId="34E44FFD" w:rsidR="00C10167" w:rsidRPr="00323A68" w:rsidRDefault="00C10167" w:rsidP="00C10167">
            <w:pPr>
              <w:spacing w:line="276" w:lineRule="auto"/>
              <w:jc w:val="center"/>
              <w:rPr>
                <w:rFonts w:ascii="Sakkal Majalla" w:hAnsi="Sakkal Majalla" w:cs="Sakkal Majalla"/>
                <w:color w:val="000000" w:themeColor="text1"/>
                <w:sz w:val="30"/>
                <w:szCs w:val="30"/>
                <w:rtl/>
              </w:rPr>
            </w:pPr>
            <w:r w:rsidRPr="00323A68">
              <w:rPr>
                <w:rFonts w:ascii="Sakkal Majalla" w:hAnsi="Sakkal Majalla" w:cs="Sakkal Majalla"/>
                <w:color w:val="000000" w:themeColor="text1"/>
                <w:sz w:val="30"/>
                <w:szCs w:val="30"/>
              </w:rPr>
              <w:t>**233.708</w:t>
            </w:r>
          </w:p>
        </w:tc>
        <w:tc>
          <w:tcPr>
            <w:tcW w:w="1470" w:type="dxa"/>
          </w:tcPr>
          <w:p w14:paraId="2EC23309" w14:textId="24DA276E" w:rsidR="00C10167" w:rsidRPr="00323A68" w:rsidRDefault="00C10167" w:rsidP="00C10167">
            <w:pPr>
              <w:spacing w:line="276" w:lineRule="auto"/>
              <w:jc w:val="center"/>
              <w:rPr>
                <w:rFonts w:ascii="Sakkal Majalla" w:hAnsi="Sakkal Majalla" w:cs="Sakkal Majalla"/>
                <w:color w:val="000000" w:themeColor="text1"/>
                <w:sz w:val="30"/>
                <w:szCs w:val="30"/>
                <w:rtl/>
              </w:rPr>
            </w:pPr>
            <w:r w:rsidRPr="00323A68">
              <w:rPr>
                <w:rFonts w:ascii="Sakkal Majalla" w:hAnsi="Sakkal Majalla" w:cs="Sakkal Majalla"/>
                <w:color w:val="000000" w:themeColor="text1"/>
                <w:sz w:val="30"/>
                <w:szCs w:val="30"/>
              </w:rPr>
              <w:t>0.648</w:t>
            </w:r>
          </w:p>
        </w:tc>
        <w:tc>
          <w:tcPr>
            <w:tcW w:w="1471" w:type="dxa"/>
          </w:tcPr>
          <w:p w14:paraId="6B2CA4AD" w14:textId="6515033F" w:rsidR="00C10167" w:rsidRPr="00323A68" w:rsidRDefault="00C10167" w:rsidP="00C10167">
            <w:pPr>
              <w:spacing w:line="276" w:lineRule="auto"/>
              <w:jc w:val="center"/>
              <w:rPr>
                <w:rFonts w:ascii="Sakkal Majalla" w:hAnsi="Sakkal Majalla" w:cs="Sakkal Majalla"/>
                <w:color w:val="000000" w:themeColor="text1"/>
                <w:sz w:val="30"/>
                <w:szCs w:val="30"/>
                <w:rtl/>
              </w:rPr>
            </w:pPr>
            <w:r w:rsidRPr="00323A68">
              <w:rPr>
                <w:rFonts w:ascii="Sakkal Majalla" w:hAnsi="Sakkal Majalla" w:cs="Sakkal Majalla"/>
                <w:color w:val="000000" w:themeColor="text1"/>
                <w:sz w:val="30"/>
                <w:szCs w:val="30"/>
              </w:rPr>
              <w:t>0.805</w:t>
            </w:r>
          </w:p>
        </w:tc>
        <w:tc>
          <w:tcPr>
            <w:tcW w:w="1471" w:type="dxa"/>
          </w:tcPr>
          <w:p w14:paraId="2AB67AD5" w14:textId="4A0B6875" w:rsidR="00C10167" w:rsidRPr="00323A68" w:rsidRDefault="00C10167" w:rsidP="00C10167">
            <w:pPr>
              <w:spacing w:line="276" w:lineRule="auto"/>
              <w:jc w:val="center"/>
              <w:rPr>
                <w:rFonts w:ascii="Sakkal Majalla" w:hAnsi="Sakkal Majalla" w:cs="Sakkal Majalla"/>
                <w:color w:val="000000" w:themeColor="text1"/>
                <w:sz w:val="30"/>
                <w:szCs w:val="30"/>
                <w:rtl/>
              </w:rPr>
            </w:pPr>
            <w:r w:rsidRPr="00323A68">
              <w:rPr>
                <w:rFonts w:ascii="Sakkal Majalla" w:hAnsi="Sakkal Majalla" w:cs="Sakkal Majalla"/>
                <w:color w:val="000000" w:themeColor="text1"/>
                <w:sz w:val="30"/>
                <w:szCs w:val="30"/>
              </w:rPr>
              <w:t>0.000</w:t>
            </w:r>
          </w:p>
        </w:tc>
      </w:tr>
    </w:tbl>
    <w:p w14:paraId="6A58CD87" w14:textId="76053A3B" w:rsidR="00C10167" w:rsidRPr="00323A68" w:rsidRDefault="00FE387A" w:rsidP="00FE387A">
      <w:pPr>
        <w:spacing w:after="0" w:line="276" w:lineRule="auto"/>
        <w:rPr>
          <w:rFonts w:ascii="Sakkal Majalla" w:hAnsi="Sakkal Majalla" w:cs="Sakkal Majalla"/>
          <w:color w:val="000000" w:themeColor="text1"/>
          <w:sz w:val="30"/>
          <w:szCs w:val="30"/>
        </w:rPr>
      </w:pPr>
      <w:r w:rsidRPr="00323A68">
        <w:rPr>
          <w:rFonts w:ascii="Sakkal Majalla" w:hAnsi="Sakkal Majalla" w:cs="Sakkal Majalla"/>
          <w:color w:val="000000" w:themeColor="text1"/>
          <w:sz w:val="30"/>
          <w:szCs w:val="30"/>
        </w:rPr>
        <w:t xml:space="preserve">**  </w:t>
      </w:r>
      <w:r w:rsidRPr="00323A68">
        <w:rPr>
          <w:rFonts w:ascii="Sakkal Majalla" w:hAnsi="Sakkal Majalla" w:cs="Sakkal Majalla" w:hint="cs"/>
          <w:color w:val="000000" w:themeColor="text1"/>
          <w:sz w:val="30"/>
          <w:szCs w:val="30"/>
          <w:rtl/>
        </w:rPr>
        <w:t xml:space="preserve">ذات دلالة إحصائية عند </w:t>
      </w:r>
      <w:r w:rsidRPr="00323A68">
        <w:rPr>
          <w:rFonts w:ascii="Sakkal Majalla" w:hAnsi="Sakkal Majalla" w:cs="Sakkal Majalla"/>
          <w:color w:val="000000" w:themeColor="text1"/>
          <w:sz w:val="30"/>
          <w:szCs w:val="30"/>
        </w:rPr>
        <w:t>0.01</w:t>
      </w:r>
    </w:p>
    <w:p w14:paraId="2CDB1AE5" w14:textId="2FED7359" w:rsidR="00FD021E" w:rsidRPr="00323A68" w:rsidRDefault="00EF423D" w:rsidP="00FD021E">
      <w:pPr>
        <w:spacing w:after="120" w:line="276" w:lineRule="auto"/>
        <w:jc w:val="lowKashida"/>
        <w:rPr>
          <w:rFonts w:ascii="Sakkal Majalla" w:hAnsi="Sakkal Majalla" w:cs="Sakkal Majalla"/>
          <w:color w:val="000000" w:themeColor="text1"/>
          <w:sz w:val="30"/>
          <w:szCs w:val="30"/>
          <w:rtl/>
        </w:rPr>
      </w:pPr>
      <w:r w:rsidRPr="00323A68">
        <w:rPr>
          <w:rFonts w:ascii="Sakkal Majalla" w:hAnsi="Sakkal Majalla" w:cs="Sakkal Majalla" w:hint="cs"/>
          <w:color w:val="000000" w:themeColor="text1"/>
          <w:sz w:val="30"/>
          <w:szCs w:val="30"/>
          <w:rtl/>
        </w:rPr>
        <w:t>يتبين من الجدول(11) معنوية النموذج ككل عند دلالة إحصائية(</w:t>
      </w:r>
      <w:r w:rsidRPr="00323A68">
        <w:rPr>
          <w:rFonts w:ascii="Sakkal Majalla" w:hAnsi="Sakkal Majalla" w:cs="Sakkal Majalla"/>
          <w:color w:val="000000" w:themeColor="text1"/>
          <w:sz w:val="30"/>
          <w:szCs w:val="30"/>
        </w:rPr>
        <w:t xml:space="preserve">(0.01 </w:t>
      </w:r>
      <w:r w:rsidRPr="00323A68">
        <w:rPr>
          <w:rFonts w:ascii="Sakkal Majalla" w:hAnsi="Sakkal Majalla" w:cs="Sakkal Majalla" w:hint="cs"/>
          <w:color w:val="000000" w:themeColor="text1"/>
          <w:sz w:val="30"/>
          <w:szCs w:val="30"/>
          <w:rtl/>
        </w:rPr>
        <w:t>، حيث كانت قمة(</w:t>
      </w:r>
      <w:r w:rsidRPr="00323A68">
        <w:rPr>
          <w:rFonts w:ascii="Sakkal Majalla" w:hAnsi="Sakkal Majalla" w:cs="Sakkal Majalla"/>
          <w:color w:val="000000" w:themeColor="text1"/>
          <w:sz w:val="30"/>
          <w:szCs w:val="30"/>
        </w:rPr>
        <w:t>Sig F</w:t>
      </w:r>
      <w:r w:rsidRPr="00323A68">
        <w:rPr>
          <w:rFonts w:ascii="Sakkal Majalla" w:hAnsi="Sakkal Majalla" w:cs="Sakkal Majalla" w:hint="cs"/>
          <w:color w:val="000000" w:themeColor="text1"/>
          <w:sz w:val="30"/>
          <w:szCs w:val="30"/>
          <w:rtl/>
        </w:rPr>
        <w:t>) = 0.000، وهي قيمة أقل من(</w:t>
      </w:r>
      <w:r w:rsidRPr="00323A68">
        <w:rPr>
          <w:rFonts w:ascii="Sakkal Majalla" w:hAnsi="Sakkal Majalla" w:cs="Sakkal Majalla"/>
          <w:color w:val="000000" w:themeColor="text1"/>
          <w:sz w:val="30"/>
          <w:szCs w:val="30"/>
        </w:rPr>
        <w:t>0.01</w:t>
      </w:r>
      <w:r w:rsidRPr="00323A68">
        <w:rPr>
          <w:rFonts w:ascii="Sakkal Majalla" w:hAnsi="Sakkal Majalla" w:cs="Sakkal Majalla" w:hint="cs"/>
          <w:color w:val="000000" w:themeColor="text1"/>
          <w:sz w:val="30"/>
          <w:szCs w:val="30"/>
          <w:rtl/>
        </w:rPr>
        <w:t xml:space="preserve">) أي أن قيمة </w:t>
      </w:r>
      <w:r w:rsidRPr="00323A68">
        <w:rPr>
          <w:rFonts w:ascii="Sakkal Majalla" w:hAnsi="Sakkal Majalla" w:cs="Sakkal Majalla"/>
          <w:color w:val="000000" w:themeColor="text1"/>
          <w:sz w:val="30"/>
          <w:szCs w:val="30"/>
        </w:rPr>
        <w:t xml:space="preserve">F </w:t>
      </w:r>
      <w:r w:rsidRPr="00323A68">
        <w:rPr>
          <w:rFonts w:ascii="Sakkal Majalla" w:hAnsi="Sakkal Majalla" w:cs="Sakkal Majalla" w:hint="cs"/>
          <w:color w:val="000000" w:themeColor="text1"/>
          <w:sz w:val="30"/>
          <w:szCs w:val="30"/>
          <w:rtl/>
        </w:rPr>
        <w:t xml:space="preserve"> المحسوبة أكبر من قيمة </w:t>
      </w:r>
      <w:r w:rsidRPr="00323A68">
        <w:rPr>
          <w:rFonts w:ascii="Sakkal Majalla" w:hAnsi="Sakkal Majalla" w:cs="Sakkal Majalla"/>
          <w:color w:val="000000" w:themeColor="text1"/>
          <w:sz w:val="30"/>
          <w:szCs w:val="30"/>
        </w:rPr>
        <w:t>F</w:t>
      </w:r>
      <w:r w:rsidRPr="00323A68">
        <w:rPr>
          <w:rFonts w:ascii="Sakkal Majalla" w:hAnsi="Sakkal Majalla" w:cs="Sakkal Majalla" w:hint="cs"/>
          <w:color w:val="000000" w:themeColor="text1"/>
          <w:sz w:val="30"/>
          <w:szCs w:val="30"/>
          <w:rtl/>
        </w:rPr>
        <w:t xml:space="preserve"> الجدولية واتضح أن المتغير المستقل                         ( التحول الرقمي) يفسر </w:t>
      </w:r>
      <w:r w:rsidRPr="00323A68">
        <w:rPr>
          <w:rFonts w:ascii="Sakkal Majalla" w:hAnsi="Sakkal Majalla" w:cs="Sakkal Majalla"/>
          <w:color w:val="000000" w:themeColor="text1"/>
          <w:sz w:val="30"/>
          <w:szCs w:val="30"/>
        </w:rPr>
        <w:t>64.8%</w:t>
      </w:r>
      <w:r w:rsidRPr="00323A68">
        <w:rPr>
          <w:rFonts w:ascii="Sakkal Majalla" w:hAnsi="Sakkal Majalla" w:cs="Sakkal Majalla" w:hint="cs"/>
          <w:color w:val="000000" w:themeColor="text1"/>
          <w:sz w:val="30"/>
          <w:szCs w:val="30"/>
          <w:rtl/>
        </w:rPr>
        <w:t xml:space="preserve"> من المتغيرات التي تحدث في المتغير التابع( استراتيجيات التخفيف من مخاطر الاحتيال </w:t>
      </w:r>
      <w:r w:rsidR="00FC50C4" w:rsidRPr="00323A68">
        <w:rPr>
          <w:rFonts w:ascii="Sakkal Majalla" w:hAnsi="Sakkal Majalla" w:cs="Sakkal Majalla" w:hint="cs"/>
          <w:color w:val="000000" w:themeColor="text1"/>
          <w:sz w:val="30"/>
          <w:szCs w:val="30"/>
          <w:rtl/>
        </w:rPr>
        <w:t>في قطاع التجزئة</w:t>
      </w:r>
      <w:r w:rsidR="00F27A84" w:rsidRPr="00323A68">
        <w:rPr>
          <w:rFonts w:ascii="Sakkal Majalla" w:hAnsi="Sakkal Majalla" w:cs="Sakkal Majalla" w:hint="cs"/>
          <w:color w:val="000000" w:themeColor="text1"/>
          <w:sz w:val="30"/>
          <w:szCs w:val="30"/>
          <w:rtl/>
        </w:rPr>
        <w:t>). وتبين ودود علاقة ارتباط طردية ذات دلالة إحصائية بين تطبيق التحول الرقمي واستراتيجيات التخفيف من مخاطر الاحتيال في قطاعه التجزئة بسلاسل لولو هايبر ماركت السعودية بمدينة جدة عند مستوى معنوية(</w:t>
      </w:r>
      <w:r w:rsidR="00F27A84" w:rsidRPr="00323A68">
        <w:rPr>
          <w:rFonts w:ascii="Sakkal Majalla" w:hAnsi="Sakkal Majalla" w:cs="Sakkal Majalla"/>
          <w:color w:val="000000" w:themeColor="text1"/>
          <w:sz w:val="30"/>
          <w:szCs w:val="30"/>
        </w:rPr>
        <w:t>0.05</w:t>
      </w:r>
      <w:r w:rsidR="00F27A84" w:rsidRPr="00323A68">
        <w:rPr>
          <w:rFonts w:ascii="Sakkal Majalla" w:hAnsi="Sakkal Majalla" w:cs="Sakkal Majalla" w:hint="cs"/>
          <w:color w:val="000000" w:themeColor="text1"/>
          <w:sz w:val="30"/>
          <w:szCs w:val="30"/>
          <w:rtl/>
        </w:rPr>
        <w:t>) وبلغت قيمة معامل الارتباط(</w:t>
      </w:r>
      <w:r w:rsidR="00F27A84" w:rsidRPr="00323A68">
        <w:rPr>
          <w:rFonts w:ascii="Sakkal Majalla" w:hAnsi="Sakkal Majalla" w:cs="Sakkal Majalla"/>
          <w:color w:val="000000" w:themeColor="text1"/>
          <w:sz w:val="30"/>
          <w:szCs w:val="30"/>
        </w:rPr>
        <w:t>0.805</w:t>
      </w:r>
      <w:r w:rsidR="00F27A84" w:rsidRPr="00323A68">
        <w:rPr>
          <w:rFonts w:ascii="Sakkal Majalla" w:hAnsi="Sakkal Majalla" w:cs="Sakkal Majalla" w:hint="cs"/>
          <w:color w:val="000000" w:themeColor="text1"/>
          <w:sz w:val="30"/>
          <w:szCs w:val="30"/>
          <w:rtl/>
        </w:rPr>
        <w:t>)، وكذلك تبين وجود تأثير ذي دلالة إحصائية لتطبيق التحول الرقمي على التقليل من المخاطر الالكترونية بسلاسل لولو هايبر ماركت السعودية بجدة؛ عند دلالة إحصائية(</w:t>
      </w:r>
      <w:r w:rsidR="00F27A84" w:rsidRPr="00323A68">
        <w:rPr>
          <w:rFonts w:ascii="Sakkal Majalla" w:hAnsi="Sakkal Majalla" w:cs="Sakkal Majalla"/>
          <w:color w:val="000000" w:themeColor="text1"/>
          <w:sz w:val="30"/>
          <w:szCs w:val="30"/>
        </w:rPr>
        <w:t>0.01</w:t>
      </w:r>
      <w:r w:rsidR="00F27A84" w:rsidRPr="00323A68">
        <w:rPr>
          <w:rFonts w:ascii="Sakkal Majalla" w:hAnsi="Sakkal Majalla" w:cs="Sakkal Majalla" w:hint="cs"/>
          <w:color w:val="000000" w:themeColor="text1"/>
          <w:sz w:val="30"/>
          <w:szCs w:val="30"/>
          <w:rtl/>
        </w:rPr>
        <w:t>)، حيث كانت قيمة(</w:t>
      </w:r>
      <w:r w:rsidR="00F27A84" w:rsidRPr="00323A68">
        <w:rPr>
          <w:rFonts w:ascii="Sakkal Majalla" w:hAnsi="Sakkal Majalla" w:cs="Sakkal Majalla"/>
          <w:color w:val="000000" w:themeColor="text1"/>
          <w:sz w:val="30"/>
          <w:szCs w:val="30"/>
        </w:rPr>
        <w:t>Sig t</w:t>
      </w:r>
      <w:r w:rsidR="00F27A84" w:rsidRPr="00323A68">
        <w:rPr>
          <w:rFonts w:ascii="Sakkal Majalla" w:hAnsi="Sakkal Majalla" w:cs="Sakkal Majalla" w:hint="cs"/>
          <w:color w:val="000000" w:themeColor="text1"/>
          <w:sz w:val="30"/>
          <w:szCs w:val="30"/>
          <w:rtl/>
        </w:rPr>
        <w:t xml:space="preserve">) </w:t>
      </w:r>
      <w:r w:rsidR="00032297" w:rsidRPr="00323A68">
        <w:rPr>
          <w:rFonts w:ascii="Sakkal Majalla" w:hAnsi="Sakkal Majalla" w:cs="Sakkal Majalla" w:hint="cs"/>
          <w:color w:val="000000" w:themeColor="text1"/>
          <w:sz w:val="30"/>
          <w:szCs w:val="30"/>
          <w:rtl/>
        </w:rPr>
        <w:t>= 0.000، وهي قيمة أقل من (</w:t>
      </w:r>
      <w:r w:rsidR="00032297" w:rsidRPr="00323A68">
        <w:rPr>
          <w:rFonts w:ascii="Sakkal Majalla" w:hAnsi="Sakkal Majalla" w:cs="Sakkal Majalla"/>
          <w:color w:val="000000" w:themeColor="text1"/>
          <w:sz w:val="30"/>
          <w:szCs w:val="30"/>
        </w:rPr>
        <w:t>0.01</w:t>
      </w:r>
      <w:r w:rsidR="00032297" w:rsidRPr="00323A68">
        <w:rPr>
          <w:rFonts w:ascii="Sakkal Majalla" w:hAnsi="Sakkal Majalla" w:cs="Sakkal Majalla" w:hint="cs"/>
          <w:color w:val="000000" w:themeColor="text1"/>
          <w:sz w:val="30"/>
          <w:szCs w:val="30"/>
          <w:rtl/>
        </w:rPr>
        <w:t xml:space="preserve">) أي أن قيمة </w:t>
      </w:r>
      <w:r w:rsidR="00032297" w:rsidRPr="00323A68">
        <w:rPr>
          <w:rFonts w:ascii="Sakkal Majalla" w:hAnsi="Sakkal Majalla" w:cs="Sakkal Majalla"/>
          <w:color w:val="000000" w:themeColor="text1"/>
          <w:sz w:val="30"/>
          <w:szCs w:val="30"/>
        </w:rPr>
        <w:t xml:space="preserve">t </w:t>
      </w:r>
      <w:r w:rsidR="00032297" w:rsidRPr="00323A68">
        <w:rPr>
          <w:rFonts w:ascii="Sakkal Majalla" w:hAnsi="Sakkal Majalla" w:cs="Sakkal Majalla" w:hint="cs"/>
          <w:color w:val="000000" w:themeColor="text1"/>
          <w:sz w:val="30"/>
          <w:szCs w:val="30"/>
          <w:rtl/>
        </w:rPr>
        <w:t xml:space="preserve">المحسوبة أكبر من قيمة </w:t>
      </w:r>
      <w:r w:rsidR="00032297" w:rsidRPr="00323A68">
        <w:rPr>
          <w:rFonts w:ascii="Sakkal Majalla" w:hAnsi="Sakkal Majalla" w:cs="Sakkal Majalla"/>
          <w:color w:val="000000" w:themeColor="text1"/>
          <w:sz w:val="30"/>
          <w:szCs w:val="30"/>
        </w:rPr>
        <w:t xml:space="preserve">t </w:t>
      </w:r>
      <w:r w:rsidR="00032297" w:rsidRPr="00323A68">
        <w:rPr>
          <w:rFonts w:ascii="Sakkal Majalla" w:hAnsi="Sakkal Majalla" w:cs="Sakkal Majalla" w:hint="cs"/>
          <w:color w:val="000000" w:themeColor="text1"/>
          <w:sz w:val="30"/>
          <w:szCs w:val="30"/>
          <w:rtl/>
        </w:rPr>
        <w:t xml:space="preserve"> الجدولية وتبين أن كلما ازداد مستوى تطبيق التحول الرقمي بمقدار </w:t>
      </w:r>
      <w:r w:rsidR="00032297" w:rsidRPr="00323A68">
        <w:rPr>
          <w:rFonts w:ascii="Sakkal Majalla" w:hAnsi="Sakkal Majalla" w:cs="Sakkal Majalla"/>
          <w:color w:val="000000" w:themeColor="text1"/>
          <w:sz w:val="30"/>
          <w:szCs w:val="30"/>
        </w:rPr>
        <w:t xml:space="preserve">1% </w:t>
      </w:r>
      <w:r w:rsidR="00032297" w:rsidRPr="00323A68">
        <w:rPr>
          <w:rFonts w:ascii="Sakkal Majalla" w:hAnsi="Sakkal Majalla" w:cs="Sakkal Majalla" w:hint="cs"/>
          <w:color w:val="000000" w:themeColor="text1"/>
          <w:sz w:val="30"/>
          <w:szCs w:val="30"/>
          <w:rtl/>
        </w:rPr>
        <w:t xml:space="preserve"> ازداد مستوى القدرة على التقليل من المخاطر الالكترونية بسلاسل لولو هايبر ماركت السعودية بجدة بمقدار </w:t>
      </w:r>
      <w:r w:rsidR="00032297" w:rsidRPr="00323A68">
        <w:rPr>
          <w:rFonts w:ascii="Sakkal Majalla" w:hAnsi="Sakkal Majalla" w:cs="Sakkal Majalla"/>
          <w:color w:val="000000" w:themeColor="text1"/>
          <w:sz w:val="30"/>
          <w:szCs w:val="30"/>
        </w:rPr>
        <w:t>0.433%</w:t>
      </w:r>
      <w:r w:rsidR="00032297" w:rsidRPr="00323A68">
        <w:rPr>
          <w:rFonts w:ascii="Sakkal Majalla" w:hAnsi="Sakkal Majalla" w:cs="Sakkal Majalla" w:hint="cs"/>
          <w:color w:val="000000" w:themeColor="text1"/>
          <w:sz w:val="30"/>
          <w:szCs w:val="30"/>
          <w:rtl/>
        </w:rPr>
        <w:t xml:space="preserve">؛ مما يبين صحة الفرضية الرئيسية للدراسة. </w:t>
      </w:r>
    </w:p>
    <w:p w14:paraId="5AB0740E" w14:textId="411DA150" w:rsidR="00554E9B" w:rsidRPr="00323A68" w:rsidRDefault="00554E9B" w:rsidP="00FD021E">
      <w:pPr>
        <w:spacing w:after="120" w:line="276" w:lineRule="auto"/>
        <w:jc w:val="lowKashida"/>
        <w:rPr>
          <w:rFonts w:ascii="Sakkal Majalla" w:hAnsi="Sakkal Majalla" w:cs="Sakkal Majalla"/>
          <w:b/>
          <w:bCs/>
          <w:color w:val="000000" w:themeColor="text1"/>
          <w:sz w:val="30"/>
          <w:szCs w:val="30"/>
          <w:rtl/>
        </w:rPr>
      </w:pPr>
      <w:r w:rsidRPr="00323A68">
        <w:rPr>
          <w:rFonts w:ascii="Sakkal Majalla" w:hAnsi="Sakkal Majalla" w:cs="Sakkal Majalla" w:hint="cs"/>
          <w:b/>
          <w:bCs/>
          <w:color w:val="000000" w:themeColor="text1"/>
          <w:sz w:val="30"/>
          <w:szCs w:val="30"/>
          <w:rtl/>
        </w:rPr>
        <w:lastRenderedPageBreak/>
        <w:t xml:space="preserve">الفروض الفرعية: </w:t>
      </w:r>
    </w:p>
    <w:p w14:paraId="28C23EEC" w14:textId="431C8B82" w:rsidR="00554E9B" w:rsidRPr="00323A68" w:rsidRDefault="00A74937" w:rsidP="00A74937">
      <w:pPr>
        <w:spacing w:after="120" w:line="276" w:lineRule="auto"/>
        <w:jc w:val="lowKashida"/>
        <w:rPr>
          <w:rFonts w:ascii="Sakkal Majalla" w:hAnsi="Sakkal Majalla" w:cs="Sakkal Majalla"/>
          <w:b/>
          <w:bCs/>
          <w:color w:val="000000" w:themeColor="text1"/>
          <w:sz w:val="30"/>
          <w:szCs w:val="30"/>
          <w:rtl/>
        </w:rPr>
      </w:pPr>
      <w:r w:rsidRPr="00323A68">
        <w:rPr>
          <w:rFonts w:ascii="Sakkal Majalla" w:hAnsi="Sakkal Majalla" w:cs="Sakkal Majalla" w:hint="cs"/>
          <w:b/>
          <w:bCs/>
          <w:color w:val="000000" w:themeColor="text1"/>
          <w:sz w:val="30"/>
          <w:szCs w:val="30"/>
          <w:rtl/>
        </w:rPr>
        <w:t>1-يوجد أثر ذو دلالة إحصائية عند مستوى دلالة(</w:t>
      </w:r>
      <w:r w:rsidRPr="00323A68">
        <w:rPr>
          <w:rFonts w:ascii="Times New Roman" w:hAnsi="Times New Roman" w:cs="Times New Roman"/>
          <w:b/>
          <w:bCs/>
          <w:color w:val="000000" w:themeColor="text1"/>
          <w:sz w:val="30"/>
          <w:szCs w:val="30"/>
        </w:rPr>
        <w:t>α</w:t>
      </w:r>
      <w:r w:rsidRPr="00323A68">
        <w:rPr>
          <w:rFonts w:ascii="Sakkal Majalla" w:hAnsi="Sakkal Majalla" w:cs="Sakkal Majalla"/>
          <w:b/>
          <w:bCs/>
          <w:color w:val="000000" w:themeColor="text1"/>
          <w:sz w:val="30"/>
          <w:szCs w:val="30"/>
        </w:rPr>
        <w:t>≤0.05</w:t>
      </w:r>
      <w:r w:rsidRPr="00323A68">
        <w:rPr>
          <w:rFonts w:ascii="Sakkal Majalla" w:hAnsi="Sakkal Majalla" w:cs="Sakkal Majalla" w:hint="cs"/>
          <w:b/>
          <w:bCs/>
          <w:color w:val="000000" w:themeColor="text1"/>
          <w:sz w:val="30"/>
          <w:szCs w:val="30"/>
          <w:rtl/>
        </w:rPr>
        <w:t>)</w:t>
      </w:r>
      <w:r w:rsidR="001D1A63" w:rsidRPr="00323A68">
        <w:rPr>
          <w:rFonts w:ascii="Sakkal Majalla" w:hAnsi="Sakkal Majalla" w:cs="Sakkal Majalla" w:hint="cs"/>
          <w:b/>
          <w:bCs/>
          <w:color w:val="000000" w:themeColor="text1"/>
          <w:sz w:val="30"/>
          <w:szCs w:val="30"/>
          <w:rtl/>
        </w:rPr>
        <w:t xml:space="preserve"> </w:t>
      </w:r>
      <w:r w:rsidR="00C176E4" w:rsidRPr="00323A68">
        <w:rPr>
          <w:rFonts w:ascii="Sakkal Majalla" w:hAnsi="Sakkal Majalla" w:cs="Sakkal Majalla" w:hint="cs"/>
          <w:b/>
          <w:bCs/>
          <w:color w:val="000000" w:themeColor="text1"/>
          <w:sz w:val="30"/>
          <w:szCs w:val="30"/>
          <w:rtl/>
        </w:rPr>
        <w:t>للتكنولوجيا الرقمية على استراتيجيات التخفيف من مخاطر الاحتيال في قطاع التجزئة</w:t>
      </w:r>
      <w:r w:rsidR="00D90EF0" w:rsidRPr="00323A68">
        <w:rPr>
          <w:rFonts w:ascii="Sakkal Majalla" w:hAnsi="Sakkal Majalla" w:cs="Sakkal Majalla" w:hint="cs"/>
          <w:b/>
          <w:bCs/>
          <w:color w:val="000000" w:themeColor="text1"/>
          <w:sz w:val="30"/>
          <w:szCs w:val="30"/>
          <w:rtl/>
        </w:rPr>
        <w:t xml:space="preserve">. </w:t>
      </w:r>
    </w:p>
    <w:p w14:paraId="3920D929" w14:textId="039347EC" w:rsidR="00D90EF0" w:rsidRPr="00323A68" w:rsidRDefault="00D90EF0" w:rsidP="00D90EF0">
      <w:pPr>
        <w:spacing w:after="120" w:line="276" w:lineRule="auto"/>
        <w:jc w:val="lowKashida"/>
        <w:rPr>
          <w:rFonts w:ascii="Sakkal Majalla" w:hAnsi="Sakkal Majalla" w:cs="Sakkal Majalla"/>
          <w:color w:val="000000" w:themeColor="text1"/>
          <w:sz w:val="30"/>
          <w:szCs w:val="30"/>
          <w:rtl/>
        </w:rPr>
      </w:pPr>
      <w:r w:rsidRPr="00323A68">
        <w:rPr>
          <w:rFonts w:ascii="Sakkal Majalla" w:hAnsi="Sakkal Majalla" w:cs="Sakkal Majalla" w:hint="cs"/>
          <w:b/>
          <w:bCs/>
          <w:color w:val="000000" w:themeColor="text1"/>
          <w:sz w:val="30"/>
          <w:szCs w:val="30"/>
          <w:rtl/>
        </w:rPr>
        <w:t>جدول رقم(</w:t>
      </w:r>
      <w:r w:rsidRPr="00323A68">
        <w:rPr>
          <w:rFonts w:ascii="Sakkal Majalla" w:hAnsi="Sakkal Majalla" w:cs="Sakkal Majalla"/>
          <w:b/>
          <w:bCs/>
          <w:color w:val="000000" w:themeColor="text1"/>
          <w:sz w:val="30"/>
          <w:szCs w:val="30"/>
        </w:rPr>
        <w:t>12</w:t>
      </w:r>
      <w:r w:rsidRPr="00323A68">
        <w:rPr>
          <w:rFonts w:ascii="Sakkal Majalla" w:hAnsi="Sakkal Majalla" w:cs="Sakkal Majalla" w:hint="cs"/>
          <w:b/>
          <w:bCs/>
          <w:color w:val="000000" w:themeColor="text1"/>
          <w:sz w:val="30"/>
          <w:szCs w:val="30"/>
          <w:rtl/>
        </w:rPr>
        <w:t xml:space="preserve">): أثر التكنولوجيا الرقمية على استراتيجيات التخفيف من مخاطر الاحتيال في قطاع التجزئة </w:t>
      </w:r>
      <w:r w:rsidRPr="00323A68">
        <w:rPr>
          <w:rFonts w:ascii="Sakkal Majalla" w:hAnsi="Sakkal Majalla" w:cs="Sakkal Majalla" w:hint="cs"/>
          <w:color w:val="000000" w:themeColor="text1"/>
          <w:sz w:val="30"/>
          <w:szCs w:val="30"/>
          <w:rtl/>
        </w:rPr>
        <w:t xml:space="preserve">(المصدر: نتائج التحليل الاحصائي ببرنامج </w:t>
      </w:r>
      <w:r w:rsidRPr="00323A68">
        <w:rPr>
          <w:rFonts w:ascii="Sakkal Majalla" w:hAnsi="Sakkal Majalla" w:cs="Sakkal Majalla"/>
          <w:color w:val="000000" w:themeColor="text1"/>
          <w:sz w:val="30"/>
          <w:szCs w:val="30"/>
        </w:rPr>
        <w:t>spss23</w:t>
      </w:r>
      <w:r w:rsidRPr="00323A68">
        <w:rPr>
          <w:rFonts w:ascii="Sakkal Majalla" w:hAnsi="Sakkal Majalla" w:cs="Sakkal Majalla" w:hint="cs"/>
          <w:color w:val="000000" w:themeColor="text1"/>
          <w:sz w:val="30"/>
          <w:szCs w:val="30"/>
          <w:rtl/>
        </w:rPr>
        <w:t xml:space="preserve"> )</w:t>
      </w:r>
    </w:p>
    <w:tbl>
      <w:tblPr>
        <w:tblStyle w:val="a6"/>
        <w:tblpPr w:leftFromText="180" w:rightFromText="180" w:vertAnchor="text" w:tblpXSpec="center" w:tblpY="1"/>
        <w:tblOverlap w:val="never"/>
        <w:bidiVisual/>
        <w:tblW w:w="0" w:type="auto"/>
        <w:jc w:val="center"/>
        <w:tblLook w:val="04A0" w:firstRow="1" w:lastRow="0" w:firstColumn="1" w:lastColumn="0" w:noHBand="0" w:noVBand="1"/>
      </w:tblPr>
      <w:tblGrid>
        <w:gridCol w:w="1470"/>
        <w:gridCol w:w="1470"/>
        <w:gridCol w:w="1470"/>
        <w:gridCol w:w="1470"/>
        <w:gridCol w:w="1471"/>
        <w:gridCol w:w="1471"/>
      </w:tblGrid>
      <w:tr w:rsidR="00DE7AFF" w:rsidRPr="00323A68" w14:paraId="3943892E" w14:textId="77777777" w:rsidTr="00F03821">
        <w:trPr>
          <w:jc w:val="center"/>
        </w:trPr>
        <w:tc>
          <w:tcPr>
            <w:tcW w:w="1470" w:type="dxa"/>
            <w:shd w:val="clear" w:color="auto" w:fill="F2F2F2" w:themeFill="background1" w:themeFillShade="F2"/>
          </w:tcPr>
          <w:p w14:paraId="49D15172" w14:textId="087F85BF" w:rsidR="00DE7AFF" w:rsidRPr="00323A68" w:rsidRDefault="00DE7AFF" w:rsidP="00F03821">
            <w:pPr>
              <w:spacing w:line="276" w:lineRule="auto"/>
              <w:jc w:val="center"/>
              <w:rPr>
                <w:rFonts w:ascii="Sakkal Majalla" w:hAnsi="Sakkal Majalla" w:cs="Sakkal Majalla"/>
                <w:color w:val="000000" w:themeColor="text1"/>
                <w:sz w:val="30"/>
                <w:szCs w:val="30"/>
              </w:rPr>
            </w:pPr>
            <w:r w:rsidRPr="00323A68">
              <w:rPr>
                <w:rFonts w:ascii="Sakkal Majalla" w:hAnsi="Sakkal Majalla" w:cs="Sakkal Majalla"/>
                <w:color w:val="000000" w:themeColor="text1"/>
                <w:sz w:val="30"/>
                <w:szCs w:val="30"/>
              </w:rPr>
              <w:t>b</w:t>
            </w:r>
          </w:p>
        </w:tc>
        <w:tc>
          <w:tcPr>
            <w:tcW w:w="1470" w:type="dxa"/>
            <w:shd w:val="clear" w:color="auto" w:fill="F2F2F2" w:themeFill="background1" w:themeFillShade="F2"/>
          </w:tcPr>
          <w:p w14:paraId="7E2E6205" w14:textId="77777777" w:rsidR="00DE7AFF" w:rsidRPr="00323A68" w:rsidRDefault="00DE7AFF" w:rsidP="00F03821">
            <w:pPr>
              <w:spacing w:line="276" w:lineRule="auto"/>
              <w:jc w:val="center"/>
              <w:rPr>
                <w:rFonts w:ascii="Sakkal Majalla" w:hAnsi="Sakkal Majalla" w:cs="Sakkal Majalla"/>
                <w:color w:val="000000" w:themeColor="text1"/>
                <w:sz w:val="30"/>
                <w:szCs w:val="30"/>
                <w:rtl/>
              </w:rPr>
            </w:pPr>
            <w:r w:rsidRPr="00323A68">
              <w:rPr>
                <w:rFonts w:ascii="Sakkal Majalla" w:hAnsi="Sakkal Majalla" w:cs="Sakkal Majalla"/>
                <w:color w:val="000000" w:themeColor="text1"/>
                <w:sz w:val="30"/>
                <w:szCs w:val="30"/>
              </w:rPr>
              <w:t>t</w:t>
            </w:r>
          </w:p>
        </w:tc>
        <w:tc>
          <w:tcPr>
            <w:tcW w:w="1470" w:type="dxa"/>
            <w:shd w:val="clear" w:color="auto" w:fill="F2F2F2" w:themeFill="background1" w:themeFillShade="F2"/>
          </w:tcPr>
          <w:p w14:paraId="54735153" w14:textId="77777777" w:rsidR="00DE7AFF" w:rsidRPr="00323A68" w:rsidRDefault="00DE7AFF" w:rsidP="00F03821">
            <w:pPr>
              <w:spacing w:line="276" w:lineRule="auto"/>
              <w:jc w:val="center"/>
              <w:rPr>
                <w:rFonts w:ascii="Sakkal Majalla" w:hAnsi="Sakkal Majalla" w:cs="Sakkal Majalla"/>
                <w:color w:val="000000" w:themeColor="text1"/>
                <w:sz w:val="30"/>
                <w:szCs w:val="30"/>
                <w:rtl/>
              </w:rPr>
            </w:pPr>
            <w:r w:rsidRPr="00323A68">
              <w:rPr>
                <w:rFonts w:ascii="Sakkal Majalla" w:hAnsi="Sakkal Majalla" w:cs="Sakkal Majalla"/>
                <w:color w:val="000000" w:themeColor="text1"/>
                <w:sz w:val="30"/>
                <w:szCs w:val="30"/>
              </w:rPr>
              <w:t>F</w:t>
            </w:r>
          </w:p>
        </w:tc>
        <w:tc>
          <w:tcPr>
            <w:tcW w:w="1470" w:type="dxa"/>
            <w:shd w:val="clear" w:color="auto" w:fill="F2F2F2" w:themeFill="background1" w:themeFillShade="F2"/>
          </w:tcPr>
          <w:p w14:paraId="6703D290" w14:textId="77777777" w:rsidR="00DE7AFF" w:rsidRPr="00323A68" w:rsidRDefault="00DE7AFF" w:rsidP="00F03821">
            <w:pPr>
              <w:spacing w:line="276" w:lineRule="auto"/>
              <w:jc w:val="center"/>
              <w:rPr>
                <w:rFonts w:ascii="Sakkal Majalla" w:hAnsi="Sakkal Majalla" w:cs="Sakkal Majalla"/>
                <w:color w:val="000000" w:themeColor="text1"/>
                <w:sz w:val="30"/>
                <w:szCs w:val="30"/>
                <w:rtl/>
              </w:rPr>
            </w:pPr>
            <w:r w:rsidRPr="00323A68">
              <w:rPr>
                <w:rFonts w:ascii="Sakkal Majalla" w:hAnsi="Sakkal Majalla" w:cs="Sakkal Majalla"/>
                <w:color w:val="000000" w:themeColor="text1"/>
                <w:sz w:val="30"/>
                <w:szCs w:val="30"/>
              </w:rPr>
              <w:t>R</w:t>
            </w:r>
            <w:r w:rsidRPr="00323A68">
              <w:rPr>
                <w:rFonts w:ascii="Sakkal Majalla" w:hAnsi="Sakkal Majalla" w:cs="Sakkal Majalla"/>
                <w:color w:val="000000" w:themeColor="text1"/>
                <w:sz w:val="30"/>
                <w:szCs w:val="30"/>
                <w:vertAlign w:val="superscript"/>
              </w:rPr>
              <w:t>2</w:t>
            </w:r>
          </w:p>
        </w:tc>
        <w:tc>
          <w:tcPr>
            <w:tcW w:w="1471" w:type="dxa"/>
            <w:shd w:val="clear" w:color="auto" w:fill="F2F2F2" w:themeFill="background1" w:themeFillShade="F2"/>
          </w:tcPr>
          <w:p w14:paraId="18B1D05B" w14:textId="77777777" w:rsidR="00DE7AFF" w:rsidRPr="00323A68" w:rsidRDefault="00DE7AFF" w:rsidP="00F03821">
            <w:pPr>
              <w:spacing w:line="276" w:lineRule="auto"/>
              <w:jc w:val="center"/>
              <w:rPr>
                <w:rFonts w:ascii="Sakkal Majalla" w:hAnsi="Sakkal Majalla" w:cs="Sakkal Majalla"/>
                <w:color w:val="000000" w:themeColor="text1"/>
                <w:sz w:val="30"/>
                <w:szCs w:val="30"/>
                <w:rtl/>
              </w:rPr>
            </w:pPr>
            <w:r w:rsidRPr="00323A68">
              <w:rPr>
                <w:rFonts w:ascii="Sakkal Majalla" w:hAnsi="Sakkal Majalla" w:cs="Sakkal Majalla"/>
                <w:color w:val="000000" w:themeColor="text1"/>
                <w:sz w:val="30"/>
                <w:szCs w:val="30"/>
              </w:rPr>
              <w:t>r</w:t>
            </w:r>
          </w:p>
        </w:tc>
        <w:tc>
          <w:tcPr>
            <w:tcW w:w="1471" w:type="dxa"/>
            <w:shd w:val="clear" w:color="auto" w:fill="F2F2F2" w:themeFill="background1" w:themeFillShade="F2"/>
          </w:tcPr>
          <w:p w14:paraId="7892F810" w14:textId="77777777" w:rsidR="00DE7AFF" w:rsidRPr="00323A68" w:rsidRDefault="00DE7AFF" w:rsidP="00F03821">
            <w:pPr>
              <w:spacing w:line="276" w:lineRule="auto"/>
              <w:jc w:val="center"/>
              <w:rPr>
                <w:rFonts w:ascii="Sakkal Majalla" w:hAnsi="Sakkal Majalla" w:cs="Sakkal Majalla"/>
                <w:color w:val="000000" w:themeColor="text1"/>
                <w:sz w:val="30"/>
                <w:szCs w:val="30"/>
                <w:rtl/>
              </w:rPr>
            </w:pPr>
            <w:r w:rsidRPr="00323A68">
              <w:rPr>
                <w:rFonts w:ascii="Sakkal Majalla" w:hAnsi="Sakkal Majalla" w:cs="Sakkal Majalla"/>
                <w:color w:val="000000" w:themeColor="text1"/>
                <w:sz w:val="30"/>
                <w:szCs w:val="30"/>
              </w:rPr>
              <w:t>Sig</w:t>
            </w:r>
          </w:p>
        </w:tc>
      </w:tr>
      <w:tr w:rsidR="00DE7AFF" w:rsidRPr="00323A68" w14:paraId="43BE1404" w14:textId="77777777" w:rsidTr="00F03821">
        <w:trPr>
          <w:jc w:val="center"/>
        </w:trPr>
        <w:tc>
          <w:tcPr>
            <w:tcW w:w="1470" w:type="dxa"/>
          </w:tcPr>
          <w:p w14:paraId="6EF27DDA" w14:textId="158FE319" w:rsidR="00DE7AFF" w:rsidRPr="00323A68" w:rsidRDefault="00DE7AFF" w:rsidP="00DE7AFF">
            <w:pPr>
              <w:spacing w:line="276" w:lineRule="auto"/>
              <w:jc w:val="center"/>
              <w:rPr>
                <w:rFonts w:ascii="Sakkal Majalla" w:hAnsi="Sakkal Majalla" w:cs="Sakkal Majalla"/>
                <w:color w:val="000000" w:themeColor="text1"/>
                <w:sz w:val="30"/>
                <w:szCs w:val="30"/>
                <w:rtl/>
              </w:rPr>
            </w:pPr>
            <w:r w:rsidRPr="00323A68">
              <w:rPr>
                <w:rFonts w:ascii="Sakkal Majalla" w:hAnsi="Sakkal Majalla" w:cs="Sakkal Majalla"/>
                <w:color w:val="000000" w:themeColor="text1"/>
                <w:sz w:val="30"/>
                <w:szCs w:val="30"/>
              </w:rPr>
              <w:t>1.342</w:t>
            </w:r>
          </w:p>
        </w:tc>
        <w:tc>
          <w:tcPr>
            <w:tcW w:w="1470" w:type="dxa"/>
          </w:tcPr>
          <w:p w14:paraId="67D313B9" w14:textId="2E87BD11" w:rsidR="00DE7AFF" w:rsidRPr="00323A68" w:rsidRDefault="00DE7AFF" w:rsidP="00DE7AFF">
            <w:pPr>
              <w:spacing w:line="276" w:lineRule="auto"/>
              <w:jc w:val="center"/>
              <w:rPr>
                <w:rFonts w:ascii="Sakkal Majalla" w:hAnsi="Sakkal Majalla" w:cs="Sakkal Majalla"/>
                <w:color w:val="000000" w:themeColor="text1"/>
                <w:sz w:val="30"/>
                <w:szCs w:val="30"/>
                <w:rtl/>
              </w:rPr>
            </w:pPr>
            <w:r w:rsidRPr="00323A68">
              <w:rPr>
                <w:rFonts w:ascii="Sakkal Majalla" w:hAnsi="Sakkal Majalla" w:cs="Sakkal Majalla"/>
                <w:color w:val="000000" w:themeColor="text1"/>
                <w:sz w:val="30"/>
                <w:szCs w:val="30"/>
              </w:rPr>
              <w:t>**11.796</w:t>
            </w:r>
          </w:p>
        </w:tc>
        <w:tc>
          <w:tcPr>
            <w:tcW w:w="1470" w:type="dxa"/>
          </w:tcPr>
          <w:p w14:paraId="27A8800B" w14:textId="4BB79D30" w:rsidR="00DE7AFF" w:rsidRPr="00323A68" w:rsidRDefault="00DE7AFF" w:rsidP="00DE7AFF">
            <w:pPr>
              <w:spacing w:line="276" w:lineRule="auto"/>
              <w:jc w:val="center"/>
              <w:rPr>
                <w:rFonts w:ascii="Sakkal Majalla" w:hAnsi="Sakkal Majalla" w:cs="Sakkal Majalla"/>
                <w:color w:val="000000" w:themeColor="text1"/>
                <w:sz w:val="30"/>
                <w:szCs w:val="30"/>
                <w:rtl/>
              </w:rPr>
            </w:pPr>
            <w:r w:rsidRPr="00323A68">
              <w:rPr>
                <w:rFonts w:ascii="Sakkal Majalla" w:hAnsi="Sakkal Majalla" w:cs="Sakkal Majalla"/>
                <w:color w:val="000000" w:themeColor="text1"/>
                <w:sz w:val="30"/>
                <w:szCs w:val="30"/>
              </w:rPr>
              <w:t>**139.157</w:t>
            </w:r>
          </w:p>
        </w:tc>
        <w:tc>
          <w:tcPr>
            <w:tcW w:w="1470" w:type="dxa"/>
          </w:tcPr>
          <w:p w14:paraId="0644E5B0" w14:textId="60EAC7AF" w:rsidR="00DE7AFF" w:rsidRPr="00323A68" w:rsidRDefault="00DE7AFF" w:rsidP="00DE7AFF">
            <w:pPr>
              <w:spacing w:line="276" w:lineRule="auto"/>
              <w:jc w:val="center"/>
              <w:rPr>
                <w:rFonts w:ascii="Sakkal Majalla" w:hAnsi="Sakkal Majalla" w:cs="Sakkal Majalla"/>
                <w:color w:val="000000" w:themeColor="text1"/>
                <w:sz w:val="30"/>
                <w:szCs w:val="30"/>
                <w:rtl/>
              </w:rPr>
            </w:pPr>
            <w:r w:rsidRPr="00323A68">
              <w:rPr>
                <w:rFonts w:ascii="Sakkal Majalla" w:hAnsi="Sakkal Majalla" w:cs="Sakkal Majalla"/>
                <w:color w:val="000000" w:themeColor="text1"/>
                <w:sz w:val="30"/>
                <w:szCs w:val="30"/>
              </w:rPr>
              <w:t>0.523</w:t>
            </w:r>
          </w:p>
        </w:tc>
        <w:tc>
          <w:tcPr>
            <w:tcW w:w="1471" w:type="dxa"/>
          </w:tcPr>
          <w:p w14:paraId="1C2C538D" w14:textId="25A506B2" w:rsidR="00DE7AFF" w:rsidRPr="00323A68" w:rsidRDefault="00DE7AFF" w:rsidP="00DE7AFF">
            <w:pPr>
              <w:spacing w:line="276" w:lineRule="auto"/>
              <w:jc w:val="center"/>
              <w:rPr>
                <w:rFonts w:ascii="Sakkal Majalla" w:hAnsi="Sakkal Majalla" w:cs="Sakkal Majalla"/>
                <w:color w:val="000000" w:themeColor="text1"/>
                <w:sz w:val="30"/>
                <w:szCs w:val="30"/>
                <w:rtl/>
              </w:rPr>
            </w:pPr>
            <w:r w:rsidRPr="00323A68">
              <w:rPr>
                <w:rFonts w:ascii="Sakkal Majalla" w:hAnsi="Sakkal Majalla" w:cs="Sakkal Majalla"/>
                <w:color w:val="000000" w:themeColor="text1"/>
                <w:sz w:val="30"/>
                <w:szCs w:val="30"/>
              </w:rPr>
              <w:t>0.723</w:t>
            </w:r>
          </w:p>
        </w:tc>
        <w:tc>
          <w:tcPr>
            <w:tcW w:w="1471" w:type="dxa"/>
          </w:tcPr>
          <w:p w14:paraId="6B8E0E0E" w14:textId="77777777" w:rsidR="00DE7AFF" w:rsidRPr="00323A68" w:rsidRDefault="00DE7AFF" w:rsidP="00F03821">
            <w:pPr>
              <w:spacing w:line="276" w:lineRule="auto"/>
              <w:jc w:val="center"/>
              <w:rPr>
                <w:rFonts w:ascii="Sakkal Majalla" w:hAnsi="Sakkal Majalla" w:cs="Sakkal Majalla"/>
                <w:color w:val="000000" w:themeColor="text1"/>
                <w:sz w:val="30"/>
                <w:szCs w:val="30"/>
                <w:rtl/>
              </w:rPr>
            </w:pPr>
            <w:r w:rsidRPr="00323A68">
              <w:rPr>
                <w:rFonts w:ascii="Sakkal Majalla" w:hAnsi="Sakkal Majalla" w:cs="Sakkal Majalla"/>
                <w:color w:val="000000" w:themeColor="text1"/>
                <w:sz w:val="30"/>
                <w:szCs w:val="30"/>
              </w:rPr>
              <w:t>0.000</w:t>
            </w:r>
          </w:p>
        </w:tc>
      </w:tr>
    </w:tbl>
    <w:p w14:paraId="443AD637" w14:textId="15E6FC42" w:rsidR="00D90EF0" w:rsidRPr="00323A68" w:rsidRDefault="00AB2502" w:rsidP="00AB2502">
      <w:pPr>
        <w:spacing w:after="0" w:line="276" w:lineRule="auto"/>
        <w:jc w:val="lowKashida"/>
        <w:rPr>
          <w:rFonts w:ascii="Sakkal Majalla" w:hAnsi="Sakkal Majalla" w:cs="Sakkal Majalla"/>
          <w:color w:val="000000" w:themeColor="text1"/>
          <w:sz w:val="30"/>
          <w:szCs w:val="30"/>
        </w:rPr>
      </w:pPr>
      <w:r w:rsidRPr="00323A68">
        <w:rPr>
          <w:rFonts w:ascii="Sakkal Majalla" w:hAnsi="Sakkal Majalla" w:cs="Sakkal Majalla"/>
          <w:color w:val="000000" w:themeColor="text1"/>
          <w:sz w:val="30"/>
          <w:szCs w:val="30"/>
        </w:rPr>
        <w:t xml:space="preserve">** </w:t>
      </w:r>
      <w:r w:rsidRPr="00323A68">
        <w:rPr>
          <w:rFonts w:ascii="Sakkal Majalla" w:hAnsi="Sakkal Majalla" w:cs="Sakkal Majalla" w:hint="cs"/>
          <w:color w:val="000000" w:themeColor="text1"/>
          <w:sz w:val="30"/>
          <w:szCs w:val="30"/>
          <w:rtl/>
        </w:rPr>
        <w:t xml:space="preserve"> ذات دلالة إحصائية عند </w:t>
      </w:r>
      <w:r w:rsidRPr="00323A68">
        <w:rPr>
          <w:rFonts w:ascii="Sakkal Majalla" w:hAnsi="Sakkal Majalla" w:cs="Sakkal Majalla"/>
          <w:color w:val="000000" w:themeColor="text1"/>
          <w:sz w:val="30"/>
          <w:szCs w:val="30"/>
        </w:rPr>
        <w:t>0.01</w:t>
      </w:r>
    </w:p>
    <w:p w14:paraId="075E73B9" w14:textId="3EFDDBE4" w:rsidR="00D90EF0" w:rsidRPr="00323A68" w:rsidRDefault="00AB2502" w:rsidP="001B74E9">
      <w:pPr>
        <w:spacing w:after="120" w:line="276" w:lineRule="auto"/>
        <w:jc w:val="lowKashida"/>
        <w:rPr>
          <w:rFonts w:ascii="Sakkal Majalla" w:hAnsi="Sakkal Majalla" w:cs="Sakkal Majalla"/>
          <w:color w:val="000000" w:themeColor="text1"/>
          <w:sz w:val="30"/>
          <w:szCs w:val="30"/>
          <w:rtl/>
        </w:rPr>
      </w:pPr>
      <w:r w:rsidRPr="00323A68">
        <w:rPr>
          <w:rFonts w:ascii="Sakkal Majalla" w:hAnsi="Sakkal Majalla" w:cs="Sakkal Majalla" w:hint="cs"/>
          <w:color w:val="000000" w:themeColor="text1"/>
          <w:sz w:val="30"/>
          <w:szCs w:val="30"/>
          <w:rtl/>
        </w:rPr>
        <w:t>يتبين من الجدول(</w:t>
      </w:r>
      <w:r w:rsidRPr="00323A68">
        <w:rPr>
          <w:rFonts w:ascii="Sakkal Majalla" w:hAnsi="Sakkal Majalla" w:cs="Sakkal Majalla"/>
          <w:color w:val="000000" w:themeColor="text1"/>
          <w:sz w:val="30"/>
          <w:szCs w:val="30"/>
        </w:rPr>
        <w:t>12</w:t>
      </w:r>
      <w:r w:rsidRPr="00323A68">
        <w:rPr>
          <w:rFonts w:ascii="Sakkal Majalla" w:hAnsi="Sakkal Majalla" w:cs="Sakkal Majalla" w:hint="cs"/>
          <w:color w:val="000000" w:themeColor="text1"/>
          <w:sz w:val="30"/>
          <w:szCs w:val="30"/>
          <w:rtl/>
        </w:rPr>
        <w:t xml:space="preserve">) معنوية النموذج ككل عند دلالة إحصائية </w:t>
      </w:r>
      <w:r w:rsidRPr="00323A68">
        <w:rPr>
          <w:rFonts w:ascii="Sakkal Majalla" w:hAnsi="Sakkal Majalla" w:cs="Sakkal Majalla"/>
          <w:color w:val="000000" w:themeColor="text1"/>
          <w:sz w:val="30"/>
          <w:szCs w:val="30"/>
        </w:rPr>
        <w:t>0.01</w:t>
      </w:r>
      <w:r w:rsidR="009E2B3A" w:rsidRPr="00323A68">
        <w:rPr>
          <w:rFonts w:ascii="Sakkal Majalla" w:hAnsi="Sakkal Majalla" w:cs="Sakkal Majalla" w:hint="cs"/>
          <w:color w:val="000000" w:themeColor="text1"/>
          <w:sz w:val="30"/>
          <w:szCs w:val="30"/>
          <w:rtl/>
        </w:rPr>
        <w:t>، حيث كانت قيمة(</w:t>
      </w:r>
      <w:r w:rsidR="009E2B3A" w:rsidRPr="00323A68">
        <w:rPr>
          <w:rFonts w:ascii="Sakkal Majalla" w:hAnsi="Sakkal Majalla" w:cs="Sakkal Majalla"/>
          <w:color w:val="000000" w:themeColor="text1"/>
          <w:sz w:val="30"/>
          <w:szCs w:val="30"/>
        </w:rPr>
        <w:t>Sig F</w:t>
      </w:r>
      <w:r w:rsidR="009E2B3A" w:rsidRPr="00323A68">
        <w:rPr>
          <w:rFonts w:ascii="Sakkal Majalla" w:hAnsi="Sakkal Majalla" w:cs="Sakkal Majalla" w:hint="cs"/>
          <w:color w:val="000000" w:themeColor="text1"/>
          <w:sz w:val="30"/>
          <w:szCs w:val="30"/>
          <w:rtl/>
        </w:rPr>
        <w:t>) =</w:t>
      </w:r>
      <w:r w:rsidR="009E2B3A" w:rsidRPr="00323A68">
        <w:rPr>
          <w:rFonts w:ascii="Sakkal Majalla" w:hAnsi="Sakkal Majalla" w:cs="Sakkal Majalla"/>
          <w:color w:val="000000" w:themeColor="text1"/>
          <w:sz w:val="30"/>
          <w:szCs w:val="30"/>
        </w:rPr>
        <w:t>0.000</w:t>
      </w:r>
      <w:r w:rsidR="009E2B3A" w:rsidRPr="00323A68">
        <w:rPr>
          <w:rFonts w:ascii="Sakkal Majalla" w:hAnsi="Sakkal Majalla" w:cs="Sakkal Majalla" w:hint="cs"/>
          <w:color w:val="000000" w:themeColor="text1"/>
          <w:sz w:val="30"/>
          <w:szCs w:val="30"/>
          <w:rtl/>
        </w:rPr>
        <w:t xml:space="preserve">؛ وهي قيمة أقل من </w:t>
      </w:r>
      <w:r w:rsidR="009E2B3A" w:rsidRPr="00323A68">
        <w:rPr>
          <w:rFonts w:ascii="Sakkal Majalla" w:hAnsi="Sakkal Majalla" w:cs="Sakkal Majalla"/>
          <w:color w:val="000000" w:themeColor="text1"/>
          <w:sz w:val="30"/>
          <w:szCs w:val="30"/>
        </w:rPr>
        <w:t>0.01</w:t>
      </w:r>
      <w:r w:rsidR="009E2B3A" w:rsidRPr="00323A68">
        <w:rPr>
          <w:rFonts w:ascii="Sakkal Majalla" w:hAnsi="Sakkal Majalla" w:cs="Sakkal Majalla" w:hint="cs"/>
          <w:color w:val="000000" w:themeColor="text1"/>
          <w:sz w:val="30"/>
          <w:szCs w:val="30"/>
          <w:rtl/>
        </w:rPr>
        <w:t xml:space="preserve">؛ أي أن قيمة </w:t>
      </w:r>
      <w:r w:rsidR="009E2B3A" w:rsidRPr="00323A68">
        <w:rPr>
          <w:rFonts w:ascii="Sakkal Majalla" w:hAnsi="Sakkal Majalla" w:cs="Sakkal Majalla"/>
          <w:color w:val="000000" w:themeColor="text1"/>
          <w:sz w:val="30"/>
          <w:szCs w:val="30"/>
        </w:rPr>
        <w:t>F</w:t>
      </w:r>
      <w:r w:rsidR="009E2B3A" w:rsidRPr="00323A68">
        <w:rPr>
          <w:rFonts w:ascii="Sakkal Majalla" w:hAnsi="Sakkal Majalla" w:cs="Sakkal Majalla" w:hint="cs"/>
          <w:color w:val="000000" w:themeColor="text1"/>
          <w:sz w:val="30"/>
          <w:szCs w:val="30"/>
          <w:rtl/>
        </w:rPr>
        <w:t xml:space="preserve"> المحسوبة أكبر من قيمة </w:t>
      </w:r>
      <w:r w:rsidR="009E2B3A" w:rsidRPr="00323A68">
        <w:rPr>
          <w:rFonts w:ascii="Sakkal Majalla" w:hAnsi="Sakkal Majalla" w:cs="Sakkal Majalla"/>
          <w:color w:val="000000" w:themeColor="text1"/>
          <w:sz w:val="30"/>
          <w:szCs w:val="30"/>
        </w:rPr>
        <w:t>F</w:t>
      </w:r>
      <w:r w:rsidR="009E2B3A" w:rsidRPr="00323A68">
        <w:rPr>
          <w:rFonts w:ascii="Sakkal Majalla" w:hAnsi="Sakkal Majalla" w:cs="Sakkal Majalla" w:hint="cs"/>
          <w:color w:val="000000" w:themeColor="text1"/>
          <w:sz w:val="30"/>
          <w:szCs w:val="30"/>
          <w:rtl/>
        </w:rPr>
        <w:t xml:space="preserve"> الجدولية واتضح أن المتغير المستقل                              ( التكنولوجيا الرقمية) يفسر </w:t>
      </w:r>
      <w:r w:rsidR="009E2B3A" w:rsidRPr="00323A68">
        <w:rPr>
          <w:rFonts w:ascii="Sakkal Majalla" w:hAnsi="Sakkal Majalla" w:cs="Sakkal Majalla"/>
          <w:color w:val="000000" w:themeColor="text1"/>
          <w:sz w:val="30"/>
          <w:szCs w:val="30"/>
        </w:rPr>
        <w:t>52.3%</w:t>
      </w:r>
      <w:r w:rsidR="009E2B3A" w:rsidRPr="00323A68">
        <w:rPr>
          <w:rFonts w:ascii="Sakkal Majalla" w:hAnsi="Sakkal Majalla" w:cs="Sakkal Majalla" w:hint="cs"/>
          <w:color w:val="000000" w:themeColor="text1"/>
          <w:sz w:val="30"/>
          <w:szCs w:val="30"/>
          <w:rtl/>
        </w:rPr>
        <w:t xml:space="preserve"> من التغيرات التي تحدث في المتغير التابع( استراتيجيات التخفيف من مخاطر الاحتيال في قطاع التجزئة)</w:t>
      </w:r>
      <w:r w:rsidR="003A3E76" w:rsidRPr="00323A68">
        <w:rPr>
          <w:rFonts w:ascii="Sakkal Majalla" w:hAnsi="Sakkal Majalla" w:cs="Sakkal Majalla" w:hint="cs"/>
          <w:color w:val="000000" w:themeColor="text1"/>
          <w:sz w:val="30"/>
          <w:szCs w:val="30"/>
          <w:rtl/>
        </w:rPr>
        <w:t xml:space="preserve">. وتبين وجود علاقة ارتباط طردية ذات دلالة إحصائية بين توافر التكنولوجيا الرقمية واستراتيجيات التخفيف من مخاطر الاحتيال في قطاع التجزئة بسلاسل لولو هايبر ماركت السعودية عند مستوى معنوية </w:t>
      </w:r>
      <w:r w:rsidR="003A3E76" w:rsidRPr="00323A68">
        <w:rPr>
          <w:rFonts w:ascii="Sakkal Majalla" w:hAnsi="Sakkal Majalla" w:cs="Sakkal Majalla"/>
          <w:color w:val="000000" w:themeColor="text1"/>
          <w:sz w:val="30"/>
          <w:szCs w:val="30"/>
        </w:rPr>
        <w:t>0.05</w:t>
      </w:r>
      <w:r w:rsidR="003A3E76" w:rsidRPr="00323A68">
        <w:rPr>
          <w:rFonts w:ascii="Sakkal Majalla" w:hAnsi="Sakkal Majalla" w:cs="Sakkal Majalla" w:hint="cs"/>
          <w:color w:val="000000" w:themeColor="text1"/>
          <w:sz w:val="30"/>
          <w:szCs w:val="30"/>
          <w:rtl/>
        </w:rPr>
        <w:t xml:space="preserve">، وبلغت </w:t>
      </w:r>
      <w:r w:rsidR="00F03821" w:rsidRPr="00323A68">
        <w:rPr>
          <w:rFonts w:ascii="Sakkal Majalla" w:hAnsi="Sakkal Majalla" w:cs="Sakkal Majalla" w:hint="cs"/>
          <w:color w:val="000000" w:themeColor="text1"/>
          <w:sz w:val="30"/>
          <w:szCs w:val="30"/>
          <w:rtl/>
        </w:rPr>
        <w:t xml:space="preserve">قيمة معامل الارتباط </w:t>
      </w:r>
      <w:r w:rsidR="00F03821" w:rsidRPr="00323A68">
        <w:rPr>
          <w:rFonts w:ascii="Sakkal Majalla" w:hAnsi="Sakkal Majalla" w:cs="Sakkal Majalla"/>
          <w:color w:val="000000" w:themeColor="text1"/>
          <w:sz w:val="30"/>
          <w:szCs w:val="30"/>
        </w:rPr>
        <w:t>0.723</w:t>
      </w:r>
      <w:r w:rsidR="00F03821" w:rsidRPr="00323A68">
        <w:rPr>
          <w:rFonts w:ascii="Sakkal Majalla" w:hAnsi="Sakkal Majalla" w:cs="Sakkal Majalla" w:hint="cs"/>
          <w:color w:val="000000" w:themeColor="text1"/>
          <w:sz w:val="30"/>
          <w:szCs w:val="30"/>
          <w:rtl/>
        </w:rPr>
        <w:t xml:space="preserve">، وكذلك تبين وجود تأثير ذي دلالة إحصائية لتوافر التكنولوجيا الرقمية على </w:t>
      </w:r>
      <w:r w:rsidR="0092514B" w:rsidRPr="00323A68">
        <w:rPr>
          <w:rFonts w:ascii="Sakkal Majalla" w:hAnsi="Sakkal Majalla" w:cs="Sakkal Majalla" w:hint="cs"/>
          <w:color w:val="000000" w:themeColor="text1"/>
          <w:sz w:val="30"/>
          <w:szCs w:val="30"/>
          <w:rtl/>
        </w:rPr>
        <w:t xml:space="preserve">استراتيجيات التخفيف من مخاطر الاحتيال في قطاع التجزئة بسلاسل لولو هايبر ماركت السعودية عند دلالة إحصائية </w:t>
      </w:r>
      <w:r w:rsidR="0092514B" w:rsidRPr="00323A68">
        <w:rPr>
          <w:rFonts w:ascii="Sakkal Majalla" w:hAnsi="Sakkal Majalla" w:cs="Sakkal Majalla"/>
          <w:color w:val="000000" w:themeColor="text1"/>
          <w:sz w:val="30"/>
          <w:szCs w:val="30"/>
        </w:rPr>
        <w:t>0.01</w:t>
      </w:r>
      <w:r w:rsidR="0092514B" w:rsidRPr="00323A68">
        <w:rPr>
          <w:rFonts w:ascii="Sakkal Majalla" w:hAnsi="Sakkal Majalla" w:cs="Sakkal Majalla" w:hint="cs"/>
          <w:color w:val="000000" w:themeColor="text1"/>
          <w:sz w:val="30"/>
          <w:szCs w:val="30"/>
          <w:rtl/>
        </w:rPr>
        <w:t>، حيث كانت قيمة</w:t>
      </w:r>
      <w:r w:rsidR="001B74E9" w:rsidRPr="00323A68">
        <w:rPr>
          <w:rFonts w:ascii="Sakkal Majalla" w:hAnsi="Sakkal Majalla" w:cs="Sakkal Majalla" w:hint="cs"/>
          <w:color w:val="000000" w:themeColor="text1"/>
          <w:sz w:val="30"/>
          <w:szCs w:val="30"/>
          <w:rtl/>
        </w:rPr>
        <w:t>(</w:t>
      </w:r>
      <w:r w:rsidR="001B74E9" w:rsidRPr="00323A68">
        <w:rPr>
          <w:rFonts w:ascii="Sakkal Majalla" w:hAnsi="Sakkal Majalla" w:cs="Sakkal Majalla"/>
          <w:color w:val="000000" w:themeColor="text1"/>
          <w:sz w:val="30"/>
          <w:szCs w:val="30"/>
        </w:rPr>
        <w:t>Sig t</w:t>
      </w:r>
      <w:r w:rsidR="001B74E9" w:rsidRPr="00323A68">
        <w:rPr>
          <w:rFonts w:ascii="Sakkal Majalla" w:hAnsi="Sakkal Majalla" w:cs="Sakkal Majalla" w:hint="cs"/>
          <w:color w:val="000000" w:themeColor="text1"/>
          <w:sz w:val="30"/>
          <w:szCs w:val="30"/>
          <w:rtl/>
        </w:rPr>
        <w:t>) =</w:t>
      </w:r>
      <w:r w:rsidR="001B74E9" w:rsidRPr="00323A68">
        <w:rPr>
          <w:rFonts w:ascii="Sakkal Majalla" w:hAnsi="Sakkal Majalla" w:cs="Sakkal Majalla"/>
          <w:color w:val="000000" w:themeColor="text1"/>
          <w:sz w:val="30"/>
          <w:szCs w:val="30"/>
        </w:rPr>
        <w:t>0.000</w:t>
      </w:r>
      <w:r w:rsidR="001B74E9" w:rsidRPr="00323A68">
        <w:rPr>
          <w:rFonts w:ascii="Sakkal Majalla" w:hAnsi="Sakkal Majalla" w:cs="Sakkal Majalla" w:hint="cs"/>
          <w:color w:val="000000" w:themeColor="text1"/>
          <w:sz w:val="30"/>
          <w:szCs w:val="30"/>
          <w:rtl/>
        </w:rPr>
        <w:t xml:space="preserve">؛ وهي قيمة أقل من </w:t>
      </w:r>
      <w:r w:rsidR="001B74E9" w:rsidRPr="00323A68">
        <w:rPr>
          <w:rFonts w:ascii="Sakkal Majalla" w:hAnsi="Sakkal Majalla" w:cs="Sakkal Majalla"/>
          <w:color w:val="000000" w:themeColor="text1"/>
          <w:sz w:val="30"/>
          <w:szCs w:val="30"/>
        </w:rPr>
        <w:t>0.01</w:t>
      </w:r>
      <w:r w:rsidR="001B74E9" w:rsidRPr="00323A68">
        <w:rPr>
          <w:rFonts w:ascii="Sakkal Majalla" w:hAnsi="Sakkal Majalla" w:cs="Sakkal Majalla" w:hint="cs"/>
          <w:color w:val="000000" w:themeColor="text1"/>
          <w:sz w:val="30"/>
          <w:szCs w:val="30"/>
          <w:rtl/>
        </w:rPr>
        <w:t xml:space="preserve">؛ أي أن قيمة </w:t>
      </w:r>
      <w:r w:rsidR="001B74E9" w:rsidRPr="00323A68">
        <w:rPr>
          <w:rFonts w:ascii="Sakkal Majalla" w:hAnsi="Sakkal Majalla" w:cs="Sakkal Majalla"/>
          <w:color w:val="000000" w:themeColor="text1"/>
          <w:sz w:val="30"/>
          <w:szCs w:val="30"/>
        </w:rPr>
        <w:t>t</w:t>
      </w:r>
      <w:r w:rsidR="001B74E9" w:rsidRPr="00323A68">
        <w:rPr>
          <w:rFonts w:ascii="Sakkal Majalla" w:hAnsi="Sakkal Majalla" w:cs="Sakkal Majalla" w:hint="cs"/>
          <w:color w:val="000000" w:themeColor="text1"/>
          <w:sz w:val="30"/>
          <w:szCs w:val="30"/>
          <w:rtl/>
        </w:rPr>
        <w:t xml:space="preserve"> المحسوبة أكبر من قيمة </w:t>
      </w:r>
      <w:r w:rsidR="001B74E9" w:rsidRPr="00323A68">
        <w:rPr>
          <w:rFonts w:ascii="Sakkal Majalla" w:hAnsi="Sakkal Majalla" w:cs="Sakkal Majalla"/>
          <w:color w:val="000000" w:themeColor="text1"/>
          <w:sz w:val="30"/>
          <w:szCs w:val="30"/>
        </w:rPr>
        <w:t>t</w:t>
      </w:r>
      <w:r w:rsidR="001B74E9" w:rsidRPr="00323A68">
        <w:rPr>
          <w:rFonts w:ascii="Sakkal Majalla" w:hAnsi="Sakkal Majalla" w:cs="Sakkal Majalla" w:hint="cs"/>
          <w:color w:val="000000" w:themeColor="text1"/>
          <w:sz w:val="30"/>
          <w:szCs w:val="30"/>
          <w:rtl/>
        </w:rPr>
        <w:t xml:space="preserve"> الجدولية وتبين أنه كلما ازداد مستوى توافر التكنولوجيا الرقمية بمقدار </w:t>
      </w:r>
      <w:r w:rsidR="001B74E9" w:rsidRPr="00323A68">
        <w:rPr>
          <w:rFonts w:ascii="Sakkal Majalla" w:hAnsi="Sakkal Majalla" w:cs="Sakkal Majalla"/>
          <w:color w:val="000000" w:themeColor="text1"/>
          <w:sz w:val="30"/>
          <w:szCs w:val="30"/>
        </w:rPr>
        <w:t>1%</w:t>
      </w:r>
      <w:r w:rsidR="001B74E9" w:rsidRPr="00323A68">
        <w:rPr>
          <w:rFonts w:ascii="Sakkal Majalla" w:hAnsi="Sakkal Majalla" w:cs="Sakkal Majalla" w:hint="cs"/>
          <w:color w:val="000000" w:themeColor="text1"/>
          <w:sz w:val="30"/>
          <w:szCs w:val="30"/>
          <w:rtl/>
        </w:rPr>
        <w:t xml:space="preserve"> ازداد مستوى القدرة على استراتيجيات التخفيف من مخاطر الاحتيال في قطاع التجزئة بسلاسل لولو هايبر ماركت السعودية بمقدار </w:t>
      </w:r>
      <w:r w:rsidR="001B74E9" w:rsidRPr="00323A68">
        <w:rPr>
          <w:rFonts w:ascii="Sakkal Majalla" w:hAnsi="Sakkal Majalla" w:cs="Sakkal Majalla"/>
          <w:color w:val="000000" w:themeColor="text1"/>
          <w:sz w:val="30"/>
          <w:szCs w:val="30"/>
        </w:rPr>
        <w:t>1.342%</w:t>
      </w:r>
      <w:r w:rsidR="001B74E9" w:rsidRPr="00323A68">
        <w:rPr>
          <w:rFonts w:ascii="Sakkal Majalla" w:hAnsi="Sakkal Majalla" w:cs="Sakkal Majalla" w:hint="cs"/>
          <w:color w:val="000000" w:themeColor="text1"/>
          <w:sz w:val="30"/>
          <w:szCs w:val="30"/>
          <w:rtl/>
        </w:rPr>
        <w:t xml:space="preserve"> ؛ مما يبين صحة الفرضية الفرعية الأولى للدراسة. </w:t>
      </w:r>
    </w:p>
    <w:p w14:paraId="5C22C2D5" w14:textId="17AE9788" w:rsidR="00A05ACD" w:rsidRPr="00323A68" w:rsidRDefault="00A05ACD" w:rsidP="001E366A">
      <w:pPr>
        <w:spacing w:after="120" w:line="276" w:lineRule="auto"/>
        <w:jc w:val="lowKashida"/>
        <w:rPr>
          <w:rFonts w:ascii="Sakkal Majalla" w:hAnsi="Sakkal Majalla" w:cs="Sakkal Majalla"/>
          <w:b/>
          <w:bCs/>
          <w:color w:val="000000" w:themeColor="text1"/>
          <w:sz w:val="30"/>
          <w:szCs w:val="30"/>
          <w:rtl/>
        </w:rPr>
      </w:pPr>
      <w:r w:rsidRPr="00323A68">
        <w:rPr>
          <w:rFonts w:ascii="Sakkal Majalla" w:hAnsi="Sakkal Majalla" w:cs="Sakkal Majalla" w:hint="cs"/>
          <w:b/>
          <w:bCs/>
          <w:color w:val="000000" w:themeColor="text1"/>
          <w:sz w:val="30"/>
          <w:szCs w:val="30"/>
          <w:rtl/>
        </w:rPr>
        <w:t>2-يوجد أثر ذو دلالة إحصائية عند مستوى دلالة(</w:t>
      </w:r>
      <w:r w:rsidRPr="00323A68">
        <w:rPr>
          <w:rFonts w:ascii="Times New Roman" w:hAnsi="Times New Roman" w:cs="Times New Roman"/>
          <w:b/>
          <w:bCs/>
          <w:color w:val="000000" w:themeColor="text1"/>
          <w:sz w:val="30"/>
          <w:szCs w:val="30"/>
        </w:rPr>
        <w:t>α</w:t>
      </w:r>
      <w:r w:rsidRPr="00323A68">
        <w:rPr>
          <w:rFonts w:ascii="Sakkal Majalla" w:hAnsi="Sakkal Majalla" w:cs="Sakkal Majalla"/>
          <w:b/>
          <w:bCs/>
          <w:color w:val="000000" w:themeColor="text1"/>
          <w:sz w:val="30"/>
          <w:szCs w:val="30"/>
        </w:rPr>
        <w:t>≤0.05</w:t>
      </w:r>
      <w:r w:rsidRPr="00323A68">
        <w:rPr>
          <w:rFonts w:ascii="Sakkal Majalla" w:hAnsi="Sakkal Majalla" w:cs="Sakkal Majalla" w:hint="cs"/>
          <w:b/>
          <w:bCs/>
          <w:color w:val="000000" w:themeColor="text1"/>
          <w:sz w:val="30"/>
          <w:szCs w:val="30"/>
          <w:rtl/>
        </w:rPr>
        <w:t xml:space="preserve">) </w:t>
      </w:r>
      <w:r w:rsidR="001E366A" w:rsidRPr="00323A68">
        <w:rPr>
          <w:rFonts w:ascii="Sakkal Majalla" w:hAnsi="Sakkal Majalla" w:cs="Sakkal Majalla" w:hint="cs"/>
          <w:b/>
          <w:bCs/>
          <w:color w:val="000000" w:themeColor="text1"/>
          <w:sz w:val="30"/>
          <w:szCs w:val="30"/>
          <w:rtl/>
        </w:rPr>
        <w:t>لتحسين العمليات الرقمية</w:t>
      </w:r>
      <w:r w:rsidRPr="00323A68">
        <w:rPr>
          <w:rFonts w:ascii="Sakkal Majalla" w:hAnsi="Sakkal Majalla" w:cs="Sakkal Majalla" w:hint="cs"/>
          <w:b/>
          <w:bCs/>
          <w:color w:val="000000" w:themeColor="text1"/>
          <w:sz w:val="30"/>
          <w:szCs w:val="30"/>
          <w:rtl/>
        </w:rPr>
        <w:t xml:space="preserve"> على استراتيجيات التخفيف من مخاطر الاحتيال في قطاع التجزئة. </w:t>
      </w:r>
    </w:p>
    <w:p w14:paraId="3C993FAB" w14:textId="2A163EBC" w:rsidR="00A05ACD" w:rsidRPr="00323A68" w:rsidRDefault="00A05ACD" w:rsidP="00550EEE">
      <w:pPr>
        <w:spacing w:after="120" w:line="276" w:lineRule="auto"/>
        <w:jc w:val="lowKashida"/>
        <w:rPr>
          <w:rFonts w:ascii="Sakkal Majalla" w:hAnsi="Sakkal Majalla" w:cs="Sakkal Majalla"/>
          <w:color w:val="000000" w:themeColor="text1"/>
          <w:sz w:val="30"/>
          <w:szCs w:val="30"/>
          <w:rtl/>
        </w:rPr>
      </w:pPr>
      <w:r w:rsidRPr="00323A68">
        <w:rPr>
          <w:rFonts w:ascii="Sakkal Majalla" w:hAnsi="Sakkal Majalla" w:cs="Sakkal Majalla" w:hint="cs"/>
          <w:b/>
          <w:bCs/>
          <w:color w:val="000000" w:themeColor="text1"/>
          <w:sz w:val="30"/>
          <w:szCs w:val="30"/>
          <w:rtl/>
        </w:rPr>
        <w:t>جدول رقم(</w:t>
      </w:r>
      <w:r w:rsidR="001E366A" w:rsidRPr="00323A68">
        <w:rPr>
          <w:rFonts w:ascii="Sakkal Majalla" w:hAnsi="Sakkal Majalla" w:cs="Sakkal Majalla" w:hint="cs"/>
          <w:b/>
          <w:bCs/>
          <w:color w:val="000000" w:themeColor="text1"/>
          <w:sz w:val="30"/>
          <w:szCs w:val="30"/>
          <w:rtl/>
        </w:rPr>
        <w:t>13</w:t>
      </w:r>
      <w:r w:rsidRPr="00323A68">
        <w:rPr>
          <w:rFonts w:ascii="Sakkal Majalla" w:hAnsi="Sakkal Majalla" w:cs="Sakkal Majalla" w:hint="cs"/>
          <w:b/>
          <w:bCs/>
          <w:color w:val="000000" w:themeColor="text1"/>
          <w:sz w:val="30"/>
          <w:szCs w:val="30"/>
          <w:rtl/>
        </w:rPr>
        <w:t xml:space="preserve">): أثر </w:t>
      </w:r>
      <w:r w:rsidR="00550EEE" w:rsidRPr="00323A68">
        <w:rPr>
          <w:rFonts w:ascii="Sakkal Majalla" w:hAnsi="Sakkal Majalla" w:cs="Sakkal Majalla" w:hint="cs"/>
          <w:b/>
          <w:bCs/>
          <w:color w:val="000000" w:themeColor="text1"/>
          <w:sz w:val="30"/>
          <w:szCs w:val="30"/>
          <w:rtl/>
        </w:rPr>
        <w:t>تحسين العمليات الرقمية</w:t>
      </w:r>
      <w:r w:rsidRPr="00323A68">
        <w:rPr>
          <w:rFonts w:ascii="Sakkal Majalla" w:hAnsi="Sakkal Majalla" w:cs="Sakkal Majalla" w:hint="cs"/>
          <w:b/>
          <w:bCs/>
          <w:color w:val="000000" w:themeColor="text1"/>
          <w:sz w:val="30"/>
          <w:szCs w:val="30"/>
          <w:rtl/>
        </w:rPr>
        <w:t xml:space="preserve"> على استراتيجيات التخفيف من مخاطر الاحتيال في قطاع التجزئة</w:t>
      </w:r>
      <w:r w:rsidRPr="00323A68">
        <w:rPr>
          <w:rFonts w:ascii="Sakkal Majalla" w:hAnsi="Sakkal Majalla" w:cs="Sakkal Majalla" w:hint="cs"/>
          <w:color w:val="000000" w:themeColor="text1"/>
          <w:sz w:val="30"/>
          <w:szCs w:val="30"/>
          <w:rtl/>
        </w:rPr>
        <w:t xml:space="preserve"> (المصدر: نتائج التحليل الاحصائي ببرنامج </w:t>
      </w:r>
      <w:r w:rsidRPr="00323A68">
        <w:rPr>
          <w:rFonts w:ascii="Sakkal Majalla" w:hAnsi="Sakkal Majalla" w:cs="Sakkal Majalla"/>
          <w:color w:val="000000" w:themeColor="text1"/>
          <w:sz w:val="30"/>
          <w:szCs w:val="30"/>
        </w:rPr>
        <w:t>spss23</w:t>
      </w:r>
      <w:r w:rsidRPr="00323A68">
        <w:rPr>
          <w:rFonts w:ascii="Sakkal Majalla" w:hAnsi="Sakkal Majalla" w:cs="Sakkal Majalla" w:hint="cs"/>
          <w:color w:val="000000" w:themeColor="text1"/>
          <w:sz w:val="30"/>
          <w:szCs w:val="30"/>
          <w:rtl/>
        </w:rPr>
        <w:t xml:space="preserve"> )</w:t>
      </w:r>
    </w:p>
    <w:tbl>
      <w:tblPr>
        <w:tblStyle w:val="a6"/>
        <w:tblpPr w:leftFromText="180" w:rightFromText="180" w:vertAnchor="text" w:tblpXSpec="center" w:tblpY="1"/>
        <w:tblOverlap w:val="never"/>
        <w:bidiVisual/>
        <w:tblW w:w="0" w:type="auto"/>
        <w:jc w:val="center"/>
        <w:tblLook w:val="04A0" w:firstRow="1" w:lastRow="0" w:firstColumn="1" w:lastColumn="0" w:noHBand="0" w:noVBand="1"/>
      </w:tblPr>
      <w:tblGrid>
        <w:gridCol w:w="1470"/>
        <w:gridCol w:w="1470"/>
        <w:gridCol w:w="1470"/>
        <w:gridCol w:w="1470"/>
        <w:gridCol w:w="1471"/>
        <w:gridCol w:w="1471"/>
      </w:tblGrid>
      <w:tr w:rsidR="00A05ACD" w:rsidRPr="00323A68" w14:paraId="7362B289" w14:textId="77777777" w:rsidTr="00716612">
        <w:trPr>
          <w:jc w:val="center"/>
        </w:trPr>
        <w:tc>
          <w:tcPr>
            <w:tcW w:w="1470" w:type="dxa"/>
            <w:shd w:val="clear" w:color="auto" w:fill="F2F2F2" w:themeFill="background1" w:themeFillShade="F2"/>
          </w:tcPr>
          <w:p w14:paraId="5E2C583D" w14:textId="77777777" w:rsidR="00A05ACD" w:rsidRPr="00323A68" w:rsidRDefault="00A05ACD" w:rsidP="00716612">
            <w:pPr>
              <w:spacing w:line="276" w:lineRule="auto"/>
              <w:jc w:val="center"/>
              <w:rPr>
                <w:rFonts w:ascii="Sakkal Majalla" w:hAnsi="Sakkal Majalla" w:cs="Sakkal Majalla"/>
                <w:color w:val="000000" w:themeColor="text1"/>
                <w:sz w:val="30"/>
                <w:szCs w:val="30"/>
              </w:rPr>
            </w:pPr>
            <w:r w:rsidRPr="00323A68">
              <w:rPr>
                <w:rFonts w:ascii="Sakkal Majalla" w:hAnsi="Sakkal Majalla" w:cs="Sakkal Majalla"/>
                <w:color w:val="000000" w:themeColor="text1"/>
                <w:sz w:val="30"/>
                <w:szCs w:val="30"/>
              </w:rPr>
              <w:t>b</w:t>
            </w:r>
          </w:p>
        </w:tc>
        <w:tc>
          <w:tcPr>
            <w:tcW w:w="1470" w:type="dxa"/>
            <w:shd w:val="clear" w:color="auto" w:fill="F2F2F2" w:themeFill="background1" w:themeFillShade="F2"/>
          </w:tcPr>
          <w:p w14:paraId="6642032F" w14:textId="77777777" w:rsidR="00A05ACD" w:rsidRPr="00323A68" w:rsidRDefault="00A05ACD" w:rsidP="00716612">
            <w:pPr>
              <w:spacing w:line="276" w:lineRule="auto"/>
              <w:jc w:val="center"/>
              <w:rPr>
                <w:rFonts w:ascii="Sakkal Majalla" w:hAnsi="Sakkal Majalla" w:cs="Sakkal Majalla"/>
                <w:color w:val="000000" w:themeColor="text1"/>
                <w:sz w:val="30"/>
                <w:szCs w:val="30"/>
                <w:rtl/>
              </w:rPr>
            </w:pPr>
            <w:r w:rsidRPr="00323A68">
              <w:rPr>
                <w:rFonts w:ascii="Sakkal Majalla" w:hAnsi="Sakkal Majalla" w:cs="Sakkal Majalla"/>
                <w:color w:val="000000" w:themeColor="text1"/>
                <w:sz w:val="30"/>
                <w:szCs w:val="30"/>
              </w:rPr>
              <w:t>t</w:t>
            </w:r>
          </w:p>
        </w:tc>
        <w:tc>
          <w:tcPr>
            <w:tcW w:w="1470" w:type="dxa"/>
            <w:shd w:val="clear" w:color="auto" w:fill="F2F2F2" w:themeFill="background1" w:themeFillShade="F2"/>
          </w:tcPr>
          <w:p w14:paraId="0D8118EA" w14:textId="77777777" w:rsidR="00A05ACD" w:rsidRPr="00323A68" w:rsidRDefault="00A05ACD" w:rsidP="00716612">
            <w:pPr>
              <w:spacing w:line="276" w:lineRule="auto"/>
              <w:jc w:val="center"/>
              <w:rPr>
                <w:rFonts w:ascii="Sakkal Majalla" w:hAnsi="Sakkal Majalla" w:cs="Sakkal Majalla"/>
                <w:color w:val="000000" w:themeColor="text1"/>
                <w:sz w:val="30"/>
                <w:szCs w:val="30"/>
                <w:rtl/>
              </w:rPr>
            </w:pPr>
            <w:r w:rsidRPr="00323A68">
              <w:rPr>
                <w:rFonts w:ascii="Sakkal Majalla" w:hAnsi="Sakkal Majalla" w:cs="Sakkal Majalla"/>
                <w:color w:val="000000" w:themeColor="text1"/>
                <w:sz w:val="30"/>
                <w:szCs w:val="30"/>
              </w:rPr>
              <w:t>F</w:t>
            </w:r>
          </w:p>
        </w:tc>
        <w:tc>
          <w:tcPr>
            <w:tcW w:w="1470" w:type="dxa"/>
            <w:shd w:val="clear" w:color="auto" w:fill="F2F2F2" w:themeFill="background1" w:themeFillShade="F2"/>
          </w:tcPr>
          <w:p w14:paraId="2CA57FA2" w14:textId="77777777" w:rsidR="00A05ACD" w:rsidRPr="00323A68" w:rsidRDefault="00A05ACD" w:rsidP="00716612">
            <w:pPr>
              <w:spacing w:line="276" w:lineRule="auto"/>
              <w:jc w:val="center"/>
              <w:rPr>
                <w:rFonts w:ascii="Sakkal Majalla" w:hAnsi="Sakkal Majalla" w:cs="Sakkal Majalla"/>
                <w:color w:val="000000" w:themeColor="text1"/>
                <w:sz w:val="30"/>
                <w:szCs w:val="30"/>
                <w:rtl/>
              </w:rPr>
            </w:pPr>
            <w:r w:rsidRPr="00323A68">
              <w:rPr>
                <w:rFonts w:ascii="Sakkal Majalla" w:hAnsi="Sakkal Majalla" w:cs="Sakkal Majalla"/>
                <w:color w:val="000000" w:themeColor="text1"/>
                <w:sz w:val="30"/>
                <w:szCs w:val="30"/>
              </w:rPr>
              <w:t>R</w:t>
            </w:r>
            <w:r w:rsidRPr="00323A68">
              <w:rPr>
                <w:rFonts w:ascii="Sakkal Majalla" w:hAnsi="Sakkal Majalla" w:cs="Sakkal Majalla"/>
                <w:color w:val="000000" w:themeColor="text1"/>
                <w:sz w:val="30"/>
                <w:szCs w:val="30"/>
                <w:vertAlign w:val="superscript"/>
              </w:rPr>
              <w:t>2</w:t>
            </w:r>
          </w:p>
        </w:tc>
        <w:tc>
          <w:tcPr>
            <w:tcW w:w="1471" w:type="dxa"/>
            <w:shd w:val="clear" w:color="auto" w:fill="F2F2F2" w:themeFill="background1" w:themeFillShade="F2"/>
          </w:tcPr>
          <w:p w14:paraId="641E2D49" w14:textId="77777777" w:rsidR="00A05ACD" w:rsidRPr="00323A68" w:rsidRDefault="00A05ACD" w:rsidP="00716612">
            <w:pPr>
              <w:spacing w:line="276" w:lineRule="auto"/>
              <w:jc w:val="center"/>
              <w:rPr>
                <w:rFonts w:ascii="Sakkal Majalla" w:hAnsi="Sakkal Majalla" w:cs="Sakkal Majalla"/>
                <w:color w:val="000000" w:themeColor="text1"/>
                <w:sz w:val="30"/>
                <w:szCs w:val="30"/>
                <w:rtl/>
              </w:rPr>
            </w:pPr>
            <w:r w:rsidRPr="00323A68">
              <w:rPr>
                <w:rFonts w:ascii="Sakkal Majalla" w:hAnsi="Sakkal Majalla" w:cs="Sakkal Majalla"/>
                <w:color w:val="000000" w:themeColor="text1"/>
                <w:sz w:val="30"/>
                <w:szCs w:val="30"/>
              </w:rPr>
              <w:t>r</w:t>
            </w:r>
          </w:p>
        </w:tc>
        <w:tc>
          <w:tcPr>
            <w:tcW w:w="1471" w:type="dxa"/>
            <w:shd w:val="clear" w:color="auto" w:fill="F2F2F2" w:themeFill="background1" w:themeFillShade="F2"/>
          </w:tcPr>
          <w:p w14:paraId="74BC35A3" w14:textId="77777777" w:rsidR="00A05ACD" w:rsidRPr="00323A68" w:rsidRDefault="00A05ACD" w:rsidP="00716612">
            <w:pPr>
              <w:spacing w:line="276" w:lineRule="auto"/>
              <w:jc w:val="center"/>
              <w:rPr>
                <w:rFonts w:ascii="Sakkal Majalla" w:hAnsi="Sakkal Majalla" w:cs="Sakkal Majalla"/>
                <w:color w:val="000000" w:themeColor="text1"/>
                <w:sz w:val="30"/>
                <w:szCs w:val="30"/>
                <w:rtl/>
              </w:rPr>
            </w:pPr>
            <w:r w:rsidRPr="00323A68">
              <w:rPr>
                <w:rFonts w:ascii="Sakkal Majalla" w:hAnsi="Sakkal Majalla" w:cs="Sakkal Majalla"/>
                <w:color w:val="000000" w:themeColor="text1"/>
                <w:sz w:val="30"/>
                <w:szCs w:val="30"/>
              </w:rPr>
              <w:t>Sig</w:t>
            </w:r>
          </w:p>
        </w:tc>
      </w:tr>
      <w:tr w:rsidR="00A05ACD" w:rsidRPr="00323A68" w14:paraId="7C496B3E" w14:textId="77777777" w:rsidTr="00716612">
        <w:trPr>
          <w:jc w:val="center"/>
        </w:trPr>
        <w:tc>
          <w:tcPr>
            <w:tcW w:w="1470" w:type="dxa"/>
          </w:tcPr>
          <w:p w14:paraId="2C682995" w14:textId="0687A8F4" w:rsidR="00A05ACD" w:rsidRPr="00323A68" w:rsidRDefault="00A05ACD" w:rsidP="00A1619E">
            <w:pPr>
              <w:spacing w:line="276" w:lineRule="auto"/>
              <w:jc w:val="center"/>
              <w:rPr>
                <w:rFonts w:ascii="Sakkal Majalla" w:hAnsi="Sakkal Majalla" w:cs="Sakkal Majalla"/>
                <w:color w:val="000000" w:themeColor="text1"/>
                <w:sz w:val="30"/>
                <w:szCs w:val="30"/>
                <w:rtl/>
              </w:rPr>
            </w:pPr>
            <w:r w:rsidRPr="00323A68">
              <w:rPr>
                <w:rFonts w:ascii="Sakkal Majalla" w:hAnsi="Sakkal Majalla" w:cs="Sakkal Majalla"/>
                <w:color w:val="000000" w:themeColor="text1"/>
                <w:sz w:val="30"/>
                <w:szCs w:val="30"/>
              </w:rPr>
              <w:t>1.</w:t>
            </w:r>
            <w:r w:rsidR="00A1619E" w:rsidRPr="00323A68">
              <w:rPr>
                <w:rFonts w:ascii="Sakkal Majalla" w:hAnsi="Sakkal Majalla" w:cs="Sakkal Majalla"/>
                <w:color w:val="000000" w:themeColor="text1"/>
                <w:sz w:val="30"/>
                <w:szCs w:val="30"/>
              </w:rPr>
              <w:t>292</w:t>
            </w:r>
          </w:p>
        </w:tc>
        <w:tc>
          <w:tcPr>
            <w:tcW w:w="1470" w:type="dxa"/>
          </w:tcPr>
          <w:p w14:paraId="330FFDB0" w14:textId="630C39DA" w:rsidR="00A05ACD" w:rsidRPr="00323A68" w:rsidRDefault="00A05ACD" w:rsidP="00A1619E">
            <w:pPr>
              <w:spacing w:line="276" w:lineRule="auto"/>
              <w:jc w:val="center"/>
              <w:rPr>
                <w:rFonts w:ascii="Sakkal Majalla" w:hAnsi="Sakkal Majalla" w:cs="Sakkal Majalla"/>
                <w:color w:val="000000" w:themeColor="text1"/>
                <w:sz w:val="30"/>
                <w:szCs w:val="30"/>
                <w:rtl/>
              </w:rPr>
            </w:pPr>
            <w:r w:rsidRPr="00323A68">
              <w:rPr>
                <w:rFonts w:ascii="Sakkal Majalla" w:hAnsi="Sakkal Majalla" w:cs="Sakkal Majalla"/>
                <w:color w:val="000000" w:themeColor="text1"/>
                <w:sz w:val="30"/>
                <w:szCs w:val="30"/>
              </w:rPr>
              <w:t>**1</w:t>
            </w:r>
            <w:r w:rsidR="00A1619E" w:rsidRPr="00323A68">
              <w:rPr>
                <w:rFonts w:ascii="Sakkal Majalla" w:hAnsi="Sakkal Majalla" w:cs="Sakkal Majalla"/>
                <w:color w:val="000000" w:themeColor="text1"/>
                <w:sz w:val="30"/>
                <w:szCs w:val="30"/>
              </w:rPr>
              <w:t>0</w:t>
            </w:r>
            <w:r w:rsidRPr="00323A68">
              <w:rPr>
                <w:rFonts w:ascii="Sakkal Majalla" w:hAnsi="Sakkal Majalla" w:cs="Sakkal Majalla"/>
                <w:color w:val="000000" w:themeColor="text1"/>
                <w:sz w:val="30"/>
                <w:szCs w:val="30"/>
              </w:rPr>
              <w:t>.</w:t>
            </w:r>
            <w:r w:rsidR="00A1619E" w:rsidRPr="00323A68">
              <w:rPr>
                <w:rFonts w:ascii="Sakkal Majalla" w:hAnsi="Sakkal Majalla" w:cs="Sakkal Majalla"/>
                <w:color w:val="000000" w:themeColor="text1"/>
                <w:sz w:val="30"/>
                <w:szCs w:val="30"/>
              </w:rPr>
              <w:t>697</w:t>
            </w:r>
          </w:p>
        </w:tc>
        <w:tc>
          <w:tcPr>
            <w:tcW w:w="1470" w:type="dxa"/>
          </w:tcPr>
          <w:p w14:paraId="07842A7F" w14:textId="11C335FE" w:rsidR="00A05ACD" w:rsidRPr="00323A68" w:rsidRDefault="00A05ACD" w:rsidP="00A1619E">
            <w:pPr>
              <w:spacing w:line="276" w:lineRule="auto"/>
              <w:jc w:val="center"/>
              <w:rPr>
                <w:rFonts w:ascii="Sakkal Majalla" w:hAnsi="Sakkal Majalla" w:cs="Sakkal Majalla"/>
                <w:color w:val="000000" w:themeColor="text1"/>
                <w:sz w:val="30"/>
                <w:szCs w:val="30"/>
                <w:rtl/>
              </w:rPr>
            </w:pPr>
            <w:r w:rsidRPr="00323A68">
              <w:rPr>
                <w:rFonts w:ascii="Sakkal Majalla" w:hAnsi="Sakkal Majalla" w:cs="Sakkal Majalla"/>
                <w:color w:val="000000" w:themeColor="text1"/>
                <w:sz w:val="30"/>
                <w:szCs w:val="30"/>
              </w:rPr>
              <w:t>**</w:t>
            </w:r>
            <w:r w:rsidR="00A1619E" w:rsidRPr="00323A68">
              <w:rPr>
                <w:rFonts w:ascii="Sakkal Majalla" w:hAnsi="Sakkal Majalla" w:cs="Sakkal Majalla"/>
                <w:color w:val="000000" w:themeColor="text1"/>
                <w:sz w:val="30"/>
                <w:szCs w:val="30"/>
              </w:rPr>
              <w:t>114</w:t>
            </w:r>
            <w:r w:rsidRPr="00323A68">
              <w:rPr>
                <w:rFonts w:ascii="Sakkal Majalla" w:hAnsi="Sakkal Majalla" w:cs="Sakkal Majalla"/>
                <w:color w:val="000000" w:themeColor="text1"/>
                <w:sz w:val="30"/>
                <w:szCs w:val="30"/>
              </w:rPr>
              <w:t>.</w:t>
            </w:r>
            <w:r w:rsidR="00A1619E" w:rsidRPr="00323A68">
              <w:rPr>
                <w:rFonts w:ascii="Sakkal Majalla" w:hAnsi="Sakkal Majalla" w:cs="Sakkal Majalla"/>
                <w:color w:val="000000" w:themeColor="text1"/>
                <w:sz w:val="30"/>
                <w:szCs w:val="30"/>
              </w:rPr>
              <w:t>422</w:t>
            </w:r>
          </w:p>
        </w:tc>
        <w:tc>
          <w:tcPr>
            <w:tcW w:w="1470" w:type="dxa"/>
          </w:tcPr>
          <w:p w14:paraId="745F10A4" w14:textId="325384D8" w:rsidR="00A05ACD" w:rsidRPr="00323A68" w:rsidRDefault="00A05ACD" w:rsidP="00A1619E">
            <w:pPr>
              <w:spacing w:line="276" w:lineRule="auto"/>
              <w:jc w:val="center"/>
              <w:rPr>
                <w:rFonts w:ascii="Sakkal Majalla" w:hAnsi="Sakkal Majalla" w:cs="Sakkal Majalla"/>
                <w:color w:val="000000" w:themeColor="text1"/>
                <w:sz w:val="30"/>
                <w:szCs w:val="30"/>
                <w:rtl/>
              </w:rPr>
            </w:pPr>
            <w:r w:rsidRPr="00323A68">
              <w:rPr>
                <w:rFonts w:ascii="Sakkal Majalla" w:hAnsi="Sakkal Majalla" w:cs="Sakkal Majalla"/>
                <w:color w:val="000000" w:themeColor="text1"/>
                <w:sz w:val="30"/>
                <w:szCs w:val="30"/>
              </w:rPr>
              <w:t>0.</w:t>
            </w:r>
            <w:r w:rsidR="00A1619E" w:rsidRPr="00323A68">
              <w:rPr>
                <w:rFonts w:ascii="Sakkal Majalla" w:hAnsi="Sakkal Majalla" w:cs="Sakkal Majalla"/>
                <w:color w:val="000000" w:themeColor="text1"/>
                <w:sz w:val="30"/>
                <w:szCs w:val="30"/>
              </w:rPr>
              <w:t>474</w:t>
            </w:r>
          </w:p>
        </w:tc>
        <w:tc>
          <w:tcPr>
            <w:tcW w:w="1471" w:type="dxa"/>
          </w:tcPr>
          <w:p w14:paraId="7E0E60DB" w14:textId="61C5FF51" w:rsidR="00A05ACD" w:rsidRPr="00323A68" w:rsidRDefault="00A05ACD" w:rsidP="00A1619E">
            <w:pPr>
              <w:spacing w:line="276" w:lineRule="auto"/>
              <w:jc w:val="center"/>
              <w:rPr>
                <w:rFonts w:ascii="Sakkal Majalla" w:hAnsi="Sakkal Majalla" w:cs="Sakkal Majalla"/>
                <w:color w:val="000000" w:themeColor="text1"/>
                <w:sz w:val="30"/>
                <w:szCs w:val="30"/>
                <w:rtl/>
              </w:rPr>
            </w:pPr>
            <w:r w:rsidRPr="00323A68">
              <w:rPr>
                <w:rFonts w:ascii="Sakkal Majalla" w:hAnsi="Sakkal Majalla" w:cs="Sakkal Majalla"/>
                <w:color w:val="000000" w:themeColor="text1"/>
                <w:sz w:val="30"/>
                <w:szCs w:val="30"/>
              </w:rPr>
              <w:t>0.</w:t>
            </w:r>
            <w:r w:rsidR="00A1619E" w:rsidRPr="00323A68">
              <w:rPr>
                <w:rFonts w:ascii="Sakkal Majalla" w:hAnsi="Sakkal Majalla" w:cs="Sakkal Majalla"/>
                <w:color w:val="000000" w:themeColor="text1"/>
                <w:sz w:val="30"/>
                <w:szCs w:val="30"/>
              </w:rPr>
              <w:t>688</w:t>
            </w:r>
          </w:p>
        </w:tc>
        <w:tc>
          <w:tcPr>
            <w:tcW w:w="1471" w:type="dxa"/>
          </w:tcPr>
          <w:p w14:paraId="08A6A660" w14:textId="77777777" w:rsidR="00A05ACD" w:rsidRPr="00323A68" w:rsidRDefault="00A05ACD" w:rsidP="00716612">
            <w:pPr>
              <w:spacing w:line="276" w:lineRule="auto"/>
              <w:jc w:val="center"/>
              <w:rPr>
                <w:rFonts w:ascii="Sakkal Majalla" w:hAnsi="Sakkal Majalla" w:cs="Sakkal Majalla"/>
                <w:color w:val="000000" w:themeColor="text1"/>
                <w:sz w:val="30"/>
                <w:szCs w:val="30"/>
                <w:rtl/>
              </w:rPr>
            </w:pPr>
            <w:r w:rsidRPr="00323A68">
              <w:rPr>
                <w:rFonts w:ascii="Sakkal Majalla" w:hAnsi="Sakkal Majalla" w:cs="Sakkal Majalla"/>
                <w:color w:val="000000" w:themeColor="text1"/>
                <w:sz w:val="30"/>
                <w:szCs w:val="30"/>
              </w:rPr>
              <w:t>0.000</w:t>
            </w:r>
          </w:p>
        </w:tc>
      </w:tr>
    </w:tbl>
    <w:p w14:paraId="27A41679" w14:textId="77777777" w:rsidR="00A05ACD" w:rsidRPr="00323A68" w:rsidRDefault="00A05ACD" w:rsidP="00A05ACD">
      <w:pPr>
        <w:spacing w:after="0" w:line="276" w:lineRule="auto"/>
        <w:jc w:val="lowKashida"/>
        <w:rPr>
          <w:rFonts w:ascii="Sakkal Majalla" w:hAnsi="Sakkal Majalla" w:cs="Sakkal Majalla"/>
          <w:color w:val="000000" w:themeColor="text1"/>
          <w:sz w:val="30"/>
          <w:szCs w:val="30"/>
        </w:rPr>
      </w:pPr>
      <w:r w:rsidRPr="00323A68">
        <w:rPr>
          <w:rFonts w:ascii="Sakkal Majalla" w:hAnsi="Sakkal Majalla" w:cs="Sakkal Majalla"/>
          <w:color w:val="000000" w:themeColor="text1"/>
          <w:sz w:val="30"/>
          <w:szCs w:val="30"/>
        </w:rPr>
        <w:t xml:space="preserve">** </w:t>
      </w:r>
      <w:r w:rsidRPr="00323A68">
        <w:rPr>
          <w:rFonts w:ascii="Sakkal Majalla" w:hAnsi="Sakkal Majalla" w:cs="Sakkal Majalla" w:hint="cs"/>
          <w:color w:val="000000" w:themeColor="text1"/>
          <w:sz w:val="30"/>
          <w:szCs w:val="30"/>
          <w:rtl/>
        </w:rPr>
        <w:t xml:space="preserve"> ذات دلالة إحصائية عند </w:t>
      </w:r>
      <w:r w:rsidRPr="00323A68">
        <w:rPr>
          <w:rFonts w:ascii="Sakkal Majalla" w:hAnsi="Sakkal Majalla" w:cs="Sakkal Majalla"/>
          <w:color w:val="000000" w:themeColor="text1"/>
          <w:sz w:val="30"/>
          <w:szCs w:val="30"/>
        </w:rPr>
        <w:t>0.01</w:t>
      </w:r>
    </w:p>
    <w:p w14:paraId="5CFED7A1" w14:textId="14D5BE6B" w:rsidR="00A05ACD" w:rsidRPr="00323A68" w:rsidRDefault="00A05ACD" w:rsidP="00990D13">
      <w:pPr>
        <w:spacing w:after="120" w:line="264" w:lineRule="auto"/>
        <w:jc w:val="lowKashida"/>
        <w:rPr>
          <w:rFonts w:ascii="Sakkal Majalla" w:hAnsi="Sakkal Majalla" w:cs="Sakkal Majalla"/>
          <w:color w:val="000000" w:themeColor="text1"/>
          <w:sz w:val="30"/>
          <w:szCs w:val="30"/>
          <w:rtl/>
        </w:rPr>
      </w:pPr>
      <w:r w:rsidRPr="00323A68">
        <w:rPr>
          <w:rFonts w:ascii="Sakkal Majalla" w:hAnsi="Sakkal Majalla" w:cs="Sakkal Majalla" w:hint="cs"/>
          <w:color w:val="000000" w:themeColor="text1"/>
          <w:sz w:val="30"/>
          <w:szCs w:val="30"/>
          <w:rtl/>
        </w:rPr>
        <w:lastRenderedPageBreak/>
        <w:t>يتبين من الجدول(</w:t>
      </w:r>
      <w:r w:rsidR="00A1619E" w:rsidRPr="00323A68">
        <w:rPr>
          <w:rFonts w:ascii="Sakkal Majalla" w:hAnsi="Sakkal Majalla" w:cs="Sakkal Majalla"/>
          <w:color w:val="000000" w:themeColor="text1"/>
          <w:sz w:val="30"/>
          <w:szCs w:val="30"/>
        </w:rPr>
        <w:t>13</w:t>
      </w:r>
      <w:r w:rsidRPr="00323A68">
        <w:rPr>
          <w:rFonts w:ascii="Sakkal Majalla" w:hAnsi="Sakkal Majalla" w:cs="Sakkal Majalla" w:hint="cs"/>
          <w:color w:val="000000" w:themeColor="text1"/>
          <w:sz w:val="30"/>
          <w:szCs w:val="30"/>
          <w:rtl/>
        </w:rPr>
        <w:t xml:space="preserve">) معنوية النموذج ككل عند دلالة إحصائية </w:t>
      </w:r>
      <w:r w:rsidRPr="00323A68">
        <w:rPr>
          <w:rFonts w:ascii="Sakkal Majalla" w:hAnsi="Sakkal Majalla" w:cs="Sakkal Majalla"/>
          <w:color w:val="000000" w:themeColor="text1"/>
          <w:sz w:val="30"/>
          <w:szCs w:val="30"/>
        </w:rPr>
        <w:t>0.01</w:t>
      </w:r>
      <w:r w:rsidRPr="00323A68">
        <w:rPr>
          <w:rFonts w:ascii="Sakkal Majalla" w:hAnsi="Sakkal Majalla" w:cs="Sakkal Majalla" w:hint="cs"/>
          <w:color w:val="000000" w:themeColor="text1"/>
          <w:sz w:val="30"/>
          <w:szCs w:val="30"/>
          <w:rtl/>
        </w:rPr>
        <w:t>، حيث كانت قيمة(</w:t>
      </w:r>
      <w:r w:rsidRPr="00323A68">
        <w:rPr>
          <w:rFonts w:ascii="Sakkal Majalla" w:hAnsi="Sakkal Majalla" w:cs="Sakkal Majalla"/>
          <w:color w:val="000000" w:themeColor="text1"/>
          <w:sz w:val="30"/>
          <w:szCs w:val="30"/>
        </w:rPr>
        <w:t>Sig F</w:t>
      </w:r>
      <w:r w:rsidRPr="00323A68">
        <w:rPr>
          <w:rFonts w:ascii="Sakkal Majalla" w:hAnsi="Sakkal Majalla" w:cs="Sakkal Majalla" w:hint="cs"/>
          <w:color w:val="000000" w:themeColor="text1"/>
          <w:sz w:val="30"/>
          <w:szCs w:val="30"/>
          <w:rtl/>
        </w:rPr>
        <w:t>) =</w:t>
      </w:r>
      <w:r w:rsidRPr="00323A68">
        <w:rPr>
          <w:rFonts w:ascii="Sakkal Majalla" w:hAnsi="Sakkal Majalla" w:cs="Sakkal Majalla"/>
          <w:color w:val="000000" w:themeColor="text1"/>
          <w:sz w:val="30"/>
          <w:szCs w:val="30"/>
        </w:rPr>
        <w:t>0.000</w:t>
      </w:r>
      <w:r w:rsidRPr="00323A68">
        <w:rPr>
          <w:rFonts w:ascii="Sakkal Majalla" w:hAnsi="Sakkal Majalla" w:cs="Sakkal Majalla" w:hint="cs"/>
          <w:color w:val="000000" w:themeColor="text1"/>
          <w:sz w:val="30"/>
          <w:szCs w:val="30"/>
          <w:rtl/>
        </w:rPr>
        <w:t xml:space="preserve">؛ وهي قيمة أقل من </w:t>
      </w:r>
      <w:r w:rsidRPr="00323A68">
        <w:rPr>
          <w:rFonts w:ascii="Sakkal Majalla" w:hAnsi="Sakkal Majalla" w:cs="Sakkal Majalla"/>
          <w:color w:val="000000" w:themeColor="text1"/>
          <w:sz w:val="30"/>
          <w:szCs w:val="30"/>
        </w:rPr>
        <w:t>0.01</w:t>
      </w:r>
      <w:r w:rsidRPr="00323A68">
        <w:rPr>
          <w:rFonts w:ascii="Sakkal Majalla" w:hAnsi="Sakkal Majalla" w:cs="Sakkal Majalla" w:hint="cs"/>
          <w:color w:val="000000" w:themeColor="text1"/>
          <w:sz w:val="30"/>
          <w:szCs w:val="30"/>
          <w:rtl/>
        </w:rPr>
        <w:t xml:space="preserve">؛ أي أن قيمة </w:t>
      </w:r>
      <w:r w:rsidRPr="00323A68">
        <w:rPr>
          <w:rFonts w:ascii="Sakkal Majalla" w:hAnsi="Sakkal Majalla" w:cs="Sakkal Majalla"/>
          <w:color w:val="000000" w:themeColor="text1"/>
          <w:sz w:val="30"/>
          <w:szCs w:val="30"/>
        </w:rPr>
        <w:t>F</w:t>
      </w:r>
      <w:r w:rsidRPr="00323A68">
        <w:rPr>
          <w:rFonts w:ascii="Sakkal Majalla" w:hAnsi="Sakkal Majalla" w:cs="Sakkal Majalla" w:hint="cs"/>
          <w:color w:val="000000" w:themeColor="text1"/>
          <w:sz w:val="30"/>
          <w:szCs w:val="30"/>
          <w:rtl/>
        </w:rPr>
        <w:t xml:space="preserve"> المحسوبة أكبر من قيمة </w:t>
      </w:r>
      <w:r w:rsidRPr="00323A68">
        <w:rPr>
          <w:rFonts w:ascii="Sakkal Majalla" w:hAnsi="Sakkal Majalla" w:cs="Sakkal Majalla"/>
          <w:color w:val="000000" w:themeColor="text1"/>
          <w:sz w:val="30"/>
          <w:szCs w:val="30"/>
        </w:rPr>
        <w:t>F</w:t>
      </w:r>
      <w:r w:rsidRPr="00323A68">
        <w:rPr>
          <w:rFonts w:ascii="Sakkal Majalla" w:hAnsi="Sakkal Majalla" w:cs="Sakkal Majalla" w:hint="cs"/>
          <w:color w:val="000000" w:themeColor="text1"/>
          <w:sz w:val="30"/>
          <w:szCs w:val="30"/>
          <w:rtl/>
        </w:rPr>
        <w:t xml:space="preserve"> الجدولية واتضح أن المتغير المستقل                              ( </w:t>
      </w:r>
      <w:r w:rsidR="00A1619E" w:rsidRPr="00323A68">
        <w:rPr>
          <w:rFonts w:ascii="Sakkal Majalla" w:hAnsi="Sakkal Majalla" w:cs="Sakkal Majalla" w:hint="cs"/>
          <w:color w:val="000000" w:themeColor="text1"/>
          <w:sz w:val="30"/>
          <w:szCs w:val="30"/>
          <w:rtl/>
        </w:rPr>
        <w:t>تحسين العمليات</w:t>
      </w:r>
      <w:r w:rsidRPr="00323A68">
        <w:rPr>
          <w:rFonts w:ascii="Sakkal Majalla" w:hAnsi="Sakkal Majalla" w:cs="Sakkal Majalla" w:hint="cs"/>
          <w:color w:val="000000" w:themeColor="text1"/>
          <w:sz w:val="30"/>
          <w:szCs w:val="30"/>
          <w:rtl/>
        </w:rPr>
        <w:t xml:space="preserve"> الرقمية) يفسر </w:t>
      </w:r>
      <w:r w:rsidR="00A1619E" w:rsidRPr="00323A68">
        <w:rPr>
          <w:rFonts w:ascii="Sakkal Majalla" w:hAnsi="Sakkal Majalla" w:cs="Sakkal Majalla"/>
          <w:color w:val="000000" w:themeColor="text1"/>
          <w:sz w:val="30"/>
          <w:szCs w:val="30"/>
        </w:rPr>
        <w:t>47.4</w:t>
      </w:r>
      <w:r w:rsidRPr="00323A68">
        <w:rPr>
          <w:rFonts w:ascii="Sakkal Majalla" w:hAnsi="Sakkal Majalla" w:cs="Sakkal Majalla"/>
          <w:color w:val="000000" w:themeColor="text1"/>
          <w:sz w:val="30"/>
          <w:szCs w:val="30"/>
        </w:rPr>
        <w:t>%</w:t>
      </w:r>
      <w:r w:rsidRPr="00323A68">
        <w:rPr>
          <w:rFonts w:ascii="Sakkal Majalla" w:hAnsi="Sakkal Majalla" w:cs="Sakkal Majalla" w:hint="cs"/>
          <w:color w:val="000000" w:themeColor="text1"/>
          <w:sz w:val="30"/>
          <w:szCs w:val="30"/>
          <w:rtl/>
        </w:rPr>
        <w:t xml:space="preserve"> من التغيرات التي تحدث في المتغير التابع( استراتيجيات التخفيف من مخاطر الاحتيال في قطاع التجزئة). وتبين وجود علاقة ارتباط طر</w:t>
      </w:r>
      <w:r w:rsidR="00A1619E" w:rsidRPr="00323A68">
        <w:rPr>
          <w:rFonts w:ascii="Sakkal Majalla" w:hAnsi="Sakkal Majalla" w:cs="Sakkal Majalla" w:hint="cs"/>
          <w:color w:val="000000" w:themeColor="text1"/>
          <w:sz w:val="30"/>
          <w:szCs w:val="30"/>
          <w:rtl/>
        </w:rPr>
        <w:t>دية ذات دلالة إحصائية بين توافر تحسين العمليات</w:t>
      </w:r>
      <w:r w:rsidRPr="00323A68">
        <w:rPr>
          <w:rFonts w:ascii="Sakkal Majalla" w:hAnsi="Sakkal Majalla" w:cs="Sakkal Majalla" w:hint="cs"/>
          <w:color w:val="000000" w:themeColor="text1"/>
          <w:sz w:val="30"/>
          <w:szCs w:val="30"/>
          <w:rtl/>
        </w:rPr>
        <w:t xml:space="preserve"> الرقمية واستراتيجيات التخفيف من مخاطر الاحتيال في قطاع التجزئة بسلاسل لولو هايبر ماركت السعودية عند مستوى معنوية </w:t>
      </w:r>
      <w:r w:rsidRPr="00323A68">
        <w:rPr>
          <w:rFonts w:ascii="Sakkal Majalla" w:hAnsi="Sakkal Majalla" w:cs="Sakkal Majalla"/>
          <w:color w:val="000000" w:themeColor="text1"/>
          <w:sz w:val="30"/>
          <w:szCs w:val="30"/>
        </w:rPr>
        <w:t>0.05</w:t>
      </w:r>
      <w:r w:rsidRPr="00323A68">
        <w:rPr>
          <w:rFonts w:ascii="Sakkal Majalla" w:hAnsi="Sakkal Majalla" w:cs="Sakkal Majalla" w:hint="cs"/>
          <w:color w:val="000000" w:themeColor="text1"/>
          <w:sz w:val="30"/>
          <w:szCs w:val="30"/>
          <w:rtl/>
        </w:rPr>
        <w:t xml:space="preserve">، وبلغت قيمة معامل الارتباط </w:t>
      </w:r>
      <w:r w:rsidRPr="00323A68">
        <w:rPr>
          <w:rFonts w:ascii="Sakkal Majalla" w:hAnsi="Sakkal Majalla" w:cs="Sakkal Majalla"/>
          <w:color w:val="000000" w:themeColor="text1"/>
          <w:sz w:val="30"/>
          <w:szCs w:val="30"/>
        </w:rPr>
        <w:t>0.</w:t>
      </w:r>
      <w:r w:rsidR="00A1619E" w:rsidRPr="00323A68">
        <w:rPr>
          <w:rFonts w:ascii="Sakkal Majalla" w:hAnsi="Sakkal Majalla" w:cs="Sakkal Majalla"/>
          <w:color w:val="000000" w:themeColor="text1"/>
          <w:sz w:val="30"/>
          <w:szCs w:val="30"/>
        </w:rPr>
        <w:t>688</w:t>
      </w:r>
      <w:r w:rsidRPr="00323A68">
        <w:rPr>
          <w:rFonts w:ascii="Sakkal Majalla" w:hAnsi="Sakkal Majalla" w:cs="Sakkal Majalla" w:hint="cs"/>
          <w:color w:val="000000" w:themeColor="text1"/>
          <w:sz w:val="30"/>
          <w:szCs w:val="30"/>
          <w:rtl/>
        </w:rPr>
        <w:t xml:space="preserve">، وكذلك تبين وجود تأثير ذي دلالة إحصائية لتوافر </w:t>
      </w:r>
      <w:r w:rsidR="00A1619E" w:rsidRPr="00323A68">
        <w:rPr>
          <w:rFonts w:ascii="Sakkal Majalla" w:hAnsi="Sakkal Majalla" w:cs="Sakkal Majalla" w:hint="cs"/>
          <w:color w:val="000000" w:themeColor="text1"/>
          <w:sz w:val="30"/>
          <w:szCs w:val="30"/>
          <w:rtl/>
        </w:rPr>
        <w:t>تحسين العمليات</w:t>
      </w:r>
      <w:r w:rsidRPr="00323A68">
        <w:rPr>
          <w:rFonts w:ascii="Sakkal Majalla" w:hAnsi="Sakkal Majalla" w:cs="Sakkal Majalla" w:hint="cs"/>
          <w:color w:val="000000" w:themeColor="text1"/>
          <w:sz w:val="30"/>
          <w:szCs w:val="30"/>
          <w:rtl/>
        </w:rPr>
        <w:t xml:space="preserve"> الرقمية على استراتيجيات التخفيف من مخاطر الاحتيال في قطاع التجزئة بسلاسل لولو هايبر ماركت السعودية عند دلالة إحصائية </w:t>
      </w:r>
      <w:r w:rsidRPr="00323A68">
        <w:rPr>
          <w:rFonts w:ascii="Sakkal Majalla" w:hAnsi="Sakkal Majalla" w:cs="Sakkal Majalla"/>
          <w:color w:val="000000" w:themeColor="text1"/>
          <w:sz w:val="30"/>
          <w:szCs w:val="30"/>
        </w:rPr>
        <w:t>0.01</w:t>
      </w:r>
      <w:r w:rsidRPr="00323A68">
        <w:rPr>
          <w:rFonts w:ascii="Sakkal Majalla" w:hAnsi="Sakkal Majalla" w:cs="Sakkal Majalla" w:hint="cs"/>
          <w:color w:val="000000" w:themeColor="text1"/>
          <w:sz w:val="30"/>
          <w:szCs w:val="30"/>
          <w:rtl/>
        </w:rPr>
        <w:t>، حيث كانت قيمة(</w:t>
      </w:r>
      <w:r w:rsidRPr="00323A68">
        <w:rPr>
          <w:rFonts w:ascii="Sakkal Majalla" w:hAnsi="Sakkal Majalla" w:cs="Sakkal Majalla"/>
          <w:color w:val="000000" w:themeColor="text1"/>
          <w:sz w:val="30"/>
          <w:szCs w:val="30"/>
        </w:rPr>
        <w:t>Sig t</w:t>
      </w:r>
      <w:r w:rsidRPr="00323A68">
        <w:rPr>
          <w:rFonts w:ascii="Sakkal Majalla" w:hAnsi="Sakkal Majalla" w:cs="Sakkal Majalla" w:hint="cs"/>
          <w:color w:val="000000" w:themeColor="text1"/>
          <w:sz w:val="30"/>
          <w:szCs w:val="30"/>
          <w:rtl/>
        </w:rPr>
        <w:t>) =</w:t>
      </w:r>
      <w:r w:rsidRPr="00323A68">
        <w:rPr>
          <w:rFonts w:ascii="Sakkal Majalla" w:hAnsi="Sakkal Majalla" w:cs="Sakkal Majalla"/>
          <w:color w:val="000000" w:themeColor="text1"/>
          <w:sz w:val="30"/>
          <w:szCs w:val="30"/>
        </w:rPr>
        <w:t>0.000</w:t>
      </w:r>
      <w:r w:rsidRPr="00323A68">
        <w:rPr>
          <w:rFonts w:ascii="Sakkal Majalla" w:hAnsi="Sakkal Majalla" w:cs="Sakkal Majalla" w:hint="cs"/>
          <w:color w:val="000000" w:themeColor="text1"/>
          <w:sz w:val="30"/>
          <w:szCs w:val="30"/>
          <w:rtl/>
        </w:rPr>
        <w:t xml:space="preserve">؛ وهي قيمة أقل من </w:t>
      </w:r>
      <w:r w:rsidRPr="00323A68">
        <w:rPr>
          <w:rFonts w:ascii="Sakkal Majalla" w:hAnsi="Sakkal Majalla" w:cs="Sakkal Majalla"/>
          <w:color w:val="000000" w:themeColor="text1"/>
          <w:sz w:val="30"/>
          <w:szCs w:val="30"/>
        </w:rPr>
        <w:t>0.01</w:t>
      </w:r>
      <w:r w:rsidRPr="00323A68">
        <w:rPr>
          <w:rFonts w:ascii="Sakkal Majalla" w:hAnsi="Sakkal Majalla" w:cs="Sakkal Majalla" w:hint="cs"/>
          <w:color w:val="000000" w:themeColor="text1"/>
          <w:sz w:val="30"/>
          <w:szCs w:val="30"/>
          <w:rtl/>
        </w:rPr>
        <w:t xml:space="preserve">؛ أي أن قيمة </w:t>
      </w:r>
      <w:r w:rsidRPr="00323A68">
        <w:rPr>
          <w:rFonts w:ascii="Sakkal Majalla" w:hAnsi="Sakkal Majalla" w:cs="Sakkal Majalla"/>
          <w:color w:val="000000" w:themeColor="text1"/>
          <w:sz w:val="30"/>
          <w:szCs w:val="30"/>
        </w:rPr>
        <w:t>t</w:t>
      </w:r>
      <w:r w:rsidRPr="00323A68">
        <w:rPr>
          <w:rFonts w:ascii="Sakkal Majalla" w:hAnsi="Sakkal Majalla" w:cs="Sakkal Majalla" w:hint="cs"/>
          <w:color w:val="000000" w:themeColor="text1"/>
          <w:sz w:val="30"/>
          <w:szCs w:val="30"/>
          <w:rtl/>
        </w:rPr>
        <w:t xml:space="preserve"> المحسوبة أكبر من قيمة </w:t>
      </w:r>
      <w:r w:rsidRPr="00323A68">
        <w:rPr>
          <w:rFonts w:ascii="Sakkal Majalla" w:hAnsi="Sakkal Majalla" w:cs="Sakkal Majalla"/>
          <w:color w:val="000000" w:themeColor="text1"/>
          <w:sz w:val="30"/>
          <w:szCs w:val="30"/>
        </w:rPr>
        <w:t>t</w:t>
      </w:r>
      <w:r w:rsidRPr="00323A68">
        <w:rPr>
          <w:rFonts w:ascii="Sakkal Majalla" w:hAnsi="Sakkal Majalla" w:cs="Sakkal Majalla" w:hint="cs"/>
          <w:color w:val="000000" w:themeColor="text1"/>
          <w:sz w:val="30"/>
          <w:szCs w:val="30"/>
          <w:rtl/>
        </w:rPr>
        <w:t xml:space="preserve"> الجدولية وتبين أنه كلما ازداد مستوى توافر </w:t>
      </w:r>
      <w:r w:rsidR="00A1619E" w:rsidRPr="00323A68">
        <w:rPr>
          <w:rFonts w:ascii="Sakkal Majalla" w:hAnsi="Sakkal Majalla" w:cs="Sakkal Majalla" w:hint="cs"/>
          <w:color w:val="000000" w:themeColor="text1"/>
          <w:sz w:val="30"/>
          <w:szCs w:val="30"/>
          <w:rtl/>
        </w:rPr>
        <w:t>تحسين العمليات</w:t>
      </w:r>
      <w:r w:rsidRPr="00323A68">
        <w:rPr>
          <w:rFonts w:ascii="Sakkal Majalla" w:hAnsi="Sakkal Majalla" w:cs="Sakkal Majalla" w:hint="cs"/>
          <w:color w:val="000000" w:themeColor="text1"/>
          <w:sz w:val="30"/>
          <w:szCs w:val="30"/>
          <w:rtl/>
        </w:rPr>
        <w:t xml:space="preserve"> الرقمية بمقدار </w:t>
      </w:r>
      <w:r w:rsidRPr="00323A68">
        <w:rPr>
          <w:rFonts w:ascii="Sakkal Majalla" w:hAnsi="Sakkal Majalla" w:cs="Sakkal Majalla"/>
          <w:color w:val="000000" w:themeColor="text1"/>
          <w:sz w:val="30"/>
          <w:szCs w:val="30"/>
        </w:rPr>
        <w:t>1%</w:t>
      </w:r>
      <w:r w:rsidRPr="00323A68">
        <w:rPr>
          <w:rFonts w:ascii="Sakkal Majalla" w:hAnsi="Sakkal Majalla" w:cs="Sakkal Majalla" w:hint="cs"/>
          <w:color w:val="000000" w:themeColor="text1"/>
          <w:sz w:val="30"/>
          <w:szCs w:val="30"/>
          <w:rtl/>
        </w:rPr>
        <w:t xml:space="preserve"> ازداد مستوى القدرة على استراتيجيات التخفيف من مخاطر الاحتيال في قطاع التجزئة بسلاسل لولو هايبر ماركت السعودية بمقدار </w:t>
      </w:r>
      <w:r w:rsidRPr="00323A68">
        <w:rPr>
          <w:rFonts w:ascii="Sakkal Majalla" w:hAnsi="Sakkal Majalla" w:cs="Sakkal Majalla"/>
          <w:color w:val="000000" w:themeColor="text1"/>
          <w:sz w:val="30"/>
          <w:szCs w:val="30"/>
        </w:rPr>
        <w:t>1.</w:t>
      </w:r>
      <w:r w:rsidR="00A1619E" w:rsidRPr="00323A68">
        <w:rPr>
          <w:rFonts w:ascii="Sakkal Majalla" w:hAnsi="Sakkal Majalla" w:cs="Sakkal Majalla"/>
          <w:color w:val="000000" w:themeColor="text1"/>
          <w:sz w:val="30"/>
          <w:szCs w:val="30"/>
        </w:rPr>
        <w:t>292</w:t>
      </w:r>
      <w:r w:rsidRPr="00323A68">
        <w:rPr>
          <w:rFonts w:ascii="Sakkal Majalla" w:hAnsi="Sakkal Majalla" w:cs="Sakkal Majalla"/>
          <w:color w:val="000000" w:themeColor="text1"/>
          <w:sz w:val="30"/>
          <w:szCs w:val="30"/>
        </w:rPr>
        <w:t>%</w:t>
      </w:r>
      <w:r w:rsidRPr="00323A68">
        <w:rPr>
          <w:rFonts w:ascii="Sakkal Majalla" w:hAnsi="Sakkal Majalla" w:cs="Sakkal Majalla" w:hint="cs"/>
          <w:color w:val="000000" w:themeColor="text1"/>
          <w:sz w:val="30"/>
          <w:szCs w:val="30"/>
          <w:rtl/>
        </w:rPr>
        <w:t xml:space="preserve"> ؛ مما يبين صحة الفرضية الفرعية الأولى للدراسة. </w:t>
      </w:r>
    </w:p>
    <w:p w14:paraId="1EDA14F2" w14:textId="7ADC9C59" w:rsidR="006B7824" w:rsidRPr="00323A68" w:rsidRDefault="006B7824" w:rsidP="00990D13">
      <w:pPr>
        <w:spacing w:after="0" w:line="264" w:lineRule="auto"/>
        <w:jc w:val="lowKashida"/>
        <w:rPr>
          <w:rFonts w:ascii="Sakkal Majalla" w:hAnsi="Sakkal Majalla" w:cs="Sakkal Majalla"/>
          <w:b/>
          <w:bCs/>
          <w:color w:val="000000" w:themeColor="text1"/>
          <w:sz w:val="30"/>
          <w:szCs w:val="30"/>
          <w:rtl/>
        </w:rPr>
      </w:pPr>
      <w:r w:rsidRPr="00323A68">
        <w:rPr>
          <w:rFonts w:ascii="Sakkal Majalla" w:hAnsi="Sakkal Majalla" w:cs="Sakkal Majalla"/>
          <w:b/>
          <w:bCs/>
          <w:color w:val="000000" w:themeColor="text1"/>
          <w:sz w:val="30"/>
          <w:szCs w:val="30"/>
        </w:rPr>
        <w:t>3</w:t>
      </w:r>
      <w:r w:rsidRPr="00323A68">
        <w:rPr>
          <w:rFonts w:ascii="Sakkal Majalla" w:hAnsi="Sakkal Majalla" w:cs="Sakkal Majalla" w:hint="cs"/>
          <w:b/>
          <w:bCs/>
          <w:color w:val="000000" w:themeColor="text1"/>
          <w:sz w:val="30"/>
          <w:szCs w:val="30"/>
          <w:rtl/>
        </w:rPr>
        <w:t>-يوجد أثر ذو دلالة إحصائية عند مستوى دلالة(</w:t>
      </w:r>
      <w:r w:rsidRPr="00323A68">
        <w:rPr>
          <w:rFonts w:ascii="Times New Roman" w:hAnsi="Times New Roman" w:cs="Times New Roman"/>
          <w:b/>
          <w:bCs/>
          <w:color w:val="000000" w:themeColor="text1"/>
          <w:sz w:val="30"/>
          <w:szCs w:val="30"/>
        </w:rPr>
        <w:t>α</w:t>
      </w:r>
      <w:r w:rsidRPr="00323A68">
        <w:rPr>
          <w:rFonts w:ascii="Sakkal Majalla" w:hAnsi="Sakkal Majalla" w:cs="Sakkal Majalla"/>
          <w:b/>
          <w:bCs/>
          <w:color w:val="000000" w:themeColor="text1"/>
          <w:sz w:val="30"/>
          <w:szCs w:val="30"/>
        </w:rPr>
        <w:t>≤0.05</w:t>
      </w:r>
      <w:r w:rsidRPr="00323A68">
        <w:rPr>
          <w:rFonts w:ascii="Sakkal Majalla" w:hAnsi="Sakkal Majalla" w:cs="Sakkal Majalla" w:hint="cs"/>
          <w:b/>
          <w:bCs/>
          <w:color w:val="000000" w:themeColor="text1"/>
          <w:sz w:val="30"/>
          <w:szCs w:val="30"/>
          <w:rtl/>
        </w:rPr>
        <w:t xml:space="preserve">) </w:t>
      </w:r>
      <w:r w:rsidR="00364156" w:rsidRPr="00323A68">
        <w:rPr>
          <w:rFonts w:ascii="Sakkal Majalla" w:hAnsi="Sakkal Majalla" w:cs="Sakkal Majalla" w:hint="cs"/>
          <w:b/>
          <w:bCs/>
          <w:color w:val="000000" w:themeColor="text1"/>
          <w:sz w:val="30"/>
          <w:szCs w:val="30"/>
          <w:rtl/>
        </w:rPr>
        <w:t>للقيادة</w:t>
      </w:r>
      <w:r w:rsidRPr="00323A68">
        <w:rPr>
          <w:rFonts w:ascii="Sakkal Majalla" w:hAnsi="Sakkal Majalla" w:cs="Sakkal Majalla" w:hint="cs"/>
          <w:b/>
          <w:bCs/>
          <w:color w:val="000000" w:themeColor="text1"/>
          <w:sz w:val="30"/>
          <w:szCs w:val="30"/>
          <w:rtl/>
        </w:rPr>
        <w:t xml:space="preserve"> الرقمية على استراتيجيات التخفيف من مخاطر الاحتيال في قطاع التجزئة. </w:t>
      </w:r>
    </w:p>
    <w:p w14:paraId="2F623925" w14:textId="1E6BC89F" w:rsidR="006B7824" w:rsidRPr="00323A68" w:rsidRDefault="006B7824" w:rsidP="00990D13">
      <w:pPr>
        <w:spacing w:after="0" w:line="264" w:lineRule="auto"/>
        <w:jc w:val="lowKashida"/>
        <w:rPr>
          <w:rFonts w:ascii="Sakkal Majalla" w:hAnsi="Sakkal Majalla" w:cs="Sakkal Majalla"/>
          <w:color w:val="000000" w:themeColor="text1"/>
          <w:sz w:val="30"/>
          <w:szCs w:val="30"/>
          <w:rtl/>
        </w:rPr>
      </w:pPr>
      <w:r w:rsidRPr="00323A68">
        <w:rPr>
          <w:rFonts w:ascii="Sakkal Majalla" w:hAnsi="Sakkal Majalla" w:cs="Sakkal Majalla" w:hint="cs"/>
          <w:b/>
          <w:bCs/>
          <w:color w:val="000000" w:themeColor="text1"/>
          <w:sz w:val="30"/>
          <w:szCs w:val="30"/>
          <w:rtl/>
        </w:rPr>
        <w:t>جدول رقم(</w:t>
      </w:r>
      <w:r w:rsidR="00364156" w:rsidRPr="00323A68">
        <w:rPr>
          <w:rFonts w:ascii="Sakkal Majalla" w:hAnsi="Sakkal Majalla" w:cs="Sakkal Majalla" w:hint="cs"/>
          <w:b/>
          <w:bCs/>
          <w:color w:val="000000" w:themeColor="text1"/>
          <w:sz w:val="30"/>
          <w:szCs w:val="30"/>
          <w:rtl/>
        </w:rPr>
        <w:t>14</w:t>
      </w:r>
      <w:r w:rsidRPr="00323A68">
        <w:rPr>
          <w:rFonts w:ascii="Sakkal Majalla" w:hAnsi="Sakkal Majalla" w:cs="Sakkal Majalla" w:hint="cs"/>
          <w:b/>
          <w:bCs/>
          <w:color w:val="000000" w:themeColor="text1"/>
          <w:sz w:val="30"/>
          <w:szCs w:val="30"/>
          <w:rtl/>
        </w:rPr>
        <w:t xml:space="preserve">): أثر </w:t>
      </w:r>
      <w:r w:rsidR="00364156" w:rsidRPr="00323A68">
        <w:rPr>
          <w:rFonts w:ascii="Sakkal Majalla" w:hAnsi="Sakkal Majalla" w:cs="Sakkal Majalla" w:hint="cs"/>
          <w:b/>
          <w:bCs/>
          <w:color w:val="000000" w:themeColor="text1"/>
          <w:sz w:val="30"/>
          <w:szCs w:val="30"/>
          <w:rtl/>
        </w:rPr>
        <w:t xml:space="preserve"> القيادة</w:t>
      </w:r>
      <w:r w:rsidRPr="00323A68">
        <w:rPr>
          <w:rFonts w:ascii="Sakkal Majalla" w:hAnsi="Sakkal Majalla" w:cs="Sakkal Majalla" w:hint="cs"/>
          <w:b/>
          <w:bCs/>
          <w:color w:val="000000" w:themeColor="text1"/>
          <w:sz w:val="30"/>
          <w:szCs w:val="30"/>
          <w:rtl/>
        </w:rPr>
        <w:t xml:space="preserve"> الرقمية على استراتيجيات التخفيف من مخاطر الاحتيال في قطاع التجزئة</w:t>
      </w:r>
      <w:r w:rsidRPr="00323A68">
        <w:rPr>
          <w:rFonts w:ascii="Sakkal Majalla" w:hAnsi="Sakkal Majalla" w:cs="Sakkal Majalla" w:hint="cs"/>
          <w:color w:val="000000" w:themeColor="text1"/>
          <w:sz w:val="30"/>
          <w:szCs w:val="30"/>
          <w:rtl/>
        </w:rPr>
        <w:t xml:space="preserve"> (المصدر: نتائج التحليل الاحصائي ببرنامج </w:t>
      </w:r>
      <w:r w:rsidRPr="00323A68">
        <w:rPr>
          <w:rFonts w:ascii="Sakkal Majalla" w:hAnsi="Sakkal Majalla" w:cs="Sakkal Majalla"/>
          <w:color w:val="000000" w:themeColor="text1"/>
          <w:sz w:val="30"/>
          <w:szCs w:val="30"/>
        </w:rPr>
        <w:t>spss23</w:t>
      </w:r>
      <w:r w:rsidRPr="00323A68">
        <w:rPr>
          <w:rFonts w:ascii="Sakkal Majalla" w:hAnsi="Sakkal Majalla" w:cs="Sakkal Majalla" w:hint="cs"/>
          <w:color w:val="000000" w:themeColor="text1"/>
          <w:sz w:val="30"/>
          <w:szCs w:val="30"/>
          <w:rtl/>
        </w:rPr>
        <w:t xml:space="preserve"> )</w:t>
      </w:r>
    </w:p>
    <w:tbl>
      <w:tblPr>
        <w:tblStyle w:val="a6"/>
        <w:tblpPr w:leftFromText="180" w:rightFromText="180" w:vertAnchor="text" w:tblpXSpec="center" w:tblpY="1"/>
        <w:tblOverlap w:val="never"/>
        <w:bidiVisual/>
        <w:tblW w:w="0" w:type="auto"/>
        <w:jc w:val="center"/>
        <w:tblLook w:val="04A0" w:firstRow="1" w:lastRow="0" w:firstColumn="1" w:lastColumn="0" w:noHBand="0" w:noVBand="1"/>
      </w:tblPr>
      <w:tblGrid>
        <w:gridCol w:w="1470"/>
        <w:gridCol w:w="1470"/>
        <w:gridCol w:w="1470"/>
        <w:gridCol w:w="1470"/>
        <w:gridCol w:w="1471"/>
        <w:gridCol w:w="1471"/>
      </w:tblGrid>
      <w:tr w:rsidR="006B7824" w:rsidRPr="00323A68" w14:paraId="777CA4EA" w14:textId="77777777" w:rsidTr="00716612">
        <w:trPr>
          <w:jc w:val="center"/>
        </w:trPr>
        <w:tc>
          <w:tcPr>
            <w:tcW w:w="1470" w:type="dxa"/>
            <w:shd w:val="clear" w:color="auto" w:fill="F2F2F2" w:themeFill="background1" w:themeFillShade="F2"/>
          </w:tcPr>
          <w:p w14:paraId="663700E1" w14:textId="77777777" w:rsidR="006B7824" w:rsidRPr="00323A68" w:rsidRDefault="006B7824" w:rsidP="00990D13">
            <w:pPr>
              <w:spacing w:line="264" w:lineRule="auto"/>
              <w:jc w:val="center"/>
              <w:rPr>
                <w:rFonts w:ascii="Sakkal Majalla" w:hAnsi="Sakkal Majalla" w:cs="Sakkal Majalla"/>
                <w:color w:val="000000" w:themeColor="text1"/>
                <w:sz w:val="30"/>
                <w:szCs w:val="30"/>
              </w:rPr>
            </w:pPr>
            <w:r w:rsidRPr="00323A68">
              <w:rPr>
                <w:rFonts w:ascii="Sakkal Majalla" w:hAnsi="Sakkal Majalla" w:cs="Sakkal Majalla"/>
                <w:color w:val="000000" w:themeColor="text1"/>
                <w:sz w:val="30"/>
                <w:szCs w:val="30"/>
              </w:rPr>
              <w:t>b</w:t>
            </w:r>
          </w:p>
        </w:tc>
        <w:tc>
          <w:tcPr>
            <w:tcW w:w="1470" w:type="dxa"/>
            <w:shd w:val="clear" w:color="auto" w:fill="F2F2F2" w:themeFill="background1" w:themeFillShade="F2"/>
          </w:tcPr>
          <w:p w14:paraId="672999AB" w14:textId="77777777" w:rsidR="006B7824" w:rsidRPr="00323A68" w:rsidRDefault="006B7824" w:rsidP="00990D13">
            <w:pPr>
              <w:spacing w:line="264" w:lineRule="auto"/>
              <w:jc w:val="center"/>
              <w:rPr>
                <w:rFonts w:ascii="Sakkal Majalla" w:hAnsi="Sakkal Majalla" w:cs="Sakkal Majalla"/>
                <w:color w:val="000000" w:themeColor="text1"/>
                <w:sz w:val="30"/>
                <w:szCs w:val="30"/>
                <w:rtl/>
              </w:rPr>
            </w:pPr>
            <w:r w:rsidRPr="00323A68">
              <w:rPr>
                <w:rFonts w:ascii="Sakkal Majalla" w:hAnsi="Sakkal Majalla" w:cs="Sakkal Majalla"/>
                <w:color w:val="000000" w:themeColor="text1"/>
                <w:sz w:val="30"/>
                <w:szCs w:val="30"/>
              </w:rPr>
              <w:t>t</w:t>
            </w:r>
          </w:p>
        </w:tc>
        <w:tc>
          <w:tcPr>
            <w:tcW w:w="1470" w:type="dxa"/>
            <w:shd w:val="clear" w:color="auto" w:fill="F2F2F2" w:themeFill="background1" w:themeFillShade="F2"/>
          </w:tcPr>
          <w:p w14:paraId="41F91E78" w14:textId="77777777" w:rsidR="006B7824" w:rsidRPr="00323A68" w:rsidRDefault="006B7824" w:rsidP="00990D13">
            <w:pPr>
              <w:spacing w:line="264" w:lineRule="auto"/>
              <w:jc w:val="center"/>
              <w:rPr>
                <w:rFonts w:ascii="Sakkal Majalla" w:hAnsi="Sakkal Majalla" w:cs="Sakkal Majalla"/>
                <w:color w:val="000000" w:themeColor="text1"/>
                <w:sz w:val="30"/>
                <w:szCs w:val="30"/>
                <w:rtl/>
              </w:rPr>
            </w:pPr>
            <w:r w:rsidRPr="00323A68">
              <w:rPr>
                <w:rFonts w:ascii="Sakkal Majalla" w:hAnsi="Sakkal Majalla" w:cs="Sakkal Majalla"/>
                <w:color w:val="000000" w:themeColor="text1"/>
                <w:sz w:val="30"/>
                <w:szCs w:val="30"/>
              </w:rPr>
              <w:t>F</w:t>
            </w:r>
          </w:p>
        </w:tc>
        <w:tc>
          <w:tcPr>
            <w:tcW w:w="1470" w:type="dxa"/>
            <w:shd w:val="clear" w:color="auto" w:fill="F2F2F2" w:themeFill="background1" w:themeFillShade="F2"/>
          </w:tcPr>
          <w:p w14:paraId="0D12CA46" w14:textId="77777777" w:rsidR="006B7824" w:rsidRPr="00323A68" w:rsidRDefault="006B7824" w:rsidP="00990D13">
            <w:pPr>
              <w:spacing w:line="264" w:lineRule="auto"/>
              <w:jc w:val="center"/>
              <w:rPr>
                <w:rFonts w:ascii="Sakkal Majalla" w:hAnsi="Sakkal Majalla" w:cs="Sakkal Majalla"/>
                <w:color w:val="000000" w:themeColor="text1"/>
                <w:sz w:val="30"/>
                <w:szCs w:val="30"/>
                <w:rtl/>
              </w:rPr>
            </w:pPr>
            <w:r w:rsidRPr="00323A68">
              <w:rPr>
                <w:rFonts w:ascii="Sakkal Majalla" w:hAnsi="Sakkal Majalla" w:cs="Sakkal Majalla"/>
                <w:color w:val="000000" w:themeColor="text1"/>
                <w:sz w:val="30"/>
                <w:szCs w:val="30"/>
              </w:rPr>
              <w:t>R</w:t>
            </w:r>
            <w:r w:rsidRPr="00323A68">
              <w:rPr>
                <w:rFonts w:ascii="Sakkal Majalla" w:hAnsi="Sakkal Majalla" w:cs="Sakkal Majalla"/>
                <w:color w:val="000000" w:themeColor="text1"/>
                <w:sz w:val="30"/>
                <w:szCs w:val="30"/>
                <w:vertAlign w:val="superscript"/>
              </w:rPr>
              <w:t>2</w:t>
            </w:r>
          </w:p>
        </w:tc>
        <w:tc>
          <w:tcPr>
            <w:tcW w:w="1471" w:type="dxa"/>
            <w:shd w:val="clear" w:color="auto" w:fill="F2F2F2" w:themeFill="background1" w:themeFillShade="F2"/>
          </w:tcPr>
          <w:p w14:paraId="24E68964" w14:textId="77777777" w:rsidR="006B7824" w:rsidRPr="00323A68" w:rsidRDefault="006B7824" w:rsidP="00990D13">
            <w:pPr>
              <w:spacing w:line="264" w:lineRule="auto"/>
              <w:jc w:val="center"/>
              <w:rPr>
                <w:rFonts w:ascii="Sakkal Majalla" w:hAnsi="Sakkal Majalla" w:cs="Sakkal Majalla"/>
                <w:color w:val="000000" w:themeColor="text1"/>
                <w:sz w:val="30"/>
                <w:szCs w:val="30"/>
                <w:rtl/>
              </w:rPr>
            </w:pPr>
            <w:r w:rsidRPr="00323A68">
              <w:rPr>
                <w:rFonts w:ascii="Sakkal Majalla" w:hAnsi="Sakkal Majalla" w:cs="Sakkal Majalla"/>
                <w:color w:val="000000" w:themeColor="text1"/>
                <w:sz w:val="30"/>
                <w:szCs w:val="30"/>
              </w:rPr>
              <w:t>r</w:t>
            </w:r>
          </w:p>
        </w:tc>
        <w:tc>
          <w:tcPr>
            <w:tcW w:w="1471" w:type="dxa"/>
            <w:shd w:val="clear" w:color="auto" w:fill="F2F2F2" w:themeFill="background1" w:themeFillShade="F2"/>
          </w:tcPr>
          <w:p w14:paraId="3B319061" w14:textId="77777777" w:rsidR="006B7824" w:rsidRPr="00323A68" w:rsidRDefault="006B7824" w:rsidP="00990D13">
            <w:pPr>
              <w:spacing w:line="264" w:lineRule="auto"/>
              <w:jc w:val="center"/>
              <w:rPr>
                <w:rFonts w:ascii="Sakkal Majalla" w:hAnsi="Sakkal Majalla" w:cs="Sakkal Majalla"/>
                <w:color w:val="000000" w:themeColor="text1"/>
                <w:sz w:val="30"/>
                <w:szCs w:val="30"/>
                <w:rtl/>
              </w:rPr>
            </w:pPr>
            <w:r w:rsidRPr="00323A68">
              <w:rPr>
                <w:rFonts w:ascii="Sakkal Majalla" w:hAnsi="Sakkal Majalla" w:cs="Sakkal Majalla"/>
                <w:color w:val="000000" w:themeColor="text1"/>
                <w:sz w:val="30"/>
                <w:szCs w:val="30"/>
              </w:rPr>
              <w:t>Sig</w:t>
            </w:r>
          </w:p>
        </w:tc>
      </w:tr>
      <w:tr w:rsidR="006B7824" w:rsidRPr="00323A68" w14:paraId="3E41A27D" w14:textId="77777777" w:rsidTr="00716612">
        <w:trPr>
          <w:jc w:val="center"/>
        </w:trPr>
        <w:tc>
          <w:tcPr>
            <w:tcW w:w="1470" w:type="dxa"/>
          </w:tcPr>
          <w:p w14:paraId="03CF9062" w14:textId="1239D0B3" w:rsidR="006B7824" w:rsidRPr="00323A68" w:rsidRDefault="006B7824" w:rsidP="00990D13">
            <w:pPr>
              <w:spacing w:line="264" w:lineRule="auto"/>
              <w:jc w:val="center"/>
              <w:rPr>
                <w:rFonts w:ascii="Sakkal Majalla" w:hAnsi="Sakkal Majalla" w:cs="Sakkal Majalla"/>
                <w:color w:val="000000" w:themeColor="text1"/>
                <w:sz w:val="30"/>
                <w:szCs w:val="30"/>
                <w:rtl/>
              </w:rPr>
            </w:pPr>
            <w:r w:rsidRPr="00323A68">
              <w:rPr>
                <w:rFonts w:ascii="Sakkal Majalla" w:hAnsi="Sakkal Majalla" w:cs="Sakkal Majalla"/>
                <w:color w:val="000000" w:themeColor="text1"/>
                <w:sz w:val="30"/>
                <w:szCs w:val="30"/>
              </w:rPr>
              <w:t>1.</w:t>
            </w:r>
            <w:r w:rsidR="00364156" w:rsidRPr="00323A68">
              <w:rPr>
                <w:rFonts w:ascii="Sakkal Majalla" w:hAnsi="Sakkal Majalla" w:cs="Sakkal Majalla"/>
                <w:color w:val="000000" w:themeColor="text1"/>
                <w:sz w:val="30"/>
                <w:szCs w:val="30"/>
              </w:rPr>
              <w:t>263</w:t>
            </w:r>
          </w:p>
        </w:tc>
        <w:tc>
          <w:tcPr>
            <w:tcW w:w="1470" w:type="dxa"/>
          </w:tcPr>
          <w:p w14:paraId="4CE2BE51" w14:textId="552264BA" w:rsidR="006B7824" w:rsidRPr="00323A68" w:rsidRDefault="006B7824" w:rsidP="00990D13">
            <w:pPr>
              <w:spacing w:line="264" w:lineRule="auto"/>
              <w:jc w:val="center"/>
              <w:rPr>
                <w:rFonts w:ascii="Sakkal Majalla" w:hAnsi="Sakkal Majalla" w:cs="Sakkal Majalla"/>
                <w:color w:val="000000" w:themeColor="text1"/>
                <w:sz w:val="30"/>
                <w:szCs w:val="30"/>
                <w:rtl/>
              </w:rPr>
            </w:pPr>
            <w:r w:rsidRPr="00323A68">
              <w:rPr>
                <w:rFonts w:ascii="Sakkal Majalla" w:hAnsi="Sakkal Majalla" w:cs="Sakkal Majalla"/>
                <w:color w:val="000000" w:themeColor="text1"/>
                <w:sz w:val="30"/>
                <w:szCs w:val="30"/>
              </w:rPr>
              <w:t>**10.</w:t>
            </w:r>
            <w:r w:rsidR="00364156" w:rsidRPr="00323A68">
              <w:rPr>
                <w:rFonts w:ascii="Sakkal Majalla" w:hAnsi="Sakkal Majalla" w:cs="Sakkal Majalla"/>
                <w:color w:val="000000" w:themeColor="text1"/>
                <w:sz w:val="30"/>
                <w:szCs w:val="30"/>
              </w:rPr>
              <w:t>476</w:t>
            </w:r>
          </w:p>
        </w:tc>
        <w:tc>
          <w:tcPr>
            <w:tcW w:w="1470" w:type="dxa"/>
          </w:tcPr>
          <w:p w14:paraId="31AC048A" w14:textId="7143F7DE" w:rsidR="006B7824" w:rsidRPr="00323A68" w:rsidRDefault="006B7824" w:rsidP="00990D13">
            <w:pPr>
              <w:spacing w:line="264" w:lineRule="auto"/>
              <w:jc w:val="center"/>
              <w:rPr>
                <w:rFonts w:ascii="Sakkal Majalla" w:hAnsi="Sakkal Majalla" w:cs="Sakkal Majalla"/>
                <w:color w:val="000000" w:themeColor="text1"/>
                <w:sz w:val="30"/>
                <w:szCs w:val="30"/>
                <w:rtl/>
              </w:rPr>
            </w:pPr>
            <w:r w:rsidRPr="00323A68">
              <w:rPr>
                <w:rFonts w:ascii="Sakkal Majalla" w:hAnsi="Sakkal Majalla" w:cs="Sakkal Majalla"/>
                <w:color w:val="000000" w:themeColor="text1"/>
                <w:sz w:val="30"/>
                <w:szCs w:val="30"/>
              </w:rPr>
              <w:t>**</w:t>
            </w:r>
            <w:r w:rsidR="00364156" w:rsidRPr="00323A68">
              <w:rPr>
                <w:rFonts w:ascii="Sakkal Majalla" w:hAnsi="Sakkal Majalla" w:cs="Sakkal Majalla"/>
                <w:color w:val="000000" w:themeColor="text1"/>
                <w:sz w:val="30"/>
                <w:szCs w:val="30"/>
              </w:rPr>
              <w:t>109</w:t>
            </w:r>
            <w:r w:rsidRPr="00323A68">
              <w:rPr>
                <w:rFonts w:ascii="Sakkal Majalla" w:hAnsi="Sakkal Majalla" w:cs="Sakkal Majalla"/>
                <w:color w:val="000000" w:themeColor="text1"/>
                <w:sz w:val="30"/>
                <w:szCs w:val="30"/>
              </w:rPr>
              <w:t>.</w:t>
            </w:r>
            <w:r w:rsidR="00364156" w:rsidRPr="00323A68">
              <w:rPr>
                <w:rFonts w:ascii="Sakkal Majalla" w:hAnsi="Sakkal Majalla" w:cs="Sakkal Majalla"/>
                <w:color w:val="000000" w:themeColor="text1"/>
                <w:sz w:val="30"/>
                <w:szCs w:val="30"/>
              </w:rPr>
              <w:t>752</w:t>
            </w:r>
          </w:p>
        </w:tc>
        <w:tc>
          <w:tcPr>
            <w:tcW w:w="1470" w:type="dxa"/>
          </w:tcPr>
          <w:p w14:paraId="2F36F72E" w14:textId="7488DACB" w:rsidR="006B7824" w:rsidRPr="00323A68" w:rsidRDefault="006B7824" w:rsidP="00990D13">
            <w:pPr>
              <w:spacing w:line="264" w:lineRule="auto"/>
              <w:jc w:val="center"/>
              <w:rPr>
                <w:rFonts w:ascii="Sakkal Majalla" w:hAnsi="Sakkal Majalla" w:cs="Sakkal Majalla"/>
                <w:color w:val="000000" w:themeColor="text1"/>
                <w:sz w:val="30"/>
                <w:szCs w:val="30"/>
                <w:rtl/>
              </w:rPr>
            </w:pPr>
            <w:r w:rsidRPr="00323A68">
              <w:rPr>
                <w:rFonts w:ascii="Sakkal Majalla" w:hAnsi="Sakkal Majalla" w:cs="Sakkal Majalla"/>
                <w:color w:val="000000" w:themeColor="text1"/>
                <w:sz w:val="30"/>
                <w:szCs w:val="30"/>
              </w:rPr>
              <w:t>0.</w:t>
            </w:r>
            <w:r w:rsidR="00364156" w:rsidRPr="00323A68">
              <w:rPr>
                <w:rFonts w:ascii="Sakkal Majalla" w:hAnsi="Sakkal Majalla" w:cs="Sakkal Majalla"/>
                <w:color w:val="000000" w:themeColor="text1"/>
                <w:sz w:val="30"/>
                <w:szCs w:val="30"/>
              </w:rPr>
              <w:t>464</w:t>
            </w:r>
          </w:p>
        </w:tc>
        <w:tc>
          <w:tcPr>
            <w:tcW w:w="1471" w:type="dxa"/>
          </w:tcPr>
          <w:p w14:paraId="6AB55967" w14:textId="33BD97A5" w:rsidR="006B7824" w:rsidRPr="00323A68" w:rsidRDefault="006B7824" w:rsidP="00990D13">
            <w:pPr>
              <w:spacing w:line="264" w:lineRule="auto"/>
              <w:jc w:val="center"/>
              <w:rPr>
                <w:rFonts w:ascii="Sakkal Majalla" w:hAnsi="Sakkal Majalla" w:cs="Sakkal Majalla"/>
                <w:color w:val="000000" w:themeColor="text1"/>
                <w:sz w:val="30"/>
                <w:szCs w:val="30"/>
                <w:rtl/>
              </w:rPr>
            </w:pPr>
            <w:r w:rsidRPr="00323A68">
              <w:rPr>
                <w:rFonts w:ascii="Sakkal Majalla" w:hAnsi="Sakkal Majalla" w:cs="Sakkal Majalla"/>
                <w:color w:val="000000" w:themeColor="text1"/>
                <w:sz w:val="30"/>
                <w:szCs w:val="30"/>
              </w:rPr>
              <w:t>0.</w:t>
            </w:r>
            <w:r w:rsidR="007F66A7" w:rsidRPr="00323A68">
              <w:rPr>
                <w:rFonts w:ascii="Sakkal Majalla" w:hAnsi="Sakkal Majalla" w:cs="Sakkal Majalla"/>
                <w:color w:val="000000" w:themeColor="text1"/>
                <w:sz w:val="30"/>
                <w:szCs w:val="30"/>
              </w:rPr>
              <w:t>681</w:t>
            </w:r>
          </w:p>
        </w:tc>
        <w:tc>
          <w:tcPr>
            <w:tcW w:w="1471" w:type="dxa"/>
          </w:tcPr>
          <w:p w14:paraId="4A33BF60" w14:textId="77777777" w:rsidR="006B7824" w:rsidRPr="00323A68" w:rsidRDefault="006B7824" w:rsidP="00990D13">
            <w:pPr>
              <w:spacing w:line="264" w:lineRule="auto"/>
              <w:jc w:val="center"/>
              <w:rPr>
                <w:rFonts w:ascii="Sakkal Majalla" w:hAnsi="Sakkal Majalla" w:cs="Sakkal Majalla"/>
                <w:color w:val="000000" w:themeColor="text1"/>
                <w:sz w:val="30"/>
                <w:szCs w:val="30"/>
                <w:rtl/>
              </w:rPr>
            </w:pPr>
            <w:r w:rsidRPr="00323A68">
              <w:rPr>
                <w:rFonts w:ascii="Sakkal Majalla" w:hAnsi="Sakkal Majalla" w:cs="Sakkal Majalla"/>
                <w:color w:val="000000" w:themeColor="text1"/>
                <w:sz w:val="30"/>
                <w:szCs w:val="30"/>
              </w:rPr>
              <w:t>0.000</w:t>
            </w:r>
          </w:p>
        </w:tc>
      </w:tr>
    </w:tbl>
    <w:p w14:paraId="77035C5D" w14:textId="77777777" w:rsidR="006B7824" w:rsidRPr="00323A68" w:rsidRDefault="006B7824" w:rsidP="00990D13">
      <w:pPr>
        <w:spacing w:after="0" w:line="264" w:lineRule="auto"/>
        <w:jc w:val="lowKashida"/>
        <w:rPr>
          <w:rFonts w:ascii="Sakkal Majalla" w:hAnsi="Sakkal Majalla" w:cs="Sakkal Majalla"/>
          <w:color w:val="000000" w:themeColor="text1"/>
          <w:sz w:val="30"/>
          <w:szCs w:val="30"/>
        </w:rPr>
      </w:pPr>
      <w:r w:rsidRPr="00323A68">
        <w:rPr>
          <w:rFonts w:ascii="Sakkal Majalla" w:hAnsi="Sakkal Majalla" w:cs="Sakkal Majalla"/>
          <w:color w:val="000000" w:themeColor="text1"/>
          <w:sz w:val="30"/>
          <w:szCs w:val="30"/>
        </w:rPr>
        <w:t xml:space="preserve">** </w:t>
      </w:r>
      <w:r w:rsidRPr="00323A68">
        <w:rPr>
          <w:rFonts w:ascii="Sakkal Majalla" w:hAnsi="Sakkal Majalla" w:cs="Sakkal Majalla" w:hint="cs"/>
          <w:color w:val="000000" w:themeColor="text1"/>
          <w:sz w:val="30"/>
          <w:szCs w:val="30"/>
          <w:rtl/>
        </w:rPr>
        <w:t xml:space="preserve"> ذات دلالة إحصائية عند </w:t>
      </w:r>
      <w:r w:rsidRPr="00323A68">
        <w:rPr>
          <w:rFonts w:ascii="Sakkal Majalla" w:hAnsi="Sakkal Majalla" w:cs="Sakkal Majalla"/>
          <w:color w:val="000000" w:themeColor="text1"/>
          <w:sz w:val="30"/>
          <w:szCs w:val="30"/>
        </w:rPr>
        <w:t>0.01</w:t>
      </w:r>
    </w:p>
    <w:p w14:paraId="56FB5C83" w14:textId="09B957BC" w:rsidR="006B7824" w:rsidRPr="00323A68" w:rsidRDefault="006B7824" w:rsidP="00990D13">
      <w:pPr>
        <w:spacing w:after="0" w:line="264" w:lineRule="auto"/>
        <w:jc w:val="lowKashida"/>
        <w:rPr>
          <w:rFonts w:ascii="Sakkal Majalla" w:hAnsi="Sakkal Majalla" w:cs="Sakkal Majalla"/>
          <w:color w:val="000000" w:themeColor="text1"/>
          <w:sz w:val="30"/>
          <w:szCs w:val="30"/>
          <w:rtl/>
        </w:rPr>
      </w:pPr>
      <w:r w:rsidRPr="00323A68">
        <w:rPr>
          <w:rFonts w:ascii="Sakkal Majalla" w:hAnsi="Sakkal Majalla" w:cs="Sakkal Majalla" w:hint="cs"/>
          <w:color w:val="000000" w:themeColor="text1"/>
          <w:sz w:val="30"/>
          <w:szCs w:val="30"/>
          <w:rtl/>
        </w:rPr>
        <w:t>يتبين من الجدول(</w:t>
      </w:r>
      <w:r w:rsidR="007F66A7" w:rsidRPr="00323A68">
        <w:rPr>
          <w:rFonts w:ascii="Sakkal Majalla" w:hAnsi="Sakkal Majalla" w:cs="Sakkal Majalla"/>
          <w:color w:val="000000" w:themeColor="text1"/>
          <w:sz w:val="30"/>
          <w:szCs w:val="30"/>
        </w:rPr>
        <w:t>14</w:t>
      </w:r>
      <w:r w:rsidRPr="00323A68">
        <w:rPr>
          <w:rFonts w:ascii="Sakkal Majalla" w:hAnsi="Sakkal Majalla" w:cs="Sakkal Majalla" w:hint="cs"/>
          <w:color w:val="000000" w:themeColor="text1"/>
          <w:sz w:val="30"/>
          <w:szCs w:val="30"/>
          <w:rtl/>
        </w:rPr>
        <w:t xml:space="preserve">) معنوية النموذج ككل عند دلالة إحصائية </w:t>
      </w:r>
      <w:r w:rsidRPr="00323A68">
        <w:rPr>
          <w:rFonts w:ascii="Sakkal Majalla" w:hAnsi="Sakkal Majalla" w:cs="Sakkal Majalla"/>
          <w:color w:val="000000" w:themeColor="text1"/>
          <w:sz w:val="30"/>
          <w:szCs w:val="30"/>
        </w:rPr>
        <w:t>0.01</w:t>
      </w:r>
      <w:r w:rsidRPr="00323A68">
        <w:rPr>
          <w:rFonts w:ascii="Sakkal Majalla" w:hAnsi="Sakkal Majalla" w:cs="Sakkal Majalla" w:hint="cs"/>
          <w:color w:val="000000" w:themeColor="text1"/>
          <w:sz w:val="30"/>
          <w:szCs w:val="30"/>
          <w:rtl/>
        </w:rPr>
        <w:t>، حيث كانت قيمة(</w:t>
      </w:r>
      <w:r w:rsidRPr="00323A68">
        <w:rPr>
          <w:rFonts w:ascii="Sakkal Majalla" w:hAnsi="Sakkal Majalla" w:cs="Sakkal Majalla"/>
          <w:color w:val="000000" w:themeColor="text1"/>
          <w:sz w:val="30"/>
          <w:szCs w:val="30"/>
        </w:rPr>
        <w:t>Sig F</w:t>
      </w:r>
      <w:r w:rsidRPr="00323A68">
        <w:rPr>
          <w:rFonts w:ascii="Sakkal Majalla" w:hAnsi="Sakkal Majalla" w:cs="Sakkal Majalla" w:hint="cs"/>
          <w:color w:val="000000" w:themeColor="text1"/>
          <w:sz w:val="30"/>
          <w:szCs w:val="30"/>
          <w:rtl/>
        </w:rPr>
        <w:t>) =</w:t>
      </w:r>
      <w:r w:rsidRPr="00323A68">
        <w:rPr>
          <w:rFonts w:ascii="Sakkal Majalla" w:hAnsi="Sakkal Majalla" w:cs="Sakkal Majalla"/>
          <w:color w:val="000000" w:themeColor="text1"/>
          <w:sz w:val="30"/>
          <w:szCs w:val="30"/>
        </w:rPr>
        <w:t>0.000</w:t>
      </w:r>
      <w:r w:rsidRPr="00323A68">
        <w:rPr>
          <w:rFonts w:ascii="Sakkal Majalla" w:hAnsi="Sakkal Majalla" w:cs="Sakkal Majalla" w:hint="cs"/>
          <w:color w:val="000000" w:themeColor="text1"/>
          <w:sz w:val="30"/>
          <w:szCs w:val="30"/>
          <w:rtl/>
        </w:rPr>
        <w:t xml:space="preserve">؛ وهي قيمة أقل من </w:t>
      </w:r>
      <w:r w:rsidRPr="00323A68">
        <w:rPr>
          <w:rFonts w:ascii="Sakkal Majalla" w:hAnsi="Sakkal Majalla" w:cs="Sakkal Majalla"/>
          <w:color w:val="000000" w:themeColor="text1"/>
          <w:sz w:val="30"/>
          <w:szCs w:val="30"/>
        </w:rPr>
        <w:t>0.01</w:t>
      </w:r>
      <w:r w:rsidRPr="00323A68">
        <w:rPr>
          <w:rFonts w:ascii="Sakkal Majalla" w:hAnsi="Sakkal Majalla" w:cs="Sakkal Majalla" w:hint="cs"/>
          <w:color w:val="000000" w:themeColor="text1"/>
          <w:sz w:val="30"/>
          <w:szCs w:val="30"/>
          <w:rtl/>
        </w:rPr>
        <w:t xml:space="preserve">؛ أي أن قيمة </w:t>
      </w:r>
      <w:r w:rsidRPr="00323A68">
        <w:rPr>
          <w:rFonts w:ascii="Sakkal Majalla" w:hAnsi="Sakkal Majalla" w:cs="Sakkal Majalla"/>
          <w:color w:val="000000" w:themeColor="text1"/>
          <w:sz w:val="30"/>
          <w:szCs w:val="30"/>
        </w:rPr>
        <w:t>F</w:t>
      </w:r>
      <w:r w:rsidRPr="00323A68">
        <w:rPr>
          <w:rFonts w:ascii="Sakkal Majalla" w:hAnsi="Sakkal Majalla" w:cs="Sakkal Majalla" w:hint="cs"/>
          <w:color w:val="000000" w:themeColor="text1"/>
          <w:sz w:val="30"/>
          <w:szCs w:val="30"/>
          <w:rtl/>
        </w:rPr>
        <w:t xml:space="preserve"> المحسوبة أكبر من قيمة </w:t>
      </w:r>
      <w:r w:rsidRPr="00323A68">
        <w:rPr>
          <w:rFonts w:ascii="Sakkal Majalla" w:hAnsi="Sakkal Majalla" w:cs="Sakkal Majalla"/>
          <w:color w:val="000000" w:themeColor="text1"/>
          <w:sz w:val="30"/>
          <w:szCs w:val="30"/>
        </w:rPr>
        <w:t>F</w:t>
      </w:r>
      <w:r w:rsidRPr="00323A68">
        <w:rPr>
          <w:rFonts w:ascii="Sakkal Majalla" w:hAnsi="Sakkal Majalla" w:cs="Sakkal Majalla" w:hint="cs"/>
          <w:color w:val="000000" w:themeColor="text1"/>
          <w:sz w:val="30"/>
          <w:szCs w:val="30"/>
          <w:rtl/>
        </w:rPr>
        <w:t xml:space="preserve"> الجدولية واتضح أن المتغير المستقل                              ( </w:t>
      </w:r>
      <w:r w:rsidR="008607F1" w:rsidRPr="00323A68">
        <w:rPr>
          <w:rFonts w:ascii="Sakkal Majalla" w:hAnsi="Sakkal Majalla" w:cs="Sakkal Majalla" w:hint="cs"/>
          <w:color w:val="000000" w:themeColor="text1"/>
          <w:sz w:val="30"/>
          <w:szCs w:val="30"/>
          <w:rtl/>
        </w:rPr>
        <w:t>القيادة</w:t>
      </w:r>
      <w:r w:rsidRPr="00323A68">
        <w:rPr>
          <w:rFonts w:ascii="Sakkal Majalla" w:hAnsi="Sakkal Majalla" w:cs="Sakkal Majalla" w:hint="cs"/>
          <w:color w:val="000000" w:themeColor="text1"/>
          <w:sz w:val="30"/>
          <w:szCs w:val="30"/>
          <w:rtl/>
        </w:rPr>
        <w:t xml:space="preserve"> الرقمية) يفسر </w:t>
      </w:r>
      <w:r w:rsidRPr="00323A68">
        <w:rPr>
          <w:rFonts w:ascii="Sakkal Majalla" w:hAnsi="Sakkal Majalla" w:cs="Sakkal Majalla"/>
          <w:color w:val="000000" w:themeColor="text1"/>
          <w:sz w:val="30"/>
          <w:szCs w:val="30"/>
        </w:rPr>
        <w:t>4</w:t>
      </w:r>
      <w:r w:rsidR="008607F1" w:rsidRPr="00323A68">
        <w:rPr>
          <w:rFonts w:ascii="Sakkal Majalla" w:hAnsi="Sakkal Majalla" w:cs="Sakkal Majalla"/>
          <w:color w:val="000000" w:themeColor="text1"/>
          <w:sz w:val="30"/>
          <w:szCs w:val="30"/>
        </w:rPr>
        <w:t>6</w:t>
      </w:r>
      <w:r w:rsidRPr="00323A68">
        <w:rPr>
          <w:rFonts w:ascii="Sakkal Majalla" w:hAnsi="Sakkal Majalla" w:cs="Sakkal Majalla"/>
          <w:color w:val="000000" w:themeColor="text1"/>
          <w:sz w:val="30"/>
          <w:szCs w:val="30"/>
        </w:rPr>
        <w:t>.4%</w:t>
      </w:r>
      <w:r w:rsidRPr="00323A68">
        <w:rPr>
          <w:rFonts w:ascii="Sakkal Majalla" w:hAnsi="Sakkal Majalla" w:cs="Sakkal Majalla" w:hint="cs"/>
          <w:color w:val="000000" w:themeColor="text1"/>
          <w:sz w:val="30"/>
          <w:szCs w:val="30"/>
          <w:rtl/>
        </w:rPr>
        <w:t xml:space="preserve"> من التغيرات التي تحدث في المتغير التابع( استراتيجيات التخفيف من مخاطر الاحتيال في قطاع التجزئة). وتبين وجود علاقة ارتباط طردية ذات دلالة إحصائية بين توافر </w:t>
      </w:r>
      <w:r w:rsidR="004077FA" w:rsidRPr="00323A68">
        <w:rPr>
          <w:rFonts w:ascii="Sakkal Majalla" w:hAnsi="Sakkal Majalla" w:cs="Sakkal Majalla" w:hint="cs"/>
          <w:color w:val="000000" w:themeColor="text1"/>
          <w:sz w:val="30"/>
          <w:szCs w:val="30"/>
          <w:rtl/>
        </w:rPr>
        <w:t>القيادة</w:t>
      </w:r>
      <w:r w:rsidRPr="00323A68">
        <w:rPr>
          <w:rFonts w:ascii="Sakkal Majalla" w:hAnsi="Sakkal Majalla" w:cs="Sakkal Majalla" w:hint="cs"/>
          <w:color w:val="000000" w:themeColor="text1"/>
          <w:sz w:val="30"/>
          <w:szCs w:val="30"/>
          <w:rtl/>
        </w:rPr>
        <w:t xml:space="preserve"> الرقمية واستراتيجيات التخفيف من مخاطر الاحتيال في قطاع التجزئة بسلاسل لولو هايبر ماركت السعودية عند مستوى معنوية </w:t>
      </w:r>
      <w:r w:rsidRPr="00323A68">
        <w:rPr>
          <w:rFonts w:ascii="Sakkal Majalla" w:hAnsi="Sakkal Majalla" w:cs="Sakkal Majalla"/>
          <w:color w:val="000000" w:themeColor="text1"/>
          <w:sz w:val="30"/>
          <w:szCs w:val="30"/>
        </w:rPr>
        <w:t>0.05</w:t>
      </w:r>
      <w:r w:rsidRPr="00323A68">
        <w:rPr>
          <w:rFonts w:ascii="Sakkal Majalla" w:hAnsi="Sakkal Majalla" w:cs="Sakkal Majalla" w:hint="cs"/>
          <w:color w:val="000000" w:themeColor="text1"/>
          <w:sz w:val="30"/>
          <w:szCs w:val="30"/>
          <w:rtl/>
        </w:rPr>
        <w:t xml:space="preserve">، وبلغت قيمة معامل الارتباط </w:t>
      </w:r>
      <w:r w:rsidRPr="00323A68">
        <w:rPr>
          <w:rFonts w:ascii="Sakkal Majalla" w:hAnsi="Sakkal Majalla" w:cs="Sakkal Majalla"/>
          <w:color w:val="000000" w:themeColor="text1"/>
          <w:sz w:val="30"/>
          <w:szCs w:val="30"/>
        </w:rPr>
        <w:t>0.</w:t>
      </w:r>
      <w:r w:rsidR="004077FA" w:rsidRPr="00323A68">
        <w:rPr>
          <w:rFonts w:ascii="Sakkal Majalla" w:hAnsi="Sakkal Majalla" w:cs="Sakkal Majalla"/>
          <w:color w:val="000000" w:themeColor="text1"/>
          <w:sz w:val="30"/>
          <w:szCs w:val="30"/>
        </w:rPr>
        <w:t>681</w:t>
      </w:r>
      <w:r w:rsidRPr="00323A68">
        <w:rPr>
          <w:rFonts w:ascii="Sakkal Majalla" w:hAnsi="Sakkal Majalla" w:cs="Sakkal Majalla" w:hint="cs"/>
          <w:color w:val="000000" w:themeColor="text1"/>
          <w:sz w:val="30"/>
          <w:szCs w:val="30"/>
          <w:rtl/>
        </w:rPr>
        <w:t xml:space="preserve">، وكذلك تبين وجود تأثير ذي دلالة إحصائية لتوافر </w:t>
      </w:r>
      <w:r w:rsidR="004077FA" w:rsidRPr="00323A68">
        <w:rPr>
          <w:rFonts w:ascii="Sakkal Majalla" w:hAnsi="Sakkal Majalla" w:cs="Sakkal Majalla" w:hint="cs"/>
          <w:color w:val="000000" w:themeColor="text1"/>
          <w:sz w:val="30"/>
          <w:szCs w:val="30"/>
          <w:rtl/>
        </w:rPr>
        <w:t>القيادة</w:t>
      </w:r>
      <w:r w:rsidRPr="00323A68">
        <w:rPr>
          <w:rFonts w:ascii="Sakkal Majalla" w:hAnsi="Sakkal Majalla" w:cs="Sakkal Majalla" w:hint="cs"/>
          <w:color w:val="000000" w:themeColor="text1"/>
          <w:sz w:val="30"/>
          <w:szCs w:val="30"/>
          <w:rtl/>
        </w:rPr>
        <w:t xml:space="preserve"> الرقمية على استراتيجيات التخفيف من مخاطر الاحتيال في قطاع التجزئة بسلاسل لولو هايبر ماركت السعودية عند دلالة إحصائية </w:t>
      </w:r>
      <w:r w:rsidRPr="00323A68">
        <w:rPr>
          <w:rFonts w:ascii="Sakkal Majalla" w:hAnsi="Sakkal Majalla" w:cs="Sakkal Majalla"/>
          <w:color w:val="000000" w:themeColor="text1"/>
          <w:sz w:val="30"/>
          <w:szCs w:val="30"/>
        </w:rPr>
        <w:t>0.01</w:t>
      </w:r>
      <w:r w:rsidRPr="00323A68">
        <w:rPr>
          <w:rFonts w:ascii="Sakkal Majalla" w:hAnsi="Sakkal Majalla" w:cs="Sakkal Majalla" w:hint="cs"/>
          <w:color w:val="000000" w:themeColor="text1"/>
          <w:sz w:val="30"/>
          <w:szCs w:val="30"/>
          <w:rtl/>
        </w:rPr>
        <w:t>، حيث كانت قيمة(</w:t>
      </w:r>
      <w:r w:rsidRPr="00323A68">
        <w:rPr>
          <w:rFonts w:ascii="Sakkal Majalla" w:hAnsi="Sakkal Majalla" w:cs="Sakkal Majalla"/>
          <w:color w:val="000000" w:themeColor="text1"/>
          <w:sz w:val="30"/>
          <w:szCs w:val="30"/>
        </w:rPr>
        <w:t>Sig t</w:t>
      </w:r>
      <w:r w:rsidRPr="00323A68">
        <w:rPr>
          <w:rFonts w:ascii="Sakkal Majalla" w:hAnsi="Sakkal Majalla" w:cs="Sakkal Majalla" w:hint="cs"/>
          <w:color w:val="000000" w:themeColor="text1"/>
          <w:sz w:val="30"/>
          <w:szCs w:val="30"/>
          <w:rtl/>
        </w:rPr>
        <w:t>) =</w:t>
      </w:r>
      <w:r w:rsidRPr="00323A68">
        <w:rPr>
          <w:rFonts w:ascii="Sakkal Majalla" w:hAnsi="Sakkal Majalla" w:cs="Sakkal Majalla"/>
          <w:color w:val="000000" w:themeColor="text1"/>
          <w:sz w:val="30"/>
          <w:szCs w:val="30"/>
        </w:rPr>
        <w:t>0.000</w:t>
      </w:r>
      <w:r w:rsidRPr="00323A68">
        <w:rPr>
          <w:rFonts w:ascii="Sakkal Majalla" w:hAnsi="Sakkal Majalla" w:cs="Sakkal Majalla" w:hint="cs"/>
          <w:color w:val="000000" w:themeColor="text1"/>
          <w:sz w:val="30"/>
          <w:szCs w:val="30"/>
          <w:rtl/>
        </w:rPr>
        <w:t xml:space="preserve">؛ وهي قيمة أقل من </w:t>
      </w:r>
      <w:r w:rsidRPr="00323A68">
        <w:rPr>
          <w:rFonts w:ascii="Sakkal Majalla" w:hAnsi="Sakkal Majalla" w:cs="Sakkal Majalla"/>
          <w:color w:val="000000" w:themeColor="text1"/>
          <w:sz w:val="30"/>
          <w:szCs w:val="30"/>
        </w:rPr>
        <w:t>0.01</w:t>
      </w:r>
      <w:r w:rsidRPr="00323A68">
        <w:rPr>
          <w:rFonts w:ascii="Sakkal Majalla" w:hAnsi="Sakkal Majalla" w:cs="Sakkal Majalla" w:hint="cs"/>
          <w:color w:val="000000" w:themeColor="text1"/>
          <w:sz w:val="30"/>
          <w:szCs w:val="30"/>
          <w:rtl/>
        </w:rPr>
        <w:t xml:space="preserve">؛ أي أن قيمة </w:t>
      </w:r>
      <w:r w:rsidRPr="00323A68">
        <w:rPr>
          <w:rFonts w:ascii="Sakkal Majalla" w:hAnsi="Sakkal Majalla" w:cs="Sakkal Majalla"/>
          <w:color w:val="000000" w:themeColor="text1"/>
          <w:sz w:val="30"/>
          <w:szCs w:val="30"/>
        </w:rPr>
        <w:t>t</w:t>
      </w:r>
      <w:r w:rsidRPr="00323A68">
        <w:rPr>
          <w:rFonts w:ascii="Sakkal Majalla" w:hAnsi="Sakkal Majalla" w:cs="Sakkal Majalla" w:hint="cs"/>
          <w:color w:val="000000" w:themeColor="text1"/>
          <w:sz w:val="30"/>
          <w:szCs w:val="30"/>
          <w:rtl/>
        </w:rPr>
        <w:t xml:space="preserve"> المحسوبة أكبر من قيمة </w:t>
      </w:r>
      <w:r w:rsidRPr="00323A68">
        <w:rPr>
          <w:rFonts w:ascii="Sakkal Majalla" w:hAnsi="Sakkal Majalla" w:cs="Sakkal Majalla"/>
          <w:color w:val="000000" w:themeColor="text1"/>
          <w:sz w:val="30"/>
          <w:szCs w:val="30"/>
        </w:rPr>
        <w:t>t</w:t>
      </w:r>
      <w:r w:rsidRPr="00323A68">
        <w:rPr>
          <w:rFonts w:ascii="Sakkal Majalla" w:hAnsi="Sakkal Majalla" w:cs="Sakkal Majalla" w:hint="cs"/>
          <w:color w:val="000000" w:themeColor="text1"/>
          <w:sz w:val="30"/>
          <w:szCs w:val="30"/>
          <w:rtl/>
        </w:rPr>
        <w:t xml:space="preserve"> الجدولية وتبين أنه كلما ازداد مستوى توافر </w:t>
      </w:r>
      <w:r w:rsidR="004077FA" w:rsidRPr="00323A68">
        <w:rPr>
          <w:rFonts w:ascii="Sakkal Majalla" w:hAnsi="Sakkal Majalla" w:cs="Sakkal Majalla" w:hint="cs"/>
          <w:color w:val="000000" w:themeColor="text1"/>
          <w:sz w:val="30"/>
          <w:szCs w:val="30"/>
          <w:rtl/>
        </w:rPr>
        <w:t>القيادة</w:t>
      </w:r>
      <w:r w:rsidRPr="00323A68">
        <w:rPr>
          <w:rFonts w:ascii="Sakkal Majalla" w:hAnsi="Sakkal Majalla" w:cs="Sakkal Majalla" w:hint="cs"/>
          <w:color w:val="000000" w:themeColor="text1"/>
          <w:sz w:val="30"/>
          <w:szCs w:val="30"/>
          <w:rtl/>
        </w:rPr>
        <w:t xml:space="preserve"> الرقمية بمقدار </w:t>
      </w:r>
      <w:r w:rsidRPr="00323A68">
        <w:rPr>
          <w:rFonts w:ascii="Sakkal Majalla" w:hAnsi="Sakkal Majalla" w:cs="Sakkal Majalla"/>
          <w:color w:val="000000" w:themeColor="text1"/>
          <w:sz w:val="30"/>
          <w:szCs w:val="30"/>
        </w:rPr>
        <w:t>1%</w:t>
      </w:r>
      <w:r w:rsidRPr="00323A68">
        <w:rPr>
          <w:rFonts w:ascii="Sakkal Majalla" w:hAnsi="Sakkal Majalla" w:cs="Sakkal Majalla" w:hint="cs"/>
          <w:color w:val="000000" w:themeColor="text1"/>
          <w:sz w:val="30"/>
          <w:szCs w:val="30"/>
          <w:rtl/>
        </w:rPr>
        <w:t xml:space="preserve"> ازداد مستوى القدرة على استراتيجيات التخفيف من مخاطر الاحتيال في قطاع التجزئة بسلاسل لولو هايبر ماركت السعودية بمقدار </w:t>
      </w:r>
      <w:r w:rsidRPr="00323A68">
        <w:rPr>
          <w:rFonts w:ascii="Sakkal Majalla" w:hAnsi="Sakkal Majalla" w:cs="Sakkal Majalla"/>
          <w:color w:val="000000" w:themeColor="text1"/>
          <w:sz w:val="30"/>
          <w:szCs w:val="30"/>
        </w:rPr>
        <w:t>1.</w:t>
      </w:r>
      <w:r w:rsidR="008F32EE" w:rsidRPr="00323A68">
        <w:rPr>
          <w:rFonts w:ascii="Sakkal Majalla" w:hAnsi="Sakkal Majalla" w:cs="Sakkal Majalla"/>
          <w:color w:val="000000" w:themeColor="text1"/>
          <w:sz w:val="30"/>
          <w:szCs w:val="30"/>
        </w:rPr>
        <w:t>263</w:t>
      </w:r>
      <w:r w:rsidRPr="00323A68">
        <w:rPr>
          <w:rFonts w:ascii="Sakkal Majalla" w:hAnsi="Sakkal Majalla" w:cs="Sakkal Majalla"/>
          <w:color w:val="000000" w:themeColor="text1"/>
          <w:sz w:val="30"/>
          <w:szCs w:val="30"/>
        </w:rPr>
        <w:t>%</w:t>
      </w:r>
      <w:r w:rsidRPr="00323A68">
        <w:rPr>
          <w:rFonts w:ascii="Sakkal Majalla" w:hAnsi="Sakkal Majalla" w:cs="Sakkal Majalla" w:hint="cs"/>
          <w:color w:val="000000" w:themeColor="text1"/>
          <w:sz w:val="30"/>
          <w:szCs w:val="30"/>
          <w:rtl/>
        </w:rPr>
        <w:t xml:space="preserve"> ؛ مما يبين صحة الفرضية الفرعية الأولى للدراسة. </w:t>
      </w:r>
    </w:p>
    <w:p w14:paraId="0639ABE8" w14:textId="77777777" w:rsidR="00A05ACD" w:rsidRPr="00323A68" w:rsidRDefault="00A05ACD" w:rsidP="00A05ACD">
      <w:pPr>
        <w:spacing w:after="120" w:line="276" w:lineRule="auto"/>
        <w:jc w:val="lowKashida"/>
        <w:rPr>
          <w:rFonts w:ascii="Sakkal Majalla" w:hAnsi="Sakkal Majalla" w:cs="Sakkal Majalla"/>
          <w:color w:val="000000" w:themeColor="text1"/>
          <w:sz w:val="2"/>
          <w:szCs w:val="2"/>
          <w:rtl/>
        </w:rPr>
      </w:pPr>
    </w:p>
    <w:p w14:paraId="469B03F8" w14:textId="458CA99B" w:rsidR="00511E0B" w:rsidRPr="00323A68" w:rsidRDefault="00511E0B" w:rsidP="00567326">
      <w:pPr>
        <w:spacing w:after="0" w:line="276" w:lineRule="auto"/>
        <w:jc w:val="lowKashida"/>
        <w:rPr>
          <w:rFonts w:ascii="Sakkal Majalla" w:hAnsi="Sakkal Majalla" w:cs="Sakkal Majalla"/>
          <w:b/>
          <w:bCs/>
          <w:color w:val="000000" w:themeColor="text1"/>
          <w:sz w:val="30"/>
          <w:szCs w:val="30"/>
          <w:rtl/>
        </w:rPr>
      </w:pPr>
      <w:r w:rsidRPr="00323A68">
        <w:rPr>
          <w:rFonts w:ascii="Sakkal Majalla" w:hAnsi="Sakkal Majalla" w:cs="Sakkal Majalla"/>
          <w:b/>
          <w:bCs/>
          <w:color w:val="000000" w:themeColor="text1"/>
          <w:sz w:val="30"/>
          <w:szCs w:val="30"/>
        </w:rPr>
        <w:t>3</w:t>
      </w:r>
      <w:r w:rsidRPr="00323A68">
        <w:rPr>
          <w:rFonts w:ascii="Sakkal Majalla" w:hAnsi="Sakkal Majalla" w:cs="Sakkal Majalla" w:hint="cs"/>
          <w:b/>
          <w:bCs/>
          <w:color w:val="000000" w:themeColor="text1"/>
          <w:sz w:val="30"/>
          <w:szCs w:val="30"/>
          <w:rtl/>
        </w:rPr>
        <w:t>-يوجد أثر ذو دلالة إحصائية عند مستوى دلالة(</w:t>
      </w:r>
      <w:r w:rsidRPr="00323A68">
        <w:rPr>
          <w:rFonts w:ascii="Times New Roman" w:hAnsi="Times New Roman" w:cs="Times New Roman"/>
          <w:b/>
          <w:bCs/>
          <w:color w:val="000000" w:themeColor="text1"/>
          <w:sz w:val="30"/>
          <w:szCs w:val="30"/>
        </w:rPr>
        <w:t>α</w:t>
      </w:r>
      <w:r w:rsidRPr="00323A68">
        <w:rPr>
          <w:rFonts w:ascii="Sakkal Majalla" w:hAnsi="Sakkal Majalla" w:cs="Sakkal Majalla"/>
          <w:b/>
          <w:bCs/>
          <w:color w:val="000000" w:themeColor="text1"/>
          <w:sz w:val="30"/>
          <w:szCs w:val="30"/>
        </w:rPr>
        <w:t>≤0.05</w:t>
      </w:r>
      <w:r w:rsidRPr="00323A68">
        <w:rPr>
          <w:rFonts w:ascii="Sakkal Majalla" w:hAnsi="Sakkal Majalla" w:cs="Sakkal Majalla" w:hint="cs"/>
          <w:b/>
          <w:bCs/>
          <w:color w:val="000000" w:themeColor="text1"/>
          <w:sz w:val="30"/>
          <w:szCs w:val="30"/>
          <w:rtl/>
        </w:rPr>
        <w:t xml:space="preserve">) </w:t>
      </w:r>
      <w:r w:rsidR="00567326" w:rsidRPr="00323A68">
        <w:rPr>
          <w:rFonts w:ascii="Sakkal Majalla" w:hAnsi="Sakkal Majalla" w:cs="Sakkal Majalla" w:hint="cs"/>
          <w:b/>
          <w:bCs/>
          <w:color w:val="000000" w:themeColor="text1"/>
          <w:sz w:val="30"/>
          <w:szCs w:val="30"/>
          <w:rtl/>
        </w:rPr>
        <w:t>للابتكار الرقمي</w:t>
      </w:r>
      <w:r w:rsidRPr="00323A68">
        <w:rPr>
          <w:rFonts w:ascii="Sakkal Majalla" w:hAnsi="Sakkal Majalla" w:cs="Sakkal Majalla" w:hint="cs"/>
          <w:b/>
          <w:bCs/>
          <w:color w:val="000000" w:themeColor="text1"/>
          <w:sz w:val="30"/>
          <w:szCs w:val="30"/>
          <w:rtl/>
        </w:rPr>
        <w:t xml:space="preserve"> على استراتيجيات التخفيف من مخاطر الاحتيال في قطاع التجزئة. </w:t>
      </w:r>
    </w:p>
    <w:p w14:paraId="43F40E32" w14:textId="7341E639" w:rsidR="00511E0B" w:rsidRPr="00323A68" w:rsidRDefault="00511E0B" w:rsidP="00567326">
      <w:pPr>
        <w:spacing w:after="0" w:line="276" w:lineRule="auto"/>
        <w:jc w:val="lowKashida"/>
        <w:rPr>
          <w:rFonts w:ascii="Sakkal Majalla" w:hAnsi="Sakkal Majalla" w:cs="Sakkal Majalla"/>
          <w:color w:val="000000" w:themeColor="text1"/>
          <w:sz w:val="30"/>
          <w:szCs w:val="30"/>
          <w:rtl/>
        </w:rPr>
      </w:pPr>
      <w:r w:rsidRPr="00323A68">
        <w:rPr>
          <w:rFonts w:ascii="Sakkal Majalla" w:hAnsi="Sakkal Majalla" w:cs="Sakkal Majalla" w:hint="cs"/>
          <w:b/>
          <w:bCs/>
          <w:color w:val="000000" w:themeColor="text1"/>
          <w:sz w:val="30"/>
          <w:szCs w:val="30"/>
          <w:rtl/>
        </w:rPr>
        <w:t>جدول رقم(</w:t>
      </w:r>
      <w:r w:rsidR="00567326" w:rsidRPr="00323A68">
        <w:rPr>
          <w:rFonts w:ascii="Sakkal Majalla" w:hAnsi="Sakkal Majalla" w:cs="Sakkal Majalla" w:hint="cs"/>
          <w:b/>
          <w:bCs/>
          <w:color w:val="000000" w:themeColor="text1"/>
          <w:sz w:val="30"/>
          <w:szCs w:val="30"/>
          <w:rtl/>
        </w:rPr>
        <w:t>15</w:t>
      </w:r>
      <w:r w:rsidRPr="00323A68">
        <w:rPr>
          <w:rFonts w:ascii="Sakkal Majalla" w:hAnsi="Sakkal Majalla" w:cs="Sakkal Majalla" w:hint="cs"/>
          <w:b/>
          <w:bCs/>
          <w:color w:val="000000" w:themeColor="text1"/>
          <w:sz w:val="30"/>
          <w:szCs w:val="30"/>
          <w:rtl/>
        </w:rPr>
        <w:t xml:space="preserve">): أثر  </w:t>
      </w:r>
      <w:r w:rsidR="00567326" w:rsidRPr="00323A68">
        <w:rPr>
          <w:rFonts w:ascii="Sakkal Majalla" w:hAnsi="Sakkal Majalla" w:cs="Sakkal Majalla" w:hint="cs"/>
          <w:b/>
          <w:bCs/>
          <w:color w:val="000000" w:themeColor="text1"/>
          <w:sz w:val="30"/>
          <w:szCs w:val="30"/>
          <w:rtl/>
        </w:rPr>
        <w:t>الابتكار الرقمي</w:t>
      </w:r>
      <w:r w:rsidRPr="00323A68">
        <w:rPr>
          <w:rFonts w:ascii="Sakkal Majalla" w:hAnsi="Sakkal Majalla" w:cs="Sakkal Majalla" w:hint="cs"/>
          <w:b/>
          <w:bCs/>
          <w:color w:val="000000" w:themeColor="text1"/>
          <w:sz w:val="30"/>
          <w:szCs w:val="30"/>
          <w:rtl/>
        </w:rPr>
        <w:t xml:space="preserve"> على استراتيجيات التخفيف من مخاطر الاحتيال في قطاع التجزئة</w:t>
      </w:r>
      <w:r w:rsidRPr="00323A68">
        <w:rPr>
          <w:rFonts w:ascii="Sakkal Majalla" w:hAnsi="Sakkal Majalla" w:cs="Sakkal Majalla" w:hint="cs"/>
          <w:color w:val="000000" w:themeColor="text1"/>
          <w:sz w:val="30"/>
          <w:szCs w:val="30"/>
          <w:rtl/>
        </w:rPr>
        <w:t xml:space="preserve"> (المصدر: نتائج التحليل الاحصائي ببرنامج </w:t>
      </w:r>
      <w:r w:rsidRPr="00323A68">
        <w:rPr>
          <w:rFonts w:ascii="Sakkal Majalla" w:hAnsi="Sakkal Majalla" w:cs="Sakkal Majalla"/>
          <w:color w:val="000000" w:themeColor="text1"/>
          <w:sz w:val="30"/>
          <w:szCs w:val="30"/>
        </w:rPr>
        <w:t>spss23</w:t>
      </w:r>
      <w:r w:rsidRPr="00323A68">
        <w:rPr>
          <w:rFonts w:ascii="Sakkal Majalla" w:hAnsi="Sakkal Majalla" w:cs="Sakkal Majalla" w:hint="cs"/>
          <w:color w:val="000000" w:themeColor="text1"/>
          <w:sz w:val="30"/>
          <w:szCs w:val="30"/>
          <w:rtl/>
        </w:rPr>
        <w:t xml:space="preserve"> )</w:t>
      </w:r>
    </w:p>
    <w:tbl>
      <w:tblPr>
        <w:tblStyle w:val="a6"/>
        <w:tblpPr w:leftFromText="180" w:rightFromText="180" w:vertAnchor="text" w:tblpXSpec="center" w:tblpY="1"/>
        <w:tblOverlap w:val="never"/>
        <w:bidiVisual/>
        <w:tblW w:w="0" w:type="auto"/>
        <w:jc w:val="center"/>
        <w:tblLook w:val="04A0" w:firstRow="1" w:lastRow="0" w:firstColumn="1" w:lastColumn="0" w:noHBand="0" w:noVBand="1"/>
      </w:tblPr>
      <w:tblGrid>
        <w:gridCol w:w="1470"/>
        <w:gridCol w:w="1470"/>
        <w:gridCol w:w="1470"/>
        <w:gridCol w:w="1470"/>
        <w:gridCol w:w="1471"/>
        <w:gridCol w:w="1471"/>
      </w:tblGrid>
      <w:tr w:rsidR="00511E0B" w:rsidRPr="00323A68" w14:paraId="2DF5EF91" w14:textId="77777777" w:rsidTr="00716612">
        <w:trPr>
          <w:jc w:val="center"/>
        </w:trPr>
        <w:tc>
          <w:tcPr>
            <w:tcW w:w="1470" w:type="dxa"/>
            <w:shd w:val="clear" w:color="auto" w:fill="F2F2F2" w:themeFill="background1" w:themeFillShade="F2"/>
          </w:tcPr>
          <w:p w14:paraId="04D16A7C" w14:textId="77777777" w:rsidR="00511E0B" w:rsidRPr="00323A68" w:rsidRDefault="00511E0B" w:rsidP="00567326">
            <w:pPr>
              <w:spacing w:line="276" w:lineRule="auto"/>
              <w:jc w:val="center"/>
              <w:rPr>
                <w:rFonts w:ascii="Sakkal Majalla" w:hAnsi="Sakkal Majalla" w:cs="Sakkal Majalla"/>
                <w:color w:val="000000" w:themeColor="text1"/>
                <w:sz w:val="30"/>
                <w:szCs w:val="30"/>
              </w:rPr>
            </w:pPr>
            <w:r w:rsidRPr="00323A68">
              <w:rPr>
                <w:rFonts w:ascii="Sakkal Majalla" w:hAnsi="Sakkal Majalla" w:cs="Sakkal Majalla"/>
                <w:color w:val="000000" w:themeColor="text1"/>
                <w:sz w:val="30"/>
                <w:szCs w:val="30"/>
              </w:rPr>
              <w:t>b</w:t>
            </w:r>
          </w:p>
        </w:tc>
        <w:tc>
          <w:tcPr>
            <w:tcW w:w="1470" w:type="dxa"/>
            <w:shd w:val="clear" w:color="auto" w:fill="F2F2F2" w:themeFill="background1" w:themeFillShade="F2"/>
          </w:tcPr>
          <w:p w14:paraId="70EED41C" w14:textId="77777777" w:rsidR="00511E0B" w:rsidRPr="00323A68" w:rsidRDefault="00511E0B" w:rsidP="00567326">
            <w:pPr>
              <w:spacing w:line="276" w:lineRule="auto"/>
              <w:jc w:val="center"/>
              <w:rPr>
                <w:rFonts w:ascii="Sakkal Majalla" w:hAnsi="Sakkal Majalla" w:cs="Sakkal Majalla"/>
                <w:color w:val="000000" w:themeColor="text1"/>
                <w:sz w:val="30"/>
                <w:szCs w:val="30"/>
                <w:rtl/>
              </w:rPr>
            </w:pPr>
            <w:r w:rsidRPr="00323A68">
              <w:rPr>
                <w:rFonts w:ascii="Sakkal Majalla" w:hAnsi="Sakkal Majalla" w:cs="Sakkal Majalla"/>
                <w:color w:val="000000" w:themeColor="text1"/>
                <w:sz w:val="30"/>
                <w:szCs w:val="30"/>
              </w:rPr>
              <w:t>t</w:t>
            </w:r>
          </w:p>
        </w:tc>
        <w:tc>
          <w:tcPr>
            <w:tcW w:w="1470" w:type="dxa"/>
            <w:shd w:val="clear" w:color="auto" w:fill="F2F2F2" w:themeFill="background1" w:themeFillShade="F2"/>
          </w:tcPr>
          <w:p w14:paraId="154C37CD" w14:textId="77777777" w:rsidR="00511E0B" w:rsidRPr="00323A68" w:rsidRDefault="00511E0B" w:rsidP="00567326">
            <w:pPr>
              <w:spacing w:line="276" w:lineRule="auto"/>
              <w:jc w:val="center"/>
              <w:rPr>
                <w:rFonts w:ascii="Sakkal Majalla" w:hAnsi="Sakkal Majalla" w:cs="Sakkal Majalla"/>
                <w:color w:val="000000" w:themeColor="text1"/>
                <w:sz w:val="30"/>
                <w:szCs w:val="30"/>
                <w:rtl/>
              </w:rPr>
            </w:pPr>
            <w:r w:rsidRPr="00323A68">
              <w:rPr>
                <w:rFonts w:ascii="Sakkal Majalla" w:hAnsi="Sakkal Majalla" w:cs="Sakkal Majalla"/>
                <w:color w:val="000000" w:themeColor="text1"/>
                <w:sz w:val="30"/>
                <w:szCs w:val="30"/>
              </w:rPr>
              <w:t>F</w:t>
            </w:r>
          </w:p>
        </w:tc>
        <w:tc>
          <w:tcPr>
            <w:tcW w:w="1470" w:type="dxa"/>
            <w:shd w:val="clear" w:color="auto" w:fill="F2F2F2" w:themeFill="background1" w:themeFillShade="F2"/>
          </w:tcPr>
          <w:p w14:paraId="2805703E" w14:textId="77777777" w:rsidR="00511E0B" w:rsidRPr="00323A68" w:rsidRDefault="00511E0B" w:rsidP="00567326">
            <w:pPr>
              <w:spacing w:line="276" w:lineRule="auto"/>
              <w:jc w:val="center"/>
              <w:rPr>
                <w:rFonts w:ascii="Sakkal Majalla" w:hAnsi="Sakkal Majalla" w:cs="Sakkal Majalla"/>
                <w:color w:val="000000" w:themeColor="text1"/>
                <w:sz w:val="30"/>
                <w:szCs w:val="30"/>
                <w:rtl/>
              </w:rPr>
            </w:pPr>
            <w:r w:rsidRPr="00323A68">
              <w:rPr>
                <w:rFonts w:ascii="Sakkal Majalla" w:hAnsi="Sakkal Majalla" w:cs="Sakkal Majalla"/>
                <w:color w:val="000000" w:themeColor="text1"/>
                <w:sz w:val="30"/>
                <w:szCs w:val="30"/>
              </w:rPr>
              <w:t>R</w:t>
            </w:r>
            <w:r w:rsidRPr="00323A68">
              <w:rPr>
                <w:rFonts w:ascii="Sakkal Majalla" w:hAnsi="Sakkal Majalla" w:cs="Sakkal Majalla"/>
                <w:color w:val="000000" w:themeColor="text1"/>
                <w:sz w:val="30"/>
                <w:szCs w:val="30"/>
                <w:vertAlign w:val="superscript"/>
              </w:rPr>
              <w:t>2</w:t>
            </w:r>
          </w:p>
        </w:tc>
        <w:tc>
          <w:tcPr>
            <w:tcW w:w="1471" w:type="dxa"/>
            <w:shd w:val="clear" w:color="auto" w:fill="F2F2F2" w:themeFill="background1" w:themeFillShade="F2"/>
          </w:tcPr>
          <w:p w14:paraId="73AFB9E9" w14:textId="77777777" w:rsidR="00511E0B" w:rsidRPr="00323A68" w:rsidRDefault="00511E0B" w:rsidP="00567326">
            <w:pPr>
              <w:spacing w:line="276" w:lineRule="auto"/>
              <w:jc w:val="center"/>
              <w:rPr>
                <w:rFonts w:ascii="Sakkal Majalla" w:hAnsi="Sakkal Majalla" w:cs="Sakkal Majalla"/>
                <w:color w:val="000000" w:themeColor="text1"/>
                <w:sz w:val="30"/>
                <w:szCs w:val="30"/>
                <w:rtl/>
              </w:rPr>
            </w:pPr>
            <w:r w:rsidRPr="00323A68">
              <w:rPr>
                <w:rFonts w:ascii="Sakkal Majalla" w:hAnsi="Sakkal Majalla" w:cs="Sakkal Majalla"/>
                <w:color w:val="000000" w:themeColor="text1"/>
                <w:sz w:val="30"/>
                <w:szCs w:val="30"/>
              </w:rPr>
              <w:t>r</w:t>
            </w:r>
          </w:p>
        </w:tc>
        <w:tc>
          <w:tcPr>
            <w:tcW w:w="1471" w:type="dxa"/>
            <w:shd w:val="clear" w:color="auto" w:fill="F2F2F2" w:themeFill="background1" w:themeFillShade="F2"/>
          </w:tcPr>
          <w:p w14:paraId="377C131C" w14:textId="77777777" w:rsidR="00511E0B" w:rsidRPr="00323A68" w:rsidRDefault="00511E0B" w:rsidP="00567326">
            <w:pPr>
              <w:spacing w:line="276" w:lineRule="auto"/>
              <w:jc w:val="center"/>
              <w:rPr>
                <w:rFonts w:ascii="Sakkal Majalla" w:hAnsi="Sakkal Majalla" w:cs="Sakkal Majalla"/>
                <w:color w:val="000000" w:themeColor="text1"/>
                <w:sz w:val="30"/>
                <w:szCs w:val="30"/>
                <w:rtl/>
              </w:rPr>
            </w:pPr>
            <w:r w:rsidRPr="00323A68">
              <w:rPr>
                <w:rFonts w:ascii="Sakkal Majalla" w:hAnsi="Sakkal Majalla" w:cs="Sakkal Majalla"/>
                <w:color w:val="000000" w:themeColor="text1"/>
                <w:sz w:val="30"/>
                <w:szCs w:val="30"/>
              </w:rPr>
              <w:t>Sig</w:t>
            </w:r>
          </w:p>
        </w:tc>
      </w:tr>
      <w:tr w:rsidR="00511E0B" w:rsidRPr="00323A68" w14:paraId="04C9F745" w14:textId="77777777" w:rsidTr="00716612">
        <w:trPr>
          <w:jc w:val="center"/>
        </w:trPr>
        <w:tc>
          <w:tcPr>
            <w:tcW w:w="1470" w:type="dxa"/>
          </w:tcPr>
          <w:p w14:paraId="4EF451B6" w14:textId="4AF7524C" w:rsidR="00511E0B" w:rsidRPr="00323A68" w:rsidRDefault="00511E0B" w:rsidP="00EE18A4">
            <w:pPr>
              <w:spacing w:line="276" w:lineRule="auto"/>
              <w:jc w:val="center"/>
              <w:rPr>
                <w:rFonts w:ascii="Sakkal Majalla" w:hAnsi="Sakkal Majalla" w:cs="Sakkal Majalla"/>
                <w:color w:val="000000" w:themeColor="text1"/>
                <w:sz w:val="30"/>
                <w:szCs w:val="30"/>
                <w:rtl/>
              </w:rPr>
            </w:pPr>
            <w:r w:rsidRPr="00323A68">
              <w:rPr>
                <w:rFonts w:ascii="Sakkal Majalla" w:hAnsi="Sakkal Majalla" w:cs="Sakkal Majalla"/>
                <w:color w:val="000000" w:themeColor="text1"/>
                <w:sz w:val="30"/>
                <w:szCs w:val="30"/>
              </w:rPr>
              <w:t>1.</w:t>
            </w:r>
            <w:r w:rsidR="00EE18A4" w:rsidRPr="00323A68">
              <w:rPr>
                <w:rFonts w:ascii="Sakkal Majalla" w:hAnsi="Sakkal Majalla" w:cs="Sakkal Majalla"/>
                <w:color w:val="000000" w:themeColor="text1"/>
                <w:sz w:val="30"/>
                <w:szCs w:val="30"/>
              </w:rPr>
              <w:t>226</w:t>
            </w:r>
          </w:p>
        </w:tc>
        <w:tc>
          <w:tcPr>
            <w:tcW w:w="1470" w:type="dxa"/>
          </w:tcPr>
          <w:p w14:paraId="0DEF8A43" w14:textId="6198194E" w:rsidR="00511E0B" w:rsidRPr="00323A68" w:rsidRDefault="00511E0B" w:rsidP="00EE18A4">
            <w:pPr>
              <w:spacing w:line="276" w:lineRule="auto"/>
              <w:jc w:val="center"/>
              <w:rPr>
                <w:rFonts w:ascii="Sakkal Majalla" w:hAnsi="Sakkal Majalla" w:cs="Sakkal Majalla"/>
                <w:color w:val="000000" w:themeColor="text1"/>
                <w:sz w:val="30"/>
                <w:szCs w:val="30"/>
                <w:rtl/>
              </w:rPr>
            </w:pPr>
            <w:r w:rsidRPr="00323A68">
              <w:rPr>
                <w:rFonts w:ascii="Sakkal Majalla" w:hAnsi="Sakkal Majalla" w:cs="Sakkal Majalla"/>
                <w:color w:val="000000" w:themeColor="text1"/>
                <w:sz w:val="30"/>
                <w:szCs w:val="30"/>
              </w:rPr>
              <w:t>**10.</w:t>
            </w:r>
            <w:r w:rsidR="00EE18A4" w:rsidRPr="00323A68">
              <w:rPr>
                <w:rFonts w:ascii="Sakkal Majalla" w:hAnsi="Sakkal Majalla" w:cs="Sakkal Majalla"/>
                <w:color w:val="000000" w:themeColor="text1"/>
                <w:sz w:val="30"/>
                <w:szCs w:val="30"/>
              </w:rPr>
              <w:t>383</w:t>
            </w:r>
          </w:p>
        </w:tc>
        <w:tc>
          <w:tcPr>
            <w:tcW w:w="1470" w:type="dxa"/>
          </w:tcPr>
          <w:p w14:paraId="3997E955" w14:textId="4F1F0552" w:rsidR="00511E0B" w:rsidRPr="00323A68" w:rsidRDefault="00511E0B" w:rsidP="00EE18A4">
            <w:pPr>
              <w:spacing w:line="276" w:lineRule="auto"/>
              <w:jc w:val="center"/>
              <w:rPr>
                <w:rFonts w:ascii="Sakkal Majalla" w:hAnsi="Sakkal Majalla" w:cs="Sakkal Majalla"/>
                <w:color w:val="000000" w:themeColor="text1"/>
                <w:sz w:val="30"/>
                <w:szCs w:val="30"/>
                <w:rtl/>
              </w:rPr>
            </w:pPr>
            <w:r w:rsidRPr="00323A68">
              <w:rPr>
                <w:rFonts w:ascii="Sakkal Majalla" w:hAnsi="Sakkal Majalla" w:cs="Sakkal Majalla"/>
                <w:color w:val="000000" w:themeColor="text1"/>
                <w:sz w:val="30"/>
                <w:szCs w:val="30"/>
              </w:rPr>
              <w:t>**10</w:t>
            </w:r>
            <w:r w:rsidR="00EE18A4" w:rsidRPr="00323A68">
              <w:rPr>
                <w:rFonts w:ascii="Sakkal Majalla" w:hAnsi="Sakkal Majalla" w:cs="Sakkal Majalla"/>
                <w:color w:val="000000" w:themeColor="text1"/>
                <w:sz w:val="30"/>
                <w:szCs w:val="30"/>
              </w:rPr>
              <w:t>7</w:t>
            </w:r>
            <w:r w:rsidRPr="00323A68">
              <w:rPr>
                <w:rFonts w:ascii="Sakkal Majalla" w:hAnsi="Sakkal Majalla" w:cs="Sakkal Majalla"/>
                <w:color w:val="000000" w:themeColor="text1"/>
                <w:sz w:val="30"/>
                <w:szCs w:val="30"/>
              </w:rPr>
              <w:t>.</w:t>
            </w:r>
            <w:r w:rsidR="00EE18A4" w:rsidRPr="00323A68">
              <w:rPr>
                <w:rFonts w:ascii="Sakkal Majalla" w:hAnsi="Sakkal Majalla" w:cs="Sakkal Majalla"/>
                <w:color w:val="000000" w:themeColor="text1"/>
                <w:sz w:val="30"/>
                <w:szCs w:val="30"/>
              </w:rPr>
              <w:t>800</w:t>
            </w:r>
          </w:p>
        </w:tc>
        <w:tc>
          <w:tcPr>
            <w:tcW w:w="1470" w:type="dxa"/>
          </w:tcPr>
          <w:p w14:paraId="13DF362D" w14:textId="59C1F58C" w:rsidR="00511E0B" w:rsidRPr="00323A68" w:rsidRDefault="00511E0B" w:rsidP="00EE18A4">
            <w:pPr>
              <w:spacing w:line="276" w:lineRule="auto"/>
              <w:jc w:val="center"/>
              <w:rPr>
                <w:rFonts w:ascii="Sakkal Majalla" w:hAnsi="Sakkal Majalla" w:cs="Sakkal Majalla"/>
                <w:color w:val="000000" w:themeColor="text1"/>
                <w:sz w:val="30"/>
                <w:szCs w:val="30"/>
                <w:rtl/>
              </w:rPr>
            </w:pPr>
            <w:r w:rsidRPr="00323A68">
              <w:rPr>
                <w:rFonts w:ascii="Sakkal Majalla" w:hAnsi="Sakkal Majalla" w:cs="Sakkal Majalla"/>
                <w:color w:val="000000" w:themeColor="text1"/>
                <w:sz w:val="30"/>
                <w:szCs w:val="30"/>
              </w:rPr>
              <w:t>0.</w:t>
            </w:r>
            <w:r w:rsidR="00EE18A4" w:rsidRPr="00323A68">
              <w:rPr>
                <w:rFonts w:ascii="Sakkal Majalla" w:hAnsi="Sakkal Majalla" w:cs="Sakkal Majalla"/>
                <w:color w:val="000000" w:themeColor="text1"/>
                <w:sz w:val="30"/>
                <w:szCs w:val="30"/>
              </w:rPr>
              <w:t>459</w:t>
            </w:r>
          </w:p>
        </w:tc>
        <w:tc>
          <w:tcPr>
            <w:tcW w:w="1471" w:type="dxa"/>
          </w:tcPr>
          <w:p w14:paraId="752E1D15" w14:textId="5AA18A08" w:rsidR="00511E0B" w:rsidRPr="00323A68" w:rsidRDefault="00511E0B" w:rsidP="00EE18A4">
            <w:pPr>
              <w:spacing w:line="276" w:lineRule="auto"/>
              <w:jc w:val="center"/>
              <w:rPr>
                <w:rFonts w:ascii="Sakkal Majalla" w:hAnsi="Sakkal Majalla" w:cs="Sakkal Majalla"/>
                <w:color w:val="000000" w:themeColor="text1"/>
                <w:sz w:val="30"/>
                <w:szCs w:val="30"/>
                <w:rtl/>
              </w:rPr>
            </w:pPr>
            <w:r w:rsidRPr="00323A68">
              <w:rPr>
                <w:rFonts w:ascii="Sakkal Majalla" w:hAnsi="Sakkal Majalla" w:cs="Sakkal Majalla"/>
                <w:color w:val="000000" w:themeColor="text1"/>
                <w:sz w:val="30"/>
                <w:szCs w:val="30"/>
              </w:rPr>
              <w:t>0.</w:t>
            </w:r>
            <w:r w:rsidR="00EE18A4" w:rsidRPr="00323A68">
              <w:rPr>
                <w:rFonts w:ascii="Sakkal Majalla" w:hAnsi="Sakkal Majalla" w:cs="Sakkal Majalla"/>
                <w:color w:val="000000" w:themeColor="text1"/>
                <w:sz w:val="30"/>
                <w:szCs w:val="30"/>
              </w:rPr>
              <w:t>678</w:t>
            </w:r>
          </w:p>
        </w:tc>
        <w:tc>
          <w:tcPr>
            <w:tcW w:w="1471" w:type="dxa"/>
          </w:tcPr>
          <w:p w14:paraId="051EAC70" w14:textId="77777777" w:rsidR="00511E0B" w:rsidRPr="00323A68" w:rsidRDefault="00511E0B" w:rsidP="00567326">
            <w:pPr>
              <w:spacing w:line="276" w:lineRule="auto"/>
              <w:jc w:val="center"/>
              <w:rPr>
                <w:rFonts w:ascii="Sakkal Majalla" w:hAnsi="Sakkal Majalla" w:cs="Sakkal Majalla"/>
                <w:color w:val="000000" w:themeColor="text1"/>
                <w:sz w:val="30"/>
                <w:szCs w:val="30"/>
                <w:rtl/>
              </w:rPr>
            </w:pPr>
            <w:r w:rsidRPr="00323A68">
              <w:rPr>
                <w:rFonts w:ascii="Sakkal Majalla" w:hAnsi="Sakkal Majalla" w:cs="Sakkal Majalla"/>
                <w:color w:val="000000" w:themeColor="text1"/>
                <w:sz w:val="30"/>
                <w:szCs w:val="30"/>
              </w:rPr>
              <w:t>0.000</w:t>
            </w:r>
          </w:p>
        </w:tc>
      </w:tr>
    </w:tbl>
    <w:p w14:paraId="531FB67B" w14:textId="77777777" w:rsidR="00511E0B" w:rsidRPr="00323A68" w:rsidRDefault="00511E0B" w:rsidP="00567326">
      <w:pPr>
        <w:spacing w:after="0" w:line="276" w:lineRule="auto"/>
        <w:jc w:val="lowKashida"/>
        <w:rPr>
          <w:rFonts w:ascii="Sakkal Majalla" w:hAnsi="Sakkal Majalla" w:cs="Sakkal Majalla"/>
          <w:color w:val="000000" w:themeColor="text1"/>
          <w:sz w:val="30"/>
          <w:szCs w:val="30"/>
        </w:rPr>
      </w:pPr>
      <w:r w:rsidRPr="00323A68">
        <w:rPr>
          <w:rFonts w:ascii="Sakkal Majalla" w:hAnsi="Sakkal Majalla" w:cs="Sakkal Majalla"/>
          <w:color w:val="000000" w:themeColor="text1"/>
          <w:sz w:val="30"/>
          <w:szCs w:val="30"/>
        </w:rPr>
        <w:t xml:space="preserve">** </w:t>
      </w:r>
      <w:r w:rsidRPr="00323A68">
        <w:rPr>
          <w:rFonts w:ascii="Sakkal Majalla" w:hAnsi="Sakkal Majalla" w:cs="Sakkal Majalla" w:hint="cs"/>
          <w:color w:val="000000" w:themeColor="text1"/>
          <w:sz w:val="30"/>
          <w:szCs w:val="30"/>
          <w:rtl/>
        </w:rPr>
        <w:t xml:space="preserve"> ذات دلالة إحصائية عند </w:t>
      </w:r>
      <w:r w:rsidRPr="00323A68">
        <w:rPr>
          <w:rFonts w:ascii="Sakkal Majalla" w:hAnsi="Sakkal Majalla" w:cs="Sakkal Majalla"/>
          <w:color w:val="000000" w:themeColor="text1"/>
          <w:sz w:val="30"/>
          <w:szCs w:val="30"/>
        </w:rPr>
        <w:t>0.01</w:t>
      </w:r>
    </w:p>
    <w:p w14:paraId="02A8712B" w14:textId="63B53271" w:rsidR="00511E0B" w:rsidRPr="00323A68" w:rsidRDefault="00511E0B" w:rsidP="00EE18A4">
      <w:pPr>
        <w:spacing w:after="0" w:line="276" w:lineRule="auto"/>
        <w:jc w:val="lowKashida"/>
        <w:rPr>
          <w:rFonts w:ascii="Sakkal Majalla" w:hAnsi="Sakkal Majalla" w:cs="Sakkal Majalla"/>
          <w:color w:val="000000" w:themeColor="text1"/>
          <w:sz w:val="30"/>
          <w:szCs w:val="30"/>
          <w:rtl/>
        </w:rPr>
      </w:pPr>
      <w:r w:rsidRPr="00323A68">
        <w:rPr>
          <w:rFonts w:ascii="Sakkal Majalla" w:hAnsi="Sakkal Majalla" w:cs="Sakkal Majalla" w:hint="cs"/>
          <w:color w:val="000000" w:themeColor="text1"/>
          <w:sz w:val="30"/>
          <w:szCs w:val="30"/>
          <w:rtl/>
        </w:rPr>
        <w:t>يتبين من الجدول(</w:t>
      </w:r>
      <w:r w:rsidR="00EE18A4" w:rsidRPr="00323A68">
        <w:rPr>
          <w:rFonts w:ascii="Sakkal Majalla" w:hAnsi="Sakkal Majalla" w:cs="Sakkal Majalla"/>
          <w:color w:val="000000" w:themeColor="text1"/>
          <w:sz w:val="30"/>
          <w:szCs w:val="30"/>
        </w:rPr>
        <w:t>15</w:t>
      </w:r>
      <w:r w:rsidRPr="00323A68">
        <w:rPr>
          <w:rFonts w:ascii="Sakkal Majalla" w:hAnsi="Sakkal Majalla" w:cs="Sakkal Majalla" w:hint="cs"/>
          <w:color w:val="000000" w:themeColor="text1"/>
          <w:sz w:val="30"/>
          <w:szCs w:val="30"/>
          <w:rtl/>
        </w:rPr>
        <w:t xml:space="preserve">) معنوية النموذج ككل عند دلالة إحصائية </w:t>
      </w:r>
      <w:r w:rsidRPr="00323A68">
        <w:rPr>
          <w:rFonts w:ascii="Sakkal Majalla" w:hAnsi="Sakkal Majalla" w:cs="Sakkal Majalla"/>
          <w:color w:val="000000" w:themeColor="text1"/>
          <w:sz w:val="30"/>
          <w:szCs w:val="30"/>
        </w:rPr>
        <w:t>0.01</w:t>
      </w:r>
      <w:r w:rsidRPr="00323A68">
        <w:rPr>
          <w:rFonts w:ascii="Sakkal Majalla" w:hAnsi="Sakkal Majalla" w:cs="Sakkal Majalla" w:hint="cs"/>
          <w:color w:val="000000" w:themeColor="text1"/>
          <w:sz w:val="30"/>
          <w:szCs w:val="30"/>
          <w:rtl/>
        </w:rPr>
        <w:t>، حيث كانت قيمة(</w:t>
      </w:r>
      <w:r w:rsidRPr="00323A68">
        <w:rPr>
          <w:rFonts w:ascii="Sakkal Majalla" w:hAnsi="Sakkal Majalla" w:cs="Sakkal Majalla"/>
          <w:color w:val="000000" w:themeColor="text1"/>
          <w:sz w:val="30"/>
          <w:szCs w:val="30"/>
        </w:rPr>
        <w:t>Sig F</w:t>
      </w:r>
      <w:r w:rsidRPr="00323A68">
        <w:rPr>
          <w:rFonts w:ascii="Sakkal Majalla" w:hAnsi="Sakkal Majalla" w:cs="Sakkal Majalla" w:hint="cs"/>
          <w:color w:val="000000" w:themeColor="text1"/>
          <w:sz w:val="30"/>
          <w:szCs w:val="30"/>
          <w:rtl/>
        </w:rPr>
        <w:t>) =</w:t>
      </w:r>
      <w:r w:rsidRPr="00323A68">
        <w:rPr>
          <w:rFonts w:ascii="Sakkal Majalla" w:hAnsi="Sakkal Majalla" w:cs="Sakkal Majalla"/>
          <w:color w:val="000000" w:themeColor="text1"/>
          <w:sz w:val="30"/>
          <w:szCs w:val="30"/>
        </w:rPr>
        <w:t>0.000</w:t>
      </w:r>
      <w:r w:rsidRPr="00323A68">
        <w:rPr>
          <w:rFonts w:ascii="Sakkal Majalla" w:hAnsi="Sakkal Majalla" w:cs="Sakkal Majalla" w:hint="cs"/>
          <w:color w:val="000000" w:themeColor="text1"/>
          <w:sz w:val="30"/>
          <w:szCs w:val="30"/>
          <w:rtl/>
        </w:rPr>
        <w:t xml:space="preserve">؛ وهي قيمة أقل من </w:t>
      </w:r>
      <w:r w:rsidRPr="00323A68">
        <w:rPr>
          <w:rFonts w:ascii="Sakkal Majalla" w:hAnsi="Sakkal Majalla" w:cs="Sakkal Majalla"/>
          <w:color w:val="000000" w:themeColor="text1"/>
          <w:sz w:val="30"/>
          <w:szCs w:val="30"/>
        </w:rPr>
        <w:t>0.01</w:t>
      </w:r>
      <w:r w:rsidRPr="00323A68">
        <w:rPr>
          <w:rFonts w:ascii="Sakkal Majalla" w:hAnsi="Sakkal Majalla" w:cs="Sakkal Majalla" w:hint="cs"/>
          <w:color w:val="000000" w:themeColor="text1"/>
          <w:sz w:val="30"/>
          <w:szCs w:val="30"/>
          <w:rtl/>
        </w:rPr>
        <w:t xml:space="preserve">؛ أي أن قيمة </w:t>
      </w:r>
      <w:r w:rsidRPr="00323A68">
        <w:rPr>
          <w:rFonts w:ascii="Sakkal Majalla" w:hAnsi="Sakkal Majalla" w:cs="Sakkal Majalla"/>
          <w:color w:val="000000" w:themeColor="text1"/>
          <w:sz w:val="30"/>
          <w:szCs w:val="30"/>
        </w:rPr>
        <w:t>F</w:t>
      </w:r>
      <w:r w:rsidRPr="00323A68">
        <w:rPr>
          <w:rFonts w:ascii="Sakkal Majalla" w:hAnsi="Sakkal Majalla" w:cs="Sakkal Majalla" w:hint="cs"/>
          <w:color w:val="000000" w:themeColor="text1"/>
          <w:sz w:val="30"/>
          <w:szCs w:val="30"/>
          <w:rtl/>
        </w:rPr>
        <w:t xml:space="preserve"> المحسوبة أكبر من قيمة </w:t>
      </w:r>
      <w:r w:rsidRPr="00323A68">
        <w:rPr>
          <w:rFonts w:ascii="Sakkal Majalla" w:hAnsi="Sakkal Majalla" w:cs="Sakkal Majalla"/>
          <w:color w:val="000000" w:themeColor="text1"/>
          <w:sz w:val="30"/>
          <w:szCs w:val="30"/>
        </w:rPr>
        <w:t>F</w:t>
      </w:r>
      <w:r w:rsidRPr="00323A68">
        <w:rPr>
          <w:rFonts w:ascii="Sakkal Majalla" w:hAnsi="Sakkal Majalla" w:cs="Sakkal Majalla" w:hint="cs"/>
          <w:color w:val="000000" w:themeColor="text1"/>
          <w:sz w:val="30"/>
          <w:szCs w:val="30"/>
          <w:rtl/>
        </w:rPr>
        <w:t xml:space="preserve"> الجدولية واتضح أن المتغير المستقل        </w:t>
      </w:r>
      <w:r w:rsidR="00EE18A4" w:rsidRPr="00323A68">
        <w:rPr>
          <w:rFonts w:ascii="Sakkal Majalla" w:hAnsi="Sakkal Majalla" w:cs="Sakkal Majalla" w:hint="cs"/>
          <w:color w:val="000000" w:themeColor="text1"/>
          <w:sz w:val="30"/>
          <w:szCs w:val="30"/>
          <w:rtl/>
        </w:rPr>
        <w:t xml:space="preserve">                      (الابتكار الرقمي</w:t>
      </w:r>
      <w:r w:rsidRPr="00323A68">
        <w:rPr>
          <w:rFonts w:ascii="Sakkal Majalla" w:hAnsi="Sakkal Majalla" w:cs="Sakkal Majalla" w:hint="cs"/>
          <w:color w:val="000000" w:themeColor="text1"/>
          <w:sz w:val="30"/>
          <w:szCs w:val="30"/>
          <w:rtl/>
        </w:rPr>
        <w:t xml:space="preserve">) يفسر </w:t>
      </w:r>
      <w:r w:rsidRPr="00323A68">
        <w:rPr>
          <w:rFonts w:ascii="Sakkal Majalla" w:hAnsi="Sakkal Majalla" w:cs="Sakkal Majalla"/>
          <w:color w:val="000000" w:themeColor="text1"/>
          <w:sz w:val="30"/>
          <w:szCs w:val="30"/>
        </w:rPr>
        <w:t>4</w:t>
      </w:r>
      <w:r w:rsidR="00EE18A4" w:rsidRPr="00323A68">
        <w:rPr>
          <w:rFonts w:ascii="Sakkal Majalla" w:hAnsi="Sakkal Majalla" w:cs="Sakkal Majalla"/>
          <w:color w:val="000000" w:themeColor="text1"/>
          <w:sz w:val="30"/>
          <w:szCs w:val="30"/>
        </w:rPr>
        <w:t>5</w:t>
      </w:r>
      <w:r w:rsidRPr="00323A68">
        <w:rPr>
          <w:rFonts w:ascii="Sakkal Majalla" w:hAnsi="Sakkal Majalla" w:cs="Sakkal Majalla"/>
          <w:color w:val="000000" w:themeColor="text1"/>
          <w:sz w:val="30"/>
          <w:szCs w:val="30"/>
        </w:rPr>
        <w:t>.</w:t>
      </w:r>
      <w:r w:rsidR="00EE18A4" w:rsidRPr="00323A68">
        <w:rPr>
          <w:rFonts w:ascii="Sakkal Majalla" w:hAnsi="Sakkal Majalla" w:cs="Sakkal Majalla"/>
          <w:color w:val="000000" w:themeColor="text1"/>
          <w:sz w:val="30"/>
          <w:szCs w:val="30"/>
        </w:rPr>
        <w:t>9</w:t>
      </w:r>
      <w:r w:rsidRPr="00323A68">
        <w:rPr>
          <w:rFonts w:ascii="Sakkal Majalla" w:hAnsi="Sakkal Majalla" w:cs="Sakkal Majalla"/>
          <w:color w:val="000000" w:themeColor="text1"/>
          <w:sz w:val="30"/>
          <w:szCs w:val="30"/>
        </w:rPr>
        <w:t>%</w:t>
      </w:r>
      <w:r w:rsidRPr="00323A68">
        <w:rPr>
          <w:rFonts w:ascii="Sakkal Majalla" w:hAnsi="Sakkal Majalla" w:cs="Sakkal Majalla" w:hint="cs"/>
          <w:color w:val="000000" w:themeColor="text1"/>
          <w:sz w:val="30"/>
          <w:szCs w:val="30"/>
          <w:rtl/>
        </w:rPr>
        <w:t xml:space="preserve"> من التغيرات التي تحدث في المتغير التابع( استراتيجيات التخفيف من مخاطر الاحتيال في قطاع التجزئة). وتبين وجود علاقة ارتباط طردية ذات دلالة إحصائية بين توافر </w:t>
      </w:r>
      <w:r w:rsidR="00EE18A4" w:rsidRPr="00323A68">
        <w:rPr>
          <w:rFonts w:ascii="Sakkal Majalla" w:hAnsi="Sakkal Majalla" w:cs="Sakkal Majalla" w:hint="cs"/>
          <w:color w:val="000000" w:themeColor="text1"/>
          <w:sz w:val="30"/>
          <w:szCs w:val="30"/>
          <w:rtl/>
        </w:rPr>
        <w:t>الابتكار الرقمي</w:t>
      </w:r>
      <w:r w:rsidRPr="00323A68">
        <w:rPr>
          <w:rFonts w:ascii="Sakkal Majalla" w:hAnsi="Sakkal Majalla" w:cs="Sakkal Majalla" w:hint="cs"/>
          <w:color w:val="000000" w:themeColor="text1"/>
          <w:sz w:val="30"/>
          <w:szCs w:val="30"/>
          <w:rtl/>
        </w:rPr>
        <w:t xml:space="preserve"> واستراتيجيات التخفيف من مخاطر الاحتيال في قطاع التجزئة بسلاسل لولو هايبر ماركت السعودية عند مستوى معنوية </w:t>
      </w:r>
      <w:r w:rsidRPr="00323A68">
        <w:rPr>
          <w:rFonts w:ascii="Sakkal Majalla" w:hAnsi="Sakkal Majalla" w:cs="Sakkal Majalla"/>
          <w:color w:val="000000" w:themeColor="text1"/>
          <w:sz w:val="30"/>
          <w:szCs w:val="30"/>
        </w:rPr>
        <w:t>0.05</w:t>
      </w:r>
      <w:r w:rsidRPr="00323A68">
        <w:rPr>
          <w:rFonts w:ascii="Sakkal Majalla" w:hAnsi="Sakkal Majalla" w:cs="Sakkal Majalla" w:hint="cs"/>
          <w:color w:val="000000" w:themeColor="text1"/>
          <w:sz w:val="30"/>
          <w:szCs w:val="30"/>
          <w:rtl/>
        </w:rPr>
        <w:t xml:space="preserve">، وبلغت قيمة معامل الارتباط </w:t>
      </w:r>
      <w:r w:rsidRPr="00323A68">
        <w:rPr>
          <w:rFonts w:ascii="Sakkal Majalla" w:hAnsi="Sakkal Majalla" w:cs="Sakkal Majalla"/>
          <w:color w:val="000000" w:themeColor="text1"/>
          <w:sz w:val="30"/>
          <w:szCs w:val="30"/>
        </w:rPr>
        <w:t>0.681</w:t>
      </w:r>
      <w:r w:rsidRPr="00323A68">
        <w:rPr>
          <w:rFonts w:ascii="Sakkal Majalla" w:hAnsi="Sakkal Majalla" w:cs="Sakkal Majalla" w:hint="cs"/>
          <w:color w:val="000000" w:themeColor="text1"/>
          <w:sz w:val="30"/>
          <w:szCs w:val="30"/>
          <w:rtl/>
        </w:rPr>
        <w:t xml:space="preserve">، وكذلك تبين وجود تأثير ذي دلالة إحصائية لتوافر </w:t>
      </w:r>
      <w:r w:rsidR="00EE18A4" w:rsidRPr="00323A68">
        <w:rPr>
          <w:rFonts w:ascii="Sakkal Majalla" w:hAnsi="Sakkal Majalla" w:cs="Sakkal Majalla" w:hint="cs"/>
          <w:color w:val="000000" w:themeColor="text1"/>
          <w:sz w:val="30"/>
          <w:szCs w:val="30"/>
          <w:rtl/>
        </w:rPr>
        <w:t xml:space="preserve">الابتكار الرقمي </w:t>
      </w:r>
      <w:r w:rsidRPr="00323A68">
        <w:rPr>
          <w:rFonts w:ascii="Sakkal Majalla" w:hAnsi="Sakkal Majalla" w:cs="Sakkal Majalla" w:hint="cs"/>
          <w:color w:val="000000" w:themeColor="text1"/>
          <w:sz w:val="30"/>
          <w:szCs w:val="30"/>
          <w:rtl/>
        </w:rPr>
        <w:t xml:space="preserve">على استراتيجيات التخفيف من مخاطر الاحتيال في قطاع التجزئة بسلاسل لولو هايبر ماركت السعودية عند دلالة إحصائية </w:t>
      </w:r>
      <w:r w:rsidRPr="00323A68">
        <w:rPr>
          <w:rFonts w:ascii="Sakkal Majalla" w:hAnsi="Sakkal Majalla" w:cs="Sakkal Majalla"/>
          <w:color w:val="000000" w:themeColor="text1"/>
          <w:sz w:val="30"/>
          <w:szCs w:val="30"/>
        </w:rPr>
        <w:t>0.01</w:t>
      </w:r>
      <w:r w:rsidRPr="00323A68">
        <w:rPr>
          <w:rFonts w:ascii="Sakkal Majalla" w:hAnsi="Sakkal Majalla" w:cs="Sakkal Majalla" w:hint="cs"/>
          <w:color w:val="000000" w:themeColor="text1"/>
          <w:sz w:val="30"/>
          <w:szCs w:val="30"/>
          <w:rtl/>
        </w:rPr>
        <w:t>، حيث كانت قيمة(</w:t>
      </w:r>
      <w:r w:rsidRPr="00323A68">
        <w:rPr>
          <w:rFonts w:ascii="Sakkal Majalla" w:hAnsi="Sakkal Majalla" w:cs="Sakkal Majalla"/>
          <w:color w:val="000000" w:themeColor="text1"/>
          <w:sz w:val="30"/>
          <w:szCs w:val="30"/>
        </w:rPr>
        <w:t>Sig t</w:t>
      </w:r>
      <w:r w:rsidRPr="00323A68">
        <w:rPr>
          <w:rFonts w:ascii="Sakkal Majalla" w:hAnsi="Sakkal Majalla" w:cs="Sakkal Majalla" w:hint="cs"/>
          <w:color w:val="000000" w:themeColor="text1"/>
          <w:sz w:val="30"/>
          <w:szCs w:val="30"/>
          <w:rtl/>
        </w:rPr>
        <w:t>) =</w:t>
      </w:r>
      <w:r w:rsidRPr="00323A68">
        <w:rPr>
          <w:rFonts w:ascii="Sakkal Majalla" w:hAnsi="Sakkal Majalla" w:cs="Sakkal Majalla"/>
          <w:color w:val="000000" w:themeColor="text1"/>
          <w:sz w:val="30"/>
          <w:szCs w:val="30"/>
        </w:rPr>
        <w:t>0.000</w:t>
      </w:r>
      <w:r w:rsidRPr="00323A68">
        <w:rPr>
          <w:rFonts w:ascii="Sakkal Majalla" w:hAnsi="Sakkal Majalla" w:cs="Sakkal Majalla" w:hint="cs"/>
          <w:color w:val="000000" w:themeColor="text1"/>
          <w:sz w:val="30"/>
          <w:szCs w:val="30"/>
          <w:rtl/>
        </w:rPr>
        <w:t xml:space="preserve">؛ وهي قيمة أقل من </w:t>
      </w:r>
      <w:r w:rsidRPr="00323A68">
        <w:rPr>
          <w:rFonts w:ascii="Sakkal Majalla" w:hAnsi="Sakkal Majalla" w:cs="Sakkal Majalla"/>
          <w:color w:val="000000" w:themeColor="text1"/>
          <w:sz w:val="30"/>
          <w:szCs w:val="30"/>
        </w:rPr>
        <w:t>0.01</w:t>
      </w:r>
      <w:r w:rsidRPr="00323A68">
        <w:rPr>
          <w:rFonts w:ascii="Sakkal Majalla" w:hAnsi="Sakkal Majalla" w:cs="Sakkal Majalla" w:hint="cs"/>
          <w:color w:val="000000" w:themeColor="text1"/>
          <w:sz w:val="30"/>
          <w:szCs w:val="30"/>
          <w:rtl/>
        </w:rPr>
        <w:t xml:space="preserve">؛ أي أن قيمة </w:t>
      </w:r>
      <w:r w:rsidRPr="00323A68">
        <w:rPr>
          <w:rFonts w:ascii="Sakkal Majalla" w:hAnsi="Sakkal Majalla" w:cs="Sakkal Majalla"/>
          <w:color w:val="000000" w:themeColor="text1"/>
          <w:sz w:val="30"/>
          <w:szCs w:val="30"/>
        </w:rPr>
        <w:t>t</w:t>
      </w:r>
      <w:r w:rsidRPr="00323A68">
        <w:rPr>
          <w:rFonts w:ascii="Sakkal Majalla" w:hAnsi="Sakkal Majalla" w:cs="Sakkal Majalla" w:hint="cs"/>
          <w:color w:val="000000" w:themeColor="text1"/>
          <w:sz w:val="30"/>
          <w:szCs w:val="30"/>
          <w:rtl/>
        </w:rPr>
        <w:t xml:space="preserve"> المحسوبة أكبر من قيمة </w:t>
      </w:r>
      <w:r w:rsidRPr="00323A68">
        <w:rPr>
          <w:rFonts w:ascii="Sakkal Majalla" w:hAnsi="Sakkal Majalla" w:cs="Sakkal Majalla"/>
          <w:color w:val="000000" w:themeColor="text1"/>
          <w:sz w:val="30"/>
          <w:szCs w:val="30"/>
        </w:rPr>
        <w:t>t</w:t>
      </w:r>
      <w:r w:rsidRPr="00323A68">
        <w:rPr>
          <w:rFonts w:ascii="Sakkal Majalla" w:hAnsi="Sakkal Majalla" w:cs="Sakkal Majalla" w:hint="cs"/>
          <w:color w:val="000000" w:themeColor="text1"/>
          <w:sz w:val="30"/>
          <w:szCs w:val="30"/>
          <w:rtl/>
        </w:rPr>
        <w:t xml:space="preserve"> الجدولية وتبين أنه كلما ازداد مستوى توافر </w:t>
      </w:r>
      <w:r w:rsidR="00EE18A4" w:rsidRPr="00323A68">
        <w:rPr>
          <w:rFonts w:ascii="Sakkal Majalla" w:hAnsi="Sakkal Majalla" w:cs="Sakkal Majalla" w:hint="cs"/>
          <w:color w:val="000000" w:themeColor="text1"/>
          <w:sz w:val="30"/>
          <w:szCs w:val="30"/>
          <w:rtl/>
        </w:rPr>
        <w:t>الابتكار الرقمي</w:t>
      </w:r>
      <w:r w:rsidRPr="00323A68">
        <w:rPr>
          <w:rFonts w:ascii="Sakkal Majalla" w:hAnsi="Sakkal Majalla" w:cs="Sakkal Majalla" w:hint="cs"/>
          <w:color w:val="000000" w:themeColor="text1"/>
          <w:sz w:val="30"/>
          <w:szCs w:val="30"/>
          <w:rtl/>
        </w:rPr>
        <w:t xml:space="preserve"> بمقدار </w:t>
      </w:r>
      <w:r w:rsidRPr="00323A68">
        <w:rPr>
          <w:rFonts w:ascii="Sakkal Majalla" w:hAnsi="Sakkal Majalla" w:cs="Sakkal Majalla"/>
          <w:color w:val="000000" w:themeColor="text1"/>
          <w:sz w:val="30"/>
          <w:szCs w:val="30"/>
        </w:rPr>
        <w:t>1%</w:t>
      </w:r>
      <w:r w:rsidRPr="00323A68">
        <w:rPr>
          <w:rFonts w:ascii="Sakkal Majalla" w:hAnsi="Sakkal Majalla" w:cs="Sakkal Majalla" w:hint="cs"/>
          <w:color w:val="000000" w:themeColor="text1"/>
          <w:sz w:val="30"/>
          <w:szCs w:val="30"/>
          <w:rtl/>
        </w:rPr>
        <w:t xml:space="preserve"> ازداد مستوى القدرة على استراتيجيات التخفيف من مخاطر الاحتيال في قطاع التجزئة بسلاسل لولو هايبر ماركت السعودية بمقدار </w:t>
      </w:r>
      <w:r w:rsidRPr="00323A68">
        <w:rPr>
          <w:rFonts w:ascii="Sakkal Majalla" w:hAnsi="Sakkal Majalla" w:cs="Sakkal Majalla"/>
          <w:color w:val="000000" w:themeColor="text1"/>
          <w:sz w:val="30"/>
          <w:szCs w:val="30"/>
        </w:rPr>
        <w:t>1.</w:t>
      </w:r>
      <w:r w:rsidR="00EE18A4" w:rsidRPr="00323A68">
        <w:rPr>
          <w:rFonts w:ascii="Sakkal Majalla" w:hAnsi="Sakkal Majalla" w:cs="Sakkal Majalla"/>
          <w:color w:val="000000" w:themeColor="text1"/>
          <w:sz w:val="30"/>
          <w:szCs w:val="30"/>
        </w:rPr>
        <w:t>226</w:t>
      </w:r>
      <w:r w:rsidRPr="00323A68">
        <w:rPr>
          <w:rFonts w:ascii="Sakkal Majalla" w:hAnsi="Sakkal Majalla" w:cs="Sakkal Majalla"/>
          <w:color w:val="000000" w:themeColor="text1"/>
          <w:sz w:val="30"/>
          <w:szCs w:val="30"/>
        </w:rPr>
        <w:t>%</w:t>
      </w:r>
      <w:r w:rsidRPr="00323A68">
        <w:rPr>
          <w:rFonts w:ascii="Sakkal Majalla" w:hAnsi="Sakkal Majalla" w:cs="Sakkal Majalla" w:hint="cs"/>
          <w:color w:val="000000" w:themeColor="text1"/>
          <w:sz w:val="30"/>
          <w:szCs w:val="30"/>
          <w:rtl/>
        </w:rPr>
        <w:t xml:space="preserve"> ؛ مما يبين صحة الفرضية الفرعية الأولى للدراسة. </w:t>
      </w:r>
    </w:p>
    <w:p w14:paraId="6D84A01F" w14:textId="77777777" w:rsidR="00A05ACD" w:rsidRPr="00323A68" w:rsidRDefault="00A05ACD" w:rsidP="00567326">
      <w:pPr>
        <w:spacing w:after="120" w:line="276" w:lineRule="auto"/>
        <w:jc w:val="lowKashida"/>
        <w:rPr>
          <w:rFonts w:ascii="Sakkal Majalla" w:hAnsi="Sakkal Majalla" w:cs="Sakkal Majalla"/>
          <w:color w:val="000000" w:themeColor="text1"/>
          <w:sz w:val="30"/>
          <w:szCs w:val="30"/>
          <w:rtl/>
        </w:rPr>
      </w:pPr>
    </w:p>
    <w:p w14:paraId="13FFB1FC" w14:textId="77777777" w:rsidR="00A05ACD" w:rsidRPr="00323A68" w:rsidRDefault="00A05ACD" w:rsidP="00567326">
      <w:pPr>
        <w:spacing w:after="120" w:line="276" w:lineRule="auto"/>
        <w:jc w:val="lowKashida"/>
        <w:rPr>
          <w:rFonts w:ascii="Sakkal Majalla" w:hAnsi="Sakkal Majalla" w:cs="Sakkal Majalla"/>
          <w:color w:val="000000" w:themeColor="text1"/>
          <w:sz w:val="30"/>
          <w:szCs w:val="30"/>
          <w:rtl/>
        </w:rPr>
      </w:pPr>
    </w:p>
    <w:p w14:paraId="535BD99A" w14:textId="77777777" w:rsidR="00A05ACD" w:rsidRPr="00323A68" w:rsidRDefault="00A05ACD" w:rsidP="00567326">
      <w:pPr>
        <w:spacing w:after="120" w:line="276" w:lineRule="auto"/>
        <w:jc w:val="lowKashida"/>
        <w:rPr>
          <w:rFonts w:ascii="Sakkal Majalla" w:hAnsi="Sakkal Majalla" w:cs="Sakkal Majalla"/>
          <w:color w:val="000000" w:themeColor="text1"/>
          <w:sz w:val="30"/>
          <w:szCs w:val="30"/>
          <w:rtl/>
        </w:rPr>
      </w:pPr>
    </w:p>
    <w:p w14:paraId="05B7C69C" w14:textId="77777777" w:rsidR="00A05ACD" w:rsidRPr="00323A68" w:rsidRDefault="00A05ACD" w:rsidP="00567326">
      <w:pPr>
        <w:spacing w:after="120" w:line="276" w:lineRule="auto"/>
        <w:jc w:val="lowKashida"/>
        <w:rPr>
          <w:rFonts w:ascii="Sakkal Majalla" w:hAnsi="Sakkal Majalla" w:cs="Sakkal Majalla"/>
          <w:color w:val="000000" w:themeColor="text1"/>
          <w:sz w:val="30"/>
          <w:szCs w:val="30"/>
          <w:rtl/>
        </w:rPr>
      </w:pPr>
    </w:p>
    <w:p w14:paraId="3948884E" w14:textId="77777777" w:rsidR="00FC50C4" w:rsidRPr="00323A68" w:rsidRDefault="00FC50C4" w:rsidP="00567326">
      <w:pPr>
        <w:spacing w:after="120" w:line="276" w:lineRule="auto"/>
        <w:jc w:val="lowKashida"/>
        <w:rPr>
          <w:rFonts w:ascii="Sakkal Majalla" w:hAnsi="Sakkal Majalla" w:cs="Sakkal Majalla"/>
          <w:color w:val="000000" w:themeColor="text1"/>
          <w:sz w:val="30"/>
          <w:szCs w:val="30"/>
          <w:rtl/>
        </w:rPr>
      </w:pPr>
    </w:p>
    <w:p w14:paraId="2EA1EFB4" w14:textId="77777777" w:rsidR="00FC50C4" w:rsidRPr="00323A68" w:rsidRDefault="00FC50C4" w:rsidP="00567326">
      <w:pPr>
        <w:spacing w:after="120" w:line="276" w:lineRule="auto"/>
        <w:jc w:val="lowKashida"/>
        <w:rPr>
          <w:rFonts w:ascii="Sakkal Majalla" w:hAnsi="Sakkal Majalla" w:cs="Sakkal Majalla"/>
          <w:color w:val="000000" w:themeColor="text1"/>
          <w:sz w:val="30"/>
          <w:szCs w:val="30"/>
          <w:rtl/>
        </w:rPr>
      </w:pPr>
    </w:p>
    <w:p w14:paraId="15759E4A" w14:textId="77777777" w:rsidR="00FC50C4" w:rsidRPr="00323A68" w:rsidRDefault="00FC50C4" w:rsidP="00567326">
      <w:pPr>
        <w:spacing w:after="120" w:line="276" w:lineRule="auto"/>
        <w:jc w:val="lowKashida"/>
        <w:rPr>
          <w:rFonts w:ascii="Sakkal Majalla" w:hAnsi="Sakkal Majalla" w:cs="Sakkal Majalla"/>
          <w:color w:val="000000" w:themeColor="text1"/>
          <w:sz w:val="30"/>
          <w:szCs w:val="30"/>
          <w:rtl/>
        </w:rPr>
      </w:pPr>
    </w:p>
    <w:p w14:paraId="5C4644D0" w14:textId="77777777" w:rsidR="00FC50C4" w:rsidRPr="00323A68" w:rsidRDefault="00FC50C4" w:rsidP="00567326">
      <w:pPr>
        <w:spacing w:after="120" w:line="276" w:lineRule="auto"/>
        <w:jc w:val="lowKashida"/>
        <w:rPr>
          <w:rFonts w:ascii="Sakkal Majalla" w:hAnsi="Sakkal Majalla" w:cs="Sakkal Majalla"/>
          <w:color w:val="000000" w:themeColor="text1"/>
          <w:sz w:val="30"/>
          <w:szCs w:val="30"/>
          <w:rtl/>
        </w:rPr>
      </w:pPr>
    </w:p>
    <w:p w14:paraId="0ECAC7CB" w14:textId="77777777" w:rsidR="00FC50C4" w:rsidRPr="00323A68" w:rsidRDefault="00FC50C4" w:rsidP="00FD021E">
      <w:pPr>
        <w:spacing w:after="120" w:line="276" w:lineRule="auto"/>
        <w:jc w:val="lowKashida"/>
        <w:rPr>
          <w:rFonts w:ascii="Sakkal Majalla" w:hAnsi="Sakkal Majalla" w:cs="Sakkal Majalla"/>
          <w:color w:val="000000" w:themeColor="text1"/>
          <w:sz w:val="14"/>
          <w:szCs w:val="14"/>
          <w:rtl/>
        </w:rPr>
      </w:pPr>
    </w:p>
    <w:p w14:paraId="74133033" w14:textId="77777777" w:rsidR="00EE18A4" w:rsidRPr="00323A68" w:rsidRDefault="00EE18A4" w:rsidP="00EE18A4">
      <w:pPr>
        <w:spacing w:after="0" w:line="480" w:lineRule="auto"/>
        <w:jc w:val="lowKashida"/>
        <w:rPr>
          <w:rFonts w:asciiTheme="majorBidi" w:hAnsiTheme="majorBidi" w:cstheme="majorBidi"/>
          <w:b/>
          <w:bCs/>
          <w:color w:val="000000" w:themeColor="text1"/>
          <w:sz w:val="12"/>
          <w:szCs w:val="12"/>
          <w:rtl/>
        </w:rPr>
      </w:pPr>
    </w:p>
    <w:p w14:paraId="0A1B5770" w14:textId="42ACA3C2" w:rsidR="00560C62" w:rsidRPr="00323A68" w:rsidRDefault="00560C62" w:rsidP="00EE18A4">
      <w:pPr>
        <w:spacing w:after="0" w:line="360" w:lineRule="auto"/>
        <w:jc w:val="lowKashida"/>
        <w:rPr>
          <w:rFonts w:ascii="Sakkal Majalla" w:hAnsi="Sakkal Majalla" w:cs="Sakkal Majalla"/>
          <w:b/>
          <w:bCs/>
          <w:color w:val="000000" w:themeColor="text1"/>
          <w:sz w:val="28"/>
          <w:szCs w:val="28"/>
          <w:rtl/>
        </w:rPr>
      </w:pPr>
      <w:r w:rsidRPr="00323A68">
        <w:rPr>
          <w:rFonts w:ascii="Sakkal Majalla" w:hAnsi="Sakkal Majalla" w:cs="Sakkal Majalla"/>
          <w:b/>
          <w:bCs/>
          <w:color w:val="000000" w:themeColor="text1"/>
          <w:sz w:val="28"/>
          <w:szCs w:val="28"/>
          <w:rtl/>
        </w:rPr>
        <w:t xml:space="preserve">ملخص </w:t>
      </w:r>
      <w:r w:rsidR="00EE18A4" w:rsidRPr="00323A68">
        <w:rPr>
          <w:rFonts w:ascii="Sakkal Majalla" w:hAnsi="Sakkal Majalla" w:cs="Sakkal Majalla"/>
          <w:b/>
          <w:bCs/>
          <w:color w:val="000000" w:themeColor="text1"/>
          <w:sz w:val="28"/>
          <w:szCs w:val="28"/>
          <w:rtl/>
        </w:rPr>
        <w:t>نتائج الدراسة</w:t>
      </w:r>
      <w:r w:rsidRPr="00323A68">
        <w:rPr>
          <w:rFonts w:ascii="Sakkal Majalla" w:hAnsi="Sakkal Majalla" w:cs="Sakkal Majalla"/>
          <w:b/>
          <w:bCs/>
          <w:color w:val="000000" w:themeColor="text1"/>
          <w:sz w:val="28"/>
          <w:szCs w:val="28"/>
          <w:rtl/>
        </w:rPr>
        <w:t>:</w:t>
      </w:r>
    </w:p>
    <w:p w14:paraId="55F6118B" w14:textId="2B5E33E6" w:rsidR="00560C62" w:rsidRPr="00323A68" w:rsidRDefault="00560C62" w:rsidP="004A35F4">
      <w:pPr>
        <w:spacing w:after="0" w:line="276" w:lineRule="auto"/>
        <w:ind w:left="389" w:hanging="360"/>
        <w:jc w:val="lowKashida"/>
        <w:rPr>
          <w:rFonts w:ascii="Sakkal Majalla" w:hAnsi="Sakkal Majalla" w:cs="Sakkal Majalla"/>
          <w:color w:val="000000" w:themeColor="text1"/>
          <w:sz w:val="30"/>
          <w:szCs w:val="30"/>
          <w:rtl/>
        </w:rPr>
      </w:pPr>
      <w:r w:rsidRPr="00323A68">
        <w:rPr>
          <w:rFonts w:ascii="Sakkal Majalla" w:hAnsi="Sakkal Majalla" w:cs="Sakkal Majalla"/>
          <w:color w:val="000000" w:themeColor="text1"/>
          <w:sz w:val="30"/>
          <w:szCs w:val="30"/>
          <w:rtl/>
          <w:lang w:bidi="ar-EG"/>
        </w:rPr>
        <w:t xml:space="preserve">1/ </w:t>
      </w:r>
      <w:r w:rsidR="004A35F4" w:rsidRPr="00323A68">
        <w:rPr>
          <w:rFonts w:ascii="Sakkal Majalla" w:hAnsi="Sakkal Majalla" w:cs="Sakkal Majalla" w:hint="cs"/>
          <w:color w:val="000000" w:themeColor="text1"/>
          <w:sz w:val="30"/>
          <w:szCs w:val="30"/>
          <w:rtl/>
          <w:lang w:bidi="ar-EG"/>
        </w:rPr>
        <w:t>ارتفاع مستوى توافر التكنولوجيا الرقمية كأحد أبعاد التحول الرقمي بسلاسل لولو هايبر ماركت السعودية من وجهة نظر أفراد عينة الدراسة، حيث بلغت قيمة المتوسط الحسابي(</w:t>
      </w:r>
      <w:r w:rsidR="004A35F4" w:rsidRPr="00323A68">
        <w:rPr>
          <w:rFonts w:ascii="Sakkal Majalla" w:hAnsi="Sakkal Majalla" w:cs="Sakkal Majalla"/>
          <w:color w:val="000000" w:themeColor="text1"/>
          <w:sz w:val="30"/>
          <w:szCs w:val="30"/>
          <w:lang w:bidi="ar-EG"/>
        </w:rPr>
        <w:t>33.778</w:t>
      </w:r>
      <w:r w:rsidR="004A35F4" w:rsidRPr="00323A68">
        <w:rPr>
          <w:rFonts w:ascii="Sakkal Majalla" w:hAnsi="Sakkal Majalla" w:cs="Sakkal Majalla" w:hint="cs"/>
          <w:color w:val="000000" w:themeColor="text1"/>
          <w:sz w:val="30"/>
          <w:szCs w:val="30"/>
          <w:rtl/>
        </w:rPr>
        <w:t>) بانحراف معياري(</w:t>
      </w:r>
      <w:r w:rsidR="004A35F4" w:rsidRPr="00323A68">
        <w:rPr>
          <w:rFonts w:ascii="Sakkal Majalla" w:hAnsi="Sakkal Majalla" w:cs="Sakkal Majalla"/>
          <w:color w:val="000000" w:themeColor="text1"/>
          <w:sz w:val="30"/>
          <w:szCs w:val="30"/>
        </w:rPr>
        <w:t>1.226</w:t>
      </w:r>
      <w:r w:rsidR="004A35F4" w:rsidRPr="00323A68">
        <w:rPr>
          <w:rFonts w:ascii="Sakkal Majalla" w:hAnsi="Sakkal Majalla" w:cs="Sakkal Majalla" w:hint="cs"/>
          <w:color w:val="000000" w:themeColor="text1"/>
          <w:sz w:val="30"/>
          <w:szCs w:val="30"/>
          <w:rtl/>
        </w:rPr>
        <w:t xml:space="preserve">). </w:t>
      </w:r>
    </w:p>
    <w:p w14:paraId="5C0BE1A1" w14:textId="2F7FB4B8" w:rsidR="00560C62" w:rsidRPr="00323A68" w:rsidRDefault="00560C62" w:rsidP="0071629A">
      <w:pPr>
        <w:spacing w:after="0" w:line="276" w:lineRule="auto"/>
        <w:ind w:left="386" w:hanging="360"/>
        <w:jc w:val="both"/>
        <w:rPr>
          <w:rFonts w:ascii="Sakkal Majalla" w:hAnsi="Sakkal Majalla" w:cs="Sakkal Majalla"/>
          <w:color w:val="000000" w:themeColor="text1"/>
          <w:sz w:val="30"/>
          <w:szCs w:val="30"/>
          <w:rtl/>
        </w:rPr>
      </w:pPr>
      <w:r w:rsidRPr="00323A68">
        <w:rPr>
          <w:rFonts w:ascii="Sakkal Majalla" w:hAnsi="Sakkal Majalla" w:cs="Sakkal Majalla"/>
          <w:color w:val="000000" w:themeColor="text1"/>
          <w:sz w:val="30"/>
          <w:szCs w:val="30"/>
          <w:rtl/>
        </w:rPr>
        <w:t xml:space="preserve">2/ </w:t>
      </w:r>
      <w:r w:rsidR="00D96E18" w:rsidRPr="00323A68">
        <w:rPr>
          <w:rFonts w:ascii="Sakkal Majalla" w:hAnsi="Sakkal Majalla" w:cs="Sakkal Majalla" w:hint="cs"/>
          <w:color w:val="000000" w:themeColor="text1"/>
          <w:sz w:val="30"/>
          <w:szCs w:val="30"/>
          <w:rtl/>
          <w:lang w:bidi="ar-EG"/>
        </w:rPr>
        <w:t xml:space="preserve">ارتفاع مستوى توافر تحسين العمليات الرقمية كأحد أبعاد التحول الرقمي </w:t>
      </w:r>
      <w:r w:rsidR="0071629A" w:rsidRPr="00323A68">
        <w:rPr>
          <w:rFonts w:ascii="Sakkal Majalla" w:hAnsi="Sakkal Majalla" w:cs="Sakkal Majalla" w:hint="cs"/>
          <w:color w:val="000000" w:themeColor="text1"/>
          <w:sz w:val="30"/>
          <w:szCs w:val="30"/>
          <w:rtl/>
        </w:rPr>
        <w:t>بسلاسل لولو هايبر ماركت السعودية بمدينة جدة؛ من وجهة نظر أفراد عينة الدراسة؛ حيث بلغت قيمة المتوسط الحسابي(</w:t>
      </w:r>
      <w:r w:rsidR="0071629A" w:rsidRPr="00323A68">
        <w:rPr>
          <w:rFonts w:ascii="Sakkal Majalla" w:hAnsi="Sakkal Majalla" w:cs="Sakkal Majalla"/>
          <w:color w:val="000000" w:themeColor="text1"/>
          <w:sz w:val="30"/>
          <w:szCs w:val="30"/>
        </w:rPr>
        <w:t>3.727</w:t>
      </w:r>
      <w:r w:rsidR="0071629A" w:rsidRPr="00323A68">
        <w:rPr>
          <w:rFonts w:ascii="Sakkal Majalla" w:hAnsi="Sakkal Majalla" w:cs="Sakkal Majalla" w:hint="cs"/>
          <w:color w:val="000000" w:themeColor="text1"/>
          <w:sz w:val="30"/>
          <w:szCs w:val="30"/>
          <w:rtl/>
        </w:rPr>
        <w:t>) بانحراف معياري(</w:t>
      </w:r>
      <w:r w:rsidR="0071629A" w:rsidRPr="00323A68">
        <w:rPr>
          <w:rFonts w:ascii="Sakkal Majalla" w:hAnsi="Sakkal Majalla" w:cs="Sakkal Majalla"/>
          <w:color w:val="000000" w:themeColor="text1"/>
          <w:sz w:val="30"/>
          <w:szCs w:val="30"/>
        </w:rPr>
        <w:t>1.269</w:t>
      </w:r>
      <w:r w:rsidR="0071629A" w:rsidRPr="00323A68">
        <w:rPr>
          <w:rFonts w:ascii="Sakkal Majalla" w:hAnsi="Sakkal Majalla" w:cs="Sakkal Majalla" w:hint="cs"/>
          <w:color w:val="000000" w:themeColor="text1"/>
          <w:sz w:val="30"/>
          <w:szCs w:val="30"/>
          <w:rtl/>
        </w:rPr>
        <w:t>).</w:t>
      </w:r>
    </w:p>
    <w:p w14:paraId="32C59013" w14:textId="64E6D407" w:rsidR="0071629A" w:rsidRPr="00323A68" w:rsidRDefault="0071629A" w:rsidP="0071629A">
      <w:pPr>
        <w:spacing w:after="0" w:line="276" w:lineRule="auto"/>
        <w:ind w:left="386" w:hanging="360"/>
        <w:jc w:val="both"/>
        <w:rPr>
          <w:rFonts w:ascii="Sakkal Majalla" w:hAnsi="Sakkal Majalla" w:cs="Sakkal Majalla"/>
          <w:color w:val="000000" w:themeColor="text1"/>
          <w:sz w:val="30"/>
          <w:szCs w:val="30"/>
          <w:rtl/>
        </w:rPr>
      </w:pPr>
      <w:r w:rsidRPr="00323A68">
        <w:rPr>
          <w:rFonts w:ascii="Sakkal Majalla" w:hAnsi="Sakkal Majalla" w:cs="Sakkal Majalla" w:hint="cs"/>
          <w:color w:val="000000" w:themeColor="text1"/>
          <w:sz w:val="30"/>
          <w:szCs w:val="30"/>
          <w:rtl/>
        </w:rPr>
        <w:t>3</w:t>
      </w:r>
      <w:r w:rsidRPr="00323A68">
        <w:rPr>
          <w:rFonts w:ascii="Sakkal Majalla" w:hAnsi="Sakkal Majalla" w:cs="Sakkal Majalla"/>
          <w:color w:val="000000" w:themeColor="text1"/>
          <w:sz w:val="30"/>
          <w:szCs w:val="30"/>
          <w:rtl/>
        </w:rPr>
        <w:t xml:space="preserve">/ </w:t>
      </w:r>
      <w:r w:rsidRPr="00323A68">
        <w:rPr>
          <w:rFonts w:ascii="Sakkal Majalla" w:hAnsi="Sakkal Majalla" w:cs="Sakkal Majalla" w:hint="cs"/>
          <w:color w:val="000000" w:themeColor="text1"/>
          <w:sz w:val="30"/>
          <w:szCs w:val="30"/>
          <w:rtl/>
          <w:lang w:bidi="ar-EG"/>
        </w:rPr>
        <w:t>ارتفاع مستوى التحول الرقمي بسلاسل لولو هايبر ماركت السعودية من وجهة نظر أفراد عينة الدراسة، حيث بلغت قيمة المتوسط الحسابي(</w:t>
      </w:r>
      <w:r w:rsidRPr="00323A68">
        <w:rPr>
          <w:rFonts w:ascii="Sakkal Majalla" w:hAnsi="Sakkal Majalla" w:cs="Sakkal Majalla"/>
          <w:color w:val="000000" w:themeColor="text1"/>
          <w:sz w:val="30"/>
          <w:szCs w:val="30"/>
          <w:lang w:bidi="ar-EG"/>
        </w:rPr>
        <w:t>3.716</w:t>
      </w:r>
      <w:r w:rsidRPr="00323A68">
        <w:rPr>
          <w:rFonts w:ascii="Sakkal Majalla" w:hAnsi="Sakkal Majalla" w:cs="Sakkal Majalla" w:hint="cs"/>
          <w:color w:val="000000" w:themeColor="text1"/>
          <w:sz w:val="30"/>
          <w:szCs w:val="30"/>
          <w:rtl/>
        </w:rPr>
        <w:t>) بانحراف معياري(1.249</w:t>
      </w:r>
      <w:r w:rsidRPr="00323A68">
        <w:rPr>
          <w:rFonts w:ascii="Sakkal Majalla" w:hAnsi="Sakkal Majalla" w:cs="Sakkal Majalla"/>
          <w:color w:val="000000" w:themeColor="text1"/>
          <w:sz w:val="30"/>
          <w:szCs w:val="30"/>
        </w:rPr>
        <w:t>(</w:t>
      </w:r>
      <w:r w:rsidRPr="00323A68">
        <w:rPr>
          <w:rFonts w:ascii="Sakkal Majalla" w:hAnsi="Sakkal Majalla" w:cs="Sakkal Majalla" w:hint="cs"/>
          <w:color w:val="000000" w:themeColor="text1"/>
          <w:sz w:val="30"/>
          <w:szCs w:val="30"/>
          <w:rtl/>
        </w:rPr>
        <w:t xml:space="preserve">، وجاء بُعد التكنولوجيا الرقمية في المرتبة الأولى ثم بُعد تحسين العمليات الرقمية في المرتبة الثانية، يليهم بُعد الابتكار الرقمي في المرتبة الثالثة، وأخيراً بُعد القيادة الرقمية في المرتبة الرابعة. </w:t>
      </w:r>
    </w:p>
    <w:p w14:paraId="1CB13FB7" w14:textId="7AFA9929" w:rsidR="00716612" w:rsidRPr="00323A68" w:rsidRDefault="00716612" w:rsidP="00716612">
      <w:pPr>
        <w:spacing w:after="0" w:line="276" w:lineRule="auto"/>
        <w:ind w:left="386" w:hanging="360"/>
        <w:jc w:val="both"/>
        <w:rPr>
          <w:rFonts w:ascii="Sakkal Majalla" w:hAnsi="Sakkal Majalla" w:cs="Sakkal Majalla"/>
          <w:color w:val="000000" w:themeColor="text1"/>
          <w:sz w:val="30"/>
          <w:szCs w:val="30"/>
          <w:rtl/>
        </w:rPr>
      </w:pPr>
      <w:r w:rsidRPr="00323A68">
        <w:rPr>
          <w:rFonts w:ascii="Sakkal Majalla" w:hAnsi="Sakkal Majalla" w:cs="Sakkal Majalla" w:hint="cs"/>
          <w:color w:val="000000" w:themeColor="text1"/>
          <w:sz w:val="30"/>
          <w:szCs w:val="30"/>
          <w:rtl/>
        </w:rPr>
        <w:t>4</w:t>
      </w:r>
      <w:r w:rsidRPr="00323A68">
        <w:rPr>
          <w:rFonts w:ascii="Sakkal Majalla" w:hAnsi="Sakkal Majalla" w:cs="Sakkal Majalla"/>
          <w:color w:val="000000" w:themeColor="text1"/>
          <w:sz w:val="30"/>
          <w:szCs w:val="30"/>
          <w:rtl/>
        </w:rPr>
        <w:t xml:space="preserve">/ </w:t>
      </w:r>
      <w:r w:rsidRPr="00323A68">
        <w:rPr>
          <w:rFonts w:ascii="Sakkal Majalla" w:hAnsi="Sakkal Majalla" w:cs="Sakkal Majalla" w:hint="cs"/>
          <w:color w:val="000000" w:themeColor="text1"/>
          <w:sz w:val="30"/>
          <w:szCs w:val="30"/>
          <w:rtl/>
          <w:lang w:bidi="ar-EG"/>
        </w:rPr>
        <w:t>ارتفاع مستوى القدرة على استراتيجيات التخفيف من مخاطر الاحتيال في قطاع التجزئة بسلاسل لولو هايبر ماركت السعودية من وجهة نظر أفراد عينة الدراسة، حيث بلغت قيمة المتوسط الحسابي(</w:t>
      </w:r>
      <w:r w:rsidRPr="00323A68">
        <w:rPr>
          <w:rFonts w:ascii="Sakkal Majalla" w:hAnsi="Sakkal Majalla" w:cs="Sakkal Majalla"/>
          <w:color w:val="000000" w:themeColor="text1"/>
          <w:sz w:val="30"/>
          <w:szCs w:val="30"/>
          <w:lang w:bidi="ar-EG"/>
        </w:rPr>
        <w:t>3.651</w:t>
      </w:r>
      <w:r w:rsidRPr="00323A68">
        <w:rPr>
          <w:rFonts w:ascii="Sakkal Majalla" w:hAnsi="Sakkal Majalla" w:cs="Sakkal Majalla" w:hint="cs"/>
          <w:color w:val="000000" w:themeColor="text1"/>
          <w:sz w:val="30"/>
          <w:szCs w:val="30"/>
          <w:rtl/>
        </w:rPr>
        <w:t>)؛ وبانحراف معياري(</w:t>
      </w:r>
      <w:r w:rsidRPr="00323A68">
        <w:rPr>
          <w:rFonts w:ascii="Sakkal Majalla" w:hAnsi="Sakkal Majalla" w:cs="Sakkal Majalla"/>
          <w:color w:val="000000" w:themeColor="text1"/>
          <w:sz w:val="30"/>
          <w:szCs w:val="30"/>
        </w:rPr>
        <w:t>1.294</w:t>
      </w:r>
      <w:r w:rsidRPr="00323A68">
        <w:rPr>
          <w:rFonts w:ascii="Sakkal Majalla" w:hAnsi="Sakkal Majalla" w:cs="Sakkal Majalla" w:hint="cs"/>
          <w:color w:val="000000" w:themeColor="text1"/>
          <w:sz w:val="30"/>
          <w:szCs w:val="30"/>
          <w:rtl/>
        </w:rPr>
        <w:t xml:space="preserve">). </w:t>
      </w:r>
    </w:p>
    <w:p w14:paraId="03867D31" w14:textId="37D87F84" w:rsidR="00716612" w:rsidRPr="00323A68" w:rsidRDefault="00716612" w:rsidP="00DF4C75">
      <w:pPr>
        <w:spacing w:after="0" w:line="276" w:lineRule="auto"/>
        <w:ind w:left="386" w:hanging="360"/>
        <w:jc w:val="both"/>
        <w:rPr>
          <w:rFonts w:ascii="Sakkal Majalla" w:hAnsi="Sakkal Majalla" w:cs="Sakkal Majalla"/>
          <w:color w:val="000000" w:themeColor="text1"/>
          <w:sz w:val="30"/>
          <w:szCs w:val="30"/>
          <w:rtl/>
        </w:rPr>
      </w:pPr>
      <w:r w:rsidRPr="00323A68">
        <w:rPr>
          <w:rFonts w:ascii="Sakkal Majalla" w:hAnsi="Sakkal Majalla" w:cs="Sakkal Majalla" w:hint="cs"/>
          <w:color w:val="000000" w:themeColor="text1"/>
          <w:sz w:val="30"/>
          <w:szCs w:val="30"/>
          <w:rtl/>
        </w:rPr>
        <w:t>4</w:t>
      </w:r>
      <w:r w:rsidRPr="00323A68">
        <w:rPr>
          <w:rFonts w:ascii="Sakkal Majalla" w:hAnsi="Sakkal Majalla" w:cs="Sakkal Majalla"/>
          <w:color w:val="000000" w:themeColor="text1"/>
          <w:sz w:val="30"/>
          <w:szCs w:val="30"/>
          <w:rtl/>
        </w:rPr>
        <w:t xml:space="preserve">/ </w:t>
      </w:r>
      <w:r w:rsidRPr="00323A68">
        <w:rPr>
          <w:rFonts w:ascii="Sakkal Majalla" w:hAnsi="Sakkal Majalla" w:cs="Sakkal Majalla" w:hint="cs"/>
          <w:color w:val="000000" w:themeColor="text1"/>
          <w:sz w:val="30"/>
          <w:szCs w:val="30"/>
          <w:rtl/>
          <w:lang w:bidi="ar-EG"/>
        </w:rPr>
        <w:t>وجود علاقة ارتباط طردية ذات دلالة إحصائية بين تطبيق التحول الرقمي واستراتيجيات التخفيف من مخاطر الاحتيال في قطاع التجز</w:t>
      </w:r>
      <w:r w:rsidR="00A448FC" w:rsidRPr="00323A68">
        <w:rPr>
          <w:rFonts w:ascii="Sakkal Majalla" w:hAnsi="Sakkal Majalla" w:cs="Sakkal Majalla" w:hint="cs"/>
          <w:color w:val="000000" w:themeColor="text1"/>
          <w:sz w:val="30"/>
          <w:szCs w:val="30"/>
          <w:rtl/>
          <w:lang w:bidi="ar-EG"/>
        </w:rPr>
        <w:t>ئ</w:t>
      </w:r>
      <w:r w:rsidRPr="00323A68">
        <w:rPr>
          <w:rFonts w:ascii="Sakkal Majalla" w:hAnsi="Sakkal Majalla" w:cs="Sakkal Majalla" w:hint="cs"/>
          <w:color w:val="000000" w:themeColor="text1"/>
          <w:sz w:val="30"/>
          <w:szCs w:val="30"/>
          <w:rtl/>
          <w:lang w:bidi="ar-EG"/>
        </w:rPr>
        <w:t xml:space="preserve">ة بسلاسل لولو هايبر ماركت السعودية عند مستوى معنوية </w:t>
      </w:r>
      <w:r w:rsidRPr="00323A68">
        <w:rPr>
          <w:rFonts w:ascii="Sakkal Majalla" w:hAnsi="Sakkal Majalla" w:cs="Sakkal Majalla"/>
          <w:color w:val="000000" w:themeColor="text1"/>
          <w:sz w:val="30"/>
          <w:szCs w:val="30"/>
          <w:lang w:bidi="ar-EG"/>
        </w:rPr>
        <w:t>0.05</w:t>
      </w:r>
      <w:r w:rsidR="00A448FC" w:rsidRPr="00323A68">
        <w:rPr>
          <w:rFonts w:ascii="Sakkal Majalla" w:hAnsi="Sakkal Majalla" w:cs="Sakkal Majalla" w:hint="cs"/>
          <w:color w:val="000000" w:themeColor="text1"/>
          <w:sz w:val="30"/>
          <w:szCs w:val="30"/>
          <w:rtl/>
        </w:rPr>
        <w:t xml:space="preserve">، وبلغت قيمة معامل الارتباط </w:t>
      </w:r>
      <w:r w:rsidR="00A448FC" w:rsidRPr="00323A68">
        <w:rPr>
          <w:rFonts w:ascii="Sakkal Majalla" w:hAnsi="Sakkal Majalla" w:cs="Sakkal Majalla"/>
          <w:color w:val="000000" w:themeColor="text1"/>
          <w:sz w:val="30"/>
          <w:szCs w:val="30"/>
        </w:rPr>
        <w:t>0.805</w:t>
      </w:r>
      <w:r w:rsidR="00A448FC" w:rsidRPr="00323A68">
        <w:rPr>
          <w:rFonts w:ascii="Sakkal Majalla" w:hAnsi="Sakkal Majalla" w:cs="Sakkal Majalla" w:hint="cs"/>
          <w:color w:val="000000" w:themeColor="text1"/>
          <w:sz w:val="30"/>
          <w:szCs w:val="30"/>
          <w:rtl/>
        </w:rPr>
        <w:t xml:space="preserve">، وكذلك تبين وجود تأثير ذي دلالة إحصائية لتطبيق التحول الرقمي على استراتيجيات التخفيف من مخاطر الاحتيال في قطاع التجزئة بسلاسل لولو هايبر ماركت السعودية عند دلالة إحصائية </w:t>
      </w:r>
      <w:r w:rsidR="00A448FC" w:rsidRPr="00323A68">
        <w:rPr>
          <w:rFonts w:ascii="Sakkal Majalla" w:hAnsi="Sakkal Majalla" w:cs="Sakkal Majalla"/>
          <w:color w:val="000000" w:themeColor="text1"/>
          <w:sz w:val="30"/>
          <w:szCs w:val="30"/>
        </w:rPr>
        <w:t>0.01</w:t>
      </w:r>
      <w:r w:rsidR="00A448FC" w:rsidRPr="00323A68">
        <w:rPr>
          <w:rFonts w:ascii="Sakkal Majalla" w:hAnsi="Sakkal Majalla" w:cs="Sakkal Majalla" w:hint="cs"/>
          <w:color w:val="000000" w:themeColor="text1"/>
          <w:sz w:val="30"/>
          <w:szCs w:val="30"/>
          <w:rtl/>
        </w:rPr>
        <w:t xml:space="preserve">، وتبين أنه كلما ازداد مستوى تطبيق </w:t>
      </w:r>
      <w:r w:rsidR="00DF4C75" w:rsidRPr="00323A68">
        <w:rPr>
          <w:rFonts w:ascii="Sakkal Majalla" w:hAnsi="Sakkal Majalla" w:cs="Sakkal Majalla" w:hint="cs"/>
          <w:color w:val="000000" w:themeColor="text1"/>
          <w:sz w:val="30"/>
          <w:szCs w:val="30"/>
          <w:rtl/>
        </w:rPr>
        <w:t xml:space="preserve">التحول الرقمي بمقدار </w:t>
      </w:r>
      <w:r w:rsidR="00DF4C75" w:rsidRPr="00323A68">
        <w:rPr>
          <w:rFonts w:ascii="Sakkal Majalla" w:hAnsi="Sakkal Majalla" w:cs="Sakkal Majalla"/>
          <w:color w:val="000000" w:themeColor="text1"/>
          <w:sz w:val="30"/>
          <w:szCs w:val="30"/>
        </w:rPr>
        <w:t>1%</w:t>
      </w:r>
      <w:r w:rsidR="00DF4C75" w:rsidRPr="00323A68">
        <w:rPr>
          <w:rFonts w:ascii="Sakkal Majalla" w:hAnsi="Sakkal Majalla" w:cs="Sakkal Majalla" w:hint="cs"/>
          <w:color w:val="000000" w:themeColor="text1"/>
          <w:sz w:val="30"/>
          <w:szCs w:val="30"/>
          <w:rtl/>
        </w:rPr>
        <w:t xml:space="preserve"> ازداد مستوى القدرة على استراتيجيات التخفيف من مخاطر الاحتيال في قطاع التجزئة بسلاسل لولو هايبر ماركت السعودية بمقـــدار </w:t>
      </w:r>
      <w:r w:rsidR="00DF4C75" w:rsidRPr="00323A68">
        <w:rPr>
          <w:rFonts w:ascii="Sakkal Majalla" w:hAnsi="Sakkal Majalla" w:cs="Sakkal Majalla"/>
          <w:color w:val="000000" w:themeColor="text1"/>
          <w:sz w:val="30"/>
          <w:szCs w:val="30"/>
        </w:rPr>
        <w:t xml:space="preserve">0.433% </w:t>
      </w:r>
      <w:r w:rsidR="00DF4C75" w:rsidRPr="00323A68">
        <w:rPr>
          <w:rFonts w:ascii="Sakkal Majalla" w:hAnsi="Sakkal Majalla" w:cs="Sakkal Majalla" w:hint="cs"/>
          <w:color w:val="000000" w:themeColor="text1"/>
          <w:sz w:val="30"/>
          <w:szCs w:val="30"/>
          <w:rtl/>
        </w:rPr>
        <w:t>؛ مما يبين صحـــة الفرضـــية الرئيسية للدراســــــة، وتتفق هذه النتيجـــــة مع نتيجــــة دراســـــة</w:t>
      </w:r>
      <w:r w:rsidR="00DF4C75" w:rsidRPr="00323A68">
        <w:rPr>
          <w:rFonts w:ascii="Sakkal Majalla" w:hAnsi="Sakkal Majalla" w:cs="Sakkal Majalla"/>
          <w:color w:val="000000" w:themeColor="text1"/>
          <w:sz w:val="30"/>
          <w:szCs w:val="30"/>
        </w:rPr>
        <w:t xml:space="preserve"> </w:t>
      </w:r>
      <w:r w:rsidR="00DF4C75" w:rsidRPr="00323A68">
        <w:rPr>
          <w:rFonts w:ascii="Sakkal Majalla" w:hAnsi="Sakkal Majalla" w:cs="Sakkal Majalla" w:hint="cs"/>
          <w:color w:val="000000" w:themeColor="text1"/>
          <w:sz w:val="30"/>
          <w:szCs w:val="30"/>
          <w:rtl/>
        </w:rPr>
        <w:t>( السليم، 2018</w:t>
      </w:r>
      <w:r w:rsidR="00DF4C75" w:rsidRPr="00323A68">
        <w:rPr>
          <w:rFonts w:ascii="Sakkal Majalla" w:hAnsi="Sakkal Majalla" w:cs="Sakkal Majalla"/>
          <w:color w:val="000000" w:themeColor="text1"/>
          <w:sz w:val="30"/>
          <w:szCs w:val="30"/>
        </w:rPr>
        <w:t>(</w:t>
      </w:r>
      <w:r w:rsidR="00DF4C75" w:rsidRPr="00323A68">
        <w:rPr>
          <w:rFonts w:ascii="Sakkal Majalla" w:hAnsi="Sakkal Majalla" w:cs="Sakkal Majalla" w:hint="cs"/>
          <w:color w:val="000000" w:themeColor="text1"/>
          <w:sz w:val="30"/>
          <w:szCs w:val="30"/>
          <w:rtl/>
        </w:rPr>
        <w:t xml:space="preserve">. </w:t>
      </w:r>
    </w:p>
    <w:p w14:paraId="52FABB56" w14:textId="10D017AB" w:rsidR="009E45D8" w:rsidRPr="00323A68" w:rsidRDefault="009E45D8" w:rsidP="00C05637">
      <w:pPr>
        <w:spacing w:after="0" w:line="276" w:lineRule="auto"/>
        <w:ind w:left="386" w:hanging="360"/>
        <w:jc w:val="both"/>
        <w:rPr>
          <w:rFonts w:ascii="Sakkal Majalla" w:hAnsi="Sakkal Majalla" w:cs="Sakkal Majalla"/>
          <w:color w:val="000000" w:themeColor="text1"/>
          <w:sz w:val="30"/>
          <w:szCs w:val="30"/>
          <w:rtl/>
        </w:rPr>
      </w:pPr>
      <w:r w:rsidRPr="00323A68">
        <w:rPr>
          <w:rFonts w:ascii="Sakkal Majalla" w:hAnsi="Sakkal Majalla" w:cs="Sakkal Majalla" w:hint="cs"/>
          <w:color w:val="000000" w:themeColor="text1"/>
          <w:sz w:val="30"/>
          <w:szCs w:val="30"/>
          <w:rtl/>
        </w:rPr>
        <w:t>5</w:t>
      </w:r>
      <w:r w:rsidRPr="00323A68">
        <w:rPr>
          <w:rFonts w:ascii="Sakkal Majalla" w:hAnsi="Sakkal Majalla" w:cs="Sakkal Majalla"/>
          <w:color w:val="000000" w:themeColor="text1"/>
          <w:sz w:val="30"/>
          <w:szCs w:val="30"/>
          <w:rtl/>
        </w:rPr>
        <w:t xml:space="preserve">/ </w:t>
      </w:r>
      <w:r w:rsidRPr="00323A68">
        <w:rPr>
          <w:rFonts w:ascii="Sakkal Majalla" w:hAnsi="Sakkal Majalla" w:cs="Sakkal Majalla" w:hint="cs"/>
          <w:color w:val="000000" w:themeColor="text1"/>
          <w:sz w:val="30"/>
          <w:szCs w:val="30"/>
          <w:rtl/>
          <w:lang w:bidi="ar-EG"/>
        </w:rPr>
        <w:t xml:space="preserve">وجود علاقة ارتباط طردية ذات دلالة إحصائية بين </w:t>
      </w:r>
      <w:r w:rsidRPr="00323A68">
        <w:rPr>
          <w:rFonts w:ascii="Sakkal Majalla" w:hAnsi="Sakkal Majalla" w:cs="Sakkal Majalla" w:hint="cs"/>
          <w:color w:val="000000" w:themeColor="text1"/>
          <w:sz w:val="30"/>
          <w:szCs w:val="30"/>
          <w:rtl/>
        </w:rPr>
        <w:t>توافر التكنولوجيا الرقمية واستراتيجيا</w:t>
      </w:r>
      <w:r w:rsidRPr="00323A68">
        <w:rPr>
          <w:rFonts w:ascii="Sakkal Majalla" w:hAnsi="Sakkal Majalla" w:cs="Sakkal Majalla"/>
          <w:color w:val="000000" w:themeColor="text1"/>
          <w:sz w:val="30"/>
          <w:szCs w:val="30"/>
          <w:rtl/>
        </w:rPr>
        <w:t>ت</w:t>
      </w:r>
      <w:r w:rsidRPr="00323A68">
        <w:rPr>
          <w:rFonts w:ascii="Sakkal Majalla" w:hAnsi="Sakkal Majalla" w:cs="Sakkal Majalla" w:hint="cs"/>
          <w:color w:val="000000" w:themeColor="text1"/>
          <w:sz w:val="30"/>
          <w:szCs w:val="30"/>
          <w:rtl/>
        </w:rPr>
        <w:t xml:space="preserve"> التخفيف </w:t>
      </w:r>
      <w:r w:rsidR="00C05637" w:rsidRPr="00323A68">
        <w:rPr>
          <w:rFonts w:ascii="Sakkal Majalla" w:hAnsi="Sakkal Majalla" w:cs="Sakkal Majalla" w:hint="cs"/>
          <w:color w:val="000000" w:themeColor="text1"/>
          <w:sz w:val="30"/>
          <w:szCs w:val="30"/>
          <w:rtl/>
        </w:rPr>
        <w:t>من</w:t>
      </w:r>
      <w:r w:rsidRPr="00323A68">
        <w:rPr>
          <w:rFonts w:ascii="Sakkal Majalla" w:hAnsi="Sakkal Majalla" w:cs="Sakkal Majalla" w:hint="cs"/>
          <w:color w:val="000000" w:themeColor="text1"/>
          <w:sz w:val="30"/>
          <w:szCs w:val="30"/>
          <w:rtl/>
        </w:rPr>
        <w:t xml:space="preserve"> مخاطر الاحتيال في قطاع التجزئة بسلاسل لولو هايبر ماركت السعودية عند مستوى معنوية </w:t>
      </w:r>
      <w:r w:rsidRPr="00323A68">
        <w:rPr>
          <w:rFonts w:ascii="Sakkal Majalla" w:hAnsi="Sakkal Majalla" w:cs="Sakkal Majalla"/>
          <w:color w:val="000000" w:themeColor="text1"/>
          <w:sz w:val="30"/>
          <w:szCs w:val="30"/>
        </w:rPr>
        <w:t>0.05</w:t>
      </w:r>
      <w:r w:rsidRPr="00323A68">
        <w:rPr>
          <w:rFonts w:ascii="Sakkal Majalla" w:hAnsi="Sakkal Majalla" w:cs="Sakkal Majalla" w:hint="cs"/>
          <w:color w:val="000000" w:themeColor="text1"/>
          <w:sz w:val="30"/>
          <w:szCs w:val="30"/>
          <w:rtl/>
        </w:rPr>
        <w:t xml:space="preserve">، وبلغت قيمة معامل الارتباط </w:t>
      </w:r>
      <w:r w:rsidRPr="00323A68">
        <w:rPr>
          <w:rFonts w:ascii="Sakkal Majalla" w:hAnsi="Sakkal Majalla" w:cs="Sakkal Majalla"/>
          <w:color w:val="000000" w:themeColor="text1"/>
          <w:sz w:val="30"/>
          <w:szCs w:val="30"/>
        </w:rPr>
        <w:t>0.723</w:t>
      </w:r>
      <w:r w:rsidRPr="00323A68">
        <w:rPr>
          <w:rFonts w:ascii="Sakkal Majalla" w:hAnsi="Sakkal Majalla" w:cs="Sakkal Majalla" w:hint="cs"/>
          <w:color w:val="000000" w:themeColor="text1"/>
          <w:sz w:val="30"/>
          <w:szCs w:val="30"/>
          <w:rtl/>
        </w:rPr>
        <w:t xml:space="preserve">، وكذلك تبين وجود تأثير ذي دلالة إحصائية لتوافر التكنولوجيا الرقمية على استراتيجيات التخفيف من مخاطر الاحتيال في قطاع التجزئة بسلاسل لولو هايبر ماركت السعودية عند دلالة إحصائية </w:t>
      </w:r>
      <w:r w:rsidRPr="00323A68">
        <w:rPr>
          <w:rFonts w:ascii="Sakkal Majalla" w:hAnsi="Sakkal Majalla" w:cs="Sakkal Majalla"/>
          <w:color w:val="000000" w:themeColor="text1"/>
          <w:sz w:val="30"/>
          <w:szCs w:val="30"/>
        </w:rPr>
        <w:t>0.01</w:t>
      </w:r>
      <w:r w:rsidRPr="00323A68">
        <w:rPr>
          <w:rFonts w:ascii="Sakkal Majalla" w:hAnsi="Sakkal Majalla" w:cs="Sakkal Majalla" w:hint="cs"/>
          <w:color w:val="000000" w:themeColor="text1"/>
          <w:sz w:val="30"/>
          <w:szCs w:val="30"/>
          <w:rtl/>
        </w:rPr>
        <w:t xml:space="preserve">، وتبين أنه كلما ازداد مستوى توافر التكنولوجيا الرقمية بمقدار </w:t>
      </w:r>
      <w:r w:rsidRPr="00323A68">
        <w:rPr>
          <w:rFonts w:ascii="Sakkal Majalla" w:hAnsi="Sakkal Majalla" w:cs="Sakkal Majalla"/>
          <w:color w:val="000000" w:themeColor="text1"/>
          <w:sz w:val="30"/>
          <w:szCs w:val="30"/>
        </w:rPr>
        <w:t>1%</w:t>
      </w:r>
      <w:r w:rsidRPr="00323A68">
        <w:rPr>
          <w:rFonts w:ascii="Sakkal Majalla" w:hAnsi="Sakkal Majalla" w:cs="Sakkal Majalla" w:hint="cs"/>
          <w:color w:val="000000" w:themeColor="text1"/>
          <w:sz w:val="30"/>
          <w:szCs w:val="30"/>
          <w:rtl/>
        </w:rPr>
        <w:t xml:space="preserve"> </w:t>
      </w:r>
      <w:r w:rsidRPr="00323A68">
        <w:rPr>
          <w:rFonts w:ascii="Sakkal Majalla" w:hAnsi="Sakkal Majalla" w:cs="Sakkal Majalla" w:hint="cs"/>
          <w:color w:val="000000" w:themeColor="text1"/>
          <w:sz w:val="30"/>
          <w:szCs w:val="30"/>
          <w:rtl/>
        </w:rPr>
        <w:lastRenderedPageBreak/>
        <w:t xml:space="preserve">ازداد مستوى القدرة على استراتيجيات التخفيف من مخاطر الاحتيال في قطاع التجزئة بسلاسل لولو هايبر ماركت السعودية بمقدار </w:t>
      </w:r>
      <w:r w:rsidRPr="00323A68">
        <w:rPr>
          <w:rFonts w:ascii="Sakkal Majalla" w:hAnsi="Sakkal Majalla" w:cs="Sakkal Majalla"/>
          <w:color w:val="000000" w:themeColor="text1"/>
          <w:sz w:val="30"/>
          <w:szCs w:val="30"/>
        </w:rPr>
        <w:t>1.342%</w:t>
      </w:r>
      <w:r w:rsidRPr="00323A68">
        <w:rPr>
          <w:rFonts w:ascii="Sakkal Majalla" w:hAnsi="Sakkal Majalla" w:cs="Sakkal Majalla" w:hint="cs"/>
          <w:color w:val="000000" w:themeColor="text1"/>
          <w:sz w:val="30"/>
          <w:szCs w:val="30"/>
          <w:rtl/>
        </w:rPr>
        <w:t xml:space="preserve">؛ مما يبين صحة الفرضية الفرعية الأولى للدراسة. </w:t>
      </w:r>
    </w:p>
    <w:p w14:paraId="2F845A1A" w14:textId="3CC6C45D" w:rsidR="0028396A" w:rsidRPr="00323A68" w:rsidRDefault="0028396A" w:rsidP="00C05637">
      <w:pPr>
        <w:spacing w:after="0" w:line="276" w:lineRule="auto"/>
        <w:ind w:left="386" w:hanging="360"/>
        <w:jc w:val="both"/>
        <w:rPr>
          <w:rFonts w:ascii="Sakkal Majalla" w:hAnsi="Sakkal Majalla" w:cs="Sakkal Majalla"/>
          <w:color w:val="000000" w:themeColor="text1"/>
          <w:sz w:val="30"/>
          <w:szCs w:val="30"/>
          <w:rtl/>
        </w:rPr>
      </w:pPr>
      <w:r w:rsidRPr="00323A68">
        <w:rPr>
          <w:rFonts w:ascii="Sakkal Majalla" w:hAnsi="Sakkal Majalla" w:cs="Sakkal Majalla" w:hint="cs"/>
          <w:color w:val="000000" w:themeColor="text1"/>
          <w:sz w:val="30"/>
          <w:szCs w:val="30"/>
          <w:rtl/>
        </w:rPr>
        <w:t>6</w:t>
      </w:r>
      <w:r w:rsidRPr="00323A68">
        <w:rPr>
          <w:rFonts w:ascii="Sakkal Majalla" w:hAnsi="Sakkal Majalla" w:cs="Sakkal Majalla"/>
          <w:color w:val="000000" w:themeColor="text1"/>
          <w:sz w:val="30"/>
          <w:szCs w:val="30"/>
          <w:rtl/>
        </w:rPr>
        <w:t xml:space="preserve">/ </w:t>
      </w:r>
      <w:r w:rsidRPr="00323A68">
        <w:rPr>
          <w:rFonts w:ascii="Sakkal Majalla" w:hAnsi="Sakkal Majalla" w:cs="Sakkal Majalla" w:hint="cs"/>
          <w:color w:val="000000" w:themeColor="text1"/>
          <w:sz w:val="30"/>
          <w:szCs w:val="30"/>
          <w:rtl/>
          <w:lang w:bidi="ar-EG"/>
        </w:rPr>
        <w:t xml:space="preserve">وجود علاقة ارتباط طردية ذات دلالة إحصائية بين </w:t>
      </w:r>
      <w:r w:rsidRPr="00323A68">
        <w:rPr>
          <w:rFonts w:ascii="Sakkal Majalla" w:hAnsi="Sakkal Majalla" w:cs="Sakkal Majalla" w:hint="cs"/>
          <w:color w:val="000000" w:themeColor="text1"/>
          <w:sz w:val="30"/>
          <w:szCs w:val="30"/>
          <w:rtl/>
        </w:rPr>
        <w:t xml:space="preserve">توافر </w:t>
      </w:r>
      <w:r w:rsidR="00C05637" w:rsidRPr="00323A68">
        <w:rPr>
          <w:rFonts w:ascii="Sakkal Majalla" w:hAnsi="Sakkal Majalla" w:cs="Sakkal Majalla" w:hint="cs"/>
          <w:color w:val="000000" w:themeColor="text1"/>
          <w:sz w:val="30"/>
          <w:szCs w:val="30"/>
          <w:rtl/>
        </w:rPr>
        <w:t xml:space="preserve">تحسين العمليات </w:t>
      </w:r>
      <w:r w:rsidRPr="00323A68">
        <w:rPr>
          <w:rFonts w:ascii="Sakkal Majalla" w:hAnsi="Sakkal Majalla" w:cs="Sakkal Majalla" w:hint="cs"/>
          <w:color w:val="000000" w:themeColor="text1"/>
          <w:sz w:val="30"/>
          <w:szCs w:val="30"/>
          <w:rtl/>
        </w:rPr>
        <w:t>الرقمية واستراتيجيا</w:t>
      </w:r>
      <w:r w:rsidRPr="00323A68">
        <w:rPr>
          <w:rFonts w:ascii="Sakkal Majalla" w:hAnsi="Sakkal Majalla" w:cs="Sakkal Majalla"/>
          <w:color w:val="000000" w:themeColor="text1"/>
          <w:sz w:val="30"/>
          <w:szCs w:val="30"/>
          <w:rtl/>
        </w:rPr>
        <w:t>ت</w:t>
      </w:r>
      <w:r w:rsidRPr="00323A68">
        <w:rPr>
          <w:rFonts w:ascii="Sakkal Majalla" w:hAnsi="Sakkal Majalla" w:cs="Sakkal Majalla" w:hint="cs"/>
          <w:color w:val="000000" w:themeColor="text1"/>
          <w:sz w:val="30"/>
          <w:szCs w:val="30"/>
          <w:rtl/>
        </w:rPr>
        <w:t xml:space="preserve"> التخفيف </w:t>
      </w:r>
      <w:r w:rsidR="00C05637" w:rsidRPr="00323A68">
        <w:rPr>
          <w:rFonts w:ascii="Sakkal Majalla" w:hAnsi="Sakkal Majalla" w:cs="Sakkal Majalla" w:hint="cs"/>
          <w:color w:val="000000" w:themeColor="text1"/>
          <w:sz w:val="30"/>
          <w:szCs w:val="30"/>
          <w:rtl/>
        </w:rPr>
        <w:t>من</w:t>
      </w:r>
      <w:r w:rsidRPr="00323A68">
        <w:rPr>
          <w:rFonts w:ascii="Sakkal Majalla" w:hAnsi="Sakkal Majalla" w:cs="Sakkal Majalla" w:hint="cs"/>
          <w:color w:val="000000" w:themeColor="text1"/>
          <w:sz w:val="30"/>
          <w:szCs w:val="30"/>
          <w:rtl/>
        </w:rPr>
        <w:t xml:space="preserve"> مخاطر الاحتيال في قطاع التجزئة بسلاسل لولو هايبر ماركت السعودية عند مستوى معنوية </w:t>
      </w:r>
      <w:r w:rsidRPr="00323A68">
        <w:rPr>
          <w:rFonts w:ascii="Sakkal Majalla" w:hAnsi="Sakkal Majalla" w:cs="Sakkal Majalla"/>
          <w:color w:val="000000" w:themeColor="text1"/>
          <w:sz w:val="30"/>
          <w:szCs w:val="30"/>
        </w:rPr>
        <w:t>0.05</w:t>
      </w:r>
      <w:r w:rsidRPr="00323A68">
        <w:rPr>
          <w:rFonts w:ascii="Sakkal Majalla" w:hAnsi="Sakkal Majalla" w:cs="Sakkal Majalla" w:hint="cs"/>
          <w:color w:val="000000" w:themeColor="text1"/>
          <w:sz w:val="30"/>
          <w:szCs w:val="30"/>
          <w:rtl/>
        </w:rPr>
        <w:t xml:space="preserve">، وبلغت قيمة معامل الارتباط </w:t>
      </w:r>
      <w:r w:rsidRPr="00323A68">
        <w:rPr>
          <w:rFonts w:ascii="Sakkal Majalla" w:hAnsi="Sakkal Majalla" w:cs="Sakkal Majalla"/>
          <w:color w:val="000000" w:themeColor="text1"/>
          <w:sz w:val="30"/>
          <w:szCs w:val="30"/>
        </w:rPr>
        <w:t>0.</w:t>
      </w:r>
      <w:r w:rsidR="00C05637" w:rsidRPr="00323A68">
        <w:rPr>
          <w:rFonts w:ascii="Sakkal Majalla" w:hAnsi="Sakkal Majalla" w:cs="Sakkal Majalla"/>
          <w:color w:val="000000" w:themeColor="text1"/>
          <w:sz w:val="30"/>
          <w:szCs w:val="30"/>
        </w:rPr>
        <w:t>688</w:t>
      </w:r>
      <w:r w:rsidRPr="00323A68">
        <w:rPr>
          <w:rFonts w:ascii="Sakkal Majalla" w:hAnsi="Sakkal Majalla" w:cs="Sakkal Majalla" w:hint="cs"/>
          <w:color w:val="000000" w:themeColor="text1"/>
          <w:sz w:val="30"/>
          <w:szCs w:val="30"/>
          <w:rtl/>
        </w:rPr>
        <w:t xml:space="preserve">، وكذلك تبين وجود تأثير ذي دلالة إحصائية لتوافر </w:t>
      </w:r>
      <w:r w:rsidR="00C05637" w:rsidRPr="00323A68">
        <w:rPr>
          <w:rFonts w:ascii="Sakkal Majalla" w:hAnsi="Sakkal Majalla" w:cs="Sakkal Majalla" w:hint="cs"/>
          <w:color w:val="000000" w:themeColor="text1"/>
          <w:sz w:val="30"/>
          <w:szCs w:val="30"/>
          <w:rtl/>
        </w:rPr>
        <w:t>تحسين العمليات الرقمية</w:t>
      </w:r>
      <w:r w:rsidRPr="00323A68">
        <w:rPr>
          <w:rFonts w:ascii="Sakkal Majalla" w:hAnsi="Sakkal Majalla" w:cs="Sakkal Majalla" w:hint="cs"/>
          <w:color w:val="000000" w:themeColor="text1"/>
          <w:sz w:val="30"/>
          <w:szCs w:val="30"/>
          <w:rtl/>
        </w:rPr>
        <w:t xml:space="preserve"> على استراتيجيات التخفيف من مخاطر الاحتيال في قطاع التجزئة بسلاسل لولو هايبر ماركت السعودية عند دلالة إحصائية </w:t>
      </w:r>
      <w:r w:rsidRPr="00323A68">
        <w:rPr>
          <w:rFonts w:ascii="Sakkal Majalla" w:hAnsi="Sakkal Majalla" w:cs="Sakkal Majalla"/>
          <w:color w:val="000000" w:themeColor="text1"/>
          <w:sz w:val="30"/>
          <w:szCs w:val="30"/>
        </w:rPr>
        <w:t>0.01</w:t>
      </w:r>
      <w:r w:rsidRPr="00323A68">
        <w:rPr>
          <w:rFonts w:ascii="Sakkal Majalla" w:hAnsi="Sakkal Majalla" w:cs="Sakkal Majalla" w:hint="cs"/>
          <w:color w:val="000000" w:themeColor="text1"/>
          <w:sz w:val="30"/>
          <w:szCs w:val="30"/>
          <w:rtl/>
        </w:rPr>
        <w:t xml:space="preserve">، وتبين أنه كلما ازداد مستوى توافر </w:t>
      </w:r>
      <w:r w:rsidR="00C05637" w:rsidRPr="00323A68">
        <w:rPr>
          <w:rFonts w:ascii="Sakkal Majalla" w:hAnsi="Sakkal Majalla" w:cs="Sakkal Majalla" w:hint="cs"/>
          <w:color w:val="000000" w:themeColor="text1"/>
          <w:sz w:val="30"/>
          <w:szCs w:val="30"/>
          <w:rtl/>
        </w:rPr>
        <w:t>تحسين العمليات الرقمية</w:t>
      </w:r>
      <w:r w:rsidRPr="00323A68">
        <w:rPr>
          <w:rFonts w:ascii="Sakkal Majalla" w:hAnsi="Sakkal Majalla" w:cs="Sakkal Majalla" w:hint="cs"/>
          <w:color w:val="000000" w:themeColor="text1"/>
          <w:sz w:val="30"/>
          <w:szCs w:val="30"/>
          <w:rtl/>
        </w:rPr>
        <w:t xml:space="preserve"> بمقدار </w:t>
      </w:r>
      <w:r w:rsidRPr="00323A68">
        <w:rPr>
          <w:rFonts w:ascii="Sakkal Majalla" w:hAnsi="Sakkal Majalla" w:cs="Sakkal Majalla"/>
          <w:color w:val="000000" w:themeColor="text1"/>
          <w:sz w:val="30"/>
          <w:szCs w:val="30"/>
        </w:rPr>
        <w:t>1%</w:t>
      </w:r>
      <w:r w:rsidRPr="00323A68">
        <w:rPr>
          <w:rFonts w:ascii="Sakkal Majalla" w:hAnsi="Sakkal Majalla" w:cs="Sakkal Majalla" w:hint="cs"/>
          <w:color w:val="000000" w:themeColor="text1"/>
          <w:sz w:val="30"/>
          <w:szCs w:val="30"/>
          <w:rtl/>
        </w:rPr>
        <w:t xml:space="preserve"> ازداد مستوى القدرة على استراتيجيات التخفيف من مخاطر الاحتيال في قطاع التجزئة بسلاسل لولو هايبر ماركت السعودية بمقدار </w:t>
      </w:r>
      <w:r w:rsidRPr="00323A68">
        <w:rPr>
          <w:rFonts w:ascii="Sakkal Majalla" w:hAnsi="Sakkal Majalla" w:cs="Sakkal Majalla"/>
          <w:color w:val="000000" w:themeColor="text1"/>
          <w:sz w:val="30"/>
          <w:szCs w:val="30"/>
        </w:rPr>
        <w:t>1.</w:t>
      </w:r>
      <w:r w:rsidR="00C05637" w:rsidRPr="00323A68">
        <w:rPr>
          <w:rFonts w:ascii="Sakkal Majalla" w:hAnsi="Sakkal Majalla" w:cs="Sakkal Majalla"/>
          <w:color w:val="000000" w:themeColor="text1"/>
          <w:sz w:val="30"/>
          <w:szCs w:val="30"/>
        </w:rPr>
        <w:t>292</w:t>
      </w:r>
      <w:r w:rsidRPr="00323A68">
        <w:rPr>
          <w:rFonts w:ascii="Sakkal Majalla" w:hAnsi="Sakkal Majalla" w:cs="Sakkal Majalla"/>
          <w:color w:val="000000" w:themeColor="text1"/>
          <w:sz w:val="30"/>
          <w:szCs w:val="30"/>
        </w:rPr>
        <w:t>%</w:t>
      </w:r>
      <w:r w:rsidRPr="00323A68">
        <w:rPr>
          <w:rFonts w:ascii="Sakkal Majalla" w:hAnsi="Sakkal Majalla" w:cs="Sakkal Majalla" w:hint="cs"/>
          <w:color w:val="000000" w:themeColor="text1"/>
          <w:sz w:val="30"/>
          <w:szCs w:val="30"/>
          <w:rtl/>
        </w:rPr>
        <w:t xml:space="preserve">؛ مما يبين صحة الفرضية الفرعية </w:t>
      </w:r>
      <w:r w:rsidR="00C05637" w:rsidRPr="00323A68">
        <w:rPr>
          <w:rFonts w:ascii="Sakkal Majalla" w:hAnsi="Sakkal Majalla" w:cs="Sakkal Majalla" w:hint="cs"/>
          <w:color w:val="000000" w:themeColor="text1"/>
          <w:sz w:val="30"/>
          <w:szCs w:val="30"/>
          <w:rtl/>
        </w:rPr>
        <w:t>الثانية</w:t>
      </w:r>
      <w:r w:rsidRPr="00323A68">
        <w:rPr>
          <w:rFonts w:ascii="Sakkal Majalla" w:hAnsi="Sakkal Majalla" w:cs="Sakkal Majalla" w:hint="cs"/>
          <w:color w:val="000000" w:themeColor="text1"/>
          <w:sz w:val="30"/>
          <w:szCs w:val="30"/>
          <w:rtl/>
        </w:rPr>
        <w:t xml:space="preserve"> للدراسة. </w:t>
      </w:r>
    </w:p>
    <w:p w14:paraId="3377B272" w14:textId="23AF9304" w:rsidR="00C05637" w:rsidRPr="00323A68" w:rsidRDefault="00C05637" w:rsidP="00890B75">
      <w:pPr>
        <w:spacing w:after="0" w:line="276" w:lineRule="auto"/>
        <w:ind w:left="386" w:hanging="360"/>
        <w:jc w:val="both"/>
        <w:rPr>
          <w:rFonts w:ascii="Sakkal Majalla" w:hAnsi="Sakkal Majalla" w:cs="Sakkal Majalla"/>
          <w:color w:val="000000" w:themeColor="text1"/>
          <w:sz w:val="30"/>
          <w:szCs w:val="30"/>
          <w:rtl/>
        </w:rPr>
      </w:pPr>
      <w:r w:rsidRPr="00323A68">
        <w:rPr>
          <w:rFonts w:ascii="Sakkal Majalla" w:hAnsi="Sakkal Majalla" w:cs="Sakkal Majalla" w:hint="cs"/>
          <w:color w:val="000000" w:themeColor="text1"/>
          <w:sz w:val="30"/>
          <w:szCs w:val="30"/>
          <w:rtl/>
        </w:rPr>
        <w:t>7</w:t>
      </w:r>
      <w:r w:rsidRPr="00323A68">
        <w:rPr>
          <w:rFonts w:ascii="Sakkal Majalla" w:hAnsi="Sakkal Majalla" w:cs="Sakkal Majalla"/>
          <w:color w:val="000000" w:themeColor="text1"/>
          <w:sz w:val="30"/>
          <w:szCs w:val="30"/>
          <w:rtl/>
        </w:rPr>
        <w:t xml:space="preserve">/ </w:t>
      </w:r>
      <w:r w:rsidRPr="00323A68">
        <w:rPr>
          <w:rFonts w:ascii="Sakkal Majalla" w:hAnsi="Sakkal Majalla" w:cs="Sakkal Majalla" w:hint="cs"/>
          <w:color w:val="000000" w:themeColor="text1"/>
          <w:sz w:val="30"/>
          <w:szCs w:val="30"/>
          <w:rtl/>
          <w:lang w:bidi="ar-EG"/>
        </w:rPr>
        <w:t xml:space="preserve">وجود علاقة ارتباط طردية ذات دلالة إحصائية بين </w:t>
      </w:r>
      <w:r w:rsidRPr="00323A68">
        <w:rPr>
          <w:rFonts w:ascii="Sakkal Majalla" w:hAnsi="Sakkal Majalla" w:cs="Sakkal Majalla" w:hint="cs"/>
          <w:color w:val="000000" w:themeColor="text1"/>
          <w:sz w:val="30"/>
          <w:szCs w:val="30"/>
          <w:rtl/>
        </w:rPr>
        <w:t xml:space="preserve">توافر </w:t>
      </w:r>
      <w:r w:rsidR="00890B75" w:rsidRPr="00323A68">
        <w:rPr>
          <w:rFonts w:ascii="Sakkal Majalla" w:hAnsi="Sakkal Majalla" w:cs="Sakkal Majalla" w:hint="cs"/>
          <w:color w:val="000000" w:themeColor="text1"/>
          <w:sz w:val="30"/>
          <w:szCs w:val="30"/>
          <w:rtl/>
        </w:rPr>
        <w:t>القيادة</w:t>
      </w:r>
      <w:r w:rsidRPr="00323A68">
        <w:rPr>
          <w:rFonts w:ascii="Sakkal Majalla" w:hAnsi="Sakkal Majalla" w:cs="Sakkal Majalla" w:hint="cs"/>
          <w:color w:val="000000" w:themeColor="text1"/>
          <w:sz w:val="30"/>
          <w:szCs w:val="30"/>
          <w:rtl/>
        </w:rPr>
        <w:t xml:space="preserve"> الرقمية واستراتيجيا</w:t>
      </w:r>
      <w:r w:rsidRPr="00323A68">
        <w:rPr>
          <w:rFonts w:ascii="Sakkal Majalla" w:hAnsi="Sakkal Majalla" w:cs="Sakkal Majalla"/>
          <w:color w:val="000000" w:themeColor="text1"/>
          <w:sz w:val="30"/>
          <w:szCs w:val="30"/>
          <w:rtl/>
        </w:rPr>
        <w:t>ت</w:t>
      </w:r>
      <w:r w:rsidRPr="00323A68">
        <w:rPr>
          <w:rFonts w:ascii="Sakkal Majalla" w:hAnsi="Sakkal Majalla" w:cs="Sakkal Majalla" w:hint="cs"/>
          <w:color w:val="000000" w:themeColor="text1"/>
          <w:sz w:val="30"/>
          <w:szCs w:val="30"/>
          <w:rtl/>
        </w:rPr>
        <w:t xml:space="preserve"> التخفيف من مخاطر الاحتيال في قطاع التجزئة بسلاسل لولو هايبر ماركت السعودية عند مستوى معنوية </w:t>
      </w:r>
      <w:r w:rsidRPr="00323A68">
        <w:rPr>
          <w:rFonts w:ascii="Sakkal Majalla" w:hAnsi="Sakkal Majalla" w:cs="Sakkal Majalla"/>
          <w:color w:val="000000" w:themeColor="text1"/>
          <w:sz w:val="30"/>
          <w:szCs w:val="30"/>
        </w:rPr>
        <w:t>0.05</w:t>
      </w:r>
      <w:r w:rsidRPr="00323A68">
        <w:rPr>
          <w:rFonts w:ascii="Sakkal Majalla" w:hAnsi="Sakkal Majalla" w:cs="Sakkal Majalla" w:hint="cs"/>
          <w:color w:val="000000" w:themeColor="text1"/>
          <w:sz w:val="30"/>
          <w:szCs w:val="30"/>
          <w:rtl/>
        </w:rPr>
        <w:t xml:space="preserve">، وبلغت قيمة معامل الارتباط </w:t>
      </w:r>
      <w:r w:rsidRPr="00323A68">
        <w:rPr>
          <w:rFonts w:ascii="Sakkal Majalla" w:hAnsi="Sakkal Majalla" w:cs="Sakkal Majalla"/>
          <w:color w:val="000000" w:themeColor="text1"/>
          <w:sz w:val="30"/>
          <w:szCs w:val="30"/>
        </w:rPr>
        <w:t>0.</w:t>
      </w:r>
      <w:r w:rsidR="00890B75" w:rsidRPr="00323A68">
        <w:rPr>
          <w:rFonts w:ascii="Sakkal Majalla" w:hAnsi="Sakkal Majalla" w:cs="Sakkal Majalla"/>
          <w:color w:val="000000" w:themeColor="text1"/>
          <w:sz w:val="30"/>
          <w:szCs w:val="30"/>
        </w:rPr>
        <w:t>681</w:t>
      </w:r>
      <w:r w:rsidRPr="00323A68">
        <w:rPr>
          <w:rFonts w:ascii="Sakkal Majalla" w:hAnsi="Sakkal Majalla" w:cs="Sakkal Majalla" w:hint="cs"/>
          <w:color w:val="000000" w:themeColor="text1"/>
          <w:sz w:val="30"/>
          <w:szCs w:val="30"/>
          <w:rtl/>
        </w:rPr>
        <w:t xml:space="preserve">، وكذلك تبين وجود تأثير ذي دلالة إحصائية لتوافر </w:t>
      </w:r>
      <w:r w:rsidR="00890B75" w:rsidRPr="00323A68">
        <w:rPr>
          <w:rFonts w:ascii="Sakkal Majalla" w:hAnsi="Sakkal Majalla" w:cs="Sakkal Majalla" w:hint="cs"/>
          <w:color w:val="000000" w:themeColor="text1"/>
          <w:sz w:val="30"/>
          <w:szCs w:val="30"/>
          <w:rtl/>
        </w:rPr>
        <w:t>القيادة</w:t>
      </w:r>
      <w:r w:rsidRPr="00323A68">
        <w:rPr>
          <w:rFonts w:ascii="Sakkal Majalla" w:hAnsi="Sakkal Majalla" w:cs="Sakkal Majalla" w:hint="cs"/>
          <w:color w:val="000000" w:themeColor="text1"/>
          <w:sz w:val="30"/>
          <w:szCs w:val="30"/>
          <w:rtl/>
        </w:rPr>
        <w:t xml:space="preserve"> الرقمية على استراتيجيات التخفيف من مخاطر الاحتيال في قطاع التجزئة بسلاسل لولو هايبر ماركت السعودية عند دلالة إحصائية </w:t>
      </w:r>
      <w:r w:rsidRPr="00323A68">
        <w:rPr>
          <w:rFonts w:ascii="Sakkal Majalla" w:hAnsi="Sakkal Majalla" w:cs="Sakkal Majalla"/>
          <w:color w:val="000000" w:themeColor="text1"/>
          <w:sz w:val="30"/>
          <w:szCs w:val="30"/>
        </w:rPr>
        <w:t>0.01</w:t>
      </w:r>
      <w:r w:rsidRPr="00323A68">
        <w:rPr>
          <w:rFonts w:ascii="Sakkal Majalla" w:hAnsi="Sakkal Majalla" w:cs="Sakkal Majalla" w:hint="cs"/>
          <w:color w:val="000000" w:themeColor="text1"/>
          <w:sz w:val="30"/>
          <w:szCs w:val="30"/>
          <w:rtl/>
        </w:rPr>
        <w:t xml:space="preserve">، وتبين أنه كلما ازداد مستوى توافر </w:t>
      </w:r>
      <w:r w:rsidR="00890B75" w:rsidRPr="00323A68">
        <w:rPr>
          <w:rFonts w:ascii="Sakkal Majalla" w:hAnsi="Sakkal Majalla" w:cs="Sakkal Majalla" w:hint="cs"/>
          <w:color w:val="000000" w:themeColor="text1"/>
          <w:sz w:val="30"/>
          <w:szCs w:val="30"/>
          <w:rtl/>
        </w:rPr>
        <w:t>القيادة</w:t>
      </w:r>
      <w:r w:rsidRPr="00323A68">
        <w:rPr>
          <w:rFonts w:ascii="Sakkal Majalla" w:hAnsi="Sakkal Majalla" w:cs="Sakkal Majalla" w:hint="cs"/>
          <w:color w:val="000000" w:themeColor="text1"/>
          <w:sz w:val="30"/>
          <w:szCs w:val="30"/>
          <w:rtl/>
        </w:rPr>
        <w:t xml:space="preserve"> الرقمية بمقدار </w:t>
      </w:r>
      <w:r w:rsidRPr="00323A68">
        <w:rPr>
          <w:rFonts w:ascii="Sakkal Majalla" w:hAnsi="Sakkal Majalla" w:cs="Sakkal Majalla"/>
          <w:color w:val="000000" w:themeColor="text1"/>
          <w:sz w:val="30"/>
          <w:szCs w:val="30"/>
        </w:rPr>
        <w:t>1%</w:t>
      </w:r>
      <w:r w:rsidRPr="00323A68">
        <w:rPr>
          <w:rFonts w:ascii="Sakkal Majalla" w:hAnsi="Sakkal Majalla" w:cs="Sakkal Majalla" w:hint="cs"/>
          <w:color w:val="000000" w:themeColor="text1"/>
          <w:sz w:val="30"/>
          <w:szCs w:val="30"/>
          <w:rtl/>
        </w:rPr>
        <w:t xml:space="preserve"> ازداد مستوى القدرة على استراتيجيات التخفيف من مخاطر الاحتيال في قطاع التجزئة بسلاسل لولو هايبر ماركت السعودية بمقدار </w:t>
      </w:r>
      <w:r w:rsidRPr="00323A68">
        <w:rPr>
          <w:rFonts w:ascii="Sakkal Majalla" w:hAnsi="Sakkal Majalla" w:cs="Sakkal Majalla"/>
          <w:color w:val="000000" w:themeColor="text1"/>
          <w:sz w:val="30"/>
          <w:szCs w:val="30"/>
        </w:rPr>
        <w:t>1.</w:t>
      </w:r>
      <w:r w:rsidR="00890B75" w:rsidRPr="00323A68">
        <w:rPr>
          <w:rFonts w:ascii="Sakkal Majalla" w:hAnsi="Sakkal Majalla" w:cs="Sakkal Majalla"/>
          <w:color w:val="000000" w:themeColor="text1"/>
          <w:sz w:val="30"/>
          <w:szCs w:val="30"/>
        </w:rPr>
        <w:t>263</w:t>
      </w:r>
      <w:r w:rsidRPr="00323A68">
        <w:rPr>
          <w:rFonts w:ascii="Sakkal Majalla" w:hAnsi="Sakkal Majalla" w:cs="Sakkal Majalla"/>
          <w:color w:val="000000" w:themeColor="text1"/>
          <w:sz w:val="30"/>
          <w:szCs w:val="30"/>
        </w:rPr>
        <w:t>%</w:t>
      </w:r>
      <w:r w:rsidRPr="00323A68">
        <w:rPr>
          <w:rFonts w:ascii="Sakkal Majalla" w:hAnsi="Sakkal Majalla" w:cs="Sakkal Majalla" w:hint="cs"/>
          <w:color w:val="000000" w:themeColor="text1"/>
          <w:sz w:val="30"/>
          <w:szCs w:val="30"/>
          <w:rtl/>
        </w:rPr>
        <w:t xml:space="preserve">؛ مما يبين صحة الفرضية الفرعية </w:t>
      </w:r>
      <w:r w:rsidR="00890B75" w:rsidRPr="00323A68">
        <w:rPr>
          <w:rFonts w:ascii="Sakkal Majalla" w:hAnsi="Sakkal Majalla" w:cs="Sakkal Majalla" w:hint="cs"/>
          <w:color w:val="000000" w:themeColor="text1"/>
          <w:sz w:val="30"/>
          <w:szCs w:val="30"/>
          <w:rtl/>
        </w:rPr>
        <w:t>الثالثة</w:t>
      </w:r>
      <w:r w:rsidRPr="00323A68">
        <w:rPr>
          <w:rFonts w:ascii="Sakkal Majalla" w:hAnsi="Sakkal Majalla" w:cs="Sakkal Majalla" w:hint="cs"/>
          <w:color w:val="000000" w:themeColor="text1"/>
          <w:sz w:val="30"/>
          <w:szCs w:val="30"/>
          <w:rtl/>
        </w:rPr>
        <w:t xml:space="preserve"> للدراسة. </w:t>
      </w:r>
    </w:p>
    <w:p w14:paraId="3759761B" w14:textId="1EC4658C" w:rsidR="006B1742" w:rsidRPr="00323A68" w:rsidRDefault="006B1742" w:rsidP="006B1742">
      <w:pPr>
        <w:spacing w:after="0" w:line="276" w:lineRule="auto"/>
        <w:ind w:left="386" w:hanging="360"/>
        <w:jc w:val="both"/>
        <w:rPr>
          <w:rFonts w:ascii="Sakkal Majalla" w:hAnsi="Sakkal Majalla" w:cs="Sakkal Majalla"/>
          <w:color w:val="000000" w:themeColor="text1"/>
          <w:sz w:val="30"/>
          <w:szCs w:val="30"/>
          <w:rtl/>
        </w:rPr>
      </w:pPr>
      <w:r w:rsidRPr="00323A68">
        <w:rPr>
          <w:rFonts w:ascii="Sakkal Majalla" w:hAnsi="Sakkal Majalla" w:cs="Sakkal Majalla" w:hint="cs"/>
          <w:color w:val="000000" w:themeColor="text1"/>
          <w:sz w:val="30"/>
          <w:szCs w:val="30"/>
          <w:rtl/>
        </w:rPr>
        <w:t>7</w:t>
      </w:r>
      <w:r w:rsidRPr="00323A68">
        <w:rPr>
          <w:rFonts w:ascii="Sakkal Majalla" w:hAnsi="Sakkal Majalla" w:cs="Sakkal Majalla"/>
          <w:color w:val="000000" w:themeColor="text1"/>
          <w:sz w:val="30"/>
          <w:szCs w:val="30"/>
          <w:rtl/>
        </w:rPr>
        <w:t xml:space="preserve">/ </w:t>
      </w:r>
      <w:r w:rsidRPr="00323A68">
        <w:rPr>
          <w:rFonts w:ascii="Sakkal Majalla" w:hAnsi="Sakkal Majalla" w:cs="Sakkal Majalla" w:hint="cs"/>
          <w:color w:val="000000" w:themeColor="text1"/>
          <w:sz w:val="30"/>
          <w:szCs w:val="30"/>
          <w:rtl/>
          <w:lang w:bidi="ar-EG"/>
        </w:rPr>
        <w:t xml:space="preserve">وجود علاقة ارتباط طردية ذات دلالة إحصائية بين </w:t>
      </w:r>
      <w:r w:rsidRPr="00323A68">
        <w:rPr>
          <w:rFonts w:ascii="Sakkal Majalla" w:hAnsi="Sakkal Majalla" w:cs="Sakkal Majalla" w:hint="cs"/>
          <w:color w:val="000000" w:themeColor="text1"/>
          <w:sz w:val="30"/>
          <w:szCs w:val="30"/>
          <w:rtl/>
        </w:rPr>
        <w:t>توافر الابتكار الرقمي واستراتيجيا</w:t>
      </w:r>
      <w:r w:rsidRPr="00323A68">
        <w:rPr>
          <w:rFonts w:ascii="Sakkal Majalla" w:hAnsi="Sakkal Majalla" w:cs="Sakkal Majalla"/>
          <w:color w:val="000000" w:themeColor="text1"/>
          <w:sz w:val="30"/>
          <w:szCs w:val="30"/>
          <w:rtl/>
        </w:rPr>
        <w:t>ت</w:t>
      </w:r>
      <w:r w:rsidRPr="00323A68">
        <w:rPr>
          <w:rFonts w:ascii="Sakkal Majalla" w:hAnsi="Sakkal Majalla" w:cs="Sakkal Majalla" w:hint="cs"/>
          <w:color w:val="000000" w:themeColor="text1"/>
          <w:sz w:val="30"/>
          <w:szCs w:val="30"/>
          <w:rtl/>
        </w:rPr>
        <w:t xml:space="preserve"> التخفيف من مخاطر الاحتيال في قطاع التجزئة بسلاسل لولو هايبر ماركت السعودية عند مستوى معنوية </w:t>
      </w:r>
      <w:r w:rsidRPr="00323A68">
        <w:rPr>
          <w:rFonts w:ascii="Sakkal Majalla" w:hAnsi="Sakkal Majalla" w:cs="Sakkal Majalla"/>
          <w:color w:val="000000" w:themeColor="text1"/>
          <w:sz w:val="30"/>
          <w:szCs w:val="30"/>
        </w:rPr>
        <w:t>0.05</w:t>
      </w:r>
      <w:r w:rsidRPr="00323A68">
        <w:rPr>
          <w:rFonts w:ascii="Sakkal Majalla" w:hAnsi="Sakkal Majalla" w:cs="Sakkal Majalla" w:hint="cs"/>
          <w:color w:val="000000" w:themeColor="text1"/>
          <w:sz w:val="30"/>
          <w:szCs w:val="30"/>
          <w:rtl/>
        </w:rPr>
        <w:t xml:space="preserve">، وبلغت قيمة معامل الارتباط </w:t>
      </w:r>
      <w:r w:rsidRPr="00323A68">
        <w:rPr>
          <w:rFonts w:ascii="Sakkal Majalla" w:hAnsi="Sakkal Majalla" w:cs="Sakkal Majalla"/>
          <w:color w:val="000000" w:themeColor="text1"/>
          <w:sz w:val="30"/>
          <w:szCs w:val="30"/>
        </w:rPr>
        <w:t>0.678</w:t>
      </w:r>
      <w:r w:rsidRPr="00323A68">
        <w:rPr>
          <w:rFonts w:ascii="Sakkal Majalla" w:hAnsi="Sakkal Majalla" w:cs="Sakkal Majalla" w:hint="cs"/>
          <w:color w:val="000000" w:themeColor="text1"/>
          <w:sz w:val="30"/>
          <w:szCs w:val="30"/>
          <w:rtl/>
        </w:rPr>
        <w:t xml:space="preserve">، وكذلك تبين وجود تأثير ذي دلالة إحصائية لتوافر الابتكار الرقمي على استراتيجيات التخفيف من مخاطر الاحتيال في قطاع التجزئة بسلاسل لولو هايبر ماركت السعودية عند دلالة إحصائية </w:t>
      </w:r>
      <w:r w:rsidRPr="00323A68">
        <w:rPr>
          <w:rFonts w:ascii="Sakkal Majalla" w:hAnsi="Sakkal Majalla" w:cs="Sakkal Majalla"/>
          <w:color w:val="000000" w:themeColor="text1"/>
          <w:sz w:val="30"/>
          <w:szCs w:val="30"/>
        </w:rPr>
        <w:t>0.01</w:t>
      </w:r>
      <w:r w:rsidRPr="00323A68">
        <w:rPr>
          <w:rFonts w:ascii="Sakkal Majalla" w:hAnsi="Sakkal Majalla" w:cs="Sakkal Majalla" w:hint="cs"/>
          <w:color w:val="000000" w:themeColor="text1"/>
          <w:sz w:val="30"/>
          <w:szCs w:val="30"/>
          <w:rtl/>
        </w:rPr>
        <w:t xml:space="preserve">، وتبين أنه كلما ازداد مستوى توافر الابتكار الرقمي بمقدار </w:t>
      </w:r>
      <w:r w:rsidRPr="00323A68">
        <w:rPr>
          <w:rFonts w:ascii="Sakkal Majalla" w:hAnsi="Sakkal Majalla" w:cs="Sakkal Majalla"/>
          <w:color w:val="000000" w:themeColor="text1"/>
          <w:sz w:val="30"/>
          <w:szCs w:val="30"/>
        </w:rPr>
        <w:t>1%</w:t>
      </w:r>
      <w:r w:rsidRPr="00323A68">
        <w:rPr>
          <w:rFonts w:ascii="Sakkal Majalla" w:hAnsi="Sakkal Majalla" w:cs="Sakkal Majalla" w:hint="cs"/>
          <w:color w:val="000000" w:themeColor="text1"/>
          <w:sz w:val="30"/>
          <w:szCs w:val="30"/>
          <w:rtl/>
        </w:rPr>
        <w:t xml:space="preserve"> ازداد مستوى القدرة على استراتيجيات التخفيف من مخاطر الاحتيال في قطاع التجزئة بسلاسل لولو هايبر ماركت السعودية بمقدار </w:t>
      </w:r>
      <w:r w:rsidRPr="00323A68">
        <w:rPr>
          <w:rFonts w:ascii="Sakkal Majalla" w:hAnsi="Sakkal Majalla" w:cs="Sakkal Majalla"/>
          <w:color w:val="000000" w:themeColor="text1"/>
          <w:sz w:val="30"/>
          <w:szCs w:val="30"/>
        </w:rPr>
        <w:t>1.226%</w:t>
      </w:r>
      <w:r w:rsidRPr="00323A68">
        <w:rPr>
          <w:rFonts w:ascii="Sakkal Majalla" w:hAnsi="Sakkal Majalla" w:cs="Sakkal Majalla" w:hint="cs"/>
          <w:color w:val="000000" w:themeColor="text1"/>
          <w:sz w:val="30"/>
          <w:szCs w:val="30"/>
          <w:rtl/>
        </w:rPr>
        <w:t xml:space="preserve">؛ مما يبين صحة الفرضية الفرعية الرابعة للدراسة. </w:t>
      </w:r>
    </w:p>
    <w:p w14:paraId="1E3E1BE1" w14:textId="77777777" w:rsidR="00716612" w:rsidRPr="00323A68" w:rsidRDefault="00716612" w:rsidP="0071629A">
      <w:pPr>
        <w:spacing w:after="0" w:line="276" w:lineRule="auto"/>
        <w:ind w:left="386" w:hanging="360"/>
        <w:jc w:val="both"/>
        <w:rPr>
          <w:rFonts w:ascii="Sakkal Majalla" w:hAnsi="Sakkal Majalla" w:cs="Sakkal Majalla"/>
          <w:color w:val="000000" w:themeColor="text1"/>
          <w:sz w:val="30"/>
          <w:szCs w:val="30"/>
          <w:rtl/>
        </w:rPr>
      </w:pPr>
    </w:p>
    <w:p w14:paraId="5144B09D" w14:textId="77777777" w:rsidR="0071629A" w:rsidRPr="00323A68" w:rsidRDefault="0071629A" w:rsidP="0071629A">
      <w:pPr>
        <w:spacing w:after="0" w:line="276" w:lineRule="auto"/>
        <w:ind w:left="386" w:hanging="360"/>
        <w:jc w:val="both"/>
        <w:rPr>
          <w:rFonts w:ascii="Sakkal Majalla" w:hAnsi="Sakkal Majalla" w:cs="Sakkal Majalla"/>
          <w:color w:val="000000" w:themeColor="text1"/>
          <w:sz w:val="30"/>
          <w:szCs w:val="30"/>
          <w:rtl/>
        </w:rPr>
      </w:pPr>
    </w:p>
    <w:p w14:paraId="2532FD36" w14:textId="77777777" w:rsidR="00265982" w:rsidRPr="00323A68" w:rsidRDefault="00265982" w:rsidP="00560C62">
      <w:pPr>
        <w:spacing w:after="0" w:line="276" w:lineRule="auto"/>
        <w:ind w:left="386" w:hanging="360"/>
        <w:jc w:val="both"/>
        <w:rPr>
          <w:rFonts w:ascii="Sakkal Majalla" w:hAnsi="Sakkal Majalla" w:cs="Sakkal Majalla"/>
          <w:color w:val="000000" w:themeColor="text1"/>
          <w:sz w:val="30"/>
          <w:szCs w:val="30"/>
          <w:rtl/>
        </w:rPr>
      </w:pPr>
    </w:p>
    <w:p w14:paraId="3028D2BD" w14:textId="77777777" w:rsidR="00265982" w:rsidRPr="00323A68" w:rsidRDefault="00265982" w:rsidP="00560C62">
      <w:pPr>
        <w:spacing w:after="0" w:line="276" w:lineRule="auto"/>
        <w:ind w:left="386" w:hanging="360"/>
        <w:jc w:val="both"/>
        <w:rPr>
          <w:rFonts w:ascii="Sakkal Majalla" w:hAnsi="Sakkal Majalla" w:cs="Sakkal Majalla"/>
          <w:color w:val="000000" w:themeColor="text1"/>
          <w:sz w:val="30"/>
          <w:szCs w:val="30"/>
          <w:rtl/>
        </w:rPr>
      </w:pPr>
    </w:p>
    <w:p w14:paraId="2929797F" w14:textId="77777777" w:rsidR="00265982" w:rsidRPr="00323A68" w:rsidRDefault="00265982" w:rsidP="00560C62">
      <w:pPr>
        <w:spacing w:after="0" w:line="276" w:lineRule="auto"/>
        <w:ind w:left="386" w:hanging="360"/>
        <w:jc w:val="both"/>
        <w:rPr>
          <w:rFonts w:ascii="Sakkal Majalla" w:hAnsi="Sakkal Majalla" w:cs="Sakkal Majalla"/>
          <w:color w:val="000000" w:themeColor="text1"/>
          <w:sz w:val="30"/>
          <w:szCs w:val="30"/>
          <w:rtl/>
        </w:rPr>
      </w:pPr>
    </w:p>
    <w:p w14:paraId="3726D900" w14:textId="77777777" w:rsidR="00265982" w:rsidRPr="00323A68" w:rsidRDefault="00265982" w:rsidP="00560C62">
      <w:pPr>
        <w:spacing w:after="0" w:line="276" w:lineRule="auto"/>
        <w:ind w:left="386" w:hanging="360"/>
        <w:jc w:val="both"/>
        <w:rPr>
          <w:rFonts w:ascii="Sakkal Majalla" w:hAnsi="Sakkal Majalla" w:cs="Sakkal Majalla"/>
          <w:color w:val="000000" w:themeColor="text1"/>
          <w:sz w:val="30"/>
          <w:szCs w:val="30"/>
          <w:rtl/>
        </w:rPr>
      </w:pPr>
    </w:p>
    <w:p w14:paraId="685FA300" w14:textId="77777777" w:rsidR="00265982" w:rsidRPr="00323A68" w:rsidRDefault="00265982" w:rsidP="00560C62">
      <w:pPr>
        <w:spacing w:after="0" w:line="276" w:lineRule="auto"/>
        <w:ind w:left="386" w:hanging="360"/>
        <w:jc w:val="both"/>
        <w:rPr>
          <w:rFonts w:ascii="Sakkal Majalla" w:hAnsi="Sakkal Majalla" w:cs="Sakkal Majalla"/>
          <w:color w:val="000000" w:themeColor="text1"/>
          <w:sz w:val="8"/>
          <w:szCs w:val="8"/>
          <w:rtl/>
        </w:rPr>
      </w:pPr>
    </w:p>
    <w:p w14:paraId="46BF1DC3" w14:textId="5540CE55" w:rsidR="00265982" w:rsidRPr="00323A68" w:rsidRDefault="00265982" w:rsidP="00265982">
      <w:pPr>
        <w:spacing w:after="0" w:line="360" w:lineRule="auto"/>
        <w:jc w:val="lowKashida"/>
        <w:rPr>
          <w:rFonts w:ascii="Sakkal Majalla" w:hAnsi="Sakkal Majalla" w:cs="Sakkal Majalla"/>
          <w:b/>
          <w:bCs/>
          <w:color w:val="000000" w:themeColor="text1"/>
          <w:sz w:val="28"/>
          <w:szCs w:val="28"/>
          <w:rtl/>
        </w:rPr>
      </w:pPr>
      <w:r w:rsidRPr="00323A68">
        <w:rPr>
          <w:rFonts w:ascii="Sakkal Majalla" w:hAnsi="Sakkal Majalla" w:cs="Sakkal Majalla" w:hint="cs"/>
          <w:b/>
          <w:bCs/>
          <w:color w:val="000000" w:themeColor="text1"/>
          <w:sz w:val="28"/>
          <w:szCs w:val="28"/>
          <w:rtl/>
        </w:rPr>
        <w:t>توصيات</w:t>
      </w:r>
      <w:r w:rsidRPr="00323A68">
        <w:rPr>
          <w:rFonts w:ascii="Sakkal Majalla" w:hAnsi="Sakkal Majalla" w:cs="Sakkal Majalla"/>
          <w:b/>
          <w:bCs/>
          <w:color w:val="000000" w:themeColor="text1"/>
          <w:sz w:val="28"/>
          <w:szCs w:val="28"/>
          <w:rtl/>
        </w:rPr>
        <w:t xml:space="preserve"> الدراسة:</w:t>
      </w:r>
    </w:p>
    <w:p w14:paraId="37FD1436" w14:textId="5828935B" w:rsidR="00265982" w:rsidRPr="00323A68" w:rsidRDefault="00265982" w:rsidP="00265982">
      <w:pPr>
        <w:spacing w:after="0" w:line="276" w:lineRule="auto"/>
        <w:ind w:left="386" w:hanging="360"/>
        <w:jc w:val="both"/>
        <w:rPr>
          <w:rFonts w:ascii="Sakkal Majalla" w:hAnsi="Sakkal Majalla" w:cs="Sakkal Majalla"/>
          <w:color w:val="000000" w:themeColor="text1"/>
          <w:sz w:val="30"/>
          <w:szCs w:val="30"/>
          <w:rtl/>
        </w:rPr>
      </w:pPr>
      <w:r w:rsidRPr="00323A68">
        <w:rPr>
          <w:rFonts w:ascii="Sakkal Majalla" w:hAnsi="Sakkal Majalla" w:cs="Sakkal Majalla" w:hint="cs"/>
          <w:color w:val="000000" w:themeColor="text1"/>
          <w:sz w:val="30"/>
          <w:szCs w:val="30"/>
          <w:rtl/>
        </w:rPr>
        <w:t>بناء على النتائج التي توصلت إليها الدراسة؛ تخرج الدراسة بأهم التوصيات الآتية:</w:t>
      </w:r>
    </w:p>
    <w:p w14:paraId="5DC8A4E7" w14:textId="573F91BE" w:rsidR="00560C62" w:rsidRPr="00323A68" w:rsidRDefault="00265982" w:rsidP="00B01C81">
      <w:pPr>
        <w:spacing w:after="0" w:line="276" w:lineRule="auto"/>
        <w:ind w:left="386" w:hanging="360"/>
        <w:jc w:val="both"/>
        <w:rPr>
          <w:rFonts w:ascii="Sakkal Majalla" w:hAnsi="Sakkal Majalla" w:cs="Sakkal Majalla"/>
          <w:color w:val="000000" w:themeColor="text1"/>
          <w:sz w:val="30"/>
          <w:szCs w:val="30"/>
          <w:rtl/>
        </w:rPr>
      </w:pPr>
      <w:r w:rsidRPr="00323A68">
        <w:rPr>
          <w:rFonts w:ascii="Sakkal Majalla" w:hAnsi="Sakkal Majalla" w:cs="Sakkal Majalla" w:hint="cs"/>
          <w:color w:val="000000" w:themeColor="text1"/>
          <w:sz w:val="30"/>
          <w:szCs w:val="30"/>
          <w:rtl/>
        </w:rPr>
        <w:t>1</w:t>
      </w:r>
      <w:r w:rsidR="00560C62" w:rsidRPr="00323A68">
        <w:rPr>
          <w:rFonts w:ascii="Sakkal Majalla" w:hAnsi="Sakkal Majalla" w:cs="Sakkal Majalla"/>
          <w:color w:val="000000" w:themeColor="text1"/>
          <w:sz w:val="30"/>
          <w:szCs w:val="30"/>
          <w:rtl/>
        </w:rPr>
        <w:t xml:space="preserve">/ </w:t>
      </w:r>
      <w:r w:rsidR="00B01C81" w:rsidRPr="00323A68">
        <w:rPr>
          <w:rFonts w:ascii="Sakkal Majalla" w:hAnsi="Sakkal Majalla" w:cs="Sakkal Majalla" w:hint="cs"/>
          <w:color w:val="000000" w:themeColor="text1"/>
          <w:sz w:val="30"/>
          <w:szCs w:val="30"/>
          <w:rtl/>
        </w:rPr>
        <w:t>العمل على توفير الدورات والبرامج والتدريبية التي تساهم في الحفاظ على مستوى وقدرة العاملين في سلاسل لولو هايبر ماركت السعودية على استخدام تكنولوجيا المعلومات بكفاءة وفاعلية.</w:t>
      </w:r>
    </w:p>
    <w:p w14:paraId="755D42F3" w14:textId="77777777" w:rsidR="00B01C81" w:rsidRPr="00323A68" w:rsidRDefault="00B01C81" w:rsidP="00B01C81">
      <w:pPr>
        <w:spacing w:after="0" w:line="276" w:lineRule="auto"/>
        <w:ind w:left="386" w:hanging="360"/>
        <w:jc w:val="both"/>
        <w:rPr>
          <w:rFonts w:ascii="Sakkal Majalla" w:hAnsi="Sakkal Majalla" w:cs="Sakkal Majalla"/>
          <w:color w:val="000000" w:themeColor="text1"/>
          <w:sz w:val="30"/>
          <w:szCs w:val="30"/>
          <w:rtl/>
        </w:rPr>
      </w:pPr>
      <w:r w:rsidRPr="00323A68">
        <w:rPr>
          <w:rFonts w:ascii="Sakkal Majalla" w:hAnsi="Sakkal Majalla" w:cs="Sakkal Majalla" w:hint="cs"/>
          <w:color w:val="000000" w:themeColor="text1"/>
          <w:sz w:val="30"/>
          <w:szCs w:val="30"/>
          <w:rtl/>
        </w:rPr>
        <w:t>2</w:t>
      </w:r>
      <w:r w:rsidR="00560C62" w:rsidRPr="00323A68">
        <w:rPr>
          <w:rFonts w:ascii="Sakkal Majalla" w:hAnsi="Sakkal Majalla" w:cs="Sakkal Majalla"/>
          <w:color w:val="000000" w:themeColor="text1"/>
          <w:sz w:val="30"/>
          <w:szCs w:val="30"/>
          <w:rtl/>
        </w:rPr>
        <w:t xml:space="preserve">/ </w:t>
      </w:r>
      <w:r w:rsidRPr="00323A68">
        <w:rPr>
          <w:rFonts w:ascii="Sakkal Majalla" w:hAnsi="Sakkal Majalla" w:cs="Sakkal Majalla" w:hint="cs"/>
          <w:color w:val="000000" w:themeColor="text1"/>
          <w:sz w:val="30"/>
          <w:szCs w:val="30"/>
          <w:rtl/>
        </w:rPr>
        <w:t>إلزام العاملين في سلاسل لولو هايبر ماركت السعودية قبل استلام العمل بالحصول على الدورات والبرامج التدريبية التي تتفق مع احتياجات الوظيفة التي سوف يعملون بها.</w:t>
      </w:r>
    </w:p>
    <w:p w14:paraId="0DF888EC" w14:textId="19759034" w:rsidR="00B01C81" w:rsidRPr="00323A68" w:rsidRDefault="00B01C81" w:rsidP="00B01C81">
      <w:pPr>
        <w:spacing w:after="0" w:line="276" w:lineRule="auto"/>
        <w:ind w:left="386" w:hanging="360"/>
        <w:jc w:val="both"/>
        <w:rPr>
          <w:rFonts w:ascii="Sakkal Majalla" w:hAnsi="Sakkal Majalla" w:cs="Sakkal Majalla"/>
          <w:color w:val="000000" w:themeColor="text1"/>
          <w:sz w:val="30"/>
          <w:szCs w:val="30"/>
          <w:rtl/>
        </w:rPr>
      </w:pPr>
      <w:r w:rsidRPr="00323A68">
        <w:rPr>
          <w:rFonts w:ascii="Sakkal Majalla" w:hAnsi="Sakkal Majalla" w:cs="Sakkal Majalla" w:hint="cs"/>
          <w:color w:val="000000" w:themeColor="text1"/>
          <w:sz w:val="30"/>
          <w:szCs w:val="30"/>
          <w:rtl/>
        </w:rPr>
        <w:t>3</w:t>
      </w:r>
      <w:r w:rsidRPr="00323A68">
        <w:rPr>
          <w:rFonts w:ascii="Sakkal Majalla" w:hAnsi="Sakkal Majalla" w:cs="Sakkal Majalla"/>
          <w:color w:val="000000" w:themeColor="text1"/>
          <w:sz w:val="30"/>
          <w:szCs w:val="30"/>
          <w:rtl/>
        </w:rPr>
        <w:t xml:space="preserve">/ </w:t>
      </w:r>
      <w:r w:rsidRPr="00323A68">
        <w:rPr>
          <w:rFonts w:ascii="Sakkal Majalla" w:hAnsi="Sakkal Majalla" w:cs="Sakkal Majalla" w:hint="cs"/>
          <w:color w:val="000000" w:themeColor="text1"/>
          <w:sz w:val="30"/>
          <w:szCs w:val="30"/>
          <w:rtl/>
        </w:rPr>
        <w:t xml:space="preserve">العمل على توفير البيئة التحتية التكنولوجية التي تساهم في زيادة قدرة </w:t>
      </w:r>
      <w:r w:rsidR="00590C5C" w:rsidRPr="00323A68">
        <w:rPr>
          <w:rFonts w:ascii="Sakkal Majalla" w:hAnsi="Sakkal Majalla" w:cs="Sakkal Majalla" w:hint="cs"/>
          <w:color w:val="000000" w:themeColor="text1"/>
          <w:sz w:val="30"/>
          <w:szCs w:val="30"/>
          <w:rtl/>
        </w:rPr>
        <w:t xml:space="preserve">سلاسل لولو هايبر ماركت السعودية على استخدام تطبيقات تكنولوجيا المعلومات </w:t>
      </w:r>
      <w:r w:rsidR="00612A23" w:rsidRPr="00323A68">
        <w:rPr>
          <w:rFonts w:ascii="Sakkal Majalla" w:hAnsi="Sakkal Majalla" w:cs="Sakkal Majalla" w:hint="cs"/>
          <w:color w:val="000000" w:themeColor="text1"/>
          <w:sz w:val="30"/>
          <w:szCs w:val="30"/>
          <w:rtl/>
        </w:rPr>
        <w:t>والاتصالات بكفاءة وفاعلية، وكذلك زيادة قدرتها على مواجهة المخاطر الالكترونية.</w:t>
      </w:r>
      <w:r w:rsidRPr="00323A68">
        <w:rPr>
          <w:rFonts w:ascii="Sakkal Majalla" w:hAnsi="Sakkal Majalla" w:cs="Sakkal Majalla" w:hint="cs"/>
          <w:color w:val="000000" w:themeColor="text1"/>
          <w:sz w:val="30"/>
          <w:szCs w:val="30"/>
          <w:rtl/>
        </w:rPr>
        <w:t xml:space="preserve"> </w:t>
      </w:r>
    </w:p>
    <w:p w14:paraId="38F50EBF" w14:textId="57A0667F" w:rsidR="00612A23" w:rsidRPr="00323A68" w:rsidRDefault="00B01C81" w:rsidP="00717874">
      <w:pPr>
        <w:spacing w:after="0" w:line="276" w:lineRule="auto"/>
        <w:ind w:left="386" w:hanging="360"/>
        <w:jc w:val="both"/>
        <w:rPr>
          <w:rFonts w:ascii="Sakkal Majalla" w:hAnsi="Sakkal Majalla" w:cs="Sakkal Majalla"/>
          <w:color w:val="000000" w:themeColor="text1"/>
          <w:sz w:val="30"/>
          <w:szCs w:val="30"/>
          <w:rtl/>
        </w:rPr>
      </w:pPr>
      <w:r w:rsidRPr="00323A68">
        <w:rPr>
          <w:rFonts w:ascii="Sakkal Majalla" w:hAnsi="Sakkal Majalla" w:cs="Sakkal Majalla" w:hint="cs"/>
          <w:color w:val="000000" w:themeColor="text1"/>
          <w:sz w:val="30"/>
          <w:szCs w:val="30"/>
          <w:rtl/>
        </w:rPr>
        <w:t xml:space="preserve"> </w:t>
      </w:r>
      <w:r w:rsidR="00612A23" w:rsidRPr="00323A68">
        <w:rPr>
          <w:rFonts w:ascii="Sakkal Majalla" w:hAnsi="Sakkal Majalla" w:cs="Sakkal Majalla" w:hint="cs"/>
          <w:color w:val="000000" w:themeColor="text1"/>
          <w:sz w:val="30"/>
          <w:szCs w:val="30"/>
          <w:rtl/>
        </w:rPr>
        <w:t>4</w:t>
      </w:r>
      <w:r w:rsidR="00612A23" w:rsidRPr="00323A68">
        <w:rPr>
          <w:rFonts w:ascii="Sakkal Majalla" w:hAnsi="Sakkal Majalla" w:cs="Sakkal Majalla"/>
          <w:color w:val="000000" w:themeColor="text1"/>
          <w:sz w:val="30"/>
          <w:szCs w:val="30"/>
          <w:rtl/>
        </w:rPr>
        <w:t xml:space="preserve">/ </w:t>
      </w:r>
      <w:r w:rsidR="00612A23" w:rsidRPr="00323A68">
        <w:rPr>
          <w:rFonts w:ascii="Sakkal Majalla" w:hAnsi="Sakkal Majalla" w:cs="Sakkal Majalla" w:hint="cs"/>
          <w:color w:val="000000" w:themeColor="text1"/>
          <w:sz w:val="30"/>
          <w:szCs w:val="30"/>
          <w:rtl/>
        </w:rPr>
        <w:t xml:space="preserve">الاهتمام بالاستفادة من تكنولوجيا المعلومات </w:t>
      </w:r>
      <w:r w:rsidR="00717874" w:rsidRPr="00323A68">
        <w:rPr>
          <w:rFonts w:ascii="Sakkal Majalla" w:hAnsi="Sakkal Majalla" w:cs="Sakkal Majalla" w:hint="cs"/>
          <w:color w:val="000000" w:themeColor="text1"/>
          <w:sz w:val="30"/>
          <w:szCs w:val="30"/>
          <w:rtl/>
        </w:rPr>
        <w:t xml:space="preserve">من خلال تطبيق التحول الرقمي في كافة المنشآت الحكومية بالمملكة العربية السعودية؛ مما يساهم في زيادة جودة الخدمات المقدمة وتحسين مستويات أداء العاملين. </w:t>
      </w:r>
    </w:p>
    <w:p w14:paraId="0D12E1EF" w14:textId="77777777" w:rsidR="00717874" w:rsidRPr="00323A68" w:rsidRDefault="00717874" w:rsidP="00717874">
      <w:pPr>
        <w:spacing w:after="0" w:line="276" w:lineRule="auto"/>
        <w:ind w:left="386" w:hanging="360"/>
        <w:jc w:val="both"/>
        <w:rPr>
          <w:rFonts w:ascii="Sakkal Majalla" w:hAnsi="Sakkal Majalla" w:cs="Sakkal Majalla"/>
          <w:color w:val="000000" w:themeColor="text1"/>
          <w:sz w:val="30"/>
          <w:szCs w:val="30"/>
          <w:rtl/>
        </w:rPr>
      </w:pPr>
      <w:r w:rsidRPr="00323A68">
        <w:rPr>
          <w:rFonts w:ascii="Sakkal Majalla" w:hAnsi="Sakkal Majalla" w:cs="Sakkal Majalla" w:hint="cs"/>
          <w:color w:val="000000" w:themeColor="text1"/>
          <w:sz w:val="30"/>
          <w:szCs w:val="30"/>
          <w:rtl/>
        </w:rPr>
        <w:t>5</w:t>
      </w:r>
      <w:r w:rsidRPr="00323A68">
        <w:rPr>
          <w:rFonts w:ascii="Sakkal Majalla" w:hAnsi="Sakkal Majalla" w:cs="Sakkal Majalla"/>
          <w:color w:val="000000" w:themeColor="text1"/>
          <w:sz w:val="30"/>
          <w:szCs w:val="30"/>
          <w:rtl/>
        </w:rPr>
        <w:t xml:space="preserve">/ </w:t>
      </w:r>
      <w:r w:rsidRPr="00323A68">
        <w:rPr>
          <w:rFonts w:ascii="Sakkal Majalla" w:hAnsi="Sakkal Majalla" w:cs="Sakkal Majalla" w:hint="cs"/>
          <w:color w:val="000000" w:themeColor="text1"/>
          <w:sz w:val="30"/>
          <w:szCs w:val="30"/>
          <w:rtl/>
        </w:rPr>
        <w:t xml:space="preserve">الاهتمام بتوفير الدعم الفني والصيانة المستمرة والدورية للأساليب والتطبيقات التكنولوجية المستخدمة في المنشآت الحكومية بالمملكة العربية السعودية. </w:t>
      </w:r>
    </w:p>
    <w:p w14:paraId="4C2361F3" w14:textId="04F3A9BE" w:rsidR="00717874" w:rsidRPr="00323A68" w:rsidRDefault="00717874" w:rsidP="00717874">
      <w:pPr>
        <w:spacing w:after="0" w:line="276" w:lineRule="auto"/>
        <w:ind w:left="386" w:hanging="360"/>
        <w:jc w:val="both"/>
        <w:rPr>
          <w:rFonts w:ascii="Sakkal Majalla" w:hAnsi="Sakkal Majalla" w:cs="Sakkal Majalla"/>
          <w:color w:val="000000" w:themeColor="text1"/>
          <w:sz w:val="30"/>
          <w:szCs w:val="30"/>
          <w:rtl/>
        </w:rPr>
      </w:pPr>
      <w:r w:rsidRPr="00323A68">
        <w:rPr>
          <w:rFonts w:ascii="Sakkal Majalla" w:hAnsi="Sakkal Majalla" w:cs="Sakkal Majalla" w:hint="cs"/>
          <w:color w:val="000000" w:themeColor="text1"/>
          <w:sz w:val="30"/>
          <w:szCs w:val="30"/>
          <w:rtl/>
        </w:rPr>
        <w:t>6</w:t>
      </w:r>
      <w:r w:rsidRPr="00323A68">
        <w:rPr>
          <w:rFonts w:ascii="Sakkal Majalla" w:hAnsi="Sakkal Majalla" w:cs="Sakkal Majalla"/>
          <w:color w:val="000000" w:themeColor="text1"/>
          <w:sz w:val="30"/>
          <w:szCs w:val="30"/>
          <w:rtl/>
        </w:rPr>
        <w:t xml:space="preserve">/ </w:t>
      </w:r>
      <w:r w:rsidRPr="00323A68">
        <w:rPr>
          <w:rFonts w:ascii="Sakkal Majalla" w:hAnsi="Sakkal Majalla" w:cs="Sakkal Majalla" w:hint="cs"/>
          <w:color w:val="000000" w:themeColor="text1"/>
          <w:sz w:val="30"/>
          <w:szCs w:val="30"/>
          <w:rtl/>
        </w:rPr>
        <w:t xml:space="preserve">الاهتمام بقيام المنشآت الحكومية بجذب واستقطاب الخبرات والكفاءات المتميزة في مجال تكنولوجيا المعلومات. </w:t>
      </w:r>
    </w:p>
    <w:p w14:paraId="7252FCF2" w14:textId="474D67D2" w:rsidR="00717874" w:rsidRPr="00323A68" w:rsidRDefault="00717874" w:rsidP="00717874">
      <w:pPr>
        <w:spacing w:after="0" w:line="276" w:lineRule="auto"/>
        <w:ind w:left="386" w:hanging="360"/>
        <w:jc w:val="both"/>
        <w:rPr>
          <w:rFonts w:ascii="Sakkal Majalla" w:hAnsi="Sakkal Majalla" w:cs="Sakkal Majalla"/>
          <w:color w:val="000000" w:themeColor="text1"/>
          <w:sz w:val="30"/>
          <w:szCs w:val="30"/>
          <w:rtl/>
        </w:rPr>
      </w:pPr>
      <w:r w:rsidRPr="00323A68">
        <w:rPr>
          <w:rFonts w:ascii="Sakkal Majalla" w:hAnsi="Sakkal Majalla" w:cs="Sakkal Majalla" w:hint="cs"/>
          <w:color w:val="000000" w:themeColor="text1"/>
          <w:sz w:val="30"/>
          <w:szCs w:val="30"/>
          <w:rtl/>
        </w:rPr>
        <w:t>7</w:t>
      </w:r>
      <w:r w:rsidRPr="00323A68">
        <w:rPr>
          <w:rFonts w:ascii="Sakkal Majalla" w:hAnsi="Sakkal Majalla" w:cs="Sakkal Majalla"/>
          <w:color w:val="000000" w:themeColor="text1"/>
          <w:sz w:val="30"/>
          <w:szCs w:val="30"/>
          <w:rtl/>
        </w:rPr>
        <w:t xml:space="preserve">/ </w:t>
      </w:r>
      <w:r w:rsidRPr="00323A68">
        <w:rPr>
          <w:rFonts w:ascii="Sakkal Majalla" w:hAnsi="Sakkal Majalla" w:cs="Sakkal Majalla" w:hint="cs"/>
          <w:color w:val="000000" w:themeColor="text1"/>
          <w:sz w:val="30"/>
          <w:szCs w:val="30"/>
          <w:rtl/>
        </w:rPr>
        <w:t xml:space="preserve">الاهتمام بزيادة مستوى وعي الأفراد والمواطنين على استخدام تطبيقات تكنولوجيا المعلومات من خلال توفير البرامج والدورات التدريبية التي تعمل على زيادة مهاراتهم وقدراتهم التكنولوجية. </w:t>
      </w:r>
    </w:p>
    <w:p w14:paraId="317123F5" w14:textId="35541DD2" w:rsidR="003E1534" w:rsidRPr="00323A68" w:rsidRDefault="003E1534" w:rsidP="003E1534">
      <w:pPr>
        <w:spacing w:after="0" w:line="276" w:lineRule="auto"/>
        <w:ind w:left="386" w:hanging="360"/>
        <w:jc w:val="both"/>
        <w:rPr>
          <w:rFonts w:ascii="Sakkal Majalla" w:hAnsi="Sakkal Majalla" w:cs="Sakkal Majalla"/>
          <w:color w:val="000000" w:themeColor="text1"/>
          <w:sz w:val="30"/>
          <w:szCs w:val="30"/>
          <w:rtl/>
        </w:rPr>
      </w:pPr>
      <w:r w:rsidRPr="00323A68">
        <w:rPr>
          <w:rFonts w:ascii="Sakkal Majalla" w:hAnsi="Sakkal Majalla" w:cs="Sakkal Majalla" w:hint="cs"/>
          <w:color w:val="000000" w:themeColor="text1"/>
          <w:sz w:val="30"/>
          <w:szCs w:val="30"/>
          <w:rtl/>
        </w:rPr>
        <w:t>8</w:t>
      </w:r>
      <w:r w:rsidRPr="00323A68">
        <w:rPr>
          <w:rFonts w:ascii="Sakkal Majalla" w:hAnsi="Sakkal Majalla" w:cs="Sakkal Majalla"/>
          <w:color w:val="000000" w:themeColor="text1"/>
          <w:sz w:val="30"/>
          <w:szCs w:val="30"/>
          <w:rtl/>
        </w:rPr>
        <w:t xml:space="preserve">/ </w:t>
      </w:r>
      <w:r w:rsidRPr="00323A68">
        <w:rPr>
          <w:rFonts w:ascii="Sakkal Majalla" w:hAnsi="Sakkal Majalla" w:cs="Sakkal Majalla" w:hint="cs"/>
          <w:color w:val="000000" w:themeColor="text1"/>
          <w:sz w:val="30"/>
          <w:szCs w:val="30"/>
          <w:rtl/>
        </w:rPr>
        <w:t xml:space="preserve">العمل على تحقيق أهداف رؤية المملكة </w:t>
      </w:r>
      <w:r w:rsidRPr="00323A68">
        <w:rPr>
          <w:rFonts w:ascii="Sakkal Majalla" w:hAnsi="Sakkal Majalla" w:cs="Sakkal Majalla"/>
          <w:color w:val="000000" w:themeColor="text1"/>
          <w:sz w:val="30"/>
          <w:szCs w:val="30"/>
        </w:rPr>
        <w:t>2030</w:t>
      </w:r>
      <w:r w:rsidRPr="00323A68">
        <w:rPr>
          <w:rFonts w:ascii="Sakkal Majalla" w:hAnsi="Sakkal Majalla" w:cs="Sakkal Majalla" w:hint="cs"/>
          <w:color w:val="000000" w:themeColor="text1"/>
          <w:sz w:val="30"/>
          <w:szCs w:val="30"/>
          <w:rtl/>
        </w:rPr>
        <w:t xml:space="preserve"> المتعلقة باستخدام تكنولوجيا المعلومات والتحول الرقمي داخل المملكة العربية السعودية. </w:t>
      </w:r>
    </w:p>
    <w:p w14:paraId="26337C0C" w14:textId="452E76AD" w:rsidR="003E1534" w:rsidRPr="00323A68" w:rsidRDefault="003E1534" w:rsidP="003E1534">
      <w:pPr>
        <w:spacing w:after="0" w:line="276" w:lineRule="auto"/>
        <w:ind w:left="386" w:hanging="360"/>
        <w:jc w:val="both"/>
        <w:rPr>
          <w:rFonts w:ascii="Sakkal Majalla" w:hAnsi="Sakkal Majalla" w:cs="Sakkal Majalla"/>
          <w:color w:val="000000" w:themeColor="text1"/>
          <w:sz w:val="30"/>
          <w:szCs w:val="30"/>
          <w:rtl/>
        </w:rPr>
      </w:pPr>
      <w:r w:rsidRPr="00323A68">
        <w:rPr>
          <w:rFonts w:ascii="Sakkal Majalla" w:hAnsi="Sakkal Majalla" w:cs="Sakkal Majalla" w:hint="cs"/>
          <w:color w:val="000000" w:themeColor="text1"/>
          <w:sz w:val="30"/>
          <w:szCs w:val="30"/>
          <w:rtl/>
        </w:rPr>
        <w:t>9</w:t>
      </w:r>
      <w:r w:rsidRPr="00323A68">
        <w:rPr>
          <w:rFonts w:ascii="Sakkal Majalla" w:hAnsi="Sakkal Majalla" w:cs="Sakkal Majalla"/>
          <w:color w:val="000000" w:themeColor="text1"/>
          <w:sz w:val="30"/>
          <w:szCs w:val="30"/>
          <w:rtl/>
        </w:rPr>
        <w:t xml:space="preserve">/ </w:t>
      </w:r>
      <w:r w:rsidRPr="00323A68">
        <w:rPr>
          <w:rFonts w:ascii="Sakkal Majalla" w:hAnsi="Sakkal Majalla" w:cs="Sakkal Majalla" w:hint="cs"/>
          <w:color w:val="000000" w:themeColor="text1"/>
          <w:sz w:val="30"/>
          <w:szCs w:val="30"/>
          <w:rtl/>
        </w:rPr>
        <w:t xml:space="preserve">الاهتمام بزيادة مستوى وعي العاملين في المنشآت الحكومية بالمملكة العربية السعودية بأهمية العمل على مواجهة المخاطر الالكترونية. </w:t>
      </w:r>
    </w:p>
    <w:p w14:paraId="62FD3CD0" w14:textId="1C6B2AED" w:rsidR="003E1534" w:rsidRPr="00323A68" w:rsidRDefault="003E1534" w:rsidP="003E1534">
      <w:pPr>
        <w:spacing w:after="0" w:line="276" w:lineRule="auto"/>
        <w:ind w:left="386" w:hanging="360"/>
        <w:jc w:val="both"/>
        <w:rPr>
          <w:rFonts w:ascii="Sakkal Majalla" w:hAnsi="Sakkal Majalla" w:cs="Sakkal Majalla"/>
          <w:color w:val="000000" w:themeColor="text1"/>
          <w:sz w:val="30"/>
          <w:szCs w:val="30"/>
          <w:rtl/>
        </w:rPr>
      </w:pPr>
      <w:r w:rsidRPr="00323A68">
        <w:rPr>
          <w:rFonts w:ascii="Sakkal Majalla" w:hAnsi="Sakkal Majalla" w:cs="Sakkal Majalla" w:hint="cs"/>
          <w:color w:val="000000" w:themeColor="text1"/>
          <w:sz w:val="30"/>
          <w:szCs w:val="30"/>
          <w:rtl/>
        </w:rPr>
        <w:t>10</w:t>
      </w:r>
      <w:r w:rsidRPr="00323A68">
        <w:rPr>
          <w:rFonts w:ascii="Sakkal Majalla" w:hAnsi="Sakkal Majalla" w:cs="Sakkal Majalla"/>
          <w:color w:val="000000" w:themeColor="text1"/>
          <w:sz w:val="30"/>
          <w:szCs w:val="30"/>
          <w:rtl/>
        </w:rPr>
        <w:t xml:space="preserve">/ </w:t>
      </w:r>
      <w:r w:rsidRPr="00323A68">
        <w:rPr>
          <w:rFonts w:ascii="Sakkal Majalla" w:hAnsi="Sakkal Majalla" w:cs="Sakkal Majalla" w:hint="cs"/>
          <w:color w:val="000000" w:themeColor="text1"/>
          <w:sz w:val="30"/>
          <w:szCs w:val="30"/>
          <w:rtl/>
        </w:rPr>
        <w:t xml:space="preserve">العمل على توفير برامج وتطبيقات مكافحة الفيروسات والمخاطر الالكترونية في المنشآت الحكومية بالمملكة العربية السعودية. </w:t>
      </w:r>
    </w:p>
    <w:p w14:paraId="228BA9C9" w14:textId="77777777" w:rsidR="003E1534" w:rsidRPr="00323A68" w:rsidRDefault="003E1534" w:rsidP="003E1534">
      <w:pPr>
        <w:spacing w:after="0" w:line="276" w:lineRule="auto"/>
        <w:ind w:left="386" w:hanging="360"/>
        <w:jc w:val="both"/>
        <w:rPr>
          <w:rFonts w:ascii="Sakkal Majalla" w:hAnsi="Sakkal Majalla" w:cs="Sakkal Majalla"/>
          <w:color w:val="000000" w:themeColor="text1"/>
          <w:sz w:val="16"/>
          <w:szCs w:val="16"/>
          <w:rtl/>
        </w:rPr>
      </w:pPr>
    </w:p>
    <w:p w14:paraId="6932FFD9" w14:textId="79ABF962" w:rsidR="003E1534" w:rsidRPr="00323A68" w:rsidRDefault="003E1534" w:rsidP="003E1534">
      <w:pPr>
        <w:spacing w:after="0" w:line="360" w:lineRule="auto"/>
        <w:jc w:val="lowKashida"/>
        <w:rPr>
          <w:rFonts w:ascii="Sakkal Majalla" w:hAnsi="Sakkal Majalla" w:cs="Sakkal Majalla"/>
          <w:b/>
          <w:bCs/>
          <w:color w:val="000000" w:themeColor="text1"/>
          <w:sz w:val="28"/>
          <w:szCs w:val="28"/>
          <w:rtl/>
        </w:rPr>
      </w:pPr>
      <w:r w:rsidRPr="00323A68">
        <w:rPr>
          <w:rFonts w:ascii="Sakkal Majalla" w:hAnsi="Sakkal Majalla" w:cs="Sakkal Majalla" w:hint="cs"/>
          <w:b/>
          <w:bCs/>
          <w:color w:val="000000" w:themeColor="text1"/>
          <w:sz w:val="28"/>
          <w:szCs w:val="28"/>
          <w:rtl/>
        </w:rPr>
        <w:t>مقترحات</w:t>
      </w:r>
      <w:r w:rsidRPr="00323A68">
        <w:rPr>
          <w:rFonts w:ascii="Sakkal Majalla" w:hAnsi="Sakkal Majalla" w:cs="Sakkal Majalla"/>
          <w:b/>
          <w:bCs/>
          <w:color w:val="000000" w:themeColor="text1"/>
          <w:sz w:val="28"/>
          <w:szCs w:val="28"/>
          <w:rtl/>
        </w:rPr>
        <w:t xml:space="preserve"> الدراسة:</w:t>
      </w:r>
    </w:p>
    <w:p w14:paraId="07F6E3C6" w14:textId="2C27D2E2" w:rsidR="00717874" w:rsidRPr="00323A68" w:rsidRDefault="006B70BC" w:rsidP="004E0C88">
      <w:pPr>
        <w:pStyle w:val="a5"/>
        <w:numPr>
          <w:ilvl w:val="0"/>
          <w:numId w:val="26"/>
        </w:numPr>
        <w:spacing w:after="0" w:line="325" w:lineRule="auto"/>
        <w:ind w:left="374" w:hanging="187"/>
        <w:jc w:val="both"/>
        <w:rPr>
          <w:rFonts w:ascii="Sakkal Majalla" w:hAnsi="Sakkal Majalla" w:cs="Sakkal Majalla"/>
          <w:color w:val="000000" w:themeColor="text1"/>
          <w:sz w:val="30"/>
          <w:szCs w:val="30"/>
          <w:rtl/>
        </w:rPr>
      </w:pPr>
      <w:r w:rsidRPr="00323A68">
        <w:rPr>
          <w:rFonts w:ascii="Sakkal Majalla" w:hAnsi="Sakkal Majalla" w:cs="Sakkal Majalla" w:hint="cs"/>
          <w:color w:val="000000" w:themeColor="text1"/>
          <w:sz w:val="30"/>
          <w:szCs w:val="30"/>
          <w:rtl/>
        </w:rPr>
        <w:t xml:space="preserve">التوسع في إجراء الدراسات والأبحاث المتعلقة بأثر التحول الرقمي على الأداء والإنتاجية في المؤسسات داخل المملكة </w:t>
      </w:r>
      <w:r w:rsidR="00A35145" w:rsidRPr="00323A68">
        <w:rPr>
          <w:rFonts w:ascii="Sakkal Majalla" w:hAnsi="Sakkal Majalla" w:cs="Sakkal Majalla" w:hint="cs"/>
          <w:color w:val="000000" w:themeColor="text1"/>
          <w:sz w:val="30"/>
          <w:szCs w:val="30"/>
          <w:rtl/>
        </w:rPr>
        <w:t xml:space="preserve">العربية السعودية. </w:t>
      </w:r>
    </w:p>
    <w:p w14:paraId="3F88ED81" w14:textId="77777777" w:rsidR="00717874" w:rsidRPr="00323A68" w:rsidRDefault="00717874" w:rsidP="00612A23">
      <w:pPr>
        <w:spacing w:after="0" w:line="276" w:lineRule="auto"/>
        <w:ind w:left="386" w:hanging="360"/>
        <w:jc w:val="both"/>
        <w:rPr>
          <w:rFonts w:ascii="Sakkal Majalla" w:hAnsi="Sakkal Majalla" w:cs="Sakkal Majalla"/>
          <w:color w:val="000000" w:themeColor="text1"/>
          <w:sz w:val="30"/>
          <w:szCs w:val="30"/>
          <w:rtl/>
        </w:rPr>
      </w:pPr>
    </w:p>
    <w:p w14:paraId="6D2F905C" w14:textId="0C96D485" w:rsidR="00560C62" w:rsidRPr="00323A68" w:rsidRDefault="004E0C88" w:rsidP="004E0C88">
      <w:pPr>
        <w:tabs>
          <w:tab w:val="center" w:pos="4416"/>
          <w:tab w:val="right" w:pos="8832"/>
        </w:tabs>
        <w:bidi w:val="0"/>
        <w:rPr>
          <w:rFonts w:asciiTheme="majorBidi" w:hAnsiTheme="majorBidi" w:cstheme="majorBidi"/>
          <w:b/>
          <w:bCs/>
          <w:color w:val="000000" w:themeColor="text1"/>
          <w:sz w:val="12"/>
          <w:szCs w:val="12"/>
          <w:rtl/>
        </w:rPr>
      </w:pPr>
      <w:r w:rsidRPr="00323A68">
        <w:rPr>
          <w:rFonts w:asciiTheme="majorBidi" w:hAnsiTheme="majorBidi" w:cstheme="majorBidi"/>
          <w:b/>
          <w:bCs/>
          <w:color w:val="000000" w:themeColor="text1"/>
          <w:sz w:val="28"/>
          <w:szCs w:val="28"/>
          <w:rtl/>
        </w:rPr>
        <w:tab/>
      </w:r>
      <w:r w:rsidRPr="00323A68">
        <w:rPr>
          <w:rFonts w:asciiTheme="majorBidi" w:hAnsiTheme="majorBidi" w:cstheme="majorBidi"/>
          <w:b/>
          <w:bCs/>
          <w:color w:val="000000" w:themeColor="text1"/>
          <w:sz w:val="28"/>
          <w:szCs w:val="28"/>
          <w:rtl/>
        </w:rPr>
        <w:tab/>
      </w:r>
    </w:p>
    <w:p w14:paraId="1163B48E" w14:textId="77777777" w:rsidR="004E0C88" w:rsidRPr="00323A68" w:rsidRDefault="004E0C88" w:rsidP="004E0C88">
      <w:pPr>
        <w:tabs>
          <w:tab w:val="center" w:pos="4416"/>
          <w:tab w:val="right" w:pos="8832"/>
        </w:tabs>
        <w:bidi w:val="0"/>
        <w:rPr>
          <w:rFonts w:asciiTheme="majorBidi" w:hAnsiTheme="majorBidi" w:cstheme="majorBidi"/>
          <w:b/>
          <w:bCs/>
          <w:color w:val="000000" w:themeColor="text1"/>
          <w:sz w:val="12"/>
          <w:szCs w:val="12"/>
          <w:rtl/>
        </w:rPr>
      </w:pPr>
    </w:p>
    <w:p w14:paraId="46D8E168" w14:textId="261BBF91" w:rsidR="00560C62" w:rsidRPr="00323A68" w:rsidRDefault="00560C62" w:rsidP="00A62BB6">
      <w:pPr>
        <w:spacing w:after="0" w:line="300" w:lineRule="auto"/>
        <w:jc w:val="lowKashida"/>
        <w:rPr>
          <w:rFonts w:ascii="Sakkal Majalla" w:hAnsi="Sakkal Majalla" w:cs="Sakkal Majalla"/>
          <w:b/>
          <w:bCs/>
          <w:color w:val="000000" w:themeColor="text1"/>
          <w:sz w:val="28"/>
          <w:szCs w:val="28"/>
        </w:rPr>
      </w:pPr>
      <w:r w:rsidRPr="00323A68">
        <w:rPr>
          <w:rFonts w:ascii="Sakkal Majalla" w:hAnsi="Sakkal Majalla" w:cs="Sakkal Majalla"/>
          <w:b/>
          <w:bCs/>
          <w:color w:val="000000" w:themeColor="text1"/>
          <w:sz w:val="28"/>
          <w:szCs w:val="28"/>
          <w:rtl/>
        </w:rPr>
        <w:t>الملخــــص:</w:t>
      </w:r>
      <w:r w:rsidR="00EE2667" w:rsidRPr="00323A68">
        <w:rPr>
          <w:rFonts w:ascii="Sakkal Majalla" w:hAnsi="Sakkal Majalla" w:cs="Sakkal Majalla" w:hint="cs"/>
          <w:b/>
          <w:bCs/>
          <w:color w:val="000000" w:themeColor="text1"/>
          <w:sz w:val="28"/>
          <w:szCs w:val="28"/>
          <w:rtl/>
        </w:rPr>
        <w:t xml:space="preserve"> </w:t>
      </w:r>
      <w:r w:rsidR="00EE2667" w:rsidRPr="00323A68">
        <w:rPr>
          <w:rFonts w:ascii="Sakkal Majalla" w:hAnsi="Sakkal Majalla" w:cs="Sakkal Majalla"/>
          <w:b/>
          <w:bCs/>
          <w:color w:val="000000" w:themeColor="text1"/>
          <w:sz w:val="28"/>
          <w:szCs w:val="28"/>
        </w:rPr>
        <w:t>Abstract</w:t>
      </w:r>
    </w:p>
    <w:p w14:paraId="094C408E" w14:textId="77777777" w:rsidR="00560C62" w:rsidRPr="00323A68" w:rsidRDefault="00560C62" w:rsidP="00560C62">
      <w:pPr>
        <w:spacing w:after="0" w:line="480" w:lineRule="auto"/>
        <w:jc w:val="lowKashida"/>
        <w:rPr>
          <w:rFonts w:asciiTheme="majorBidi" w:hAnsiTheme="majorBidi" w:cstheme="majorBidi"/>
          <w:b/>
          <w:bCs/>
          <w:color w:val="000000" w:themeColor="text1"/>
          <w:sz w:val="2"/>
          <w:szCs w:val="2"/>
          <w:rtl/>
        </w:rPr>
      </w:pPr>
    </w:p>
    <w:p w14:paraId="158DE255" w14:textId="77777777" w:rsidR="00A62BB6" w:rsidRPr="00323A68" w:rsidRDefault="00A62BB6" w:rsidP="00A62BB6">
      <w:pPr>
        <w:bidi w:val="0"/>
        <w:spacing w:after="0" w:line="276" w:lineRule="auto"/>
        <w:jc w:val="both"/>
        <w:rPr>
          <w:rFonts w:asciiTheme="majorBidi" w:hAnsiTheme="majorBidi" w:cs="Times New Roman"/>
          <w:color w:val="000000" w:themeColor="text1"/>
          <w:sz w:val="24"/>
          <w:szCs w:val="24"/>
        </w:rPr>
      </w:pPr>
      <w:r w:rsidRPr="00323A68">
        <w:rPr>
          <w:rFonts w:asciiTheme="majorBidi" w:hAnsiTheme="majorBidi" w:cstheme="majorBidi"/>
          <w:color w:val="000000" w:themeColor="text1"/>
          <w:sz w:val="24"/>
          <w:szCs w:val="24"/>
        </w:rPr>
        <w:t>The study aimed to identify the contributors to the impact of the many changes brought about by digital transformation in the retail sector, thanks to the increasing digitalization of the types and diversity of retail players. It also assessed the extent to which digital technologies (such as artificial intelligence, big data analytics, and blockchain) contributed to the inability to identify the source of the credit. The study also aimed to analyze the challenges facing small businesses in implementing a simple, short-term digital transformation, and to identify best practices and strategies that can best enhance their ability to combat the digital environment. It presented a conceptual framework that illustrates the relationship between digital impact and strategies involved in operating in the light sector</w:t>
      </w:r>
      <w:r w:rsidRPr="00323A68">
        <w:rPr>
          <w:rFonts w:asciiTheme="majorBidi" w:hAnsiTheme="majorBidi" w:cs="Times New Roman"/>
          <w:color w:val="000000" w:themeColor="text1"/>
          <w:sz w:val="24"/>
          <w:szCs w:val="24"/>
          <w:rtl/>
        </w:rPr>
        <w:t>.</w:t>
      </w:r>
    </w:p>
    <w:p w14:paraId="3B734E12" w14:textId="77777777" w:rsidR="00A62BB6" w:rsidRPr="00323A68" w:rsidRDefault="00A62BB6" w:rsidP="00A62BB6">
      <w:pPr>
        <w:bidi w:val="0"/>
        <w:spacing w:after="0" w:line="276" w:lineRule="auto"/>
        <w:jc w:val="both"/>
        <w:rPr>
          <w:rFonts w:asciiTheme="majorBidi" w:hAnsiTheme="majorBidi" w:cstheme="majorBidi"/>
          <w:color w:val="000000" w:themeColor="text1"/>
          <w:sz w:val="24"/>
          <w:szCs w:val="24"/>
        </w:rPr>
      </w:pPr>
      <w:r w:rsidRPr="00323A68">
        <w:rPr>
          <w:rFonts w:asciiTheme="majorBidi" w:hAnsiTheme="majorBidi" w:cstheme="majorBidi"/>
          <w:color w:val="000000" w:themeColor="text1"/>
          <w:sz w:val="24"/>
          <w:szCs w:val="24"/>
        </w:rPr>
        <w:t>To achieve the study objectives, the descriptive analytical approach was used in this study. The questionnaire was used as the main tool for the study, as the current study community consisted of employees working in Lulu Hypermarket chains in Saudi Arabia in Jeddah. Due to the large size of the community and the inability to reach it completely, a sample was taken from it that carries its characteristics and is homogeneous with it in terms of their responsiveness and the possibility of communication with them by the researcher to include the majority of the community and represent it in the best way. The study sample amounted to (387) employees working in Lulu Hypermarket chains in Saudi Arabia in Jeddah, and the intentional sample method was used in selecting the sample</w:t>
      </w:r>
      <w:r w:rsidRPr="00323A68">
        <w:rPr>
          <w:rFonts w:asciiTheme="majorBidi" w:hAnsiTheme="majorBidi" w:cstheme="majorBidi"/>
          <w:color w:val="000000" w:themeColor="text1"/>
          <w:sz w:val="24"/>
          <w:szCs w:val="24"/>
          <w:rtl/>
        </w:rPr>
        <w:t>.</w:t>
      </w:r>
    </w:p>
    <w:p w14:paraId="3ED852B6" w14:textId="0F5D5155" w:rsidR="00A62BB6" w:rsidRPr="00323A68" w:rsidRDefault="00A62BB6" w:rsidP="00A62BB6">
      <w:pPr>
        <w:bidi w:val="0"/>
        <w:spacing w:after="0" w:line="276" w:lineRule="auto"/>
        <w:jc w:val="both"/>
        <w:rPr>
          <w:rFonts w:asciiTheme="majorBidi" w:hAnsiTheme="majorBidi" w:cstheme="majorBidi"/>
          <w:color w:val="000000" w:themeColor="text1"/>
          <w:sz w:val="24"/>
          <w:szCs w:val="24"/>
        </w:rPr>
      </w:pPr>
      <w:r w:rsidRPr="00323A68">
        <w:rPr>
          <w:rFonts w:asciiTheme="majorBidi" w:hAnsiTheme="majorBidi" w:cstheme="majorBidi"/>
          <w:color w:val="000000" w:themeColor="text1"/>
          <w:sz w:val="24"/>
          <w:szCs w:val="24"/>
        </w:rPr>
        <w:t>The study reached several results, the most important of which is the existence of a statistically significant direct correlation between the availability of digital technology and fraud risk mitigation strategies in the retail sector at Lulu Hypermarket chains in Saudi Arabia at a significance level of 0.05, with a correlation coefficient value of 0.723. There is also a statistically significant direct correlation between the availability of digital process improvement and fraud risk mitigation strategies in the retail sector at Lulu Hypermarket chains in Saudi Arabia at a significance level of 0.05, with a correlation coefficient value of 0.688. There is also a statistically significant direct correlation between the availability of digital leadership and fraud risk mitigation strategies in the retail sector of Lulu Hypermarket chains in Saudi Arabia at a significance level of 0.05, and the value of the correlation coefficient reached 0.681. The results also showed that there is a statistically significant direct correlation between the availability of digital innovation and fraud risk mitigation strategies in the retail sector of Lulu Hypermarket chains in Saudi Arabia at a significance level of 0.05, and the value of the correlation coefficient reached 0.678.</w:t>
      </w:r>
    </w:p>
    <w:p w14:paraId="0BE9F02E" w14:textId="3C1924CF" w:rsidR="00A62BB6" w:rsidRPr="00323A68" w:rsidRDefault="00A62BB6" w:rsidP="00A62BB6">
      <w:pPr>
        <w:bidi w:val="0"/>
        <w:spacing w:after="0" w:line="276" w:lineRule="auto"/>
        <w:jc w:val="both"/>
        <w:rPr>
          <w:rFonts w:asciiTheme="majorBidi" w:hAnsiTheme="majorBidi" w:cstheme="majorBidi"/>
          <w:color w:val="000000" w:themeColor="text1"/>
          <w:sz w:val="24"/>
          <w:szCs w:val="24"/>
        </w:rPr>
      </w:pPr>
      <w:r w:rsidRPr="00323A68">
        <w:rPr>
          <w:rFonts w:asciiTheme="majorBidi" w:hAnsiTheme="majorBidi" w:cstheme="majorBidi"/>
          <w:color w:val="000000" w:themeColor="text1"/>
          <w:sz w:val="24"/>
          <w:szCs w:val="24"/>
        </w:rPr>
        <w:t>The study's most important recommendations include providing courses, programs, and training that help maintain the level and ability of Lulu Hypermarket Saudi Arabia's employees to use information technology efficiently and effectively. It also aims to provide a technological infrastructure that will help increase Lulu Hypermarket Saudi Arabia's ability to use information and communications technology applications efficiently and effectively, as well as enhance its ability to counter cyber threats.</w:t>
      </w:r>
    </w:p>
    <w:p w14:paraId="0BF87DAA" w14:textId="77777777" w:rsidR="00560C62" w:rsidRPr="00323A68" w:rsidRDefault="00560C62" w:rsidP="00A62BB6">
      <w:pPr>
        <w:bidi w:val="0"/>
        <w:spacing w:after="0" w:line="276" w:lineRule="auto"/>
        <w:jc w:val="both"/>
        <w:rPr>
          <w:rFonts w:asciiTheme="majorBidi" w:hAnsiTheme="majorBidi" w:cstheme="majorBidi"/>
          <w:color w:val="000000" w:themeColor="text1"/>
          <w:sz w:val="24"/>
          <w:szCs w:val="24"/>
          <w:rtl/>
        </w:rPr>
      </w:pPr>
    </w:p>
    <w:p w14:paraId="56F98D51" w14:textId="77777777" w:rsidR="00560C62" w:rsidRPr="00323A68" w:rsidRDefault="00560C62" w:rsidP="00560C62">
      <w:pPr>
        <w:spacing w:after="0" w:line="360" w:lineRule="auto"/>
        <w:jc w:val="lowKashida"/>
        <w:rPr>
          <w:rFonts w:asciiTheme="majorBidi" w:hAnsiTheme="majorBidi" w:cstheme="majorBidi"/>
          <w:color w:val="000000" w:themeColor="text1"/>
          <w:sz w:val="24"/>
          <w:szCs w:val="24"/>
        </w:rPr>
      </w:pPr>
    </w:p>
    <w:p w14:paraId="63BE94FE" w14:textId="77777777" w:rsidR="00560C62" w:rsidRPr="00323A68" w:rsidRDefault="00560C62" w:rsidP="00A62BB6">
      <w:pPr>
        <w:spacing w:after="0" w:line="360" w:lineRule="auto"/>
        <w:rPr>
          <w:rFonts w:asciiTheme="majorBidi" w:hAnsiTheme="majorBidi" w:cstheme="majorBidi"/>
          <w:b/>
          <w:bCs/>
          <w:color w:val="000000" w:themeColor="text1"/>
          <w:sz w:val="24"/>
          <w:szCs w:val="24"/>
          <w:rtl/>
        </w:rPr>
      </w:pPr>
    </w:p>
    <w:p w14:paraId="5ACE71F1" w14:textId="4389C235" w:rsidR="00D22171" w:rsidRPr="00323A68" w:rsidRDefault="004163C7" w:rsidP="004163C7">
      <w:pPr>
        <w:jc w:val="center"/>
        <w:rPr>
          <w:rFonts w:ascii="Sakkal Majalla" w:hAnsi="Sakkal Majalla" w:cs="Sakkal Majalla"/>
          <w:b/>
          <w:bCs/>
          <w:color w:val="000000" w:themeColor="text1"/>
          <w:sz w:val="40"/>
          <w:szCs w:val="40"/>
          <w:u w:val="single"/>
          <w:rtl/>
        </w:rPr>
      </w:pPr>
      <w:r w:rsidRPr="00323A68">
        <w:rPr>
          <w:rFonts w:ascii="Sakkal Majalla" w:hAnsi="Sakkal Majalla" w:cs="Sakkal Majalla" w:hint="cs"/>
          <w:b/>
          <w:bCs/>
          <w:color w:val="000000" w:themeColor="text1"/>
          <w:sz w:val="40"/>
          <w:szCs w:val="40"/>
          <w:u w:val="single"/>
          <w:rtl/>
        </w:rPr>
        <w:lastRenderedPageBreak/>
        <w:t>المراجع</w:t>
      </w:r>
    </w:p>
    <w:p w14:paraId="451EC17C" w14:textId="4CBF7675" w:rsidR="00D22171" w:rsidRPr="00323A68" w:rsidRDefault="00560C62" w:rsidP="00E35B00">
      <w:pPr>
        <w:spacing w:after="0"/>
        <w:rPr>
          <w:rFonts w:ascii="Sakkal Majalla" w:hAnsi="Sakkal Majalla" w:cs="Sakkal Majalla"/>
          <w:b/>
          <w:bCs/>
          <w:color w:val="000000" w:themeColor="text1"/>
          <w:sz w:val="28"/>
          <w:szCs w:val="28"/>
          <w:u w:val="single"/>
          <w:rtl/>
        </w:rPr>
      </w:pPr>
      <w:r w:rsidRPr="00323A68">
        <w:rPr>
          <w:rFonts w:ascii="Sakkal Majalla" w:hAnsi="Sakkal Majalla" w:cs="Sakkal Majalla" w:hint="cs"/>
          <w:b/>
          <w:bCs/>
          <w:color w:val="000000" w:themeColor="text1"/>
          <w:sz w:val="28"/>
          <w:szCs w:val="28"/>
          <w:u w:val="single"/>
          <w:rtl/>
        </w:rPr>
        <w:t xml:space="preserve">أولاً:  </w:t>
      </w:r>
      <w:r w:rsidR="004163C7" w:rsidRPr="00323A68">
        <w:rPr>
          <w:rFonts w:ascii="Sakkal Majalla" w:hAnsi="Sakkal Majalla" w:cs="Sakkal Majalla" w:hint="cs"/>
          <w:b/>
          <w:bCs/>
          <w:color w:val="000000" w:themeColor="text1"/>
          <w:sz w:val="28"/>
          <w:szCs w:val="28"/>
          <w:u w:val="single"/>
          <w:rtl/>
        </w:rPr>
        <w:t>المراجع العربية</w:t>
      </w:r>
      <w:r w:rsidR="00714B06" w:rsidRPr="00323A68">
        <w:rPr>
          <w:rFonts w:ascii="Sakkal Majalla" w:hAnsi="Sakkal Majalla" w:cs="Sakkal Majalla" w:hint="cs"/>
          <w:b/>
          <w:bCs/>
          <w:color w:val="000000" w:themeColor="text1"/>
          <w:sz w:val="28"/>
          <w:szCs w:val="28"/>
          <w:u w:val="single"/>
          <w:rtl/>
        </w:rPr>
        <w:t>:</w:t>
      </w:r>
    </w:p>
    <w:p w14:paraId="66197774" w14:textId="77777777" w:rsidR="005F4E4D" w:rsidRPr="00323A68" w:rsidRDefault="005F4E4D" w:rsidP="00ED400D">
      <w:pPr>
        <w:spacing w:after="0" w:line="300" w:lineRule="auto"/>
        <w:jc w:val="lowKashida"/>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ابراهيم؛ محمود، والحداد؛ بسمة.(2018). منشآت الأعمال والتحول الرقمي،</w:t>
      </w:r>
      <w:r w:rsidRPr="00323A68">
        <w:rPr>
          <w:rFonts w:ascii="Sakkal Majalla" w:hAnsi="Sakkal Majalla" w:cs="Sakkal Majalla" w:hint="cs"/>
          <w:color w:val="000000" w:themeColor="text1"/>
          <w:sz w:val="28"/>
          <w:szCs w:val="28"/>
          <w:rtl/>
        </w:rPr>
        <w:t xml:space="preserve"> مصر: </w:t>
      </w:r>
      <w:r w:rsidRPr="00323A68">
        <w:rPr>
          <w:rFonts w:ascii="Sakkal Majalla" w:hAnsi="Sakkal Majalla" w:cs="Sakkal Majalla"/>
          <w:color w:val="000000" w:themeColor="text1"/>
          <w:sz w:val="28"/>
          <w:szCs w:val="28"/>
          <w:rtl/>
        </w:rPr>
        <w:t xml:space="preserve"> </w:t>
      </w:r>
      <w:r w:rsidRPr="00323A68">
        <w:rPr>
          <w:rFonts w:ascii="Sakkal Majalla" w:hAnsi="Sakkal Majalla" w:cs="Sakkal Majalla"/>
          <w:b/>
          <w:bCs/>
          <w:i/>
          <w:iCs/>
          <w:color w:val="000000" w:themeColor="text1"/>
          <w:sz w:val="28"/>
          <w:szCs w:val="28"/>
          <w:rtl/>
        </w:rPr>
        <w:t>المجلة</w:t>
      </w:r>
      <w:r w:rsidRPr="00323A68">
        <w:rPr>
          <w:rFonts w:ascii="Sakkal Majalla" w:hAnsi="Sakkal Majalla" w:cs="Sakkal Majalla"/>
          <w:color w:val="000000" w:themeColor="text1"/>
          <w:sz w:val="28"/>
          <w:szCs w:val="28"/>
          <w:rtl/>
        </w:rPr>
        <w:t xml:space="preserve"> </w:t>
      </w:r>
      <w:r w:rsidRPr="00323A68">
        <w:rPr>
          <w:rFonts w:ascii="Sakkal Majalla" w:hAnsi="Sakkal Majalla" w:cs="Sakkal Majalla"/>
          <w:b/>
          <w:bCs/>
          <w:i/>
          <w:iCs/>
          <w:color w:val="000000" w:themeColor="text1"/>
          <w:sz w:val="28"/>
          <w:szCs w:val="28"/>
          <w:rtl/>
        </w:rPr>
        <w:t>المصرية للمعلومات</w:t>
      </w:r>
      <w:r w:rsidRPr="00323A68">
        <w:rPr>
          <w:rFonts w:ascii="Sakkal Majalla" w:hAnsi="Sakkal Majalla" w:cs="Sakkal Majalla" w:hint="cs"/>
          <w:color w:val="000000" w:themeColor="text1"/>
          <w:sz w:val="28"/>
          <w:szCs w:val="28"/>
          <w:rtl/>
        </w:rPr>
        <w:t xml:space="preserve">، </w:t>
      </w:r>
      <w:r w:rsidRPr="00323A68">
        <w:rPr>
          <w:rFonts w:ascii="Sakkal Majalla" w:hAnsi="Sakkal Majalla" w:cs="Sakkal Majalla"/>
          <w:color w:val="000000" w:themeColor="text1"/>
          <w:sz w:val="28"/>
          <w:szCs w:val="28"/>
          <w:rtl/>
        </w:rPr>
        <w:t xml:space="preserve">(21). </w:t>
      </w:r>
    </w:p>
    <w:p w14:paraId="59FD710E" w14:textId="77777777" w:rsidR="005F4E4D" w:rsidRPr="00323A68" w:rsidRDefault="005F4E4D" w:rsidP="005F4E4D">
      <w:pPr>
        <w:spacing w:after="0"/>
        <w:rPr>
          <w:rFonts w:ascii="Sakkal Majalla" w:hAnsi="Sakkal Majalla" w:cs="Sakkal Majalla"/>
          <w:color w:val="000000" w:themeColor="text1"/>
          <w:sz w:val="28"/>
          <w:szCs w:val="28"/>
        </w:rPr>
      </w:pPr>
      <w:r w:rsidRPr="00323A68">
        <w:rPr>
          <w:rFonts w:ascii="Sakkal Majalla" w:hAnsi="Sakkal Majalla" w:cs="Sakkal Majalla" w:hint="cs"/>
          <w:color w:val="000000" w:themeColor="text1"/>
          <w:sz w:val="28"/>
          <w:szCs w:val="28"/>
          <w:rtl/>
        </w:rPr>
        <w:t>البار، عدنان مصطفى؛ والمرحبي، خالد علي.(2018).</w:t>
      </w:r>
      <w:r w:rsidRPr="00323A68">
        <w:rPr>
          <w:rFonts w:ascii="Sakkal Majalla" w:hAnsi="Sakkal Majalla" w:cs="Sakkal Majalla" w:hint="cs"/>
          <w:b/>
          <w:bCs/>
          <w:i/>
          <w:iCs/>
          <w:color w:val="000000" w:themeColor="text1"/>
          <w:sz w:val="28"/>
          <w:szCs w:val="28"/>
          <w:rtl/>
        </w:rPr>
        <w:t>التحول الرقمي كيف ولماذا؟</w:t>
      </w:r>
      <w:r w:rsidRPr="00323A68">
        <w:rPr>
          <w:rFonts w:ascii="Sakkal Majalla" w:hAnsi="Sakkal Majalla" w:cs="Sakkal Majalla" w:hint="cs"/>
          <w:color w:val="000000" w:themeColor="text1"/>
          <w:sz w:val="28"/>
          <w:szCs w:val="28"/>
          <w:rtl/>
        </w:rPr>
        <w:t xml:space="preserve"> متاحة على الموقع: </w:t>
      </w:r>
      <w:hyperlink r:id="rId19" w:history="1">
        <w:r w:rsidRPr="00323A68">
          <w:rPr>
            <w:rStyle w:val="Hyperlink"/>
            <w:rFonts w:ascii="Sakkal Majalla" w:hAnsi="Sakkal Majalla" w:cs="Sakkal Majalla"/>
            <w:color w:val="000000" w:themeColor="text1"/>
            <w:sz w:val="28"/>
            <w:szCs w:val="28"/>
            <w:u w:val="none"/>
          </w:rPr>
          <w:t>https://www.awforum.org</w:t>
        </w:r>
      </w:hyperlink>
      <w:r w:rsidRPr="00323A68">
        <w:rPr>
          <w:rFonts w:ascii="Sakkal Majalla" w:hAnsi="Sakkal Majalla" w:cs="Sakkal Majalla"/>
          <w:color w:val="000000" w:themeColor="text1"/>
          <w:sz w:val="28"/>
          <w:szCs w:val="28"/>
        </w:rPr>
        <w:t xml:space="preserve">.                                                                                                                        </w:t>
      </w:r>
    </w:p>
    <w:p w14:paraId="7286528A" w14:textId="77777777" w:rsidR="002B69AC" w:rsidRPr="00323A68" w:rsidRDefault="002B69AC" w:rsidP="00E35B00">
      <w:pPr>
        <w:spacing w:after="0" w:line="276" w:lineRule="auto"/>
        <w:jc w:val="lowKashida"/>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 xml:space="preserve">جاد، ولاء نصر الدين.(2024). انعكاسات مخاطر التحول الرقمي على عملية المراجعة: دراسة ميدانية، </w:t>
      </w:r>
      <w:r w:rsidRPr="00323A68">
        <w:rPr>
          <w:rFonts w:ascii="Sakkal Majalla" w:hAnsi="Sakkal Majalla" w:cs="Sakkal Majalla" w:hint="cs"/>
          <w:b/>
          <w:bCs/>
          <w:i/>
          <w:iCs/>
          <w:color w:val="000000" w:themeColor="text1"/>
          <w:sz w:val="28"/>
          <w:szCs w:val="28"/>
          <w:rtl/>
        </w:rPr>
        <w:t>المجلة العلمية للاقتصاد والتجارة</w:t>
      </w:r>
      <w:r w:rsidRPr="00323A68">
        <w:rPr>
          <w:rFonts w:ascii="Sakkal Majalla" w:hAnsi="Sakkal Majalla" w:cs="Sakkal Majalla" w:hint="cs"/>
          <w:color w:val="000000" w:themeColor="text1"/>
          <w:sz w:val="28"/>
          <w:szCs w:val="28"/>
          <w:rtl/>
        </w:rPr>
        <w:t xml:space="preserve">. </w:t>
      </w:r>
    </w:p>
    <w:p w14:paraId="26196561" w14:textId="77777777" w:rsidR="002B69AC" w:rsidRPr="00323A68" w:rsidRDefault="002B69AC" w:rsidP="00E35B00">
      <w:pPr>
        <w:spacing w:after="0" w:line="276" w:lineRule="auto"/>
        <w:jc w:val="lowKashida"/>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 xml:space="preserve">جعفر، ولاية علي أفضل عبدالكريم.(2024). أثر التحول الرقمي على إدارة مخاطر التأمين باستخدام تحليل السيناريوهات واختبار الإجهاد، </w:t>
      </w:r>
      <w:r w:rsidRPr="00323A68">
        <w:rPr>
          <w:rFonts w:ascii="Sakkal Majalla" w:hAnsi="Sakkal Majalla" w:cs="Sakkal Majalla" w:hint="cs"/>
          <w:b/>
          <w:bCs/>
          <w:i/>
          <w:iCs/>
          <w:color w:val="000000" w:themeColor="text1"/>
          <w:sz w:val="28"/>
          <w:szCs w:val="28"/>
          <w:rtl/>
        </w:rPr>
        <w:t>المجلة العربية للنشر العلمي</w:t>
      </w:r>
      <w:r w:rsidRPr="00323A68">
        <w:rPr>
          <w:rFonts w:ascii="Sakkal Majalla" w:hAnsi="Sakkal Majalla" w:cs="Sakkal Majalla" w:hint="cs"/>
          <w:color w:val="000000" w:themeColor="text1"/>
          <w:sz w:val="28"/>
          <w:szCs w:val="28"/>
          <w:rtl/>
        </w:rPr>
        <w:t xml:space="preserve">، الإصدار السابع، ع71. </w:t>
      </w:r>
    </w:p>
    <w:p w14:paraId="37530DC9" w14:textId="77777777" w:rsidR="002B69AC" w:rsidRPr="00323A68" w:rsidRDefault="002B69AC" w:rsidP="00AE4B7C">
      <w:pPr>
        <w:spacing w:after="0" w:line="276" w:lineRule="auto"/>
        <w:jc w:val="lowKashida"/>
        <w:rPr>
          <w:rFonts w:ascii="Sakkal Majalla" w:hAnsi="Sakkal Majalla" w:cs="Sakkal Majalla"/>
          <w:color w:val="000000" w:themeColor="text1"/>
          <w:sz w:val="28"/>
          <w:szCs w:val="28"/>
          <w:u w:val="single"/>
          <w:rtl/>
        </w:rPr>
      </w:pPr>
      <w:r w:rsidRPr="00323A68">
        <w:rPr>
          <w:rFonts w:ascii="Sakkal Majalla" w:hAnsi="Sakkal Majalla" w:cs="Sakkal Majalla" w:hint="cs"/>
          <w:color w:val="000000" w:themeColor="text1"/>
          <w:sz w:val="28"/>
          <w:szCs w:val="28"/>
          <w:rtl/>
        </w:rPr>
        <w:t xml:space="preserve">الحداد، رشا محمد حمدي.(2022). أثر تطبيق التحول الرقمي على المراجعة الداخلية وتحقيق الشمول المالي: دراسة ميدانية في البنوك المصرية، </w:t>
      </w:r>
      <w:r w:rsidRPr="00323A68">
        <w:rPr>
          <w:rFonts w:ascii="Sakkal Majalla" w:hAnsi="Sakkal Majalla" w:cs="Sakkal Majalla" w:hint="cs"/>
          <w:b/>
          <w:bCs/>
          <w:i/>
          <w:iCs/>
          <w:color w:val="000000" w:themeColor="text1"/>
          <w:sz w:val="28"/>
          <w:szCs w:val="28"/>
          <w:rtl/>
        </w:rPr>
        <w:t>مجلة الإسكندرية للبحوث المحاسبية</w:t>
      </w:r>
      <w:r w:rsidRPr="00323A68">
        <w:rPr>
          <w:rFonts w:ascii="Sakkal Majalla" w:hAnsi="Sakkal Majalla" w:cs="Sakkal Majalla" w:hint="cs"/>
          <w:color w:val="000000" w:themeColor="text1"/>
          <w:sz w:val="28"/>
          <w:szCs w:val="28"/>
          <w:rtl/>
        </w:rPr>
        <w:t xml:space="preserve">، مج6، ع3، مصر: جامعة الإسكندرية. </w:t>
      </w:r>
    </w:p>
    <w:p w14:paraId="08449FCE" w14:textId="77777777" w:rsidR="002B69AC" w:rsidRPr="00323A68" w:rsidRDefault="002B69AC" w:rsidP="00EA7650">
      <w:pPr>
        <w:spacing w:after="0" w:line="300" w:lineRule="auto"/>
        <w:jc w:val="lowKashida"/>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 xml:space="preserve">الدهشان، جمال.(2019). برامج إعداد المعلم لمواكبة متطلبات الثورة الصناعية الرابعة، </w:t>
      </w:r>
      <w:r w:rsidRPr="00323A68">
        <w:rPr>
          <w:rFonts w:ascii="Sakkal Majalla" w:hAnsi="Sakkal Majalla" w:cs="Sakkal Majalla"/>
          <w:b/>
          <w:bCs/>
          <w:i/>
          <w:iCs/>
          <w:color w:val="000000" w:themeColor="text1"/>
          <w:sz w:val="28"/>
          <w:szCs w:val="28"/>
          <w:rtl/>
        </w:rPr>
        <w:t>المجلة التربوية</w:t>
      </w:r>
      <w:r w:rsidRPr="00323A68">
        <w:rPr>
          <w:rFonts w:ascii="Sakkal Majalla" w:hAnsi="Sakkal Majalla" w:cs="Sakkal Majalla"/>
          <w:color w:val="000000" w:themeColor="text1"/>
          <w:sz w:val="28"/>
          <w:szCs w:val="28"/>
          <w:rtl/>
        </w:rPr>
        <w:t>، مصر: جامعة سوهاج، كلية التربية، 68، 3199، 3153.</w:t>
      </w:r>
    </w:p>
    <w:p w14:paraId="10298DEC" w14:textId="77777777" w:rsidR="00C95509" w:rsidRPr="00323A68" w:rsidRDefault="00C95509" w:rsidP="00AE4B7C">
      <w:pPr>
        <w:spacing w:after="0" w:line="276" w:lineRule="auto"/>
        <w:jc w:val="lowKashida"/>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 xml:space="preserve">الرتيق، عبدالله ناصر.(2024). دراسة بعنوان: تحليل أثر التحول الرقمي على استراتيجيات الشركات المالية في المملكة العربية السعودية، </w:t>
      </w:r>
      <w:r w:rsidRPr="00323A68">
        <w:rPr>
          <w:rFonts w:ascii="Sakkal Majalla" w:hAnsi="Sakkal Majalla" w:cs="Sakkal Majalla" w:hint="cs"/>
          <w:b/>
          <w:bCs/>
          <w:i/>
          <w:iCs/>
          <w:color w:val="000000" w:themeColor="text1"/>
          <w:sz w:val="28"/>
          <w:szCs w:val="28"/>
          <w:rtl/>
        </w:rPr>
        <w:t>مجلة الدراسات الجامعية للبحوث الشاملة</w:t>
      </w:r>
      <w:r w:rsidRPr="00323A68">
        <w:rPr>
          <w:rFonts w:ascii="Sakkal Majalla" w:hAnsi="Sakkal Majalla" w:cs="Sakkal Majalla" w:hint="cs"/>
          <w:color w:val="000000" w:themeColor="text1"/>
          <w:sz w:val="28"/>
          <w:szCs w:val="28"/>
          <w:rtl/>
        </w:rPr>
        <w:t>، مج16، ع32.</w:t>
      </w:r>
    </w:p>
    <w:p w14:paraId="253642F2" w14:textId="77777777" w:rsidR="00C95509" w:rsidRPr="00323A68" w:rsidRDefault="00C95509" w:rsidP="00ED400D">
      <w:pPr>
        <w:spacing w:after="0" w:line="276" w:lineRule="auto"/>
        <w:jc w:val="lowKashida"/>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 xml:space="preserve">رشوان؛ عبد الرحمن، وقاسم؛ زينب.(2020). دور التحول الرقمي في رفع كفاءة أداء البنوك وجذب الاستثمارات، غزة، فلسطين: </w:t>
      </w:r>
      <w:r w:rsidRPr="00323A68">
        <w:rPr>
          <w:rFonts w:ascii="Sakkal Majalla" w:hAnsi="Sakkal Majalla" w:cs="Sakkal Majalla"/>
          <w:b/>
          <w:bCs/>
          <w:i/>
          <w:iCs/>
          <w:color w:val="000000" w:themeColor="text1"/>
          <w:sz w:val="28"/>
          <w:szCs w:val="28"/>
          <w:rtl/>
        </w:rPr>
        <w:t>المؤتمر الدولي الأول في تكنولوجيا المعلومات والأعمال</w:t>
      </w:r>
      <w:r w:rsidRPr="00323A68">
        <w:rPr>
          <w:rFonts w:ascii="Sakkal Majalla" w:hAnsi="Sakkal Majalla" w:cs="Sakkal Majalla"/>
          <w:color w:val="000000" w:themeColor="text1"/>
          <w:sz w:val="28"/>
          <w:szCs w:val="28"/>
          <w:rtl/>
        </w:rPr>
        <w:t>.</w:t>
      </w:r>
    </w:p>
    <w:p w14:paraId="2DB2F7D6" w14:textId="77777777" w:rsidR="00C95509" w:rsidRPr="00323A68" w:rsidRDefault="00C95509" w:rsidP="00AE4B7C">
      <w:pPr>
        <w:spacing w:after="0" w:line="276" w:lineRule="auto"/>
        <w:jc w:val="lowKashida"/>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 xml:space="preserve">سلايمي، جميلة.(2019). التحول الرقمي بين الضرورة والمخاطر، </w:t>
      </w:r>
      <w:r w:rsidRPr="00323A68">
        <w:rPr>
          <w:rFonts w:ascii="Sakkal Majalla" w:hAnsi="Sakkal Majalla" w:cs="Sakkal Majalla" w:hint="cs"/>
          <w:b/>
          <w:bCs/>
          <w:i/>
          <w:iCs/>
          <w:color w:val="000000" w:themeColor="text1"/>
          <w:sz w:val="28"/>
          <w:szCs w:val="28"/>
          <w:rtl/>
        </w:rPr>
        <w:t>مجلة العلوم القانونية والسياسة</w:t>
      </w:r>
      <w:r w:rsidRPr="00323A68">
        <w:rPr>
          <w:rFonts w:ascii="Sakkal Majalla" w:hAnsi="Sakkal Majalla" w:cs="Sakkal Majalla" w:hint="cs"/>
          <w:color w:val="000000" w:themeColor="text1"/>
          <w:sz w:val="28"/>
          <w:szCs w:val="28"/>
          <w:rtl/>
        </w:rPr>
        <w:t xml:space="preserve">، مج10، ع2، 944-967. </w:t>
      </w:r>
    </w:p>
    <w:p w14:paraId="45DA8FE1" w14:textId="77777777" w:rsidR="00C95509" w:rsidRPr="00323A68" w:rsidRDefault="00C95509" w:rsidP="0068429D">
      <w:pPr>
        <w:spacing w:after="0" w:line="276" w:lineRule="auto"/>
        <w:jc w:val="lowKashida"/>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السليم، إيناس أمجد؛ وعبدالمنعم، أسامة علي.(</w:t>
      </w:r>
      <w:r w:rsidRPr="00323A68">
        <w:rPr>
          <w:rFonts w:ascii="Sakkal Majalla" w:hAnsi="Sakkal Majalla" w:cs="Sakkal Majalla"/>
          <w:color w:val="000000" w:themeColor="text1"/>
          <w:sz w:val="28"/>
          <w:szCs w:val="28"/>
        </w:rPr>
        <w:t>2018</w:t>
      </w:r>
      <w:r w:rsidRPr="00323A68">
        <w:rPr>
          <w:rFonts w:ascii="Sakkal Majalla" w:hAnsi="Sakkal Majalla" w:cs="Sakkal Majalla" w:hint="cs"/>
          <w:color w:val="000000" w:themeColor="text1"/>
          <w:sz w:val="28"/>
          <w:szCs w:val="28"/>
          <w:rtl/>
        </w:rPr>
        <w:t xml:space="preserve">). أثر حوكمة تكنولوجيا المعلومات في ظل إطار عمل </w:t>
      </w:r>
      <w:r w:rsidRPr="00323A68">
        <w:rPr>
          <w:rFonts w:ascii="Sakkal Majalla" w:hAnsi="Sakkal Majalla" w:cs="Sakkal Majalla"/>
          <w:color w:val="000000" w:themeColor="text1"/>
          <w:sz w:val="28"/>
          <w:szCs w:val="28"/>
        </w:rPr>
        <w:t>COBITS</w:t>
      </w:r>
      <w:r w:rsidRPr="00323A68">
        <w:rPr>
          <w:rFonts w:ascii="Sakkal Majalla" w:hAnsi="Sakkal Majalla" w:cs="Sakkal Majalla" w:hint="cs"/>
          <w:color w:val="000000" w:themeColor="text1"/>
          <w:sz w:val="28"/>
          <w:szCs w:val="28"/>
          <w:rtl/>
        </w:rPr>
        <w:t xml:space="preserve"> على تقليل مخاطر التدقيق الالكترونية، </w:t>
      </w:r>
      <w:r w:rsidRPr="00323A68">
        <w:rPr>
          <w:rFonts w:ascii="Sakkal Majalla" w:hAnsi="Sakkal Majalla" w:cs="Sakkal Majalla" w:hint="cs"/>
          <w:b/>
          <w:bCs/>
          <w:i/>
          <w:iCs/>
          <w:color w:val="000000" w:themeColor="text1"/>
          <w:sz w:val="28"/>
          <w:szCs w:val="28"/>
          <w:rtl/>
        </w:rPr>
        <w:t>رسالة ماجستير غير منشورة</w:t>
      </w:r>
      <w:r w:rsidRPr="00323A68">
        <w:rPr>
          <w:rFonts w:ascii="Sakkal Majalla" w:hAnsi="Sakkal Majalla" w:cs="Sakkal Majalla" w:hint="cs"/>
          <w:color w:val="000000" w:themeColor="text1"/>
          <w:sz w:val="28"/>
          <w:szCs w:val="28"/>
          <w:rtl/>
        </w:rPr>
        <w:t xml:space="preserve">، المملكة العربية السعودية: جامعة جرش. </w:t>
      </w:r>
    </w:p>
    <w:p w14:paraId="6CCE7AFC" w14:textId="77777777" w:rsidR="00C95509" w:rsidRPr="00323A68" w:rsidRDefault="00C95509" w:rsidP="00AE4B7C">
      <w:pPr>
        <w:spacing w:after="0" w:line="276" w:lineRule="auto"/>
        <w:jc w:val="lowKashida"/>
        <w:rPr>
          <w:color w:val="000000" w:themeColor="text1"/>
        </w:rPr>
      </w:pPr>
      <w:r w:rsidRPr="00323A68">
        <w:rPr>
          <w:rFonts w:ascii="Sakkal Majalla" w:hAnsi="Sakkal Majalla" w:cs="Sakkal Majalla" w:hint="cs"/>
          <w:color w:val="000000" w:themeColor="text1"/>
          <w:sz w:val="28"/>
          <w:szCs w:val="28"/>
          <w:rtl/>
        </w:rPr>
        <w:t>السيد،</w:t>
      </w:r>
      <w:r w:rsidRPr="00323A68">
        <w:rPr>
          <w:rFonts w:ascii="Sakkal Majalla" w:hAnsi="Sakkal Majalla" w:cs="Sakkal Majalla"/>
          <w:color w:val="000000" w:themeColor="text1"/>
          <w:sz w:val="28"/>
          <w:szCs w:val="28"/>
        </w:rPr>
        <w:t xml:space="preserve"> </w:t>
      </w:r>
      <w:r w:rsidRPr="00323A68">
        <w:rPr>
          <w:rFonts w:ascii="Sakkal Majalla" w:hAnsi="Sakkal Majalla" w:cs="Sakkal Majalla" w:hint="cs"/>
          <w:color w:val="000000" w:themeColor="text1"/>
          <w:sz w:val="28"/>
          <w:szCs w:val="28"/>
          <w:rtl/>
        </w:rPr>
        <w:t xml:space="preserve">منيرة محمد ساتي.(2020). أثر منظومة القيم الإدارية على الأداء البشري المتميز، </w:t>
      </w:r>
      <w:r w:rsidRPr="00323A68">
        <w:rPr>
          <w:rFonts w:ascii="Sakkal Majalla" w:hAnsi="Sakkal Majalla" w:cs="Sakkal Majalla" w:hint="cs"/>
          <w:b/>
          <w:bCs/>
          <w:i/>
          <w:iCs/>
          <w:color w:val="000000" w:themeColor="text1"/>
          <w:sz w:val="28"/>
          <w:szCs w:val="28"/>
          <w:rtl/>
        </w:rPr>
        <w:t>المجلة العربية للآداب والدراسات الإنسانية</w:t>
      </w:r>
      <w:r w:rsidRPr="00323A68">
        <w:rPr>
          <w:rFonts w:ascii="Sakkal Majalla" w:hAnsi="Sakkal Majalla" w:cs="Sakkal Majalla" w:hint="cs"/>
          <w:color w:val="000000" w:themeColor="text1"/>
          <w:sz w:val="28"/>
          <w:szCs w:val="28"/>
          <w:rtl/>
        </w:rPr>
        <w:t xml:space="preserve">، ع15، 319-    </w:t>
      </w:r>
      <w:hyperlink r:id="rId20" w:history="1">
        <w:r w:rsidRPr="00323A68">
          <w:rPr>
            <w:rStyle w:val="Hyperlink"/>
            <w:rFonts w:ascii="Sakkal Majalla" w:hAnsi="Sakkal Majalla" w:cs="Sakkal Majalla"/>
            <w:color w:val="000000" w:themeColor="text1"/>
            <w:sz w:val="28"/>
            <w:szCs w:val="28"/>
            <w:u w:val="none"/>
          </w:rPr>
          <w:t>http://search.mandumah.com/Record/1083372</w:t>
        </w:r>
      </w:hyperlink>
      <w:r w:rsidRPr="00323A68">
        <w:rPr>
          <w:rFonts w:ascii="Sakkal Majalla" w:hAnsi="Sakkal Majalla" w:cs="Sakkal Majalla"/>
          <w:color w:val="000000" w:themeColor="text1"/>
          <w:sz w:val="28"/>
          <w:szCs w:val="28"/>
        </w:rPr>
        <w:t xml:space="preserve">           </w:t>
      </w:r>
    </w:p>
    <w:p w14:paraId="485103FE" w14:textId="77777777" w:rsidR="00C95509" w:rsidRPr="00323A68" w:rsidRDefault="00C95509" w:rsidP="0068429D">
      <w:pPr>
        <w:spacing w:after="0" w:line="276" w:lineRule="auto"/>
        <w:jc w:val="lowKashida"/>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 xml:space="preserve">شاهين، شحاته حمدي شحاته.(2022). </w:t>
      </w:r>
      <w:r w:rsidRPr="00323A68">
        <w:rPr>
          <w:rFonts w:ascii="Sakkal Majalla" w:hAnsi="Sakkal Majalla" w:cs="Sakkal Majalla"/>
          <w:color w:val="000000" w:themeColor="text1"/>
          <w:sz w:val="28"/>
          <w:szCs w:val="28"/>
          <w:rtl/>
        </w:rPr>
        <w:t>أثر تفعيل آليات المراجعة القضائية لعمليات التحول الرقمي على الحد من الفساد والاحتيال المالي بالبيئة المصري</w:t>
      </w:r>
      <w:r w:rsidRPr="00323A68">
        <w:rPr>
          <w:rFonts w:ascii="Sakkal Majalla" w:hAnsi="Sakkal Majalla" w:cs="Sakkal Majalla" w:hint="cs"/>
          <w:color w:val="000000" w:themeColor="text1"/>
          <w:sz w:val="28"/>
          <w:szCs w:val="28"/>
          <w:rtl/>
        </w:rPr>
        <w:t xml:space="preserve">ة، </w:t>
      </w:r>
      <w:r w:rsidRPr="00323A68">
        <w:rPr>
          <w:rFonts w:ascii="Sakkal Majalla" w:hAnsi="Sakkal Majalla" w:cs="Sakkal Majalla"/>
          <w:b/>
          <w:bCs/>
          <w:i/>
          <w:iCs/>
          <w:color w:val="000000" w:themeColor="text1"/>
          <w:sz w:val="28"/>
          <w:szCs w:val="28"/>
          <w:rtl/>
        </w:rPr>
        <w:t>المجلة العلم</w:t>
      </w:r>
      <w:r w:rsidRPr="00323A68">
        <w:rPr>
          <w:rFonts w:ascii="Sakkal Majalla" w:hAnsi="Sakkal Majalla" w:cs="Sakkal Majalla" w:hint="cs"/>
          <w:b/>
          <w:bCs/>
          <w:i/>
          <w:iCs/>
          <w:color w:val="000000" w:themeColor="text1"/>
          <w:sz w:val="28"/>
          <w:szCs w:val="28"/>
          <w:rtl/>
        </w:rPr>
        <w:t>ی</w:t>
      </w:r>
      <w:r w:rsidRPr="00323A68">
        <w:rPr>
          <w:rFonts w:ascii="Sakkal Majalla" w:hAnsi="Sakkal Majalla" w:cs="Sakkal Majalla" w:hint="eastAsia"/>
          <w:b/>
          <w:bCs/>
          <w:i/>
          <w:iCs/>
          <w:color w:val="000000" w:themeColor="text1"/>
          <w:sz w:val="28"/>
          <w:szCs w:val="28"/>
          <w:rtl/>
        </w:rPr>
        <w:t>ة</w:t>
      </w:r>
      <w:r w:rsidRPr="00323A68">
        <w:rPr>
          <w:rFonts w:ascii="Sakkal Majalla" w:hAnsi="Sakkal Majalla" w:cs="Sakkal Majalla"/>
          <w:b/>
          <w:bCs/>
          <w:i/>
          <w:iCs/>
          <w:color w:val="000000" w:themeColor="text1"/>
          <w:sz w:val="28"/>
          <w:szCs w:val="28"/>
          <w:rtl/>
        </w:rPr>
        <w:t xml:space="preserve"> للدراسات والبحوث المال</w:t>
      </w:r>
      <w:r w:rsidRPr="00323A68">
        <w:rPr>
          <w:rFonts w:ascii="Sakkal Majalla" w:hAnsi="Sakkal Majalla" w:cs="Sakkal Majalla" w:hint="cs"/>
          <w:b/>
          <w:bCs/>
          <w:i/>
          <w:iCs/>
          <w:color w:val="000000" w:themeColor="text1"/>
          <w:sz w:val="28"/>
          <w:szCs w:val="28"/>
          <w:rtl/>
        </w:rPr>
        <w:t>ی</w:t>
      </w:r>
      <w:r w:rsidRPr="00323A68">
        <w:rPr>
          <w:rFonts w:ascii="Sakkal Majalla" w:hAnsi="Sakkal Majalla" w:cs="Sakkal Majalla" w:hint="eastAsia"/>
          <w:b/>
          <w:bCs/>
          <w:i/>
          <w:iCs/>
          <w:color w:val="000000" w:themeColor="text1"/>
          <w:sz w:val="28"/>
          <w:szCs w:val="28"/>
          <w:rtl/>
        </w:rPr>
        <w:t>ة</w:t>
      </w:r>
      <w:r w:rsidRPr="00323A68">
        <w:rPr>
          <w:rFonts w:ascii="Sakkal Majalla" w:hAnsi="Sakkal Majalla" w:cs="Sakkal Majalla"/>
          <w:b/>
          <w:bCs/>
          <w:i/>
          <w:iCs/>
          <w:color w:val="000000" w:themeColor="text1"/>
          <w:sz w:val="28"/>
          <w:szCs w:val="28"/>
          <w:rtl/>
        </w:rPr>
        <w:t xml:space="preserve"> </w:t>
      </w:r>
      <w:r w:rsidRPr="00323A68">
        <w:rPr>
          <w:rFonts w:ascii="Sakkal Majalla" w:hAnsi="Sakkal Majalla" w:cs="Sakkal Majalla" w:hint="cs"/>
          <w:b/>
          <w:bCs/>
          <w:i/>
          <w:iCs/>
          <w:color w:val="000000" w:themeColor="text1"/>
          <w:sz w:val="28"/>
          <w:szCs w:val="28"/>
          <w:rtl/>
        </w:rPr>
        <w:t>والإدارية</w:t>
      </w:r>
      <w:r w:rsidRPr="00323A68">
        <w:rPr>
          <w:rFonts w:ascii="Sakkal Majalla" w:hAnsi="Sakkal Majalla" w:cs="Sakkal Majalla" w:hint="cs"/>
          <w:color w:val="000000" w:themeColor="text1"/>
          <w:sz w:val="28"/>
          <w:szCs w:val="28"/>
          <w:rtl/>
        </w:rPr>
        <w:t xml:space="preserve">، مج13، ع2، مصر:  </w:t>
      </w:r>
      <w:r w:rsidRPr="00323A68">
        <w:rPr>
          <w:rFonts w:ascii="Sakkal Majalla" w:hAnsi="Sakkal Majalla" w:cs="Sakkal Majalla"/>
          <w:color w:val="000000" w:themeColor="text1"/>
          <w:sz w:val="28"/>
          <w:szCs w:val="28"/>
          <w:rtl/>
        </w:rPr>
        <w:t>جامعة مدينة السادات - كلية التجارة</w:t>
      </w:r>
      <w:r w:rsidRPr="00323A68">
        <w:rPr>
          <w:rFonts w:ascii="Sakkal Majalla" w:hAnsi="Sakkal Majalla" w:cs="Sakkal Majalla" w:hint="cs"/>
          <w:color w:val="000000" w:themeColor="text1"/>
          <w:sz w:val="28"/>
          <w:szCs w:val="28"/>
          <w:rtl/>
        </w:rPr>
        <w:t>.</w:t>
      </w:r>
    </w:p>
    <w:p w14:paraId="6712F738" w14:textId="77777777" w:rsidR="00C95509" w:rsidRPr="00323A68" w:rsidRDefault="00C95509" w:rsidP="00ED400D">
      <w:pPr>
        <w:spacing w:after="0" w:line="300" w:lineRule="auto"/>
        <w:jc w:val="lowKashida"/>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 xml:space="preserve">عبد الرحمن، ياسر.(2019). إدارة الموارد البشرية وتحديات التحول الرقمي في منظمات الأعمال، الجزائر: </w:t>
      </w:r>
      <w:r w:rsidRPr="00323A68">
        <w:rPr>
          <w:rFonts w:ascii="Sakkal Majalla" w:hAnsi="Sakkal Majalla" w:cs="Sakkal Majalla"/>
          <w:b/>
          <w:bCs/>
          <w:i/>
          <w:iCs/>
          <w:color w:val="000000" w:themeColor="text1"/>
          <w:sz w:val="28"/>
          <w:szCs w:val="28"/>
          <w:rtl/>
        </w:rPr>
        <w:t>مجلة البحوث الإدارية والاقتصادية</w:t>
      </w:r>
      <w:r w:rsidRPr="00323A68">
        <w:rPr>
          <w:rFonts w:ascii="Sakkal Majalla" w:hAnsi="Sakkal Majalla" w:cs="Sakkal Majalla"/>
          <w:color w:val="000000" w:themeColor="text1"/>
          <w:sz w:val="28"/>
          <w:szCs w:val="28"/>
          <w:rtl/>
        </w:rPr>
        <w:t xml:space="preserve">، 3(5)، 207- 219. </w:t>
      </w:r>
    </w:p>
    <w:p w14:paraId="3ACDE15D" w14:textId="77777777" w:rsidR="003E5F75" w:rsidRPr="00323A68" w:rsidRDefault="003E5F75" w:rsidP="00AE4B7C">
      <w:pPr>
        <w:spacing w:after="0" w:line="276" w:lineRule="auto"/>
        <w:jc w:val="lowKashida"/>
        <w:rPr>
          <w:color w:val="000000" w:themeColor="text1"/>
        </w:rPr>
      </w:pPr>
      <w:r w:rsidRPr="00323A68">
        <w:rPr>
          <w:rFonts w:ascii="Sakkal Majalla" w:hAnsi="Sakkal Majalla" w:cs="Sakkal Majalla" w:hint="cs"/>
          <w:color w:val="000000" w:themeColor="text1"/>
          <w:sz w:val="28"/>
          <w:szCs w:val="28"/>
          <w:rtl/>
        </w:rPr>
        <w:lastRenderedPageBreak/>
        <w:t xml:space="preserve">عبدالقادر، صواق؛ بومدين، بوداود؛ وأولاد حيمودة، عبداللطيف.(2023).أثر جاهزية الأمن السيبراني على الخدمات المصرفية الالكترونية من خلال تقليل المخاطر المدركة: دراسة حالة بنك </w:t>
      </w:r>
      <w:r w:rsidRPr="00323A68">
        <w:rPr>
          <w:rFonts w:ascii="Sakkal Majalla" w:hAnsi="Sakkal Majalla" w:cs="Sakkal Majalla"/>
          <w:color w:val="000000" w:themeColor="text1"/>
          <w:sz w:val="28"/>
          <w:szCs w:val="28"/>
        </w:rPr>
        <w:t>BDL</w:t>
      </w:r>
      <w:r w:rsidRPr="00323A68">
        <w:rPr>
          <w:rFonts w:ascii="Sakkal Majalla" w:hAnsi="Sakkal Majalla" w:cs="Sakkal Majalla" w:hint="cs"/>
          <w:color w:val="000000" w:themeColor="text1"/>
          <w:sz w:val="28"/>
          <w:szCs w:val="28"/>
          <w:rtl/>
        </w:rPr>
        <w:t xml:space="preserve"> بغرداية، </w:t>
      </w:r>
      <w:r w:rsidRPr="00323A68">
        <w:rPr>
          <w:rFonts w:ascii="Sakkal Majalla" w:hAnsi="Sakkal Majalla" w:cs="Sakkal Majalla" w:hint="cs"/>
          <w:b/>
          <w:bCs/>
          <w:i/>
          <w:iCs/>
          <w:color w:val="000000" w:themeColor="text1"/>
          <w:sz w:val="28"/>
          <w:szCs w:val="28"/>
          <w:rtl/>
        </w:rPr>
        <w:t>مجلة أبحاث اقتصادية معاصرة</w:t>
      </w:r>
      <w:r w:rsidRPr="00323A68">
        <w:rPr>
          <w:rFonts w:ascii="Sakkal Majalla" w:hAnsi="Sakkal Majalla" w:cs="Sakkal Majalla" w:hint="cs"/>
          <w:color w:val="000000" w:themeColor="text1"/>
          <w:sz w:val="28"/>
          <w:szCs w:val="28"/>
          <w:rtl/>
        </w:rPr>
        <w:t xml:space="preserve">، مج6، ع1، 323-372 مسترجع من: </w:t>
      </w:r>
      <w:r w:rsidRPr="00323A68">
        <w:rPr>
          <w:rFonts w:ascii="Sakkal Majalla" w:hAnsi="Sakkal Majalla" w:cs="Sakkal Majalla"/>
          <w:color w:val="000000" w:themeColor="text1"/>
          <w:sz w:val="28"/>
          <w:szCs w:val="28"/>
        </w:rPr>
        <w:t>http://search.mandumah.com/Record/1386536</w:t>
      </w:r>
    </w:p>
    <w:p w14:paraId="074B7877" w14:textId="77777777" w:rsidR="003E5F75" w:rsidRPr="00323A68" w:rsidRDefault="003E5F75" w:rsidP="00ED400D">
      <w:pPr>
        <w:spacing w:after="0" w:line="300" w:lineRule="auto"/>
        <w:jc w:val="lowKashida"/>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 xml:space="preserve">علي، أسامة.(2011). التحول الرقمي للجامعات المصرية: المتطلبات والآليات، المجلس العلمي لجمعيات التربية المقارنة، </w:t>
      </w:r>
      <w:r w:rsidRPr="00323A68">
        <w:rPr>
          <w:rFonts w:ascii="Sakkal Majalla" w:hAnsi="Sakkal Majalla" w:cs="Sakkal Majalla" w:hint="cs"/>
          <w:color w:val="000000" w:themeColor="text1"/>
          <w:sz w:val="28"/>
          <w:szCs w:val="28"/>
          <w:rtl/>
        </w:rPr>
        <w:t xml:space="preserve">مصر:  </w:t>
      </w:r>
      <w:r w:rsidRPr="00323A68">
        <w:rPr>
          <w:rFonts w:ascii="Sakkal Majalla" w:hAnsi="Sakkal Majalla" w:cs="Sakkal Majalla"/>
          <w:b/>
          <w:bCs/>
          <w:i/>
          <w:iCs/>
          <w:color w:val="000000" w:themeColor="text1"/>
          <w:sz w:val="28"/>
          <w:szCs w:val="28"/>
          <w:rtl/>
        </w:rPr>
        <w:t>الجمعية المصرية للتربية المقارنة والإدارة التعليمية</w:t>
      </w:r>
      <w:r w:rsidRPr="00323A68">
        <w:rPr>
          <w:rFonts w:ascii="Sakkal Majalla" w:hAnsi="Sakkal Majalla" w:cs="Sakkal Majalla"/>
          <w:color w:val="000000" w:themeColor="text1"/>
          <w:sz w:val="28"/>
          <w:szCs w:val="28"/>
          <w:rtl/>
        </w:rPr>
        <w:t xml:space="preserve">، 14(33)، 267 – 302. </w:t>
      </w:r>
    </w:p>
    <w:p w14:paraId="7559323D" w14:textId="77777777" w:rsidR="003E5F75" w:rsidRPr="00323A68" w:rsidRDefault="003E5F75" w:rsidP="003F2A5C">
      <w:pPr>
        <w:spacing w:after="0" w:line="276" w:lineRule="auto"/>
        <w:jc w:val="lowKashida"/>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 xml:space="preserve">عليان، ربحي مصطفى؛ غنيم، عثمان محمد.(2010). </w:t>
      </w:r>
      <w:r w:rsidRPr="00323A68">
        <w:rPr>
          <w:rFonts w:ascii="Sakkal Majalla" w:hAnsi="Sakkal Majalla" w:cs="Sakkal Majalla" w:hint="cs"/>
          <w:b/>
          <w:bCs/>
          <w:i/>
          <w:iCs/>
          <w:color w:val="000000" w:themeColor="text1"/>
          <w:sz w:val="28"/>
          <w:szCs w:val="28"/>
          <w:rtl/>
        </w:rPr>
        <w:t>أساليب البحث العلمي الأسس النظرية والتطبيق العملي</w:t>
      </w:r>
      <w:r w:rsidRPr="00323A68">
        <w:rPr>
          <w:rFonts w:ascii="Sakkal Majalla" w:hAnsi="Sakkal Majalla" w:cs="Sakkal Majalla" w:hint="cs"/>
          <w:i/>
          <w:iCs/>
          <w:color w:val="000000" w:themeColor="text1"/>
          <w:sz w:val="28"/>
          <w:szCs w:val="28"/>
          <w:rtl/>
        </w:rPr>
        <w:t xml:space="preserve">، </w:t>
      </w:r>
      <w:r w:rsidRPr="00323A68">
        <w:rPr>
          <w:rFonts w:ascii="Sakkal Majalla" w:hAnsi="Sakkal Majalla" w:cs="Sakkal Majalla" w:hint="cs"/>
          <w:color w:val="000000" w:themeColor="text1"/>
          <w:sz w:val="28"/>
          <w:szCs w:val="28"/>
          <w:rtl/>
        </w:rPr>
        <w:t xml:space="preserve">الأردن: </w:t>
      </w:r>
      <w:r w:rsidRPr="00323A68">
        <w:rPr>
          <w:rFonts w:ascii="Sakkal Majalla" w:hAnsi="Sakkal Majalla" w:cs="Sakkal Majalla"/>
          <w:color w:val="000000" w:themeColor="text1"/>
          <w:sz w:val="28"/>
          <w:szCs w:val="28"/>
          <w:rtl/>
        </w:rPr>
        <w:t>دار صفاء للطباعة والنشر والتوزيع</w:t>
      </w:r>
      <w:r w:rsidRPr="00323A68">
        <w:rPr>
          <w:rFonts w:ascii="Sakkal Majalla" w:hAnsi="Sakkal Majalla" w:cs="Sakkal Majalla" w:hint="cs"/>
          <w:color w:val="000000" w:themeColor="text1"/>
          <w:sz w:val="28"/>
          <w:szCs w:val="28"/>
          <w:rtl/>
        </w:rPr>
        <w:t>.</w:t>
      </w:r>
    </w:p>
    <w:p w14:paraId="79E93329" w14:textId="77777777" w:rsidR="003E5F75" w:rsidRPr="00323A68" w:rsidRDefault="003E5F75" w:rsidP="00DD761C">
      <w:pPr>
        <w:spacing w:after="0" w:line="276" w:lineRule="auto"/>
        <w:jc w:val="lowKashida"/>
        <w:rPr>
          <w:rFonts w:ascii="Sakkal Majalla" w:hAnsi="Sakkal Majalla" w:cs="Sakkal Majalla"/>
          <w:color w:val="000000" w:themeColor="text1"/>
          <w:sz w:val="28"/>
          <w:szCs w:val="28"/>
          <w:u w:val="single"/>
          <w:rtl/>
        </w:rPr>
      </w:pPr>
      <w:r w:rsidRPr="00323A68">
        <w:rPr>
          <w:rFonts w:ascii="Sakkal Majalla" w:hAnsi="Sakkal Majalla" w:cs="Sakkal Majalla" w:hint="cs"/>
          <w:color w:val="000000" w:themeColor="text1"/>
          <w:sz w:val="28"/>
          <w:szCs w:val="28"/>
          <w:rtl/>
        </w:rPr>
        <w:t xml:space="preserve">فرادي، أسماء؛ ومنزري ، ابتسام.(2021). مخاطر المصارف الإسلامية في ظل التكنولوجيا المالية وسبل إدارتها، </w:t>
      </w:r>
      <w:r w:rsidRPr="00323A68">
        <w:rPr>
          <w:rFonts w:ascii="Sakkal Majalla" w:hAnsi="Sakkal Majalla" w:cs="Sakkal Majalla" w:hint="cs"/>
          <w:b/>
          <w:bCs/>
          <w:i/>
          <w:iCs/>
          <w:color w:val="000000" w:themeColor="text1"/>
          <w:sz w:val="28"/>
          <w:szCs w:val="28"/>
          <w:rtl/>
        </w:rPr>
        <w:t>الملتقى الوطني السادس حول: التمويل الإسلامي في ظل التحول نحو الاقتصاد الرقمي يوم 30 جوان 2021</w:t>
      </w:r>
      <w:r w:rsidRPr="00323A68">
        <w:rPr>
          <w:rFonts w:ascii="Sakkal Majalla" w:hAnsi="Sakkal Majalla" w:cs="Sakkal Majalla" w:hint="cs"/>
          <w:color w:val="000000" w:themeColor="text1"/>
          <w:sz w:val="28"/>
          <w:szCs w:val="28"/>
          <w:rtl/>
        </w:rPr>
        <w:t xml:space="preserve"> ، الجزائر: جامعة أبي بكر بلقايد تلمسان.</w:t>
      </w:r>
    </w:p>
    <w:p w14:paraId="025CA668" w14:textId="77777777" w:rsidR="003E5F75" w:rsidRPr="00323A68" w:rsidRDefault="003E5F75" w:rsidP="00060DE6">
      <w:pPr>
        <w:spacing w:after="0" w:line="276" w:lineRule="auto"/>
        <w:jc w:val="lowKashida"/>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 xml:space="preserve">القحطاني، أثير منصور؛ ومهدي، فاطمة محمد.(2022). </w:t>
      </w:r>
      <w:r w:rsidRPr="00323A68">
        <w:rPr>
          <w:rFonts w:ascii="Sakkal Majalla" w:hAnsi="Sakkal Majalla" w:cs="Sakkal Majalla"/>
          <w:color w:val="000000" w:themeColor="text1"/>
          <w:sz w:val="28"/>
          <w:szCs w:val="28"/>
          <w:rtl/>
        </w:rPr>
        <w:t>أبعاد إدارة المخاطر الاستراتيجية (مخاطر الوثائق والمعلومات، مخاطر السمعة التنظيمية، مخاطر الثقافة التنظيمية، مخاطر الموارد البشرية) ودورها في تحقيق التنمية المستدامة: دراسة تطبيقية على وزارة البيئة والمياه والزراعة بمنطقة عسير بالمملكة العربية السعودية</w:t>
      </w:r>
      <w:r w:rsidRPr="00323A68">
        <w:rPr>
          <w:rFonts w:ascii="Sakkal Majalla" w:hAnsi="Sakkal Majalla" w:cs="Sakkal Majalla" w:hint="cs"/>
          <w:color w:val="000000" w:themeColor="text1"/>
          <w:sz w:val="28"/>
          <w:szCs w:val="28"/>
          <w:rtl/>
        </w:rPr>
        <w:t xml:space="preserve">، </w:t>
      </w:r>
      <w:r w:rsidRPr="00323A68">
        <w:rPr>
          <w:rFonts w:ascii="Sakkal Majalla" w:hAnsi="Sakkal Majalla" w:cs="Sakkal Majalla" w:hint="cs"/>
          <w:b/>
          <w:bCs/>
          <w:i/>
          <w:iCs/>
          <w:color w:val="000000" w:themeColor="text1"/>
          <w:sz w:val="28"/>
          <w:szCs w:val="28"/>
          <w:rtl/>
        </w:rPr>
        <w:t>مجلة العلوم الاقتصادية والإدارية والقانونية</w:t>
      </w:r>
      <w:r w:rsidRPr="00323A68">
        <w:rPr>
          <w:rFonts w:ascii="Sakkal Majalla" w:hAnsi="Sakkal Majalla" w:cs="Sakkal Majalla" w:hint="cs"/>
          <w:color w:val="000000" w:themeColor="text1"/>
          <w:sz w:val="28"/>
          <w:szCs w:val="28"/>
          <w:rtl/>
        </w:rPr>
        <w:t xml:space="preserve">، مج6، ع26، 1-35. </w:t>
      </w:r>
    </w:p>
    <w:p w14:paraId="376896A9" w14:textId="77777777" w:rsidR="003E5F75" w:rsidRPr="00323A68" w:rsidRDefault="003E5F75" w:rsidP="00AE4B7C">
      <w:pPr>
        <w:spacing w:after="0" w:line="276" w:lineRule="auto"/>
        <w:jc w:val="lowKashida"/>
        <w:rPr>
          <w:color w:val="000000" w:themeColor="text1"/>
        </w:rPr>
      </w:pPr>
      <w:r w:rsidRPr="00323A68">
        <w:rPr>
          <w:rFonts w:ascii="Sakkal Majalla" w:hAnsi="Sakkal Majalla" w:cs="Sakkal Majalla" w:hint="cs"/>
          <w:color w:val="000000" w:themeColor="text1"/>
          <w:sz w:val="28"/>
          <w:szCs w:val="28"/>
          <w:rtl/>
        </w:rPr>
        <w:t xml:space="preserve">المرشد، مرشد إبراهيم؛ وشاهين، عبدالحميد احمد.(2022). أثر التحول الرقمي على تطوير النظم الضريبية، </w:t>
      </w:r>
      <w:r w:rsidRPr="00323A68">
        <w:rPr>
          <w:rFonts w:ascii="Sakkal Majalla" w:hAnsi="Sakkal Majalla" w:cs="Sakkal Majalla" w:hint="cs"/>
          <w:b/>
          <w:bCs/>
          <w:i/>
          <w:iCs/>
          <w:color w:val="000000" w:themeColor="text1"/>
          <w:sz w:val="28"/>
          <w:szCs w:val="28"/>
          <w:rtl/>
        </w:rPr>
        <w:t>المجلة العلمية للدراسات والبحوث المالية والإدارية</w:t>
      </w:r>
      <w:r w:rsidRPr="00323A68">
        <w:rPr>
          <w:rFonts w:ascii="Sakkal Majalla" w:hAnsi="Sakkal Majalla" w:cs="Sakkal Majalla" w:hint="cs"/>
          <w:color w:val="000000" w:themeColor="text1"/>
          <w:sz w:val="28"/>
          <w:szCs w:val="28"/>
          <w:rtl/>
        </w:rPr>
        <w:t xml:space="preserve">، مج13، 1499-1514.   </w:t>
      </w:r>
      <w:hyperlink r:id="rId21" w:history="1">
        <w:r w:rsidRPr="00323A68">
          <w:rPr>
            <w:rStyle w:val="Hyperlink"/>
            <w:rFonts w:ascii="Sakkal Majalla" w:hAnsi="Sakkal Majalla" w:cs="Sakkal Majalla"/>
            <w:color w:val="000000" w:themeColor="text1"/>
            <w:sz w:val="24"/>
            <w:szCs w:val="24"/>
            <w:u w:val="none"/>
          </w:rPr>
          <w:t>http://search.mandumah.com/Record/129183</w:t>
        </w:r>
      </w:hyperlink>
      <w:r w:rsidRPr="00323A68">
        <w:rPr>
          <w:color w:val="000000" w:themeColor="text1"/>
        </w:rPr>
        <w:t xml:space="preserve"> </w:t>
      </w:r>
    </w:p>
    <w:p w14:paraId="426891AF" w14:textId="77777777" w:rsidR="003E5F75" w:rsidRPr="00323A68" w:rsidRDefault="003E5F75" w:rsidP="00AE4B7C">
      <w:pPr>
        <w:spacing w:after="0" w:line="276" w:lineRule="auto"/>
        <w:jc w:val="lowKashida"/>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 xml:space="preserve">مروحي، أحمد عيسى، وأبوعنزة، أسماء. (2024). أثر التحول الرقمي على تقليل المخاطر الالكترونية: دراسة تطبيقية على الهيئة السعودية للمياه، </w:t>
      </w:r>
      <w:r w:rsidRPr="00323A68">
        <w:rPr>
          <w:rFonts w:ascii="Sakkal Majalla" w:hAnsi="Sakkal Majalla" w:cs="Sakkal Majalla" w:hint="cs"/>
          <w:b/>
          <w:bCs/>
          <w:i/>
          <w:iCs/>
          <w:color w:val="000000" w:themeColor="text1"/>
          <w:sz w:val="28"/>
          <w:szCs w:val="28"/>
          <w:rtl/>
        </w:rPr>
        <w:t>المجلة الدولية للبحوث العلمية</w:t>
      </w:r>
      <w:r w:rsidRPr="00323A68">
        <w:rPr>
          <w:rFonts w:ascii="Sakkal Majalla" w:hAnsi="Sakkal Majalla" w:cs="Sakkal Majalla" w:hint="cs"/>
          <w:color w:val="000000" w:themeColor="text1"/>
          <w:sz w:val="28"/>
          <w:szCs w:val="28"/>
          <w:rtl/>
        </w:rPr>
        <w:t xml:space="preserve">، الإصدار3، ع(10).  </w:t>
      </w:r>
    </w:p>
    <w:p w14:paraId="40A9D192" w14:textId="77777777" w:rsidR="003E5F75" w:rsidRPr="00323A68" w:rsidRDefault="003E5F75" w:rsidP="00AE4B7C">
      <w:pPr>
        <w:spacing w:after="0" w:line="276" w:lineRule="auto"/>
        <w:jc w:val="lowKashida"/>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 xml:space="preserve">المزجاجي، أحمد بن داود.(2013). </w:t>
      </w:r>
      <w:r w:rsidRPr="00323A68">
        <w:rPr>
          <w:rFonts w:ascii="Sakkal Majalla" w:hAnsi="Sakkal Majalla" w:cs="Sakkal Majalla" w:hint="cs"/>
          <w:b/>
          <w:bCs/>
          <w:i/>
          <w:iCs/>
          <w:color w:val="000000" w:themeColor="text1"/>
          <w:sz w:val="28"/>
          <w:szCs w:val="28"/>
          <w:rtl/>
        </w:rPr>
        <w:t>الوجيز في طرق البحث العلمي</w:t>
      </w:r>
      <w:r w:rsidRPr="00323A68">
        <w:rPr>
          <w:rFonts w:ascii="Sakkal Majalla" w:hAnsi="Sakkal Majalla" w:cs="Sakkal Majalla" w:hint="cs"/>
          <w:color w:val="000000" w:themeColor="text1"/>
          <w:sz w:val="28"/>
          <w:szCs w:val="28"/>
          <w:rtl/>
        </w:rPr>
        <w:t xml:space="preserve">، جدة، المملكة العربية السعودية: دار خوارزم العلمية للنشر والتوزيع. </w:t>
      </w:r>
    </w:p>
    <w:p w14:paraId="4DD9B690" w14:textId="77777777" w:rsidR="003E5F75" w:rsidRPr="00323A68" w:rsidRDefault="003E5F75" w:rsidP="006F732C">
      <w:pPr>
        <w:spacing w:after="0" w:line="276" w:lineRule="auto"/>
        <w:jc w:val="lowKashida"/>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المطيري</w:t>
      </w:r>
      <w:r w:rsidRPr="00323A68">
        <w:rPr>
          <w:rFonts w:ascii="Sakkal Majalla" w:hAnsi="Sakkal Majalla" w:cs="Sakkal Majalla" w:hint="cs"/>
          <w:color w:val="000000" w:themeColor="text1"/>
          <w:sz w:val="28"/>
          <w:szCs w:val="28"/>
          <w:rtl/>
        </w:rPr>
        <w:t>، نواف بندر شريدة</w:t>
      </w:r>
      <w:r w:rsidRPr="00323A68">
        <w:rPr>
          <w:rFonts w:ascii="Sakkal Majalla" w:hAnsi="Sakkal Majalla" w:cs="Sakkal Majalla"/>
          <w:color w:val="000000" w:themeColor="text1"/>
          <w:sz w:val="28"/>
          <w:szCs w:val="28"/>
          <w:rtl/>
        </w:rPr>
        <w:t>.(2022). دور اليات التحول الرقمي في تفعيل مدخل المراجعة على اساس المخاطر لتعزيز جودة عملية المراجعة</w:t>
      </w:r>
      <w:r w:rsidRPr="00323A68">
        <w:rPr>
          <w:rFonts w:ascii="Sakkal Majalla" w:hAnsi="Sakkal Majalla" w:cs="Sakkal Majalla" w:hint="cs"/>
          <w:color w:val="000000" w:themeColor="text1"/>
          <w:sz w:val="28"/>
          <w:szCs w:val="28"/>
          <w:rtl/>
        </w:rPr>
        <w:t xml:space="preserve">، </w:t>
      </w:r>
      <w:r w:rsidRPr="00323A68">
        <w:rPr>
          <w:rFonts w:ascii="Sakkal Majalla" w:hAnsi="Sakkal Majalla" w:cs="Sakkal Majalla"/>
          <w:b/>
          <w:bCs/>
          <w:i/>
          <w:iCs/>
          <w:color w:val="000000" w:themeColor="text1"/>
          <w:sz w:val="28"/>
          <w:szCs w:val="28"/>
          <w:rtl/>
        </w:rPr>
        <w:t>المجلة العلم</w:t>
      </w:r>
      <w:r w:rsidRPr="00323A68">
        <w:rPr>
          <w:rFonts w:ascii="Sakkal Majalla" w:hAnsi="Sakkal Majalla" w:cs="Sakkal Majalla" w:hint="cs"/>
          <w:b/>
          <w:bCs/>
          <w:i/>
          <w:iCs/>
          <w:color w:val="000000" w:themeColor="text1"/>
          <w:sz w:val="28"/>
          <w:szCs w:val="28"/>
          <w:rtl/>
        </w:rPr>
        <w:t>ی</w:t>
      </w:r>
      <w:r w:rsidRPr="00323A68">
        <w:rPr>
          <w:rFonts w:ascii="Sakkal Majalla" w:hAnsi="Sakkal Majalla" w:cs="Sakkal Majalla" w:hint="eastAsia"/>
          <w:b/>
          <w:bCs/>
          <w:i/>
          <w:iCs/>
          <w:color w:val="000000" w:themeColor="text1"/>
          <w:sz w:val="28"/>
          <w:szCs w:val="28"/>
          <w:rtl/>
        </w:rPr>
        <w:t>ة</w:t>
      </w:r>
      <w:r w:rsidRPr="00323A68">
        <w:rPr>
          <w:rFonts w:ascii="Sakkal Majalla" w:hAnsi="Sakkal Majalla" w:cs="Sakkal Majalla"/>
          <w:b/>
          <w:bCs/>
          <w:i/>
          <w:iCs/>
          <w:color w:val="000000" w:themeColor="text1"/>
          <w:sz w:val="28"/>
          <w:szCs w:val="28"/>
          <w:rtl/>
        </w:rPr>
        <w:t xml:space="preserve"> للدراسات والبحوث المال</w:t>
      </w:r>
      <w:r w:rsidRPr="00323A68">
        <w:rPr>
          <w:rFonts w:ascii="Sakkal Majalla" w:hAnsi="Sakkal Majalla" w:cs="Sakkal Majalla" w:hint="cs"/>
          <w:b/>
          <w:bCs/>
          <w:i/>
          <w:iCs/>
          <w:color w:val="000000" w:themeColor="text1"/>
          <w:sz w:val="28"/>
          <w:szCs w:val="28"/>
          <w:rtl/>
        </w:rPr>
        <w:t>ی</w:t>
      </w:r>
      <w:r w:rsidRPr="00323A68">
        <w:rPr>
          <w:rFonts w:ascii="Sakkal Majalla" w:hAnsi="Sakkal Majalla" w:cs="Sakkal Majalla" w:hint="eastAsia"/>
          <w:b/>
          <w:bCs/>
          <w:i/>
          <w:iCs/>
          <w:color w:val="000000" w:themeColor="text1"/>
          <w:sz w:val="28"/>
          <w:szCs w:val="28"/>
          <w:rtl/>
        </w:rPr>
        <w:t>ة</w:t>
      </w:r>
      <w:r w:rsidRPr="00323A68">
        <w:rPr>
          <w:rFonts w:ascii="Sakkal Majalla" w:hAnsi="Sakkal Majalla" w:cs="Sakkal Majalla"/>
          <w:b/>
          <w:bCs/>
          <w:i/>
          <w:iCs/>
          <w:color w:val="000000" w:themeColor="text1"/>
          <w:sz w:val="28"/>
          <w:szCs w:val="28"/>
          <w:rtl/>
        </w:rPr>
        <w:t xml:space="preserve"> </w:t>
      </w:r>
      <w:r w:rsidRPr="00323A68">
        <w:rPr>
          <w:rFonts w:ascii="Sakkal Majalla" w:hAnsi="Sakkal Majalla" w:cs="Sakkal Majalla" w:hint="cs"/>
          <w:b/>
          <w:bCs/>
          <w:i/>
          <w:iCs/>
          <w:color w:val="000000" w:themeColor="text1"/>
          <w:sz w:val="28"/>
          <w:szCs w:val="28"/>
          <w:rtl/>
        </w:rPr>
        <w:t>والإدارية</w:t>
      </w:r>
      <w:r w:rsidRPr="00323A68">
        <w:rPr>
          <w:rFonts w:ascii="Sakkal Majalla" w:hAnsi="Sakkal Majalla" w:cs="Sakkal Majalla" w:hint="cs"/>
          <w:color w:val="000000" w:themeColor="text1"/>
          <w:sz w:val="28"/>
          <w:szCs w:val="28"/>
          <w:rtl/>
        </w:rPr>
        <w:t xml:space="preserve">، مج13، مصر: </w:t>
      </w:r>
      <w:r w:rsidRPr="00323A68">
        <w:rPr>
          <w:rFonts w:ascii="Sakkal Majalla" w:hAnsi="Sakkal Majalla" w:cs="Sakkal Majalla"/>
          <w:color w:val="000000" w:themeColor="text1"/>
          <w:sz w:val="28"/>
          <w:szCs w:val="28"/>
          <w:rtl/>
        </w:rPr>
        <w:t>جامعة مدينة السادات - كلية التجارة</w:t>
      </w:r>
      <w:r w:rsidRPr="00323A68">
        <w:rPr>
          <w:rFonts w:ascii="Sakkal Majalla" w:hAnsi="Sakkal Majalla" w:cs="Sakkal Majalla" w:hint="cs"/>
          <w:color w:val="000000" w:themeColor="text1"/>
          <w:sz w:val="28"/>
          <w:szCs w:val="28"/>
          <w:rtl/>
        </w:rPr>
        <w:t xml:space="preserve">، 1685- 1714. </w:t>
      </w:r>
    </w:p>
    <w:p w14:paraId="343D9B10" w14:textId="77777777" w:rsidR="003E5F75" w:rsidRPr="00323A68" w:rsidRDefault="003E5F75" w:rsidP="00ED400D">
      <w:pPr>
        <w:spacing w:after="0" w:line="276" w:lineRule="auto"/>
        <w:jc w:val="lowKashida"/>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 xml:space="preserve">يونس، مرعي.(2019). أهمية التحول الرقمي في القطاع المصرفي: دراسة ميدانية بالتطبيق على مصرف الراجحي بالمملكة العربية السعودية، </w:t>
      </w:r>
      <w:r w:rsidRPr="00323A68">
        <w:rPr>
          <w:rFonts w:ascii="Sakkal Majalla" w:hAnsi="Sakkal Majalla" w:cs="Sakkal Majalla"/>
          <w:b/>
          <w:bCs/>
          <w:i/>
          <w:iCs/>
          <w:color w:val="000000" w:themeColor="text1"/>
          <w:sz w:val="28"/>
          <w:szCs w:val="28"/>
          <w:rtl/>
        </w:rPr>
        <w:t>المؤتمر السنوي الرابع والعشرون لبحوث الأزمات بعنوان" إدارة التحول الرقمي لتطبيق رؤية مصر2030</w:t>
      </w:r>
      <w:r w:rsidRPr="00323A68">
        <w:rPr>
          <w:rFonts w:ascii="Sakkal Majalla" w:hAnsi="Sakkal Majalla" w:cs="Sakkal Majalla"/>
          <w:color w:val="000000" w:themeColor="text1"/>
          <w:sz w:val="28"/>
          <w:szCs w:val="28"/>
          <w:rtl/>
        </w:rPr>
        <w:t xml:space="preserve">"، </w:t>
      </w:r>
      <w:r w:rsidRPr="00323A68">
        <w:rPr>
          <w:rFonts w:ascii="Sakkal Majalla" w:hAnsi="Sakkal Majalla" w:cs="Sakkal Majalla" w:hint="cs"/>
          <w:color w:val="000000" w:themeColor="text1"/>
          <w:sz w:val="28"/>
          <w:szCs w:val="28"/>
          <w:rtl/>
        </w:rPr>
        <w:t xml:space="preserve">مصر: </w:t>
      </w:r>
      <w:r w:rsidRPr="00323A68">
        <w:rPr>
          <w:rFonts w:ascii="Sakkal Majalla" w:hAnsi="Sakkal Majalla" w:cs="Sakkal Majalla"/>
          <w:color w:val="000000" w:themeColor="text1"/>
          <w:sz w:val="28"/>
          <w:szCs w:val="28"/>
          <w:rtl/>
        </w:rPr>
        <w:t>جامعة عين شمس.</w:t>
      </w:r>
    </w:p>
    <w:p w14:paraId="732DCEC5" w14:textId="5A671667" w:rsidR="004163C7" w:rsidRPr="00323A68" w:rsidRDefault="00560C62" w:rsidP="005942CF">
      <w:pPr>
        <w:spacing w:after="0"/>
        <w:rPr>
          <w:rFonts w:ascii="Sakkal Majalla" w:hAnsi="Sakkal Majalla" w:cs="Sakkal Majalla"/>
          <w:b/>
          <w:bCs/>
          <w:color w:val="000000" w:themeColor="text1"/>
          <w:sz w:val="28"/>
          <w:szCs w:val="28"/>
          <w:u w:val="single"/>
          <w:rtl/>
        </w:rPr>
      </w:pPr>
      <w:r w:rsidRPr="00323A68">
        <w:rPr>
          <w:rFonts w:ascii="Sakkal Majalla" w:hAnsi="Sakkal Majalla" w:cs="Sakkal Majalla" w:hint="cs"/>
          <w:b/>
          <w:bCs/>
          <w:color w:val="000000" w:themeColor="text1"/>
          <w:sz w:val="28"/>
          <w:szCs w:val="28"/>
          <w:u w:val="single"/>
          <w:rtl/>
        </w:rPr>
        <w:t xml:space="preserve">ثانياً:  </w:t>
      </w:r>
      <w:r w:rsidR="004163C7" w:rsidRPr="00323A68">
        <w:rPr>
          <w:rFonts w:ascii="Sakkal Majalla" w:hAnsi="Sakkal Majalla" w:cs="Sakkal Majalla" w:hint="cs"/>
          <w:b/>
          <w:bCs/>
          <w:color w:val="000000" w:themeColor="text1"/>
          <w:sz w:val="28"/>
          <w:szCs w:val="28"/>
          <w:u w:val="single"/>
          <w:rtl/>
        </w:rPr>
        <w:t>المراجع الأجنبية</w:t>
      </w:r>
      <w:r w:rsidR="00714B06" w:rsidRPr="00323A68">
        <w:rPr>
          <w:rFonts w:ascii="Sakkal Majalla" w:hAnsi="Sakkal Majalla" w:cs="Sakkal Majalla" w:hint="cs"/>
          <w:b/>
          <w:bCs/>
          <w:color w:val="000000" w:themeColor="text1"/>
          <w:sz w:val="28"/>
          <w:szCs w:val="28"/>
          <w:u w:val="single"/>
          <w:rtl/>
        </w:rPr>
        <w:t>:</w:t>
      </w:r>
    </w:p>
    <w:p w14:paraId="2FA153A6" w14:textId="77777777" w:rsidR="00E35B00" w:rsidRPr="00323A68" w:rsidRDefault="00E35B00" w:rsidP="00E35B00">
      <w:pPr>
        <w:spacing w:after="0"/>
        <w:jc w:val="lowKashida"/>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 xml:space="preserve">بارني، جاي بي. (1991). الموارد الثابتة والميزة التنافسية المستدامة. </w:t>
      </w:r>
      <w:r w:rsidRPr="00323A68">
        <w:rPr>
          <w:rFonts w:ascii="Sakkal Majalla" w:hAnsi="Sakkal Majalla" w:cs="Sakkal Majalla"/>
          <w:b/>
          <w:bCs/>
          <w:i/>
          <w:iCs/>
          <w:color w:val="000000" w:themeColor="text1"/>
          <w:sz w:val="28"/>
          <w:szCs w:val="28"/>
          <w:rtl/>
        </w:rPr>
        <w:t>مراجعة إدارة وارتون</w:t>
      </w:r>
      <w:r w:rsidRPr="00323A68">
        <w:rPr>
          <w:rFonts w:ascii="Sakkal Majalla" w:hAnsi="Sakkal Majalla" w:cs="Sakkal Majalla"/>
          <w:color w:val="000000" w:themeColor="text1"/>
          <w:sz w:val="28"/>
          <w:szCs w:val="28"/>
          <w:rtl/>
        </w:rPr>
        <w:t>، 17(1)، 99-120.</w:t>
      </w:r>
    </w:p>
    <w:p w14:paraId="5B12D873" w14:textId="77777777" w:rsidR="00E35B00" w:rsidRPr="00323A68" w:rsidRDefault="00E35B00" w:rsidP="00E35B00">
      <w:pPr>
        <w:spacing w:after="0"/>
        <w:jc w:val="lowKashida"/>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 xml:space="preserve">جنسن، مايكل سي، ومكلينج، وليام اتش. (1976). نظرية الوكالة: التكاليف الهيكلية والسلوكية للملكية. </w:t>
      </w:r>
      <w:r w:rsidRPr="00323A68">
        <w:rPr>
          <w:rFonts w:ascii="Sakkal Majalla" w:hAnsi="Sakkal Majalla" w:cs="Sakkal Majalla"/>
          <w:b/>
          <w:bCs/>
          <w:i/>
          <w:iCs/>
          <w:color w:val="000000" w:themeColor="text1"/>
          <w:sz w:val="28"/>
          <w:szCs w:val="28"/>
          <w:rtl/>
        </w:rPr>
        <w:t>مجلة الاقتصاد المالي</w:t>
      </w:r>
      <w:r w:rsidRPr="00323A68">
        <w:rPr>
          <w:rFonts w:ascii="Sakkal Majalla" w:hAnsi="Sakkal Majalla" w:cs="Sakkal Majalla"/>
          <w:color w:val="000000" w:themeColor="text1"/>
          <w:sz w:val="28"/>
          <w:szCs w:val="28"/>
          <w:rtl/>
        </w:rPr>
        <w:t>، 3(4)، 305-360.</w:t>
      </w:r>
    </w:p>
    <w:p w14:paraId="7D06A91D" w14:textId="77777777" w:rsidR="00E35B00" w:rsidRPr="00323A68" w:rsidRDefault="00E35B00" w:rsidP="00E35B00">
      <w:pPr>
        <w:spacing w:after="0"/>
        <w:jc w:val="lowKashida"/>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 xml:space="preserve">روجررز، إيفريت ام. (2003). </w:t>
      </w:r>
      <w:r w:rsidRPr="00323A68">
        <w:rPr>
          <w:rFonts w:ascii="Sakkal Majalla" w:hAnsi="Sakkal Majalla" w:cs="Sakkal Majalla"/>
          <w:b/>
          <w:bCs/>
          <w:i/>
          <w:iCs/>
          <w:color w:val="000000" w:themeColor="text1"/>
          <w:sz w:val="28"/>
          <w:szCs w:val="28"/>
          <w:rtl/>
        </w:rPr>
        <w:t>انتشار الابتكارات</w:t>
      </w:r>
      <w:r w:rsidRPr="00323A68">
        <w:rPr>
          <w:rFonts w:ascii="Sakkal Majalla" w:hAnsi="Sakkal Majalla" w:cs="Sakkal Majalla"/>
          <w:color w:val="000000" w:themeColor="text1"/>
          <w:sz w:val="28"/>
          <w:szCs w:val="28"/>
          <w:rtl/>
        </w:rPr>
        <w:t>. نيويورك، الولايات المتحدة الأمريكية: فري برس. الطبعة الخامسة.</w:t>
      </w:r>
    </w:p>
    <w:p w14:paraId="49D3FAAB" w14:textId="5C0C4A7E" w:rsidR="00D117AA" w:rsidRPr="00323A68" w:rsidRDefault="00D117AA" w:rsidP="00D117AA">
      <w:pPr>
        <w:bidi w:val="0"/>
        <w:spacing w:after="0"/>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Pr>
        <w:lastRenderedPageBreak/>
        <w:t>Arens, Alvin A. Elder, Randal J., and Beasly, Mark S (2012), "the Auditing</w:t>
      </w:r>
      <w:r w:rsidRPr="00323A68">
        <w:rPr>
          <w:rFonts w:ascii="Sakkal Majalla" w:hAnsi="Sakkal Majalla" w:cs="Sakkal Majalla"/>
          <w:color w:val="000000" w:themeColor="text1"/>
          <w:sz w:val="28"/>
          <w:szCs w:val="28"/>
          <w:rtl/>
        </w:rPr>
        <w:t xml:space="preserve"> </w:t>
      </w:r>
      <w:r w:rsidRPr="00323A68">
        <w:rPr>
          <w:rFonts w:ascii="Sakkal Majalla" w:hAnsi="Sakkal Majalla" w:cs="Sakkal Majalla"/>
          <w:color w:val="000000" w:themeColor="text1"/>
          <w:sz w:val="28"/>
          <w:szCs w:val="28"/>
        </w:rPr>
        <w:t>and Assurance Services d an Integrated Approach", The International Journal of</w:t>
      </w:r>
      <w:r w:rsidRPr="00323A68">
        <w:rPr>
          <w:rFonts w:ascii="Sakkal Majalla" w:hAnsi="Sakkal Majalla" w:cs="Sakkal Majalla"/>
          <w:color w:val="000000" w:themeColor="text1"/>
          <w:sz w:val="28"/>
          <w:szCs w:val="28"/>
          <w:rtl/>
        </w:rPr>
        <w:t xml:space="preserve"> </w:t>
      </w:r>
      <w:r w:rsidRPr="00323A68">
        <w:rPr>
          <w:rFonts w:ascii="Sakkal Majalla" w:hAnsi="Sakkal Majalla" w:cs="Sakkal Majalla"/>
          <w:color w:val="000000" w:themeColor="text1"/>
          <w:sz w:val="28"/>
          <w:szCs w:val="28"/>
        </w:rPr>
        <w:t>Accounting, Vol.46, No.8,P.P.323-350.</w:t>
      </w:r>
    </w:p>
    <w:p w14:paraId="676AF264" w14:textId="10F8551F" w:rsidR="00F81B60" w:rsidRPr="00323A68" w:rsidRDefault="00F81B60" w:rsidP="00F81B60">
      <w:pPr>
        <w:bidi w:val="0"/>
        <w:spacing w:after="0"/>
        <w:jc w:val="both"/>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Pr>
        <w:t xml:space="preserve">Matt, C., Hess, T., &amp; Benlian, A.(2015). Digital transformation strategies. Business &amp; information systems engineering,57(5),339-343. </w:t>
      </w:r>
    </w:p>
    <w:p w14:paraId="651818AF" w14:textId="0ECDC39A" w:rsidR="009F4D9F" w:rsidRPr="00323A68" w:rsidRDefault="009F4D9F" w:rsidP="00AA1D2C">
      <w:pPr>
        <w:bidi w:val="0"/>
        <w:spacing w:after="0" w:line="240" w:lineRule="auto"/>
        <w:jc w:val="both"/>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Pr>
        <w:t>Gerald. C. Kane, Doug Palmer, Anh Nguyen Phillips, David Ki</w:t>
      </w:r>
      <w:r w:rsidR="00AA1D2C" w:rsidRPr="00323A68">
        <w:rPr>
          <w:rFonts w:ascii="Sakkal Majalla" w:hAnsi="Sakkal Majalla" w:cs="Sakkal Majalla"/>
          <w:color w:val="000000" w:themeColor="text1"/>
          <w:sz w:val="28"/>
          <w:szCs w:val="28"/>
        </w:rPr>
        <w:t xml:space="preserve">ron &amp; Natasha Buckley.(2017). Achieving Digital Maturity – Adapting Your Company to a Changing World. Management Review and Deloitte University Press. </w:t>
      </w:r>
    </w:p>
    <w:p w14:paraId="44C56DF5" w14:textId="0C1DD98A" w:rsidR="009F4D9F" w:rsidRPr="00323A68" w:rsidRDefault="00720794" w:rsidP="009F4D9F">
      <w:pPr>
        <w:bidi w:val="0"/>
        <w:spacing w:after="0"/>
        <w:jc w:val="both"/>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Pr>
        <w:t xml:space="preserve">Sandra </w:t>
      </w:r>
      <w:r w:rsidR="008120F3" w:rsidRPr="00323A68">
        <w:rPr>
          <w:rFonts w:ascii="Sakkal Majalla" w:hAnsi="Sakkal Majalla" w:cs="Sakkal Majalla"/>
          <w:color w:val="000000" w:themeColor="text1"/>
          <w:sz w:val="28"/>
          <w:szCs w:val="28"/>
        </w:rPr>
        <w:t>Melo</w:t>
      </w:r>
      <w:r w:rsidRPr="00323A68">
        <w:rPr>
          <w:rFonts w:ascii="Sakkal Majalla" w:hAnsi="Sakkal Majalla" w:cs="Sakkal Majalla"/>
          <w:color w:val="000000" w:themeColor="text1"/>
          <w:sz w:val="28"/>
          <w:szCs w:val="28"/>
        </w:rPr>
        <w:t xml:space="preserve">.(2019).What is the goal of digital transformation? DataScope. </w:t>
      </w:r>
      <w:hyperlink r:id="rId22" w:history="1">
        <w:r w:rsidRPr="00323A68">
          <w:rPr>
            <w:rStyle w:val="Hyperlink"/>
            <w:rFonts w:ascii="Sakkal Majalla" w:hAnsi="Sakkal Majalla" w:cs="Sakkal Majalla"/>
            <w:color w:val="000000" w:themeColor="text1"/>
            <w:sz w:val="28"/>
            <w:szCs w:val="28"/>
            <w:u w:val="none"/>
          </w:rPr>
          <w:t>http://mydatascope.com/blog/en/what-is-the-goal-of-digital-transformation</w:t>
        </w:r>
      </w:hyperlink>
      <w:r w:rsidRPr="00323A68">
        <w:rPr>
          <w:rFonts w:ascii="Sakkal Majalla" w:hAnsi="Sakkal Majalla" w:cs="Sakkal Majalla"/>
          <w:color w:val="000000" w:themeColor="text1"/>
          <w:sz w:val="28"/>
          <w:szCs w:val="28"/>
        </w:rPr>
        <w:t xml:space="preserve">. </w:t>
      </w:r>
    </w:p>
    <w:p w14:paraId="20D9BBF4" w14:textId="77777777" w:rsidR="00D117AA" w:rsidRPr="00323A68" w:rsidRDefault="00D117AA" w:rsidP="00D117AA">
      <w:pPr>
        <w:bidi w:val="0"/>
        <w:spacing w:after="0"/>
        <w:jc w:val="both"/>
        <w:rPr>
          <w:rFonts w:ascii="Sakkal Majalla" w:hAnsi="Sakkal Majalla" w:cs="Sakkal Majalla"/>
          <w:color w:val="000000" w:themeColor="text1"/>
          <w:sz w:val="28"/>
          <w:szCs w:val="28"/>
          <w:rtl/>
        </w:rPr>
      </w:pPr>
    </w:p>
    <w:p w14:paraId="3A280982" w14:textId="64B75BD9" w:rsidR="005942CF" w:rsidRPr="00323A68" w:rsidRDefault="005942CF" w:rsidP="005942CF">
      <w:pPr>
        <w:spacing w:after="0"/>
        <w:rPr>
          <w:rFonts w:ascii="Sakkal Majalla" w:hAnsi="Sakkal Majalla" w:cs="Sakkal Majalla"/>
          <w:b/>
          <w:bCs/>
          <w:color w:val="000000" w:themeColor="text1"/>
          <w:sz w:val="28"/>
          <w:szCs w:val="28"/>
          <w:u w:val="single"/>
          <w:rtl/>
        </w:rPr>
      </w:pPr>
      <w:r w:rsidRPr="00323A68">
        <w:rPr>
          <w:rFonts w:ascii="Sakkal Majalla" w:hAnsi="Sakkal Majalla" w:cs="Sakkal Majalla" w:hint="cs"/>
          <w:b/>
          <w:bCs/>
          <w:color w:val="000000" w:themeColor="text1"/>
          <w:sz w:val="28"/>
          <w:szCs w:val="28"/>
          <w:u w:val="single"/>
          <w:rtl/>
        </w:rPr>
        <w:t>ثالثاً: مواقع الانترنت:</w:t>
      </w:r>
    </w:p>
    <w:p w14:paraId="2BB390E1" w14:textId="662A2794" w:rsidR="00903C49" w:rsidRPr="00323A68" w:rsidRDefault="00903C49" w:rsidP="00D876CF">
      <w:pPr>
        <w:pStyle w:val="a5"/>
        <w:numPr>
          <w:ilvl w:val="0"/>
          <w:numId w:val="18"/>
        </w:numPr>
        <w:tabs>
          <w:tab w:val="left" w:pos="226"/>
          <w:tab w:val="left" w:pos="509"/>
        </w:tabs>
        <w:spacing w:after="0" w:line="252" w:lineRule="auto"/>
        <w:ind w:hanging="677"/>
        <w:jc w:val="lowKashida"/>
        <w:rPr>
          <w:rFonts w:ascii="Sakkal Majalla" w:hAnsi="Sakkal Majalla" w:cs="Sakkal Majalla"/>
          <w:color w:val="000000" w:themeColor="text1"/>
          <w:sz w:val="28"/>
          <w:szCs w:val="28"/>
        </w:rPr>
      </w:pPr>
      <w:r w:rsidRPr="00323A68">
        <w:rPr>
          <w:rFonts w:ascii="Sakkal Majalla" w:hAnsi="Sakkal Majalla" w:cs="Sakkal Majalla" w:hint="cs"/>
          <w:color w:val="000000" w:themeColor="text1"/>
          <w:sz w:val="28"/>
          <w:szCs w:val="28"/>
          <w:rtl/>
        </w:rPr>
        <w:t xml:space="preserve">المنصة الوطنية الموحدة.(2019). التحول الرقمي. متوفر على الرابط: </w:t>
      </w:r>
    </w:p>
    <w:p w14:paraId="22C9C8EE" w14:textId="77777777" w:rsidR="00903C49" w:rsidRPr="00323A68" w:rsidRDefault="00903C49" w:rsidP="00D876CF">
      <w:pPr>
        <w:pStyle w:val="a5"/>
        <w:tabs>
          <w:tab w:val="left" w:pos="288"/>
          <w:tab w:val="left" w:pos="429"/>
        </w:tabs>
        <w:spacing w:after="0" w:line="252" w:lineRule="auto"/>
        <w:ind w:left="147"/>
        <w:jc w:val="both"/>
        <w:rPr>
          <w:rFonts w:ascii="Simplified Arabic" w:hAnsi="Simplified Arabic" w:cs="Simplified Arabic"/>
          <w:b/>
          <w:bCs/>
          <w:noProof/>
          <w:color w:val="000000" w:themeColor="text1"/>
          <w:sz w:val="28"/>
          <w:szCs w:val="28"/>
          <w:rtl/>
          <w:lang w:bidi="ar-YE"/>
        </w:rPr>
      </w:pPr>
      <w:hyperlink r:id="rId23" w:history="1">
        <w:r w:rsidRPr="00323A68">
          <w:rPr>
            <w:rStyle w:val="Hyperlink"/>
            <w:rFonts w:ascii="Sakkal Majalla" w:hAnsi="Sakkal Majalla" w:cs="Sakkal Majalla"/>
            <w:color w:val="000000" w:themeColor="text1"/>
            <w:sz w:val="32"/>
            <w:szCs w:val="32"/>
            <w:u w:val="none"/>
          </w:rPr>
          <w:t>https://www.my.gov.sa/wps/portal/aboutksa/digitaltransformation</w:t>
        </w:r>
      </w:hyperlink>
      <w:r w:rsidRPr="00323A68">
        <w:rPr>
          <w:rFonts w:ascii="Sakkal Majalla" w:hAnsi="Sakkal Majalla" w:cs="Sakkal Majalla"/>
          <w:color w:val="000000" w:themeColor="text1"/>
          <w:sz w:val="32"/>
          <w:szCs w:val="32"/>
        </w:rPr>
        <w:t xml:space="preserve">. </w:t>
      </w:r>
    </w:p>
    <w:p w14:paraId="745F1454" w14:textId="3FD35797" w:rsidR="00560C62" w:rsidRPr="00323A68" w:rsidRDefault="00560C62" w:rsidP="005942CF">
      <w:pPr>
        <w:rPr>
          <w:rFonts w:ascii="Sakkal Majalla" w:hAnsi="Sakkal Majalla" w:cs="Sakkal Majalla"/>
          <w:color w:val="000000" w:themeColor="text1"/>
          <w:sz w:val="28"/>
          <w:szCs w:val="28"/>
          <w:u w:val="single"/>
        </w:rPr>
      </w:pPr>
      <w:r w:rsidRPr="00323A68">
        <w:rPr>
          <w:rFonts w:ascii="Sakkal Majalla" w:hAnsi="Sakkal Majalla" w:cs="Sakkal Majalla"/>
          <w:color w:val="000000" w:themeColor="text1"/>
          <w:sz w:val="28"/>
          <w:szCs w:val="28"/>
          <w:u w:val="single"/>
          <w:rtl/>
        </w:rPr>
        <w:br w:type="page"/>
      </w:r>
    </w:p>
    <w:p w14:paraId="29D42475" w14:textId="77777777" w:rsidR="004163C7" w:rsidRPr="00323A68" w:rsidRDefault="004163C7" w:rsidP="009125CE">
      <w:pPr>
        <w:rPr>
          <w:rFonts w:ascii="Sakkal Majalla" w:hAnsi="Sakkal Majalla" w:cs="Sakkal Majalla"/>
          <w:color w:val="000000" w:themeColor="text1"/>
          <w:sz w:val="28"/>
          <w:szCs w:val="28"/>
          <w:u w:val="single"/>
          <w:rtl/>
        </w:rPr>
      </w:pPr>
    </w:p>
    <w:p w14:paraId="48194976" w14:textId="77777777" w:rsidR="00170765" w:rsidRPr="00323A68" w:rsidRDefault="00170765" w:rsidP="00170765">
      <w:pPr>
        <w:spacing w:after="0" w:line="360" w:lineRule="auto"/>
        <w:rPr>
          <w:rFonts w:ascii="Sakkal Majalla" w:hAnsi="Sakkal Majalla" w:cs="Sakkal Majalla"/>
          <w:b/>
          <w:bCs/>
          <w:color w:val="000000" w:themeColor="text1"/>
          <w:sz w:val="32"/>
          <w:szCs w:val="32"/>
          <w:rtl/>
        </w:rPr>
      </w:pPr>
      <w:r w:rsidRPr="00323A68">
        <w:rPr>
          <w:rFonts w:ascii="Sakkal Majalla" w:hAnsi="Sakkal Majalla" w:cs="Sakkal Majalla"/>
          <w:b/>
          <w:bCs/>
          <w:color w:val="000000" w:themeColor="text1"/>
          <w:sz w:val="32"/>
          <w:szCs w:val="32"/>
          <w:rtl/>
        </w:rPr>
        <w:t>الملاحق:</w:t>
      </w:r>
    </w:p>
    <w:p w14:paraId="66E2E787" w14:textId="77777777" w:rsidR="00C356BF" w:rsidRPr="00323A68" w:rsidRDefault="00C356BF" w:rsidP="00170765">
      <w:pPr>
        <w:spacing w:after="0" w:line="360" w:lineRule="auto"/>
        <w:rPr>
          <w:rFonts w:ascii="Simplified Arabic" w:hAnsi="Simplified Arabic" w:cs="Simplified Arabic"/>
          <w:b/>
          <w:bCs/>
          <w:color w:val="000000" w:themeColor="text1"/>
          <w:sz w:val="32"/>
          <w:szCs w:val="32"/>
          <w:rtl/>
        </w:rPr>
      </w:pPr>
    </w:p>
    <w:p w14:paraId="399F1C67" w14:textId="77777777" w:rsidR="00170765" w:rsidRPr="00323A68" w:rsidRDefault="00170765" w:rsidP="00170765">
      <w:pPr>
        <w:spacing w:after="0" w:line="360" w:lineRule="auto"/>
        <w:jc w:val="center"/>
        <w:rPr>
          <w:rFonts w:ascii="Sakkal Majalla" w:hAnsi="Sakkal Majalla" w:cs="Sakkal Majalla"/>
          <w:b/>
          <w:bCs/>
          <w:color w:val="000000" w:themeColor="text1"/>
          <w:sz w:val="27"/>
          <w:szCs w:val="27"/>
          <w:rtl/>
        </w:rPr>
      </w:pPr>
    </w:p>
    <w:p w14:paraId="28117230" w14:textId="77777777" w:rsidR="00170765" w:rsidRPr="00323A68" w:rsidRDefault="00170765" w:rsidP="00170765">
      <w:pPr>
        <w:spacing w:after="0" w:line="360" w:lineRule="auto"/>
        <w:jc w:val="center"/>
        <w:rPr>
          <w:rFonts w:ascii="Sakkal Majalla" w:hAnsi="Sakkal Majalla" w:cs="Sakkal Majalla"/>
          <w:b/>
          <w:bCs/>
          <w:color w:val="000000" w:themeColor="text1"/>
          <w:sz w:val="32"/>
          <w:szCs w:val="32"/>
          <w:rtl/>
        </w:rPr>
      </w:pPr>
      <w:r w:rsidRPr="00323A68">
        <w:rPr>
          <w:rFonts w:ascii="Sakkal Majalla" w:hAnsi="Sakkal Majalla" w:cs="Sakkal Majalla"/>
          <w:b/>
          <w:bCs/>
          <w:color w:val="000000" w:themeColor="text1"/>
          <w:sz w:val="32"/>
          <w:szCs w:val="32"/>
          <w:rtl/>
        </w:rPr>
        <w:t>أداة الاستبانة</w:t>
      </w:r>
    </w:p>
    <w:p w14:paraId="40565BF3" w14:textId="77777777" w:rsidR="00170765" w:rsidRPr="00323A68" w:rsidRDefault="00170765" w:rsidP="00170765">
      <w:pPr>
        <w:spacing w:after="0" w:line="360" w:lineRule="auto"/>
        <w:jc w:val="center"/>
        <w:rPr>
          <w:rFonts w:ascii="Sakkal Majalla" w:hAnsi="Sakkal Majalla" w:cs="Sakkal Majalla"/>
          <w:b/>
          <w:bCs/>
          <w:color w:val="000000" w:themeColor="text1"/>
          <w:sz w:val="44"/>
          <w:szCs w:val="44"/>
          <w:rtl/>
        </w:rPr>
      </w:pPr>
    </w:p>
    <w:p w14:paraId="4C12622D" w14:textId="77777777" w:rsidR="00170765" w:rsidRPr="00323A68" w:rsidRDefault="00170765" w:rsidP="00170765">
      <w:pPr>
        <w:spacing w:after="0" w:line="360" w:lineRule="auto"/>
        <w:jc w:val="center"/>
        <w:rPr>
          <w:rFonts w:ascii="Sakkal Majalla" w:hAnsi="Sakkal Majalla" w:cs="Sakkal Majalla"/>
          <w:color w:val="000000" w:themeColor="text1"/>
          <w:sz w:val="2"/>
          <w:szCs w:val="2"/>
          <w:rtl/>
        </w:rPr>
      </w:pPr>
    </w:p>
    <w:p w14:paraId="784D3D93" w14:textId="3B527F1A" w:rsidR="00170765" w:rsidRPr="00323A68" w:rsidRDefault="00170765" w:rsidP="00C356BF">
      <w:pPr>
        <w:spacing w:after="0" w:line="480" w:lineRule="auto"/>
        <w:jc w:val="center"/>
        <w:rPr>
          <w:rFonts w:ascii="Sakkal Majalla" w:hAnsi="Sakkal Majalla" w:cs="Sakkal Majalla"/>
          <w:b/>
          <w:bCs/>
          <w:color w:val="000000" w:themeColor="text1"/>
          <w:sz w:val="30"/>
          <w:szCs w:val="30"/>
          <w:rtl/>
        </w:rPr>
      </w:pPr>
      <w:r w:rsidRPr="00323A68">
        <w:rPr>
          <w:rFonts w:ascii="Sakkal Majalla" w:hAnsi="Sakkal Majalla" w:cs="Sakkal Majalla"/>
          <w:b/>
          <w:bCs/>
          <w:color w:val="000000" w:themeColor="text1"/>
          <w:sz w:val="30"/>
          <w:szCs w:val="30"/>
          <w:rtl/>
        </w:rPr>
        <w:t xml:space="preserve">السيد/ة                                                     </w:t>
      </w:r>
      <w:r w:rsidR="00C356BF" w:rsidRPr="00323A68">
        <w:rPr>
          <w:rFonts w:ascii="Sakkal Majalla" w:hAnsi="Sakkal Majalla" w:cs="Sakkal Majalla" w:hint="cs"/>
          <w:b/>
          <w:bCs/>
          <w:color w:val="000000" w:themeColor="text1"/>
          <w:sz w:val="30"/>
          <w:szCs w:val="30"/>
          <w:rtl/>
        </w:rPr>
        <w:t xml:space="preserve">                                             </w:t>
      </w:r>
      <w:r w:rsidRPr="00323A68">
        <w:rPr>
          <w:rFonts w:ascii="Sakkal Majalla" w:hAnsi="Sakkal Majalla" w:cs="Sakkal Majalla"/>
          <w:b/>
          <w:bCs/>
          <w:color w:val="000000" w:themeColor="text1"/>
          <w:sz w:val="30"/>
          <w:szCs w:val="30"/>
          <w:rtl/>
        </w:rPr>
        <w:t xml:space="preserve"> المحترم/ ــة</w:t>
      </w:r>
    </w:p>
    <w:p w14:paraId="46401974" w14:textId="77777777" w:rsidR="00170765" w:rsidRPr="00323A68" w:rsidRDefault="00170765" w:rsidP="00C356BF">
      <w:pPr>
        <w:spacing w:after="0" w:line="480" w:lineRule="auto"/>
        <w:jc w:val="center"/>
        <w:rPr>
          <w:rFonts w:ascii="Sakkal Majalla" w:hAnsi="Sakkal Majalla" w:cs="Sakkal Majalla"/>
          <w:b/>
          <w:bCs/>
          <w:color w:val="000000" w:themeColor="text1"/>
          <w:sz w:val="2"/>
          <w:szCs w:val="2"/>
          <w:rtl/>
        </w:rPr>
      </w:pPr>
    </w:p>
    <w:p w14:paraId="241D4418" w14:textId="77777777" w:rsidR="00170765" w:rsidRPr="00323A68" w:rsidRDefault="00170765" w:rsidP="00C356BF">
      <w:pPr>
        <w:spacing w:after="0" w:line="480" w:lineRule="auto"/>
        <w:jc w:val="center"/>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 xml:space="preserve">السلام عليكم ورحمة الله وبركاته ،،، وبعد: </w:t>
      </w:r>
    </w:p>
    <w:p w14:paraId="29D91324" w14:textId="77777777" w:rsidR="00C356BF" w:rsidRPr="00323A68" w:rsidRDefault="00C356BF" w:rsidP="00C356BF">
      <w:pPr>
        <w:spacing w:after="0" w:line="480" w:lineRule="auto"/>
        <w:jc w:val="center"/>
        <w:rPr>
          <w:rFonts w:ascii="Sakkal Majalla" w:hAnsi="Sakkal Majalla" w:cs="Sakkal Majalla"/>
          <w:color w:val="000000" w:themeColor="text1"/>
          <w:sz w:val="8"/>
          <w:szCs w:val="8"/>
          <w:rtl/>
        </w:rPr>
      </w:pPr>
    </w:p>
    <w:p w14:paraId="11CA151A" w14:textId="36C0DB68" w:rsidR="00170765" w:rsidRPr="00323A68" w:rsidRDefault="00170765" w:rsidP="00A62BB6">
      <w:pPr>
        <w:spacing w:after="0" w:line="480" w:lineRule="auto"/>
        <w:jc w:val="center"/>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 xml:space="preserve">آمل التكرم بالإجابة على هذه الأسئلة التي تساعدني في إكمال بحث </w:t>
      </w:r>
      <w:r w:rsidR="00A62BB6" w:rsidRPr="00323A68">
        <w:rPr>
          <w:rFonts w:ascii="Sakkal Majalla" w:hAnsi="Sakkal Majalla" w:cs="Sakkal Majalla" w:hint="cs"/>
          <w:color w:val="000000" w:themeColor="text1"/>
          <w:sz w:val="28"/>
          <w:szCs w:val="28"/>
          <w:rtl/>
        </w:rPr>
        <w:t xml:space="preserve"> ماجستير</w:t>
      </w:r>
      <w:r w:rsidRPr="00323A68">
        <w:rPr>
          <w:rFonts w:ascii="Sakkal Majalla" w:hAnsi="Sakkal Majalla" w:cs="Sakkal Majalla"/>
          <w:color w:val="000000" w:themeColor="text1"/>
          <w:sz w:val="28"/>
          <w:szCs w:val="28"/>
          <w:rtl/>
        </w:rPr>
        <w:t xml:space="preserve"> في إدارة </w:t>
      </w:r>
      <w:r w:rsidR="00A62BB6" w:rsidRPr="00323A68">
        <w:rPr>
          <w:rFonts w:ascii="Sakkal Majalla" w:hAnsi="Sakkal Majalla" w:cs="Sakkal Majalla" w:hint="cs"/>
          <w:color w:val="000000" w:themeColor="text1"/>
          <w:sz w:val="28"/>
          <w:szCs w:val="28"/>
          <w:rtl/>
        </w:rPr>
        <w:t>المخاطر</w:t>
      </w:r>
    </w:p>
    <w:p w14:paraId="10984BC2" w14:textId="1FAE061E" w:rsidR="00170765" w:rsidRPr="00323A68" w:rsidRDefault="00170765" w:rsidP="00A62BB6">
      <w:pPr>
        <w:spacing w:after="0" w:line="480" w:lineRule="auto"/>
        <w:jc w:val="center"/>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 xml:space="preserve">بعنوان: </w:t>
      </w:r>
    </w:p>
    <w:p w14:paraId="534703FE" w14:textId="6109C841" w:rsidR="00A62BB6" w:rsidRPr="00323A68" w:rsidRDefault="00A62BB6" w:rsidP="00A62BB6">
      <w:pPr>
        <w:spacing w:after="0" w:line="480" w:lineRule="auto"/>
        <w:jc w:val="center"/>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 xml:space="preserve">أثر التحول الرقمي على استراتيجيات التخفيف من مخاطر الاحتيال </w:t>
      </w:r>
      <w:r w:rsidRPr="00323A68">
        <w:rPr>
          <w:rFonts w:ascii="Sakkal Majalla" w:hAnsi="Sakkal Majalla" w:cs="Sakkal Majalla" w:hint="cs"/>
          <w:color w:val="000000" w:themeColor="text1"/>
          <w:sz w:val="28"/>
          <w:szCs w:val="28"/>
          <w:rtl/>
        </w:rPr>
        <w:t xml:space="preserve"> </w:t>
      </w:r>
      <w:r w:rsidRPr="00323A68">
        <w:rPr>
          <w:rFonts w:ascii="Sakkal Majalla" w:hAnsi="Sakkal Majalla" w:cs="Sakkal Majalla"/>
          <w:color w:val="000000" w:themeColor="text1"/>
          <w:sz w:val="28"/>
          <w:szCs w:val="28"/>
          <w:rtl/>
        </w:rPr>
        <w:t>في قطاع التجزئة</w:t>
      </w:r>
    </w:p>
    <w:p w14:paraId="66710A67" w14:textId="6E15F6AE" w:rsidR="00A62BB6" w:rsidRPr="00323A68" w:rsidRDefault="00A62BB6" w:rsidP="00A62BB6">
      <w:pPr>
        <w:spacing w:after="0" w:line="480" w:lineRule="auto"/>
        <w:jc w:val="center"/>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 xml:space="preserve">دراسة تطبيقية على بعض شركات التجزئة بالمملكة العربية السعودية: سلاسل لولو هايبر ماركت السعودية أنموذجاً </w:t>
      </w:r>
    </w:p>
    <w:p w14:paraId="07C0118A" w14:textId="77777777" w:rsidR="00C356BF" w:rsidRPr="00323A68" w:rsidRDefault="00C356BF" w:rsidP="00C356BF">
      <w:pPr>
        <w:spacing w:after="0" w:line="480" w:lineRule="auto"/>
        <w:jc w:val="center"/>
        <w:rPr>
          <w:rFonts w:ascii="Sakkal Majalla" w:hAnsi="Sakkal Majalla" w:cs="Sakkal Majalla"/>
          <w:color w:val="000000" w:themeColor="text1"/>
          <w:sz w:val="4"/>
          <w:szCs w:val="4"/>
          <w:rtl/>
        </w:rPr>
      </w:pPr>
    </w:p>
    <w:p w14:paraId="18A7B527" w14:textId="1AD4BCDF" w:rsidR="00170765" w:rsidRPr="00323A68" w:rsidRDefault="00170765" w:rsidP="00C356BF">
      <w:pPr>
        <w:spacing w:after="0" w:line="480" w:lineRule="auto"/>
        <w:jc w:val="center"/>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الرجاء التكرم بالإجابة على أسئلة هذا الاستبيان للاس</w:t>
      </w:r>
      <w:r w:rsidR="00C356BF" w:rsidRPr="00323A68">
        <w:rPr>
          <w:rFonts w:ascii="Sakkal Majalla" w:hAnsi="Sakkal Majalla" w:cs="Sakkal Majalla"/>
          <w:color w:val="000000" w:themeColor="text1"/>
          <w:sz w:val="28"/>
          <w:szCs w:val="28"/>
          <w:rtl/>
        </w:rPr>
        <w:t xml:space="preserve">تعانة به في إكمال هذه الدراسة </w:t>
      </w:r>
      <w:r w:rsidRPr="00323A68">
        <w:rPr>
          <w:rFonts w:ascii="Sakkal Majalla" w:hAnsi="Sakkal Majalla" w:cs="Sakkal Majalla"/>
          <w:color w:val="000000" w:themeColor="text1"/>
          <w:sz w:val="28"/>
          <w:szCs w:val="28"/>
          <w:rtl/>
        </w:rPr>
        <w:t>علماً بأنّ إجابتكم ستكون في موضع السرية وبغرض البحث العلمي ليس إلإّ ...</w:t>
      </w:r>
    </w:p>
    <w:p w14:paraId="7E354F1F" w14:textId="77777777" w:rsidR="00C356BF" w:rsidRPr="00323A68" w:rsidRDefault="00C356BF" w:rsidP="00C356BF">
      <w:pPr>
        <w:spacing w:after="0" w:line="480" w:lineRule="auto"/>
        <w:jc w:val="center"/>
        <w:rPr>
          <w:rFonts w:ascii="Sakkal Majalla" w:hAnsi="Sakkal Majalla" w:cs="Sakkal Majalla"/>
          <w:color w:val="000000" w:themeColor="text1"/>
          <w:sz w:val="4"/>
          <w:szCs w:val="4"/>
          <w:rtl/>
        </w:rPr>
      </w:pPr>
    </w:p>
    <w:p w14:paraId="74DD4D77" w14:textId="77777777" w:rsidR="00170765" w:rsidRPr="00323A68" w:rsidRDefault="00170765" w:rsidP="00C356BF">
      <w:pPr>
        <w:spacing w:after="0" w:line="480" w:lineRule="auto"/>
        <w:jc w:val="center"/>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نشكر لكم تعاونكم في سبيل البحث العلمي، وإضافةً للمكتبة العلمية ،،،</w:t>
      </w:r>
    </w:p>
    <w:p w14:paraId="68F1C630" w14:textId="77777777" w:rsidR="00170765" w:rsidRPr="00323A68" w:rsidRDefault="00170765" w:rsidP="00C356BF">
      <w:pPr>
        <w:spacing w:after="0" w:line="480" w:lineRule="auto"/>
        <w:jc w:val="center"/>
        <w:rPr>
          <w:rFonts w:ascii="Sakkal Majalla" w:hAnsi="Sakkal Majalla" w:cs="Sakkal Majalla"/>
          <w:color w:val="000000" w:themeColor="text1"/>
          <w:rtl/>
        </w:rPr>
      </w:pPr>
    </w:p>
    <w:p w14:paraId="1E4D184D" w14:textId="62B4D7F0" w:rsidR="00170765" w:rsidRPr="00323A68" w:rsidRDefault="00170765" w:rsidP="00A62BB6">
      <w:pPr>
        <w:spacing w:after="0" w:line="480" w:lineRule="auto"/>
        <w:jc w:val="center"/>
        <w:rPr>
          <w:rFonts w:ascii="Sakkal Majalla" w:hAnsi="Sakkal Majalla" w:cs="Sakkal Majalla"/>
          <w:b/>
          <w:bCs/>
          <w:color w:val="000000" w:themeColor="text1"/>
          <w:sz w:val="28"/>
          <w:szCs w:val="28"/>
          <w:rtl/>
        </w:rPr>
      </w:pPr>
      <w:r w:rsidRPr="00323A68">
        <w:rPr>
          <w:rFonts w:ascii="Sakkal Majalla" w:hAnsi="Sakkal Majalla" w:cs="Sakkal Majalla"/>
          <w:b/>
          <w:bCs/>
          <w:color w:val="000000" w:themeColor="text1"/>
          <w:sz w:val="28"/>
          <w:szCs w:val="28"/>
          <w:rtl/>
        </w:rPr>
        <w:tab/>
        <w:t xml:space="preserve">                                                            </w:t>
      </w:r>
      <w:r w:rsidR="00C356BF" w:rsidRPr="00323A68">
        <w:rPr>
          <w:rFonts w:ascii="Sakkal Majalla" w:hAnsi="Sakkal Majalla" w:cs="Sakkal Majalla" w:hint="cs"/>
          <w:b/>
          <w:bCs/>
          <w:color w:val="000000" w:themeColor="text1"/>
          <w:sz w:val="28"/>
          <w:szCs w:val="28"/>
          <w:rtl/>
        </w:rPr>
        <w:t xml:space="preserve">                                          </w:t>
      </w:r>
      <w:r w:rsidR="00A62BB6" w:rsidRPr="00323A68">
        <w:rPr>
          <w:rFonts w:ascii="Sakkal Majalla" w:hAnsi="Sakkal Majalla" w:cs="Sakkal Majalla"/>
          <w:b/>
          <w:bCs/>
          <w:color w:val="000000" w:themeColor="text1"/>
          <w:sz w:val="28"/>
          <w:szCs w:val="28"/>
          <w:rtl/>
        </w:rPr>
        <w:t>الباحث</w:t>
      </w:r>
      <w:r w:rsidRPr="00323A68">
        <w:rPr>
          <w:rFonts w:ascii="Sakkal Majalla" w:hAnsi="Sakkal Majalla" w:cs="Sakkal Majalla"/>
          <w:b/>
          <w:bCs/>
          <w:color w:val="000000" w:themeColor="text1"/>
          <w:sz w:val="28"/>
          <w:szCs w:val="28"/>
          <w:rtl/>
        </w:rPr>
        <w:t xml:space="preserve">/ </w:t>
      </w:r>
      <w:r w:rsidR="00A62BB6" w:rsidRPr="00323A68">
        <w:rPr>
          <w:rFonts w:ascii="Sakkal Majalla" w:hAnsi="Sakkal Majalla" w:cs="Sakkal Majalla" w:hint="cs"/>
          <w:b/>
          <w:bCs/>
          <w:color w:val="000000" w:themeColor="text1"/>
          <w:sz w:val="28"/>
          <w:szCs w:val="28"/>
          <w:rtl/>
        </w:rPr>
        <w:t>عبدالعزيز محمد عيد الشيخ</w:t>
      </w:r>
    </w:p>
    <w:p w14:paraId="0EA9F4ED" w14:textId="77777777" w:rsidR="00170765" w:rsidRPr="00323A68" w:rsidRDefault="00170765" w:rsidP="00C356BF">
      <w:pPr>
        <w:spacing w:after="0" w:line="480" w:lineRule="auto"/>
        <w:jc w:val="center"/>
        <w:rPr>
          <w:rFonts w:ascii="Sakkal Majalla" w:hAnsi="Sakkal Majalla" w:cs="Sakkal Majalla"/>
          <w:color w:val="000000" w:themeColor="text1"/>
          <w:sz w:val="30"/>
          <w:szCs w:val="30"/>
          <w:rtl/>
        </w:rPr>
      </w:pPr>
    </w:p>
    <w:p w14:paraId="5E295A1C" w14:textId="77777777" w:rsidR="00C356BF" w:rsidRPr="00323A68" w:rsidRDefault="00C356BF" w:rsidP="00170765">
      <w:pPr>
        <w:spacing w:after="0" w:line="282" w:lineRule="auto"/>
        <w:rPr>
          <w:rFonts w:ascii="Sakkal Majalla" w:hAnsi="Sakkal Majalla" w:cs="Sakkal Majalla"/>
          <w:b/>
          <w:bCs/>
          <w:color w:val="000000" w:themeColor="text1"/>
          <w:sz w:val="10"/>
          <w:szCs w:val="10"/>
          <w:u w:val="single"/>
          <w:rtl/>
        </w:rPr>
      </w:pPr>
    </w:p>
    <w:p w14:paraId="2925EF5B" w14:textId="77777777" w:rsidR="00170765" w:rsidRPr="00323A68" w:rsidRDefault="00170765" w:rsidP="00A62BB6">
      <w:pPr>
        <w:spacing w:after="0" w:line="317" w:lineRule="auto"/>
        <w:rPr>
          <w:rFonts w:ascii="Sakkal Majalla" w:hAnsi="Sakkal Majalla" w:cs="Sakkal Majalla"/>
          <w:color w:val="000000" w:themeColor="text1"/>
          <w:sz w:val="20"/>
          <w:szCs w:val="20"/>
          <w:rtl/>
        </w:rPr>
      </w:pPr>
      <w:r w:rsidRPr="00323A68">
        <w:rPr>
          <w:rFonts w:ascii="Sakkal Majalla" w:hAnsi="Sakkal Majalla" w:cs="Sakkal Majalla"/>
          <w:b/>
          <w:bCs/>
          <w:color w:val="000000" w:themeColor="text1"/>
          <w:sz w:val="28"/>
          <w:szCs w:val="28"/>
          <w:u w:val="single"/>
          <w:rtl/>
        </w:rPr>
        <w:t xml:space="preserve">أولاً: البيانات الأولية: </w:t>
      </w:r>
    </w:p>
    <w:p w14:paraId="2F5C45EF" w14:textId="77777777" w:rsidR="00170765" w:rsidRPr="00323A68" w:rsidRDefault="00170765" w:rsidP="00A62BB6">
      <w:pPr>
        <w:pStyle w:val="a5"/>
        <w:numPr>
          <w:ilvl w:val="0"/>
          <w:numId w:val="13"/>
        </w:numPr>
        <w:spacing w:after="0" w:line="317" w:lineRule="auto"/>
        <w:ind w:hanging="357"/>
        <w:jc w:val="both"/>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 xml:space="preserve">النوع: </w:t>
      </w:r>
    </w:p>
    <w:p w14:paraId="01F3AD6E" w14:textId="77777777" w:rsidR="00170765" w:rsidRPr="00323A68" w:rsidRDefault="00170765" w:rsidP="00A62BB6">
      <w:pPr>
        <w:pStyle w:val="a5"/>
        <w:numPr>
          <w:ilvl w:val="0"/>
          <w:numId w:val="14"/>
        </w:numPr>
        <w:spacing w:after="0" w:line="317" w:lineRule="auto"/>
        <w:ind w:hanging="357"/>
        <w:jc w:val="both"/>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tl/>
        </w:rPr>
        <w:t xml:space="preserve">ذكر.   (         ) </w:t>
      </w:r>
    </w:p>
    <w:p w14:paraId="7C511300" w14:textId="77777777" w:rsidR="00170765" w:rsidRPr="00323A68" w:rsidRDefault="00170765" w:rsidP="00A62BB6">
      <w:pPr>
        <w:pStyle w:val="a5"/>
        <w:numPr>
          <w:ilvl w:val="0"/>
          <w:numId w:val="14"/>
        </w:numPr>
        <w:spacing w:after="0" w:line="317" w:lineRule="auto"/>
        <w:ind w:hanging="357"/>
        <w:jc w:val="both"/>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tl/>
        </w:rPr>
        <w:t xml:space="preserve">أنثى.   (         ) </w:t>
      </w:r>
    </w:p>
    <w:p w14:paraId="4D52D020" w14:textId="77777777" w:rsidR="00170765" w:rsidRPr="00323A68" w:rsidRDefault="00170765" w:rsidP="00A62BB6">
      <w:pPr>
        <w:pStyle w:val="a5"/>
        <w:numPr>
          <w:ilvl w:val="0"/>
          <w:numId w:val="13"/>
        </w:numPr>
        <w:spacing w:after="0" w:line="317" w:lineRule="auto"/>
        <w:ind w:hanging="357"/>
        <w:jc w:val="both"/>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tl/>
        </w:rPr>
        <w:t xml:space="preserve">الفئة العمرية: </w:t>
      </w:r>
    </w:p>
    <w:p w14:paraId="7D074665" w14:textId="22D07082" w:rsidR="00170765" w:rsidRPr="00323A68" w:rsidRDefault="00170765" w:rsidP="00A62BB6">
      <w:pPr>
        <w:pStyle w:val="a5"/>
        <w:numPr>
          <w:ilvl w:val="0"/>
          <w:numId w:val="14"/>
        </w:numPr>
        <w:spacing w:after="0" w:line="317" w:lineRule="auto"/>
        <w:ind w:hanging="357"/>
        <w:jc w:val="both"/>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tl/>
        </w:rPr>
        <w:t xml:space="preserve">أقل من </w:t>
      </w:r>
      <w:r w:rsidR="00A62BB6" w:rsidRPr="00323A68">
        <w:rPr>
          <w:rFonts w:ascii="Sakkal Majalla" w:hAnsi="Sakkal Majalla" w:cs="Sakkal Majalla"/>
          <w:color w:val="000000" w:themeColor="text1"/>
          <w:sz w:val="28"/>
          <w:szCs w:val="28"/>
        </w:rPr>
        <w:t>25</w:t>
      </w:r>
      <w:r w:rsidRPr="00323A68">
        <w:rPr>
          <w:rFonts w:ascii="Sakkal Majalla" w:hAnsi="Sakkal Majalla" w:cs="Sakkal Majalla"/>
          <w:color w:val="000000" w:themeColor="text1"/>
          <w:sz w:val="28"/>
          <w:szCs w:val="28"/>
          <w:rtl/>
        </w:rPr>
        <w:t xml:space="preserve"> سنة.        </w:t>
      </w:r>
      <w:r w:rsidR="00A62BB6" w:rsidRPr="00323A68">
        <w:rPr>
          <w:rFonts w:ascii="Sakkal Majalla" w:hAnsi="Sakkal Majalla" w:cs="Sakkal Majalla"/>
          <w:color w:val="000000" w:themeColor="text1"/>
          <w:sz w:val="28"/>
          <w:szCs w:val="28"/>
        </w:rPr>
        <w:t xml:space="preserve">      </w:t>
      </w:r>
      <w:r w:rsidRPr="00323A68">
        <w:rPr>
          <w:rFonts w:ascii="Sakkal Majalla" w:hAnsi="Sakkal Majalla" w:cs="Sakkal Majalla"/>
          <w:color w:val="000000" w:themeColor="text1"/>
          <w:sz w:val="28"/>
          <w:szCs w:val="28"/>
          <w:rtl/>
        </w:rPr>
        <w:t xml:space="preserve">    (         ) </w:t>
      </w:r>
    </w:p>
    <w:p w14:paraId="1B248AAD" w14:textId="4C5D2C92" w:rsidR="00170765" w:rsidRPr="00323A68" w:rsidRDefault="00A62BB6" w:rsidP="00A62BB6">
      <w:pPr>
        <w:pStyle w:val="a5"/>
        <w:numPr>
          <w:ilvl w:val="0"/>
          <w:numId w:val="14"/>
        </w:numPr>
        <w:spacing w:after="0" w:line="317" w:lineRule="auto"/>
        <w:ind w:hanging="357"/>
        <w:jc w:val="both"/>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Pr>
        <w:t>25</w:t>
      </w:r>
      <w:r w:rsidR="00170765" w:rsidRPr="00323A68">
        <w:rPr>
          <w:rFonts w:ascii="Sakkal Majalla" w:hAnsi="Sakkal Majalla" w:cs="Sakkal Majalla"/>
          <w:color w:val="000000" w:themeColor="text1"/>
          <w:sz w:val="28"/>
          <w:szCs w:val="28"/>
          <w:rtl/>
        </w:rPr>
        <w:t xml:space="preserve"> سنة وأقل من </w:t>
      </w:r>
      <w:r w:rsidRPr="00323A68">
        <w:rPr>
          <w:rFonts w:ascii="Sakkal Majalla" w:hAnsi="Sakkal Majalla" w:cs="Sakkal Majalla"/>
          <w:color w:val="000000" w:themeColor="text1"/>
          <w:sz w:val="28"/>
          <w:szCs w:val="28"/>
        </w:rPr>
        <w:t>35</w:t>
      </w:r>
      <w:r w:rsidR="00170765" w:rsidRPr="00323A68">
        <w:rPr>
          <w:rFonts w:ascii="Sakkal Majalla" w:hAnsi="Sakkal Majalla" w:cs="Sakkal Majalla"/>
          <w:color w:val="000000" w:themeColor="text1"/>
          <w:sz w:val="28"/>
          <w:szCs w:val="28"/>
          <w:rtl/>
        </w:rPr>
        <w:t xml:space="preserve"> سنة.  (         )</w:t>
      </w:r>
    </w:p>
    <w:p w14:paraId="63E8DD98" w14:textId="3178F422" w:rsidR="00170765" w:rsidRPr="00323A68" w:rsidRDefault="00A62BB6" w:rsidP="00A62BB6">
      <w:pPr>
        <w:pStyle w:val="a5"/>
        <w:numPr>
          <w:ilvl w:val="0"/>
          <w:numId w:val="14"/>
        </w:numPr>
        <w:spacing w:after="0" w:line="317" w:lineRule="auto"/>
        <w:ind w:hanging="357"/>
        <w:jc w:val="both"/>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Pr>
        <w:t>35</w:t>
      </w:r>
      <w:r w:rsidR="00170765" w:rsidRPr="00323A68">
        <w:rPr>
          <w:rFonts w:ascii="Sakkal Majalla" w:hAnsi="Sakkal Majalla" w:cs="Sakkal Majalla"/>
          <w:color w:val="000000" w:themeColor="text1"/>
          <w:sz w:val="28"/>
          <w:szCs w:val="28"/>
          <w:rtl/>
        </w:rPr>
        <w:t xml:space="preserve"> سنة وأقل من </w:t>
      </w:r>
      <w:r w:rsidRPr="00323A68">
        <w:rPr>
          <w:rFonts w:ascii="Sakkal Majalla" w:hAnsi="Sakkal Majalla" w:cs="Sakkal Majalla"/>
          <w:color w:val="000000" w:themeColor="text1"/>
          <w:sz w:val="28"/>
          <w:szCs w:val="28"/>
        </w:rPr>
        <w:t>45</w:t>
      </w:r>
      <w:r w:rsidR="00170765" w:rsidRPr="00323A68">
        <w:rPr>
          <w:rFonts w:ascii="Sakkal Majalla" w:hAnsi="Sakkal Majalla" w:cs="Sakkal Majalla"/>
          <w:color w:val="000000" w:themeColor="text1"/>
          <w:sz w:val="28"/>
          <w:szCs w:val="28"/>
          <w:rtl/>
        </w:rPr>
        <w:t xml:space="preserve"> سنة.  </w:t>
      </w:r>
      <w:r w:rsidRPr="00323A68">
        <w:rPr>
          <w:rFonts w:ascii="Sakkal Majalla" w:hAnsi="Sakkal Majalla" w:cs="Sakkal Majalla"/>
          <w:color w:val="000000" w:themeColor="text1"/>
          <w:sz w:val="28"/>
          <w:szCs w:val="28"/>
        </w:rPr>
        <w:t xml:space="preserve"> </w:t>
      </w:r>
      <w:r w:rsidR="00170765" w:rsidRPr="00323A68">
        <w:rPr>
          <w:rFonts w:ascii="Sakkal Majalla" w:hAnsi="Sakkal Majalla" w:cs="Sakkal Majalla"/>
          <w:color w:val="000000" w:themeColor="text1"/>
          <w:sz w:val="28"/>
          <w:szCs w:val="28"/>
          <w:rtl/>
        </w:rPr>
        <w:t>(         )</w:t>
      </w:r>
    </w:p>
    <w:p w14:paraId="778A0CBF" w14:textId="5EA5664C" w:rsidR="00170765" w:rsidRPr="00323A68" w:rsidRDefault="00A62BB6" w:rsidP="00A62BB6">
      <w:pPr>
        <w:pStyle w:val="a5"/>
        <w:numPr>
          <w:ilvl w:val="0"/>
          <w:numId w:val="14"/>
        </w:numPr>
        <w:spacing w:after="0" w:line="317" w:lineRule="auto"/>
        <w:ind w:hanging="357"/>
        <w:jc w:val="both"/>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Pr>
        <w:t>45</w:t>
      </w:r>
      <w:r w:rsidR="00170765" w:rsidRPr="00323A68">
        <w:rPr>
          <w:rFonts w:ascii="Sakkal Majalla" w:hAnsi="Sakkal Majalla" w:cs="Sakkal Majalla"/>
          <w:color w:val="000000" w:themeColor="text1"/>
          <w:sz w:val="28"/>
          <w:szCs w:val="28"/>
          <w:rtl/>
        </w:rPr>
        <w:t xml:space="preserve"> سنة فأكثر.     </w:t>
      </w:r>
      <w:r w:rsidR="00170765" w:rsidRPr="00323A68">
        <w:rPr>
          <w:rFonts w:ascii="Sakkal Majalla" w:hAnsi="Sakkal Majalla" w:cs="Sakkal Majalla"/>
          <w:color w:val="000000" w:themeColor="text1"/>
          <w:sz w:val="28"/>
          <w:szCs w:val="28"/>
          <w:rtl/>
        </w:rPr>
        <w:tab/>
        <w:t xml:space="preserve">         (         )</w:t>
      </w:r>
    </w:p>
    <w:p w14:paraId="0617F73F" w14:textId="77777777" w:rsidR="00170765" w:rsidRPr="00323A68" w:rsidRDefault="00170765" w:rsidP="00A62BB6">
      <w:pPr>
        <w:pStyle w:val="a5"/>
        <w:numPr>
          <w:ilvl w:val="0"/>
          <w:numId w:val="13"/>
        </w:numPr>
        <w:spacing w:after="0" w:line="317" w:lineRule="auto"/>
        <w:ind w:hanging="357"/>
        <w:jc w:val="both"/>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tl/>
        </w:rPr>
        <w:t xml:space="preserve">المؤهل العلمي: </w:t>
      </w:r>
    </w:p>
    <w:p w14:paraId="001F73A6" w14:textId="77777777" w:rsidR="00170765" w:rsidRPr="00323A68" w:rsidRDefault="00170765" w:rsidP="00A62BB6">
      <w:pPr>
        <w:pStyle w:val="a5"/>
        <w:numPr>
          <w:ilvl w:val="0"/>
          <w:numId w:val="14"/>
        </w:numPr>
        <w:spacing w:after="0" w:line="317" w:lineRule="auto"/>
        <w:ind w:hanging="357"/>
        <w:jc w:val="both"/>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tl/>
        </w:rPr>
        <w:t xml:space="preserve">ثانوي.   </w:t>
      </w:r>
      <w:r w:rsidRPr="00323A68">
        <w:rPr>
          <w:rFonts w:ascii="Sakkal Majalla" w:hAnsi="Sakkal Majalla" w:cs="Sakkal Majalla"/>
          <w:color w:val="000000" w:themeColor="text1"/>
          <w:sz w:val="28"/>
          <w:szCs w:val="28"/>
          <w:rtl/>
        </w:rPr>
        <w:tab/>
        <w:t xml:space="preserve">                  (         )  </w:t>
      </w:r>
    </w:p>
    <w:p w14:paraId="51A45BAE" w14:textId="56A86288" w:rsidR="00170765" w:rsidRPr="00323A68" w:rsidRDefault="00170765" w:rsidP="00A62BB6">
      <w:pPr>
        <w:pStyle w:val="a5"/>
        <w:numPr>
          <w:ilvl w:val="0"/>
          <w:numId w:val="14"/>
        </w:numPr>
        <w:spacing w:after="0" w:line="317" w:lineRule="auto"/>
        <w:ind w:hanging="357"/>
        <w:jc w:val="both"/>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tl/>
        </w:rPr>
        <w:t xml:space="preserve"> بكالوريوس. </w:t>
      </w:r>
      <w:r w:rsidRPr="00323A68">
        <w:rPr>
          <w:rFonts w:ascii="Sakkal Majalla" w:hAnsi="Sakkal Majalla" w:cs="Sakkal Majalla"/>
          <w:color w:val="000000" w:themeColor="text1"/>
          <w:sz w:val="28"/>
          <w:szCs w:val="28"/>
          <w:rtl/>
        </w:rPr>
        <w:tab/>
        <w:t xml:space="preserve">         </w:t>
      </w:r>
      <w:r w:rsidR="00A62BB6" w:rsidRPr="00323A68">
        <w:rPr>
          <w:rFonts w:ascii="Sakkal Majalla" w:hAnsi="Sakkal Majalla" w:cs="Sakkal Majalla"/>
          <w:color w:val="000000" w:themeColor="text1"/>
          <w:sz w:val="28"/>
          <w:szCs w:val="28"/>
        </w:rPr>
        <w:t xml:space="preserve">         </w:t>
      </w:r>
      <w:r w:rsidRPr="00323A68">
        <w:rPr>
          <w:rFonts w:ascii="Sakkal Majalla" w:hAnsi="Sakkal Majalla" w:cs="Sakkal Majalla"/>
          <w:color w:val="000000" w:themeColor="text1"/>
          <w:sz w:val="28"/>
          <w:szCs w:val="28"/>
          <w:rtl/>
        </w:rPr>
        <w:t xml:space="preserve"> (         )  </w:t>
      </w:r>
    </w:p>
    <w:p w14:paraId="295DFAC8" w14:textId="4F126A0E" w:rsidR="00170765" w:rsidRPr="00323A68" w:rsidRDefault="00A62BB6" w:rsidP="00A62BB6">
      <w:pPr>
        <w:pStyle w:val="a5"/>
        <w:numPr>
          <w:ilvl w:val="0"/>
          <w:numId w:val="14"/>
        </w:numPr>
        <w:spacing w:after="0" w:line="317" w:lineRule="auto"/>
        <w:ind w:hanging="357"/>
        <w:jc w:val="both"/>
        <w:rPr>
          <w:rFonts w:ascii="Sakkal Majalla" w:hAnsi="Sakkal Majalla" w:cs="Sakkal Majalla"/>
          <w:color w:val="000000" w:themeColor="text1"/>
          <w:sz w:val="28"/>
          <w:szCs w:val="28"/>
        </w:rPr>
      </w:pPr>
      <w:r w:rsidRPr="00323A68">
        <w:rPr>
          <w:rFonts w:ascii="Sakkal Majalla" w:hAnsi="Sakkal Majalla" w:cs="Sakkal Majalla" w:hint="cs"/>
          <w:color w:val="000000" w:themeColor="text1"/>
          <w:sz w:val="28"/>
          <w:szCs w:val="28"/>
          <w:rtl/>
        </w:rPr>
        <w:t>ماجستير</w:t>
      </w:r>
      <w:r w:rsidR="00170765" w:rsidRPr="00323A68">
        <w:rPr>
          <w:rFonts w:ascii="Sakkal Majalla" w:hAnsi="Sakkal Majalla" w:cs="Sakkal Majalla"/>
          <w:color w:val="000000" w:themeColor="text1"/>
          <w:sz w:val="28"/>
          <w:szCs w:val="28"/>
          <w:rtl/>
        </w:rPr>
        <w:t>.</w:t>
      </w:r>
      <w:r w:rsidR="00170765" w:rsidRPr="00323A68">
        <w:rPr>
          <w:rFonts w:ascii="Sakkal Majalla" w:hAnsi="Sakkal Majalla" w:cs="Sakkal Majalla"/>
          <w:color w:val="000000" w:themeColor="text1"/>
          <w:sz w:val="28"/>
          <w:szCs w:val="28"/>
          <w:rtl/>
        </w:rPr>
        <w:tab/>
      </w:r>
      <w:r w:rsidR="00170765" w:rsidRPr="00323A68">
        <w:rPr>
          <w:rFonts w:ascii="Sakkal Majalla" w:hAnsi="Sakkal Majalla" w:cs="Sakkal Majalla"/>
          <w:color w:val="000000" w:themeColor="text1"/>
          <w:sz w:val="28"/>
          <w:szCs w:val="28"/>
          <w:rtl/>
        </w:rPr>
        <w:tab/>
        <w:t xml:space="preserve">  (         )</w:t>
      </w:r>
    </w:p>
    <w:p w14:paraId="2A05B5A7" w14:textId="2EF5D139" w:rsidR="00A62BB6" w:rsidRPr="00323A68" w:rsidRDefault="00A62BB6" w:rsidP="00A62BB6">
      <w:pPr>
        <w:pStyle w:val="a5"/>
        <w:numPr>
          <w:ilvl w:val="0"/>
          <w:numId w:val="14"/>
        </w:numPr>
        <w:spacing w:after="0" w:line="317" w:lineRule="auto"/>
        <w:ind w:hanging="357"/>
        <w:jc w:val="both"/>
        <w:rPr>
          <w:rFonts w:ascii="Sakkal Majalla" w:hAnsi="Sakkal Majalla" w:cs="Sakkal Majalla"/>
          <w:color w:val="000000" w:themeColor="text1"/>
          <w:sz w:val="28"/>
          <w:szCs w:val="28"/>
        </w:rPr>
      </w:pPr>
      <w:r w:rsidRPr="00323A68">
        <w:rPr>
          <w:rFonts w:ascii="Sakkal Majalla" w:hAnsi="Sakkal Majalla" w:cs="Sakkal Majalla" w:hint="cs"/>
          <w:color w:val="000000" w:themeColor="text1"/>
          <w:sz w:val="28"/>
          <w:szCs w:val="28"/>
          <w:rtl/>
        </w:rPr>
        <w:t>دكتوراه</w:t>
      </w:r>
      <w:r w:rsidRPr="00323A68">
        <w:rPr>
          <w:rFonts w:ascii="Sakkal Majalla" w:hAnsi="Sakkal Majalla" w:cs="Sakkal Majalla"/>
          <w:color w:val="000000" w:themeColor="text1"/>
          <w:sz w:val="28"/>
          <w:szCs w:val="28"/>
          <w:rtl/>
        </w:rPr>
        <w:t>.</w:t>
      </w:r>
      <w:r w:rsidRPr="00323A68">
        <w:rPr>
          <w:rFonts w:ascii="Sakkal Majalla" w:hAnsi="Sakkal Majalla" w:cs="Sakkal Majalla"/>
          <w:color w:val="000000" w:themeColor="text1"/>
          <w:sz w:val="28"/>
          <w:szCs w:val="28"/>
          <w:rtl/>
        </w:rPr>
        <w:tab/>
      </w:r>
      <w:r w:rsidRPr="00323A68">
        <w:rPr>
          <w:rFonts w:ascii="Sakkal Majalla" w:hAnsi="Sakkal Majalla" w:cs="Sakkal Majalla"/>
          <w:color w:val="000000" w:themeColor="text1"/>
          <w:sz w:val="28"/>
          <w:szCs w:val="28"/>
          <w:rtl/>
        </w:rPr>
        <w:tab/>
        <w:t xml:space="preserve">  (         )</w:t>
      </w:r>
    </w:p>
    <w:p w14:paraId="156A80FB" w14:textId="47607E7C" w:rsidR="00170765" w:rsidRPr="00323A68" w:rsidRDefault="00A62BB6" w:rsidP="00A62BB6">
      <w:pPr>
        <w:pStyle w:val="a5"/>
        <w:numPr>
          <w:ilvl w:val="0"/>
          <w:numId w:val="13"/>
        </w:numPr>
        <w:spacing w:after="0" w:line="317" w:lineRule="auto"/>
        <w:ind w:hanging="357"/>
        <w:jc w:val="both"/>
        <w:rPr>
          <w:rFonts w:ascii="Sakkal Majalla" w:hAnsi="Sakkal Majalla" w:cs="Sakkal Majalla"/>
          <w:color w:val="000000" w:themeColor="text1"/>
          <w:sz w:val="28"/>
          <w:szCs w:val="28"/>
        </w:rPr>
      </w:pPr>
      <w:r w:rsidRPr="00323A68">
        <w:rPr>
          <w:rFonts w:ascii="Sakkal Majalla" w:hAnsi="Sakkal Majalla" w:cs="Sakkal Majalla" w:hint="cs"/>
          <w:color w:val="000000" w:themeColor="text1"/>
          <w:sz w:val="28"/>
          <w:szCs w:val="28"/>
          <w:rtl/>
        </w:rPr>
        <w:t>المسمى الوظيفي</w:t>
      </w:r>
      <w:r w:rsidR="00170765" w:rsidRPr="00323A68">
        <w:rPr>
          <w:rFonts w:ascii="Sakkal Majalla" w:hAnsi="Sakkal Majalla" w:cs="Sakkal Majalla"/>
          <w:color w:val="000000" w:themeColor="text1"/>
          <w:sz w:val="28"/>
          <w:szCs w:val="28"/>
          <w:rtl/>
        </w:rPr>
        <w:t xml:space="preserve">: </w:t>
      </w:r>
    </w:p>
    <w:p w14:paraId="31E2EB1C" w14:textId="006544D5" w:rsidR="00170765" w:rsidRPr="00323A68" w:rsidRDefault="00A62BB6" w:rsidP="00A62BB6">
      <w:pPr>
        <w:pStyle w:val="a5"/>
        <w:numPr>
          <w:ilvl w:val="0"/>
          <w:numId w:val="14"/>
        </w:numPr>
        <w:spacing w:after="0" w:line="317" w:lineRule="auto"/>
        <w:ind w:hanging="357"/>
        <w:jc w:val="both"/>
        <w:rPr>
          <w:rFonts w:ascii="Sakkal Majalla" w:hAnsi="Sakkal Majalla" w:cs="Sakkal Majalla"/>
          <w:color w:val="000000" w:themeColor="text1"/>
          <w:sz w:val="28"/>
          <w:szCs w:val="28"/>
        </w:rPr>
      </w:pPr>
      <w:r w:rsidRPr="00323A68">
        <w:rPr>
          <w:rFonts w:ascii="Sakkal Majalla" w:hAnsi="Sakkal Majalla" w:cs="Sakkal Majalla" w:hint="cs"/>
          <w:color w:val="000000" w:themeColor="text1"/>
          <w:sz w:val="28"/>
          <w:szCs w:val="28"/>
          <w:rtl/>
        </w:rPr>
        <w:t>كادر إداري</w:t>
      </w:r>
      <w:r w:rsidR="00170765" w:rsidRPr="00323A68">
        <w:rPr>
          <w:rFonts w:ascii="Sakkal Majalla" w:hAnsi="Sakkal Majalla" w:cs="Sakkal Majalla"/>
          <w:color w:val="000000" w:themeColor="text1"/>
          <w:sz w:val="28"/>
          <w:szCs w:val="28"/>
          <w:rtl/>
        </w:rPr>
        <w:t xml:space="preserve">.            </w:t>
      </w:r>
      <w:r w:rsidRPr="00323A68">
        <w:rPr>
          <w:rFonts w:ascii="Sakkal Majalla" w:hAnsi="Sakkal Majalla" w:cs="Sakkal Majalla" w:hint="cs"/>
          <w:color w:val="000000" w:themeColor="text1"/>
          <w:sz w:val="28"/>
          <w:szCs w:val="28"/>
          <w:rtl/>
        </w:rPr>
        <w:t xml:space="preserve">     </w:t>
      </w:r>
      <w:r w:rsidR="00170765" w:rsidRPr="00323A68">
        <w:rPr>
          <w:rFonts w:ascii="Sakkal Majalla" w:hAnsi="Sakkal Majalla" w:cs="Sakkal Majalla"/>
          <w:color w:val="000000" w:themeColor="text1"/>
          <w:sz w:val="28"/>
          <w:szCs w:val="28"/>
          <w:rtl/>
        </w:rPr>
        <w:t xml:space="preserve"> (         )  </w:t>
      </w:r>
    </w:p>
    <w:p w14:paraId="6962676A" w14:textId="4D407CF7" w:rsidR="00170765" w:rsidRPr="00323A68" w:rsidRDefault="00A62BB6" w:rsidP="00A62BB6">
      <w:pPr>
        <w:pStyle w:val="a5"/>
        <w:numPr>
          <w:ilvl w:val="0"/>
          <w:numId w:val="14"/>
        </w:numPr>
        <w:spacing w:after="0" w:line="317" w:lineRule="auto"/>
        <w:ind w:hanging="357"/>
        <w:jc w:val="both"/>
        <w:rPr>
          <w:rFonts w:ascii="Sakkal Majalla" w:hAnsi="Sakkal Majalla" w:cs="Sakkal Majalla"/>
          <w:color w:val="000000" w:themeColor="text1"/>
          <w:sz w:val="28"/>
          <w:szCs w:val="28"/>
        </w:rPr>
      </w:pPr>
      <w:r w:rsidRPr="00323A68">
        <w:rPr>
          <w:rFonts w:ascii="Sakkal Majalla" w:hAnsi="Sakkal Majalla" w:cs="Sakkal Majalla" w:hint="cs"/>
          <w:color w:val="000000" w:themeColor="text1"/>
          <w:sz w:val="28"/>
          <w:szCs w:val="28"/>
          <w:rtl/>
        </w:rPr>
        <w:t>تسويق ومبيعات</w:t>
      </w:r>
      <w:r w:rsidR="00170765" w:rsidRPr="00323A68">
        <w:rPr>
          <w:rFonts w:ascii="Sakkal Majalla" w:hAnsi="Sakkal Majalla" w:cs="Sakkal Majalla"/>
          <w:color w:val="000000" w:themeColor="text1"/>
          <w:sz w:val="28"/>
          <w:szCs w:val="28"/>
          <w:rtl/>
        </w:rPr>
        <w:t xml:space="preserve">.        (         )  </w:t>
      </w:r>
    </w:p>
    <w:p w14:paraId="7F2629F7" w14:textId="0BC9AA0C" w:rsidR="00170765" w:rsidRPr="00323A68" w:rsidRDefault="00A62BB6" w:rsidP="00A62BB6">
      <w:pPr>
        <w:pStyle w:val="a5"/>
        <w:numPr>
          <w:ilvl w:val="0"/>
          <w:numId w:val="14"/>
        </w:numPr>
        <w:spacing w:after="0" w:line="317" w:lineRule="auto"/>
        <w:ind w:hanging="357"/>
        <w:jc w:val="both"/>
        <w:rPr>
          <w:rFonts w:ascii="Sakkal Majalla" w:hAnsi="Sakkal Majalla" w:cs="Sakkal Majalla"/>
          <w:color w:val="000000" w:themeColor="text1"/>
          <w:sz w:val="28"/>
          <w:szCs w:val="28"/>
        </w:rPr>
      </w:pPr>
      <w:r w:rsidRPr="00323A68">
        <w:rPr>
          <w:rFonts w:ascii="Sakkal Majalla" w:hAnsi="Sakkal Majalla" w:cs="Sakkal Majalla" w:hint="cs"/>
          <w:color w:val="000000" w:themeColor="text1"/>
          <w:sz w:val="28"/>
          <w:szCs w:val="28"/>
          <w:rtl/>
        </w:rPr>
        <w:t>خدمة عملاء</w:t>
      </w:r>
      <w:r w:rsidR="00170765" w:rsidRPr="00323A68">
        <w:rPr>
          <w:rFonts w:ascii="Sakkal Majalla" w:hAnsi="Sakkal Majalla" w:cs="Sakkal Majalla"/>
          <w:color w:val="000000" w:themeColor="text1"/>
          <w:sz w:val="28"/>
          <w:szCs w:val="28"/>
          <w:rtl/>
        </w:rPr>
        <w:t xml:space="preserve">.         </w:t>
      </w:r>
      <w:r w:rsidRPr="00323A68">
        <w:rPr>
          <w:rFonts w:ascii="Sakkal Majalla" w:hAnsi="Sakkal Majalla" w:cs="Sakkal Majalla" w:hint="cs"/>
          <w:color w:val="000000" w:themeColor="text1"/>
          <w:sz w:val="28"/>
          <w:szCs w:val="28"/>
          <w:rtl/>
        </w:rPr>
        <w:t xml:space="preserve">    </w:t>
      </w:r>
      <w:r w:rsidR="00170765" w:rsidRPr="00323A68">
        <w:rPr>
          <w:rFonts w:ascii="Sakkal Majalla" w:hAnsi="Sakkal Majalla" w:cs="Sakkal Majalla"/>
          <w:color w:val="000000" w:themeColor="text1"/>
          <w:sz w:val="28"/>
          <w:szCs w:val="28"/>
          <w:rtl/>
        </w:rPr>
        <w:t xml:space="preserve">(         )  </w:t>
      </w:r>
    </w:p>
    <w:p w14:paraId="7624EE79" w14:textId="6CCE58C5" w:rsidR="00170765" w:rsidRPr="00323A68" w:rsidRDefault="00A62BB6" w:rsidP="00A62BB6">
      <w:pPr>
        <w:pStyle w:val="a5"/>
        <w:numPr>
          <w:ilvl w:val="0"/>
          <w:numId w:val="14"/>
        </w:numPr>
        <w:spacing w:after="0" w:line="317" w:lineRule="auto"/>
        <w:ind w:hanging="357"/>
        <w:jc w:val="both"/>
        <w:rPr>
          <w:rFonts w:ascii="Sakkal Majalla" w:hAnsi="Sakkal Majalla" w:cs="Sakkal Majalla"/>
          <w:color w:val="000000" w:themeColor="text1"/>
          <w:sz w:val="28"/>
          <w:szCs w:val="28"/>
        </w:rPr>
      </w:pPr>
      <w:r w:rsidRPr="00323A68">
        <w:rPr>
          <w:rFonts w:ascii="Sakkal Majalla" w:hAnsi="Sakkal Majalla" w:cs="Sakkal Majalla" w:hint="cs"/>
          <w:color w:val="000000" w:themeColor="text1"/>
          <w:sz w:val="28"/>
          <w:szCs w:val="28"/>
          <w:rtl/>
        </w:rPr>
        <w:t>حسابات</w:t>
      </w:r>
      <w:r w:rsidR="00170765" w:rsidRPr="00323A68">
        <w:rPr>
          <w:rFonts w:ascii="Sakkal Majalla" w:hAnsi="Sakkal Majalla" w:cs="Sakkal Majalla"/>
          <w:color w:val="000000" w:themeColor="text1"/>
          <w:sz w:val="28"/>
          <w:szCs w:val="28"/>
          <w:rtl/>
        </w:rPr>
        <w:t xml:space="preserve">.              </w:t>
      </w:r>
      <w:r w:rsidRPr="00323A68">
        <w:rPr>
          <w:rFonts w:ascii="Sakkal Majalla" w:hAnsi="Sakkal Majalla" w:cs="Sakkal Majalla" w:hint="cs"/>
          <w:color w:val="000000" w:themeColor="text1"/>
          <w:sz w:val="28"/>
          <w:szCs w:val="28"/>
          <w:rtl/>
        </w:rPr>
        <w:t xml:space="preserve">     </w:t>
      </w:r>
      <w:r w:rsidR="00170765" w:rsidRPr="00323A68">
        <w:rPr>
          <w:rFonts w:ascii="Sakkal Majalla" w:hAnsi="Sakkal Majalla" w:cs="Sakkal Majalla"/>
          <w:color w:val="000000" w:themeColor="text1"/>
          <w:sz w:val="28"/>
          <w:szCs w:val="28"/>
          <w:rtl/>
        </w:rPr>
        <w:t xml:space="preserve">  (         )</w:t>
      </w:r>
    </w:p>
    <w:p w14:paraId="01DDA101" w14:textId="56523601" w:rsidR="00170765" w:rsidRPr="00323A68" w:rsidRDefault="00A62BB6" w:rsidP="00A62BB6">
      <w:pPr>
        <w:pStyle w:val="a5"/>
        <w:numPr>
          <w:ilvl w:val="0"/>
          <w:numId w:val="13"/>
        </w:numPr>
        <w:spacing w:after="0" w:line="317" w:lineRule="auto"/>
        <w:ind w:hanging="357"/>
        <w:jc w:val="both"/>
        <w:rPr>
          <w:rFonts w:ascii="Sakkal Majalla" w:hAnsi="Sakkal Majalla" w:cs="Sakkal Majalla"/>
          <w:color w:val="000000" w:themeColor="text1"/>
          <w:sz w:val="28"/>
          <w:szCs w:val="28"/>
        </w:rPr>
      </w:pPr>
      <w:r w:rsidRPr="00323A68">
        <w:rPr>
          <w:rFonts w:ascii="Sakkal Majalla" w:hAnsi="Sakkal Majalla" w:cs="Sakkal Majalla" w:hint="cs"/>
          <w:color w:val="000000" w:themeColor="text1"/>
          <w:sz w:val="28"/>
          <w:szCs w:val="28"/>
          <w:rtl/>
        </w:rPr>
        <w:t>عدد سنوات الخبرة العملية</w:t>
      </w:r>
      <w:r w:rsidR="00170765" w:rsidRPr="00323A68">
        <w:rPr>
          <w:rFonts w:ascii="Sakkal Majalla" w:hAnsi="Sakkal Majalla" w:cs="Sakkal Majalla"/>
          <w:color w:val="000000" w:themeColor="text1"/>
          <w:sz w:val="28"/>
          <w:szCs w:val="28"/>
          <w:rtl/>
        </w:rPr>
        <w:t xml:space="preserve">: </w:t>
      </w:r>
    </w:p>
    <w:p w14:paraId="2E765F62" w14:textId="12CD8A75" w:rsidR="00170765" w:rsidRPr="00323A68" w:rsidRDefault="00A62BB6" w:rsidP="00A62BB6">
      <w:pPr>
        <w:pStyle w:val="a5"/>
        <w:numPr>
          <w:ilvl w:val="0"/>
          <w:numId w:val="14"/>
        </w:numPr>
        <w:spacing w:after="0" w:line="317" w:lineRule="auto"/>
        <w:ind w:hanging="357"/>
        <w:jc w:val="both"/>
        <w:rPr>
          <w:rFonts w:ascii="Sakkal Majalla" w:hAnsi="Sakkal Majalla" w:cs="Sakkal Majalla"/>
          <w:color w:val="000000" w:themeColor="text1"/>
          <w:sz w:val="28"/>
          <w:szCs w:val="28"/>
        </w:rPr>
      </w:pPr>
      <w:r w:rsidRPr="00323A68">
        <w:rPr>
          <w:rFonts w:ascii="Sakkal Majalla" w:hAnsi="Sakkal Majalla" w:cs="Sakkal Majalla" w:hint="cs"/>
          <w:color w:val="000000" w:themeColor="text1"/>
          <w:sz w:val="28"/>
          <w:szCs w:val="28"/>
          <w:rtl/>
        </w:rPr>
        <w:t xml:space="preserve">أقل من </w:t>
      </w:r>
      <w:r w:rsidRPr="00323A68">
        <w:rPr>
          <w:rFonts w:ascii="Sakkal Majalla" w:hAnsi="Sakkal Majalla" w:cs="Sakkal Majalla"/>
          <w:color w:val="000000" w:themeColor="text1"/>
          <w:sz w:val="28"/>
          <w:szCs w:val="28"/>
        </w:rPr>
        <w:t xml:space="preserve"> 5</w:t>
      </w:r>
      <w:r w:rsidRPr="00323A68">
        <w:rPr>
          <w:rFonts w:ascii="Sakkal Majalla" w:hAnsi="Sakkal Majalla" w:cs="Sakkal Majalla" w:hint="cs"/>
          <w:color w:val="000000" w:themeColor="text1"/>
          <w:sz w:val="28"/>
          <w:szCs w:val="28"/>
          <w:rtl/>
        </w:rPr>
        <w:t xml:space="preserve"> سنوات</w:t>
      </w:r>
      <w:r w:rsidR="00170765" w:rsidRPr="00323A68">
        <w:rPr>
          <w:rFonts w:ascii="Sakkal Majalla" w:hAnsi="Sakkal Majalla" w:cs="Sakkal Majalla"/>
          <w:color w:val="000000" w:themeColor="text1"/>
          <w:sz w:val="28"/>
          <w:szCs w:val="28"/>
          <w:rtl/>
        </w:rPr>
        <w:t xml:space="preserve">.   </w:t>
      </w:r>
      <w:r w:rsidR="00170765" w:rsidRPr="00323A68">
        <w:rPr>
          <w:rFonts w:ascii="Sakkal Majalla" w:hAnsi="Sakkal Majalla" w:cs="Sakkal Majalla"/>
          <w:color w:val="000000" w:themeColor="text1"/>
          <w:sz w:val="28"/>
          <w:szCs w:val="28"/>
          <w:rtl/>
        </w:rPr>
        <w:tab/>
        <w:t xml:space="preserve">  </w:t>
      </w:r>
      <w:r w:rsidRPr="00323A68">
        <w:rPr>
          <w:rFonts w:ascii="Sakkal Majalla" w:hAnsi="Sakkal Majalla" w:cs="Sakkal Majalla" w:hint="cs"/>
          <w:color w:val="000000" w:themeColor="text1"/>
          <w:sz w:val="28"/>
          <w:szCs w:val="28"/>
          <w:rtl/>
        </w:rPr>
        <w:t xml:space="preserve">                      </w:t>
      </w:r>
      <w:r w:rsidR="00170765" w:rsidRPr="00323A68">
        <w:rPr>
          <w:rFonts w:ascii="Sakkal Majalla" w:hAnsi="Sakkal Majalla" w:cs="Sakkal Majalla"/>
          <w:color w:val="000000" w:themeColor="text1"/>
          <w:sz w:val="28"/>
          <w:szCs w:val="28"/>
          <w:rtl/>
        </w:rPr>
        <w:t xml:space="preserve"> (         )  </w:t>
      </w:r>
    </w:p>
    <w:p w14:paraId="0E35F90A" w14:textId="35AD352D" w:rsidR="00170765" w:rsidRPr="00323A68" w:rsidRDefault="00A62BB6" w:rsidP="00A62BB6">
      <w:pPr>
        <w:pStyle w:val="a5"/>
        <w:numPr>
          <w:ilvl w:val="0"/>
          <w:numId w:val="14"/>
        </w:numPr>
        <w:spacing w:after="0" w:line="317" w:lineRule="auto"/>
        <w:ind w:hanging="357"/>
        <w:jc w:val="both"/>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Pr>
        <w:t>5</w:t>
      </w:r>
      <w:r w:rsidR="00170765" w:rsidRPr="00323A68">
        <w:rPr>
          <w:rFonts w:ascii="Sakkal Majalla" w:hAnsi="Sakkal Majalla" w:cs="Sakkal Majalla"/>
          <w:color w:val="000000" w:themeColor="text1"/>
          <w:sz w:val="28"/>
          <w:szCs w:val="28"/>
          <w:rtl/>
        </w:rPr>
        <w:t xml:space="preserve"> </w:t>
      </w:r>
      <w:r w:rsidRPr="00323A68">
        <w:rPr>
          <w:rFonts w:ascii="Sakkal Majalla" w:hAnsi="Sakkal Majalla" w:cs="Sakkal Majalla" w:hint="cs"/>
          <w:color w:val="000000" w:themeColor="text1"/>
          <w:sz w:val="28"/>
          <w:szCs w:val="28"/>
          <w:rtl/>
        </w:rPr>
        <w:t xml:space="preserve">سنوات إلى أقل من </w:t>
      </w:r>
      <w:r w:rsidRPr="00323A68">
        <w:rPr>
          <w:rFonts w:ascii="Sakkal Majalla" w:hAnsi="Sakkal Majalla" w:cs="Sakkal Majalla"/>
          <w:color w:val="000000" w:themeColor="text1"/>
          <w:sz w:val="28"/>
          <w:szCs w:val="28"/>
        </w:rPr>
        <w:t>10</w:t>
      </w:r>
      <w:r w:rsidRPr="00323A68">
        <w:rPr>
          <w:rFonts w:ascii="Sakkal Majalla" w:hAnsi="Sakkal Majalla" w:cs="Sakkal Majalla" w:hint="cs"/>
          <w:color w:val="000000" w:themeColor="text1"/>
          <w:sz w:val="28"/>
          <w:szCs w:val="28"/>
          <w:rtl/>
        </w:rPr>
        <w:t>سنوات.</w:t>
      </w:r>
      <w:r w:rsidR="00170765" w:rsidRPr="00323A68">
        <w:rPr>
          <w:rFonts w:ascii="Sakkal Majalla" w:hAnsi="Sakkal Majalla" w:cs="Sakkal Majalla"/>
          <w:color w:val="000000" w:themeColor="text1"/>
          <w:sz w:val="28"/>
          <w:szCs w:val="28"/>
          <w:rtl/>
        </w:rPr>
        <w:t xml:space="preserve">         (         )  </w:t>
      </w:r>
    </w:p>
    <w:p w14:paraId="479FB539" w14:textId="3228681C" w:rsidR="00170765" w:rsidRPr="00323A68" w:rsidRDefault="00A62BB6" w:rsidP="00A62BB6">
      <w:pPr>
        <w:pStyle w:val="a5"/>
        <w:numPr>
          <w:ilvl w:val="0"/>
          <w:numId w:val="14"/>
        </w:numPr>
        <w:spacing w:after="0" w:line="317" w:lineRule="auto"/>
        <w:ind w:hanging="357"/>
        <w:jc w:val="both"/>
        <w:rPr>
          <w:rFonts w:ascii="Sakkal Majalla" w:hAnsi="Sakkal Majalla" w:cs="Sakkal Majalla"/>
          <w:color w:val="000000" w:themeColor="text1"/>
          <w:sz w:val="28"/>
          <w:szCs w:val="28"/>
        </w:rPr>
      </w:pPr>
      <w:r w:rsidRPr="00323A68">
        <w:rPr>
          <w:rFonts w:ascii="Sakkal Majalla" w:hAnsi="Sakkal Majalla" w:cs="Sakkal Majalla" w:hint="cs"/>
          <w:color w:val="000000" w:themeColor="text1"/>
          <w:sz w:val="28"/>
          <w:szCs w:val="28"/>
          <w:rtl/>
        </w:rPr>
        <w:t xml:space="preserve">من </w:t>
      </w:r>
      <w:r w:rsidRPr="00323A68">
        <w:rPr>
          <w:rFonts w:ascii="Sakkal Majalla" w:hAnsi="Sakkal Majalla" w:cs="Sakkal Majalla"/>
          <w:color w:val="000000" w:themeColor="text1"/>
          <w:sz w:val="28"/>
          <w:szCs w:val="28"/>
        </w:rPr>
        <w:t>10</w:t>
      </w:r>
      <w:r w:rsidRPr="00323A68">
        <w:rPr>
          <w:rFonts w:ascii="Sakkal Majalla" w:hAnsi="Sakkal Majalla" w:cs="Sakkal Majalla" w:hint="cs"/>
          <w:color w:val="000000" w:themeColor="text1"/>
          <w:sz w:val="28"/>
          <w:szCs w:val="28"/>
          <w:rtl/>
        </w:rPr>
        <w:t xml:space="preserve"> سنوات إلى أقل من </w:t>
      </w:r>
      <w:r w:rsidRPr="00323A68">
        <w:rPr>
          <w:rFonts w:ascii="Sakkal Majalla" w:hAnsi="Sakkal Majalla" w:cs="Sakkal Majalla"/>
          <w:color w:val="000000" w:themeColor="text1"/>
          <w:sz w:val="28"/>
          <w:szCs w:val="28"/>
        </w:rPr>
        <w:t>15</w:t>
      </w:r>
      <w:r w:rsidRPr="00323A68">
        <w:rPr>
          <w:rFonts w:ascii="Sakkal Majalla" w:hAnsi="Sakkal Majalla" w:cs="Sakkal Majalla" w:hint="cs"/>
          <w:color w:val="000000" w:themeColor="text1"/>
          <w:sz w:val="28"/>
          <w:szCs w:val="28"/>
          <w:rtl/>
        </w:rPr>
        <w:t xml:space="preserve"> سنة.   </w:t>
      </w:r>
      <w:r w:rsidRPr="00323A68">
        <w:rPr>
          <w:rFonts w:ascii="Sakkal Majalla" w:hAnsi="Sakkal Majalla" w:cs="Sakkal Majalla"/>
          <w:color w:val="000000" w:themeColor="text1"/>
          <w:sz w:val="28"/>
          <w:szCs w:val="28"/>
          <w:rtl/>
        </w:rPr>
        <w:t xml:space="preserve">(         )  </w:t>
      </w:r>
    </w:p>
    <w:p w14:paraId="54F81536" w14:textId="20C8D104" w:rsidR="00170765" w:rsidRPr="00323A68" w:rsidRDefault="00A62BB6" w:rsidP="00A62BB6">
      <w:pPr>
        <w:pStyle w:val="a5"/>
        <w:numPr>
          <w:ilvl w:val="0"/>
          <w:numId w:val="14"/>
        </w:numPr>
        <w:spacing w:after="0" w:line="317" w:lineRule="auto"/>
        <w:ind w:hanging="357"/>
        <w:jc w:val="both"/>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Pr>
        <w:t>15</w:t>
      </w:r>
      <w:r w:rsidRPr="00323A68">
        <w:rPr>
          <w:rFonts w:ascii="Sakkal Majalla" w:hAnsi="Sakkal Majalla" w:cs="Sakkal Majalla" w:hint="cs"/>
          <w:color w:val="000000" w:themeColor="text1"/>
          <w:sz w:val="28"/>
          <w:szCs w:val="28"/>
          <w:rtl/>
        </w:rPr>
        <w:t>سنة فأكثر</w:t>
      </w:r>
      <w:r w:rsidR="00170765" w:rsidRPr="00323A68">
        <w:rPr>
          <w:rFonts w:ascii="Sakkal Majalla" w:hAnsi="Sakkal Majalla" w:cs="Sakkal Majalla"/>
          <w:color w:val="000000" w:themeColor="text1"/>
          <w:sz w:val="28"/>
          <w:szCs w:val="28"/>
          <w:rtl/>
        </w:rPr>
        <w:t xml:space="preserve">.        </w:t>
      </w:r>
      <w:r w:rsidRPr="00323A68">
        <w:rPr>
          <w:rFonts w:ascii="Sakkal Majalla" w:hAnsi="Sakkal Majalla" w:cs="Sakkal Majalla" w:hint="cs"/>
          <w:color w:val="000000" w:themeColor="text1"/>
          <w:sz w:val="28"/>
          <w:szCs w:val="28"/>
          <w:rtl/>
        </w:rPr>
        <w:t xml:space="preserve">                              </w:t>
      </w:r>
      <w:r w:rsidR="00170765" w:rsidRPr="00323A68">
        <w:rPr>
          <w:rFonts w:ascii="Sakkal Majalla" w:hAnsi="Sakkal Majalla" w:cs="Sakkal Majalla"/>
          <w:color w:val="000000" w:themeColor="text1"/>
          <w:sz w:val="28"/>
          <w:szCs w:val="28"/>
          <w:rtl/>
        </w:rPr>
        <w:t xml:space="preserve">  (         )  </w:t>
      </w:r>
    </w:p>
    <w:p w14:paraId="17E037A2" w14:textId="2092BABF" w:rsidR="00170765" w:rsidRPr="00323A68" w:rsidRDefault="00170765" w:rsidP="00323A68">
      <w:pPr>
        <w:spacing w:after="0" w:line="240" w:lineRule="auto"/>
        <w:jc w:val="lowKashida"/>
        <w:rPr>
          <w:rFonts w:ascii="Sakkal Majalla" w:hAnsi="Sakkal Majalla" w:cs="Sakkal Majalla"/>
          <w:b/>
          <w:bCs/>
          <w:color w:val="000000" w:themeColor="text1"/>
          <w:sz w:val="28"/>
          <w:szCs w:val="28"/>
        </w:rPr>
      </w:pPr>
      <w:r w:rsidRPr="00323A68">
        <w:rPr>
          <w:rFonts w:ascii="Sakkal Majalla" w:hAnsi="Sakkal Majalla" w:cs="Sakkal Majalla"/>
          <w:b/>
          <w:bCs/>
          <w:color w:val="000000" w:themeColor="text1"/>
          <w:sz w:val="28"/>
          <w:szCs w:val="28"/>
          <w:rtl/>
        </w:rPr>
        <w:lastRenderedPageBreak/>
        <w:t xml:space="preserve">ثانياً: أسئلة </w:t>
      </w:r>
      <w:r w:rsidR="00323A68" w:rsidRPr="00323A68">
        <w:rPr>
          <w:rFonts w:ascii="Sakkal Majalla" w:hAnsi="Sakkal Majalla" w:cs="Sakkal Majalla" w:hint="cs"/>
          <w:b/>
          <w:bCs/>
          <w:color w:val="000000" w:themeColor="text1"/>
          <w:sz w:val="28"/>
          <w:szCs w:val="28"/>
          <w:rtl/>
        </w:rPr>
        <w:t>الدراسة</w:t>
      </w:r>
      <w:r w:rsidRPr="00323A68">
        <w:rPr>
          <w:rFonts w:ascii="Sakkal Majalla" w:hAnsi="Sakkal Majalla" w:cs="Sakkal Majalla"/>
          <w:b/>
          <w:bCs/>
          <w:color w:val="000000" w:themeColor="text1"/>
          <w:sz w:val="28"/>
          <w:szCs w:val="28"/>
          <w:rtl/>
        </w:rPr>
        <w:t xml:space="preserve">:                                                                                                               </w:t>
      </w:r>
    </w:p>
    <w:p w14:paraId="0FC30B22" w14:textId="77777777" w:rsidR="00170765" w:rsidRPr="00323A68" w:rsidRDefault="00170765" w:rsidP="00170765">
      <w:pPr>
        <w:spacing w:after="0" w:line="240" w:lineRule="auto"/>
        <w:jc w:val="lowKashida"/>
        <w:rPr>
          <w:rFonts w:ascii="Sakkal Majalla" w:hAnsi="Sakkal Majalla" w:cs="Sakkal Majalla"/>
          <w:color w:val="000000" w:themeColor="text1"/>
          <w:sz w:val="28"/>
          <w:szCs w:val="28"/>
          <w:rtl/>
        </w:rPr>
      </w:pPr>
      <w:r w:rsidRPr="00323A68">
        <w:rPr>
          <w:rFonts w:ascii="Sakkal Majalla" w:hAnsi="Sakkal Majalla" w:cs="Sakkal Majalla"/>
          <w:color w:val="000000" w:themeColor="text1"/>
          <w:sz w:val="28"/>
          <w:szCs w:val="28"/>
          <w:rtl/>
        </w:rPr>
        <w:t xml:space="preserve">الرجاء اختيار الإجابة التي تناسبك من بين الإجابات الموضحة أدناه: </w:t>
      </w:r>
    </w:p>
    <w:p w14:paraId="488EE38E" w14:textId="77777777" w:rsidR="00170765" w:rsidRPr="00323A68" w:rsidRDefault="00170765" w:rsidP="00170765">
      <w:pPr>
        <w:spacing w:after="0" w:line="288" w:lineRule="auto"/>
        <w:jc w:val="lowKashida"/>
        <w:rPr>
          <w:rFonts w:ascii="Sakkal Majalla" w:hAnsi="Sakkal Majalla" w:cs="Sakkal Majalla"/>
          <w:color w:val="000000" w:themeColor="text1"/>
          <w:kern w:val="0"/>
          <w:sz w:val="2"/>
          <w:szCs w:val="2"/>
          <w:rtl/>
          <w14:ligatures w14:val="none"/>
        </w:rPr>
      </w:pPr>
    </w:p>
    <w:tbl>
      <w:tblPr>
        <w:tblpPr w:leftFromText="180" w:rightFromText="180" w:vertAnchor="text" w:tblpXSpec="center" w:tblpY="1"/>
        <w:tblOverlap w:val="never"/>
        <w:bidiVisual/>
        <w:tblW w:w="9214" w:type="dxa"/>
        <w:tblLook w:val="04A0" w:firstRow="1" w:lastRow="0" w:firstColumn="1" w:lastColumn="0" w:noHBand="0" w:noVBand="1"/>
      </w:tblPr>
      <w:tblGrid>
        <w:gridCol w:w="5103"/>
        <w:gridCol w:w="709"/>
        <w:gridCol w:w="708"/>
        <w:gridCol w:w="851"/>
        <w:gridCol w:w="774"/>
        <w:gridCol w:w="1069"/>
      </w:tblGrid>
      <w:tr w:rsidR="00323A68" w:rsidRPr="00323A68" w14:paraId="5C863E28" w14:textId="77777777" w:rsidTr="006D2C61">
        <w:tc>
          <w:tcPr>
            <w:tcW w:w="5103" w:type="dxa"/>
            <w:tcBorders>
              <w:top w:val="single" w:sz="4" w:space="0" w:color="auto"/>
              <w:left w:val="single" w:sz="4" w:space="0" w:color="auto"/>
              <w:bottom w:val="single" w:sz="4" w:space="0" w:color="auto"/>
              <w:right w:val="single" w:sz="4" w:space="0" w:color="auto"/>
            </w:tcBorders>
            <w:vAlign w:val="center"/>
          </w:tcPr>
          <w:p w14:paraId="2CBC8E03" w14:textId="77777777" w:rsidR="00170765" w:rsidRPr="00323A68" w:rsidRDefault="00170765" w:rsidP="00323A68">
            <w:pPr>
              <w:spacing w:after="0" w:line="301" w:lineRule="auto"/>
              <w:jc w:val="center"/>
              <w:rPr>
                <w:rFonts w:ascii="Sakkal Majalla" w:hAnsi="Sakkal Majalla" w:cs="Sakkal Majalla"/>
                <w:color w:val="000000" w:themeColor="text1"/>
                <w:sz w:val="8"/>
                <w:szCs w:val="8"/>
                <w:rtl/>
              </w:rPr>
            </w:pPr>
          </w:p>
          <w:p w14:paraId="58A0D13F" w14:textId="77777777" w:rsidR="00170765" w:rsidRPr="00323A68" w:rsidRDefault="00170765" w:rsidP="00323A68">
            <w:pPr>
              <w:spacing w:after="0" w:line="301" w:lineRule="auto"/>
              <w:jc w:val="center"/>
              <w:rPr>
                <w:rFonts w:ascii="Sakkal Majalla" w:hAnsi="Sakkal Majalla" w:cs="Sakkal Majalla"/>
                <w:color w:val="000000" w:themeColor="text1"/>
                <w:sz w:val="24"/>
                <w:szCs w:val="24"/>
                <w:rtl/>
              </w:rPr>
            </w:pPr>
            <w:r w:rsidRPr="00323A68">
              <w:rPr>
                <w:rFonts w:ascii="Sakkal Majalla" w:hAnsi="Sakkal Majalla" w:cs="Sakkal Majalla"/>
                <w:color w:val="000000" w:themeColor="text1"/>
                <w:sz w:val="26"/>
                <w:szCs w:val="26"/>
                <w:rtl/>
              </w:rPr>
              <w:t>العــــــــــــــــــــــــــــــــــــبارة</w:t>
            </w:r>
          </w:p>
        </w:tc>
        <w:tc>
          <w:tcPr>
            <w:tcW w:w="709" w:type="dxa"/>
            <w:tcBorders>
              <w:top w:val="single" w:sz="4" w:space="0" w:color="auto"/>
              <w:left w:val="single" w:sz="4" w:space="0" w:color="auto"/>
              <w:bottom w:val="single" w:sz="4" w:space="0" w:color="auto"/>
              <w:right w:val="single" w:sz="4" w:space="0" w:color="auto"/>
            </w:tcBorders>
            <w:vAlign w:val="center"/>
            <w:hideMark/>
          </w:tcPr>
          <w:p w14:paraId="2C8834A8" w14:textId="77777777" w:rsidR="00170765" w:rsidRPr="00323A68" w:rsidRDefault="00170765" w:rsidP="00323A68">
            <w:pPr>
              <w:spacing w:after="0" w:line="301" w:lineRule="auto"/>
              <w:jc w:val="center"/>
              <w:rPr>
                <w:rFonts w:ascii="Sakkal Majalla" w:hAnsi="Sakkal Majalla" w:cs="Sakkal Majalla"/>
                <w:color w:val="000000" w:themeColor="text1"/>
                <w:sz w:val="24"/>
                <w:szCs w:val="24"/>
                <w:rtl/>
              </w:rPr>
            </w:pPr>
            <w:r w:rsidRPr="00323A68">
              <w:rPr>
                <w:rFonts w:ascii="Sakkal Majalla" w:hAnsi="Sakkal Majalla" w:cs="Sakkal Majalla"/>
                <w:color w:val="000000" w:themeColor="text1"/>
                <w:sz w:val="24"/>
                <w:szCs w:val="24"/>
                <w:rtl/>
              </w:rPr>
              <w:t>موافق بشدة</w:t>
            </w:r>
          </w:p>
        </w:tc>
        <w:tc>
          <w:tcPr>
            <w:tcW w:w="708" w:type="dxa"/>
            <w:tcBorders>
              <w:top w:val="single" w:sz="4" w:space="0" w:color="auto"/>
              <w:left w:val="single" w:sz="4" w:space="0" w:color="auto"/>
              <w:bottom w:val="single" w:sz="4" w:space="0" w:color="auto"/>
              <w:right w:val="single" w:sz="4" w:space="0" w:color="auto"/>
            </w:tcBorders>
            <w:vAlign w:val="center"/>
            <w:hideMark/>
          </w:tcPr>
          <w:p w14:paraId="0058D18C" w14:textId="77777777" w:rsidR="00170765" w:rsidRPr="00323A68" w:rsidRDefault="00170765" w:rsidP="00323A68">
            <w:pPr>
              <w:spacing w:after="0" w:line="301" w:lineRule="auto"/>
              <w:jc w:val="center"/>
              <w:rPr>
                <w:rFonts w:ascii="Sakkal Majalla" w:hAnsi="Sakkal Majalla" w:cs="Sakkal Majalla"/>
                <w:color w:val="000000" w:themeColor="text1"/>
                <w:sz w:val="24"/>
                <w:szCs w:val="24"/>
                <w:rtl/>
              </w:rPr>
            </w:pPr>
            <w:r w:rsidRPr="00323A68">
              <w:rPr>
                <w:rFonts w:ascii="Sakkal Majalla" w:hAnsi="Sakkal Majalla" w:cs="Sakkal Majalla"/>
                <w:color w:val="000000" w:themeColor="text1"/>
                <w:sz w:val="24"/>
                <w:szCs w:val="24"/>
                <w:rtl/>
              </w:rPr>
              <w:t>موافق</w:t>
            </w:r>
          </w:p>
        </w:tc>
        <w:tc>
          <w:tcPr>
            <w:tcW w:w="851" w:type="dxa"/>
            <w:tcBorders>
              <w:top w:val="single" w:sz="4" w:space="0" w:color="auto"/>
              <w:left w:val="single" w:sz="4" w:space="0" w:color="auto"/>
              <w:bottom w:val="single" w:sz="4" w:space="0" w:color="auto"/>
              <w:right w:val="single" w:sz="4" w:space="0" w:color="auto"/>
            </w:tcBorders>
            <w:vAlign w:val="center"/>
            <w:hideMark/>
          </w:tcPr>
          <w:p w14:paraId="6A6BAA65" w14:textId="77777777" w:rsidR="00170765" w:rsidRPr="00323A68" w:rsidRDefault="00170765" w:rsidP="00323A68">
            <w:pPr>
              <w:spacing w:after="0" w:line="301" w:lineRule="auto"/>
              <w:jc w:val="center"/>
              <w:rPr>
                <w:rFonts w:ascii="Sakkal Majalla" w:hAnsi="Sakkal Majalla" w:cs="Sakkal Majalla"/>
                <w:color w:val="000000" w:themeColor="text1"/>
                <w:sz w:val="24"/>
                <w:szCs w:val="24"/>
                <w:rtl/>
              </w:rPr>
            </w:pPr>
            <w:r w:rsidRPr="00323A68">
              <w:rPr>
                <w:rFonts w:ascii="Sakkal Majalla" w:hAnsi="Sakkal Majalla" w:cs="Sakkal Majalla"/>
                <w:color w:val="000000" w:themeColor="text1"/>
                <w:sz w:val="24"/>
                <w:szCs w:val="24"/>
                <w:rtl/>
              </w:rPr>
              <w:t>إلى</w:t>
            </w:r>
          </w:p>
          <w:p w14:paraId="3F74C9EC" w14:textId="77777777" w:rsidR="00170765" w:rsidRPr="00323A68" w:rsidRDefault="00170765" w:rsidP="00323A68">
            <w:pPr>
              <w:spacing w:after="0" w:line="301" w:lineRule="auto"/>
              <w:jc w:val="center"/>
              <w:rPr>
                <w:rFonts w:ascii="Sakkal Majalla" w:hAnsi="Sakkal Majalla" w:cs="Sakkal Majalla"/>
                <w:color w:val="000000" w:themeColor="text1"/>
                <w:sz w:val="24"/>
                <w:szCs w:val="24"/>
                <w:rtl/>
              </w:rPr>
            </w:pPr>
            <w:r w:rsidRPr="00323A68">
              <w:rPr>
                <w:rFonts w:ascii="Sakkal Majalla" w:hAnsi="Sakkal Majalla" w:cs="Sakkal Majalla"/>
                <w:color w:val="000000" w:themeColor="text1"/>
                <w:sz w:val="24"/>
                <w:szCs w:val="24"/>
                <w:rtl/>
              </w:rPr>
              <w:t>حدٍ ما</w:t>
            </w:r>
          </w:p>
        </w:tc>
        <w:tc>
          <w:tcPr>
            <w:tcW w:w="774" w:type="dxa"/>
            <w:tcBorders>
              <w:top w:val="single" w:sz="4" w:space="0" w:color="auto"/>
              <w:left w:val="single" w:sz="4" w:space="0" w:color="auto"/>
              <w:bottom w:val="single" w:sz="4" w:space="0" w:color="auto"/>
              <w:right w:val="single" w:sz="4" w:space="0" w:color="auto"/>
            </w:tcBorders>
            <w:vAlign w:val="center"/>
            <w:hideMark/>
          </w:tcPr>
          <w:p w14:paraId="7E7333CE" w14:textId="77777777" w:rsidR="00170765" w:rsidRPr="00323A68" w:rsidRDefault="00170765" w:rsidP="00323A68">
            <w:pPr>
              <w:spacing w:after="0" w:line="301" w:lineRule="auto"/>
              <w:jc w:val="center"/>
              <w:rPr>
                <w:rFonts w:ascii="Sakkal Majalla" w:hAnsi="Sakkal Majalla" w:cs="Sakkal Majalla"/>
                <w:color w:val="000000" w:themeColor="text1"/>
                <w:sz w:val="24"/>
                <w:szCs w:val="24"/>
                <w:rtl/>
              </w:rPr>
            </w:pPr>
            <w:r w:rsidRPr="00323A68">
              <w:rPr>
                <w:rFonts w:ascii="Sakkal Majalla" w:hAnsi="Sakkal Majalla" w:cs="Sakkal Majalla"/>
                <w:color w:val="000000" w:themeColor="text1"/>
                <w:sz w:val="24"/>
                <w:szCs w:val="24"/>
                <w:rtl/>
              </w:rPr>
              <w:t>غير موافق</w:t>
            </w:r>
          </w:p>
        </w:tc>
        <w:tc>
          <w:tcPr>
            <w:tcW w:w="1069" w:type="dxa"/>
            <w:tcBorders>
              <w:top w:val="single" w:sz="4" w:space="0" w:color="auto"/>
              <w:left w:val="single" w:sz="4" w:space="0" w:color="auto"/>
              <w:bottom w:val="single" w:sz="4" w:space="0" w:color="auto"/>
              <w:right w:val="single" w:sz="4" w:space="0" w:color="auto"/>
            </w:tcBorders>
            <w:vAlign w:val="center"/>
            <w:hideMark/>
          </w:tcPr>
          <w:p w14:paraId="24975435" w14:textId="77777777" w:rsidR="00170765" w:rsidRPr="00323A68" w:rsidRDefault="00170765" w:rsidP="00323A68">
            <w:pPr>
              <w:spacing w:after="0" w:line="301" w:lineRule="auto"/>
              <w:jc w:val="center"/>
              <w:rPr>
                <w:rFonts w:ascii="Sakkal Majalla" w:hAnsi="Sakkal Majalla" w:cs="Sakkal Majalla"/>
                <w:color w:val="000000" w:themeColor="text1"/>
                <w:sz w:val="24"/>
                <w:szCs w:val="24"/>
                <w:rtl/>
              </w:rPr>
            </w:pPr>
            <w:r w:rsidRPr="00323A68">
              <w:rPr>
                <w:rFonts w:ascii="Sakkal Majalla" w:hAnsi="Sakkal Majalla" w:cs="Sakkal Majalla"/>
                <w:color w:val="000000" w:themeColor="text1"/>
                <w:sz w:val="24"/>
                <w:szCs w:val="24"/>
                <w:rtl/>
              </w:rPr>
              <w:t>غير موافق بشدة</w:t>
            </w:r>
          </w:p>
        </w:tc>
      </w:tr>
      <w:tr w:rsidR="00323A68" w:rsidRPr="00323A68" w14:paraId="446BE36E" w14:textId="77777777" w:rsidTr="006D2C61">
        <w:tc>
          <w:tcPr>
            <w:tcW w:w="9214"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50B7A9F" w14:textId="6A1C8825" w:rsidR="00170765" w:rsidRPr="00323A68" w:rsidRDefault="00170765" w:rsidP="00323A68">
            <w:pPr>
              <w:spacing w:after="0" w:line="301" w:lineRule="auto"/>
              <w:jc w:val="lowKashida"/>
              <w:rPr>
                <w:rFonts w:ascii="Sakkal Majalla" w:hAnsi="Sakkal Majalla" w:cs="Sakkal Majalla"/>
                <w:color w:val="000000" w:themeColor="text1"/>
                <w:sz w:val="28"/>
                <w:szCs w:val="28"/>
                <w:rtl/>
              </w:rPr>
            </w:pPr>
            <w:r w:rsidRPr="00323A68">
              <w:rPr>
                <w:rFonts w:ascii="Sakkal Majalla" w:hAnsi="Sakkal Majalla" w:cs="Sakkal Majalla"/>
                <w:b/>
                <w:bCs/>
                <w:color w:val="000000" w:themeColor="text1"/>
                <w:sz w:val="28"/>
                <w:szCs w:val="28"/>
                <w:rtl/>
              </w:rPr>
              <w:t>المحور الأول:</w:t>
            </w:r>
            <w:r w:rsidRPr="00323A68">
              <w:rPr>
                <w:rFonts w:ascii="Sakkal Majalla" w:hAnsi="Sakkal Majalla" w:cs="Sakkal Majalla"/>
                <w:color w:val="000000" w:themeColor="text1"/>
                <w:rtl/>
              </w:rPr>
              <w:t xml:space="preserve"> </w:t>
            </w:r>
            <w:r w:rsidR="00FB0A27" w:rsidRPr="00323A68">
              <w:rPr>
                <w:rFonts w:ascii="Sakkal Majalla" w:hAnsi="Sakkal Majalla" w:cs="Sakkal Majalla" w:hint="cs"/>
                <w:b/>
                <w:bCs/>
                <w:color w:val="000000" w:themeColor="text1"/>
                <w:sz w:val="28"/>
                <w:szCs w:val="28"/>
                <w:rtl/>
              </w:rPr>
              <w:t>التحول الرقمي</w:t>
            </w:r>
            <w:r w:rsidRPr="00323A68">
              <w:rPr>
                <w:rFonts w:ascii="Sakkal Majalla" w:hAnsi="Sakkal Majalla" w:cs="Sakkal Majalla"/>
                <w:color w:val="000000" w:themeColor="text1"/>
                <w:sz w:val="28"/>
                <w:szCs w:val="28"/>
                <w:rtl/>
              </w:rPr>
              <w:t>:</w:t>
            </w:r>
          </w:p>
        </w:tc>
      </w:tr>
      <w:tr w:rsidR="00323A68" w:rsidRPr="00323A68" w14:paraId="016204B6" w14:textId="77777777" w:rsidTr="00E050E2">
        <w:trPr>
          <w:trHeight w:val="259"/>
        </w:trPr>
        <w:tc>
          <w:tcPr>
            <w:tcW w:w="9214" w:type="dxa"/>
            <w:gridSpan w:val="6"/>
            <w:tcBorders>
              <w:top w:val="single" w:sz="4" w:space="0" w:color="auto"/>
              <w:left w:val="single" w:sz="4" w:space="0" w:color="auto"/>
              <w:bottom w:val="single" w:sz="4" w:space="0" w:color="auto"/>
              <w:right w:val="single" w:sz="4" w:space="0" w:color="auto"/>
            </w:tcBorders>
          </w:tcPr>
          <w:p w14:paraId="074BC8C6" w14:textId="7D001D59" w:rsidR="00323A68" w:rsidRPr="00323A68" w:rsidRDefault="00323A68" w:rsidP="00323A68">
            <w:pPr>
              <w:spacing w:after="0" w:line="301" w:lineRule="auto"/>
              <w:rPr>
                <w:rFonts w:ascii="Sakkal Majalla" w:hAnsi="Sakkal Majalla" w:cs="Sakkal Majalla"/>
                <w:b/>
                <w:bCs/>
                <w:color w:val="000000" w:themeColor="text1"/>
                <w:sz w:val="28"/>
                <w:szCs w:val="28"/>
                <w:rtl/>
              </w:rPr>
            </w:pPr>
            <w:r w:rsidRPr="00323A68">
              <w:rPr>
                <w:rFonts w:ascii="Sakkal Majalla" w:hAnsi="Sakkal Majalla" w:cs="Sakkal Majalla" w:hint="cs"/>
                <w:b/>
                <w:bCs/>
                <w:color w:val="000000" w:themeColor="text1"/>
                <w:sz w:val="28"/>
                <w:szCs w:val="28"/>
                <w:rtl/>
              </w:rPr>
              <w:t>أ-التكنولوجيا الرقمية:</w:t>
            </w:r>
          </w:p>
        </w:tc>
      </w:tr>
      <w:tr w:rsidR="00323A68" w:rsidRPr="00323A68" w14:paraId="09478779" w14:textId="77777777" w:rsidTr="006D2C61">
        <w:tc>
          <w:tcPr>
            <w:tcW w:w="5103" w:type="dxa"/>
            <w:tcBorders>
              <w:top w:val="single" w:sz="4" w:space="0" w:color="auto"/>
              <w:left w:val="single" w:sz="4" w:space="0" w:color="auto"/>
              <w:bottom w:val="single" w:sz="4" w:space="0" w:color="auto"/>
              <w:right w:val="single" w:sz="4" w:space="0" w:color="auto"/>
            </w:tcBorders>
            <w:hideMark/>
          </w:tcPr>
          <w:p w14:paraId="7A00B93E" w14:textId="7BA3870B" w:rsidR="00323A68" w:rsidRPr="00323A68" w:rsidRDefault="00323A68" w:rsidP="00323A68">
            <w:pPr>
              <w:spacing w:after="0" w:line="301" w:lineRule="auto"/>
              <w:jc w:val="lowKashida"/>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1-تهتم المنشاة بتوفير البنية التحتية التكنولوجية اللازمة للتحول الرقمي</w:t>
            </w:r>
          </w:p>
        </w:tc>
        <w:tc>
          <w:tcPr>
            <w:tcW w:w="709" w:type="dxa"/>
            <w:tcBorders>
              <w:top w:val="single" w:sz="4" w:space="0" w:color="auto"/>
              <w:left w:val="single" w:sz="4" w:space="0" w:color="auto"/>
              <w:bottom w:val="single" w:sz="4" w:space="0" w:color="auto"/>
              <w:right w:val="single" w:sz="4" w:space="0" w:color="auto"/>
            </w:tcBorders>
          </w:tcPr>
          <w:p w14:paraId="08CF67E7" w14:textId="77777777" w:rsidR="00323A68" w:rsidRPr="00323A68" w:rsidRDefault="00323A68" w:rsidP="00323A68">
            <w:pPr>
              <w:spacing w:after="0" w:line="301" w:lineRule="auto"/>
              <w:jc w:val="center"/>
              <w:rPr>
                <w:rFonts w:ascii="Sakkal Majalla" w:hAnsi="Sakkal Majalla" w:cs="Sakkal Majalla"/>
                <w:color w:val="000000" w:themeColor="text1"/>
                <w:sz w:val="30"/>
                <w:szCs w:val="30"/>
                <w:rtl/>
              </w:rPr>
            </w:pPr>
          </w:p>
        </w:tc>
        <w:tc>
          <w:tcPr>
            <w:tcW w:w="708" w:type="dxa"/>
            <w:tcBorders>
              <w:top w:val="single" w:sz="4" w:space="0" w:color="auto"/>
              <w:left w:val="single" w:sz="4" w:space="0" w:color="auto"/>
              <w:bottom w:val="single" w:sz="4" w:space="0" w:color="auto"/>
              <w:right w:val="single" w:sz="4" w:space="0" w:color="auto"/>
            </w:tcBorders>
          </w:tcPr>
          <w:p w14:paraId="17D1BD72" w14:textId="77777777" w:rsidR="00323A68" w:rsidRPr="00323A68" w:rsidRDefault="00323A68" w:rsidP="00323A68">
            <w:pPr>
              <w:spacing w:after="0" w:line="301" w:lineRule="auto"/>
              <w:jc w:val="center"/>
              <w:rPr>
                <w:rFonts w:ascii="Sakkal Majalla" w:hAnsi="Sakkal Majalla" w:cs="Sakkal Majalla"/>
                <w:color w:val="000000" w:themeColor="text1"/>
                <w:sz w:val="30"/>
                <w:szCs w:val="30"/>
                <w:rtl/>
              </w:rPr>
            </w:pPr>
          </w:p>
        </w:tc>
        <w:tc>
          <w:tcPr>
            <w:tcW w:w="851" w:type="dxa"/>
            <w:tcBorders>
              <w:top w:val="single" w:sz="4" w:space="0" w:color="auto"/>
              <w:left w:val="single" w:sz="4" w:space="0" w:color="auto"/>
              <w:bottom w:val="single" w:sz="4" w:space="0" w:color="auto"/>
              <w:right w:val="single" w:sz="4" w:space="0" w:color="auto"/>
            </w:tcBorders>
          </w:tcPr>
          <w:p w14:paraId="645D7E8D" w14:textId="77777777" w:rsidR="00323A68" w:rsidRPr="00323A68" w:rsidRDefault="00323A68" w:rsidP="00323A68">
            <w:pPr>
              <w:spacing w:after="0" w:line="301" w:lineRule="auto"/>
              <w:jc w:val="center"/>
              <w:rPr>
                <w:rFonts w:ascii="Sakkal Majalla" w:hAnsi="Sakkal Majalla" w:cs="Sakkal Majalla"/>
                <w:color w:val="000000" w:themeColor="text1"/>
                <w:sz w:val="30"/>
                <w:szCs w:val="30"/>
                <w:rtl/>
              </w:rPr>
            </w:pPr>
          </w:p>
        </w:tc>
        <w:tc>
          <w:tcPr>
            <w:tcW w:w="774" w:type="dxa"/>
            <w:tcBorders>
              <w:top w:val="single" w:sz="4" w:space="0" w:color="auto"/>
              <w:left w:val="single" w:sz="4" w:space="0" w:color="auto"/>
              <w:bottom w:val="single" w:sz="4" w:space="0" w:color="auto"/>
              <w:right w:val="single" w:sz="4" w:space="0" w:color="auto"/>
            </w:tcBorders>
          </w:tcPr>
          <w:p w14:paraId="71CCD3A4" w14:textId="77777777" w:rsidR="00323A68" w:rsidRPr="00323A68" w:rsidRDefault="00323A68" w:rsidP="00323A68">
            <w:pPr>
              <w:spacing w:after="0" w:line="301" w:lineRule="auto"/>
              <w:jc w:val="center"/>
              <w:rPr>
                <w:rFonts w:ascii="Sakkal Majalla" w:hAnsi="Sakkal Majalla" w:cs="Sakkal Majalla"/>
                <w:color w:val="000000" w:themeColor="text1"/>
                <w:sz w:val="30"/>
                <w:szCs w:val="30"/>
                <w:rtl/>
              </w:rPr>
            </w:pPr>
          </w:p>
        </w:tc>
        <w:tc>
          <w:tcPr>
            <w:tcW w:w="1069" w:type="dxa"/>
            <w:tcBorders>
              <w:top w:val="single" w:sz="4" w:space="0" w:color="auto"/>
              <w:left w:val="single" w:sz="4" w:space="0" w:color="auto"/>
              <w:bottom w:val="single" w:sz="4" w:space="0" w:color="auto"/>
              <w:right w:val="single" w:sz="4" w:space="0" w:color="auto"/>
            </w:tcBorders>
          </w:tcPr>
          <w:p w14:paraId="59E03469" w14:textId="77777777" w:rsidR="00323A68" w:rsidRPr="00323A68" w:rsidRDefault="00323A68" w:rsidP="00323A68">
            <w:pPr>
              <w:spacing w:after="0" w:line="301" w:lineRule="auto"/>
              <w:jc w:val="center"/>
              <w:rPr>
                <w:rFonts w:ascii="Sakkal Majalla" w:hAnsi="Sakkal Majalla" w:cs="Sakkal Majalla"/>
                <w:color w:val="000000" w:themeColor="text1"/>
                <w:sz w:val="30"/>
                <w:szCs w:val="30"/>
                <w:rtl/>
              </w:rPr>
            </w:pPr>
          </w:p>
        </w:tc>
      </w:tr>
      <w:tr w:rsidR="00323A68" w:rsidRPr="00323A68" w14:paraId="4C7D48FA" w14:textId="77777777" w:rsidTr="006D2C61">
        <w:trPr>
          <w:trHeight w:val="447"/>
        </w:trPr>
        <w:tc>
          <w:tcPr>
            <w:tcW w:w="5103" w:type="dxa"/>
            <w:tcBorders>
              <w:top w:val="single" w:sz="4" w:space="0" w:color="auto"/>
              <w:left w:val="single" w:sz="4" w:space="0" w:color="auto"/>
              <w:bottom w:val="single" w:sz="4" w:space="0" w:color="auto"/>
              <w:right w:val="single" w:sz="4" w:space="0" w:color="auto"/>
            </w:tcBorders>
            <w:hideMark/>
          </w:tcPr>
          <w:p w14:paraId="1824F2F1" w14:textId="2411F827" w:rsidR="00323A68" w:rsidRPr="00323A68" w:rsidRDefault="00323A68" w:rsidP="00323A68">
            <w:pPr>
              <w:spacing w:after="0" w:line="301" w:lineRule="auto"/>
              <w:jc w:val="lowKashida"/>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2-تعمل المنشاة على توفير أحدث الأساليب التكنولوجية الحديثة في مجال العمل</w:t>
            </w:r>
          </w:p>
        </w:tc>
        <w:tc>
          <w:tcPr>
            <w:tcW w:w="709" w:type="dxa"/>
            <w:tcBorders>
              <w:top w:val="single" w:sz="4" w:space="0" w:color="auto"/>
              <w:left w:val="single" w:sz="4" w:space="0" w:color="auto"/>
              <w:bottom w:val="single" w:sz="4" w:space="0" w:color="auto"/>
              <w:right w:val="single" w:sz="4" w:space="0" w:color="auto"/>
            </w:tcBorders>
          </w:tcPr>
          <w:p w14:paraId="5C88D40D" w14:textId="77777777" w:rsidR="00323A68" w:rsidRPr="00323A68" w:rsidRDefault="00323A68" w:rsidP="00323A68">
            <w:pPr>
              <w:spacing w:after="0" w:line="301" w:lineRule="auto"/>
              <w:jc w:val="center"/>
              <w:rPr>
                <w:rFonts w:ascii="Sakkal Majalla" w:hAnsi="Sakkal Majalla" w:cs="Sakkal Majalla"/>
                <w:color w:val="000000" w:themeColor="text1"/>
                <w:sz w:val="30"/>
                <w:szCs w:val="30"/>
                <w:rtl/>
              </w:rPr>
            </w:pPr>
          </w:p>
        </w:tc>
        <w:tc>
          <w:tcPr>
            <w:tcW w:w="708" w:type="dxa"/>
            <w:tcBorders>
              <w:top w:val="single" w:sz="4" w:space="0" w:color="auto"/>
              <w:left w:val="single" w:sz="4" w:space="0" w:color="auto"/>
              <w:bottom w:val="single" w:sz="4" w:space="0" w:color="auto"/>
              <w:right w:val="single" w:sz="4" w:space="0" w:color="auto"/>
            </w:tcBorders>
          </w:tcPr>
          <w:p w14:paraId="083BE206" w14:textId="77777777" w:rsidR="00323A68" w:rsidRPr="00323A68" w:rsidRDefault="00323A68" w:rsidP="00323A68">
            <w:pPr>
              <w:spacing w:after="0" w:line="301" w:lineRule="auto"/>
              <w:jc w:val="center"/>
              <w:rPr>
                <w:rFonts w:ascii="Sakkal Majalla" w:hAnsi="Sakkal Majalla" w:cs="Sakkal Majalla"/>
                <w:color w:val="000000" w:themeColor="text1"/>
                <w:sz w:val="30"/>
                <w:szCs w:val="30"/>
                <w:rtl/>
              </w:rPr>
            </w:pPr>
          </w:p>
        </w:tc>
        <w:tc>
          <w:tcPr>
            <w:tcW w:w="851" w:type="dxa"/>
            <w:tcBorders>
              <w:top w:val="single" w:sz="4" w:space="0" w:color="auto"/>
              <w:left w:val="single" w:sz="4" w:space="0" w:color="auto"/>
              <w:bottom w:val="single" w:sz="4" w:space="0" w:color="auto"/>
              <w:right w:val="single" w:sz="4" w:space="0" w:color="auto"/>
            </w:tcBorders>
          </w:tcPr>
          <w:p w14:paraId="7C5AB7D9" w14:textId="77777777" w:rsidR="00323A68" w:rsidRPr="00323A68" w:rsidRDefault="00323A68" w:rsidP="00323A68">
            <w:pPr>
              <w:spacing w:after="0" w:line="301" w:lineRule="auto"/>
              <w:jc w:val="center"/>
              <w:rPr>
                <w:rFonts w:ascii="Sakkal Majalla" w:hAnsi="Sakkal Majalla" w:cs="Sakkal Majalla"/>
                <w:color w:val="000000" w:themeColor="text1"/>
                <w:sz w:val="30"/>
                <w:szCs w:val="30"/>
                <w:rtl/>
              </w:rPr>
            </w:pPr>
          </w:p>
        </w:tc>
        <w:tc>
          <w:tcPr>
            <w:tcW w:w="774" w:type="dxa"/>
            <w:tcBorders>
              <w:top w:val="single" w:sz="4" w:space="0" w:color="auto"/>
              <w:left w:val="single" w:sz="4" w:space="0" w:color="auto"/>
              <w:bottom w:val="single" w:sz="4" w:space="0" w:color="auto"/>
              <w:right w:val="single" w:sz="4" w:space="0" w:color="auto"/>
            </w:tcBorders>
          </w:tcPr>
          <w:p w14:paraId="3F4BFE76" w14:textId="77777777" w:rsidR="00323A68" w:rsidRPr="00323A68" w:rsidRDefault="00323A68" w:rsidP="00323A68">
            <w:pPr>
              <w:spacing w:after="0" w:line="301" w:lineRule="auto"/>
              <w:jc w:val="center"/>
              <w:rPr>
                <w:rFonts w:ascii="Sakkal Majalla" w:hAnsi="Sakkal Majalla" w:cs="Sakkal Majalla"/>
                <w:color w:val="000000" w:themeColor="text1"/>
                <w:sz w:val="30"/>
                <w:szCs w:val="30"/>
                <w:rtl/>
              </w:rPr>
            </w:pPr>
          </w:p>
        </w:tc>
        <w:tc>
          <w:tcPr>
            <w:tcW w:w="1069" w:type="dxa"/>
            <w:tcBorders>
              <w:top w:val="single" w:sz="4" w:space="0" w:color="auto"/>
              <w:left w:val="single" w:sz="4" w:space="0" w:color="auto"/>
              <w:bottom w:val="single" w:sz="4" w:space="0" w:color="auto"/>
              <w:right w:val="single" w:sz="4" w:space="0" w:color="auto"/>
            </w:tcBorders>
          </w:tcPr>
          <w:p w14:paraId="616DCDCE" w14:textId="77777777" w:rsidR="00323A68" w:rsidRPr="00323A68" w:rsidRDefault="00323A68" w:rsidP="00323A68">
            <w:pPr>
              <w:spacing w:after="0" w:line="301" w:lineRule="auto"/>
              <w:jc w:val="center"/>
              <w:rPr>
                <w:rFonts w:ascii="Sakkal Majalla" w:hAnsi="Sakkal Majalla" w:cs="Sakkal Majalla"/>
                <w:color w:val="000000" w:themeColor="text1"/>
                <w:sz w:val="30"/>
                <w:szCs w:val="30"/>
                <w:rtl/>
              </w:rPr>
            </w:pPr>
          </w:p>
        </w:tc>
      </w:tr>
      <w:tr w:rsidR="00323A68" w:rsidRPr="00323A68" w14:paraId="7E14B6AE" w14:textId="77777777" w:rsidTr="006D2C61">
        <w:tc>
          <w:tcPr>
            <w:tcW w:w="5103" w:type="dxa"/>
            <w:tcBorders>
              <w:top w:val="single" w:sz="4" w:space="0" w:color="auto"/>
              <w:left w:val="single" w:sz="4" w:space="0" w:color="auto"/>
              <w:bottom w:val="single" w:sz="4" w:space="0" w:color="auto"/>
              <w:right w:val="single" w:sz="4" w:space="0" w:color="auto"/>
            </w:tcBorders>
            <w:hideMark/>
          </w:tcPr>
          <w:p w14:paraId="7D65834C" w14:textId="5512E4ED" w:rsidR="00323A68" w:rsidRPr="00323A68" w:rsidRDefault="00323A68" w:rsidP="00323A68">
            <w:pPr>
              <w:spacing w:after="0" w:line="301" w:lineRule="auto"/>
              <w:jc w:val="lowKashida"/>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3-تساهم تكنولوجيات المعلومات في زيادة قدرة المنشاة على تنفيذ التحول الرقمي</w:t>
            </w:r>
          </w:p>
        </w:tc>
        <w:tc>
          <w:tcPr>
            <w:tcW w:w="709" w:type="dxa"/>
            <w:tcBorders>
              <w:top w:val="single" w:sz="4" w:space="0" w:color="auto"/>
              <w:left w:val="single" w:sz="4" w:space="0" w:color="auto"/>
              <w:bottom w:val="single" w:sz="4" w:space="0" w:color="auto"/>
              <w:right w:val="single" w:sz="4" w:space="0" w:color="auto"/>
            </w:tcBorders>
          </w:tcPr>
          <w:p w14:paraId="3A6AEAB4" w14:textId="77777777" w:rsidR="00323A68" w:rsidRPr="00323A68" w:rsidRDefault="00323A68" w:rsidP="00323A68">
            <w:pPr>
              <w:spacing w:after="0" w:line="301" w:lineRule="auto"/>
              <w:jc w:val="center"/>
              <w:rPr>
                <w:rFonts w:ascii="Sakkal Majalla" w:hAnsi="Sakkal Majalla" w:cs="Sakkal Majalla"/>
                <w:color w:val="000000" w:themeColor="text1"/>
                <w:sz w:val="30"/>
                <w:szCs w:val="30"/>
                <w:rtl/>
              </w:rPr>
            </w:pPr>
          </w:p>
        </w:tc>
        <w:tc>
          <w:tcPr>
            <w:tcW w:w="708" w:type="dxa"/>
            <w:tcBorders>
              <w:top w:val="single" w:sz="4" w:space="0" w:color="auto"/>
              <w:left w:val="single" w:sz="4" w:space="0" w:color="auto"/>
              <w:bottom w:val="single" w:sz="4" w:space="0" w:color="auto"/>
              <w:right w:val="single" w:sz="4" w:space="0" w:color="auto"/>
            </w:tcBorders>
          </w:tcPr>
          <w:p w14:paraId="32BACB0A" w14:textId="77777777" w:rsidR="00323A68" w:rsidRPr="00323A68" w:rsidRDefault="00323A68" w:rsidP="00323A68">
            <w:pPr>
              <w:spacing w:after="0" w:line="301" w:lineRule="auto"/>
              <w:jc w:val="center"/>
              <w:rPr>
                <w:rFonts w:ascii="Sakkal Majalla" w:hAnsi="Sakkal Majalla" w:cs="Sakkal Majalla"/>
                <w:color w:val="000000" w:themeColor="text1"/>
                <w:sz w:val="30"/>
                <w:szCs w:val="30"/>
                <w:rtl/>
              </w:rPr>
            </w:pPr>
          </w:p>
        </w:tc>
        <w:tc>
          <w:tcPr>
            <w:tcW w:w="851" w:type="dxa"/>
            <w:tcBorders>
              <w:top w:val="single" w:sz="4" w:space="0" w:color="auto"/>
              <w:left w:val="single" w:sz="4" w:space="0" w:color="auto"/>
              <w:bottom w:val="single" w:sz="4" w:space="0" w:color="auto"/>
              <w:right w:val="single" w:sz="4" w:space="0" w:color="auto"/>
            </w:tcBorders>
          </w:tcPr>
          <w:p w14:paraId="430C1BB2" w14:textId="77777777" w:rsidR="00323A68" w:rsidRPr="00323A68" w:rsidRDefault="00323A68" w:rsidP="00323A68">
            <w:pPr>
              <w:spacing w:after="0" w:line="301" w:lineRule="auto"/>
              <w:jc w:val="center"/>
              <w:rPr>
                <w:rFonts w:ascii="Sakkal Majalla" w:hAnsi="Sakkal Majalla" w:cs="Sakkal Majalla"/>
                <w:color w:val="000000" w:themeColor="text1"/>
                <w:sz w:val="30"/>
                <w:szCs w:val="30"/>
                <w:rtl/>
              </w:rPr>
            </w:pPr>
          </w:p>
        </w:tc>
        <w:tc>
          <w:tcPr>
            <w:tcW w:w="774" w:type="dxa"/>
            <w:tcBorders>
              <w:top w:val="single" w:sz="4" w:space="0" w:color="auto"/>
              <w:left w:val="single" w:sz="4" w:space="0" w:color="auto"/>
              <w:bottom w:val="single" w:sz="4" w:space="0" w:color="auto"/>
              <w:right w:val="single" w:sz="4" w:space="0" w:color="auto"/>
            </w:tcBorders>
          </w:tcPr>
          <w:p w14:paraId="428F4611" w14:textId="77777777" w:rsidR="00323A68" w:rsidRPr="00323A68" w:rsidRDefault="00323A68" w:rsidP="00323A68">
            <w:pPr>
              <w:spacing w:after="0" w:line="301" w:lineRule="auto"/>
              <w:jc w:val="center"/>
              <w:rPr>
                <w:rFonts w:ascii="Sakkal Majalla" w:hAnsi="Sakkal Majalla" w:cs="Sakkal Majalla"/>
                <w:color w:val="000000" w:themeColor="text1"/>
                <w:sz w:val="30"/>
                <w:szCs w:val="30"/>
                <w:rtl/>
              </w:rPr>
            </w:pPr>
          </w:p>
        </w:tc>
        <w:tc>
          <w:tcPr>
            <w:tcW w:w="1069" w:type="dxa"/>
            <w:tcBorders>
              <w:top w:val="single" w:sz="4" w:space="0" w:color="auto"/>
              <w:left w:val="single" w:sz="4" w:space="0" w:color="auto"/>
              <w:bottom w:val="single" w:sz="4" w:space="0" w:color="auto"/>
              <w:right w:val="single" w:sz="4" w:space="0" w:color="auto"/>
            </w:tcBorders>
          </w:tcPr>
          <w:p w14:paraId="0D7FE22E" w14:textId="77777777" w:rsidR="00323A68" w:rsidRPr="00323A68" w:rsidRDefault="00323A68" w:rsidP="00323A68">
            <w:pPr>
              <w:spacing w:after="0" w:line="301" w:lineRule="auto"/>
              <w:jc w:val="center"/>
              <w:rPr>
                <w:rFonts w:ascii="Sakkal Majalla" w:hAnsi="Sakkal Majalla" w:cs="Sakkal Majalla"/>
                <w:color w:val="000000" w:themeColor="text1"/>
                <w:sz w:val="30"/>
                <w:szCs w:val="30"/>
                <w:rtl/>
              </w:rPr>
            </w:pPr>
          </w:p>
        </w:tc>
      </w:tr>
      <w:tr w:rsidR="00323A68" w:rsidRPr="00323A68" w14:paraId="0BB97FEB" w14:textId="77777777" w:rsidTr="006D2C61">
        <w:tc>
          <w:tcPr>
            <w:tcW w:w="5103" w:type="dxa"/>
            <w:tcBorders>
              <w:top w:val="single" w:sz="4" w:space="0" w:color="auto"/>
              <w:left w:val="single" w:sz="4" w:space="0" w:color="auto"/>
              <w:bottom w:val="single" w:sz="4" w:space="0" w:color="auto"/>
              <w:right w:val="single" w:sz="4" w:space="0" w:color="auto"/>
            </w:tcBorders>
            <w:hideMark/>
          </w:tcPr>
          <w:p w14:paraId="7BB12559" w14:textId="0246C68C" w:rsidR="00323A68" w:rsidRPr="00323A68" w:rsidRDefault="00323A68" w:rsidP="00323A68">
            <w:pPr>
              <w:spacing w:after="0" w:line="301" w:lineRule="auto"/>
              <w:jc w:val="lowKashida"/>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 xml:space="preserve">4-يعمل التحول الرقمي على تحديث البيانات والمعلومات بشكل دوري </w:t>
            </w:r>
          </w:p>
        </w:tc>
        <w:tc>
          <w:tcPr>
            <w:tcW w:w="709" w:type="dxa"/>
            <w:tcBorders>
              <w:top w:val="single" w:sz="4" w:space="0" w:color="auto"/>
              <w:left w:val="single" w:sz="4" w:space="0" w:color="auto"/>
              <w:bottom w:val="single" w:sz="4" w:space="0" w:color="auto"/>
              <w:right w:val="single" w:sz="4" w:space="0" w:color="auto"/>
            </w:tcBorders>
          </w:tcPr>
          <w:p w14:paraId="55F2B626" w14:textId="77777777" w:rsidR="00323A68" w:rsidRPr="00323A68" w:rsidRDefault="00323A68" w:rsidP="00323A68">
            <w:pPr>
              <w:spacing w:after="0" w:line="301" w:lineRule="auto"/>
              <w:jc w:val="center"/>
              <w:rPr>
                <w:rFonts w:ascii="Sakkal Majalla" w:hAnsi="Sakkal Majalla" w:cs="Sakkal Majalla"/>
                <w:color w:val="000000" w:themeColor="text1"/>
                <w:sz w:val="30"/>
                <w:szCs w:val="30"/>
                <w:rtl/>
              </w:rPr>
            </w:pPr>
          </w:p>
        </w:tc>
        <w:tc>
          <w:tcPr>
            <w:tcW w:w="708" w:type="dxa"/>
            <w:tcBorders>
              <w:top w:val="single" w:sz="4" w:space="0" w:color="auto"/>
              <w:left w:val="single" w:sz="4" w:space="0" w:color="auto"/>
              <w:bottom w:val="single" w:sz="4" w:space="0" w:color="auto"/>
              <w:right w:val="single" w:sz="4" w:space="0" w:color="auto"/>
            </w:tcBorders>
          </w:tcPr>
          <w:p w14:paraId="5B42C285" w14:textId="77777777" w:rsidR="00323A68" w:rsidRPr="00323A68" w:rsidRDefault="00323A68" w:rsidP="00323A68">
            <w:pPr>
              <w:spacing w:after="0" w:line="301" w:lineRule="auto"/>
              <w:jc w:val="center"/>
              <w:rPr>
                <w:rFonts w:ascii="Sakkal Majalla" w:hAnsi="Sakkal Majalla" w:cs="Sakkal Majalla"/>
                <w:color w:val="000000" w:themeColor="text1"/>
                <w:sz w:val="30"/>
                <w:szCs w:val="30"/>
                <w:rtl/>
              </w:rPr>
            </w:pPr>
          </w:p>
        </w:tc>
        <w:tc>
          <w:tcPr>
            <w:tcW w:w="851" w:type="dxa"/>
            <w:tcBorders>
              <w:top w:val="single" w:sz="4" w:space="0" w:color="auto"/>
              <w:left w:val="single" w:sz="4" w:space="0" w:color="auto"/>
              <w:bottom w:val="single" w:sz="4" w:space="0" w:color="auto"/>
              <w:right w:val="single" w:sz="4" w:space="0" w:color="auto"/>
            </w:tcBorders>
          </w:tcPr>
          <w:p w14:paraId="2B2D45AE" w14:textId="77777777" w:rsidR="00323A68" w:rsidRPr="00323A68" w:rsidRDefault="00323A68" w:rsidP="00323A68">
            <w:pPr>
              <w:spacing w:after="0" w:line="301" w:lineRule="auto"/>
              <w:jc w:val="center"/>
              <w:rPr>
                <w:rFonts w:ascii="Sakkal Majalla" w:hAnsi="Sakkal Majalla" w:cs="Sakkal Majalla"/>
                <w:color w:val="000000" w:themeColor="text1"/>
                <w:sz w:val="30"/>
                <w:szCs w:val="30"/>
                <w:rtl/>
              </w:rPr>
            </w:pPr>
          </w:p>
        </w:tc>
        <w:tc>
          <w:tcPr>
            <w:tcW w:w="774" w:type="dxa"/>
            <w:tcBorders>
              <w:top w:val="single" w:sz="4" w:space="0" w:color="auto"/>
              <w:left w:val="single" w:sz="4" w:space="0" w:color="auto"/>
              <w:bottom w:val="single" w:sz="4" w:space="0" w:color="auto"/>
              <w:right w:val="single" w:sz="4" w:space="0" w:color="auto"/>
            </w:tcBorders>
          </w:tcPr>
          <w:p w14:paraId="02D6E421" w14:textId="77777777" w:rsidR="00323A68" w:rsidRPr="00323A68" w:rsidRDefault="00323A68" w:rsidP="00323A68">
            <w:pPr>
              <w:spacing w:after="0" w:line="301" w:lineRule="auto"/>
              <w:jc w:val="center"/>
              <w:rPr>
                <w:rFonts w:ascii="Sakkal Majalla" w:hAnsi="Sakkal Majalla" w:cs="Sakkal Majalla"/>
                <w:color w:val="000000" w:themeColor="text1"/>
                <w:sz w:val="30"/>
                <w:szCs w:val="30"/>
                <w:rtl/>
              </w:rPr>
            </w:pPr>
          </w:p>
        </w:tc>
        <w:tc>
          <w:tcPr>
            <w:tcW w:w="1069" w:type="dxa"/>
            <w:tcBorders>
              <w:top w:val="single" w:sz="4" w:space="0" w:color="auto"/>
              <w:left w:val="single" w:sz="4" w:space="0" w:color="auto"/>
              <w:bottom w:val="single" w:sz="4" w:space="0" w:color="auto"/>
              <w:right w:val="single" w:sz="4" w:space="0" w:color="auto"/>
            </w:tcBorders>
          </w:tcPr>
          <w:p w14:paraId="08FA7725" w14:textId="77777777" w:rsidR="00323A68" w:rsidRPr="00323A68" w:rsidRDefault="00323A68" w:rsidP="00323A68">
            <w:pPr>
              <w:spacing w:after="0" w:line="301" w:lineRule="auto"/>
              <w:jc w:val="center"/>
              <w:rPr>
                <w:rFonts w:ascii="Sakkal Majalla" w:hAnsi="Sakkal Majalla" w:cs="Sakkal Majalla"/>
                <w:color w:val="000000" w:themeColor="text1"/>
                <w:sz w:val="30"/>
                <w:szCs w:val="30"/>
                <w:rtl/>
              </w:rPr>
            </w:pPr>
          </w:p>
        </w:tc>
      </w:tr>
      <w:tr w:rsidR="00323A68" w:rsidRPr="00323A68" w14:paraId="7A5019DB" w14:textId="77777777" w:rsidTr="006D2C61">
        <w:tc>
          <w:tcPr>
            <w:tcW w:w="5103" w:type="dxa"/>
            <w:tcBorders>
              <w:top w:val="single" w:sz="4" w:space="0" w:color="auto"/>
              <w:left w:val="single" w:sz="4" w:space="0" w:color="auto"/>
              <w:bottom w:val="single" w:sz="4" w:space="0" w:color="auto"/>
              <w:right w:val="single" w:sz="4" w:space="0" w:color="auto"/>
            </w:tcBorders>
            <w:hideMark/>
          </w:tcPr>
          <w:p w14:paraId="666D0AB0" w14:textId="39064B22" w:rsidR="00323A68" w:rsidRPr="00323A68" w:rsidRDefault="00323A68" w:rsidP="00323A68">
            <w:pPr>
              <w:spacing w:after="0" w:line="301" w:lineRule="auto"/>
              <w:jc w:val="lowKashida"/>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 xml:space="preserve">5-يعمل التحول الرقمي على توفير التغذية العكسية للكشف عن نقاط وتعزيزها </w:t>
            </w:r>
            <w:r w:rsidRPr="00323A68">
              <w:rPr>
                <w:rFonts w:ascii="Sakkal Majalla" w:hAnsi="Sakkal Majalla" w:cs="Sakkal Majalla"/>
                <w:color w:val="000000" w:themeColor="text1"/>
                <w:sz w:val="28"/>
                <w:szCs w:val="28"/>
              </w:rPr>
              <w:t xml:space="preserve"> </w:t>
            </w:r>
            <w:r w:rsidRPr="00323A68">
              <w:rPr>
                <w:rFonts w:ascii="Sakkal Majalla" w:hAnsi="Sakkal Majalla" w:cs="Sakkal Majalla" w:hint="cs"/>
                <w:color w:val="000000" w:themeColor="text1"/>
                <w:sz w:val="28"/>
                <w:szCs w:val="28"/>
                <w:rtl/>
              </w:rPr>
              <w:t>ونقاط الضعف لعلاجها.</w:t>
            </w:r>
          </w:p>
        </w:tc>
        <w:tc>
          <w:tcPr>
            <w:tcW w:w="709" w:type="dxa"/>
            <w:tcBorders>
              <w:top w:val="single" w:sz="4" w:space="0" w:color="auto"/>
              <w:left w:val="single" w:sz="4" w:space="0" w:color="auto"/>
              <w:bottom w:val="single" w:sz="4" w:space="0" w:color="auto"/>
              <w:right w:val="single" w:sz="4" w:space="0" w:color="auto"/>
            </w:tcBorders>
          </w:tcPr>
          <w:p w14:paraId="003FF8F5" w14:textId="77777777" w:rsidR="00323A68" w:rsidRPr="00323A68" w:rsidRDefault="00323A68" w:rsidP="00323A68">
            <w:pPr>
              <w:spacing w:after="0" w:line="301" w:lineRule="auto"/>
              <w:jc w:val="center"/>
              <w:rPr>
                <w:rFonts w:ascii="Sakkal Majalla" w:hAnsi="Sakkal Majalla" w:cs="Sakkal Majalla"/>
                <w:color w:val="000000" w:themeColor="text1"/>
                <w:sz w:val="30"/>
                <w:szCs w:val="30"/>
                <w:rtl/>
              </w:rPr>
            </w:pPr>
          </w:p>
        </w:tc>
        <w:tc>
          <w:tcPr>
            <w:tcW w:w="708" w:type="dxa"/>
            <w:tcBorders>
              <w:top w:val="single" w:sz="4" w:space="0" w:color="auto"/>
              <w:left w:val="single" w:sz="4" w:space="0" w:color="auto"/>
              <w:bottom w:val="single" w:sz="4" w:space="0" w:color="auto"/>
              <w:right w:val="single" w:sz="4" w:space="0" w:color="auto"/>
            </w:tcBorders>
          </w:tcPr>
          <w:p w14:paraId="313E749F" w14:textId="77777777" w:rsidR="00323A68" w:rsidRPr="00323A68" w:rsidRDefault="00323A68" w:rsidP="00323A68">
            <w:pPr>
              <w:spacing w:after="0" w:line="301" w:lineRule="auto"/>
              <w:jc w:val="center"/>
              <w:rPr>
                <w:rFonts w:ascii="Sakkal Majalla" w:hAnsi="Sakkal Majalla" w:cs="Sakkal Majalla"/>
                <w:color w:val="000000" w:themeColor="text1"/>
                <w:sz w:val="30"/>
                <w:szCs w:val="30"/>
                <w:rtl/>
              </w:rPr>
            </w:pPr>
          </w:p>
        </w:tc>
        <w:tc>
          <w:tcPr>
            <w:tcW w:w="851" w:type="dxa"/>
            <w:tcBorders>
              <w:top w:val="single" w:sz="4" w:space="0" w:color="auto"/>
              <w:left w:val="single" w:sz="4" w:space="0" w:color="auto"/>
              <w:bottom w:val="single" w:sz="4" w:space="0" w:color="auto"/>
              <w:right w:val="single" w:sz="4" w:space="0" w:color="auto"/>
            </w:tcBorders>
          </w:tcPr>
          <w:p w14:paraId="440CB248" w14:textId="77777777" w:rsidR="00323A68" w:rsidRPr="00323A68" w:rsidRDefault="00323A68" w:rsidP="00323A68">
            <w:pPr>
              <w:spacing w:after="0" w:line="301" w:lineRule="auto"/>
              <w:jc w:val="center"/>
              <w:rPr>
                <w:rFonts w:ascii="Sakkal Majalla" w:hAnsi="Sakkal Majalla" w:cs="Sakkal Majalla"/>
                <w:color w:val="000000" w:themeColor="text1"/>
                <w:sz w:val="30"/>
                <w:szCs w:val="30"/>
                <w:rtl/>
              </w:rPr>
            </w:pPr>
          </w:p>
        </w:tc>
        <w:tc>
          <w:tcPr>
            <w:tcW w:w="774" w:type="dxa"/>
            <w:tcBorders>
              <w:top w:val="single" w:sz="4" w:space="0" w:color="auto"/>
              <w:left w:val="single" w:sz="4" w:space="0" w:color="auto"/>
              <w:bottom w:val="single" w:sz="4" w:space="0" w:color="auto"/>
              <w:right w:val="single" w:sz="4" w:space="0" w:color="auto"/>
            </w:tcBorders>
          </w:tcPr>
          <w:p w14:paraId="36205710" w14:textId="77777777" w:rsidR="00323A68" w:rsidRPr="00323A68" w:rsidRDefault="00323A68" w:rsidP="00323A68">
            <w:pPr>
              <w:spacing w:after="0" w:line="301" w:lineRule="auto"/>
              <w:jc w:val="center"/>
              <w:rPr>
                <w:rFonts w:ascii="Sakkal Majalla" w:hAnsi="Sakkal Majalla" w:cs="Sakkal Majalla"/>
                <w:color w:val="000000" w:themeColor="text1"/>
                <w:sz w:val="30"/>
                <w:szCs w:val="30"/>
                <w:rtl/>
              </w:rPr>
            </w:pPr>
          </w:p>
        </w:tc>
        <w:tc>
          <w:tcPr>
            <w:tcW w:w="1069" w:type="dxa"/>
            <w:tcBorders>
              <w:top w:val="single" w:sz="4" w:space="0" w:color="auto"/>
              <w:left w:val="single" w:sz="4" w:space="0" w:color="auto"/>
              <w:bottom w:val="single" w:sz="4" w:space="0" w:color="auto"/>
              <w:right w:val="single" w:sz="4" w:space="0" w:color="auto"/>
            </w:tcBorders>
          </w:tcPr>
          <w:p w14:paraId="11B8D1AA" w14:textId="77777777" w:rsidR="00323A68" w:rsidRPr="00323A68" w:rsidRDefault="00323A68" w:rsidP="00323A68">
            <w:pPr>
              <w:spacing w:after="0" w:line="301" w:lineRule="auto"/>
              <w:jc w:val="center"/>
              <w:rPr>
                <w:rFonts w:ascii="Sakkal Majalla" w:hAnsi="Sakkal Majalla" w:cs="Sakkal Majalla"/>
                <w:color w:val="000000" w:themeColor="text1"/>
                <w:sz w:val="30"/>
                <w:szCs w:val="30"/>
                <w:rtl/>
              </w:rPr>
            </w:pPr>
          </w:p>
        </w:tc>
      </w:tr>
    </w:tbl>
    <w:p w14:paraId="6DFCE21D" w14:textId="77777777" w:rsidR="00170765" w:rsidRPr="00323A68" w:rsidRDefault="00170765" w:rsidP="00170765">
      <w:pPr>
        <w:spacing w:after="0" w:line="300" w:lineRule="auto"/>
        <w:jc w:val="lowKashida"/>
        <w:rPr>
          <w:rFonts w:ascii="Sakkal Majalla" w:hAnsi="Sakkal Majalla" w:cs="Sakkal Majalla"/>
          <w:b/>
          <w:bCs/>
          <w:color w:val="000000" w:themeColor="text1"/>
          <w:sz w:val="2"/>
          <w:szCs w:val="2"/>
          <w:rtl/>
        </w:rPr>
      </w:pPr>
    </w:p>
    <w:tbl>
      <w:tblPr>
        <w:tblpPr w:leftFromText="180" w:rightFromText="180" w:vertAnchor="text" w:tblpXSpec="center" w:tblpY="1"/>
        <w:tblOverlap w:val="never"/>
        <w:bidiVisual/>
        <w:tblW w:w="9214" w:type="dxa"/>
        <w:tblLook w:val="04A0" w:firstRow="1" w:lastRow="0" w:firstColumn="1" w:lastColumn="0" w:noHBand="0" w:noVBand="1"/>
      </w:tblPr>
      <w:tblGrid>
        <w:gridCol w:w="5103"/>
        <w:gridCol w:w="709"/>
        <w:gridCol w:w="708"/>
        <w:gridCol w:w="851"/>
        <w:gridCol w:w="774"/>
        <w:gridCol w:w="1069"/>
      </w:tblGrid>
      <w:tr w:rsidR="00323A68" w:rsidRPr="00323A68" w14:paraId="2D35EDB5" w14:textId="77777777" w:rsidTr="006D2C61">
        <w:tc>
          <w:tcPr>
            <w:tcW w:w="9214"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97B609C" w14:textId="45115F9E" w:rsidR="00170765" w:rsidRPr="00323A68" w:rsidRDefault="00323A68" w:rsidP="00323A68">
            <w:pPr>
              <w:spacing w:after="0" w:line="360" w:lineRule="auto"/>
              <w:jc w:val="lowKashida"/>
              <w:rPr>
                <w:rFonts w:ascii="Sakkal Majalla" w:hAnsi="Sakkal Majalla" w:cs="Sakkal Majalla"/>
                <w:color w:val="000000" w:themeColor="text1"/>
                <w:sz w:val="28"/>
                <w:szCs w:val="28"/>
                <w:rtl/>
              </w:rPr>
            </w:pPr>
            <w:r w:rsidRPr="00323A68">
              <w:rPr>
                <w:rFonts w:ascii="Sakkal Majalla" w:hAnsi="Sakkal Majalla" w:cs="Sakkal Majalla" w:hint="cs"/>
                <w:b/>
                <w:bCs/>
                <w:color w:val="000000" w:themeColor="text1"/>
                <w:sz w:val="28"/>
                <w:szCs w:val="28"/>
                <w:rtl/>
              </w:rPr>
              <w:t>ب-</w:t>
            </w:r>
            <w:r w:rsidR="00170765" w:rsidRPr="00323A68">
              <w:rPr>
                <w:rFonts w:ascii="Sakkal Majalla" w:hAnsi="Sakkal Majalla" w:cs="Sakkal Majalla"/>
                <w:b/>
                <w:bCs/>
                <w:color w:val="000000" w:themeColor="text1"/>
                <w:sz w:val="28"/>
                <w:szCs w:val="28"/>
                <w:rtl/>
              </w:rPr>
              <w:t xml:space="preserve"> </w:t>
            </w:r>
            <w:r w:rsidR="00170765" w:rsidRPr="00323A68">
              <w:rPr>
                <w:rFonts w:ascii="Sakkal Majalla" w:hAnsi="Sakkal Majalla" w:cs="Sakkal Majalla"/>
                <w:color w:val="000000" w:themeColor="text1"/>
                <w:rtl/>
              </w:rPr>
              <w:t xml:space="preserve"> </w:t>
            </w:r>
            <w:r w:rsidRPr="00323A68">
              <w:rPr>
                <w:rFonts w:ascii="Sakkal Majalla" w:hAnsi="Sakkal Majalla" w:cs="Sakkal Majalla" w:hint="cs"/>
                <w:b/>
                <w:bCs/>
                <w:color w:val="000000" w:themeColor="text1"/>
                <w:sz w:val="28"/>
                <w:szCs w:val="28"/>
                <w:rtl/>
              </w:rPr>
              <w:t>تحسين العمليات الرقمية</w:t>
            </w:r>
            <w:r w:rsidR="00170765" w:rsidRPr="00323A68">
              <w:rPr>
                <w:rFonts w:ascii="Sakkal Majalla" w:hAnsi="Sakkal Majalla" w:cs="Sakkal Majalla"/>
                <w:b/>
                <w:bCs/>
                <w:color w:val="000000" w:themeColor="text1"/>
                <w:sz w:val="28"/>
                <w:szCs w:val="28"/>
                <w:rtl/>
              </w:rPr>
              <w:t>:</w:t>
            </w:r>
          </w:p>
        </w:tc>
      </w:tr>
      <w:tr w:rsidR="00323A68" w:rsidRPr="00323A68" w14:paraId="2770D723" w14:textId="77777777" w:rsidTr="006D2C61">
        <w:tc>
          <w:tcPr>
            <w:tcW w:w="5103" w:type="dxa"/>
            <w:tcBorders>
              <w:top w:val="single" w:sz="4" w:space="0" w:color="auto"/>
              <w:left w:val="single" w:sz="4" w:space="0" w:color="auto"/>
              <w:bottom w:val="single" w:sz="4" w:space="0" w:color="auto"/>
              <w:right w:val="single" w:sz="4" w:space="0" w:color="auto"/>
            </w:tcBorders>
            <w:hideMark/>
          </w:tcPr>
          <w:p w14:paraId="08ECF29A" w14:textId="3EA68263" w:rsidR="00323A68" w:rsidRPr="00323A68" w:rsidRDefault="00323A68" w:rsidP="00323A68">
            <w:pPr>
              <w:spacing w:after="0"/>
              <w:jc w:val="lowKashida"/>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6-يعمل التحول الرقمي على توفير الاتصال المستمر في جميع الاتجاهات بين المسؤولين.</w:t>
            </w:r>
          </w:p>
        </w:tc>
        <w:tc>
          <w:tcPr>
            <w:tcW w:w="709" w:type="dxa"/>
            <w:tcBorders>
              <w:top w:val="single" w:sz="4" w:space="0" w:color="auto"/>
              <w:left w:val="single" w:sz="4" w:space="0" w:color="auto"/>
              <w:bottom w:val="single" w:sz="4" w:space="0" w:color="auto"/>
              <w:right w:val="single" w:sz="4" w:space="0" w:color="auto"/>
            </w:tcBorders>
          </w:tcPr>
          <w:p w14:paraId="0523BA1E" w14:textId="77777777" w:rsidR="00323A68" w:rsidRPr="00323A68" w:rsidRDefault="00323A68" w:rsidP="00323A68">
            <w:pPr>
              <w:jc w:val="center"/>
              <w:rPr>
                <w:rFonts w:ascii="Sakkal Majalla" w:hAnsi="Sakkal Majalla" w:cs="Sakkal Majalla"/>
                <w:color w:val="000000" w:themeColor="text1"/>
                <w:sz w:val="30"/>
                <w:szCs w:val="30"/>
                <w:rtl/>
              </w:rPr>
            </w:pPr>
          </w:p>
        </w:tc>
        <w:tc>
          <w:tcPr>
            <w:tcW w:w="708" w:type="dxa"/>
            <w:tcBorders>
              <w:top w:val="single" w:sz="4" w:space="0" w:color="auto"/>
              <w:left w:val="single" w:sz="4" w:space="0" w:color="auto"/>
              <w:bottom w:val="single" w:sz="4" w:space="0" w:color="auto"/>
              <w:right w:val="single" w:sz="4" w:space="0" w:color="auto"/>
            </w:tcBorders>
          </w:tcPr>
          <w:p w14:paraId="46A7BEE8" w14:textId="77777777" w:rsidR="00323A68" w:rsidRPr="00323A68" w:rsidRDefault="00323A68" w:rsidP="00323A68">
            <w:pPr>
              <w:jc w:val="center"/>
              <w:rPr>
                <w:rFonts w:ascii="Sakkal Majalla" w:hAnsi="Sakkal Majalla" w:cs="Sakkal Majalla"/>
                <w:color w:val="000000" w:themeColor="text1"/>
                <w:sz w:val="30"/>
                <w:szCs w:val="30"/>
                <w:rtl/>
              </w:rPr>
            </w:pPr>
          </w:p>
        </w:tc>
        <w:tc>
          <w:tcPr>
            <w:tcW w:w="851" w:type="dxa"/>
            <w:tcBorders>
              <w:top w:val="single" w:sz="4" w:space="0" w:color="auto"/>
              <w:left w:val="single" w:sz="4" w:space="0" w:color="auto"/>
              <w:bottom w:val="single" w:sz="4" w:space="0" w:color="auto"/>
              <w:right w:val="single" w:sz="4" w:space="0" w:color="auto"/>
            </w:tcBorders>
          </w:tcPr>
          <w:p w14:paraId="2C5391FD" w14:textId="77777777" w:rsidR="00323A68" w:rsidRPr="00323A68" w:rsidRDefault="00323A68" w:rsidP="00323A68">
            <w:pPr>
              <w:jc w:val="center"/>
              <w:rPr>
                <w:rFonts w:ascii="Sakkal Majalla" w:hAnsi="Sakkal Majalla" w:cs="Sakkal Majalla"/>
                <w:color w:val="000000" w:themeColor="text1"/>
                <w:sz w:val="30"/>
                <w:szCs w:val="30"/>
                <w:rtl/>
              </w:rPr>
            </w:pPr>
          </w:p>
        </w:tc>
        <w:tc>
          <w:tcPr>
            <w:tcW w:w="774" w:type="dxa"/>
            <w:tcBorders>
              <w:top w:val="single" w:sz="4" w:space="0" w:color="auto"/>
              <w:left w:val="single" w:sz="4" w:space="0" w:color="auto"/>
              <w:bottom w:val="single" w:sz="4" w:space="0" w:color="auto"/>
              <w:right w:val="single" w:sz="4" w:space="0" w:color="auto"/>
            </w:tcBorders>
          </w:tcPr>
          <w:p w14:paraId="1D146A3C" w14:textId="77777777" w:rsidR="00323A68" w:rsidRPr="00323A68" w:rsidRDefault="00323A68" w:rsidP="00323A68">
            <w:pPr>
              <w:jc w:val="center"/>
              <w:rPr>
                <w:rFonts w:ascii="Sakkal Majalla" w:hAnsi="Sakkal Majalla" w:cs="Sakkal Majalla"/>
                <w:color w:val="000000" w:themeColor="text1"/>
                <w:sz w:val="30"/>
                <w:szCs w:val="30"/>
                <w:rtl/>
              </w:rPr>
            </w:pPr>
          </w:p>
        </w:tc>
        <w:tc>
          <w:tcPr>
            <w:tcW w:w="1069" w:type="dxa"/>
            <w:tcBorders>
              <w:top w:val="single" w:sz="4" w:space="0" w:color="auto"/>
              <w:left w:val="single" w:sz="4" w:space="0" w:color="auto"/>
              <w:bottom w:val="single" w:sz="4" w:space="0" w:color="auto"/>
              <w:right w:val="single" w:sz="4" w:space="0" w:color="auto"/>
            </w:tcBorders>
          </w:tcPr>
          <w:p w14:paraId="333C32AD" w14:textId="77777777" w:rsidR="00323A68" w:rsidRPr="00323A68" w:rsidRDefault="00323A68" w:rsidP="00323A68">
            <w:pPr>
              <w:jc w:val="center"/>
              <w:rPr>
                <w:rFonts w:ascii="Sakkal Majalla" w:hAnsi="Sakkal Majalla" w:cs="Sakkal Majalla"/>
                <w:color w:val="000000" w:themeColor="text1"/>
                <w:sz w:val="30"/>
                <w:szCs w:val="30"/>
                <w:rtl/>
              </w:rPr>
            </w:pPr>
          </w:p>
        </w:tc>
      </w:tr>
      <w:tr w:rsidR="00323A68" w:rsidRPr="00323A68" w14:paraId="7C98E510" w14:textId="77777777" w:rsidTr="006D2C61">
        <w:tc>
          <w:tcPr>
            <w:tcW w:w="5103" w:type="dxa"/>
            <w:tcBorders>
              <w:top w:val="single" w:sz="4" w:space="0" w:color="auto"/>
              <w:left w:val="single" w:sz="4" w:space="0" w:color="auto"/>
              <w:bottom w:val="single" w:sz="4" w:space="0" w:color="auto"/>
              <w:right w:val="single" w:sz="4" w:space="0" w:color="auto"/>
            </w:tcBorders>
            <w:hideMark/>
          </w:tcPr>
          <w:p w14:paraId="2EFA2DB6" w14:textId="29FF0E23" w:rsidR="00323A68" w:rsidRPr="00323A68" w:rsidRDefault="00323A68" w:rsidP="00323A68">
            <w:pPr>
              <w:spacing w:after="0"/>
              <w:jc w:val="lowKashida"/>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7-يعمل التحول الرقمي على تطوير ودعم العلاقات الإنسانية بين الرؤساء والمرؤوسين.</w:t>
            </w:r>
          </w:p>
        </w:tc>
        <w:tc>
          <w:tcPr>
            <w:tcW w:w="709" w:type="dxa"/>
            <w:tcBorders>
              <w:top w:val="single" w:sz="4" w:space="0" w:color="auto"/>
              <w:left w:val="single" w:sz="4" w:space="0" w:color="auto"/>
              <w:bottom w:val="single" w:sz="4" w:space="0" w:color="auto"/>
              <w:right w:val="single" w:sz="4" w:space="0" w:color="auto"/>
            </w:tcBorders>
          </w:tcPr>
          <w:p w14:paraId="4EB86A58" w14:textId="77777777" w:rsidR="00323A68" w:rsidRPr="00323A68" w:rsidRDefault="00323A68" w:rsidP="00323A68">
            <w:pPr>
              <w:jc w:val="center"/>
              <w:rPr>
                <w:rFonts w:ascii="Sakkal Majalla" w:hAnsi="Sakkal Majalla" w:cs="Sakkal Majalla"/>
                <w:color w:val="000000" w:themeColor="text1"/>
                <w:sz w:val="30"/>
                <w:szCs w:val="30"/>
                <w:rtl/>
              </w:rPr>
            </w:pPr>
          </w:p>
        </w:tc>
        <w:tc>
          <w:tcPr>
            <w:tcW w:w="708" w:type="dxa"/>
            <w:tcBorders>
              <w:top w:val="single" w:sz="4" w:space="0" w:color="auto"/>
              <w:left w:val="single" w:sz="4" w:space="0" w:color="auto"/>
              <w:bottom w:val="single" w:sz="4" w:space="0" w:color="auto"/>
              <w:right w:val="single" w:sz="4" w:space="0" w:color="auto"/>
            </w:tcBorders>
          </w:tcPr>
          <w:p w14:paraId="13D499E6" w14:textId="77777777" w:rsidR="00323A68" w:rsidRPr="00323A68" w:rsidRDefault="00323A68" w:rsidP="00323A68">
            <w:pPr>
              <w:jc w:val="center"/>
              <w:rPr>
                <w:rFonts w:ascii="Sakkal Majalla" w:hAnsi="Sakkal Majalla" w:cs="Sakkal Majalla"/>
                <w:color w:val="000000" w:themeColor="text1"/>
                <w:sz w:val="30"/>
                <w:szCs w:val="30"/>
                <w:rtl/>
              </w:rPr>
            </w:pPr>
          </w:p>
        </w:tc>
        <w:tc>
          <w:tcPr>
            <w:tcW w:w="851" w:type="dxa"/>
            <w:tcBorders>
              <w:top w:val="single" w:sz="4" w:space="0" w:color="auto"/>
              <w:left w:val="single" w:sz="4" w:space="0" w:color="auto"/>
              <w:bottom w:val="single" w:sz="4" w:space="0" w:color="auto"/>
              <w:right w:val="single" w:sz="4" w:space="0" w:color="auto"/>
            </w:tcBorders>
          </w:tcPr>
          <w:p w14:paraId="5E20BD8E" w14:textId="77777777" w:rsidR="00323A68" w:rsidRPr="00323A68" w:rsidRDefault="00323A68" w:rsidP="00323A68">
            <w:pPr>
              <w:jc w:val="center"/>
              <w:rPr>
                <w:rFonts w:ascii="Sakkal Majalla" w:hAnsi="Sakkal Majalla" w:cs="Sakkal Majalla"/>
                <w:color w:val="000000" w:themeColor="text1"/>
                <w:sz w:val="30"/>
                <w:szCs w:val="30"/>
                <w:rtl/>
              </w:rPr>
            </w:pPr>
          </w:p>
        </w:tc>
        <w:tc>
          <w:tcPr>
            <w:tcW w:w="774" w:type="dxa"/>
            <w:tcBorders>
              <w:top w:val="single" w:sz="4" w:space="0" w:color="auto"/>
              <w:left w:val="single" w:sz="4" w:space="0" w:color="auto"/>
              <w:bottom w:val="single" w:sz="4" w:space="0" w:color="auto"/>
              <w:right w:val="single" w:sz="4" w:space="0" w:color="auto"/>
            </w:tcBorders>
          </w:tcPr>
          <w:p w14:paraId="2914E8D9" w14:textId="77777777" w:rsidR="00323A68" w:rsidRPr="00323A68" w:rsidRDefault="00323A68" w:rsidP="00323A68">
            <w:pPr>
              <w:jc w:val="center"/>
              <w:rPr>
                <w:rFonts w:ascii="Sakkal Majalla" w:hAnsi="Sakkal Majalla" w:cs="Sakkal Majalla"/>
                <w:color w:val="000000" w:themeColor="text1"/>
                <w:sz w:val="30"/>
                <w:szCs w:val="30"/>
                <w:rtl/>
              </w:rPr>
            </w:pPr>
          </w:p>
        </w:tc>
        <w:tc>
          <w:tcPr>
            <w:tcW w:w="1069" w:type="dxa"/>
            <w:tcBorders>
              <w:top w:val="single" w:sz="4" w:space="0" w:color="auto"/>
              <w:left w:val="single" w:sz="4" w:space="0" w:color="auto"/>
              <w:bottom w:val="single" w:sz="4" w:space="0" w:color="auto"/>
              <w:right w:val="single" w:sz="4" w:space="0" w:color="auto"/>
            </w:tcBorders>
          </w:tcPr>
          <w:p w14:paraId="223594C4" w14:textId="77777777" w:rsidR="00323A68" w:rsidRPr="00323A68" w:rsidRDefault="00323A68" w:rsidP="00323A68">
            <w:pPr>
              <w:jc w:val="center"/>
              <w:rPr>
                <w:rFonts w:ascii="Sakkal Majalla" w:hAnsi="Sakkal Majalla" w:cs="Sakkal Majalla"/>
                <w:color w:val="000000" w:themeColor="text1"/>
                <w:sz w:val="30"/>
                <w:szCs w:val="30"/>
                <w:rtl/>
              </w:rPr>
            </w:pPr>
          </w:p>
        </w:tc>
      </w:tr>
      <w:tr w:rsidR="00323A68" w:rsidRPr="00323A68" w14:paraId="4E47B2BA" w14:textId="77777777" w:rsidTr="006D2C61">
        <w:tc>
          <w:tcPr>
            <w:tcW w:w="5103" w:type="dxa"/>
            <w:tcBorders>
              <w:top w:val="single" w:sz="4" w:space="0" w:color="auto"/>
              <w:left w:val="single" w:sz="4" w:space="0" w:color="auto"/>
              <w:bottom w:val="single" w:sz="4" w:space="0" w:color="auto"/>
              <w:right w:val="single" w:sz="4" w:space="0" w:color="auto"/>
            </w:tcBorders>
            <w:hideMark/>
          </w:tcPr>
          <w:p w14:paraId="10988A0E" w14:textId="57084456" w:rsidR="00323A68" w:rsidRPr="00323A68" w:rsidRDefault="00323A68" w:rsidP="00323A68">
            <w:pPr>
              <w:spacing w:after="0"/>
              <w:jc w:val="lowKashida"/>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 xml:space="preserve">8-يعمل التحول الرقمي على تحقيق مبدأ الشفافية والحد من تأثير العلاقات الشخصية في إنهاء المعاملات. </w:t>
            </w:r>
          </w:p>
        </w:tc>
        <w:tc>
          <w:tcPr>
            <w:tcW w:w="709" w:type="dxa"/>
            <w:tcBorders>
              <w:top w:val="single" w:sz="4" w:space="0" w:color="auto"/>
              <w:left w:val="single" w:sz="4" w:space="0" w:color="auto"/>
              <w:bottom w:val="single" w:sz="4" w:space="0" w:color="auto"/>
              <w:right w:val="single" w:sz="4" w:space="0" w:color="auto"/>
            </w:tcBorders>
          </w:tcPr>
          <w:p w14:paraId="46F4FCA6" w14:textId="77777777" w:rsidR="00323A68" w:rsidRPr="00323A68" w:rsidRDefault="00323A68" w:rsidP="00323A68">
            <w:pPr>
              <w:jc w:val="center"/>
              <w:rPr>
                <w:rFonts w:ascii="Sakkal Majalla" w:hAnsi="Sakkal Majalla" w:cs="Sakkal Majalla"/>
                <w:color w:val="000000" w:themeColor="text1"/>
                <w:sz w:val="30"/>
                <w:szCs w:val="30"/>
                <w:rtl/>
              </w:rPr>
            </w:pPr>
          </w:p>
        </w:tc>
        <w:tc>
          <w:tcPr>
            <w:tcW w:w="708" w:type="dxa"/>
            <w:tcBorders>
              <w:top w:val="single" w:sz="4" w:space="0" w:color="auto"/>
              <w:left w:val="single" w:sz="4" w:space="0" w:color="auto"/>
              <w:bottom w:val="single" w:sz="4" w:space="0" w:color="auto"/>
              <w:right w:val="single" w:sz="4" w:space="0" w:color="auto"/>
            </w:tcBorders>
          </w:tcPr>
          <w:p w14:paraId="3F8D43AC" w14:textId="77777777" w:rsidR="00323A68" w:rsidRPr="00323A68" w:rsidRDefault="00323A68" w:rsidP="00323A68">
            <w:pPr>
              <w:jc w:val="center"/>
              <w:rPr>
                <w:rFonts w:ascii="Sakkal Majalla" w:hAnsi="Sakkal Majalla" w:cs="Sakkal Majalla"/>
                <w:color w:val="000000" w:themeColor="text1"/>
                <w:sz w:val="30"/>
                <w:szCs w:val="30"/>
                <w:rtl/>
              </w:rPr>
            </w:pPr>
          </w:p>
        </w:tc>
        <w:tc>
          <w:tcPr>
            <w:tcW w:w="851" w:type="dxa"/>
            <w:tcBorders>
              <w:top w:val="single" w:sz="4" w:space="0" w:color="auto"/>
              <w:left w:val="single" w:sz="4" w:space="0" w:color="auto"/>
              <w:bottom w:val="single" w:sz="4" w:space="0" w:color="auto"/>
              <w:right w:val="single" w:sz="4" w:space="0" w:color="auto"/>
            </w:tcBorders>
          </w:tcPr>
          <w:p w14:paraId="2969EF62" w14:textId="77777777" w:rsidR="00323A68" w:rsidRPr="00323A68" w:rsidRDefault="00323A68" w:rsidP="00323A68">
            <w:pPr>
              <w:jc w:val="center"/>
              <w:rPr>
                <w:rFonts w:ascii="Sakkal Majalla" w:hAnsi="Sakkal Majalla" w:cs="Sakkal Majalla"/>
                <w:color w:val="000000" w:themeColor="text1"/>
                <w:sz w:val="30"/>
                <w:szCs w:val="30"/>
                <w:rtl/>
              </w:rPr>
            </w:pPr>
          </w:p>
        </w:tc>
        <w:tc>
          <w:tcPr>
            <w:tcW w:w="774" w:type="dxa"/>
            <w:tcBorders>
              <w:top w:val="single" w:sz="4" w:space="0" w:color="auto"/>
              <w:left w:val="single" w:sz="4" w:space="0" w:color="auto"/>
              <w:bottom w:val="single" w:sz="4" w:space="0" w:color="auto"/>
              <w:right w:val="single" w:sz="4" w:space="0" w:color="auto"/>
            </w:tcBorders>
          </w:tcPr>
          <w:p w14:paraId="60114A88" w14:textId="77777777" w:rsidR="00323A68" w:rsidRPr="00323A68" w:rsidRDefault="00323A68" w:rsidP="00323A68">
            <w:pPr>
              <w:jc w:val="center"/>
              <w:rPr>
                <w:rFonts w:ascii="Sakkal Majalla" w:hAnsi="Sakkal Majalla" w:cs="Sakkal Majalla"/>
                <w:color w:val="000000" w:themeColor="text1"/>
                <w:sz w:val="30"/>
                <w:szCs w:val="30"/>
                <w:rtl/>
              </w:rPr>
            </w:pPr>
          </w:p>
        </w:tc>
        <w:tc>
          <w:tcPr>
            <w:tcW w:w="1069" w:type="dxa"/>
            <w:tcBorders>
              <w:top w:val="single" w:sz="4" w:space="0" w:color="auto"/>
              <w:left w:val="single" w:sz="4" w:space="0" w:color="auto"/>
              <w:bottom w:val="single" w:sz="4" w:space="0" w:color="auto"/>
              <w:right w:val="single" w:sz="4" w:space="0" w:color="auto"/>
            </w:tcBorders>
          </w:tcPr>
          <w:p w14:paraId="12652BA2" w14:textId="77777777" w:rsidR="00323A68" w:rsidRPr="00323A68" w:rsidRDefault="00323A68" w:rsidP="00323A68">
            <w:pPr>
              <w:jc w:val="center"/>
              <w:rPr>
                <w:rFonts w:ascii="Sakkal Majalla" w:hAnsi="Sakkal Majalla" w:cs="Sakkal Majalla"/>
                <w:color w:val="000000" w:themeColor="text1"/>
                <w:sz w:val="30"/>
                <w:szCs w:val="30"/>
                <w:rtl/>
              </w:rPr>
            </w:pPr>
          </w:p>
        </w:tc>
      </w:tr>
      <w:tr w:rsidR="00323A68" w:rsidRPr="00323A68" w14:paraId="3E6F7E03" w14:textId="77777777" w:rsidTr="006D2C61">
        <w:tc>
          <w:tcPr>
            <w:tcW w:w="5103" w:type="dxa"/>
            <w:tcBorders>
              <w:top w:val="single" w:sz="4" w:space="0" w:color="auto"/>
              <w:left w:val="single" w:sz="4" w:space="0" w:color="auto"/>
              <w:bottom w:val="single" w:sz="4" w:space="0" w:color="auto"/>
              <w:right w:val="single" w:sz="4" w:space="0" w:color="auto"/>
            </w:tcBorders>
            <w:hideMark/>
          </w:tcPr>
          <w:p w14:paraId="2FA07159" w14:textId="74060352" w:rsidR="00323A68" w:rsidRPr="00323A68" w:rsidRDefault="00323A68" w:rsidP="00323A68">
            <w:pPr>
              <w:spacing w:after="0" w:line="276" w:lineRule="auto"/>
              <w:jc w:val="lowKashida"/>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9-يعمل التحول الرقمي على إنهاء عملية الانتقال عبر الإدارات لإنجاز المعاملات المختلفة.</w:t>
            </w:r>
          </w:p>
        </w:tc>
        <w:tc>
          <w:tcPr>
            <w:tcW w:w="709" w:type="dxa"/>
            <w:tcBorders>
              <w:top w:val="single" w:sz="4" w:space="0" w:color="auto"/>
              <w:left w:val="single" w:sz="4" w:space="0" w:color="auto"/>
              <w:bottom w:val="single" w:sz="4" w:space="0" w:color="auto"/>
              <w:right w:val="single" w:sz="4" w:space="0" w:color="auto"/>
            </w:tcBorders>
          </w:tcPr>
          <w:p w14:paraId="39292CC3" w14:textId="77777777" w:rsidR="00323A68" w:rsidRPr="00323A68" w:rsidRDefault="00323A68" w:rsidP="00323A68">
            <w:pPr>
              <w:jc w:val="center"/>
              <w:rPr>
                <w:rFonts w:ascii="Sakkal Majalla" w:hAnsi="Sakkal Majalla" w:cs="Sakkal Majalla"/>
                <w:color w:val="000000" w:themeColor="text1"/>
                <w:sz w:val="30"/>
                <w:szCs w:val="30"/>
                <w:rtl/>
              </w:rPr>
            </w:pPr>
          </w:p>
        </w:tc>
        <w:tc>
          <w:tcPr>
            <w:tcW w:w="708" w:type="dxa"/>
            <w:tcBorders>
              <w:top w:val="single" w:sz="4" w:space="0" w:color="auto"/>
              <w:left w:val="single" w:sz="4" w:space="0" w:color="auto"/>
              <w:bottom w:val="single" w:sz="4" w:space="0" w:color="auto"/>
              <w:right w:val="single" w:sz="4" w:space="0" w:color="auto"/>
            </w:tcBorders>
          </w:tcPr>
          <w:p w14:paraId="7BA70EFA" w14:textId="77777777" w:rsidR="00323A68" w:rsidRPr="00323A68" w:rsidRDefault="00323A68" w:rsidP="00323A68">
            <w:pPr>
              <w:jc w:val="center"/>
              <w:rPr>
                <w:rFonts w:ascii="Sakkal Majalla" w:hAnsi="Sakkal Majalla" w:cs="Sakkal Majalla"/>
                <w:color w:val="000000" w:themeColor="text1"/>
                <w:sz w:val="30"/>
                <w:szCs w:val="30"/>
                <w:rtl/>
              </w:rPr>
            </w:pPr>
          </w:p>
        </w:tc>
        <w:tc>
          <w:tcPr>
            <w:tcW w:w="851" w:type="dxa"/>
            <w:tcBorders>
              <w:top w:val="single" w:sz="4" w:space="0" w:color="auto"/>
              <w:left w:val="single" w:sz="4" w:space="0" w:color="auto"/>
              <w:bottom w:val="single" w:sz="4" w:space="0" w:color="auto"/>
              <w:right w:val="single" w:sz="4" w:space="0" w:color="auto"/>
            </w:tcBorders>
          </w:tcPr>
          <w:p w14:paraId="52F67A5D" w14:textId="77777777" w:rsidR="00323A68" w:rsidRPr="00323A68" w:rsidRDefault="00323A68" w:rsidP="00323A68">
            <w:pPr>
              <w:jc w:val="center"/>
              <w:rPr>
                <w:rFonts w:ascii="Sakkal Majalla" w:hAnsi="Sakkal Majalla" w:cs="Sakkal Majalla"/>
                <w:color w:val="000000" w:themeColor="text1"/>
                <w:sz w:val="30"/>
                <w:szCs w:val="30"/>
                <w:rtl/>
              </w:rPr>
            </w:pPr>
          </w:p>
        </w:tc>
        <w:tc>
          <w:tcPr>
            <w:tcW w:w="774" w:type="dxa"/>
            <w:tcBorders>
              <w:top w:val="single" w:sz="4" w:space="0" w:color="auto"/>
              <w:left w:val="single" w:sz="4" w:space="0" w:color="auto"/>
              <w:bottom w:val="single" w:sz="4" w:space="0" w:color="auto"/>
              <w:right w:val="single" w:sz="4" w:space="0" w:color="auto"/>
            </w:tcBorders>
          </w:tcPr>
          <w:p w14:paraId="54C13134" w14:textId="77777777" w:rsidR="00323A68" w:rsidRPr="00323A68" w:rsidRDefault="00323A68" w:rsidP="00323A68">
            <w:pPr>
              <w:jc w:val="center"/>
              <w:rPr>
                <w:rFonts w:ascii="Sakkal Majalla" w:hAnsi="Sakkal Majalla" w:cs="Sakkal Majalla"/>
                <w:color w:val="000000" w:themeColor="text1"/>
                <w:sz w:val="30"/>
                <w:szCs w:val="30"/>
                <w:rtl/>
              </w:rPr>
            </w:pPr>
          </w:p>
        </w:tc>
        <w:tc>
          <w:tcPr>
            <w:tcW w:w="1069" w:type="dxa"/>
            <w:tcBorders>
              <w:top w:val="single" w:sz="4" w:space="0" w:color="auto"/>
              <w:left w:val="single" w:sz="4" w:space="0" w:color="auto"/>
              <w:bottom w:val="single" w:sz="4" w:space="0" w:color="auto"/>
              <w:right w:val="single" w:sz="4" w:space="0" w:color="auto"/>
            </w:tcBorders>
          </w:tcPr>
          <w:p w14:paraId="1289758E" w14:textId="77777777" w:rsidR="00323A68" w:rsidRPr="00323A68" w:rsidRDefault="00323A68" w:rsidP="00323A68">
            <w:pPr>
              <w:jc w:val="center"/>
              <w:rPr>
                <w:rFonts w:ascii="Sakkal Majalla" w:hAnsi="Sakkal Majalla" w:cs="Sakkal Majalla"/>
                <w:color w:val="000000" w:themeColor="text1"/>
                <w:sz w:val="30"/>
                <w:szCs w:val="30"/>
                <w:rtl/>
              </w:rPr>
            </w:pPr>
          </w:p>
        </w:tc>
      </w:tr>
      <w:tr w:rsidR="00323A68" w:rsidRPr="00323A68" w14:paraId="063C449D" w14:textId="77777777" w:rsidTr="006D2C61">
        <w:tc>
          <w:tcPr>
            <w:tcW w:w="5103" w:type="dxa"/>
            <w:tcBorders>
              <w:top w:val="single" w:sz="4" w:space="0" w:color="auto"/>
              <w:left w:val="single" w:sz="4" w:space="0" w:color="auto"/>
              <w:bottom w:val="single" w:sz="4" w:space="0" w:color="auto"/>
              <w:right w:val="single" w:sz="4" w:space="0" w:color="auto"/>
            </w:tcBorders>
            <w:hideMark/>
          </w:tcPr>
          <w:p w14:paraId="5642001F" w14:textId="25A1E4B3" w:rsidR="00323A68" w:rsidRPr="00323A68" w:rsidRDefault="00323A68" w:rsidP="00323A68">
            <w:pPr>
              <w:spacing w:after="0" w:line="360" w:lineRule="auto"/>
              <w:jc w:val="lowKashida"/>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 xml:space="preserve">10-يعمل التحول الرقمي على توفير مبدأ الخصوصية وتأمين التواصل بين الإدارات المختلفة. </w:t>
            </w:r>
          </w:p>
        </w:tc>
        <w:tc>
          <w:tcPr>
            <w:tcW w:w="709" w:type="dxa"/>
            <w:tcBorders>
              <w:top w:val="single" w:sz="4" w:space="0" w:color="auto"/>
              <w:left w:val="single" w:sz="4" w:space="0" w:color="auto"/>
              <w:bottom w:val="single" w:sz="4" w:space="0" w:color="auto"/>
              <w:right w:val="single" w:sz="4" w:space="0" w:color="auto"/>
            </w:tcBorders>
          </w:tcPr>
          <w:p w14:paraId="3D0B8698" w14:textId="77777777" w:rsidR="00323A68" w:rsidRPr="00323A68" w:rsidRDefault="00323A68" w:rsidP="00323A68">
            <w:pPr>
              <w:jc w:val="center"/>
              <w:rPr>
                <w:rFonts w:ascii="Sakkal Majalla" w:hAnsi="Sakkal Majalla" w:cs="Sakkal Majalla"/>
                <w:color w:val="000000" w:themeColor="text1"/>
                <w:sz w:val="30"/>
                <w:szCs w:val="30"/>
                <w:rtl/>
              </w:rPr>
            </w:pPr>
          </w:p>
        </w:tc>
        <w:tc>
          <w:tcPr>
            <w:tcW w:w="708" w:type="dxa"/>
            <w:tcBorders>
              <w:top w:val="single" w:sz="4" w:space="0" w:color="auto"/>
              <w:left w:val="single" w:sz="4" w:space="0" w:color="auto"/>
              <w:bottom w:val="single" w:sz="4" w:space="0" w:color="auto"/>
              <w:right w:val="single" w:sz="4" w:space="0" w:color="auto"/>
            </w:tcBorders>
          </w:tcPr>
          <w:p w14:paraId="7E374D2E" w14:textId="77777777" w:rsidR="00323A68" w:rsidRPr="00323A68" w:rsidRDefault="00323A68" w:rsidP="00323A68">
            <w:pPr>
              <w:jc w:val="center"/>
              <w:rPr>
                <w:rFonts w:ascii="Sakkal Majalla" w:hAnsi="Sakkal Majalla" w:cs="Sakkal Majalla"/>
                <w:color w:val="000000" w:themeColor="text1"/>
                <w:sz w:val="30"/>
                <w:szCs w:val="30"/>
                <w:rtl/>
              </w:rPr>
            </w:pPr>
          </w:p>
        </w:tc>
        <w:tc>
          <w:tcPr>
            <w:tcW w:w="851" w:type="dxa"/>
            <w:tcBorders>
              <w:top w:val="single" w:sz="4" w:space="0" w:color="auto"/>
              <w:left w:val="single" w:sz="4" w:space="0" w:color="auto"/>
              <w:bottom w:val="single" w:sz="4" w:space="0" w:color="auto"/>
              <w:right w:val="single" w:sz="4" w:space="0" w:color="auto"/>
            </w:tcBorders>
          </w:tcPr>
          <w:p w14:paraId="2A98E75B" w14:textId="77777777" w:rsidR="00323A68" w:rsidRPr="00323A68" w:rsidRDefault="00323A68" w:rsidP="00323A68">
            <w:pPr>
              <w:jc w:val="center"/>
              <w:rPr>
                <w:rFonts w:ascii="Sakkal Majalla" w:hAnsi="Sakkal Majalla" w:cs="Sakkal Majalla"/>
                <w:color w:val="000000" w:themeColor="text1"/>
                <w:sz w:val="30"/>
                <w:szCs w:val="30"/>
                <w:rtl/>
              </w:rPr>
            </w:pPr>
          </w:p>
        </w:tc>
        <w:tc>
          <w:tcPr>
            <w:tcW w:w="774" w:type="dxa"/>
            <w:tcBorders>
              <w:top w:val="single" w:sz="4" w:space="0" w:color="auto"/>
              <w:left w:val="single" w:sz="4" w:space="0" w:color="auto"/>
              <w:bottom w:val="single" w:sz="4" w:space="0" w:color="auto"/>
              <w:right w:val="single" w:sz="4" w:space="0" w:color="auto"/>
            </w:tcBorders>
          </w:tcPr>
          <w:p w14:paraId="46F05B76" w14:textId="77777777" w:rsidR="00323A68" w:rsidRPr="00323A68" w:rsidRDefault="00323A68" w:rsidP="00323A68">
            <w:pPr>
              <w:jc w:val="center"/>
              <w:rPr>
                <w:rFonts w:ascii="Sakkal Majalla" w:hAnsi="Sakkal Majalla" w:cs="Sakkal Majalla"/>
                <w:color w:val="000000" w:themeColor="text1"/>
                <w:sz w:val="30"/>
                <w:szCs w:val="30"/>
                <w:rtl/>
              </w:rPr>
            </w:pPr>
          </w:p>
        </w:tc>
        <w:tc>
          <w:tcPr>
            <w:tcW w:w="1069" w:type="dxa"/>
            <w:tcBorders>
              <w:top w:val="single" w:sz="4" w:space="0" w:color="auto"/>
              <w:left w:val="single" w:sz="4" w:space="0" w:color="auto"/>
              <w:bottom w:val="single" w:sz="4" w:space="0" w:color="auto"/>
              <w:right w:val="single" w:sz="4" w:space="0" w:color="auto"/>
            </w:tcBorders>
          </w:tcPr>
          <w:p w14:paraId="0DF189B3" w14:textId="77777777" w:rsidR="00323A68" w:rsidRPr="00323A68" w:rsidRDefault="00323A68" w:rsidP="00323A68">
            <w:pPr>
              <w:jc w:val="center"/>
              <w:rPr>
                <w:rFonts w:ascii="Sakkal Majalla" w:hAnsi="Sakkal Majalla" w:cs="Sakkal Majalla"/>
                <w:color w:val="000000" w:themeColor="text1"/>
                <w:sz w:val="30"/>
                <w:szCs w:val="30"/>
                <w:rtl/>
              </w:rPr>
            </w:pPr>
          </w:p>
        </w:tc>
      </w:tr>
    </w:tbl>
    <w:p w14:paraId="5120F16F" w14:textId="77777777" w:rsidR="00170765" w:rsidRPr="00323A68" w:rsidRDefault="00170765" w:rsidP="00170765">
      <w:pPr>
        <w:spacing w:after="0" w:line="276" w:lineRule="auto"/>
        <w:ind w:left="851" w:hanging="851"/>
        <w:jc w:val="lowKashida"/>
        <w:rPr>
          <w:rFonts w:ascii="Sakkal Majalla" w:hAnsi="Sakkal Majalla" w:cs="Sakkal Majalla"/>
          <w:color w:val="000000" w:themeColor="text1"/>
          <w:sz w:val="12"/>
          <w:szCs w:val="12"/>
          <w:rtl/>
        </w:rPr>
      </w:pPr>
    </w:p>
    <w:p w14:paraId="639FEB40" w14:textId="77777777" w:rsidR="00FB0A27" w:rsidRPr="00323A68" w:rsidRDefault="00FB0A27" w:rsidP="00170765">
      <w:pPr>
        <w:spacing w:after="0" w:line="276" w:lineRule="auto"/>
        <w:ind w:left="851" w:hanging="851"/>
        <w:jc w:val="lowKashida"/>
        <w:rPr>
          <w:rFonts w:ascii="Sakkal Majalla" w:hAnsi="Sakkal Majalla" w:cs="Sakkal Majalla"/>
          <w:color w:val="000000" w:themeColor="text1"/>
          <w:sz w:val="12"/>
          <w:szCs w:val="12"/>
          <w:rtl/>
        </w:rPr>
      </w:pPr>
    </w:p>
    <w:p w14:paraId="0910E11A" w14:textId="77777777" w:rsidR="00FB0A27" w:rsidRPr="00323A68" w:rsidRDefault="00FB0A27" w:rsidP="00170765">
      <w:pPr>
        <w:spacing w:after="0" w:line="276" w:lineRule="auto"/>
        <w:ind w:left="851" w:hanging="851"/>
        <w:jc w:val="lowKashida"/>
        <w:rPr>
          <w:rFonts w:ascii="Sakkal Majalla" w:hAnsi="Sakkal Majalla" w:cs="Sakkal Majalla"/>
          <w:color w:val="000000" w:themeColor="text1"/>
          <w:sz w:val="12"/>
          <w:szCs w:val="12"/>
          <w:rtl/>
        </w:rPr>
      </w:pPr>
    </w:p>
    <w:p w14:paraId="679856AB" w14:textId="77777777" w:rsidR="00FB0A27" w:rsidRPr="00323A68" w:rsidRDefault="00FB0A27" w:rsidP="00170765">
      <w:pPr>
        <w:spacing w:after="0" w:line="276" w:lineRule="auto"/>
        <w:ind w:left="851" w:hanging="851"/>
        <w:jc w:val="lowKashida"/>
        <w:rPr>
          <w:rFonts w:ascii="Sakkal Majalla" w:hAnsi="Sakkal Majalla" w:cs="Sakkal Majalla"/>
          <w:color w:val="000000" w:themeColor="text1"/>
          <w:sz w:val="12"/>
          <w:szCs w:val="12"/>
          <w:rtl/>
        </w:rPr>
      </w:pPr>
    </w:p>
    <w:p w14:paraId="5A41CF1D" w14:textId="77777777" w:rsidR="00FB0A27" w:rsidRPr="00323A68" w:rsidRDefault="00FB0A27" w:rsidP="00170765">
      <w:pPr>
        <w:spacing w:after="0" w:line="276" w:lineRule="auto"/>
        <w:ind w:left="851" w:hanging="851"/>
        <w:jc w:val="lowKashida"/>
        <w:rPr>
          <w:rFonts w:ascii="Sakkal Majalla" w:hAnsi="Sakkal Majalla" w:cs="Sakkal Majalla"/>
          <w:color w:val="000000" w:themeColor="text1"/>
          <w:sz w:val="12"/>
          <w:szCs w:val="12"/>
          <w:rtl/>
        </w:rPr>
      </w:pPr>
    </w:p>
    <w:p w14:paraId="29B36214" w14:textId="77777777" w:rsidR="00FB0A27" w:rsidRPr="00323A68" w:rsidRDefault="00FB0A27" w:rsidP="00170765">
      <w:pPr>
        <w:spacing w:after="0" w:line="276" w:lineRule="auto"/>
        <w:ind w:left="851" w:hanging="851"/>
        <w:jc w:val="lowKashida"/>
        <w:rPr>
          <w:rFonts w:ascii="Sakkal Majalla" w:hAnsi="Sakkal Majalla" w:cs="Sakkal Majalla"/>
          <w:color w:val="000000" w:themeColor="text1"/>
          <w:sz w:val="12"/>
          <w:szCs w:val="12"/>
          <w:rtl/>
        </w:rPr>
      </w:pPr>
    </w:p>
    <w:p w14:paraId="61C66B3C" w14:textId="77777777" w:rsidR="00FB0A27" w:rsidRPr="00323A68" w:rsidRDefault="00FB0A27" w:rsidP="00170765">
      <w:pPr>
        <w:spacing w:after="0" w:line="276" w:lineRule="auto"/>
        <w:ind w:left="851" w:hanging="851"/>
        <w:jc w:val="lowKashida"/>
        <w:rPr>
          <w:rFonts w:ascii="Sakkal Majalla" w:hAnsi="Sakkal Majalla" w:cs="Sakkal Majalla"/>
          <w:color w:val="000000" w:themeColor="text1"/>
          <w:sz w:val="12"/>
          <w:szCs w:val="12"/>
          <w:rtl/>
        </w:rPr>
      </w:pPr>
    </w:p>
    <w:p w14:paraId="77DB0437" w14:textId="77777777" w:rsidR="00170765" w:rsidRPr="00323A68" w:rsidRDefault="00170765" w:rsidP="00170765">
      <w:pPr>
        <w:spacing w:after="0" w:line="276" w:lineRule="auto"/>
        <w:ind w:left="851" w:hanging="851"/>
        <w:jc w:val="lowKashida"/>
        <w:rPr>
          <w:rFonts w:ascii="Sakkal Majalla" w:hAnsi="Sakkal Majalla" w:cs="Sakkal Majalla"/>
          <w:color w:val="000000" w:themeColor="text1"/>
          <w:sz w:val="2"/>
          <w:szCs w:val="2"/>
          <w:rtl/>
        </w:rPr>
      </w:pPr>
    </w:p>
    <w:p w14:paraId="283DAA78" w14:textId="77777777" w:rsidR="00170765" w:rsidRPr="00323A68" w:rsidRDefault="00170765" w:rsidP="00170765">
      <w:pPr>
        <w:spacing w:after="0" w:line="276" w:lineRule="auto"/>
        <w:ind w:left="851" w:hanging="851"/>
        <w:jc w:val="lowKashida"/>
        <w:rPr>
          <w:rFonts w:ascii="Sakkal Majalla" w:hAnsi="Sakkal Majalla" w:cs="Sakkal Majalla"/>
          <w:color w:val="000000" w:themeColor="text1"/>
          <w:sz w:val="2"/>
          <w:szCs w:val="2"/>
          <w:rtl/>
        </w:rPr>
      </w:pPr>
    </w:p>
    <w:tbl>
      <w:tblPr>
        <w:tblpPr w:leftFromText="180" w:rightFromText="180" w:vertAnchor="text" w:tblpXSpec="center" w:tblpY="1"/>
        <w:tblOverlap w:val="never"/>
        <w:bidiVisual/>
        <w:tblW w:w="9075" w:type="dxa"/>
        <w:tblLayout w:type="fixed"/>
        <w:tblLook w:val="04A0" w:firstRow="1" w:lastRow="0" w:firstColumn="1" w:lastColumn="0" w:noHBand="0" w:noVBand="1"/>
      </w:tblPr>
      <w:tblGrid>
        <w:gridCol w:w="4964"/>
        <w:gridCol w:w="850"/>
        <w:gridCol w:w="709"/>
        <w:gridCol w:w="709"/>
        <w:gridCol w:w="709"/>
        <w:gridCol w:w="1134"/>
      </w:tblGrid>
      <w:tr w:rsidR="00323A68" w:rsidRPr="00323A68" w14:paraId="13463B91" w14:textId="77777777" w:rsidTr="006D2C61">
        <w:tc>
          <w:tcPr>
            <w:tcW w:w="4964" w:type="dxa"/>
            <w:tcBorders>
              <w:top w:val="single" w:sz="4" w:space="0" w:color="auto"/>
              <w:left w:val="single" w:sz="4" w:space="0" w:color="auto"/>
              <w:bottom w:val="single" w:sz="4" w:space="0" w:color="auto"/>
              <w:right w:val="single" w:sz="4" w:space="0" w:color="auto"/>
            </w:tcBorders>
          </w:tcPr>
          <w:p w14:paraId="60C17411" w14:textId="77777777" w:rsidR="00170765" w:rsidRPr="00323A68" w:rsidRDefault="00170765" w:rsidP="00323A68">
            <w:pPr>
              <w:spacing w:after="0" w:line="300" w:lineRule="auto"/>
              <w:jc w:val="center"/>
              <w:rPr>
                <w:rFonts w:ascii="Sakkal Majalla" w:hAnsi="Sakkal Majalla" w:cs="Sakkal Majalla"/>
                <w:color w:val="000000" w:themeColor="text1"/>
                <w:sz w:val="8"/>
                <w:szCs w:val="8"/>
                <w:rtl/>
              </w:rPr>
            </w:pPr>
          </w:p>
          <w:p w14:paraId="788E8C09" w14:textId="77777777" w:rsidR="00170765" w:rsidRPr="00323A68" w:rsidRDefault="00170765" w:rsidP="00323A68">
            <w:pPr>
              <w:spacing w:after="0" w:line="300" w:lineRule="auto"/>
              <w:jc w:val="center"/>
              <w:rPr>
                <w:rFonts w:ascii="Sakkal Majalla" w:hAnsi="Sakkal Majalla" w:cs="Sakkal Majalla"/>
                <w:color w:val="000000" w:themeColor="text1"/>
                <w:sz w:val="24"/>
                <w:szCs w:val="24"/>
                <w:rtl/>
              </w:rPr>
            </w:pPr>
            <w:r w:rsidRPr="00323A68">
              <w:rPr>
                <w:rFonts w:ascii="Sakkal Majalla" w:hAnsi="Sakkal Majalla" w:cs="Sakkal Majalla"/>
                <w:color w:val="000000" w:themeColor="text1"/>
                <w:sz w:val="26"/>
                <w:szCs w:val="26"/>
                <w:rtl/>
              </w:rPr>
              <w:t>العــــــــــــــــــــــــــــــــــــبارة</w:t>
            </w:r>
          </w:p>
        </w:tc>
        <w:tc>
          <w:tcPr>
            <w:tcW w:w="850" w:type="dxa"/>
            <w:tcBorders>
              <w:top w:val="single" w:sz="4" w:space="0" w:color="auto"/>
              <w:left w:val="single" w:sz="4" w:space="0" w:color="auto"/>
              <w:bottom w:val="single" w:sz="4" w:space="0" w:color="auto"/>
              <w:right w:val="single" w:sz="4" w:space="0" w:color="auto"/>
            </w:tcBorders>
            <w:vAlign w:val="center"/>
            <w:hideMark/>
          </w:tcPr>
          <w:p w14:paraId="0F9F29A3" w14:textId="77777777" w:rsidR="00170765" w:rsidRPr="00323A68" w:rsidRDefault="00170765" w:rsidP="00323A68">
            <w:pPr>
              <w:spacing w:after="0" w:line="300" w:lineRule="auto"/>
              <w:jc w:val="center"/>
              <w:rPr>
                <w:rFonts w:ascii="Sakkal Majalla" w:hAnsi="Sakkal Majalla" w:cs="Sakkal Majalla"/>
                <w:color w:val="000000" w:themeColor="text1"/>
                <w:sz w:val="24"/>
                <w:szCs w:val="24"/>
                <w:rtl/>
              </w:rPr>
            </w:pPr>
            <w:r w:rsidRPr="00323A68">
              <w:rPr>
                <w:rFonts w:ascii="Sakkal Majalla" w:hAnsi="Sakkal Majalla" w:cs="Sakkal Majalla"/>
                <w:color w:val="000000" w:themeColor="text1"/>
                <w:sz w:val="24"/>
                <w:szCs w:val="24"/>
                <w:rtl/>
              </w:rPr>
              <w:t>موافق بشدة</w:t>
            </w:r>
          </w:p>
        </w:tc>
        <w:tc>
          <w:tcPr>
            <w:tcW w:w="709" w:type="dxa"/>
            <w:tcBorders>
              <w:top w:val="single" w:sz="4" w:space="0" w:color="auto"/>
              <w:left w:val="single" w:sz="4" w:space="0" w:color="auto"/>
              <w:bottom w:val="single" w:sz="4" w:space="0" w:color="auto"/>
              <w:right w:val="single" w:sz="4" w:space="0" w:color="auto"/>
            </w:tcBorders>
            <w:vAlign w:val="center"/>
            <w:hideMark/>
          </w:tcPr>
          <w:p w14:paraId="680D0923" w14:textId="77777777" w:rsidR="00170765" w:rsidRPr="00323A68" w:rsidRDefault="00170765" w:rsidP="00323A68">
            <w:pPr>
              <w:spacing w:after="0" w:line="300" w:lineRule="auto"/>
              <w:jc w:val="center"/>
              <w:rPr>
                <w:rFonts w:ascii="Sakkal Majalla" w:hAnsi="Sakkal Majalla" w:cs="Sakkal Majalla"/>
                <w:color w:val="000000" w:themeColor="text1"/>
                <w:sz w:val="24"/>
                <w:szCs w:val="24"/>
                <w:rtl/>
              </w:rPr>
            </w:pPr>
            <w:r w:rsidRPr="00323A68">
              <w:rPr>
                <w:rFonts w:ascii="Sakkal Majalla" w:hAnsi="Sakkal Majalla" w:cs="Sakkal Majalla"/>
                <w:color w:val="000000" w:themeColor="text1"/>
                <w:sz w:val="24"/>
                <w:szCs w:val="24"/>
                <w:rtl/>
              </w:rPr>
              <w:t>موافق</w:t>
            </w:r>
          </w:p>
        </w:tc>
        <w:tc>
          <w:tcPr>
            <w:tcW w:w="709" w:type="dxa"/>
            <w:tcBorders>
              <w:top w:val="single" w:sz="4" w:space="0" w:color="auto"/>
              <w:left w:val="single" w:sz="4" w:space="0" w:color="auto"/>
              <w:bottom w:val="single" w:sz="4" w:space="0" w:color="auto"/>
              <w:right w:val="single" w:sz="4" w:space="0" w:color="auto"/>
            </w:tcBorders>
            <w:vAlign w:val="center"/>
            <w:hideMark/>
          </w:tcPr>
          <w:p w14:paraId="57246306" w14:textId="77777777" w:rsidR="00170765" w:rsidRPr="00323A68" w:rsidRDefault="00170765" w:rsidP="00323A68">
            <w:pPr>
              <w:spacing w:after="0" w:line="300" w:lineRule="auto"/>
              <w:jc w:val="center"/>
              <w:rPr>
                <w:rFonts w:ascii="Sakkal Majalla" w:hAnsi="Sakkal Majalla" w:cs="Sakkal Majalla"/>
                <w:color w:val="000000" w:themeColor="text1"/>
                <w:sz w:val="24"/>
                <w:szCs w:val="24"/>
                <w:rtl/>
              </w:rPr>
            </w:pPr>
            <w:r w:rsidRPr="00323A68">
              <w:rPr>
                <w:rFonts w:ascii="Sakkal Majalla" w:hAnsi="Sakkal Majalla" w:cs="Sakkal Majalla"/>
                <w:color w:val="000000" w:themeColor="text1"/>
                <w:sz w:val="24"/>
                <w:szCs w:val="24"/>
                <w:rtl/>
              </w:rPr>
              <w:t>إلى</w:t>
            </w:r>
          </w:p>
          <w:p w14:paraId="29F7B8D2" w14:textId="77777777" w:rsidR="00170765" w:rsidRPr="00323A68" w:rsidRDefault="00170765" w:rsidP="00323A68">
            <w:pPr>
              <w:spacing w:after="0" w:line="300" w:lineRule="auto"/>
              <w:jc w:val="center"/>
              <w:rPr>
                <w:rFonts w:ascii="Sakkal Majalla" w:hAnsi="Sakkal Majalla" w:cs="Sakkal Majalla"/>
                <w:color w:val="000000" w:themeColor="text1"/>
                <w:sz w:val="24"/>
                <w:szCs w:val="24"/>
                <w:rtl/>
              </w:rPr>
            </w:pPr>
            <w:r w:rsidRPr="00323A68">
              <w:rPr>
                <w:rFonts w:ascii="Sakkal Majalla" w:hAnsi="Sakkal Majalla" w:cs="Sakkal Majalla"/>
                <w:color w:val="000000" w:themeColor="text1"/>
                <w:sz w:val="24"/>
                <w:szCs w:val="24"/>
                <w:rtl/>
              </w:rPr>
              <w:t>حدٍ ما</w:t>
            </w:r>
          </w:p>
        </w:tc>
        <w:tc>
          <w:tcPr>
            <w:tcW w:w="709" w:type="dxa"/>
            <w:tcBorders>
              <w:top w:val="single" w:sz="4" w:space="0" w:color="auto"/>
              <w:left w:val="single" w:sz="4" w:space="0" w:color="auto"/>
              <w:bottom w:val="single" w:sz="4" w:space="0" w:color="auto"/>
              <w:right w:val="single" w:sz="4" w:space="0" w:color="auto"/>
            </w:tcBorders>
            <w:vAlign w:val="center"/>
            <w:hideMark/>
          </w:tcPr>
          <w:p w14:paraId="1F7A0963" w14:textId="77777777" w:rsidR="00170765" w:rsidRPr="00323A68" w:rsidRDefault="00170765" w:rsidP="00323A68">
            <w:pPr>
              <w:spacing w:after="0" w:line="300" w:lineRule="auto"/>
              <w:jc w:val="center"/>
              <w:rPr>
                <w:rFonts w:ascii="Sakkal Majalla" w:hAnsi="Sakkal Majalla" w:cs="Sakkal Majalla"/>
                <w:color w:val="000000" w:themeColor="text1"/>
                <w:sz w:val="24"/>
                <w:szCs w:val="24"/>
                <w:rtl/>
              </w:rPr>
            </w:pPr>
            <w:r w:rsidRPr="00323A68">
              <w:rPr>
                <w:rFonts w:ascii="Sakkal Majalla" w:hAnsi="Sakkal Majalla" w:cs="Sakkal Majalla"/>
                <w:color w:val="000000" w:themeColor="text1"/>
                <w:sz w:val="24"/>
                <w:szCs w:val="24"/>
                <w:rtl/>
              </w:rPr>
              <w:t>غير موافق</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7C6DE2D" w14:textId="77777777" w:rsidR="00170765" w:rsidRPr="00323A68" w:rsidRDefault="00170765" w:rsidP="00323A68">
            <w:pPr>
              <w:spacing w:after="0" w:line="300" w:lineRule="auto"/>
              <w:jc w:val="center"/>
              <w:rPr>
                <w:rFonts w:ascii="Sakkal Majalla" w:hAnsi="Sakkal Majalla" w:cs="Sakkal Majalla"/>
                <w:color w:val="000000" w:themeColor="text1"/>
                <w:sz w:val="24"/>
                <w:szCs w:val="24"/>
                <w:rtl/>
              </w:rPr>
            </w:pPr>
            <w:r w:rsidRPr="00323A68">
              <w:rPr>
                <w:rFonts w:ascii="Sakkal Majalla" w:hAnsi="Sakkal Majalla" w:cs="Sakkal Majalla"/>
                <w:color w:val="000000" w:themeColor="text1"/>
                <w:sz w:val="24"/>
                <w:szCs w:val="24"/>
                <w:rtl/>
              </w:rPr>
              <w:t>غير موافق بشدة</w:t>
            </w:r>
          </w:p>
        </w:tc>
      </w:tr>
      <w:tr w:rsidR="00323A68" w:rsidRPr="00323A68" w14:paraId="16145664" w14:textId="77777777" w:rsidTr="006D2C61">
        <w:tc>
          <w:tcPr>
            <w:tcW w:w="9075"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867EDA4" w14:textId="24BEDD5B" w:rsidR="00170765" w:rsidRPr="00323A68" w:rsidRDefault="00323A68" w:rsidP="00323A68">
            <w:pPr>
              <w:spacing w:after="0" w:line="300" w:lineRule="auto"/>
              <w:jc w:val="lowKashida"/>
              <w:rPr>
                <w:rFonts w:ascii="Sakkal Majalla" w:hAnsi="Sakkal Majalla" w:cs="Sakkal Majalla"/>
                <w:b/>
                <w:bCs/>
                <w:color w:val="000000" w:themeColor="text1"/>
                <w:sz w:val="28"/>
                <w:szCs w:val="28"/>
                <w:rtl/>
              </w:rPr>
            </w:pPr>
            <w:r w:rsidRPr="00323A68">
              <w:rPr>
                <w:rFonts w:ascii="Sakkal Majalla" w:hAnsi="Sakkal Majalla" w:cs="Sakkal Majalla" w:hint="cs"/>
                <w:b/>
                <w:bCs/>
                <w:color w:val="000000" w:themeColor="text1"/>
                <w:sz w:val="28"/>
                <w:szCs w:val="28"/>
                <w:rtl/>
              </w:rPr>
              <w:t xml:space="preserve">ج- القيادة الرقمية: </w:t>
            </w:r>
          </w:p>
        </w:tc>
      </w:tr>
      <w:tr w:rsidR="00323A68" w:rsidRPr="00323A68" w14:paraId="655A3D79" w14:textId="77777777" w:rsidTr="006D2C61">
        <w:tc>
          <w:tcPr>
            <w:tcW w:w="4964" w:type="dxa"/>
            <w:tcBorders>
              <w:top w:val="single" w:sz="4" w:space="0" w:color="auto"/>
              <w:left w:val="single" w:sz="4" w:space="0" w:color="auto"/>
              <w:bottom w:val="single" w:sz="4" w:space="0" w:color="auto"/>
              <w:right w:val="single" w:sz="4" w:space="0" w:color="auto"/>
            </w:tcBorders>
            <w:hideMark/>
          </w:tcPr>
          <w:p w14:paraId="2542FB71" w14:textId="1871AD14" w:rsidR="00323A68" w:rsidRPr="00323A68" w:rsidRDefault="00323A68" w:rsidP="00323A68">
            <w:pPr>
              <w:spacing w:after="0" w:line="300" w:lineRule="auto"/>
              <w:jc w:val="lowKashida"/>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11-تسمح المنشأة بمشاركة العاملين في حمل رؤية التحول الرقمي</w:t>
            </w:r>
          </w:p>
        </w:tc>
        <w:tc>
          <w:tcPr>
            <w:tcW w:w="850" w:type="dxa"/>
            <w:tcBorders>
              <w:top w:val="single" w:sz="4" w:space="0" w:color="auto"/>
              <w:left w:val="single" w:sz="4" w:space="0" w:color="auto"/>
              <w:bottom w:val="single" w:sz="4" w:space="0" w:color="auto"/>
              <w:right w:val="single" w:sz="4" w:space="0" w:color="auto"/>
            </w:tcBorders>
          </w:tcPr>
          <w:p w14:paraId="15B4F1F9" w14:textId="77777777" w:rsidR="00323A68" w:rsidRPr="00323A68" w:rsidRDefault="00323A68" w:rsidP="00323A68">
            <w:pPr>
              <w:spacing w:after="0" w:line="300" w:lineRule="auto"/>
              <w:jc w:val="lowKashida"/>
              <w:rPr>
                <w:rFonts w:ascii="Sakkal Majalla" w:hAnsi="Sakkal Majalla" w:cs="Sakkal Majalla"/>
                <w:color w:val="000000" w:themeColor="text1"/>
                <w:sz w:val="30"/>
                <w:szCs w:val="30"/>
                <w:rtl/>
              </w:rPr>
            </w:pPr>
          </w:p>
        </w:tc>
        <w:tc>
          <w:tcPr>
            <w:tcW w:w="709" w:type="dxa"/>
            <w:tcBorders>
              <w:top w:val="single" w:sz="4" w:space="0" w:color="auto"/>
              <w:left w:val="single" w:sz="4" w:space="0" w:color="auto"/>
              <w:bottom w:val="single" w:sz="4" w:space="0" w:color="auto"/>
              <w:right w:val="single" w:sz="4" w:space="0" w:color="auto"/>
            </w:tcBorders>
          </w:tcPr>
          <w:p w14:paraId="59B3A1B7" w14:textId="77777777" w:rsidR="00323A68" w:rsidRPr="00323A68" w:rsidRDefault="00323A68" w:rsidP="00323A68">
            <w:pPr>
              <w:spacing w:after="0" w:line="300" w:lineRule="auto"/>
              <w:jc w:val="lowKashida"/>
              <w:rPr>
                <w:rFonts w:ascii="Sakkal Majalla" w:hAnsi="Sakkal Majalla" w:cs="Sakkal Majalla"/>
                <w:color w:val="000000" w:themeColor="text1"/>
                <w:sz w:val="30"/>
                <w:szCs w:val="30"/>
                <w:rtl/>
              </w:rPr>
            </w:pPr>
          </w:p>
        </w:tc>
        <w:tc>
          <w:tcPr>
            <w:tcW w:w="709" w:type="dxa"/>
            <w:tcBorders>
              <w:top w:val="single" w:sz="4" w:space="0" w:color="auto"/>
              <w:left w:val="single" w:sz="4" w:space="0" w:color="auto"/>
              <w:bottom w:val="single" w:sz="4" w:space="0" w:color="auto"/>
              <w:right w:val="single" w:sz="4" w:space="0" w:color="auto"/>
            </w:tcBorders>
          </w:tcPr>
          <w:p w14:paraId="5B4FD587" w14:textId="77777777" w:rsidR="00323A68" w:rsidRPr="00323A68" w:rsidRDefault="00323A68" w:rsidP="00323A68">
            <w:pPr>
              <w:spacing w:after="0" w:line="300" w:lineRule="auto"/>
              <w:jc w:val="lowKashida"/>
              <w:rPr>
                <w:rFonts w:ascii="Sakkal Majalla" w:hAnsi="Sakkal Majalla" w:cs="Sakkal Majalla"/>
                <w:color w:val="000000" w:themeColor="text1"/>
                <w:sz w:val="30"/>
                <w:szCs w:val="30"/>
                <w:rtl/>
              </w:rPr>
            </w:pPr>
          </w:p>
        </w:tc>
        <w:tc>
          <w:tcPr>
            <w:tcW w:w="709" w:type="dxa"/>
            <w:tcBorders>
              <w:top w:val="single" w:sz="4" w:space="0" w:color="auto"/>
              <w:left w:val="single" w:sz="4" w:space="0" w:color="auto"/>
              <w:bottom w:val="single" w:sz="4" w:space="0" w:color="auto"/>
              <w:right w:val="single" w:sz="4" w:space="0" w:color="auto"/>
            </w:tcBorders>
          </w:tcPr>
          <w:p w14:paraId="20BF7309" w14:textId="77777777" w:rsidR="00323A68" w:rsidRPr="00323A68" w:rsidRDefault="00323A68" w:rsidP="00323A68">
            <w:pPr>
              <w:spacing w:after="0" w:line="300" w:lineRule="auto"/>
              <w:jc w:val="lowKashida"/>
              <w:rPr>
                <w:rFonts w:ascii="Sakkal Majalla" w:hAnsi="Sakkal Majalla" w:cs="Sakkal Majalla"/>
                <w:color w:val="000000" w:themeColor="text1"/>
                <w:sz w:val="30"/>
                <w:szCs w:val="30"/>
                <w:rtl/>
              </w:rPr>
            </w:pPr>
          </w:p>
        </w:tc>
        <w:tc>
          <w:tcPr>
            <w:tcW w:w="1134" w:type="dxa"/>
            <w:tcBorders>
              <w:top w:val="single" w:sz="4" w:space="0" w:color="auto"/>
              <w:left w:val="single" w:sz="4" w:space="0" w:color="auto"/>
              <w:bottom w:val="single" w:sz="4" w:space="0" w:color="auto"/>
              <w:right w:val="single" w:sz="4" w:space="0" w:color="auto"/>
            </w:tcBorders>
          </w:tcPr>
          <w:p w14:paraId="6BACF5AF" w14:textId="77777777" w:rsidR="00323A68" w:rsidRPr="00323A68" w:rsidRDefault="00323A68" w:rsidP="00323A68">
            <w:pPr>
              <w:spacing w:after="0" w:line="300" w:lineRule="auto"/>
              <w:jc w:val="lowKashida"/>
              <w:rPr>
                <w:rFonts w:ascii="Sakkal Majalla" w:hAnsi="Sakkal Majalla" w:cs="Sakkal Majalla"/>
                <w:color w:val="000000" w:themeColor="text1"/>
                <w:sz w:val="30"/>
                <w:szCs w:val="30"/>
                <w:rtl/>
              </w:rPr>
            </w:pPr>
          </w:p>
        </w:tc>
      </w:tr>
      <w:tr w:rsidR="00323A68" w:rsidRPr="00323A68" w14:paraId="4E43911E" w14:textId="77777777" w:rsidTr="006D2C61">
        <w:tc>
          <w:tcPr>
            <w:tcW w:w="4964" w:type="dxa"/>
            <w:tcBorders>
              <w:top w:val="single" w:sz="4" w:space="0" w:color="auto"/>
              <w:left w:val="single" w:sz="4" w:space="0" w:color="auto"/>
              <w:bottom w:val="single" w:sz="4" w:space="0" w:color="auto"/>
              <w:right w:val="single" w:sz="4" w:space="0" w:color="auto"/>
            </w:tcBorders>
            <w:hideMark/>
          </w:tcPr>
          <w:p w14:paraId="51F53162" w14:textId="5CB1877C" w:rsidR="00323A68" w:rsidRPr="00323A68" w:rsidRDefault="00323A68" w:rsidP="00323A68">
            <w:pPr>
              <w:spacing w:after="0" w:line="300" w:lineRule="auto"/>
              <w:jc w:val="lowKashida"/>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12-تحفز المنشأة العاملين لتحقيق رؤية وأهداف عملية التحول الرقمي.</w:t>
            </w:r>
          </w:p>
        </w:tc>
        <w:tc>
          <w:tcPr>
            <w:tcW w:w="850" w:type="dxa"/>
            <w:tcBorders>
              <w:top w:val="single" w:sz="4" w:space="0" w:color="auto"/>
              <w:left w:val="single" w:sz="4" w:space="0" w:color="auto"/>
              <w:bottom w:val="single" w:sz="4" w:space="0" w:color="auto"/>
              <w:right w:val="single" w:sz="4" w:space="0" w:color="auto"/>
            </w:tcBorders>
          </w:tcPr>
          <w:p w14:paraId="4674620E" w14:textId="77777777" w:rsidR="00323A68" w:rsidRPr="00323A68" w:rsidRDefault="00323A68" w:rsidP="00323A68">
            <w:pPr>
              <w:spacing w:after="0" w:line="300" w:lineRule="auto"/>
              <w:jc w:val="lowKashida"/>
              <w:rPr>
                <w:rFonts w:ascii="Sakkal Majalla" w:hAnsi="Sakkal Majalla" w:cs="Sakkal Majalla"/>
                <w:color w:val="000000" w:themeColor="text1"/>
                <w:sz w:val="30"/>
                <w:szCs w:val="30"/>
                <w:rtl/>
              </w:rPr>
            </w:pPr>
          </w:p>
        </w:tc>
        <w:tc>
          <w:tcPr>
            <w:tcW w:w="709" w:type="dxa"/>
            <w:tcBorders>
              <w:top w:val="single" w:sz="4" w:space="0" w:color="auto"/>
              <w:left w:val="single" w:sz="4" w:space="0" w:color="auto"/>
              <w:bottom w:val="single" w:sz="4" w:space="0" w:color="auto"/>
              <w:right w:val="single" w:sz="4" w:space="0" w:color="auto"/>
            </w:tcBorders>
          </w:tcPr>
          <w:p w14:paraId="79E28AAD" w14:textId="77777777" w:rsidR="00323A68" w:rsidRPr="00323A68" w:rsidRDefault="00323A68" w:rsidP="00323A68">
            <w:pPr>
              <w:spacing w:after="0" w:line="300" w:lineRule="auto"/>
              <w:jc w:val="lowKashida"/>
              <w:rPr>
                <w:rFonts w:ascii="Sakkal Majalla" w:hAnsi="Sakkal Majalla" w:cs="Sakkal Majalla"/>
                <w:color w:val="000000" w:themeColor="text1"/>
                <w:sz w:val="30"/>
                <w:szCs w:val="30"/>
                <w:rtl/>
              </w:rPr>
            </w:pPr>
          </w:p>
        </w:tc>
        <w:tc>
          <w:tcPr>
            <w:tcW w:w="709" w:type="dxa"/>
            <w:tcBorders>
              <w:top w:val="single" w:sz="4" w:space="0" w:color="auto"/>
              <w:left w:val="single" w:sz="4" w:space="0" w:color="auto"/>
              <w:bottom w:val="single" w:sz="4" w:space="0" w:color="auto"/>
              <w:right w:val="single" w:sz="4" w:space="0" w:color="auto"/>
            </w:tcBorders>
          </w:tcPr>
          <w:p w14:paraId="02EEF5A7" w14:textId="77777777" w:rsidR="00323A68" w:rsidRPr="00323A68" w:rsidRDefault="00323A68" w:rsidP="00323A68">
            <w:pPr>
              <w:spacing w:after="0" w:line="300" w:lineRule="auto"/>
              <w:jc w:val="lowKashida"/>
              <w:rPr>
                <w:rFonts w:ascii="Sakkal Majalla" w:hAnsi="Sakkal Majalla" w:cs="Sakkal Majalla"/>
                <w:color w:val="000000" w:themeColor="text1"/>
                <w:sz w:val="30"/>
                <w:szCs w:val="30"/>
                <w:rtl/>
              </w:rPr>
            </w:pPr>
          </w:p>
        </w:tc>
        <w:tc>
          <w:tcPr>
            <w:tcW w:w="709" w:type="dxa"/>
            <w:tcBorders>
              <w:top w:val="single" w:sz="4" w:space="0" w:color="auto"/>
              <w:left w:val="single" w:sz="4" w:space="0" w:color="auto"/>
              <w:bottom w:val="single" w:sz="4" w:space="0" w:color="auto"/>
              <w:right w:val="single" w:sz="4" w:space="0" w:color="auto"/>
            </w:tcBorders>
          </w:tcPr>
          <w:p w14:paraId="2452C33D" w14:textId="77777777" w:rsidR="00323A68" w:rsidRPr="00323A68" w:rsidRDefault="00323A68" w:rsidP="00323A68">
            <w:pPr>
              <w:spacing w:after="0" w:line="300" w:lineRule="auto"/>
              <w:jc w:val="lowKashida"/>
              <w:rPr>
                <w:rFonts w:ascii="Sakkal Majalla" w:hAnsi="Sakkal Majalla" w:cs="Sakkal Majalla"/>
                <w:color w:val="000000" w:themeColor="text1"/>
                <w:sz w:val="30"/>
                <w:szCs w:val="30"/>
                <w:rtl/>
              </w:rPr>
            </w:pPr>
          </w:p>
        </w:tc>
        <w:tc>
          <w:tcPr>
            <w:tcW w:w="1134" w:type="dxa"/>
            <w:tcBorders>
              <w:top w:val="single" w:sz="4" w:space="0" w:color="auto"/>
              <w:left w:val="single" w:sz="4" w:space="0" w:color="auto"/>
              <w:bottom w:val="single" w:sz="4" w:space="0" w:color="auto"/>
              <w:right w:val="single" w:sz="4" w:space="0" w:color="auto"/>
            </w:tcBorders>
          </w:tcPr>
          <w:p w14:paraId="1618BE27" w14:textId="77777777" w:rsidR="00323A68" w:rsidRPr="00323A68" w:rsidRDefault="00323A68" w:rsidP="00323A68">
            <w:pPr>
              <w:spacing w:after="0" w:line="300" w:lineRule="auto"/>
              <w:jc w:val="lowKashida"/>
              <w:rPr>
                <w:rFonts w:ascii="Sakkal Majalla" w:hAnsi="Sakkal Majalla" w:cs="Sakkal Majalla"/>
                <w:color w:val="000000" w:themeColor="text1"/>
                <w:sz w:val="30"/>
                <w:szCs w:val="30"/>
                <w:rtl/>
              </w:rPr>
            </w:pPr>
          </w:p>
        </w:tc>
      </w:tr>
      <w:tr w:rsidR="00323A68" w:rsidRPr="00323A68" w14:paraId="517F507B" w14:textId="77777777" w:rsidTr="006D2C61">
        <w:tc>
          <w:tcPr>
            <w:tcW w:w="4964" w:type="dxa"/>
            <w:tcBorders>
              <w:top w:val="single" w:sz="4" w:space="0" w:color="auto"/>
              <w:left w:val="single" w:sz="4" w:space="0" w:color="auto"/>
              <w:bottom w:val="single" w:sz="4" w:space="0" w:color="auto"/>
              <w:right w:val="single" w:sz="4" w:space="0" w:color="auto"/>
            </w:tcBorders>
            <w:hideMark/>
          </w:tcPr>
          <w:p w14:paraId="11231986" w14:textId="2098182F" w:rsidR="00323A68" w:rsidRPr="00323A68" w:rsidRDefault="00323A68" w:rsidP="00323A68">
            <w:pPr>
              <w:spacing w:after="0" w:line="300" w:lineRule="auto"/>
              <w:jc w:val="lowKashida"/>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13-تسمح المنشاة بالاستثارة الفكرية وتقبل الأفكار وفي حل المشكلات.</w:t>
            </w:r>
          </w:p>
        </w:tc>
        <w:tc>
          <w:tcPr>
            <w:tcW w:w="850" w:type="dxa"/>
            <w:tcBorders>
              <w:top w:val="single" w:sz="4" w:space="0" w:color="auto"/>
              <w:left w:val="single" w:sz="4" w:space="0" w:color="auto"/>
              <w:bottom w:val="single" w:sz="4" w:space="0" w:color="auto"/>
              <w:right w:val="single" w:sz="4" w:space="0" w:color="auto"/>
            </w:tcBorders>
          </w:tcPr>
          <w:p w14:paraId="0A96D332" w14:textId="77777777" w:rsidR="00323A68" w:rsidRPr="00323A68" w:rsidRDefault="00323A68" w:rsidP="00323A68">
            <w:pPr>
              <w:spacing w:after="0" w:line="300" w:lineRule="auto"/>
              <w:jc w:val="lowKashida"/>
              <w:rPr>
                <w:rFonts w:ascii="Sakkal Majalla" w:hAnsi="Sakkal Majalla" w:cs="Sakkal Majalla"/>
                <w:color w:val="000000" w:themeColor="text1"/>
                <w:sz w:val="30"/>
                <w:szCs w:val="30"/>
                <w:rtl/>
              </w:rPr>
            </w:pPr>
          </w:p>
        </w:tc>
        <w:tc>
          <w:tcPr>
            <w:tcW w:w="709" w:type="dxa"/>
            <w:tcBorders>
              <w:top w:val="single" w:sz="4" w:space="0" w:color="auto"/>
              <w:left w:val="single" w:sz="4" w:space="0" w:color="auto"/>
              <w:bottom w:val="single" w:sz="4" w:space="0" w:color="auto"/>
              <w:right w:val="single" w:sz="4" w:space="0" w:color="auto"/>
            </w:tcBorders>
          </w:tcPr>
          <w:p w14:paraId="5730CA67" w14:textId="77777777" w:rsidR="00323A68" w:rsidRPr="00323A68" w:rsidRDefault="00323A68" w:rsidP="00323A68">
            <w:pPr>
              <w:spacing w:after="0" w:line="300" w:lineRule="auto"/>
              <w:jc w:val="lowKashida"/>
              <w:rPr>
                <w:rFonts w:ascii="Sakkal Majalla" w:hAnsi="Sakkal Majalla" w:cs="Sakkal Majalla"/>
                <w:color w:val="000000" w:themeColor="text1"/>
                <w:sz w:val="30"/>
                <w:szCs w:val="30"/>
                <w:rtl/>
              </w:rPr>
            </w:pPr>
          </w:p>
        </w:tc>
        <w:tc>
          <w:tcPr>
            <w:tcW w:w="709" w:type="dxa"/>
            <w:tcBorders>
              <w:top w:val="single" w:sz="4" w:space="0" w:color="auto"/>
              <w:left w:val="single" w:sz="4" w:space="0" w:color="auto"/>
              <w:bottom w:val="single" w:sz="4" w:space="0" w:color="auto"/>
              <w:right w:val="single" w:sz="4" w:space="0" w:color="auto"/>
            </w:tcBorders>
          </w:tcPr>
          <w:p w14:paraId="05D1B5D3" w14:textId="77777777" w:rsidR="00323A68" w:rsidRPr="00323A68" w:rsidRDefault="00323A68" w:rsidP="00323A68">
            <w:pPr>
              <w:spacing w:after="0" w:line="300" w:lineRule="auto"/>
              <w:jc w:val="lowKashida"/>
              <w:rPr>
                <w:rFonts w:ascii="Sakkal Majalla" w:hAnsi="Sakkal Majalla" w:cs="Sakkal Majalla"/>
                <w:color w:val="000000" w:themeColor="text1"/>
                <w:sz w:val="30"/>
                <w:szCs w:val="30"/>
                <w:rtl/>
              </w:rPr>
            </w:pPr>
          </w:p>
        </w:tc>
        <w:tc>
          <w:tcPr>
            <w:tcW w:w="709" w:type="dxa"/>
            <w:tcBorders>
              <w:top w:val="single" w:sz="4" w:space="0" w:color="auto"/>
              <w:left w:val="single" w:sz="4" w:space="0" w:color="auto"/>
              <w:bottom w:val="single" w:sz="4" w:space="0" w:color="auto"/>
              <w:right w:val="single" w:sz="4" w:space="0" w:color="auto"/>
            </w:tcBorders>
          </w:tcPr>
          <w:p w14:paraId="5939226A" w14:textId="77777777" w:rsidR="00323A68" w:rsidRPr="00323A68" w:rsidRDefault="00323A68" w:rsidP="00323A68">
            <w:pPr>
              <w:spacing w:after="0" w:line="300" w:lineRule="auto"/>
              <w:jc w:val="lowKashida"/>
              <w:rPr>
                <w:rFonts w:ascii="Sakkal Majalla" w:hAnsi="Sakkal Majalla" w:cs="Sakkal Majalla"/>
                <w:color w:val="000000" w:themeColor="text1"/>
                <w:sz w:val="30"/>
                <w:szCs w:val="30"/>
                <w:rtl/>
              </w:rPr>
            </w:pPr>
          </w:p>
        </w:tc>
        <w:tc>
          <w:tcPr>
            <w:tcW w:w="1134" w:type="dxa"/>
            <w:tcBorders>
              <w:top w:val="single" w:sz="4" w:space="0" w:color="auto"/>
              <w:left w:val="single" w:sz="4" w:space="0" w:color="auto"/>
              <w:bottom w:val="single" w:sz="4" w:space="0" w:color="auto"/>
              <w:right w:val="single" w:sz="4" w:space="0" w:color="auto"/>
            </w:tcBorders>
          </w:tcPr>
          <w:p w14:paraId="7FEA1046" w14:textId="77777777" w:rsidR="00323A68" w:rsidRPr="00323A68" w:rsidRDefault="00323A68" w:rsidP="00323A68">
            <w:pPr>
              <w:spacing w:after="0" w:line="300" w:lineRule="auto"/>
              <w:jc w:val="lowKashida"/>
              <w:rPr>
                <w:rFonts w:ascii="Sakkal Majalla" w:hAnsi="Sakkal Majalla" w:cs="Sakkal Majalla"/>
                <w:color w:val="000000" w:themeColor="text1"/>
                <w:sz w:val="30"/>
                <w:szCs w:val="30"/>
                <w:rtl/>
              </w:rPr>
            </w:pPr>
          </w:p>
        </w:tc>
      </w:tr>
      <w:tr w:rsidR="00323A68" w:rsidRPr="00323A68" w14:paraId="34BEF4EE" w14:textId="77777777" w:rsidTr="006D2C61">
        <w:tc>
          <w:tcPr>
            <w:tcW w:w="4964" w:type="dxa"/>
            <w:tcBorders>
              <w:top w:val="single" w:sz="4" w:space="0" w:color="auto"/>
              <w:left w:val="single" w:sz="4" w:space="0" w:color="auto"/>
              <w:bottom w:val="single" w:sz="4" w:space="0" w:color="auto"/>
              <w:right w:val="single" w:sz="4" w:space="0" w:color="auto"/>
            </w:tcBorders>
            <w:hideMark/>
          </w:tcPr>
          <w:p w14:paraId="1C3F4CB0" w14:textId="2C698ADA" w:rsidR="00323A68" w:rsidRPr="00323A68" w:rsidRDefault="00323A68" w:rsidP="00323A68">
            <w:pPr>
              <w:spacing w:after="0" w:line="300" w:lineRule="auto"/>
              <w:jc w:val="lowKashida"/>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 xml:space="preserve">14-تهتم المنشأة بتحقيق التوافق بين قدرات العاملين بها وبين عملية التحول الرقمي. </w:t>
            </w:r>
          </w:p>
        </w:tc>
        <w:tc>
          <w:tcPr>
            <w:tcW w:w="850" w:type="dxa"/>
            <w:tcBorders>
              <w:top w:val="single" w:sz="4" w:space="0" w:color="auto"/>
              <w:left w:val="single" w:sz="4" w:space="0" w:color="auto"/>
              <w:bottom w:val="single" w:sz="4" w:space="0" w:color="auto"/>
              <w:right w:val="single" w:sz="4" w:space="0" w:color="auto"/>
            </w:tcBorders>
          </w:tcPr>
          <w:p w14:paraId="436DB2C9" w14:textId="77777777" w:rsidR="00323A68" w:rsidRPr="00323A68" w:rsidRDefault="00323A68" w:rsidP="00323A68">
            <w:pPr>
              <w:spacing w:after="0" w:line="300" w:lineRule="auto"/>
              <w:jc w:val="lowKashida"/>
              <w:rPr>
                <w:rFonts w:ascii="Sakkal Majalla" w:hAnsi="Sakkal Majalla" w:cs="Sakkal Majalla"/>
                <w:color w:val="000000" w:themeColor="text1"/>
                <w:sz w:val="30"/>
                <w:szCs w:val="30"/>
                <w:rtl/>
              </w:rPr>
            </w:pPr>
          </w:p>
        </w:tc>
        <w:tc>
          <w:tcPr>
            <w:tcW w:w="709" w:type="dxa"/>
            <w:tcBorders>
              <w:top w:val="single" w:sz="4" w:space="0" w:color="auto"/>
              <w:left w:val="single" w:sz="4" w:space="0" w:color="auto"/>
              <w:bottom w:val="single" w:sz="4" w:space="0" w:color="auto"/>
              <w:right w:val="single" w:sz="4" w:space="0" w:color="auto"/>
            </w:tcBorders>
          </w:tcPr>
          <w:p w14:paraId="6270A15C" w14:textId="77777777" w:rsidR="00323A68" w:rsidRPr="00323A68" w:rsidRDefault="00323A68" w:rsidP="00323A68">
            <w:pPr>
              <w:spacing w:after="0" w:line="300" w:lineRule="auto"/>
              <w:jc w:val="lowKashida"/>
              <w:rPr>
                <w:rFonts w:ascii="Sakkal Majalla" w:hAnsi="Sakkal Majalla" w:cs="Sakkal Majalla"/>
                <w:color w:val="000000" w:themeColor="text1"/>
                <w:sz w:val="30"/>
                <w:szCs w:val="30"/>
                <w:rtl/>
              </w:rPr>
            </w:pPr>
          </w:p>
        </w:tc>
        <w:tc>
          <w:tcPr>
            <w:tcW w:w="709" w:type="dxa"/>
            <w:tcBorders>
              <w:top w:val="single" w:sz="4" w:space="0" w:color="auto"/>
              <w:left w:val="single" w:sz="4" w:space="0" w:color="auto"/>
              <w:bottom w:val="single" w:sz="4" w:space="0" w:color="auto"/>
              <w:right w:val="single" w:sz="4" w:space="0" w:color="auto"/>
            </w:tcBorders>
          </w:tcPr>
          <w:p w14:paraId="15EB262F" w14:textId="77777777" w:rsidR="00323A68" w:rsidRPr="00323A68" w:rsidRDefault="00323A68" w:rsidP="00323A68">
            <w:pPr>
              <w:spacing w:after="0" w:line="300" w:lineRule="auto"/>
              <w:jc w:val="lowKashida"/>
              <w:rPr>
                <w:rFonts w:ascii="Sakkal Majalla" w:hAnsi="Sakkal Majalla" w:cs="Sakkal Majalla"/>
                <w:color w:val="000000" w:themeColor="text1"/>
                <w:sz w:val="30"/>
                <w:szCs w:val="30"/>
                <w:rtl/>
              </w:rPr>
            </w:pPr>
          </w:p>
        </w:tc>
        <w:tc>
          <w:tcPr>
            <w:tcW w:w="709" w:type="dxa"/>
            <w:tcBorders>
              <w:top w:val="single" w:sz="4" w:space="0" w:color="auto"/>
              <w:left w:val="single" w:sz="4" w:space="0" w:color="auto"/>
              <w:bottom w:val="single" w:sz="4" w:space="0" w:color="auto"/>
              <w:right w:val="single" w:sz="4" w:space="0" w:color="auto"/>
            </w:tcBorders>
          </w:tcPr>
          <w:p w14:paraId="792491CB" w14:textId="77777777" w:rsidR="00323A68" w:rsidRPr="00323A68" w:rsidRDefault="00323A68" w:rsidP="00323A68">
            <w:pPr>
              <w:spacing w:after="0" w:line="300" w:lineRule="auto"/>
              <w:jc w:val="lowKashida"/>
              <w:rPr>
                <w:rFonts w:ascii="Sakkal Majalla" w:hAnsi="Sakkal Majalla" w:cs="Sakkal Majalla"/>
                <w:color w:val="000000" w:themeColor="text1"/>
                <w:sz w:val="30"/>
                <w:szCs w:val="30"/>
                <w:rtl/>
              </w:rPr>
            </w:pPr>
          </w:p>
        </w:tc>
        <w:tc>
          <w:tcPr>
            <w:tcW w:w="1134" w:type="dxa"/>
            <w:tcBorders>
              <w:top w:val="single" w:sz="4" w:space="0" w:color="auto"/>
              <w:left w:val="single" w:sz="4" w:space="0" w:color="auto"/>
              <w:bottom w:val="single" w:sz="4" w:space="0" w:color="auto"/>
              <w:right w:val="single" w:sz="4" w:space="0" w:color="auto"/>
            </w:tcBorders>
          </w:tcPr>
          <w:p w14:paraId="0AFA05D8" w14:textId="77777777" w:rsidR="00323A68" w:rsidRPr="00323A68" w:rsidRDefault="00323A68" w:rsidP="00323A68">
            <w:pPr>
              <w:spacing w:after="0" w:line="300" w:lineRule="auto"/>
              <w:jc w:val="lowKashida"/>
              <w:rPr>
                <w:rFonts w:ascii="Sakkal Majalla" w:hAnsi="Sakkal Majalla" w:cs="Sakkal Majalla"/>
                <w:color w:val="000000" w:themeColor="text1"/>
                <w:sz w:val="30"/>
                <w:szCs w:val="30"/>
                <w:rtl/>
              </w:rPr>
            </w:pPr>
          </w:p>
        </w:tc>
      </w:tr>
      <w:tr w:rsidR="00323A68" w:rsidRPr="00323A68" w14:paraId="1D9A00D8" w14:textId="77777777" w:rsidTr="006D2C61">
        <w:tc>
          <w:tcPr>
            <w:tcW w:w="4964" w:type="dxa"/>
            <w:tcBorders>
              <w:top w:val="single" w:sz="4" w:space="0" w:color="auto"/>
              <w:left w:val="single" w:sz="4" w:space="0" w:color="auto"/>
              <w:bottom w:val="single" w:sz="4" w:space="0" w:color="auto"/>
              <w:right w:val="single" w:sz="4" w:space="0" w:color="auto"/>
            </w:tcBorders>
            <w:hideMark/>
          </w:tcPr>
          <w:p w14:paraId="1CC7108D" w14:textId="25508437" w:rsidR="00323A68" w:rsidRPr="00323A68" w:rsidRDefault="00323A68" w:rsidP="00323A68">
            <w:pPr>
              <w:spacing w:after="0" w:line="300" w:lineRule="auto"/>
              <w:jc w:val="lowKashida"/>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 xml:space="preserve">15-تحرص المنشأة على عملية التمكين للعاملين للحصول على أداء أفضل </w:t>
            </w:r>
          </w:p>
        </w:tc>
        <w:tc>
          <w:tcPr>
            <w:tcW w:w="850" w:type="dxa"/>
            <w:tcBorders>
              <w:top w:val="single" w:sz="4" w:space="0" w:color="auto"/>
              <w:left w:val="single" w:sz="4" w:space="0" w:color="auto"/>
              <w:bottom w:val="single" w:sz="4" w:space="0" w:color="auto"/>
              <w:right w:val="single" w:sz="4" w:space="0" w:color="auto"/>
            </w:tcBorders>
          </w:tcPr>
          <w:p w14:paraId="1BD2ACA5" w14:textId="77777777" w:rsidR="00323A68" w:rsidRPr="00323A68" w:rsidRDefault="00323A68" w:rsidP="00323A68">
            <w:pPr>
              <w:spacing w:after="0" w:line="300" w:lineRule="auto"/>
              <w:jc w:val="lowKashida"/>
              <w:rPr>
                <w:rFonts w:ascii="Sakkal Majalla" w:hAnsi="Sakkal Majalla" w:cs="Sakkal Majalla"/>
                <w:color w:val="000000" w:themeColor="text1"/>
                <w:sz w:val="30"/>
                <w:szCs w:val="30"/>
                <w:rtl/>
              </w:rPr>
            </w:pPr>
          </w:p>
        </w:tc>
        <w:tc>
          <w:tcPr>
            <w:tcW w:w="709" w:type="dxa"/>
            <w:tcBorders>
              <w:top w:val="single" w:sz="4" w:space="0" w:color="auto"/>
              <w:left w:val="single" w:sz="4" w:space="0" w:color="auto"/>
              <w:bottom w:val="single" w:sz="4" w:space="0" w:color="auto"/>
              <w:right w:val="single" w:sz="4" w:space="0" w:color="auto"/>
            </w:tcBorders>
          </w:tcPr>
          <w:p w14:paraId="7C35EAFD" w14:textId="77777777" w:rsidR="00323A68" w:rsidRPr="00323A68" w:rsidRDefault="00323A68" w:rsidP="00323A68">
            <w:pPr>
              <w:spacing w:after="0" w:line="300" w:lineRule="auto"/>
              <w:jc w:val="lowKashida"/>
              <w:rPr>
                <w:rFonts w:ascii="Sakkal Majalla" w:hAnsi="Sakkal Majalla" w:cs="Sakkal Majalla"/>
                <w:color w:val="000000" w:themeColor="text1"/>
                <w:sz w:val="30"/>
                <w:szCs w:val="30"/>
                <w:rtl/>
              </w:rPr>
            </w:pPr>
          </w:p>
        </w:tc>
        <w:tc>
          <w:tcPr>
            <w:tcW w:w="709" w:type="dxa"/>
            <w:tcBorders>
              <w:top w:val="single" w:sz="4" w:space="0" w:color="auto"/>
              <w:left w:val="single" w:sz="4" w:space="0" w:color="auto"/>
              <w:bottom w:val="single" w:sz="4" w:space="0" w:color="auto"/>
              <w:right w:val="single" w:sz="4" w:space="0" w:color="auto"/>
            </w:tcBorders>
          </w:tcPr>
          <w:p w14:paraId="3B84DCD4" w14:textId="77777777" w:rsidR="00323A68" w:rsidRPr="00323A68" w:rsidRDefault="00323A68" w:rsidP="00323A68">
            <w:pPr>
              <w:spacing w:after="0" w:line="300" w:lineRule="auto"/>
              <w:jc w:val="lowKashida"/>
              <w:rPr>
                <w:rFonts w:ascii="Sakkal Majalla" w:hAnsi="Sakkal Majalla" w:cs="Sakkal Majalla"/>
                <w:color w:val="000000" w:themeColor="text1"/>
                <w:sz w:val="30"/>
                <w:szCs w:val="30"/>
                <w:rtl/>
              </w:rPr>
            </w:pPr>
          </w:p>
        </w:tc>
        <w:tc>
          <w:tcPr>
            <w:tcW w:w="709" w:type="dxa"/>
            <w:tcBorders>
              <w:top w:val="single" w:sz="4" w:space="0" w:color="auto"/>
              <w:left w:val="single" w:sz="4" w:space="0" w:color="auto"/>
              <w:bottom w:val="single" w:sz="4" w:space="0" w:color="auto"/>
              <w:right w:val="single" w:sz="4" w:space="0" w:color="auto"/>
            </w:tcBorders>
          </w:tcPr>
          <w:p w14:paraId="731880A9" w14:textId="77777777" w:rsidR="00323A68" w:rsidRPr="00323A68" w:rsidRDefault="00323A68" w:rsidP="00323A68">
            <w:pPr>
              <w:spacing w:after="0" w:line="300" w:lineRule="auto"/>
              <w:jc w:val="lowKashida"/>
              <w:rPr>
                <w:rFonts w:ascii="Sakkal Majalla" w:hAnsi="Sakkal Majalla" w:cs="Sakkal Majalla"/>
                <w:color w:val="000000" w:themeColor="text1"/>
                <w:sz w:val="30"/>
                <w:szCs w:val="30"/>
                <w:rtl/>
              </w:rPr>
            </w:pPr>
          </w:p>
        </w:tc>
        <w:tc>
          <w:tcPr>
            <w:tcW w:w="1134" w:type="dxa"/>
            <w:tcBorders>
              <w:top w:val="single" w:sz="4" w:space="0" w:color="auto"/>
              <w:left w:val="single" w:sz="4" w:space="0" w:color="auto"/>
              <w:bottom w:val="single" w:sz="4" w:space="0" w:color="auto"/>
              <w:right w:val="single" w:sz="4" w:space="0" w:color="auto"/>
            </w:tcBorders>
          </w:tcPr>
          <w:p w14:paraId="0E0CD6D2" w14:textId="77777777" w:rsidR="00323A68" w:rsidRPr="00323A68" w:rsidRDefault="00323A68" w:rsidP="00323A68">
            <w:pPr>
              <w:spacing w:after="0" w:line="300" w:lineRule="auto"/>
              <w:jc w:val="lowKashida"/>
              <w:rPr>
                <w:rFonts w:ascii="Sakkal Majalla" w:hAnsi="Sakkal Majalla" w:cs="Sakkal Majalla"/>
                <w:color w:val="000000" w:themeColor="text1"/>
                <w:sz w:val="30"/>
                <w:szCs w:val="30"/>
                <w:rtl/>
              </w:rPr>
            </w:pPr>
          </w:p>
        </w:tc>
      </w:tr>
    </w:tbl>
    <w:p w14:paraId="3D48F2A0" w14:textId="77777777" w:rsidR="00170765" w:rsidRPr="00323A68" w:rsidRDefault="00170765" w:rsidP="00170765">
      <w:pPr>
        <w:spacing w:after="0" w:line="276" w:lineRule="auto"/>
        <w:ind w:left="851" w:hanging="851"/>
        <w:jc w:val="lowKashida"/>
        <w:rPr>
          <w:rFonts w:ascii="Sakkal Majalla" w:hAnsi="Sakkal Majalla" w:cs="Sakkal Majalla"/>
          <w:color w:val="000000" w:themeColor="text1"/>
          <w:sz w:val="2"/>
          <w:szCs w:val="2"/>
          <w:rtl/>
        </w:rPr>
      </w:pPr>
    </w:p>
    <w:p w14:paraId="3290B32D" w14:textId="77777777" w:rsidR="00170765" w:rsidRPr="00323A68" w:rsidRDefault="00170765" w:rsidP="00170765">
      <w:pPr>
        <w:spacing w:after="0" w:line="276" w:lineRule="auto"/>
        <w:jc w:val="lowKashida"/>
        <w:rPr>
          <w:rFonts w:ascii="Sakkal Majalla" w:hAnsi="Sakkal Majalla" w:cs="Sakkal Majalla"/>
          <w:color w:val="000000" w:themeColor="text1"/>
          <w:sz w:val="6"/>
          <w:szCs w:val="6"/>
          <w:rtl/>
        </w:rPr>
      </w:pPr>
    </w:p>
    <w:tbl>
      <w:tblPr>
        <w:tblpPr w:leftFromText="180" w:rightFromText="180" w:vertAnchor="text" w:tblpXSpec="center" w:tblpY="1"/>
        <w:tblOverlap w:val="never"/>
        <w:bidiVisual/>
        <w:tblW w:w="9075" w:type="dxa"/>
        <w:tblLayout w:type="fixed"/>
        <w:tblLook w:val="04A0" w:firstRow="1" w:lastRow="0" w:firstColumn="1" w:lastColumn="0" w:noHBand="0" w:noVBand="1"/>
      </w:tblPr>
      <w:tblGrid>
        <w:gridCol w:w="4964"/>
        <w:gridCol w:w="850"/>
        <w:gridCol w:w="709"/>
        <w:gridCol w:w="709"/>
        <w:gridCol w:w="709"/>
        <w:gridCol w:w="1134"/>
      </w:tblGrid>
      <w:tr w:rsidR="00323A68" w:rsidRPr="00323A68" w14:paraId="0CC0150E" w14:textId="77777777" w:rsidTr="006D2C61">
        <w:tc>
          <w:tcPr>
            <w:tcW w:w="4964" w:type="dxa"/>
            <w:tcBorders>
              <w:top w:val="single" w:sz="4" w:space="0" w:color="auto"/>
              <w:left w:val="single" w:sz="4" w:space="0" w:color="auto"/>
              <w:bottom w:val="single" w:sz="4" w:space="0" w:color="auto"/>
              <w:right w:val="single" w:sz="4" w:space="0" w:color="auto"/>
            </w:tcBorders>
          </w:tcPr>
          <w:p w14:paraId="74369106" w14:textId="77777777" w:rsidR="00170765" w:rsidRPr="00323A68" w:rsidRDefault="00170765" w:rsidP="006D2C61">
            <w:pPr>
              <w:spacing w:after="0" w:line="240" w:lineRule="auto"/>
              <w:jc w:val="center"/>
              <w:rPr>
                <w:rFonts w:ascii="Sakkal Majalla" w:hAnsi="Sakkal Majalla" w:cs="Sakkal Majalla"/>
                <w:color w:val="000000" w:themeColor="text1"/>
                <w:sz w:val="8"/>
                <w:szCs w:val="8"/>
                <w:rtl/>
              </w:rPr>
            </w:pPr>
          </w:p>
          <w:p w14:paraId="6C667E8D" w14:textId="77777777" w:rsidR="00170765" w:rsidRPr="00323A68" w:rsidRDefault="00170765" w:rsidP="006D2C61">
            <w:pPr>
              <w:spacing w:after="0" w:line="240" w:lineRule="auto"/>
              <w:jc w:val="center"/>
              <w:rPr>
                <w:rFonts w:ascii="Sakkal Majalla" w:hAnsi="Sakkal Majalla" w:cs="Sakkal Majalla"/>
                <w:color w:val="000000" w:themeColor="text1"/>
                <w:sz w:val="24"/>
                <w:szCs w:val="24"/>
                <w:rtl/>
              </w:rPr>
            </w:pPr>
            <w:r w:rsidRPr="00323A68">
              <w:rPr>
                <w:rFonts w:ascii="Sakkal Majalla" w:hAnsi="Sakkal Majalla" w:cs="Sakkal Majalla"/>
                <w:color w:val="000000" w:themeColor="text1"/>
                <w:sz w:val="26"/>
                <w:szCs w:val="26"/>
                <w:rtl/>
              </w:rPr>
              <w:t>العــــــــــــــــــــــــــــــــــــبارة</w:t>
            </w:r>
          </w:p>
        </w:tc>
        <w:tc>
          <w:tcPr>
            <w:tcW w:w="850" w:type="dxa"/>
            <w:tcBorders>
              <w:top w:val="single" w:sz="4" w:space="0" w:color="auto"/>
              <w:left w:val="single" w:sz="4" w:space="0" w:color="auto"/>
              <w:bottom w:val="single" w:sz="4" w:space="0" w:color="auto"/>
              <w:right w:val="single" w:sz="4" w:space="0" w:color="auto"/>
            </w:tcBorders>
            <w:vAlign w:val="center"/>
            <w:hideMark/>
          </w:tcPr>
          <w:p w14:paraId="3311CC4D" w14:textId="77777777" w:rsidR="00170765" w:rsidRPr="00323A68" w:rsidRDefault="00170765" w:rsidP="006D2C61">
            <w:pPr>
              <w:spacing w:after="0" w:line="240" w:lineRule="auto"/>
              <w:jc w:val="center"/>
              <w:rPr>
                <w:rFonts w:ascii="Sakkal Majalla" w:hAnsi="Sakkal Majalla" w:cs="Sakkal Majalla"/>
                <w:color w:val="000000" w:themeColor="text1"/>
                <w:sz w:val="24"/>
                <w:szCs w:val="24"/>
                <w:rtl/>
              </w:rPr>
            </w:pPr>
            <w:r w:rsidRPr="00323A68">
              <w:rPr>
                <w:rFonts w:ascii="Sakkal Majalla" w:hAnsi="Sakkal Majalla" w:cs="Sakkal Majalla"/>
                <w:color w:val="000000" w:themeColor="text1"/>
                <w:sz w:val="24"/>
                <w:szCs w:val="24"/>
                <w:rtl/>
              </w:rPr>
              <w:t>موافق بشدة</w:t>
            </w:r>
          </w:p>
        </w:tc>
        <w:tc>
          <w:tcPr>
            <w:tcW w:w="709" w:type="dxa"/>
            <w:tcBorders>
              <w:top w:val="single" w:sz="4" w:space="0" w:color="auto"/>
              <w:left w:val="single" w:sz="4" w:space="0" w:color="auto"/>
              <w:bottom w:val="single" w:sz="4" w:space="0" w:color="auto"/>
              <w:right w:val="single" w:sz="4" w:space="0" w:color="auto"/>
            </w:tcBorders>
            <w:vAlign w:val="center"/>
            <w:hideMark/>
          </w:tcPr>
          <w:p w14:paraId="4CD78129" w14:textId="77777777" w:rsidR="00170765" w:rsidRPr="00323A68" w:rsidRDefault="00170765" w:rsidP="006D2C61">
            <w:pPr>
              <w:spacing w:after="0" w:line="240" w:lineRule="auto"/>
              <w:jc w:val="center"/>
              <w:rPr>
                <w:rFonts w:ascii="Sakkal Majalla" w:hAnsi="Sakkal Majalla" w:cs="Sakkal Majalla"/>
                <w:color w:val="000000" w:themeColor="text1"/>
                <w:sz w:val="24"/>
                <w:szCs w:val="24"/>
                <w:rtl/>
              </w:rPr>
            </w:pPr>
            <w:r w:rsidRPr="00323A68">
              <w:rPr>
                <w:rFonts w:ascii="Sakkal Majalla" w:hAnsi="Sakkal Majalla" w:cs="Sakkal Majalla"/>
                <w:color w:val="000000" w:themeColor="text1"/>
                <w:sz w:val="24"/>
                <w:szCs w:val="24"/>
                <w:rtl/>
              </w:rPr>
              <w:t>موافق</w:t>
            </w:r>
          </w:p>
        </w:tc>
        <w:tc>
          <w:tcPr>
            <w:tcW w:w="709" w:type="dxa"/>
            <w:tcBorders>
              <w:top w:val="single" w:sz="4" w:space="0" w:color="auto"/>
              <w:left w:val="single" w:sz="4" w:space="0" w:color="auto"/>
              <w:bottom w:val="single" w:sz="4" w:space="0" w:color="auto"/>
              <w:right w:val="single" w:sz="4" w:space="0" w:color="auto"/>
            </w:tcBorders>
            <w:vAlign w:val="center"/>
            <w:hideMark/>
          </w:tcPr>
          <w:p w14:paraId="0282DDE9" w14:textId="77777777" w:rsidR="00170765" w:rsidRPr="00323A68" w:rsidRDefault="00170765" w:rsidP="006D2C61">
            <w:pPr>
              <w:spacing w:after="0" w:line="240" w:lineRule="auto"/>
              <w:jc w:val="center"/>
              <w:rPr>
                <w:rFonts w:ascii="Sakkal Majalla" w:hAnsi="Sakkal Majalla" w:cs="Sakkal Majalla"/>
                <w:color w:val="000000" w:themeColor="text1"/>
                <w:sz w:val="24"/>
                <w:szCs w:val="24"/>
                <w:rtl/>
              </w:rPr>
            </w:pPr>
            <w:r w:rsidRPr="00323A68">
              <w:rPr>
                <w:rFonts w:ascii="Sakkal Majalla" w:hAnsi="Sakkal Majalla" w:cs="Sakkal Majalla"/>
                <w:color w:val="000000" w:themeColor="text1"/>
                <w:sz w:val="24"/>
                <w:szCs w:val="24"/>
                <w:rtl/>
              </w:rPr>
              <w:t>إلى</w:t>
            </w:r>
          </w:p>
          <w:p w14:paraId="7187E937" w14:textId="77777777" w:rsidR="00170765" w:rsidRPr="00323A68" w:rsidRDefault="00170765" w:rsidP="006D2C61">
            <w:pPr>
              <w:spacing w:after="0" w:line="240" w:lineRule="auto"/>
              <w:jc w:val="center"/>
              <w:rPr>
                <w:rFonts w:ascii="Sakkal Majalla" w:hAnsi="Sakkal Majalla" w:cs="Sakkal Majalla"/>
                <w:color w:val="000000" w:themeColor="text1"/>
                <w:sz w:val="24"/>
                <w:szCs w:val="24"/>
                <w:rtl/>
              </w:rPr>
            </w:pPr>
            <w:r w:rsidRPr="00323A68">
              <w:rPr>
                <w:rFonts w:ascii="Sakkal Majalla" w:hAnsi="Sakkal Majalla" w:cs="Sakkal Majalla"/>
                <w:color w:val="000000" w:themeColor="text1"/>
                <w:sz w:val="24"/>
                <w:szCs w:val="24"/>
                <w:rtl/>
              </w:rPr>
              <w:t>حدٍ ما</w:t>
            </w:r>
          </w:p>
        </w:tc>
        <w:tc>
          <w:tcPr>
            <w:tcW w:w="709" w:type="dxa"/>
            <w:tcBorders>
              <w:top w:val="single" w:sz="4" w:space="0" w:color="auto"/>
              <w:left w:val="single" w:sz="4" w:space="0" w:color="auto"/>
              <w:bottom w:val="single" w:sz="4" w:space="0" w:color="auto"/>
              <w:right w:val="single" w:sz="4" w:space="0" w:color="auto"/>
            </w:tcBorders>
            <w:vAlign w:val="center"/>
            <w:hideMark/>
          </w:tcPr>
          <w:p w14:paraId="060ADE52" w14:textId="77777777" w:rsidR="00170765" w:rsidRPr="00323A68" w:rsidRDefault="00170765" w:rsidP="006D2C61">
            <w:pPr>
              <w:spacing w:after="0" w:line="240" w:lineRule="auto"/>
              <w:jc w:val="center"/>
              <w:rPr>
                <w:rFonts w:ascii="Sakkal Majalla" w:hAnsi="Sakkal Majalla" w:cs="Sakkal Majalla"/>
                <w:color w:val="000000" w:themeColor="text1"/>
                <w:sz w:val="24"/>
                <w:szCs w:val="24"/>
                <w:rtl/>
              </w:rPr>
            </w:pPr>
            <w:r w:rsidRPr="00323A68">
              <w:rPr>
                <w:rFonts w:ascii="Sakkal Majalla" w:hAnsi="Sakkal Majalla" w:cs="Sakkal Majalla"/>
                <w:color w:val="000000" w:themeColor="text1"/>
                <w:sz w:val="24"/>
                <w:szCs w:val="24"/>
                <w:rtl/>
              </w:rPr>
              <w:t>غير موافق</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9FF933A" w14:textId="77777777" w:rsidR="00170765" w:rsidRPr="00323A68" w:rsidRDefault="00170765" w:rsidP="006D2C61">
            <w:pPr>
              <w:spacing w:after="0" w:line="240" w:lineRule="auto"/>
              <w:jc w:val="center"/>
              <w:rPr>
                <w:rFonts w:ascii="Sakkal Majalla" w:hAnsi="Sakkal Majalla" w:cs="Sakkal Majalla"/>
                <w:color w:val="000000" w:themeColor="text1"/>
                <w:sz w:val="24"/>
                <w:szCs w:val="24"/>
                <w:rtl/>
              </w:rPr>
            </w:pPr>
            <w:r w:rsidRPr="00323A68">
              <w:rPr>
                <w:rFonts w:ascii="Sakkal Majalla" w:hAnsi="Sakkal Majalla" w:cs="Sakkal Majalla"/>
                <w:color w:val="000000" w:themeColor="text1"/>
                <w:sz w:val="24"/>
                <w:szCs w:val="24"/>
                <w:rtl/>
              </w:rPr>
              <w:t>غير موافق بشدة</w:t>
            </w:r>
          </w:p>
        </w:tc>
      </w:tr>
      <w:tr w:rsidR="00323A68" w:rsidRPr="00323A68" w14:paraId="1EF9808A" w14:textId="77777777" w:rsidTr="006D2C61">
        <w:tc>
          <w:tcPr>
            <w:tcW w:w="9075"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FF46CAA" w14:textId="3280592B" w:rsidR="00170765" w:rsidRPr="00323A68" w:rsidRDefault="00323A68" w:rsidP="006D2C61">
            <w:pPr>
              <w:spacing w:after="0" w:line="240" w:lineRule="auto"/>
              <w:jc w:val="lowKashida"/>
              <w:rPr>
                <w:rFonts w:ascii="Sakkal Majalla" w:hAnsi="Sakkal Majalla" w:cs="Sakkal Majalla"/>
                <w:b/>
                <w:bCs/>
                <w:color w:val="000000" w:themeColor="text1"/>
                <w:sz w:val="28"/>
                <w:szCs w:val="28"/>
                <w:rtl/>
              </w:rPr>
            </w:pPr>
            <w:r w:rsidRPr="00323A68">
              <w:rPr>
                <w:rFonts w:ascii="Sakkal Majalla" w:hAnsi="Sakkal Majalla" w:cs="Sakkal Majalla" w:hint="cs"/>
                <w:b/>
                <w:bCs/>
                <w:color w:val="000000" w:themeColor="text1"/>
                <w:sz w:val="28"/>
                <w:szCs w:val="28"/>
                <w:rtl/>
              </w:rPr>
              <w:t xml:space="preserve">د- الابتكار الرقمي: </w:t>
            </w:r>
          </w:p>
        </w:tc>
      </w:tr>
      <w:tr w:rsidR="00323A68" w:rsidRPr="00323A68" w14:paraId="4936B69E" w14:textId="77777777" w:rsidTr="006D2C61">
        <w:tc>
          <w:tcPr>
            <w:tcW w:w="4964" w:type="dxa"/>
            <w:tcBorders>
              <w:top w:val="single" w:sz="4" w:space="0" w:color="auto"/>
              <w:left w:val="single" w:sz="4" w:space="0" w:color="auto"/>
              <w:bottom w:val="single" w:sz="4" w:space="0" w:color="auto"/>
              <w:right w:val="single" w:sz="4" w:space="0" w:color="auto"/>
            </w:tcBorders>
            <w:hideMark/>
          </w:tcPr>
          <w:p w14:paraId="64C4EC3F" w14:textId="2C82D145" w:rsidR="00323A68" w:rsidRPr="00323A68" w:rsidRDefault="00323A68" w:rsidP="00323A68">
            <w:pPr>
              <w:spacing w:after="0" w:line="276" w:lineRule="auto"/>
              <w:jc w:val="lowKashida"/>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 xml:space="preserve">16-يساهم </w:t>
            </w:r>
            <w:r w:rsidRPr="00323A68">
              <w:rPr>
                <w:rFonts w:ascii="Sakkal Majalla" w:hAnsi="Sakkal Majalla" w:cs="Sakkal Majalla" w:hint="cs"/>
                <w:color w:val="000000" w:themeColor="text1"/>
                <w:sz w:val="28"/>
                <w:szCs w:val="28"/>
                <w:shd w:val="clear" w:color="auto" w:fill="F2F2F2" w:themeFill="background1" w:themeFillShade="F2"/>
                <w:rtl/>
              </w:rPr>
              <w:t>التحول</w:t>
            </w:r>
            <w:r w:rsidRPr="00323A68">
              <w:rPr>
                <w:rFonts w:ascii="Sakkal Majalla" w:hAnsi="Sakkal Majalla" w:cs="Sakkal Majalla" w:hint="cs"/>
                <w:color w:val="000000" w:themeColor="text1"/>
                <w:sz w:val="28"/>
                <w:szCs w:val="28"/>
                <w:rtl/>
              </w:rPr>
              <w:t xml:space="preserve"> الرقمي على تشجيع العاملين في المنشاة على الابتكار في تقديم الخدمة للعملاء. </w:t>
            </w:r>
          </w:p>
        </w:tc>
        <w:tc>
          <w:tcPr>
            <w:tcW w:w="850" w:type="dxa"/>
            <w:tcBorders>
              <w:top w:val="single" w:sz="4" w:space="0" w:color="auto"/>
              <w:left w:val="single" w:sz="4" w:space="0" w:color="auto"/>
              <w:bottom w:val="single" w:sz="4" w:space="0" w:color="auto"/>
              <w:right w:val="single" w:sz="4" w:space="0" w:color="auto"/>
            </w:tcBorders>
          </w:tcPr>
          <w:p w14:paraId="71A81CFA" w14:textId="77777777" w:rsidR="00323A68" w:rsidRPr="00323A68" w:rsidRDefault="00323A68" w:rsidP="00323A68">
            <w:pPr>
              <w:spacing w:after="0" w:line="240" w:lineRule="auto"/>
              <w:jc w:val="lowKashida"/>
              <w:rPr>
                <w:rFonts w:ascii="Sakkal Majalla" w:hAnsi="Sakkal Majalla" w:cs="Sakkal Majalla"/>
                <w:color w:val="000000" w:themeColor="text1"/>
                <w:sz w:val="30"/>
                <w:szCs w:val="30"/>
                <w:rtl/>
              </w:rPr>
            </w:pPr>
          </w:p>
        </w:tc>
        <w:tc>
          <w:tcPr>
            <w:tcW w:w="709" w:type="dxa"/>
            <w:tcBorders>
              <w:top w:val="single" w:sz="4" w:space="0" w:color="auto"/>
              <w:left w:val="single" w:sz="4" w:space="0" w:color="auto"/>
              <w:bottom w:val="single" w:sz="4" w:space="0" w:color="auto"/>
              <w:right w:val="single" w:sz="4" w:space="0" w:color="auto"/>
            </w:tcBorders>
          </w:tcPr>
          <w:p w14:paraId="596C98D5" w14:textId="77777777" w:rsidR="00323A68" w:rsidRPr="00323A68" w:rsidRDefault="00323A68" w:rsidP="00323A68">
            <w:pPr>
              <w:spacing w:after="0" w:line="240" w:lineRule="auto"/>
              <w:jc w:val="lowKashida"/>
              <w:rPr>
                <w:rFonts w:ascii="Sakkal Majalla" w:hAnsi="Sakkal Majalla" w:cs="Sakkal Majalla"/>
                <w:color w:val="000000" w:themeColor="text1"/>
                <w:sz w:val="30"/>
                <w:szCs w:val="30"/>
                <w:rtl/>
              </w:rPr>
            </w:pPr>
          </w:p>
        </w:tc>
        <w:tc>
          <w:tcPr>
            <w:tcW w:w="709" w:type="dxa"/>
            <w:tcBorders>
              <w:top w:val="single" w:sz="4" w:space="0" w:color="auto"/>
              <w:left w:val="single" w:sz="4" w:space="0" w:color="auto"/>
              <w:bottom w:val="single" w:sz="4" w:space="0" w:color="auto"/>
              <w:right w:val="single" w:sz="4" w:space="0" w:color="auto"/>
            </w:tcBorders>
          </w:tcPr>
          <w:p w14:paraId="36300084" w14:textId="77777777" w:rsidR="00323A68" w:rsidRPr="00323A68" w:rsidRDefault="00323A68" w:rsidP="00323A68">
            <w:pPr>
              <w:spacing w:after="0" w:line="240" w:lineRule="auto"/>
              <w:jc w:val="lowKashida"/>
              <w:rPr>
                <w:rFonts w:ascii="Sakkal Majalla" w:hAnsi="Sakkal Majalla" w:cs="Sakkal Majalla"/>
                <w:color w:val="000000" w:themeColor="text1"/>
                <w:sz w:val="30"/>
                <w:szCs w:val="30"/>
                <w:rtl/>
              </w:rPr>
            </w:pPr>
          </w:p>
        </w:tc>
        <w:tc>
          <w:tcPr>
            <w:tcW w:w="709" w:type="dxa"/>
            <w:tcBorders>
              <w:top w:val="single" w:sz="4" w:space="0" w:color="auto"/>
              <w:left w:val="single" w:sz="4" w:space="0" w:color="auto"/>
              <w:bottom w:val="single" w:sz="4" w:space="0" w:color="auto"/>
              <w:right w:val="single" w:sz="4" w:space="0" w:color="auto"/>
            </w:tcBorders>
          </w:tcPr>
          <w:p w14:paraId="6A909953" w14:textId="77777777" w:rsidR="00323A68" w:rsidRPr="00323A68" w:rsidRDefault="00323A68" w:rsidP="00323A68">
            <w:pPr>
              <w:spacing w:after="0" w:line="240" w:lineRule="auto"/>
              <w:jc w:val="lowKashida"/>
              <w:rPr>
                <w:rFonts w:ascii="Sakkal Majalla" w:hAnsi="Sakkal Majalla" w:cs="Sakkal Majalla"/>
                <w:color w:val="000000" w:themeColor="text1"/>
                <w:sz w:val="30"/>
                <w:szCs w:val="30"/>
                <w:rtl/>
              </w:rPr>
            </w:pPr>
          </w:p>
        </w:tc>
        <w:tc>
          <w:tcPr>
            <w:tcW w:w="1134" w:type="dxa"/>
            <w:tcBorders>
              <w:top w:val="single" w:sz="4" w:space="0" w:color="auto"/>
              <w:left w:val="single" w:sz="4" w:space="0" w:color="auto"/>
              <w:bottom w:val="single" w:sz="4" w:space="0" w:color="auto"/>
              <w:right w:val="single" w:sz="4" w:space="0" w:color="auto"/>
            </w:tcBorders>
          </w:tcPr>
          <w:p w14:paraId="4856E908" w14:textId="77777777" w:rsidR="00323A68" w:rsidRPr="00323A68" w:rsidRDefault="00323A68" w:rsidP="00323A68">
            <w:pPr>
              <w:spacing w:after="0" w:line="240" w:lineRule="auto"/>
              <w:jc w:val="lowKashida"/>
              <w:rPr>
                <w:rFonts w:ascii="Sakkal Majalla" w:hAnsi="Sakkal Majalla" w:cs="Sakkal Majalla"/>
                <w:color w:val="000000" w:themeColor="text1"/>
                <w:sz w:val="30"/>
                <w:szCs w:val="30"/>
                <w:rtl/>
              </w:rPr>
            </w:pPr>
          </w:p>
        </w:tc>
      </w:tr>
      <w:tr w:rsidR="00323A68" w:rsidRPr="00323A68" w14:paraId="41C19B14" w14:textId="77777777" w:rsidTr="006D2C61">
        <w:tc>
          <w:tcPr>
            <w:tcW w:w="4964" w:type="dxa"/>
            <w:tcBorders>
              <w:top w:val="single" w:sz="4" w:space="0" w:color="auto"/>
              <w:left w:val="single" w:sz="4" w:space="0" w:color="auto"/>
              <w:bottom w:val="single" w:sz="4" w:space="0" w:color="auto"/>
              <w:right w:val="single" w:sz="4" w:space="0" w:color="auto"/>
            </w:tcBorders>
            <w:hideMark/>
          </w:tcPr>
          <w:p w14:paraId="530895A7" w14:textId="2FACB1C8" w:rsidR="00323A68" w:rsidRPr="00323A68" w:rsidRDefault="00323A68" w:rsidP="00323A68">
            <w:pPr>
              <w:spacing w:after="0" w:line="276" w:lineRule="auto"/>
              <w:jc w:val="lowKashida"/>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17-توظف المنشأة خبرات مميزة للاعتماد عليهم في تقديم الخدمات التقنية بجودة عالية.</w:t>
            </w:r>
          </w:p>
        </w:tc>
        <w:tc>
          <w:tcPr>
            <w:tcW w:w="850" w:type="dxa"/>
            <w:tcBorders>
              <w:top w:val="single" w:sz="4" w:space="0" w:color="auto"/>
              <w:left w:val="single" w:sz="4" w:space="0" w:color="auto"/>
              <w:bottom w:val="single" w:sz="4" w:space="0" w:color="auto"/>
              <w:right w:val="single" w:sz="4" w:space="0" w:color="auto"/>
            </w:tcBorders>
          </w:tcPr>
          <w:p w14:paraId="0B6201BC" w14:textId="77777777" w:rsidR="00323A68" w:rsidRPr="00323A68" w:rsidRDefault="00323A68" w:rsidP="00323A68">
            <w:pPr>
              <w:spacing w:after="0" w:line="240" w:lineRule="auto"/>
              <w:jc w:val="lowKashida"/>
              <w:rPr>
                <w:rFonts w:ascii="Sakkal Majalla" w:hAnsi="Sakkal Majalla" w:cs="Sakkal Majalla"/>
                <w:color w:val="000000" w:themeColor="text1"/>
                <w:sz w:val="30"/>
                <w:szCs w:val="30"/>
                <w:rtl/>
              </w:rPr>
            </w:pPr>
          </w:p>
        </w:tc>
        <w:tc>
          <w:tcPr>
            <w:tcW w:w="709" w:type="dxa"/>
            <w:tcBorders>
              <w:top w:val="single" w:sz="4" w:space="0" w:color="auto"/>
              <w:left w:val="single" w:sz="4" w:space="0" w:color="auto"/>
              <w:bottom w:val="single" w:sz="4" w:space="0" w:color="auto"/>
              <w:right w:val="single" w:sz="4" w:space="0" w:color="auto"/>
            </w:tcBorders>
          </w:tcPr>
          <w:p w14:paraId="49E94983" w14:textId="77777777" w:rsidR="00323A68" w:rsidRPr="00323A68" w:rsidRDefault="00323A68" w:rsidP="00323A68">
            <w:pPr>
              <w:spacing w:after="0" w:line="240" w:lineRule="auto"/>
              <w:jc w:val="lowKashida"/>
              <w:rPr>
                <w:rFonts w:ascii="Sakkal Majalla" w:hAnsi="Sakkal Majalla" w:cs="Sakkal Majalla"/>
                <w:color w:val="000000" w:themeColor="text1"/>
                <w:sz w:val="30"/>
                <w:szCs w:val="30"/>
                <w:rtl/>
              </w:rPr>
            </w:pPr>
          </w:p>
        </w:tc>
        <w:tc>
          <w:tcPr>
            <w:tcW w:w="709" w:type="dxa"/>
            <w:tcBorders>
              <w:top w:val="single" w:sz="4" w:space="0" w:color="auto"/>
              <w:left w:val="single" w:sz="4" w:space="0" w:color="auto"/>
              <w:bottom w:val="single" w:sz="4" w:space="0" w:color="auto"/>
              <w:right w:val="single" w:sz="4" w:space="0" w:color="auto"/>
            </w:tcBorders>
          </w:tcPr>
          <w:p w14:paraId="15B5F39E" w14:textId="77777777" w:rsidR="00323A68" w:rsidRPr="00323A68" w:rsidRDefault="00323A68" w:rsidP="00323A68">
            <w:pPr>
              <w:spacing w:after="0" w:line="240" w:lineRule="auto"/>
              <w:jc w:val="lowKashida"/>
              <w:rPr>
                <w:rFonts w:ascii="Sakkal Majalla" w:hAnsi="Sakkal Majalla" w:cs="Sakkal Majalla"/>
                <w:color w:val="000000" w:themeColor="text1"/>
                <w:sz w:val="30"/>
                <w:szCs w:val="30"/>
                <w:rtl/>
              </w:rPr>
            </w:pPr>
          </w:p>
        </w:tc>
        <w:tc>
          <w:tcPr>
            <w:tcW w:w="709" w:type="dxa"/>
            <w:tcBorders>
              <w:top w:val="single" w:sz="4" w:space="0" w:color="auto"/>
              <w:left w:val="single" w:sz="4" w:space="0" w:color="auto"/>
              <w:bottom w:val="single" w:sz="4" w:space="0" w:color="auto"/>
              <w:right w:val="single" w:sz="4" w:space="0" w:color="auto"/>
            </w:tcBorders>
          </w:tcPr>
          <w:p w14:paraId="004FC3C0" w14:textId="77777777" w:rsidR="00323A68" w:rsidRPr="00323A68" w:rsidRDefault="00323A68" w:rsidP="00323A68">
            <w:pPr>
              <w:spacing w:after="0" w:line="240" w:lineRule="auto"/>
              <w:jc w:val="lowKashida"/>
              <w:rPr>
                <w:rFonts w:ascii="Sakkal Majalla" w:hAnsi="Sakkal Majalla" w:cs="Sakkal Majalla"/>
                <w:color w:val="000000" w:themeColor="text1"/>
                <w:sz w:val="30"/>
                <w:szCs w:val="30"/>
                <w:rtl/>
              </w:rPr>
            </w:pPr>
          </w:p>
        </w:tc>
        <w:tc>
          <w:tcPr>
            <w:tcW w:w="1134" w:type="dxa"/>
            <w:tcBorders>
              <w:top w:val="single" w:sz="4" w:space="0" w:color="auto"/>
              <w:left w:val="single" w:sz="4" w:space="0" w:color="auto"/>
              <w:bottom w:val="single" w:sz="4" w:space="0" w:color="auto"/>
              <w:right w:val="single" w:sz="4" w:space="0" w:color="auto"/>
            </w:tcBorders>
          </w:tcPr>
          <w:p w14:paraId="0F155DF1" w14:textId="77777777" w:rsidR="00323A68" w:rsidRPr="00323A68" w:rsidRDefault="00323A68" w:rsidP="00323A68">
            <w:pPr>
              <w:spacing w:after="0" w:line="240" w:lineRule="auto"/>
              <w:jc w:val="lowKashida"/>
              <w:rPr>
                <w:rFonts w:ascii="Sakkal Majalla" w:hAnsi="Sakkal Majalla" w:cs="Sakkal Majalla"/>
                <w:color w:val="000000" w:themeColor="text1"/>
                <w:sz w:val="30"/>
                <w:szCs w:val="30"/>
                <w:rtl/>
              </w:rPr>
            </w:pPr>
          </w:p>
        </w:tc>
      </w:tr>
      <w:tr w:rsidR="00323A68" w:rsidRPr="00323A68" w14:paraId="2F2F8636" w14:textId="77777777" w:rsidTr="006D2C61">
        <w:tc>
          <w:tcPr>
            <w:tcW w:w="4964" w:type="dxa"/>
            <w:tcBorders>
              <w:top w:val="single" w:sz="4" w:space="0" w:color="auto"/>
              <w:left w:val="single" w:sz="4" w:space="0" w:color="auto"/>
              <w:bottom w:val="single" w:sz="4" w:space="0" w:color="auto"/>
              <w:right w:val="single" w:sz="4" w:space="0" w:color="auto"/>
            </w:tcBorders>
            <w:hideMark/>
          </w:tcPr>
          <w:p w14:paraId="3B671CC6" w14:textId="50A0D648" w:rsidR="00323A68" w:rsidRPr="00323A68" w:rsidRDefault="00323A68" w:rsidP="00323A68">
            <w:pPr>
              <w:spacing w:after="0" w:line="276" w:lineRule="auto"/>
              <w:jc w:val="lowKashida"/>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18-يساعد التحول الرقمي على تشجيع العاملين في المنشاة على الإبداع المستمر والعمل بروح الفريق الواحد.</w:t>
            </w:r>
          </w:p>
        </w:tc>
        <w:tc>
          <w:tcPr>
            <w:tcW w:w="850" w:type="dxa"/>
            <w:tcBorders>
              <w:top w:val="single" w:sz="4" w:space="0" w:color="auto"/>
              <w:left w:val="single" w:sz="4" w:space="0" w:color="auto"/>
              <w:bottom w:val="single" w:sz="4" w:space="0" w:color="auto"/>
              <w:right w:val="single" w:sz="4" w:space="0" w:color="auto"/>
            </w:tcBorders>
          </w:tcPr>
          <w:p w14:paraId="7DC7A10E" w14:textId="77777777" w:rsidR="00323A68" w:rsidRPr="00323A68" w:rsidRDefault="00323A68" w:rsidP="00323A68">
            <w:pPr>
              <w:spacing w:after="0" w:line="240" w:lineRule="auto"/>
              <w:jc w:val="lowKashida"/>
              <w:rPr>
                <w:rFonts w:ascii="Sakkal Majalla" w:hAnsi="Sakkal Majalla" w:cs="Sakkal Majalla"/>
                <w:color w:val="000000" w:themeColor="text1"/>
                <w:sz w:val="30"/>
                <w:szCs w:val="30"/>
                <w:rtl/>
              </w:rPr>
            </w:pPr>
          </w:p>
        </w:tc>
        <w:tc>
          <w:tcPr>
            <w:tcW w:w="709" w:type="dxa"/>
            <w:tcBorders>
              <w:top w:val="single" w:sz="4" w:space="0" w:color="auto"/>
              <w:left w:val="single" w:sz="4" w:space="0" w:color="auto"/>
              <w:bottom w:val="single" w:sz="4" w:space="0" w:color="auto"/>
              <w:right w:val="single" w:sz="4" w:space="0" w:color="auto"/>
            </w:tcBorders>
          </w:tcPr>
          <w:p w14:paraId="6E7AA113" w14:textId="77777777" w:rsidR="00323A68" w:rsidRPr="00323A68" w:rsidRDefault="00323A68" w:rsidP="00323A68">
            <w:pPr>
              <w:spacing w:after="0" w:line="240" w:lineRule="auto"/>
              <w:jc w:val="lowKashida"/>
              <w:rPr>
                <w:rFonts w:ascii="Sakkal Majalla" w:hAnsi="Sakkal Majalla" w:cs="Sakkal Majalla"/>
                <w:color w:val="000000" w:themeColor="text1"/>
                <w:sz w:val="30"/>
                <w:szCs w:val="30"/>
                <w:rtl/>
              </w:rPr>
            </w:pPr>
          </w:p>
        </w:tc>
        <w:tc>
          <w:tcPr>
            <w:tcW w:w="709" w:type="dxa"/>
            <w:tcBorders>
              <w:top w:val="single" w:sz="4" w:space="0" w:color="auto"/>
              <w:left w:val="single" w:sz="4" w:space="0" w:color="auto"/>
              <w:bottom w:val="single" w:sz="4" w:space="0" w:color="auto"/>
              <w:right w:val="single" w:sz="4" w:space="0" w:color="auto"/>
            </w:tcBorders>
          </w:tcPr>
          <w:p w14:paraId="71825401" w14:textId="77777777" w:rsidR="00323A68" w:rsidRPr="00323A68" w:rsidRDefault="00323A68" w:rsidP="00323A68">
            <w:pPr>
              <w:spacing w:after="0" w:line="240" w:lineRule="auto"/>
              <w:jc w:val="lowKashida"/>
              <w:rPr>
                <w:rFonts w:ascii="Sakkal Majalla" w:hAnsi="Sakkal Majalla" w:cs="Sakkal Majalla"/>
                <w:color w:val="000000" w:themeColor="text1"/>
                <w:sz w:val="30"/>
                <w:szCs w:val="30"/>
                <w:rtl/>
              </w:rPr>
            </w:pPr>
          </w:p>
        </w:tc>
        <w:tc>
          <w:tcPr>
            <w:tcW w:w="709" w:type="dxa"/>
            <w:tcBorders>
              <w:top w:val="single" w:sz="4" w:space="0" w:color="auto"/>
              <w:left w:val="single" w:sz="4" w:space="0" w:color="auto"/>
              <w:bottom w:val="single" w:sz="4" w:space="0" w:color="auto"/>
              <w:right w:val="single" w:sz="4" w:space="0" w:color="auto"/>
            </w:tcBorders>
          </w:tcPr>
          <w:p w14:paraId="2FDD9F2E" w14:textId="77777777" w:rsidR="00323A68" w:rsidRPr="00323A68" w:rsidRDefault="00323A68" w:rsidP="00323A68">
            <w:pPr>
              <w:spacing w:after="0" w:line="240" w:lineRule="auto"/>
              <w:jc w:val="lowKashida"/>
              <w:rPr>
                <w:rFonts w:ascii="Sakkal Majalla" w:hAnsi="Sakkal Majalla" w:cs="Sakkal Majalla"/>
                <w:color w:val="000000" w:themeColor="text1"/>
                <w:sz w:val="30"/>
                <w:szCs w:val="30"/>
                <w:rtl/>
              </w:rPr>
            </w:pPr>
          </w:p>
        </w:tc>
        <w:tc>
          <w:tcPr>
            <w:tcW w:w="1134" w:type="dxa"/>
            <w:tcBorders>
              <w:top w:val="single" w:sz="4" w:space="0" w:color="auto"/>
              <w:left w:val="single" w:sz="4" w:space="0" w:color="auto"/>
              <w:bottom w:val="single" w:sz="4" w:space="0" w:color="auto"/>
              <w:right w:val="single" w:sz="4" w:space="0" w:color="auto"/>
            </w:tcBorders>
          </w:tcPr>
          <w:p w14:paraId="64306214" w14:textId="77777777" w:rsidR="00323A68" w:rsidRPr="00323A68" w:rsidRDefault="00323A68" w:rsidP="00323A68">
            <w:pPr>
              <w:spacing w:after="0" w:line="240" w:lineRule="auto"/>
              <w:jc w:val="lowKashida"/>
              <w:rPr>
                <w:rFonts w:ascii="Sakkal Majalla" w:hAnsi="Sakkal Majalla" w:cs="Sakkal Majalla"/>
                <w:color w:val="000000" w:themeColor="text1"/>
                <w:sz w:val="30"/>
                <w:szCs w:val="30"/>
                <w:rtl/>
              </w:rPr>
            </w:pPr>
          </w:p>
        </w:tc>
      </w:tr>
      <w:tr w:rsidR="00323A68" w:rsidRPr="00323A68" w14:paraId="02773304" w14:textId="77777777" w:rsidTr="006D2C61">
        <w:tc>
          <w:tcPr>
            <w:tcW w:w="4964" w:type="dxa"/>
            <w:tcBorders>
              <w:top w:val="single" w:sz="4" w:space="0" w:color="auto"/>
              <w:left w:val="single" w:sz="4" w:space="0" w:color="auto"/>
              <w:bottom w:val="single" w:sz="4" w:space="0" w:color="auto"/>
              <w:right w:val="single" w:sz="4" w:space="0" w:color="auto"/>
            </w:tcBorders>
            <w:hideMark/>
          </w:tcPr>
          <w:p w14:paraId="4D3CA380" w14:textId="3EB5F691" w:rsidR="00323A68" w:rsidRPr="00323A68" w:rsidRDefault="00323A68" w:rsidP="00323A68">
            <w:pPr>
              <w:spacing w:after="0" w:line="276" w:lineRule="auto"/>
              <w:jc w:val="lowKashida"/>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 xml:space="preserve">19-يشجع التحول الرقمي العاملين في المنشأة على إنجاز العمل بأساليب متجددة ومبتكرة ومتميزة. </w:t>
            </w:r>
          </w:p>
        </w:tc>
        <w:tc>
          <w:tcPr>
            <w:tcW w:w="850" w:type="dxa"/>
            <w:tcBorders>
              <w:top w:val="single" w:sz="4" w:space="0" w:color="auto"/>
              <w:left w:val="single" w:sz="4" w:space="0" w:color="auto"/>
              <w:bottom w:val="single" w:sz="4" w:space="0" w:color="auto"/>
              <w:right w:val="single" w:sz="4" w:space="0" w:color="auto"/>
            </w:tcBorders>
          </w:tcPr>
          <w:p w14:paraId="2A595632" w14:textId="77777777" w:rsidR="00323A68" w:rsidRPr="00323A68" w:rsidRDefault="00323A68" w:rsidP="00323A68">
            <w:pPr>
              <w:spacing w:after="0" w:line="240" w:lineRule="auto"/>
              <w:jc w:val="lowKashida"/>
              <w:rPr>
                <w:rFonts w:ascii="Sakkal Majalla" w:hAnsi="Sakkal Majalla" w:cs="Sakkal Majalla"/>
                <w:color w:val="000000" w:themeColor="text1"/>
                <w:sz w:val="30"/>
                <w:szCs w:val="30"/>
                <w:rtl/>
              </w:rPr>
            </w:pPr>
          </w:p>
        </w:tc>
        <w:tc>
          <w:tcPr>
            <w:tcW w:w="709" w:type="dxa"/>
            <w:tcBorders>
              <w:top w:val="single" w:sz="4" w:space="0" w:color="auto"/>
              <w:left w:val="single" w:sz="4" w:space="0" w:color="auto"/>
              <w:bottom w:val="single" w:sz="4" w:space="0" w:color="auto"/>
              <w:right w:val="single" w:sz="4" w:space="0" w:color="auto"/>
            </w:tcBorders>
          </w:tcPr>
          <w:p w14:paraId="404C76D5" w14:textId="77777777" w:rsidR="00323A68" w:rsidRPr="00323A68" w:rsidRDefault="00323A68" w:rsidP="00323A68">
            <w:pPr>
              <w:spacing w:after="0" w:line="240" w:lineRule="auto"/>
              <w:jc w:val="lowKashida"/>
              <w:rPr>
                <w:rFonts w:ascii="Sakkal Majalla" w:hAnsi="Sakkal Majalla" w:cs="Sakkal Majalla"/>
                <w:color w:val="000000" w:themeColor="text1"/>
                <w:sz w:val="30"/>
                <w:szCs w:val="30"/>
                <w:rtl/>
              </w:rPr>
            </w:pPr>
          </w:p>
        </w:tc>
        <w:tc>
          <w:tcPr>
            <w:tcW w:w="709" w:type="dxa"/>
            <w:tcBorders>
              <w:top w:val="single" w:sz="4" w:space="0" w:color="auto"/>
              <w:left w:val="single" w:sz="4" w:space="0" w:color="auto"/>
              <w:bottom w:val="single" w:sz="4" w:space="0" w:color="auto"/>
              <w:right w:val="single" w:sz="4" w:space="0" w:color="auto"/>
            </w:tcBorders>
          </w:tcPr>
          <w:p w14:paraId="5077ABD6" w14:textId="77777777" w:rsidR="00323A68" w:rsidRPr="00323A68" w:rsidRDefault="00323A68" w:rsidP="00323A68">
            <w:pPr>
              <w:spacing w:after="0" w:line="240" w:lineRule="auto"/>
              <w:jc w:val="lowKashida"/>
              <w:rPr>
                <w:rFonts w:ascii="Sakkal Majalla" w:hAnsi="Sakkal Majalla" w:cs="Sakkal Majalla"/>
                <w:color w:val="000000" w:themeColor="text1"/>
                <w:sz w:val="30"/>
                <w:szCs w:val="30"/>
                <w:rtl/>
              </w:rPr>
            </w:pPr>
          </w:p>
        </w:tc>
        <w:tc>
          <w:tcPr>
            <w:tcW w:w="709" w:type="dxa"/>
            <w:tcBorders>
              <w:top w:val="single" w:sz="4" w:space="0" w:color="auto"/>
              <w:left w:val="single" w:sz="4" w:space="0" w:color="auto"/>
              <w:bottom w:val="single" w:sz="4" w:space="0" w:color="auto"/>
              <w:right w:val="single" w:sz="4" w:space="0" w:color="auto"/>
            </w:tcBorders>
          </w:tcPr>
          <w:p w14:paraId="1A07FE25" w14:textId="77777777" w:rsidR="00323A68" w:rsidRPr="00323A68" w:rsidRDefault="00323A68" w:rsidP="00323A68">
            <w:pPr>
              <w:spacing w:after="0" w:line="240" w:lineRule="auto"/>
              <w:jc w:val="lowKashida"/>
              <w:rPr>
                <w:rFonts w:ascii="Sakkal Majalla" w:hAnsi="Sakkal Majalla" w:cs="Sakkal Majalla"/>
                <w:color w:val="000000" w:themeColor="text1"/>
                <w:sz w:val="30"/>
                <w:szCs w:val="30"/>
                <w:rtl/>
              </w:rPr>
            </w:pPr>
          </w:p>
        </w:tc>
        <w:tc>
          <w:tcPr>
            <w:tcW w:w="1134" w:type="dxa"/>
            <w:tcBorders>
              <w:top w:val="single" w:sz="4" w:space="0" w:color="auto"/>
              <w:left w:val="single" w:sz="4" w:space="0" w:color="auto"/>
              <w:bottom w:val="single" w:sz="4" w:space="0" w:color="auto"/>
              <w:right w:val="single" w:sz="4" w:space="0" w:color="auto"/>
            </w:tcBorders>
          </w:tcPr>
          <w:p w14:paraId="3FAD9D45" w14:textId="77777777" w:rsidR="00323A68" w:rsidRPr="00323A68" w:rsidRDefault="00323A68" w:rsidP="00323A68">
            <w:pPr>
              <w:spacing w:after="0" w:line="240" w:lineRule="auto"/>
              <w:jc w:val="lowKashida"/>
              <w:rPr>
                <w:rFonts w:ascii="Sakkal Majalla" w:hAnsi="Sakkal Majalla" w:cs="Sakkal Majalla"/>
                <w:color w:val="000000" w:themeColor="text1"/>
                <w:sz w:val="30"/>
                <w:szCs w:val="30"/>
                <w:rtl/>
              </w:rPr>
            </w:pPr>
          </w:p>
        </w:tc>
      </w:tr>
      <w:tr w:rsidR="00323A68" w:rsidRPr="00323A68" w14:paraId="4A637A93" w14:textId="77777777" w:rsidTr="006D2C61">
        <w:tc>
          <w:tcPr>
            <w:tcW w:w="4964" w:type="dxa"/>
            <w:tcBorders>
              <w:top w:val="single" w:sz="4" w:space="0" w:color="auto"/>
              <w:left w:val="single" w:sz="4" w:space="0" w:color="auto"/>
              <w:bottom w:val="single" w:sz="4" w:space="0" w:color="auto"/>
              <w:right w:val="single" w:sz="4" w:space="0" w:color="auto"/>
            </w:tcBorders>
            <w:hideMark/>
          </w:tcPr>
          <w:p w14:paraId="31ECD6DA" w14:textId="02DEC8CF" w:rsidR="00323A68" w:rsidRPr="00323A68" w:rsidRDefault="00323A68" w:rsidP="00323A68">
            <w:pPr>
              <w:spacing w:after="0" w:line="276" w:lineRule="auto"/>
              <w:jc w:val="lowKashida"/>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20-تستخدم المنشأة الابتكار كنظام فعال لتحقيق الاستغلال الأمثل للإمكانيات المادية والبشرية.</w:t>
            </w:r>
          </w:p>
        </w:tc>
        <w:tc>
          <w:tcPr>
            <w:tcW w:w="850" w:type="dxa"/>
            <w:tcBorders>
              <w:top w:val="single" w:sz="4" w:space="0" w:color="auto"/>
              <w:left w:val="single" w:sz="4" w:space="0" w:color="auto"/>
              <w:bottom w:val="single" w:sz="4" w:space="0" w:color="auto"/>
              <w:right w:val="single" w:sz="4" w:space="0" w:color="auto"/>
            </w:tcBorders>
          </w:tcPr>
          <w:p w14:paraId="65FB3E17" w14:textId="77777777" w:rsidR="00323A68" w:rsidRPr="00323A68" w:rsidRDefault="00323A68" w:rsidP="00323A68">
            <w:pPr>
              <w:spacing w:after="0" w:line="240" w:lineRule="auto"/>
              <w:jc w:val="lowKashida"/>
              <w:rPr>
                <w:rFonts w:ascii="Sakkal Majalla" w:hAnsi="Sakkal Majalla" w:cs="Sakkal Majalla"/>
                <w:color w:val="000000" w:themeColor="text1"/>
                <w:sz w:val="30"/>
                <w:szCs w:val="30"/>
                <w:rtl/>
              </w:rPr>
            </w:pPr>
          </w:p>
        </w:tc>
        <w:tc>
          <w:tcPr>
            <w:tcW w:w="709" w:type="dxa"/>
            <w:tcBorders>
              <w:top w:val="single" w:sz="4" w:space="0" w:color="auto"/>
              <w:left w:val="single" w:sz="4" w:space="0" w:color="auto"/>
              <w:bottom w:val="single" w:sz="4" w:space="0" w:color="auto"/>
              <w:right w:val="single" w:sz="4" w:space="0" w:color="auto"/>
            </w:tcBorders>
          </w:tcPr>
          <w:p w14:paraId="7289E17A" w14:textId="77777777" w:rsidR="00323A68" w:rsidRPr="00323A68" w:rsidRDefault="00323A68" w:rsidP="00323A68">
            <w:pPr>
              <w:spacing w:after="0" w:line="240" w:lineRule="auto"/>
              <w:jc w:val="lowKashida"/>
              <w:rPr>
                <w:rFonts w:ascii="Sakkal Majalla" w:hAnsi="Sakkal Majalla" w:cs="Sakkal Majalla"/>
                <w:color w:val="000000" w:themeColor="text1"/>
                <w:sz w:val="30"/>
                <w:szCs w:val="30"/>
                <w:rtl/>
              </w:rPr>
            </w:pPr>
          </w:p>
        </w:tc>
        <w:tc>
          <w:tcPr>
            <w:tcW w:w="709" w:type="dxa"/>
            <w:tcBorders>
              <w:top w:val="single" w:sz="4" w:space="0" w:color="auto"/>
              <w:left w:val="single" w:sz="4" w:space="0" w:color="auto"/>
              <w:bottom w:val="single" w:sz="4" w:space="0" w:color="auto"/>
              <w:right w:val="single" w:sz="4" w:space="0" w:color="auto"/>
            </w:tcBorders>
          </w:tcPr>
          <w:p w14:paraId="2E9BFF74" w14:textId="77777777" w:rsidR="00323A68" w:rsidRPr="00323A68" w:rsidRDefault="00323A68" w:rsidP="00323A68">
            <w:pPr>
              <w:spacing w:after="0" w:line="240" w:lineRule="auto"/>
              <w:jc w:val="lowKashida"/>
              <w:rPr>
                <w:rFonts w:ascii="Sakkal Majalla" w:hAnsi="Sakkal Majalla" w:cs="Sakkal Majalla"/>
                <w:color w:val="000000" w:themeColor="text1"/>
                <w:sz w:val="30"/>
                <w:szCs w:val="30"/>
                <w:rtl/>
              </w:rPr>
            </w:pPr>
          </w:p>
        </w:tc>
        <w:tc>
          <w:tcPr>
            <w:tcW w:w="709" w:type="dxa"/>
            <w:tcBorders>
              <w:top w:val="single" w:sz="4" w:space="0" w:color="auto"/>
              <w:left w:val="single" w:sz="4" w:space="0" w:color="auto"/>
              <w:bottom w:val="single" w:sz="4" w:space="0" w:color="auto"/>
              <w:right w:val="single" w:sz="4" w:space="0" w:color="auto"/>
            </w:tcBorders>
          </w:tcPr>
          <w:p w14:paraId="31A3E1FA" w14:textId="77777777" w:rsidR="00323A68" w:rsidRPr="00323A68" w:rsidRDefault="00323A68" w:rsidP="00323A68">
            <w:pPr>
              <w:spacing w:after="0" w:line="240" w:lineRule="auto"/>
              <w:jc w:val="lowKashida"/>
              <w:rPr>
                <w:rFonts w:ascii="Sakkal Majalla" w:hAnsi="Sakkal Majalla" w:cs="Sakkal Majalla"/>
                <w:color w:val="000000" w:themeColor="text1"/>
                <w:sz w:val="30"/>
                <w:szCs w:val="30"/>
                <w:rtl/>
              </w:rPr>
            </w:pPr>
          </w:p>
        </w:tc>
        <w:tc>
          <w:tcPr>
            <w:tcW w:w="1134" w:type="dxa"/>
            <w:tcBorders>
              <w:top w:val="single" w:sz="4" w:space="0" w:color="auto"/>
              <w:left w:val="single" w:sz="4" w:space="0" w:color="auto"/>
              <w:bottom w:val="single" w:sz="4" w:space="0" w:color="auto"/>
              <w:right w:val="single" w:sz="4" w:space="0" w:color="auto"/>
            </w:tcBorders>
          </w:tcPr>
          <w:p w14:paraId="77210FAE" w14:textId="77777777" w:rsidR="00323A68" w:rsidRPr="00323A68" w:rsidRDefault="00323A68" w:rsidP="00323A68">
            <w:pPr>
              <w:spacing w:after="0" w:line="240" w:lineRule="auto"/>
              <w:jc w:val="lowKashida"/>
              <w:rPr>
                <w:rFonts w:ascii="Sakkal Majalla" w:hAnsi="Sakkal Majalla" w:cs="Sakkal Majalla"/>
                <w:color w:val="000000" w:themeColor="text1"/>
                <w:sz w:val="30"/>
                <w:szCs w:val="30"/>
                <w:rtl/>
              </w:rPr>
            </w:pPr>
          </w:p>
        </w:tc>
      </w:tr>
      <w:tr w:rsidR="00323A68" w:rsidRPr="00323A68" w14:paraId="00FCF069" w14:textId="77777777" w:rsidTr="006D2C61">
        <w:tc>
          <w:tcPr>
            <w:tcW w:w="4964" w:type="dxa"/>
            <w:tcBorders>
              <w:top w:val="single" w:sz="4" w:space="0" w:color="auto"/>
              <w:left w:val="single" w:sz="4" w:space="0" w:color="auto"/>
              <w:bottom w:val="single" w:sz="4" w:space="0" w:color="auto"/>
              <w:right w:val="single" w:sz="4" w:space="0" w:color="auto"/>
            </w:tcBorders>
          </w:tcPr>
          <w:p w14:paraId="656236B0" w14:textId="6FA8986B" w:rsidR="00323A68" w:rsidRPr="00323A68" w:rsidRDefault="00323A68" w:rsidP="00323A68">
            <w:pPr>
              <w:spacing w:after="0" w:line="276" w:lineRule="auto"/>
              <w:jc w:val="lowKashida"/>
              <w:rPr>
                <w:rFonts w:ascii="Sakkal Majalla" w:hAnsi="Sakkal Majalla" w:cs="Sakkal Majalla"/>
                <w:color w:val="000000" w:themeColor="text1"/>
                <w:sz w:val="28"/>
                <w:szCs w:val="28"/>
                <w:rtl/>
              </w:rPr>
            </w:pPr>
            <w:r w:rsidRPr="00323A68">
              <w:rPr>
                <w:rFonts w:ascii="Sakkal Majalla" w:hAnsi="Sakkal Majalla" w:cs="Sakkal Majalla" w:hint="cs"/>
                <w:color w:val="000000" w:themeColor="text1"/>
                <w:sz w:val="28"/>
                <w:szCs w:val="28"/>
                <w:rtl/>
              </w:rPr>
              <w:t xml:space="preserve">21- يساهم </w:t>
            </w:r>
            <w:r w:rsidRPr="00323A68">
              <w:rPr>
                <w:rFonts w:ascii="Sakkal Majalla" w:hAnsi="Sakkal Majalla" w:cs="Sakkal Majalla" w:hint="cs"/>
                <w:color w:val="000000" w:themeColor="text1"/>
                <w:sz w:val="28"/>
                <w:szCs w:val="28"/>
                <w:shd w:val="clear" w:color="auto" w:fill="F2F2F2" w:themeFill="background1" w:themeFillShade="F2"/>
                <w:rtl/>
              </w:rPr>
              <w:t>التحول</w:t>
            </w:r>
            <w:r w:rsidRPr="00323A68">
              <w:rPr>
                <w:rFonts w:ascii="Sakkal Majalla" w:hAnsi="Sakkal Majalla" w:cs="Sakkal Majalla" w:hint="cs"/>
                <w:color w:val="000000" w:themeColor="text1"/>
                <w:sz w:val="28"/>
                <w:szCs w:val="28"/>
                <w:rtl/>
              </w:rPr>
              <w:t xml:space="preserve"> الرقمي على تشجيع العاملين في المنشاة على الابتكار في تقديم الخدمة للعملاء. </w:t>
            </w:r>
          </w:p>
        </w:tc>
        <w:tc>
          <w:tcPr>
            <w:tcW w:w="850" w:type="dxa"/>
            <w:tcBorders>
              <w:top w:val="single" w:sz="4" w:space="0" w:color="auto"/>
              <w:left w:val="single" w:sz="4" w:space="0" w:color="auto"/>
              <w:bottom w:val="single" w:sz="4" w:space="0" w:color="auto"/>
              <w:right w:val="single" w:sz="4" w:space="0" w:color="auto"/>
            </w:tcBorders>
          </w:tcPr>
          <w:p w14:paraId="03D8DD40" w14:textId="77777777" w:rsidR="00323A68" w:rsidRPr="00323A68" w:rsidRDefault="00323A68" w:rsidP="00323A68">
            <w:pPr>
              <w:spacing w:after="0" w:line="240" w:lineRule="auto"/>
              <w:jc w:val="lowKashida"/>
              <w:rPr>
                <w:rFonts w:ascii="Sakkal Majalla" w:hAnsi="Sakkal Majalla" w:cs="Sakkal Majalla"/>
                <w:color w:val="000000" w:themeColor="text1"/>
                <w:sz w:val="30"/>
                <w:szCs w:val="30"/>
                <w:rtl/>
              </w:rPr>
            </w:pPr>
          </w:p>
        </w:tc>
        <w:tc>
          <w:tcPr>
            <w:tcW w:w="709" w:type="dxa"/>
            <w:tcBorders>
              <w:top w:val="single" w:sz="4" w:space="0" w:color="auto"/>
              <w:left w:val="single" w:sz="4" w:space="0" w:color="auto"/>
              <w:bottom w:val="single" w:sz="4" w:space="0" w:color="auto"/>
              <w:right w:val="single" w:sz="4" w:space="0" w:color="auto"/>
            </w:tcBorders>
          </w:tcPr>
          <w:p w14:paraId="31AC9586" w14:textId="77777777" w:rsidR="00323A68" w:rsidRPr="00323A68" w:rsidRDefault="00323A68" w:rsidP="00323A68">
            <w:pPr>
              <w:spacing w:after="0" w:line="240" w:lineRule="auto"/>
              <w:jc w:val="lowKashida"/>
              <w:rPr>
                <w:rFonts w:ascii="Sakkal Majalla" w:hAnsi="Sakkal Majalla" w:cs="Sakkal Majalla"/>
                <w:color w:val="000000" w:themeColor="text1"/>
                <w:sz w:val="30"/>
                <w:szCs w:val="30"/>
                <w:rtl/>
              </w:rPr>
            </w:pPr>
          </w:p>
        </w:tc>
        <w:tc>
          <w:tcPr>
            <w:tcW w:w="709" w:type="dxa"/>
            <w:tcBorders>
              <w:top w:val="single" w:sz="4" w:space="0" w:color="auto"/>
              <w:left w:val="single" w:sz="4" w:space="0" w:color="auto"/>
              <w:bottom w:val="single" w:sz="4" w:space="0" w:color="auto"/>
              <w:right w:val="single" w:sz="4" w:space="0" w:color="auto"/>
            </w:tcBorders>
          </w:tcPr>
          <w:p w14:paraId="44F11523" w14:textId="77777777" w:rsidR="00323A68" w:rsidRPr="00323A68" w:rsidRDefault="00323A68" w:rsidP="00323A68">
            <w:pPr>
              <w:spacing w:after="0" w:line="240" w:lineRule="auto"/>
              <w:jc w:val="lowKashida"/>
              <w:rPr>
                <w:rFonts w:ascii="Sakkal Majalla" w:hAnsi="Sakkal Majalla" w:cs="Sakkal Majalla"/>
                <w:color w:val="000000" w:themeColor="text1"/>
                <w:sz w:val="30"/>
                <w:szCs w:val="30"/>
                <w:rtl/>
              </w:rPr>
            </w:pPr>
          </w:p>
        </w:tc>
        <w:tc>
          <w:tcPr>
            <w:tcW w:w="709" w:type="dxa"/>
            <w:tcBorders>
              <w:top w:val="single" w:sz="4" w:space="0" w:color="auto"/>
              <w:left w:val="single" w:sz="4" w:space="0" w:color="auto"/>
              <w:bottom w:val="single" w:sz="4" w:space="0" w:color="auto"/>
              <w:right w:val="single" w:sz="4" w:space="0" w:color="auto"/>
            </w:tcBorders>
          </w:tcPr>
          <w:p w14:paraId="6FC4C949" w14:textId="77777777" w:rsidR="00323A68" w:rsidRPr="00323A68" w:rsidRDefault="00323A68" w:rsidP="00323A68">
            <w:pPr>
              <w:spacing w:after="0" w:line="240" w:lineRule="auto"/>
              <w:jc w:val="lowKashida"/>
              <w:rPr>
                <w:rFonts w:ascii="Sakkal Majalla" w:hAnsi="Sakkal Majalla" w:cs="Sakkal Majalla"/>
                <w:color w:val="000000" w:themeColor="text1"/>
                <w:sz w:val="30"/>
                <w:szCs w:val="30"/>
                <w:rtl/>
              </w:rPr>
            </w:pPr>
          </w:p>
        </w:tc>
        <w:tc>
          <w:tcPr>
            <w:tcW w:w="1134" w:type="dxa"/>
            <w:tcBorders>
              <w:top w:val="single" w:sz="4" w:space="0" w:color="auto"/>
              <w:left w:val="single" w:sz="4" w:space="0" w:color="auto"/>
              <w:bottom w:val="single" w:sz="4" w:space="0" w:color="auto"/>
              <w:right w:val="single" w:sz="4" w:space="0" w:color="auto"/>
            </w:tcBorders>
          </w:tcPr>
          <w:p w14:paraId="6B6AF319" w14:textId="77777777" w:rsidR="00323A68" w:rsidRPr="00323A68" w:rsidRDefault="00323A68" w:rsidP="00323A68">
            <w:pPr>
              <w:spacing w:after="0" w:line="240" w:lineRule="auto"/>
              <w:jc w:val="lowKashida"/>
              <w:rPr>
                <w:rFonts w:ascii="Sakkal Majalla" w:hAnsi="Sakkal Majalla" w:cs="Sakkal Majalla"/>
                <w:color w:val="000000" w:themeColor="text1"/>
                <w:sz w:val="30"/>
                <w:szCs w:val="30"/>
                <w:rtl/>
              </w:rPr>
            </w:pPr>
          </w:p>
        </w:tc>
      </w:tr>
    </w:tbl>
    <w:p w14:paraId="7BB1E213" w14:textId="77777777" w:rsidR="00170765" w:rsidRPr="00323A68" w:rsidRDefault="00170765" w:rsidP="00170765">
      <w:pPr>
        <w:spacing w:after="0" w:line="360" w:lineRule="auto"/>
        <w:rPr>
          <w:rFonts w:ascii="Sakkal Majalla" w:hAnsi="Sakkal Majalla" w:cs="Sakkal Majalla"/>
          <w:color w:val="000000" w:themeColor="text1"/>
          <w:sz w:val="28"/>
          <w:szCs w:val="28"/>
          <w:u w:val="single"/>
        </w:rPr>
      </w:pPr>
    </w:p>
    <w:p w14:paraId="72A6C562" w14:textId="098F6CFD" w:rsidR="00170765" w:rsidRPr="00323A68" w:rsidRDefault="00170765" w:rsidP="00170765">
      <w:pPr>
        <w:spacing w:after="0" w:line="360" w:lineRule="auto"/>
        <w:rPr>
          <w:rFonts w:ascii="Sakkal Majalla" w:hAnsi="Sakkal Majalla" w:cs="Sakkal Majalla"/>
          <w:b/>
          <w:bCs/>
          <w:color w:val="000000" w:themeColor="text1"/>
          <w:sz w:val="32"/>
          <w:szCs w:val="32"/>
          <w:rtl/>
        </w:rPr>
      </w:pPr>
      <w:r w:rsidRPr="00323A68">
        <w:rPr>
          <w:rFonts w:ascii="Sakkal Majalla" w:hAnsi="Sakkal Majalla" w:cs="Sakkal Majalla"/>
          <w:noProof/>
          <w:color w:val="000000" w:themeColor="text1"/>
        </w:rPr>
        <w:lastRenderedPageBreak/>
        <w:drawing>
          <wp:anchor distT="0" distB="0" distL="114300" distR="114300" simplePos="0" relativeHeight="251683840" behindDoc="0" locked="0" layoutInCell="1" allowOverlap="1" wp14:anchorId="5BF7F060" wp14:editId="1DB97D9A">
            <wp:simplePos x="0" y="0"/>
            <wp:positionH relativeFrom="column">
              <wp:posOffset>4020076</wp:posOffset>
            </wp:positionH>
            <wp:positionV relativeFrom="paragraph">
              <wp:posOffset>95250</wp:posOffset>
            </wp:positionV>
            <wp:extent cx="2040255" cy="846455"/>
            <wp:effectExtent l="0" t="0" r="0" b="0"/>
            <wp:wrapNone/>
            <wp:docPr id="16" name="صورة 16" descr="الرئيسية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لرئيسية - Midocean University"/>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6320" t="31603" r="5731" b="31917"/>
                    <a:stretch/>
                  </pic:blipFill>
                  <pic:spPr bwMode="auto">
                    <a:xfrm>
                      <a:off x="0" y="0"/>
                      <a:ext cx="2040255" cy="8464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23A68">
        <w:rPr>
          <w:rFonts w:ascii="Sakkal Majalla" w:hAnsi="Sakkal Majalla" w:cs="Sakkal Majalla"/>
          <w:noProof/>
          <w:color w:val="000000" w:themeColor="text1"/>
        </w:rPr>
        <mc:AlternateContent>
          <mc:Choice Requires="wps">
            <w:drawing>
              <wp:anchor distT="0" distB="0" distL="114300" distR="114300" simplePos="0" relativeHeight="251684864" behindDoc="0" locked="0" layoutInCell="1" allowOverlap="1" wp14:anchorId="551A88C0" wp14:editId="5E54C980">
                <wp:simplePos x="0" y="0"/>
                <wp:positionH relativeFrom="column">
                  <wp:posOffset>-768876</wp:posOffset>
                </wp:positionH>
                <wp:positionV relativeFrom="paragraph">
                  <wp:posOffset>81915</wp:posOffset>
                </wp:positionV>
                <wp:extent cx="2305050" cy="885825"/>
                <wp:effectExtent l="0" t="0" r="0" b="9525"/>
                <wp:wrapNone/>
                <wp:docPr id="17" name="مربع نص 17"/>
                <wp:cNvGraphicFramePr/>
                <a:graphic xmlns:a="http://schemas.openxmlformats.org/drawingml/2006/main">
                  <a:graphicData uri="http://schemas.microsoft.com/office/word/2010/wordprocessingShape">
                    <wps:wsp>
                      <wps:cNvSpPr txBox="1"/>
                      <wps:spPr>
                        <a:xfrm>
                          <a:off x="0" y="0"/>
                          <a:ext cx="2305050" cy="8858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86207D" w14:textId="77777777" w:rsidR="00E050E2" w:rsidRPr="009B3D61" w:rsidRDefault="00E050E2" w:rsidP="00170765">
                            <w:pPr>
                              <w:spacing w:after="120"/>
                              <w:jc w:val="center"/>
                              <w:rPr>
                                <w:b/>
                                <w:bCs/>
                              </w:rPr>
                            </w:pPr>
                            <w:r w:rsidRPr="009B3D61">
                              <w:rPr>
                                <w:b/>
                                <w:bCs/>
                              </w:rPr>
                              <w:t>Midocean University</w:t>
                            </w:r>
                          </w:p>
                          <w:p w14:paraId="5F9912B5" w14:textId="77777777" w:rsidR="00E050E2" w:rsidRPr="009B3D61" w:rsidRDefault="00E050E2" w:rsidP="00170765">
                            <w:pPr>
                              <w:spacing w:after="120"/>
                              <w:jc w:val="center"/>
                              <w:rPr>
                                <w:b/>
                                <w:bCs/>
                              </w:rPr>
                            </w:pPr>
                            <w:r w:rsidRPr="009B3D61">
                              <w:rPr>
                                <w:b/>
                                <w:bCs/>
                              </w:rPr>
                              <w:t>College of Management</w:t>
                            </w:r>
                          </w:p>
                          <w:p w14:paraId="0E6F858B" w14:textId="77777777" w:rsidR="00E050E2" w:rsidRPr="009B3D61" w:rsidRDefault="00E050E2" w:rsidP="00170765">
                            <w:pPr>
                              <w:bidi w:val="0"/>
                              <w:spacing w:after="120"/>
                              <w:jc w:val="center"/>
                              <w:rPr>
                                <w:b/>
                                <w:bCs/>
                              </w:rPr>
                            </w:pPr>
                            <w:r w:rsidRPr="009B3D61">
                              <w:rPr>
                                <w:b/>
                                <w:bCs/>
                              </w:rPr>
                              <w:t>Major: Business Administration</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51A88C0" id="مربع نص 17" o:spid="_x0000_s1032" type="#_x0000_t202" style="position:absolute;left:0;text-align:left;margin-left:-60.55pt;margin-top:6.45pt;width:181.5pt;height:69.75pt;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" fillcolor="white [3201]" stroked="f" strokeweight=".5pt">
                <v:textbox>
                  <w:txbxContent>
                    <w:p w14:paraId="2786207D" w14:textId="77777777" w:rsidR="00E050E2" w:rsidRPr="009B3D61" w:rsidRDefault="00E050E2" w:rsidP="00170765">
                      <w:pPr>
                        <w:spacing w:after="120"/>
                        <w:jc w:val="center"/>
                        <w:rPr>
                          <w:b/>
                          <w:bCs/>
                        </w:rPr>
                      </w:pPr>
                      <w:r w:rsidRPr="009B3D61">
                        <w:rPr>
                          <w:b/>
                          <w:bCs/>
                        </w:rPr>
                        <w:t>Midocean University</w:t>
                      </w:r>
                    </w:p>
                    <w:p w14:paraId="5F9912B5" w14:textId="77777777" w:rsidR="00E050E2" w:rsidRPr="009B3D61" w:rsidRDefault="00E050E2" w:rsidP="00170765">
                      <w:pPr>
                        <w:spacing w:after="120"/>
                        <w:jc w:val="center"/>
                        <w:rPr>
                          <w:b/>
                          <w:bCs/>
                        </w:rPr>
                      </w:pPr>
                      <w:r w:rsidRPr="009B3D61">
                        <w:rPr>
                          <w:b/>
                          <w:bCs/>
                        </w:rPr>
                        <w:t>College of Management</w:t>
                      </w:r>
                    </w:p>
                    <w:p w14:paraId="0E6F858B" w14:textId="77777777" w:rsidR="00E050E2" w:rsidRPr="009B3D61" w:rsidRDefault="00E050E2" w:rsidP="00170765">
                      <w:pPr>
                        <w:bidi w:val="0"/>
                        <w:spacing w:after="120"/>
                        <w:jc w:val="center"/>
                        <w:rPr>
                          <w:b/>
                          <w:bCs/>
                        </w:rPr>
                      </w:pPr>
                      <w:r w:rsidRPr="009B3D61">
                        <w:rPr>
                          <w:b/>
                          <w:bCs/>
                        </w:rPr>
                        <w:t>Major: Business Administration</w:t>
                      </w:r>
                    </w:p>
                  </w:txbxContent>
                </v:textbox>
              </v:shape>
            </w:pict>
          </mc:Fallback>
        </mc:AlternateContent>
      </w:r>
    </w:p>
    <w:p w14:paraId="02EF344B" w14:textId="77777777" w:rsidR="00170765" w:rsidRPr="00323A68" w:rsidRDefault="00170765" w:rsidP="00170765">
      <w:pPr>
        <w:spacing w:after="0" w:line="360" w:lineRule="auto"/>
        <w:rPr>
          <w:rFonts w:ascii="Sakkal Majalla" w:hAnsi="Sakkal Majalla" w:cs="Sakkal Majalla"/>
          <w:b/>
          <w:bCs/>
          <w:color w:val="000000" w:themeColor="text1"/>
          <w:sz w:val="32"/>
          <w:szCs w:val="32"/>
          <w:rtl/>
        </w:rPr>
      </w:pPr>
    </w:p>
    <w:p w14:paraId="2DB5E61B" w14:textId="77777777" w:rsidR="00170765" w:rsidRPr="00323A68" w:rsidRDefault="00170765" w:rsidP="00170765">
      <w:pPr>
        <w:spacing w:after="0" w:line="276" w:lineRule="auto"/>
        <w:jc w:val="lowKashida"/>
        <w:rPr>
          <w:rFonts w:ascii="Sakkal Majalla" w:hAnsi="Sakkal Majalla" w:cs="Sakkal Majalla"/>
          <w:color w:val="000000" w:themeColor="text1"/>
          <w:sz w:val="28"/>
          <w:szCs w:val="28"/>
          <w:rtl/>
        </w:rPr>
      </w:pPr>
    </w:p>
    <w:p w14:paraId="364970E1" w14:textId="77777777" w:rsidR="00170765" w:rsidRPr="00323A68" w:rsidRDefault="00170765" w:rsidP="00170765">
      <w:pPr>
        <w:spacing w:after="0" w:line="276" w:lineRule="auto"/>
        <w:jc w:val="lowKashida"/>
        <w:rPr>
          <w:rFonts w:ascii="Sakkal Majalla" w:hAnsi="Sakkal Majalla" w:cs="Sakkal Majalla"/>
          <w:color w:val="000000" w:themeColor="text1"/>
          <w:sz w:val="28"/>
          <w:szCs w:val="28"/>
          <w:rtl/>
        </w:rPr>
      </w:pPr>
    </w:p>
    <w:p w14:paraId="3A7C34C4" w14:textId="77777777" w:rsidR="00170765" w:rsidRPr="00323A68" w:rsidRDefault="00170765" w:rsidP="00170765">
      <w:pPr>
        <w:spacing w:after="0" w:line="276" w:lineRule="auto"/>
        <w:jc w:val="lowKashida"/>
        <w:rPr>
          <w:rFonts w:ascii="Sakkal Majalla" w:hAnsi="Sakkal Majalla" w:cs="Sakkal Majalla"/>
          <w:color w:val="000000" w:themeColor="text1"/>
          <w:sz w:val="2"/>
          <w:szCs w:val="2"/>
          <w:rtl/>
        </w:rPr>
      </w:pPr>
    </w:p>
    <w:p w14:paraId="4A01128D" w14:textId="77777777" w:rsidR="00170765" w:rsidRPr="00323A68" w:rsidRDefault="00170765" w:rsidP="00170765">
      <w:pPr>
        <w:spacing w:after="0" w:line="276" w:lineRule="auto"/>
        <w:jc w:val="lowKashida"/>
        <w:rPr>
          <w:rFonts w:ascii="Sakkal Majalla" w:hAnsi="Sakkal Majalla" w:cs="Sakkal Majalla"/>
          <w:color w:val="000000" w:themeColor="text1"/>
          <w:sz w:val="2"/>
          <w:szCs w:val="2"/>
          <w:rtl/>
        </w:rPr>
      </w:pPr>
    </w:p>
    <w:p w14:paraId="263192C7" w14:textId="77777777" w:rsidR="00170765" w:rsidRPr="00323A68" w:rsidRDefault="00170765" w:rsidP="00170765">
      <w:pPr>
        <w:spacing w:after="0" w:line="276" w:lineRule="auto"/>
        <w:jc w:val="lowKashida"/>
        <w:rPr>
          <w:rFonts w:ascii="Sakkal Majalla" w:hAnsi="Sakkal Majalla" w:cs="Sakkal Majalla"/>
          <w:color w:val="000000" w:themeColor="text1"/>
          <w:sz w:val="2"/>
          <w:szCs w:val="2"/>
          <w:rtl/>
        </w:rPr>
      </w:pPr>
    </w:p>
    <w:p w14:paraId="56D890D1" w14:textId="77777777" w:rsidR="00170765" w:rsidRPr="00323A68" w:rsidRDefault="00170765" w:rsidP="00170765">
      <w:pPr>
        <w:spacing w:after="0" w:line="276" w:lineRule="auto"/>
        <w:jc w:val="lowKashida"/>
        <w:rPr>
          <w:rFonts w:ascii="Sakkal Majalla" w:hAnsi="Sakkal Majalla" w:cs="Sakkal Majalla"/>
          <w:color w:val="000000" w:themeColor="text1"/>
          <w:sz w:val="2"/>
          <w:szCs w:val="2"/>
          <w:rtl/>
        </w:rPr>
      </w:pPr>
    </w:p>
    <w:p w14:paraId="4D38886D" w14:textId="77777777" w:rsidR="00170765" w:rsidRPr="00323A68" w:rsidRDefault="00170765" w:rsidP="00170765">
      <w:pPr>
        <w:spacing w:after="0" w:line="276" w:lineRule="auto"/>
        <w:jc w:val="lowKashida"/>
        <w:rPr>
          <w:rFonts w:ascii="Sakkal Majalla" w:hAnsi="Sakkal Majalla" w:cs="Sakkal Majalla"/>
          <w:color w:val="000000" w:themeColor="text1"/>
          <w:sz w:val="2"/>
          <w:szCs w:val="2"/>
          <w:rtl/>
        </w:rPr>
      </w:pPr>
    </w:p>
    <w:p w14:paraId="0CD6AA06" w14:textId="77777777" w:rsidR="00170765" w:rsidRPr="00323A68" w:rsidRDefault="00170765" w:rsidP="00170765">
      <w:pPr>
        <w:spacing w:after="0" w:line="276" w:lineRule="auto"/>
        <w:jc w:val="lowKashida"/>
        <w:rPr>
          <w:rFonts w:ascii="Sakkal Majalla" w:hAnsi="Sakkal Majalla" w:cs="Sakkal Majalla"/>
          <w:color w:val="000000" w:themeColor="text1"/>
          <w:sz w:val="2"/>
          <w:szCs w:val="2"/>
          <w:rtl/>
        </w:rPr>
      </w:pPr>
    </w:p>
    <w:p w14:paraId="2245554A" w14:textId="77777777" w:rsidR="00170765" w:rsidRPr="00323A68" w:rsidRDefault="00170765" w:rsidP="00170765">
      <w:pPr>
        <w:spacing w:after="0" w:line="276" w:lineRule="auto"/>
        <w:jc w:val="lowKashida"/>
        <w:rPr>
          <w:rFonts w:ascii="Sakkal Majalla" w:hAnsi="Sakkal Majalla" w:cs="Sakkal Majalla"/>
          <w:color w:val="000000" w:themeColor="text1"/>
          <w:sz w:val="2"/>
          <w:szCs w:val="2"/>
          <w:rtl/>
        </w:rPr>
      </w:pPr>
    </w:p>
    <w:p w14:paraId="58E5B8B2" w14:textId="77777777" w:rsidR="00170765" w:rsidRPr="00323A68" w:rsidRDefault="00170765" w:rsidP="00170765">
      <w:pPr>
        <w:spacing w:after="0" w:line="276" w:lineRule="auto"/>
        <w:jc w:val="lowKashida"/>
        <w:rPr>
          <w:rFonts w:ascii="Sakkal Majalla" w:hAnsi="Sakkal Majalla" w:cs="Sakkal Majalla"/>
          <w:color w:val="000000" w:themeColor="text1"/>
          <w:sz w:val="2"/>
          <w:szCs w:val="2"/>
          <w:rtl/>
        </w:rPr>
      </w:pPr>
    </w:p>
    <w:p w14:paraId="7FEB6312" w14:textId="77777777" w:rsidR="00170765" w:rsidRPr="00323A68" w:rsidRDefault="00170765" w:rsidP="00170765">
      <w:pPr>
        <w:spacing w:after="0" w:line="276" w:lineRule="auto"/>
        <w:jc w:val="lowKashida"/>
        <w:rPr>
          <w:rFonts w:ascii="Sakkal Majalla" w:hAnsi="Sakkal Majalla" w:cs="Sakkal Majalla"/>
          <w:color w:val="000000" w:themeColor="text1"/>
          <w:sz w:val="2"/>
          <w:szCs w:val="2"/>
          <w:rtl/>
        </w:rPr>
      </w:pPr>
    </w:p>
    <w:p w14:paraId="0444A4A6" w14:textId="77777777" w:rsidR="00170765" w:rsidRPr="00323A68" w:rsidRDefault="00170765" w:rsidP="00170765">
      <w:pPr>
        <w:spacing w:after="0" w:line="276" w:lineRule="auto"/>
        <w:jc w:val="lowKashida"/>
        <w:rPr>
          <w:rFonts w:ascii="Sakkal Majalla" w:hAnsi="Sakkal Majalla" w:cs="Sakkal Majalla"/>
          <w:color w:val="000000" w:themeColor="text1"/>
          <w:sz w:val="2"/>
          <w:szCs w:val="2"/>
          <w:rtl/>
        </w:rPr>
      </w:pPr>
    </w:p>
    <w:p w14:paraId="586D3890" w14:textId="77777777" w:rsidR="00170765" w:rsidRPr="00323A68" w:rsidRDefault="00170765" w:rsidP="00170765">
      <w:pPr>
        <w:spacing w:after="0" w:line="276" w:lineRule="auto"/>
        <w:jc w:val="lowKashida"/>
        <w:rPr>
          <w:rFonts w:ascii="Sakkal Majalla" w:hAnsi="Sakkal Majalla" w:cs="Sakkal Majalla"/>
          <w:color w:val="000000" w:themeColor="text1"/>
          <w:sz w:val="2"/>
          <w:szCs w:val="2"/>
          <w:rtl/>
        </w:rPr>
      </w:pPr>
    </w:p>
    <w:p w14:paraId="711FD85B" w14:textId="77777777" w:rsidR="00170765" w:rsidRPr="00323A68" w:rsidRDefault="00170765" w:rsidP="00170765">
      <w:pPr>
        <w:spacing w:after="0" w:line="276" w:lineRule="auto"/>
        <w:jc w:val="lowKashida"/>
        <w:rPr>
          <w:rFonts w:ascii="Sakkal Majalla" w:hAnsi="Sakkal Majalla" w:cs="Sakkal Majalla"/>
          <w:color w:val="000000" w:themeColor="text1"/>
          <w:sz w:val="2"/>
          <w:szCs w:val="2"/>
          <w:rtl/>
        </w:rPr>
      </w:pPr>
    </w:p>
    <w:p w14:paraId="6DBC1869" w14:textId="77777777" w:rsidR="00170765" w:rsidRPr="00323A68" w:rsidRDefault="00170765" w:rsidP="00170765">
      <w:pPr>
        <w:spacing w:after="0" w:line="276" w:lineRule="auto"/>
        <w:jc w:val="lowKashida"/>
        <w:rPr>
          <w:rFonts w:ascii="Sakkal Majalla" w:hAnsi="Sakkal Majalla" w:cs="Sakkal Majalla"/>
          <w:color w:val="000000" w:themeColor="text1"/>
          <w:sz w:val="2"/>
          <w:szCs w:val="2"/>
          <w:rtl/>
        </w:rPr>
      </w:pPr>
    </w:p>
    <w:p w14:paraId="64017000" w14:textId="77777777" w:rsidR="00170765" w:rsidRPr="00323A68" w:rsidRDefault="00170765" w:rsidP="00170765">
      <w:pPr>
        <w:spacing w:after="0" w:line="276" w:lineRule="auto"/>
        <w:jc w:val="lowKashida"/>
        <w:rPr>
          <w:rFonts w:ascii="Sakkal Majalla" w:hAnsi="Sakkal Majalla" w:cs="Sakkal Majalla"/>
          <w:color w:val="000000" w:themeColor="text1"/>
          <w:sz w:val="2"/>
          <w:szCs w:val="2"/>
          <w:rtl/>
        </w:rPr>
      </w:pPr>
    </w:p>
    <w:p w14:paraId="26329395" w14:textId="77777777" w:rsidR="00170765" w:rsidRPr="00323A68" w:rsidRDefault="00170765" w:rsidP="00170765">
      <w:pPr>
        <w:spacing w:after="0" w:line="276" w:lineRule="auto"/>
        <w:jc w:val="lowKashida"/>
        <w:rPr>
          <w:rFonts w:ascii="Sakkal Majalla" w:hAnsi="Sakkal Majalla" w:cs="Sakkal Majalla"/>
          <w:color w:val="000000" w:themeColor="text1"/>
          <w:sz w:val="2"/>
          <w:szCs w:val="2"/>
          <w:rtl/>
        </w:rPr>
      </w:pPr>
    </w:p>
    <w:p w14:paraId="7D547DF6" w14:textId="77777777" w:rsidR="00170765" w:rsidRPr="00323A68" w:rsidRDefault="00170765" w:rsidP="00170765">
      <w:pPr>
        <w:spacing w:after="0" w:line="276" w:lineRule="auto"/>
        <w:jc w:val="lowKashida"/>
        <w:rPr>
          <w:rFonts w:ascii="Sakkal Majalla" w:hAnsi="Sakkal Majalla" w:cs="Sakkal Majalla"/>
          <w:color w:val="000000" w:themeColor="text1"/>
          <w:sz w:val="2"/>
          <w:szCs w:val="2"/>
          <w:rtl/>
        </w:rPr>
      </w:pPr>
    </w:p>
    <w:p w14:paraId="2D714778" w14:textId="77777777" w:rsidR="00170765" w:rsidRPr="00323A68" w:rsidRDefault="00170765" w:rsidP="00170765">
      <w:pPr>
        <w:spacing w:after="0" w:line="276" w:lineRule="auto"/>
        <w:jc w:val="lowKashida"/>
        <w:rPr>
          <w:rFonts w:ascii="Sakkal Majalla" w:hAnsi="Sakkal Majalla" w:cs="Sakkal Majalla"/>
          <w:color w:val="000000" w:themeColor="text1"/>
          <w:sz w:val="2"/>
          <w:szCs w:val="2"/>
          <w:rtl/>
        </w:rPr>
      </w:pPr>
    </w:p>
    <w:p w14:paraId="6DCF9F3B" w14:textId="77777777" w:rsidR="00170765" w:rsidRPr="00323A68" w:rsidRDefault="00170765" w:rsidP="00170765">
      <w:pPr>
        <w:spacing w:after="0" w:line="276" w:lineRule="auto"/>
        <w:jc w:val="lowKashida"/>
        <w:rPr>
          <w:rFonts w:ascii="Sakkal Majalla" w:hAnsi="Sakkal Majalla" w:cs="Sakkal Majalla"/>
          <w:color w:val="000000" w:themeColor="text1"/>
          <w:sz w:val="2"/>
          <w:szCs w:val="2"/>
          <w:rtl/>
        </w:rPr>
      </w:pPr>
    </w:p>
    <w:p w14:paraId="511C9611" w14:textId="77777777" w:rsidR="00170765" w:rsidRPr="00323A68" w:rsidRDefault="00170765" w:rsidP="00170765">
      <w:pPr>
        <w:spacing w:after="0" w:line="276" w:lineRule="auto"/>
        <w:jc w:val="lowKashida"/>
        <w:rPr>
          <w:rFonts w:ascii="Sakkal Majalla" w:hAnsi="Sakkal Majalla" w:cs="Sakkal Majalla"/>
          <w:color w:val="000000" w:themeColor="text1"/>
          <w:sz w:val="2"/>
          <w:szCs w:val="2"/>
          <w:rtl/>
        </w:rPr>
      </w:pPr>
    </w:p>
    <w:p w14:paraId="50B5D8ED" w14:textId="77777777" w:rsidR="00170765" w:rsidRPr="00323A68" w:rsidRDefault="00170765" w:rsidP="00170765">
      <w:pPr>
        <w:spacing w:after="0" w:line="276" w:lineRule="auto"/>
        <w:jc w:val="lowKashida"/>
        <w:rPr>
          <w:rFonts w:ascii="Sakkal Majalla" w:hAnsi="Sakkal Majalla" w:cs="Sakkal Majalla"/>
          <w:color w:val="000000" w:themeColor="text1"/>
          <w:sz w:val="2"/>
          <w:szCs w:val="2"/>
          <w:rtl/>
        </w:rPr>
      </w:pPr>
    </w:p>
    <w:p w14:paraId="6B4FD243" w14:textId="77777777" w:rsidR="00170765" w:rsidRPr="00323A68" w:rsidRDefault="00170765" w:rsidP="00170765">
      <w:pPr>
        <w:spacing w:after="0" w:line="276" w:lineRule="auto"/>
        <w:jc w:val="lowKashida"/>
        <w:rPr>
          <w:rFonts w:ascii="Sakkal Majalla" w:hAnsi="Sakkal Majalla" w:cs="Sakkal Majalla"/>
          <w:color w:val="000000" w:themeColor="text1"/>
          <w:sz w:val="2"/>
          <w:szCs w:val="2"/>
          <w:rtl/>
        </w:rPr>
      </w:pPr>
    </w:p>
    <w:p w14:paraId="70425032" w14:textId="77777777" w:rsidR="00170765" w:rsidRPr="00323A68" w:rsidRDefault="00170765" w:rsidP="00170765">
      <w:pPr>
        <w:spacing w:after="0" w:line="276" w:lineRule="auto"/>
        <w:jc w:val="lowKashida"/>
        <w:rPr>
          <w:rFonts w:ascii="Sakkal Majalla" w:hAnsi="Sakkal Majalla" w:cs="Sakkal Majalla"/>
          <w:color w:val="000000" w:themeColor="text1"/>
          <w:sz w:val="2"/>
          <w:szCs w:val="2"/>
          <w:rtl/>
        </w:rPr>
      </w:pPr>
    </w:p>
    <w:p w14:paraId="3B0B71BF" w14:textId="77777777" w:rsidR="00170765" w:rsidRPr="00323A68" w:rsidRDefault="00170765" w:rsidP="00170765">
      <w:pPr>
        <w:spacing w:after="0" w:line="276" w:lineRule="auto"/>
        <w:jc w:val="lowKashida"/>
        <w:rPr>
          <w:rFonts w:ascii="Sakkal Majalla" w:hAnsi="Sakkal Majalla" w:cs="Sakkal Majalla"/>
          <w:color w:val="000000" w:themeColor="text1"/>
          <w:sz w:val="2"/>
          <w:szCs w:val="2"/>
          <w:rtl/>
        </w:rPr>
      </w:pPr>
    </w:p>
    <w:p w14:paraId="41176F4C" w14:textId="77777777" w:rsidR="00170765" w:rsidRPr="00323A68" w:rsidRDefault="00170765" w:rsidP="00170765">
      <w:pPr>
        <w:spacing w:after="0" w:line="276" w:lineRule="auto"/>
        <w:jc w:val="lowKashida"/>
        <w:rPr>
          <w:rFonts w:ascii="Sakkal Majalla" w:hAnsi="Sakkal Majalla" w:cs="Sakkal Majalla"/>
          <w:color w:val="000000" w:themeColor="text1"/>
          <w:sz w:val="2"/>
          <w:szCs w:val="2"/>
          <w:rtl/>
        </w:rPr>
      </w:pPr>
    </w:p>
    <w:p w14:paraId="3B159851" w14:textId="77777777" w:rsidR="00170765" w:rsidRPr="00323A68" w:rsidRDefault="00170765" w:rsidP="00170765">
      <w:pPr>
        <w:spacing w:after="0" w:line="276" w:lineRule="auto"/>
        <w:jc w:val="lowKashida"/>
        <w:rPr>
          <w:rFonts w:ascii="Sakkal Majalla" w:hAnsi="Sakkal Majalla" w:cs="Sakkal Majalla"/>
          <w:color w:val="000000" w:themeColor="text1"/>
          <w:sz w:val="2"/>
          <w:szCs w:val="2"/>
          <w:rtl/>
        </w:rPr>
      </w:pPr>
    </w:p>
    <w:p w14:paraId="46812FDF" w14:textId="77777777" w:rsidR="00170765" w:rsidRPr="00323A68" w:rsidRDefault="00170765" w:rsidP="00170765">
      <w:pPr>
        <w:spacing w:after="0" w:line="276" w:lineRule="auto"/>
        <w:jc w:val="lowKashida"/>
        <w:rPr>
          <w:rFonts w:ascii="Sakkal Majalla" w:hAnsi="Sakkal Majalla" w:cs="Sakkal Majalla"/>
          <w:color w:val="000000" w:themeColor="text1"/>
          <w:sz w:val="2"/>
          <w:szCs w:val="2"/>
          <w:rtl/>
        </w:rPr>
      </w:pPr>
    </w:p>
    <w:p w14:paraId="65164CAF" w14:textId="77777777" w:rsidR="00170765" w:rsidRPr="00323A68" w:rsidRDefault="00170765" w:rsidP="00170765">
      <w:pPr>
        <w:spacing w:after="0" w:line="276" w:lineRule="auto"/>
        <w:jc w:val="lowKashida"/>
        <w:rPr>
          <w:rFonts w:ascii="Sakkal Majalla" w:hAnsi="Sakkal Majalla" w:cs="Sakkal Majalla"/>
          <w:color w:val="000000" w:themeColor="text1"/>
          <w:sz w:val="28"/>
          <w:szCs w:val="28"/>
          <w:rtl/>
        </w:rPr>
      </w:pPr>
    </w:p>
    <w:p w14:paraId="2388CB24" w14:textId="77777777" w:rsidR="00170765" w:rsidRPr="00323A68" w:rsidRDefault="00170765" w:rsidP="00170765">
      <w:pPr>
        <w:spacing w:after="0" w:line="276" w:lineRule="auto"/>
        <w:jc w:val="lowKashida"/>
        <w:rPr>
          <w:rFonts w:ascii="Sakkal Majalla" w:hAnsi="Sakkal Majalla" w:cs="Sakkal Majalla"/>
          <w:color w:val="000000" w:themeColor="text1"/>
          <w:sz w:val="2"/>
          <w:szCs w:val="2"/>
          <w:rtl/>
        </w:rPr>
      </w:pPr>
    </w:p>
    <w:p w14:paraId="51E5D754" w14:textId="77777777" w:rsidR="00170765" w:rsidRPr="00323A68" w:rsidRDefault="00170765" w:rsidP="00170765">
      <w:pPr>
        <w:spacing w:after="0" w:line="276" w:lineRule="auto"/>
        <w:jc w:val="lowKashida"/>
        <w:rPr>
          <w:rFonts w:ascii="Sakkal Majalla" w:hAnsi="Sakkal Majalla" w:cs="Sakkal Majalla"/>
          <w:color w:val="000000" w:themeColor="text1"/>
          <w:sz w:val="2"/>
          <w:szCs w:val="2"/>
          <w:rtl/>
        </w:rPr>
      </w:pPr>
    </w:p>
    <w:p w14:paraId="798294A4" w14:textId="77777777" w:rsidR="00170765" w:rsidRPr="00323A68" w:rsidRDefault="00170765" w:rsidP="00170765">
      <w:pPr>
        <w:spacing w:after="0" w:line="276" w:lineRule="auto"/>
        <w:jc w:val="lowKashida"/>
        <w:rPr>
          <w:rFonts w:ascii="Sakkal Majalla" w:hAnsi="Sakkal Majalla" w:cs="Sakkal Majalla"/>
          <w:color w:val="000000" w:themeColor="text1"/>
          <w:sz w:val="2"/>
          <w:szCs w:val="2"/>
          <w:rtl/>
        </w:rPr>
      </w:pPr>
    </w:p>
    <w:p w14:paraId="218D63B2" w14:textId="77777777" w:rsidR="00170765" w:rsidRPr="00323A68" w:rsidRDefault="00170765" w:rsidP="00170765">
      <w:pPr>
        <w:spacing w:after="0" w:line="276" w:lineRule="auto"/>
        <w:jc w:val="lowKashida"/>
        <w:rPr>
          <w:rFonts w:ascii="Sakkal Majalla" w:hAnsi="Sakkal Majalla" w:cs="Sakkal Majalla"/>
          <w:color w:val="000000" w:themeColor="text1"/>
          <w:sz w:val="24"/>
          <w:szCs w:val="24"/>
          <w:rtl/>
        </w:rPr>
      </w:pPr>
    </w:p>
    <w:p w14:paraId="483670EA" w14:textId="77777777" w:rsidR="00170765" w:rsidRPr="00323A68" w:rsidRDefault="00170765" w:rsidP="00170765">
      <w:pPr>
        <w:tabs>
          <w:tab w:val="left" w:pos="3281"/>
          <w:tab w:val="center" w:pos="4535"/>
        </w:tabs>
        <w:spacing w:after="0" w:line="276" w:lineRule="auto"/>
        <w:rPr>
          <w:rFonts w:ascii="Sakkal Majalla" w:hAnsi="Sakkal Majalla" w:cs="Sakkal Majalla"/>
          <w:color w:val="000000" w:themeColor="text1"/>
          <w:sz w:val="28"/>
          <w:szCs w:val="28"/>
        </w:rPr>
      </w:pPr>
      <w:r w:rsidRPr="00323A68">
        <w:rPr>
          <w:rFonts w:ascii="Sakkal Majalla" w:hAnsi="Sakkal Majalla" w:cs="Sakkal Majalla"/>
          <w:color w:val="000000" w:themeColor="text1"/>
          <w:sz w:val="28"/>
          <w:szCs w:val="28"/>
        </w:rPr>
        <w:tab/>
      </w:r>
      <w:r w:rsidRPr="00323A68">
        <w:rPr>
          <w:rFonts w:ascii="Sakkal Majalla" w:hAnsi="Sakkal Majalla" w:cs="Sakkal Majalla"/>
          <w:color w:val="000000" w:themeColor="text1"/>
          <w:sz w:val="28"/>
          <w:szCs w:val="28"/>
        </w:rPr>
        <w:tab/>
        <w:t>Research Title</w:t>
      </w:r>
    </w:p>
    <w:p w14:paraId="6B96A542" w14:textId="77777777" w:rsidR="00170765" w:rsidRPr="00323A68" w:rsidRDefault="00170765" w:rsidP="00170765">
      <w:pPr>
        <w:spacing w:after="0" w:line="276" w:lineRule="auto"/>
        <w:jc w:val="center"/>
        <w:rPr>
          <w:rFonts w:ascii="Sakkal Majalla" w:hAnsi="Sakkal Majalla" w:cs="Sakkal Majalla"/>
          <w:color w:val="000000" w:themeColor="text1"/>
          <w:sz w:val="28"/>
          <w:szCs w:val="28"/>
          <w:rtl/>
        </w:rPr>
      </w:pPr>
    </w:p>
    <w:p w14:paraId="2488D522" w14:textId="7B9BCD36" w:rsidR="00170765" w:rsidRPr="00323A68" w:rsidRDefault="00323A68" w:rsidP="00170765">
      <w:pPr>
        <w:spacing w:after="0" w:line="276" w:lineRule="auto"/>
        <w:jc w:val="center"/>
        <w:rPr>
          <w:rFonts w:asciiTheme="majorBidi" w:hAnsiTheme="majorBidi" w:cstheme="majorBidi"/>
          <w:b/>
          <w:bCs/>
          <w:i/>
          <w:iCs/>
          <w:color w:val="000000" w:themeColor="text1"/>
          <w:sz w:val="16"/>
          <w:szCs w:val="16"/>
        </w:rPr>
      </w:pPr>
      <w:r w:rsidRPr="00323A68">
        <w:rPr>
          <w:rFonts w:ascii="Sakkal Majalla" w:hAnsi="Sakkal Majalla" w:cs="Sakkal Majalla"/>
          <w:b/>
          <w:bCs/>
          <w:i/>
          <w:iCs/>
          <w:color w:val="000000" w:themeColor="text1"/>
          <w:sz w:val="38"/>
          <w:szCs w:val="38"/>
        </w:rPr>
        <w:t>The impact of digital transformation on fraud risk mitigation strategies in the retail sector</w:t>
      </w:r>
    </w:p>
    <w:p w14:paraId="306535E5" w14:textId="77777777" w:rsidR="00170765" w:rsidRPr="00323A68" w:rsidRDefault="00170765" w:rsidP="00170765">
      <w:pPr>
        <w:spacing w:after="0" w:line="276" w:lineRule="auto"/>
        <w:jc w:val="center"/>
        <w:rPr>
          <w:rFonts w:asciiTheme="majorBidi" w:hAnsiTheme="majorBidi" w:cstheme="majorBidi"/>
          <w:b/>
          <w:bCs/>
          <w:i/>
          <w:iCs/>
          <w:color w:val="000000" w:themeColor="text1"/>
        </w:rPr>
      </w:pPr>
    </w:p>
    <w:p w14:paraId="35D1630A" w14:textId="77777777" w:rsidR="00170765" w:rsidRPr="00323A68" w:rsidRDefault="00170765" w:rsidP="00170765">
      <w:pPr>
        <w:spacing w:after="0" w:line="276" w:lineRule="auto"/>
        <w:jc w:val="center"/>
        <w:rPr>
          <w:rFonts w:asciiTheme="majorBidi" w:hAnsiTheme="majorBidi" w:cstheme="majorBidi"/>
          <w:b/>
          <w:bCs/>
          <w:i/>
          <w:iCs/>
          <w:color w:val="000000" w:themeColor="text1"/>
          <w:sz w:val="30"/>
          <w:szCs w:val="30"/>
          <w:rtl/>
        </w:rPr>
      </w:pPr>
    </w:p>
    <w:p w14:paraId="3CD15019" w14:textId="77777777" w:rsidR="00170765" w:rsidRPr="00323A68" w:rsidRDefault="00170765" w:rsidP="00170765">
      <w:pPr>
        <w:spacing w:after="0" w:line="276" w:lineRule="auto"/>
        <w:jc w:val="center"/>
        <w:rPr>
          <w:rFonts w:asciiTheme="majorBidi" w:hAnsiTheme="majorBidi" w:cstheme="majorBidi"/>
          <w:b/>
          <w:bCs/>
          <w:i/>
          <w:iCs/>
          <w:color w:val="000000" w:themeColor="text1"/>
          <w:sz w:val="52"/>
          <w:szCs w:val="52"/>
          <w:rtl/>
        </w:rPr>
      </w:pPr>
    </w:p>
    <w:p w14:paraId="44FAA447" w14:textId="77777777" w:rsidR="00170765" w:rsidRPr="00323A68" w:rsidRDefault="00170765" w:rsidP="00170765">
      <w:pPr>
        <w:spacing w:after="0" w:line="276" w:lineRule="auto"/>
        <w:jc w:val="center"/>
        <w:rPr>
          <w:rFonts w:asciiTheme="majorBidi" w:hAnsiTheme="majorBidi" w:cstheme="majorBidi"/>
          <w:b/>
          <w:bCs/>
          <w:color w:val="000000" w:themeColor="text1"/>
          <w:sz w:val="30"/>
          <w:szCs w:val="30"/>
        </w:rPr>
      </w:pPr>
      <w:r w:rsidRPr="00323A68">
        <w:rPr>
          <w:rFonts w:asciiTheme="majorBidi" w:hAnsiTheme="majorBidi" w:cstheme="majorBidi"/>
          <w:b/>
          <w:bCs/>
          <w:color w:val="000000" w:themeColor="text1"/>
          <w:sz w:val="30"/>
          <w:szCs w:val="30"/>
        </w:rPr>
        <w:t>Student Name</w:t>
      </w:r>
    </w:p>
    <w:p w14:paraId="5E7CFF6C" w14:textId="77777777" w:rsidR="00170765" w:rsidRPr="00323A68" w:rsidRDefault="00170765" w:rsidP="00170765">
      <w:pPr>
        <w:spacing w:after="0" w:line="276" w:lineRule="auto"/>
        <w:jc w:val="center"/>
        <w:rPr>
          <w:rFonts w:asciiTheme="majorBidi" w:hAnsiTheme="majorBidi" w:cstheme="majorBidi"/>
          <w:b/>
          <w:bCs/>
          <w:color w:val="000000" w:themeColor="text1"/>
          <w:sz w:val="18"/>
          <w:szCs w:val="18"/>
        </w:rPr>
      </w:pPr>
    </w:p>
    <w:p w14:paraId="01137BA4" w14:textId="5DFBA2C7" w:rsidR="00170765" w:rsidRPr="00323A68" w:rsidRDefault="00323A68" w:rsidP="00170765">
      <w:pPr>
        <w:spacing w:after="0" w:line="276" w:lineRule="auto"/>
        <w:jc w:val="center"/>
        <w:rPr>
          <w:rFonts w:asciiTheme="majorBidi" w:hAnsiTheme="majorBidi" w:cstheme="majorBidi"/>
          <w:b/>
          <w:bCs/>
          <w:color w:val="000000" w:themeColor="text1"/>
          <w:sz w:val="30"/>
          <w:szCs w:val="30"/>
          <w:rtl/>
        </w:rPr>
      </w:pPr>
      <w:r w:rsidRPr="00323A68">
        <w:rPr>
          <w:rFonts w:asciiTheme="majorBidi" w:hAnsiTheme="majorBidi" w:cstheme="majorBidi"/>
          <w:b/>
          <w:bCs/>
          <w:color w:val="000000" w:themeColor="text1"/>
          <w:sz w:val="30"/>
          <w:szCs w:val="30"/>
        </w:rPr>
        <w:t>Abdul Aziz Muhammad Eid Abdul Majeed Al Sheikh</w:t>
      </w:r>
    </w:p>
    <w:p w14:paraId="637B02A4" w14:textId="77777777" w:rsidR="00170765" w:rsidRPr="00323A68" w:rsidRDefault="00170765" w:rsidP="00170765">
      <w:pPr>
        <w:spacing w:after="0" w:line="276" w:lineRule="auto"/>
        <w:jc w:val="center"/>
        <w:rPr>
          <w:rFonts w:asciiTheme="majorBidi" w:hAnsiTheme="majorBidi" w:cstheme="majorBidi"/>
          <w:b/>
          <w:bCs/>
          <w:color w:val="000000" w:themeColor="text1"/>
          <w:sz w:val="24"/>
          <w:szCs w:val="24"/>
        </w:rPr>
      </w:pPr>
    </w:p>
    <w:p w14:paraId="01213309" w14:textId="77777777" w:rsidR="00170765" w:rsidRPr="00323A68" w:rsidRDefault="00170765" w:rsidP="00170765">
      <w:pPr>
        <w:spacing w:after="0" w:line="276" w:lineRule="auto"/>
        <w:jc w:val="center"/>
        <w:rPr>
          <w:rFonts w:asciiTheme="majorBidi" w:hAnsiTheme="majorBidi" w:cstheme="majorBidi"/>
          <w:b/>
          <w:bCs/>
          <w:color w:val="000000" w:themeColor="text1"/>
          <w:sz w:val="26"/>
          <w:szCs w:val="26"/>
          <w:rtl/>
        </w:rPr>
      </w:pPr>
    </w:p>
    <w:p w14:paraId="71AF9CF5" w14:textId="77777777" w:rsidR="00170765" w:rsidRPr="00323A68" w:rsidRDefault="00170765" w:rsidP="00170765">
      <w:pPr>
        <w:spacing w:after="0" w:line="276" w:lineRule="auto"/>
        <w:jc w:val="center"/>
        <w:rPr>
          <w:rFonts w:asciiTheme="majorBidi" w:hAnsiTheme="majorBidi" w:cstheme="majorBidi"/>
          <w:b/>
          <w:bCs/>
          <w:color w:val="000000" w:themeColor="text1"/>
          <w:sz w:val="42"/>
          <w:szCs w:val="42"/>
        </w:rPr>
      </w:pPr>
    </w:p>
    <w:p w14:paraId="79256826" w14:textId="77777777" w:rsidR="00170765" w:rsidRPr="00323A68" w:rsidRDefault="00170765" w:rsidP="00170765">
      <w:pPr>
        <w:spacing w:after="0" w:line="276" w:lineRule="auto"/>
        <w:jc w:val="center"/>
        <w:rPr>
          <w:rFonts w:asciiTheme="majorBidi" w:hAnsiTheme="majorBidi" w:cstheme="majorBidi"/>
          <w:b/>
          <w:bCs/>
          <w:color w:val="000000" w:themeColor="text1"/>
          <w:sz w:val="30"/>
          <w:szCs w:val="30"/>
        </w:rPr>
      </w:pPr>
      <w:r w:rsidRPr="00323A68">
        <w:rPr>
          <w:rFonts w:asciiTheme="majorBidi" w:hAnsiTheme="majorBidi" w:cstheme="majorBidi"/>
          <w:b/>
          <w:bCs/>
          <w:color w:val="000000" w:themeColor="text1"/>
          <w:sz w:val="30"/>
          <w:szCs w:val="30"/>
        </w:rPr>
        <w:t>Supervised by</w:t>
      </w:r>
    </w:p>
    <w:p w14:paraId="2B197D01" w14:textId="77777777" w:rsidR="00170765" w:rsidRPr="00323A68" w:rsidRDefault="00170765" w:rsidP="00170765">
      <w:pPr>
        <w:spacing w:after="0" w:line="276" w:lineRule="auto"/>
        <w:jc w:val="center"/>
        <w:rPr>
          <w:rFonts w:asciiTheme="majorBidi" w:hAnsiTheme="majorBidi" w:cstheme="majorBidi"/>
          <w:b/>
          <w:bCs/>
          <w:color w:val="000000" w:themeColor="text1"/>
          <w:sz w:val="26"/>
          <w:szCs w:val="26"/>
        </w:rPr>
      </w:pPr>
    </w:p>
    <w:p w14:paraId="0BDD6B4E" w14:textId="77777777" w:rsidR="00170765" w:rsidRPr="00323A68" w:rsidRDefault="00170765" w:rsidP="00170765">
      <w:pPr>
        <w:spacing w:after="0" w:line="276" w:lineRule="auto"/>
        <w:jc w:val="center"/>
        <w:rPr>
          <w:rFonts w:asciiTheme="majorBidi" w:hAnsiTheme="majorBidi" w:cstheme="majorBidi"/>
          <w:b/>
          <w:bCs/>
          <w:color w:val="000000" w:themeColor="text1"/>
          <w:sz w:val="30"/>
          <w:szCs w:val="30"/>
        </w:rPr>
      </w:pPr>
      <w:r w:rsidRPr="00323A68">
        <w:rPr>
          <w:rFonts w:asciiTheme="majorBidi" w:hAnsiTheme="majorBidi" w:cstheme="majorBidi"/>
          <w:b/>
          <w:bCs/>
          <w:color w:val="000000" w:themeColor="text1"/>
          <w:sz w:val="30"/>
          <w:szCs w:val="30"/>
        </w:rPr>
        <w:t>Dr. Al-Faisal Abdul Hamid</w:t>
      </w:r>
    </w:p>
    <w:p w14:paraId="486A3DF1" w14:textId="77777777" w:rsidR="00170765" w:rsidRPr="00323A68" w:rsidRDefault="00170765" w:rsidP="00170765">
      <w:pPr>
        <w:spacing w:after="0" w:line="276" w:lineRule="auto"/>
        <w:jc w:val="center"/>
        <w:rPr>
          <w:rFonts w:asciiTheme="majorBidi" w:hAnsiTheme="majorBidi" w:cstheme="majorBidi"/>
          <w:b/>
          <w:bCs/>
          <w:color w:val="000000" w:themeColor="text1"/>
          <w:sz w:val="10"/>
          <w:szCs w:val="10"/>
        </w:rPr>
      </w:pPr>
    </w:p>
    <w:p w14:paraId="2ED71FA4" w14:textId="77777777" w:rsidR="00170765" w:rsidRPr="00323A68" w:rsidRDefault="00170765" w:rsidP="00170765">
      <w:pPr>
        <w:spacing w:after="0" w:line="276" w:lineRule="auto"/>
        <w:jc w:val="center"/>
        <w:rPr>
          <w:rFonts w:asciiTheme="majorBidi" w:hAnsiTheme="majorBidi" w:cstheme="majorBidi"/>
          <w:b/>
          <w:bCs/>
          <w:color w:val="000000" w:themeColor="text1"/>
          <w:sz w:val="30"/>
          <w:szCs w:val="30"/>
        </w:rPr>
      </w:pPr>
      <w:r w:rsidRPr="00323A68">
        <w:rPr>
          <w:rFonts w:asciiTheme="majorBidi" w:hAnsiTheme="majorBidi" w:cstheme="majorBidi"/>
          <w:b/>
          <w:bCs/>
          <w:color w:val="000000" w:themeColor="text1"/>
          <w:sz w:val="30"/>
          <w:szCs w:val="30"/>
        </w:rPr>
        <w:t>Dr. Fayez Jarad</w:t>
      </w:r>
    </w:p>
    <w:p w14:paraId="0DE5AF4C" w14:textId="77777777" w:rsidR="00170765" w:rsidRPr="00323A68" w:rsidRDefault="00170765" w:rsidP="00170765">
      <w:pPr>
        <w:spacing w:after="0" w:line="276" w:lineRule="auto"/>
        <w:jc w:val="center"/>
        <w:rPr>
          <w:rFonts w:asciiTheme="majorBidi" w:hAnsiTheme="majorBidi" w:cstheme="majorBidi"/>
          <w:b/>
          <w:bCs/>
          <w:color w:val="000000" w:themeColor="text1"/>
          <w:sz w:val="30"/>
          <w:szCs w:val="30"/>
        </w:rPr>
      </w:pPr>
    </w:p>
    <w:p w14:paraId="3F82AC7C" w14:textId="77777777" w:rsidR="00170765" w:rsidRPr="00323A68" w:rsidRDefault="00170765" w:rsidP="00170765">
      <w:pPr>
        <w:spacing w:after="0" w:line="276" w:lineRule="auto"/>
        <w:jc w:val="center"/>
        <w:rPr>
          <w:rFonts w:asciiTheme="majorBidi" w:hAnsiTheme="majorBidi" w:cstheme="majorBidi"/>
          <w:b/>
          <w:bCs/>
          <w:color w:val="000000" w:themeColor="text1"/>
          <w:sz w:val="60"/>
          <w:szCs w:val="60"/>
        </w:rPr>
      </w:pPr>
    </w:p>
    <w:p w14:paraId="131FDB87" w14:textId="77777777" w:rsidR="00170765" w:rsidRPr="00323A68" w:rsidRDefault="00170765" w:rsidP="00170765">
      <w:pPr>
        <w:spacing w:after="0" w:line="276" w:lineRule="auto"/>
        <w:jc w:val="center"/>
        <w:rPr>
          <w:rFonts w:asciiTheme="majorBidi" w:hAnsiTheme="majorBidi" w:cstheme="majorBidi"/>
          <w:b/>
          <w:bCs/>
          <w:color w:val="000000" w:themeColor="text1"/>
          <w:sz w:val="14"/>
          <w:szCs w:val="14"/>
        </w:rPr>
      </w:pPr>
    </w:p>
    <w:p w14:paraId="483592A6" w14:textId="77777777" w:rsidR="00170765" w:rsidRPr="00323A68" w:rsidRDefault="00170765" w:rsidP="00170765">
      <w:pPr>
        <w:spacing w:after="0" w:line="276" w:lineRule="auto"/>
        <w:jc w:val="center"/>
        <w:rPr>
          <w:rFonts w:asciiTheme="majorBidi" w:hAnsiTheme="majorBidi" w:cstheme="majorBidi"/>
          <w:b/>
          <w:bCs/>
          <w:color w:val="000000" w:themeColor="text1"/>
          <w:sz w:val="14"/>
          <w:szCs w:val="14"/>
          <w:rtl/>
        </w:rPr>
      </w:pPr>
    </w:p>
    <w:p w14:paraId="40B65BF6" w14:textId="77777777" w:rsidR="00323A68" w:rsidRPr="00323A68" w:rsidRDefault="00323A68" w:rsidP="00170765">
      <w:pPr>
        <w:spacing w:after="0" w:line="276" w:lineRule="auto"/>
        <w:jc w:val="center"/>
        <w:rPr>
          <w:rFonts w:asciiTheme="majorBidi" w:hAnsiTheme="majorBidi" w:cstheme="majorBidi"/>
          <w:b/>
          <w:bCs/>
          <w:color w:val="000000" w:themeColor="text1"/>
          <w:sz w:val="14"/>
          <w:szCs w:val="14"/>
        </w:rPr>
      </w:pPr>
    </w:p>
    <w:p w14:paraId="4A47C485" w14:textId="77777777" w:rsidR="00170765" w:rsidRPr="00323A68" w:rsidRDefault="00170765" w:rsidP="00170765">
      <w:pPr>
        <w:spacing w:after="0" w:line="276" w:lineRule="auto"/>
        <w:jc w:val="center"/>
        <w:rPr>
          <w:rFonts w:asciiTheme="majorBidi" w:hAnsiTheme="majorBidi" w:cstheme="majorBidi"/>
          <w:b/>
          <w:bCs/>
          <w:color w:val="000000" w:themeColor="text1"/>
          <w:sz w:val="30"/>
          <w:szCs w:val="30"/>
        </w:rPr>
      </w:pPr>
      <w:r w:rsidRPr="00323A68">
        <w:rPr>
          <w:rFonts w:asciiTheme="majorBidi" w:hAnsiTheme="majorBidi" w:cstheme="majorBidi"/>
          <w:b/>
          <w:bCs/>
          <w:color w:val="000000" w:themeColor="text1"/>
          <w:sz w:val="30"/>
          <w:szCs w:val="30"/>
        </w:rPr>
        <w:t>Academic Year</w:t>
      </w:r>
    </w:p>
    <w:p w14:paraId="3248A246" w14:textId="3238B6B1" w:rsidR="00170765" w:rsidRPr="00323A68" w:rsidRDefault="00170765" w:rsidP="00170765">
      <w:pPr>
        <w:spacing w:after="0" w:line="276" w:lineRule="auto"/>
        <w:jc w:val="center"/>
        <w:rPr>
          <w:rFonts w:asciiTheme="majorBidi" w:hAnsiTheme="majorBidi" w:cstheme="majorBidi"/>
          <w:b/>
          <w:bCs/>
          <w:color w:val="000000" w:themeColor="text1"/>
          <w:sz w:val="30"/>
          <w:szCs w:val="30"/>
          <w:rtl/>
        </w:rPr>
      </w:pPr>
      <w:r w:rsidRPr="00323A68">
        <w:rPr>
          <w:rFonts w:asciiTheme="majorBidi" w:hAnsiTheme="majorBidi" w:cs="Times New Roman"/>
          <w:b/>
          <w:bCs/>
          <w:noProof/>
          <w:color w:val="000000" w:themeColor="text1"/>
          <w:sz w:val="30"/>
          <w:szCs w:val="30"/>
        </w:rPr>
        <mc:AlternateContent>
          <mc:Choice Requires="wps">
            <w:drawing>
              <wp:anchor distT="0" distB="0" distL="114300" distR="114300" simplePos="0" relativeHeight="251685888" behindDoc="0" locked="0" layoutInCell="1" allowOverlap="1" wp14:anchorId="06D400A3" wp14:editId="2AC9873F">
                <wp:simplePos x="0" y="0"/>
                <wp:positionH relativeFrom="margin">
                  <wp:align>center</wp:align>
                </wp:positionH>
                <wp:positionV relativeFrom="paragraph">
                  <wp:posOffset>319550</wp:posOffset>
                </wp:positionV>
                <wp:extent cx="1171575" cy="495300"/>
                <wp:effectExtent l="0" t="0" r="9525" b="0"/>
                <wp:wrapNone/>
                <wp:docPr id="20" name="مربع نص 20"/>
                <wp:cNvGraphicFramePr/>
                <a:graphic xmlns:a="http://schemas.openxmlformats.org/drawingml/2006/main">
                  <a:graphicData uri="http://schemas.microsoft.com/office/word/2010/wordprocessingShape">
                    <wps:wsp>
                      <wps:cNvSpPr txBox="1"/>
                      <wps:spPr>
                        <a:xfrm>
                          <a:off x="0" y="0"/>
                          <a:ext cx="1171575" cy="4953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18D860" w14:textId="77777777" w:rsidR="00E050E2" w:rsidRDefault="00E050E2" w:rsidP="00170765"/>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D400A3" id="مربع نص 20" o:spid="_x0000_s1033" type="#_x0000_t202" style="position:absolute;left:0;text-align:left;margin-left:0;margin-top:25.15pt;width:92.25pt;height:39pt;z-index:2516858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" fillcolor="white [3201]" stroked="f" strokeweight=".5pt">
                <v:textbox>
                  <w:txbxContent>
                    <w:p w14:paraId="5918D860" w14:textId="77777777" w:rsidR="00E050E2" w:rsidRDefault="00E050E2" w:rsidP="00170765"/>
                  </w:txbxContent>
                </v:textbox>
                <w10:wrap anchorx="margin"/>
              </v:shape>
            </w:pict>
          </mc:Fallback>
        </mc:AlternateContent>
      </w:r>
      <w:r w:rsidR="009F4D9F" w:rsidRPr="00323A68">
        <w:rPr>
          <w:rFonts w:asciiTheme="majorBidi" w:hAnsiTheme="majorBidi" w:cs="Times New Roman"/>
          <w:b/>
          <w:bCs/>
          <w:color w:val="000000" w:themeColor="text1"/>
          <w:sz w:val="30"/>
          <w:szCs w:val="30"/>
        </w:rPr>
        <w:t>2025</w:t>
      </w:r>
    </w:p>
    <w:sectPr w:rsidR="00170765" w:rsidRPr="00323A68" w:rsidSect="00983EF4">
      <w:headerReference w:type="default" r:id="rId25"/>
      <w:pgSz w:w="11906" w:h="16838"/>
      <w:pgMar w:top="1440" w:right="1267" w:bottom="1440" w:left="1800" w:header="706" w:footer="706" w:gutter="0"/>
      <w:pgNumType w:start="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76A117" w14:textId="77777777" w:rsidR="00D206B3" w:rsidRDefault="00D206B3" w:rsidP="009125CE">
      <w:pPr>
        <w:spacing w:after="0" w:line="240" w:lineRule="auto"/>
      </w:pPr>
      <w:r>
        <w:separator/>
      </w:r>
    </w:p>
  </w:endnote>
  <w:endnote w:type="continuationSeparator" w:id="0">
    <w:p w14:paraId="4DDE2025" w14:textId="77777777" w:rsidR="00D206B3" w:rsidRDefault="00D206B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auto"/>
    <w:notTrueType/>
    <w:pitch w:val="fixed"/>
    <w:sig w:usb0="00000000"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raditional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 w:name="Malgun Gothic">
    <w:panose1 w:val="020B0503020000020004"/>
    <w:charset w:val="81"/>
    <w:family w:val="swiss"/>
    <w:pitch w:val="variable"/>
    <w:sig w:usb0="9000002F" w:usb1="29D77CFB" w:usb2="00000012" w:usb3="00000000" w:csb0="00080001" w:csb1="00000000"/>
  </w:font>
  <w:font w:name="SakkalMajalla">
    <w:altName w:val="MS Gothic"/>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514141604"/>
      <w:docPartObj>
        <w:docPartGallery w:val="Page Numbers (Bottom of Page)"/>
        <w:docPartUnique/>
      </w:docPartObj>
    </w:sdtPr>
    <w:sdtEndPr/>
    <w:sdtContent>
      <w:p w14:paraId="46A56E59" w14:textId="77777777" w:rsidR="00E050E2" w:rsidRDefault="00E050E2">
        <w:pPr>
          <w:pStyle w:val="a4"/>
          <w:jc w:val="center"/>
        </w:pPr>
        <w:r>
          <w:fldChar w:fldCharType="begin"/>
        </w:r>
        <w:r>
          <w:instrText>PAGE   \* MERGEFORMAT</w:instrText>
        </w:r>
        <w:r>
          <w:fldChar w:fldCharType="separate"/>
        </w:r>
        <w:r w:rsidR="004C1E89" w:rsidRPr="004C1E89">
          <w:rPr>
            <w:noProof/>
            <w:rtl/>
            <w:lang w:val="ar-SA"/>
          </w:rPr>
          <w:t>12</w:t>
        </w:r>
        <w:r>
          <w:fldChar w:fldCharType="end"/>
        </w:r>
      </w:p>
    </w:sdtContent>
  </w:sdt>
  <w:p w14:paraId="538716F6" w14:textId="77777777" w:rsidR="00E050E2" w:rsidRDefault="00E050E2">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96097293"/>
      <w:docPartObj>
        <w:docPartGallery w:val="Page Numbers (Bottom of Page)"/>
        <w:docPartUnique/>
      </w:docPartObj>
    </w:sdtPr>
    <w:sdtEndPr/>
    <w:sdtContent>
      <w:p w14:paraId="76C7EF90" w14:textId="77777777" w:rsidR="00E050E2" w:rsidRDefault="00E050E2">
        <w:pPr>
          <w:pStyle w:val="a4"/>
          <w:jc w:val="center"/>
        </w:pPr>
        <w:r>
          <w:fldChar w:fldCharType="begin"/>
        </w:r>
        <w:r>
          <w:instrText>PAGE   \* MERGEFORMAT</w:instrText>
        </w:r>
        <w:r>
          <w:fldChar w:fldCharType="separate"/>
        </w:r>
        <w:r w:rsidR="004C1E89" w:rsidRPr="004C1E89">
          <w:rPr>
            <w:noProof/>
            <w:rtl/>
            <w:lang w:val="ar-SA"/>
          </w:rPr>
          <w:t>‌أ</w:t>
        </w:r>
        <w:r>
          <w:fldChar w:fldCharType="end"/>
        </w:r>
      </w:p>
    </w:sdtContent>
  </w:sdt>
  <w:p w14:paraId="6F3E6244" w14:textId="77777777" w:rsidR="00E050E2" w:rsidRDefault="00E050E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183337" w14:textId="77777777" w:rsidR="00D206B3" w:rsidRDefault="00D206B3" w:rsidP="009125CE">
      <w:pPr>
        <w:spacing w:after="0" w:line="240" w:lineRule="auto"/>
      </w:pPr>
      <w:r>
        <w:separator/>
      </w:r>
    </w:p>
  </w:footnote>
  <w:footnote w:type="continuationSeparator" w:id="0">
    <w:p w14:paraId="4FC45D06" w14:textId="77777777" w:rsidR="00D206B3" w:rsidRDefault="00D206B3"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CAE750" w14:textId="77777777" w:rsidR="00E050E2" w:rsidRDefault="00E050E2">
    <w:pPr>
      <w:pStyle w:val="a3"/>
      <w:rPr>
        <w:rtl/>
      </w:rPr>
    </w:pPr>
    <w:r>
      <w:rPr>
        <w:noProof/>
      </w:rPr>
      <mc:AlternateContent>
        <mc:Choice Requires="wps">
          <w:drawing>
            <wp:anchor distT="0" distB="0" distL="114300" distR="114300" simplePos="0" relativeHeight="251663360" behindDoc="0" locked="0" layoutInCell="1" allowOverlap="1" wp14:anchorId="687E331D" wp14:editId="4C7BBCBF">
              <wp:simplePos x="0" y="0"/>
              <wp:positionH relativeFrom="column">
                <wp:posOffset>7433310</wp:posOffset>
              </wp:positionH>
              <wp:positionV relativeFrom="paragraph">
                <wp:posOffset>-142240</wp:posOffset>
              </wp:positionV>
              <wp:extent cx="1990725" cy="925033"/>
              <wp:effectExtent l="0" t="0" r="9525" b="8890"/>
              <wp:wrapNone/>
              <wp:docPr id="11" name="مربع نص 11"/>
              <wp:cNvGraphicFramePr/>
              <a:graphic xmlns:a="http://schemas.openxmlformats.org/drawingml/2006/main">
                <a:graphicData uri="http://schemas.microsoft.com/office/word/2010/wordprocessingShape">
                  <wps:wsp>
                    <wps:cNvSpPr txBox="1"/>
                    <wps:spPr>
                      <a:xfrm>
                        <a:off x="0" y="0"/>
                        <a:ext cx="1990725" cy="92503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FEBDD8" w14:textId="77777777" w:rsidR="00E050E2" w:rsidRPr="00A7482D" w:rsidRDefault="00E050E2" w:rsidP="006D2C61">
                          <w:pPr>
                            <w:spacing w:after="0" w:line="240" w:lineRule="auto"/>
                            <w:jc w:val="center"/>
                            <w:rPr>
                              <w:rFonts w:ascii="Simplified Arabic" w:hAnsi="Simplified Arabic" w:cs="Simplified Arabic"/>
                              <w:b/>
                              <w:bCs/>
                              <w:sz w:val="26"/>
                              <w:szCs w:val="26"/>
                              <w:rtl/>
                            </w:rPr>
                          </w:pPr>
                          <w:r w:rsidRPr="00A7482D">
                            <w:rPr>
                              <w:rFonts w:ascii="Simplified Arabic" w:hAnsi="Simplified Arabic" w:cs="Simplified Arabic"/>
                              <w:b/>
                              <w:bCs/>
                              <w:sz w:val="26"/>
                              <w:szCs w:val="26"/>
                              <w:rtl/>
                            </w:rPr>
                            <w:t>جامعة ميدأوشن</w:t>
                          </w:r>
                        </w:p>
                        <w:p w14:paraId="0DC60547" w14:textId="77777777" w:rsidR="00E050E2" w:rsidRPr="00A7482D" w:rsidRDefault="00E050E2" w:rsidP="006D2C61">
                          <w:pPr>
                            <w:spacing w:after="0" w:line="240" w:lineRule="auto"/>
                            <w:jc w:val="center"/>
                            <w:rPr>
                              <w:rFonts w:ascii="Simplified Arabic" w:hAnsi="Simplified Arabic" w:cs="Simplified Arabic"/>
                              <w:b/>
                              <w:bCs/>
                              <w:sz w:val="26"/>
                              <w:szCs w:val="26"/>
                              <w:rtl/>
                            </w:rPr>
                          </w:pPr>
                          <w:r w:rsidRPr="00A7482D">
                            <w:rPr>
                              <w:rFonts w:ascii="Simplified Arabic" w:hAnsi="Simplified Arabic" w:cs="Simplified Arabic"/>
                              <w:b/>
                              <w:bCs/>
                              <w:sz w:val="26"/>
                              <w:szCs w:val="26"/>
                              <w:rtl/>
                            </w:rPr>
                            <w:t>كلية الإدارة</w:t>
                          </w:r>
                        </w:p>
                        <w:p w14:paraId="00C52760" w14:textId="77777777" w:rsidR="00E050E2" w:rsidRPr="00A7482D" w:rsidRDefault="00E050E2" w:rsidP="006D2C61">
                          <w:pPr>
                            <w:spacing w:after="0" w:line="240" w:lineRule="auto"/>
                            <w:jc w:val="center"/>
                            <w:rPr>
                              <w:rFonts w:ascii="Simplified Arabic" w:hAnsi="Simplified Arabic" w:cs="Simplified Arabic"/>
                              <w:b/>
                              <w:bCs/>
                              <w:sz w:val="26"/>
                              <w:szCs w:val="26"/>
                            </w:rPr>
                          </w:pPr>
                          <w:r w:rsidRPr="00A7482D">
                            <w:rPr>
                              <w:rFonts w:ascii="Simplified Arabic" w:hAnsi="Simplified Arabic" w:cs="Simplified Arabic"/>
                              <w:b/>
                              <w:bCs/>
                              <w:sz w:val="26"/>
                              <w:szCs w:val="26"/>
                              <w:rtl/>
                            </w:rPr>
                            <w:t>بكالوريوس إدارة المشاريع</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87E331D" id="_x0000_t202" coordsize="21600,21600" o:spt="202" path="m,l,21600r21600,l21600,xe">
              <v:stroke joinstyle="miter"/>
              <v:path gradientshapeok="t" o:connecttype="rect"/>
            </v:shapetype>
            <v:shape id="مربع نص 11" o:spid="_x0000_s1034" type="#_x0000_t202" style="position:absolute;left:0;text-align:left;margin-left:585.3pt;margin-top:-11.2pt;width:156.75pt;height:72.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" fillcolor="white [3201]" stroked="f" strokeweight=".5pt">
              <v:textbox>
                <w:txbxContent>
                  <w:p w14:paraId="7EFEBDD8" w14:textId="77777777" w:rsidR="00E050E2" w:rsidRPr="00A7482D" w:rsidRDefault="00E050E2" w:rsidP="006D2C61">
                    <w:pPr>
                      <w:spacing w:after="0" w:line="240" w:lineRule="auto"/>
                      <w:jc w:val="center"/>
                      <w:rPr>
                        <w:rFonts w:ascii="Simplified Arabic" w:hAnsi="Simplified Arabic" w:cs="Simplified Arabic"/>
                        <w:b/>
                        <w:bCs/>
                        <w:sz w:val="26"/>
                        <w:szCs w:val="26"/>
                        <w:rtl/>
                      </w:rPr>
                    </w:pPr>
                    <w:r w:rsidRPr="00A7482D">
                      <w:rPr>
                        <w:rFonts w:ascii="Simplified Arabic" w:hAnsi="Simplified Arabic" w:cs="Simplified Arabic"/>
                        <w:b/>
                        <w:bCs/>
                        <w:sz w:val="26"/>
                        <w:szCs w:val="26"/>
                        <w:rtl/>
                      </w:rPr>
                      <w:t>جامعة ميدأوشن</w:t>
                    </w:r>
                  </w:p>
                  <w:p w14:paraId="0DC60547" w14:textId="77777777" w:rsidR="00E050E2" w:rsidRPr="00A7482D" w:rsidRDefault="00E050E2" w:rsidP="006D2C61">
                    <w:pPr>
                      <w:spacing w:after="0" w:line="240" w:lineRule="auto"/>
                      <w:jc w:val="center"/>
                      <w:rPr>
                        <w:rFonts w:ascii="Simplified Arabic" w:hAnsi="Simplified Arabic" w:cs="Simplified Arabic"/>
                        <w:b/>
                        <w:bCs/>
                        <w:sz w:val="26"/>
                        <w:szCs w:val="26"/>
                        <w:rtl/>
                      </w:rPr>
                    </w:pPr>
                    <w:r w:rsidRPr="00A7482D">
                      <w:rPr>
                        <w:rFonts w:ascii="Simplified Arabic" w:hAnsi="Simplified Arabic" w:cs="Simplified Arabic"/>
                        <w:b/>
                        <w:bCs/>
                        <w:sz w:val="26"/>
                        <w:szCs w:val="26"/>
                        <w:rtl/>
                      </w:rPr>
                      <w:t>كلية الإدارة</w:t>
                    </w:r>
                  </w:p>
                  <w:p w14:paraId="00C52760" w14:textId="77777777" w:rsidR="00E050E2" w:rsidRPr="00A7482D" w:rsidRDefault="00E050E2" w:rsidP="006D2C61">
                    <w:pPr>
                      <w:spacing w:after="0" w:line="240" w:lineRule="auto"/>
                      <w:jc w:val="center"/>
                      <w:rPr>
                        <w:rFonts w:ascii="Simplified Arabic" w:hAnsi="Simplified Arabic" w:cs="Simplified Arabic"/>
                        <w:b/>
                        <w:bCs/>
                        <w:sz w:val="26"/>
                        <w:szCs w:val="26"/>
                      </w:rPr>
                    </w:pPr>
                    <w:r w:rsidRPr="00A7482D">
                      <w:rPr>
                        <w:rFonts w:ascii="Simplified Arabic" w:hAnsi="Simplified Arabic" w:cs="Simplified Arabic"/>
                        <w:b/>
                        <w:bCs/>
                        <w:sz w:val="26"/>
                        <w:szCs w:val="26"/>
                        <w:rtl/>
                      </w:rPr>
                      <w:t>بكالوريوس إدارة المشاريع</w:t>
                    </w:r>
                  </w:p>
                </w:txbxContent>
              </v:textbox>
            </v:shape>
          </w:pict>
        </mc:Fallback>
      </mc:AlternateContent>
    </w:r>
    <w:r>
      <w:rPr>
        <w:noProof/>
      </w:rPr>
      <w:drawing>
        <wp:anchor distT="0" distB="0" distL="114300" distR="114300" simplePos="0" relativeHeight="251664384" behindDoc="0" locked="0" layoutInCell="1" allowOverlap="1" wp14:anchorId="4204C3BA" wp14:editId="4BD59654">
          <wp:simplePos x="0" y="0"/>
          <wp:positionH relativeFrom="column">
            <wp:posOffset>-432671</wp:posOffset>
          </wp:positionH>
          <wp:positionV relativeFrom="paragraph">
            <wp:posOffset>43697</wp:posOffset>
          </wp:positionV>
          <wp:extent cx="1813560" cy="752475"/>
          <wp:effectExtent l="0" t="0" r="0" b="9525"/>
          <wp:wrapNone/>
          <wp:docPr id="2" name="صورة 2" descr="الرئيسية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لرئيسية - Midocean University"/>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6320" t="31603" r="5731" b="31917"/>
                  <a:stretch/>
                </pic:blipFill>
                <pic:spPr bwMode="auto">
                  <a:xfrm>
                    <a:off x="0" y="0"/>
                    <a:ext cx="1813560" cy="7524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418A608" w14:textId="77777777" w:rsidR="00E050E2" w:rsidRDefault="00E050E2">
    <w:pPr>
      <w:pStyle w:val="a3"/>
      <w:rPr>
        <w:rtl/>
      </w:rPr>
    </w:pPr>
  </w:p>
  <w:p w14:paraId="60A63CB3" w14:textId="77777777" w:rsidR="00E050E2" w:rsidRDefault="00E050E2">
    <w:pPr>
      <w:pStyle w:val="a3"/>
      <w:rPr>
        <w:rtl/>
      </w:rPr>
    </w:pPr>
  </w:p>
  <w:p w14:paraId="647376EB" w14:textId="77777777" w:rsidR="00E050E2" w:rsidRDefault="00E050E2">
    <w:pPr>
      <w:pStyle w:val="a3"/>
      <w:rPr>
        <w:rtl/>
      </w:rPr>
    </w:pPr>
  </w:p>
  <w:p w14:paraId="3CA5F1AF" w14:textId="77777777" w:rsidR="00E050E2" w:rsidRDefault="00E050E2">
    <w:pPr>
      <w:pStyle w:val="a3"/>
      <w:rPr>
        <w:rtl/>
      </w:rPr>
    </w:pPr>
  </w:p>
  <w:p w14:paraId="45359805" w14:textId="77777777" w:rsidR="00E050E2" w:rsidRDefault="00E050E2">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1E099E" w14:textId="77777777" w:rsidR="00E050E2" w:rsidRDefault="00E050E2" w:rsidP="006D2C61">
    <w:pPr>
      <w:pStyle w:val="a3"/>
      <w:rPr>
        <w:rFonts w:ascii="Simplified Arabic" w:hAnsi="Simplified Arabic" w:cs="Simplified Arabic"/>
        <w:b/>
        <w:bCs/>
        <w:sz w:val="26"/>
        <w:szCs w:val="26"/>
        <w:rtl/>
      </w:rPr>
    </w:pPr>
    <w:r>
      <w:rPr>
        <w:noProof/>
      </w:rPr>
      <mc:AlternateContent>
        <mc:Choice Requires="wps">
          <w:drawing>
            <wp:anchor distT="0" distB="0" distL="114300" distR="114300" simplePos="0" relativeHeight="251661312" behindDoc="0" locked="0" layoutInCell="1" allowOverlap="1" wp14:anchorId="5BF4F399" wp14:editId="5F3221AD">
              <wp:simplePos x="0" y="0"/>
              <wp:positionH relativeFrom="column">
                <wp:posOffset>3773805</wp:posOffset>
              </wp:positionH>
              <wp:positionV relativeFrom="paragraph">
                <wp:posOffset>-31588</wp:posOffset>
              </wp:positionV>
              <wp:extent cx="1990725" cy="925033"/>
              <wp:effectExtent l="0" t="0" r="9525" b="8890"/>
              <wp:wrapNone/>
              <wp:docPr id="9" name="مربع نص 9"/>
              <wp:cNvGraphicFramePr/>
              <a:graphic xmlns:a="http://schemas.openxmlformats.org/drawingml/2006/main">
                <a:graphicData uri="http://schemas.microsoft.com/office/word/2010/wordprocessingShape">
                  <wps:wsp>
                    <wps:cNvSpPr txBox="1"/>
                    <wps:spPr>
                      <a:xfrm>
                        <a:off x="0" y="0"/>
                        <a:ext cx="1990725" cy="92503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8A255D" w14:textId="77777777" w:rsidR="00E050E2" w:rsidRPr="00A7482D" w:rsidRDefault="00E050E2" w:rsidP="006D2C61">
                          <w:pPr>
                            <w:spacing w:after="0" w:line="240" w:lineRule="auto"/>
                            <w:jc w:val="center"/>
                            <w:rPr>
                              <w:rFonts w:ascii="Simplified Arabic" w:hAnsi="Simplified Arabic" w:cs="Simplified Arabic"/>
                              <w:b/>
                              <w:bCs/>
                              <w:sz w:val="26"/>
                              <w:szCs w:val="26"/>
                              <w:rtl/>
                            </w:rPr>
                          </w:pPr>
                          <w:r w:rsidRPr="00A7482D">
                            <w:rPr>
                              <w:rFonts w:ascii="Simplified Arabic" w:hAnsi="Simplified Arabic" w:cs="Simplified Arabic"/>
                              <w:b/>
                              <w:bCs/>
                              <w:sz w:val="26"/>
                              <w:szCs w:val="26"/>
                              <w:rtl/>
                            </w:rPr>
                            <w:t>جامعة ميدأوشن</w:t>
                          </w:r>
                        </w:p>
                        <w:p w14:paraId="26C83605" w14:textId="77777777" w:rsidR="00E050E2" w:rsidRPr="00A7482D" w:rsidRDefault="00E050E2" w:rsidP="006D2C61">
                          <w:pPr>
                            <w:spacing w:after="0" w:line="240" w:lineRule="auto"/>
                            <w:jc w:val="center"/>
                            <w:rPr>
                              <w:rFonts w:ascii="Simplified Arabic" w:hAnsi="Simplified Arabic" w:cs="Simplified Arabic"/>
                              <w:b/>
                              <w:bCs/>
                              <w:sz w:val="26"/>
                              <w:szCs w:val="26"/>
                              <w:rtl/>
                            </w:rPr>
                          </w:pPr>
                          <w:r w:rsidRPr="00A7482D">
                            <w:rPr>
                              <w:rFonts w:ascii="Simplified Arabic" w:hAnsi="Simplified Arabic" w:cs="Simplified Arabic"/>
                              <w:b/>
                              <w:bCs/>
                              <w:sz w:val="26"/>
                              <w:szCs w:val="26"/>
                              <w:rtl/>
                            </w:rPr>
                            <w:t>كلية الإدارة</w:t>
                          </w:r>
                        </w:p>
                        <w:p w14:paraId="69CD15B6" w14:textId="614CC309" w:rsidR="00E050E2" w:rsidRPr="00A7482D" w:rsidRDefault="00E050E2" w:rsidP="006D2C61">
                          <w:pPr>
                            <w:spacing w:after="0" w:line="240" w:lineRule="auto"/>
                            <w:jc w:val="center"/>
                            <w:rPr>
                              <w:rFonts w:ascii="Simplified Arabic" w:hAnsi="Simplified Arabic" w:cs="Simplified Arabic"/>
                              <w:b/>
                              <w:bCs/>
                              <w:sz w:val="26"/>
                              <w:szCs w:val="26"/>
                              <w:rtl/>
                            </w:rPr>
                          </w:pPr>
                          <w:r>
                            <w:rPr>
                              <w:rFonts w:ascii="Simplified Arabic" w:hAnsi="Simplified Arabic" w:cs="Simplified Arabic" w:hint="cs"/>
                              <w:b/>
                              <w:bCs/>
                              <w:sz w:val="26"/>
                              <w:szCs w:val="26"/>
                              <w:rtl/>
                            </w:rPr>
                            <w:t>ماجستير إدارة المخاطر</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F4F399" id="_x0000_t202" coordsize="21600,21600" o:spt="202" path="m,l,21600r21600,l21600,xe">
              <v:stroke joinstyle="miter"/>
              <v:path gradientshapeok="t" o:connecttype="rect"/>
            </v:shapetype>
            <v:shape id="مربع نص 9" o:spid="_x0000_s1035" type="#_x0000_t202" style="position:absolute;left:0;text-align:left;margin-left:297.15pt;margin-top:-2.5pt;width:156.75pt;height:72.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" fillcolor="white [3201]" stroked="f" strokeweight=".5pt">
              <v:textbox>
                <w:txbxContent>
                  <w:p w14:paraId="388A255D" w14:textId="77777777" w:rsidR="00E050E2" w:rsidRPr="00A7482D" w:rsidRDefault="00E050E2" w:rsidP="006D2C61">
                    <w:pPr>
                      <w:spacing w:after="0" w:line="240" w:lineRule="auto"/>
                      <w:jc w:val="center"/>
                      <w:rPr>
                        <w:rFonts w:ascii="Simplified Arabic" w:hAnsi="Simplified Arabic" w:cs="Simplified Arabic"/>
                        <w:b/>
                        <w:bCs/>
                        <w:sz w:val="26"/>
                        <w:szCs w:val="26"/>
                        <w:rtl/>
                      </w:rPr>
                    </w:pPr>
                    <w:r w:rsidRPr="00A7482D">
                      <w:rPr>
                        <w:rFonts w:ascii="Simplified Arabic" w:hAnsi="Simplified Arabic" w:cs="Simplified Arabic"/>
                        <w:b/>
                        <w:bCs/>
                        <w:sz w:val="26"/>
                        <w:szCs w:val="26"/>
                        <w:rtl/>
                      </w:rPr>
                      <w:t>جامعة ميدأوشن</w:t>
                    </w:r>
                  </w:p>
                  <w:p w14:paraId="26C83605" w14:textId="77777777" w:rsidR="00E050E2" w:rsidRPr="00A7482D" w:rsidRDefault="00E050E2" w:rsidP="006D2C61">
                    <w:pPr>
                      <w:spacing w:after="0" w:line="240" w:lineRule="auto"/>
                      <w:jc w:val="center"/>
                      <w:rPr>
                        <w:rFonts w:ascii="Simplified Arabic" w:hAnsi="Simplified Arabic" w:cs="Simplified Arabic"/>
                        <w:b/>
                        <w:bCs/>
                        <w:sz w:val="26"/>
                        <w:szCs w:val="26"/>
                        <w:rtl/>
                      </w:rPr>
                    </w:pPr>
                    <w:r w:rsidRPr="00A7482D">
                      <w:rPr>
                        <w:rFonts w:ascii="Simplified Arabic" w:hAnsi="Simplified Arabic" w:cs="Simplified Arabic"/>
                        <w:b/>
                        <w:bCs/>
                        <w:sz w:val="26"/>
                        <w:szCs w:val="26"/>
                        <w:rtl/>
                      </w:rPr>
                      <w:t>كلية الإدارة</w:t>
                    </w:r>
                  </w:p>
                  <w:p w14:paraId="69CD15B6" w14:textId="614CC309" w:rsidR="00E050E2" w:rsidRPr="00A7482D" w:rsidRDefault="00E050E2" w:rsidP="006D2C61">
                    <w:pPr>
                      <w:spacing w:after="0" w:line="240" w:lineRule="auto"/>
                      <w:jc w:val="center"/>
                      <w:rPr>
                        <w:rFonts w:ascii="Simplified Arabic" w:hAnsi="Simplified Arabic" w:cs="Simplified Arabic"/>
                        <w:b/>
                        <w:bCs/>
                        <w:sz w:val="26"/>
                        <w:szCs w:val="26"/>
                        <w:rtl/>
                      </w:rPr>
                    </w:pPr>
                    <w:r>
                      <w:rPr>
                        <w:rFonts w:ascii="Simplified Arabic" w:hAnsi="Simplified Arabic" w:cs="Simplified Arabic" w:hint="cs"/>
                        <w:b/>
                        <w:bCs/>
                        <w:sz w:val="26"/>
                        <w:szCs w:val="26"/>
                        <w:rtl/>
                      </w:rPr>
                      <w:t>ماجستير إدارة المخاطر</w:t>
                    </w:r>
                  </w:p>
                </w:txbxContent>
              </v:textbox>
            </v:shape>
          </w:pict>
        </mc:Fallback>
      </mc:AlternateContent>
    </w:r>
    <w:r>
      <w:rPr>
        <w:noProof/>
      </w:rPr>
      <w:drawing>
        <wp:anchor distT="0" distB="0" distL="114300" distR="114300" simplePos="0" relativeHeight="251662336" behindDoc="0" locked="0" layoutInCell="1" allowOverlap="1" wp14:anchorId="2142D5AC" wp14:editId="1C0BE993">
          <wp:simplePos x="0" y="0"/>
          <wp:positionH relativeFrom="column">
            <wp:posOffset>-441487</wp:posOffset>
          </wp:positionH>
          <wp:positionV relativeFrom="paragraph">
            <wp:posOffset>45085</wp:posOffset>
          </wp:positionV>
          <wp:extent cx="1813560" cy="752475"/>
          <wp:effectExtent l="0" t="0" r="0" b="9525"/>
          <wp:wrapNone/>
          <wp:docPr id="10" name="صورة 10" descr="الرئيسية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لرئيسية - Midocean University"/>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6320" t="31603" r="5731" b="31917"/>
                  <a:stretch/>
                </pic:blipFill>
                <pic:spPr bwMode="auto">
                  <a:xfrm>
                    <a:off x="0" y="0"/>
                    <a:ext cx="1813560" cy="7524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663C14C" w14:textId="77777777" w:rsidR="00E050E2" w:rsidRDefault="00E050E2" w:rsidP="006D2C61">
    <w:pPr>
      <w:pStyle w:val="a3"/>
      <w:rPr>
        <w:rFonts w:ascii="Simplified Arabic" w:hAnsi="Simplified Arabic" w:cs="Simplified Arabic"/>
        <w:b/>
        <w:bCs/>
        <w:sz w:val="26"/>
        <w:szCs w:val="26"/>
        <w:rtl/>
      </w:rPr>
    </w:pPr>
  </w:p>
  <w:p w14:paraId="6BFB7036" w14:textId="77777777" w:rsidR="00E050E2" w:rsidRDefault="00E050E2" w:rsidP="006D2C61">
    <w:pPr>
      <w:pStyle w:val="a3"/>
      <w:rPr>
        <w:rFonts w:ascii="Simplified Arabic" w:hAnsi="Simplified Arabic" w:cs="Simplified Arabic"/>
        <w:b/>
        <w:bCs/>
        <w:sz w:val="26"/>
        <w:szCs w:val="26"/>
        <w:rtl/>
      </w:rPr>
    </w:pPr>
  </w:p>
  <w:p w14:paraId="280CC9EB" w14:textId="77777777" w:rsidR="00E050E2" w:rsidRPr="00987348" w:rsidRDefault="00E050E2" w:rsidP="006D2C61">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B34EB4" w14:textId="00D2BE00" w:rsidR="00E050E2" w:rsidRDefault="00E050E2">
    <w:pPr>
      <w:pStyle w:val="a3"/>
    </w:pPr>
    <w:r>
      <w:rPr>
        <w:noProof/>
      </w:rPr>
      <w:drawing>
        <wp:anchor distT="0" distB="0" distL="114300" distR="114300" simplePos="0" relativeHeight="251657216" behindDoc="0" locked="0" layoutInCell="1" allowOverlap="1" wp14:anchorId="4BFA845E" wp14:editId="75E9A408">
          <wp:simplePos x="0" y="0"/>
          <wp:positionH relativeFrom="column">
            <wp:posOffset>-800100</wp:posOffset>
          </wp:positionH>
          <wp:positionV relativeFrom="paragraph">
            <wp:posOffset>-289560</wp:posOffset>
          </wp:positionV>
          <wp:extent cx="1515110" cy="588010"/>
          <wp:effectExtent l="0" t="0" r="8890" b="2540"/>
          <wp:wrapNone/>
          <wp:docPr id="12" name="صورة 12" descr="الرئيسية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صورة 12" descr="الرئيسية - Midocean University"/>
                  <pic:cNvPicPr>
                    <a:picLocks noChangeAspect="1"/>
                  </pic:cNvPicPr>
                </pic:nvPicPr>
                <pic:blipFill rotWithShape="1">
                  <a:blip r:embed="rId1" cstate="print">
                    <a:extLst>
                      <a:ext uri="{28A0092B-C50C-407E-A947-70E740481C1C}">
                        <a14:useLocalDpi xmlns:a14="http://schemas.microsoft.com/office/drawing/2010/main" val="0"/>
                      </a:ext>
                    </a:extLst>
                  </a:blip>
                  <a:srcRect l="6320" t="31603" r="5731" b="31917"/>
                  <a:stretch/>
                </pic:blipFill>
                <pic:spPr bwMode="auto">
                  <a:xfrm>
                    <a:off x="0" y="0"/>
                    <a:ext cx="1515110" cy="588010"/>
                  </a:xfrm>
                  <a:prstGeom prst="rect">
                    <a:avLst/>
                  </a:prstGeom>
                  <a:noFill/>
                  <a:ln>
                    <a:noFill/>
                  </a:ln>
                  <a:extLst>
                    <a:ext uri="{53640926-AAD7-44D8-BBD7-CCE9431645EC}">
                      <a14:shadowObscured xmlns:a14="http://schemas.microsoft.com/office/drawing/2010/main"/>
                    </a:ext>
                  </a:extLst>
                </pic:spPr>
              </pic:pic>
            </a:graphicData>
          </a:graphic>
        </wp:anchor>
      </w:drawing>
    </w:r>
    <w:r>
      <w:rPr>
        <w:noProof/>
      </w:rPr>
      <mc:AlternateContent>
        <mc:Choice Requires="wps">
          <w:drawing>
            <wp:anchor distT="0" distB="0" distL="114300" distR="114300" simplePos="0" relativeHeight="251658240" behindDoc="0" locked="0" layoutInCell="1" allowOverlap="1" wp14:anchorId="45392651" wp14:editId="167CB7EF">
              <wp:simplePos x="0" y="0"/>
              <wp:positionH relativeFrom="column">
                <wp:posOffset>4610100</wp:posOffset>
              </wp:positionH>
              <wp:positionV relativeFrom="paragraph">
                <wp:posOffset>-344806</wp:posOffset>
              </wp:positionV>
              <wp:extent cx="1485900" cy="714375"/>
              <wp:effectExtent l="0" t="0" r="0" b="9525"/>
              <wp:wrapNone/>
              <wp:docPr id="1" name="مربع نص 1"/>
              <wp:cNvGraphicFramePr/>
              <a:graphic xmlns:a="http://schemas.openxmlformats.org/drawingml/2006/main">
                <a:graphicData uri="http://schemas.microsoft.com/office/word/2010/wordprocessingShape">
                  <wps:wsp>
                    <wps:cNvSpPr txBox="1"/>
                    <wps:spPr>
                      <a:xfrm>
                        <a:off x="0" y="0"/>
                        <a:ext cx="1485900" cy="7143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D2B89D" w14:textId="77777777" w:rsidR="00E050E2" w:rsidRPr="001902DB" w:rsidRDefault="00E050E2" w:rsidP="002300D9">
                          <w:pPr>
                            <w:spacing w:after="0" w:line="209" w:lineRule="auto"/>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جامعة ميدأوشن</w:t>
                          </w:r>
                        </w:p>
                        <w:p w14:paraId="3C01459D" w14:textId="77777777" w:rsidR="00E050E2" w:rsidRPr="001902DB" w:rsidRDefault="00E050E2" w:rsidP="002300D9">
                          <w:pPr>
                            <w:spacing w:after="0" w:line="209"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كلية الإدارة</w:t>
                          </w:r>
                        </w:p>
                        <w:p w14:paraId="17D86524" w14:textId="75932C93" w:rsidR="00E050E2" w:rsidRPr="009125CE" w:rsidRDefault="00E050E2" w:rsidP="002300D9">
                          <w:pPr>
                            <w:spacing w:after="0" w:line="209" w:lineRule="auto"/>
                            <w:jc w:val="center"/>
                            <w:rPr>
                              <w:rFonts w:ascii="Sakkal Majalla" w:hAnsi="Sakkal Majalla" w:cs="Sakkal Majalla"/>
                              <w:sz w:val="28"/>
                              <w:szCs w:val="28"/>
                              <w:rtl/>
                              <w:lang w:bidi="ar-EG"/>
                            </w:rPr>
                          </w:pPr>
                          <w:r>
                            <w:rPr>
                              <w:rFonts w:ascii="Sakkal Majalla" w:hAnsi="Sakkal Majalla" w:cs="Sakkal Majalla" w:hint="cs"/>
                              <w:b/>
                              <w:bCs/>
                              <w:sz w:val="28"/>
                              <w:szCs w:val="28"/>
                              <w:rtl/>
                              <w:lang w:bidi="ar-EG"/>
                            </w:rPr>
                            <w:t>ماجستير إدارة المخاطر</w:t>
                          </w:r>
                        </w:p>
                        <w:p w14:paraId="63ACC608" w14:textId="77777777" w:rsidR="00E050E2" w:rsidRDefault="00E050E2" w:rsidP="002300D9">
                          <w:pPr>
                            <w:jc w:val="center"/>
                            <w:rPr>
                              <w:lang w:bidi="ar-EG"/>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5392651" id="_x0000_t202" coordsize="21600,21600" o:spt="202" path="m,l,21600r21600,l21600,xe">
              <v:stroke joinstyle="miter"/>
              <v:path gradientshapeok="t" o:connecttype="rect"/>
            </v:shapetype>
            <v:shape id="_x0000_s1036" type="#_x0000_t202" style="position:absolute;left:0;text-align:left;margin-left:363pt;margin-top:-27.15pt;width:117pt;height:56.25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" fillcolor="white [3201]" stroked="f" strokeweight=".5pt">
              <v:textbox>
                <w:txbxContent>
                  <w:p w14:paraId="71D2B89D" w14:textId="77777777" w:rsidR="00E050E2" w:rsidRPr="001902DB" w:rsidRDefault="00E050E2" w:rsidP="002300D9">
                    <w:pPr>
                      <w:spacing w:after="0" w:line="209" w:lineRule="auto"/>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جامعة ميدأوشن</w:t>
                    </w:r>
                  </w:p>
                  <w:p w14:paraId="3C01459D" w14:textId="77777777" w:rsidR="00E050E2" w:rsidRPr="001902DB" w:rsidRDefault="00E050E2" w:rsidP="002300D9">
                    <w:pPr>
                      <w:spacing w:after="0" w:line="209"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كلية الإدارة</w:t>
                    </w:r>
                  </w:p>
                  <w:p w14:paraId="17D86524" w14:textId="75932C93" w:rsidR="00E050E2" w:rsidRPr="009125CE" w:rsidRDefault="00E050E2" w:rsidP="002300D9">
                    <w:pPr>
                      <w:spacing w:after="0" w:line="209" w:lineRule="auto"/>
                      <w:jc w:val="center"/>
                      <w:rPr>
                        <w:rFonts w:ascii="Sakkal Majalla" w:hAnsi="Sakkal Majalla" w:cs="Sakkal Majalla"/>
                        <w:sz w:val="28"/>
                        <w:szCs w:val="28"/>
                        <w:rtl/>
                        <w:lang w:bidi="ar-EG"/>
                      </w:rPr>
                    </w:pPr>
                    <w:r>
                      <w:rPr>
                        <w:rFonts w:ascii="Sakkal Majalla" w:hAnsi="Sakkal Majalla" w:cs="Sakkal Majalla" w:hint="cs"/>
                        <w:b/>
                        <w:bCs/>
                        <w:sz w:val="28"/>
                        <w:szCs w:val="28"/>
                        <w:rtl/>
                        <w:lang w:bidi="ar-EG"/>
                      </w:rPr>
                      <w:t>ماجستير إدارة المخاطر</w:t>
                    </w:r>
                  </w:p>
                  <w:p w14:paraId="63ACC608" w14:textId="77777777" w:rsidR="00E050E2" w:rsidRDefault="00E050E2" w:rsidP="002300D9">
                    <w:pPr>
                      <w:jc w:val="center"/>
                      <w:rPr>
                        <w:lang w:bidi="ar-EG"/>
                      </w:rPr>
                    </w:pP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62A27892" wp14:editId="2FCFC88A">
              <wp:simplePos x="0" y="0"/>
              <wp:positionH relativeFrom="column">
                <wp:posOffset>-857250</wp:posOffset>
              </wp:positionH>
              <wp:positionV relativeFrom="paragraph">
                <wp:posOffset>388620</wp:posOffset>
              </wp:positionV>
              <wp:extent cx="6981825" cy="8890"/>
              <wp:effectExtent l="19050" t="19050" r="28575" b="48260"/>
              <wp:wrapNone/>
              <wp:docPr id="4" name="رابط مستقيم 4"/>
              <wp:cNvGraphicFramePr/>
              <a:graphic xmlns:a="http://schemas.openxmlformats.org/drawingml/2006/main">
                <a:graphicData uri="http://schemas.microsoft.com/office/word/2010/wordprocessingShape">
                  <wps:wsp>
                    <wps:cNvCnPr/>
                    <wps:spPr>
                      <a:xfrm flipH="1" flipV="1">
                        <a:off x="0" y="0"/>
                        <a:ext cx="6981825" cy="8890"/>
                      </a:xfrm>
                      <a:prstGeom prst="line">
                        <a:avLst/>
                      </a:prstGeom>
                      <a:ln w="63500" cmpd="thickThi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99AE297" id="رابط مستقيم 4" o:spid="_x0000_s1026" style="position:absolute;flip:x y;z-index:251659264;visibility:visible;mso-wrap-style:square;mso-wrap-distance-left:9pt;mso-wrap-distance-top:0;mso-wrap-distance-right:9pt;mso-wrap-distance-bottom:0;mso-position-horizontal:absolute;mso-position-horizontal-relative:text;mso-position-vertical:absolute;mso-position-vertical-relative:text" from="-67.5pt,30.6pt" to="482.25pt,3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" strokecolor="#4472c4 [3204]" strokeweight="5pt">
              <v:stroke linestyle="thickThin"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32981"/>
    <w:multiLevelType w:val="multilevel"/>
    <w:tmpl w:val="3A9863E0"/>
    <w:lvl w:ilvl="0">
      <w:start w:val="1"/>
      <w:numFmt w:val="decimal"/>
      <w:lvlText w:val="%1."/>
      <w:lvlJc w:val="left"/>
      <w:pPr>
        <w:ind w:left="720" w:hanging="360"/>
      </w:pPr>
      <w:rPr>
        <w:rFonts w:hint="default"/>
      </w:rPr>
    </w:lvl>
    <w:lvl w:ilvl="1">
      <w:start w:val="3"/>
      <w:numFmt w:val="decimal"/>
      <w:isLgl/>
      <w:lvlText w:val="%1.%2"/>
      <w:lvlJc w:val="left"/>
      <w:pPr>
        <w:ind w:left="1185" w:hanging="705"/>
      </w:pPr>
      <w:rPr>
        <w:rFonts w:hint="default"/>
      </w:rPr>
    </w:lvl>
    <w:lvl w:ilvl="2">
      <w:start w:val="2"/>
      <w:numFmt w:val="decimal"/>
      <w:isLgl/>
      <w:lvlText w:val="%1.%2.%3"/>
      <w:lvlJc w:val="left"/>
      <w:pPr>
        <w:ind w:left="1320" w:hanging="720"/>
      </w:pPr>
      <w:rPr>
        <w:rFonts w:hint="default"/>
      </w:rPr>
    </w:lvl>
    <w:lvl w:ilvl="3">
      <w:start w:val="8"/>
      <w:numFmt w:val="decimal"/>
      <w:isLgl/>
      <w:lvlText w:val="%1.%2.%3.%4"/>
      <w:lvlJc w:val="left"/>
      <w:pPr>
        <w:ind w:left="1440" w:hanging="720"/>
      </w:pPr>
      <w:rPr>
        <w:rFonts w:hint="default"/>
      </w:rPr>
    </w:lvl>
    <w:lvl w:ilvl="4">
      <w:start w:val="1"/>
      <w:numFmt w:val="decimal"/>
      <w:isLgl/>
      <w:lvlText w:val="%1.%2.%3.%4.%5"/>
      <w:lvlJc w:val="left"/>
      <w:pPr>
        <w:ind w:left="1920" w:hanging="1080"/>
      </w:pPr>
      <w:rPr>
        <w:rFonts w:hint="default"/>
      </w:rPr>
    </w:lvl>
    <w:lvl w:ilvl="5">
      <w:start w:val="1"/>
      <w:numFmt w:val="decimal"/>
      <w:isLgl/>
      <w:lvlText w:val="%1.%2.%3.%4.%5.%6"/>
      <w:lvlJc w:val="left"/>
      <w:pPr>
        <w:ind w:left="204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640" w:hanging="1440"/>
      </w:pPr>
      <w:rPr>
        <w:rFonts w:hint="default"/>
      </w:rPr>
    </w:lvl>
    <w:lvl w:ilvl="8">
      <w:start w:val="1"/>
      <w:numFmt w:val="decimal"/>
      <w:isLgl/>
      <w:lvlText w:val="%1.%2.%3.%4.%5.%6.%7.%8.%9"/>
      <w:lvlJc w:val="left"/>
      <w:pPr>
        <w:ind w:left="3120" w:hanging="1800"/>
      </w:pPr>
      <w:rPr>
        <w:rFonts w:hint="default"/>
      </w:rPr>
    </w:lvl>
  </w:abstractNum>
  <w:abstractNum w:abstractNumId="1" w15:restartNumberingAfterBreak="0">
    <w:nsid w:val="03766555"/>
    <w:multiLevelType w:val="hybridMultilevel"/>
    <w:tmpl w:val="5D0CF566"/>
    <w:lvl w:ilvl="0" w:tplc="5B96147A">
      <w:numFmt w:val="bullet"/>
      <w:lvlText w:val="-"/>
      <w:lvlJc w:val="left"/>
      <w:pPr>
        <w:ind w:left="302"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874896"/>
    <w:multiLevelType w:val="hybridMultilevel"/>
    <w:tmpl w:val="917A8CC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FE5461"/>
    <w:multiLevelType w:val="hybridMultilevel"/>
    <w:tmpl w:val="94EC9BF2"/>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B92D24"/>
    <w:multiLevelType w:val="multilevel"/>
    <w:tmpl w:val="01764690"/>
    <w:lvl w:ilvl="0">
      <w:start w:val="10"/>
      <w:numFmt w:val="decimal"/>
      <w:lvlText w:val="%1"/>
      <w:lvlJc w:val="left"/>
      <w:pPr>
        <w:ind w:left="420" w:hanging="420"/>
      </w:pPr>
      <w:rPr>
        <w:rFonts w:hint="default"/>
      </w:rPr>
    </w:lvl>
    <w:lvl w:ilvl="1">
      <w:start w:val="7"/>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AF92964"/>
    <w:multiLevelType w:val="hybridMultilevel"/>
    <w:tmpl w:val="2A8CB3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0B7F39"/>
    <w:multiLevelType w:val="hybridMultilevel"/>
    <w:tmpl w:val="EAB4AC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F1F4606"/>
    <w:multiLevelType w:val="hybridMultilevel"/>
    <w:tmpl w:val="12D49B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FD59F2"/>
    <w:multiLevelType w:val="hybridMultilevel"/>
    <w:tmpl w:val="71CC2CFE"/>
    <w:lvl w:ilvl="0" w:tplc="E9C820F4">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66C4244"/>
    <w:multiLevelType w:val="hybridMultilevel"/>
    <w:tmpl w:val="144AA9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7FC334A"/>
    <w:multiLevelType w:val="hybridMultilevel"/>
    <w:tmpl w:val="C71625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92D5ABE"/>
    <w:multiLevelType w:val="hybridMultilevel"/>
    <w:tmpl w:val="CB922B9C"/>
    <w:lvl w:ilvl="0" w:tplc="8D24409E">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A717770"/>
    <w:multiLevelType w:val="hybridMultilevel"/>
    <w:tmpl w:val="9A7893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09876DE"/>
    <w:multiLevelType w:val="hybridMultilevel"/>
    <w:tmpl w:val="0AA6D842"/>
    <w:lvl w:ilvl="0" w:tplc="04090001">
      <w:start w:val="1"/>
      <w:numFmt w:val="bullet"/>
      <w:lvlText w:val=""/>
      <w:lvlJc w:val="left"/>
      <w:pPr>
        <w:ind w:left="746" w:hanging="360"/>
      </w:pPr>
      <w:rPr>
        <w:rFonts w:ascii="Symbol" w:hAnsi="Symbol" w:hint="default"/>
      </w:rPr>
    </w:lvl>
    <w:lvl w:ilvl="1" w:tplc="04090003" w:tentative="1">
      <w:start w:val="1"/>
      <w:numFmt w:val="bullet"/>
      <w:lvlText w:val="o"/>
      <w:lvlJc w:val="left"/>
      <w:pPr>
        <w:ind w:left="1466" w:hanging="360"/>
      </w:pPr>
      <w:rPr>
        <w:rFonts w:ascii="Courier New" w:hAnsi="Courier New" w:cs="Courier New" w:hint="default"/>
      </w:rPr>
    </w:lvl>
    <w:lvl w:ilvl="2" w:tplc="04090005" w:tentative="1">
      <w:start w:val="1"/>
      <w:numFmt w:val="bullet"/>
      <w:lvlText w:val=""/>
      <w:lvlJc w:val="left"/>
      <w:pPr>
        <w:ind w:left="2186" w:hanging="360"/>
      </w:pPr>
      <w:rPr>
        <w:rFonts w:ascii="Wingdings" w:hAnsi="Wingdings" w:hint="default"/>
      </w:rPr>
    </w:lvl>
    <w:lvl w:ilvl="3" w:tplc="04090001" w:tentative="1">
      <w:start w:val="1"/>
      <w:numFmt w:val="bullet"/>
      <w:lvlText w:val=""/>
      <w:lvlJc w:val="left"/>
      <w:pPr>
        <w:ind w:left="2906" w:hanging="360"/>
      </w:pPr>
      <w:rPr>
        <w:rFonts w:ascii="Symbol" w:hAnsi="Symbol" w:hint="default"/>
      </w:rPr>
    </w:lvl>
    <w:lvl w:ilvl="4" w:tplc="04090003" w:tentative="1">
      <w:start w:val="1"/>
      <w:numFmt w:val="bullet"/>
      <w:lvlText w:val="o"/>
      <w:lvlJc w:val="left"/>
      <w:pPr>
        <w:ind w:left="3626" w:hanging="360"/>
      </w:pPr>
      <w:rPr>
        <w:rFonts w:ascii="Courier New" w:hAnsi="Courier New" w:cs="Courier New" w:hint="default"/>
      </w:rPr>
    </w:lvl>
    <w:lvl w:ilvl="5" w:tplc="04090005" w:tentative="1">
      <w:start w:val="1"/>
      <w:numFmt w:val="bullet"/>
      <w:lvlText w:val=""/>
      <w:lvlJc w:val="left"/>
      <w:pPr>
        <w:ind w:left="4346" w:hanging="360"/>
      </w:pPr>
      <w:rPr>
        <w:rFonts w:ascii="Wingdings" w:hAnsi="Wingdings" w:hint="default"/>
      </w:rPr>
    </w:lvl>
    <w:lvl w:ilvl="6" w:tplc="04090001" w:tentative="1">
      <w:start w:val="1"/>
      <w:numFmt w:val="bullet"/>
      <w:lvlText w:val=""/>
      <w:lvlJc w:val="left"/>
      <w:pPr>
        <w:ind w:left="5066" w:hanging="360"/>
      </w:pPr>
      <w:rPr>
        <w:rFonts w:ascii="Symbol" w:hAnsi="Symbol" w:hint="default"/>
      </w:rPr>
    </w:lvl>
    <w:lvl w:ilvl="7" w:tplc="04090003" w:tentative="1">
      <w:start w:val="1"/>
      <w:numFmt w:val="bullet"/>
      <w:lvlText w:val="o"/>
      <w:lvlJc w:val="left"/>
      <w:pPr>
        <w:ind w:left="5786" w:hanging="360"/>
      </w:pPr>
      <w:rPr>
        <w:rFonts w:ascii="Courier New" w:hAnsi="Courier New" w:cs="Courier New" w:hint="default"/>
      </w:rPr>
    </w:lvl>
    <w:lvl w:ilvl="8" w:tplc="04090005" w:tentative="1">
      <w:start w:val="1"/>
      <w:numFmt w:val="bullet"/>
      <w:lvlText w:val=""/>
      <w:lvlJc w:val="left"/>
      <w:pPr>
        <w:ind w:left="6506" w:hanging="360"/>
      </w:pPr>
      <w:rPr>
        <w:rFonts w:ascii="Wingdings" w:hAnsi="Wingdings" w:hint="default"/>
      </w:rPr>
    </w:lvl>
  </w:abstractNum>
  <w:abstractNum w:abstractNumId="14" w15:restartNumberingAfterBreak="0">
    <w:nsid w:val="37AA29D1"/>
    <w:multiLevelType w:val="multilevel"/>
    <w:tmpl w:val="37AA29D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A73176F"/>
    <w:multiLevelType w:val="hybridMultilevel"/>
    <w:tmpl w:val="46989C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2625F03"/>
    <w:multiLevelType w:val="multilevel"/>
    <w:tmpl w:val="42625F03"/>
    <w:lvl w:ilvl="0">
      <w:start w:val="1"/>
      <w:numFmt w:val="bullet"/>
      <w:lvlText w:val="-"/>
      <w:lvlJc w:val="left"/>
      <w:pPr>
        <w:ind w:left="1080" w:hanging="360"/>
      </w:pPr>
      <w:rPr>
        <w:rFonts w:ascii="Simplified Arabic" w:eastAsiaTheme="minorHAnsi" w:hAnsi="Simplified Arabic" w:cs="Simplified Arabic"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7" w15:restartNumberingAfterBreak="0">
    <w:nsid w:val="4D4A5AB9"/>
    <w:multiLevelType w:val="hybridMultilevel"/>
    <w:tmpl w:val="51F231C2"/>
    <w:lvl w:ilvl="0" w:tplc="8D24409E">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1404E2E"/>
    <w:multiLevelType w:val="hybridMultilevel"/>
    <w:tmpl w:val="17603864"/>
    <w:lvl w:ilvl="0" w:tplc="8D24409E">
      <w:start w:val="4"/>
      <w:numFmt w:val="bullet"/>
      <w:lvlText w:val="-"/>
      <w:lvlJc w:val="left"/>
      <w:pPr>
        <w:ind w:left="828"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3D25A66"/>
    <w:multiLevelType w:val="hybridMultilevel"/>
    <w:tmpl w:val="A5B6A2D0"/>
    <w:lvl w:ilvl="0" w:tplc="3058271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EEC5E3A"/>
    <w:multiLevelType w:val="hybridMultilevel"/>
    <w:tmpl w:val="A7B44578"/>
    <w:lvl w:ilvl="0" w:tplc="D3A8738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9965EC2"/>
    <w:multiLevelType w:val="hybridMultilevel"/>
    <w:tmpl w:val="E140E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EF04017"/>
    <w:multiLevelType w:val="hybridMultilevel"/>
    <w:tmpl w:val="FB5211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46509A9"/>
    <w:multiLevelType w:val="hybridMultilevel"/>
    <w:tmpl w:val="A5B6A2D0"/>
    <w:lvl w:ilvl="0" w:tplc="3058271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76E0D1C"/>
    <w:multiLevelType w:val="hybridMultilevel"/>
    <w:tmpl w:val="4B709F8E"/>
    <w:lvl w:ilvl="0" w:tplc="8D24409E">
      <w:start w:val="4"/>
      <w:numFmt w:val="bullet"/>
      <w:lvlText w:val="-"/>
      <w:lvlJc w:val="left"/>
      <w:pPr>
        <w:ind w:left="828" w:hanging="360"/>
      </w:pPr>
      <w:rPr>
        <w:rFonts w:ascii="Sakkal Majalla" w:eastAsiaTheme="minorHAnsi" w:hAnsi="Sakkal Majalla" w:cs="Sakkal Majalla" w:hint="default"/>
      </w:rPr>
    </w:lvl>
    <w:lvl w:ilvl="1" w:tplc="04090003" w:tentative="1">
      <w:start w:val="1"/>
      <w:numFmt w:val="bullet"/>
      <w:lvlText w:val="o"/>
      <w:lvlJc w:val="left"/>
      <w:pPr>
        <w:ind w:left="1548" w:hanging="360"/>
      </w:pPr>
      <w:rPr>
        <w:rFonts w:ascii="Courier New" w:hAnsi="Courier New" w:cs="Courier New" w:hint="default"/>
      </w:rPr>
    </w:lvl>
    <w:lvl w:ilvl="2" w:tplc="04090005" w:tentative="1">
      <w:start w:val="1"/>
      <w:numFmt w:val="bullet"/>
      <w:lvlText w:val=""/>
      <w:lvlJc w:val="left"/>
      <w:pPr>
        <w:ind w:left="2268" w:hanging="360"/>
      </w:pPr>
      <w:rPr>
        <w:rFonts w:ascii="Wingdings" w:hAnsi="Wingdings" w:hint="default"/>
      </w:rPr>
    </w:lvl>
    <w:lvl w:ilvl="3" w:tplc="04090001" w:tentative="1">
      <w:start w:val="1"/>
      <w:numFmt w:val="bullet"/>
      <w:lvlText w:val=""/>
      <w:lvlJc w:val="left"/>
      <w:pPr>
        <w:ind w:left="2988" w:hanging="360"/>
      </w:pPr>
      <w:rPr>
        <w:rFonts w:ascii="Symbol" w:hAnsi="Symbol" w:hint="default"/>
      </w:rPr>
    </w:lvl>
    <w:lvl w:ilvl="4" w:tplc="04090003" w:tentative="1">
      <w:start w:val="1"/>
      <w:numFmt w:val="bullet"/>
      <w:lvlText w:val="o"/>
      <w:lvlJc w:val="left"/>
      <w:pPr>
        <w:ind w:left="3708" w:hanging="360"/>
      </w:pPr>
      <w:rPr>
        <w:rFonts w:ascii="Courier New" w:hAnsi="Courier New" w:cs="Courier New" w:hint="default"/>
      </w:rPr>
    </w:lvl>
    <w:lvl w:ilvl="5" w:tplc="04090005" w:tentative="1">
      <w:start w:val="1"/>
      <w:numFmt w:val="bullet"/>
      <w:lvlText w:val=""/>
      <w:lvlJc w:val="left"/>
      <w:pPr>
        <w:ind w:left="4428" w:hanging="360"/>
      </w:pPr>
      <w:rPr>
        <w:rFonts w:ascii="Wingdings" w:hAnsi="Wingdings" w:hint="default"/>
      </w:rPr>
    </w:lvl>
    <w:lvl w:ilvl="6" w:tplc="04090001" w:tentative="1">
      <w:start w:val="1"/>
      <w:numFmt w:val="bullet"/>
      <w:lvlText w:val=""/>
      <w:lvlJc w:val="left"/>
      <w:pPr>
        <w:ind w:left="5148" w:hanging="360"/>
      </w:pPr>
      <w:rPr>
        <w:rFonts w:ascii="Symbol" w:hAnsi="Symbol" w:hint="default"/>
      </w:rPr>
    </w:lvl>
    <w:lvl w:ilvl="7" w:tplc="04090003" w:tentative="1">
      <w:start w:val="1"/>
      <w:numFmt w:val="bullet"/>
      <w:lvlText w:val="o"/>
      <w:lvlJc w:val="left"/>
      <w:pPr>
        <w:ind w:left="5868" w:hanging="360"/>
      </w:pPr>
      <w:rPr>
        <w:rFonts w:ascii="Courier New" w:hAnsi="Courier New" w:cs="Courier New" w:hint="default"/>
      </w:rPr>
    </w:lvl>
    <w:lvl w:ilvl="8" w:tplc="04090005" w:tentative="1">
      <w:start w:val="1"/>
      <w:numFmt w:val="bullet"/>
      <w:lvlText w:val=""/>
      <w:lvlJc w:val="left"/>
      <w:pPr>
        <w:ind w:left="6588" w:hanging="360"/>
      </w:pPr>
      <w:rPr>
        <w:rFonts w:ascii="Wingdings" w:hAnsi="Wingdings" w:hint="default"/>
      </w:rPr>
    </w:lvl>
  </w:abstractNum>
  <w:abstractNum w:abstractNumId="25" w15:restartNumberingAfterBreak="0">
    <w:nsid w:val="78327952"/>
    <w:multiLevelType w:val="hybridMultilevel"/>
    <w:tmpl w:val="1EC0EF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87548550">
    <w:abstractNumId w:val="7"/>
  </w:num>
  <w:num w:numId="2" w16cid:durableId="1714889551">
    <w:abstractNumId w:val="22"/>
  </w:num>
  <w:num w:numId="3" w16cid:durableId="2023703135">
    <w:abstractNumId w:val="5"/>
  </w:num>
  <w:num w:numId="4" w16cid:durableId="1560019346">
    <w:abstractNumId w:val="15"/>
  </w:num>
  <w:num w:numId="5" w16cid:durableId="1726681644">
    <w:abstractNumId w:val="12"/>
  </w:num>
  <w:num w:numId="6" w16cid:durableId="541871036">
    <w:abstractNumId w:val="25"/>
  </w:num>
  <w:num w:numId="7" w16cid:durableId="901326481">
    <w:abstractNumId w:val="24"/>
  </w:num>
  <w:num w:numId="8" w16cid:durableId="2117552600">
    <w:abstractNumId w:val="18"/>
  </w:num>
  <w:num w:numId="9" w16cid:durableId="1879660490">
    <w:abstractNumId w:val="0"/>
  </w:num>
  <w:num w:numId="10" w16cid:durableId="605967676">
    <w:abstractNumId w:val="3"/>
  </w:num>
  <w:num w:numId="11" w16cid:durableId="916092364">
    <w:abstractNumId w:val="4"/>
  </w:num>
  <w:num w:numId="12" w16cid:durableId="1763987948">
    <w:abstractNumId w:val="13"/>
  </w:num>
  <w:num w:numId="13" w16cid:durableId="24695824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25137288">
    <w:abstractNumId w:val="16"/>
  </w:num>
  <w:num w:numId="15" w16cid:durableId="94789685">
    <w:abstractNumId w:val="23"/>
  </w:num>
  <w:num w:numId="16" w16cid:durableId="1976907429">
    <w:abstractNumId w:val="19"/>
  </w:num>
  <w:num w:numId="17" w16cid:durableId="690375822">
    <w:abstractNumId w:val="9"/>
  </w:num>
  <w:num w:numId="18" w16cid:durableId="1318650873">
    <w:abstractNumId w:val="20"/>
  </w:num>
  <w:num w:numId="19" w16cid:durableId="572547256">
    <w:abstractNumId w:val="2"/>
  </w:num>
  <w:num w:numId="20" w16cid:durableId="1441946972">
    <w:abstractNumId w:val="1"/>
  </w:num>
  <w:num w:numId="21" w16cid:durableId="679310394">
    <w:abstractNumId w:val="6"/>
  </w:num>
  <w:num w:numId="22" w16cid:durableId="1596785548">
    <w:abstractNumId w:val="8"/>
  </w:num>
  <w:num w:numId="23" w16cid:durableId="512186003">
    <w:abstractNumId w:val="21"/>
  </w:num>
  <w:num w:numId="24" w16cid:durableId="2106151410">
    <w:abstractNumId w:val="17"/>
  </w:num>
  <w:num w:numId="25" w16cid:durableId="952859600">
    <w:abstractNumId w:val="10"/>
  </w:num>
  <w:num w:numId="26" w16cid:durableId="115941905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12310"/>
    <w:rsid w:val="00017C1E"/>
    <w:rsid w:val="00032297"/>
    <w:rsid w:val="00055DCC"/>
    <w:rsid w:val="00060DE6"/>
    <w:rsid w:val="0007047F"/>
    <w:rsid w:val="00071D16"/>
    <w:rsid w:val="00075F42"/>
    <w:rsid w:val="00076919"/>
    <w:rsid w:val="00077583"/>
    <w:rsid w:val="00090F21"/>
    <w:rsid w:val="000929C7"/>
    <w:rsid w:val="00095DFC"/>
    <w:rsid w:val="000A35B2"/>
    <w:rsid w:val="000A760A"/>
    <w:rsid w:val="000C2AA0"/>
    <w:rsid w:val="000D6B05"/>
    <w:rsid w:val="000E0DD0"/>
    <w:rsid w:val="000E348A"/>
    <w:rsid w:val="000F44B4"/>
    <w:rsid w:val="001033B9"/>
    <w:rsid w:val="00115974"/>
    <w:rsid w:val="00150D1D"/>
    <w:rsid w:val="0015169F"/>
    <w:rsid w:val="00154D82"/>
    <w:rsid w:val="0015652D"/>
    <w:rsid w:val="00156F12"/>
    <w:rsid w:val="001672EF"/>
    <w:rsid w:val="001700F5"/>
    <w:rsid w:val="00170765"/>
    <w:rsid w:val="0018358E"/>
    <w:rsid w:val="00184DC9"/>
    <w:rsid w:val="001902DB"/>
    <w:rsid w:val="00191A4E"/>
    <w:rsid w:val="001A6600"/>
    <w:rsid w:val="001B6967"/>
    <w:rsid w:val="001B74E9"/>
    <w:rsid w:val="001C028F"/>
    <w:rsid w:val="001C2162"/>
    <w:rsid w:val="001C7A1B"/>
    <w:rsid w:val="001D1A63"/>
    <w:rsid w:val="001D367F"/>
    <w:rsid w:val="001E1EAF"/>
    <w:rsid w:val="001E366A"/>
    <w:rsid w:val="001F06D6"/>
    <w:rsid w:val="001F2588"/>
    <w:rsid w:val="001F2BA1"/>
    <w:rsid w:val="00204383"/>
    <w:rsid w:val="00211072"/>
    <w:rsid w:val="00216B23"/>
    <w:rsid w:val="00224AFA"/>
    <w:rsid w:val="002300D9"/>
    <w:rsid w:val="0023087C"/>
    <w:rsid w:val="00233B8A"/>
    <w:rsid w:val="002439E2"/>
    <w:rsid w:val="002477DD"/>
    <w:rsid w:val="00250973"/>
    <w:rsid w:val="002572FF"/>
    <w:rsid w:val="002578BF"/>
    <w:rsid w:val="00265982"/>
    <w:rsid w:val="00276C61"/>
    <w:rsid w:val="0028396A"/>
    <w:rsid w:val="002A0A5E"/>
    <w:rsid w:val="002A36A0"/>
    <w:rsid w:val="002B2264"/>
    <w:rsid w:val="002B3E44"/>
    <w:rsid w:val="002B69AC"/>
    <w:rsid w:val="002C08A6"/>
    <w:rsid w:val="002C3756"/>
    <w:rsid w:val="002E1F2B"/>
    <w:rsid w:val="002E68EF"/>
    <w:rsid w:val="002E7AC1"/>
    <w:rsid w:val="002F3F1E"/>
    <w:rsid w:val="0031651A"/>
    <w:rsid w:val="00317FD2"/>
    <w:rsid w:val="00320D81"/>
    <w:rsid w:val="0032188E"/>
    <w:rsid w:val="00323A68"/>
    <w:rsid w:val="0033400C"/>
    <w:rsid w:val="00353BDE"/>
    <w:rsid w:val="00364156"/>
    <w:rsid w:val="0038471C"/>
    <w:rsid w:val="003A04FE"/>
    <w:rsid w:val="003A13DC"/>
    <w:rsid w:val="003A3E76"/>
    <w:rsid w:val="003B0C7B"/>
    <w:rsid w:val="003C4241"/>
    <w:rsid w:val="003D0672"/>
    <w:rsid w:val="003D080E"/>
    <w:rsid w:val="003D6FF9"/>
    <w:rsid w:val="003E1534"/>
    <w:rsid w:val="003E5F75"/>
    <w:rsid w:val="003E7D76"/>
    <w:rsid w:val="003F2A5C"/>
    <w:rsid w:val="004077FA"/>
    <w:rsid w:val="004163C7"/>
    <w:rsid w:val="00432F18"/>
    <w:rsid w:val="004357ED"/>
    <w:rsid w:val="00436660"/>
    <w:rsid w:val="00436FF1"/>
    <w:rsid w:val="00442D21"/>
    <w:rsid w:val="00462C81"/>
    <w:rsid w:val="00465501"/>
    <w:rsid w:val="004703D0"/>
    <w:rsid w:val="00473044"/>
    <w:rsid w:val="004811C7"/>
    <w:rsid w:val="00494C89"/>
    <w:rsid w:val="004969A1"/>
    <w:rsid w:val="004A35F4"/>
    <w:rsid w:val="004A378F"/>
    <w:rsid w:val="004B45A4"/>
    <w:rsid w:val="004C1E89"/>
    <w:rsid w:val="004E0808"/>
    <w:rsid w:val="004E0C88"/>
    <w:rsid w:val="004E0F93"/>
    <w:rsid w:val="004E2992"/>
    <w:rsid w:val="004E399F"/>
    <w:rsid w:val="004F20E6"/>
    <w:rsid w:val="00511E0B"/>
    <w:rsid w:val="00513714"/>
    <w:rsid w:val="00522CE4"/>
    <w:rsid w:val="0052454E"/>
    <w:rsid w:val="00531A26"/>
    <w:rsid w:val="00540F9A"/>
    <w:rsid w:val="00550EEE"/>
    <w:rsid w:val="005539D1"/>
    <w:rsid w:val="005545BC"/>
    <w:rsid w:val="00554E9B"/>
    <w:rsid w:val="00560C62"/>
    <w:rsid w:val="00567326"/>
    <w:rsid w:val="00582B16"/>
    <w:rsid w:val="005840E2"/>
    <w:rsid w:val="00590C5C"/>
    <w:rsid w:val="005942CF"/>
    <w:rsid w:val="005A14BF"/>
    <w:rsid w:val="005D6751"/>
    <w:rsid w:val="005E11DE"/>
    <w:rsid w:val="005E1709"/>
    <w:rsid w:val="005F2D9B"/>
    <w:rsid w:val="005F4E4D"/>
    <w:rsid w:val="005F5294"/>
    <w:rsid w:val="00607134"/>
    <w:rsid w:val="00612A23"/>
    <w:rsid w:val="00621AA6"/>
    <w:rsid w:val="00630D2C"/>
    <w:rsid w:val="00637718"/>
    <w:rsid w:val="006414A0"/>
    <w:rsid w:val="006456E6"/>
    <w:rsid w:val="00646BD0"/>
    <w:rsid w:val="00657044"/>
    <w:rsid w:val="006714F8"/>
    <w:rsid w:val="006834B2"/>
    <w:rsid w:val="0068429D"/>
    <w:rsid w:val="006878B6"/>
    <w:rsid w:val="006948DE"/>
    <w:rsid w:val="006A5BD3"/>
    <w:rsid w:val="006B1742"/>
    <w:rsid w:val="006B70BC"/>
    <w:rsid w:val="006B7824"/>
    <w:rsid w:val="006C345C"/>
    <w:rsid w:val="006D2C61"/>
    <w:rsid w:val="006F732C"/>
    <w:rsid w:val="00714B06"/>
    <w:rsid w:val="0071629A"/>
    <w:rsid w:val="00716612"/>
    <w:rsid w:val="00717874"/>
    <w:rsid w:val="00720794"/>
    <w:rsid w:val="00750327"/>
    <w:rsid w:val="007600AA"/>
    <w:rsid w:val="00772CA5"/>
    <w:rsid w:val="00773058"/>
    <w:rsid w:val="00784C4B"/>
    <w:rsid w:val="00793612"/>
    <w:rsid w:val="007B0E54"/>
    <w:rsid w:val="007B5588"/>
    <w:rsid w:val="007C23EB"/>
    <w:rsid w:val="007D3DA2"/>
    <w:rsid w:val="007D3F9A"/>
    <w:rsid w:val="007E3A20"/>
    <w:rsid w:val="007E3C27"/>
    <w:rsid w:val="007F66A7"/>
    <w:rsid w:val="00810FFD"/>
    <w:rsid w:val="008120F3"/>
    <w:rsid w:val="00812658"/>
    <w:rsid w:val="008215C4"/>
    <w:rsid w:val="00821A48"/>
    <w:rsid w:val="00821D5D"/>
    <w:rsid w:val="008255B4"/>
    <w:rsid w:val="00831D9B"/>
    <w:rsid w:val="00837FD6"/>
    <w:rsid w:val="008410BF"/>
    <w:rsid w:val="00841C7F"/>
    <w:rsid w:val="0084392D"/>
    <w:rsid w:val="008607F1"/>
    <w:rsid w:val="0086094F"/>
    <w:rsid w:val="00867E59"/>
    <w:rsid w:val="00877AAC"/>
    <w:rsid w:val="00890B75"/>
    <w:rsid w:val="00894584"/>
    <w:rsid w:val="00896FE4"/>
    <w:rsid w:val="008C3E61"/>
    <w:rsid w:val="008D14E2"/>
    <w:rsid w:val="008D5C6D"/>
    <w:rsid w:val="008D7181"/>
    <w:rsid w:val="008E6D76"/>
    <w:rsid w:val="008F1EAE"/>
    <w:rsid w:val="008F32EE"/>
    <w:rsid w:val="008F56A5"/>
    <w:rsid w:val="00903C49"/>
    <w:rsid w:val="009058F6"/>
    <w:rsid w:val="009125CE"/>
    <w:rsid w:val="00914A3E"/>
    <w:rsid w:val="009207D6"/>
    <w:rsid w:val="0092514B"/>
    <w:rsid w:val="009435A8"/>
    <w:rsid w:val="00946F5F"/>
    <w:rsid w:val="0095616E"/>
    <w:rsid w:val="00961B50"/>
    <w:rsid w:val="00981AD3"/>
    <w:rsid w:val="00983EF4"/>
    <w:rsid w:val="00990D13"/>
    <w:rsid w:val="009937FE"/>
    <w:rsid w:val="00995B8B"/>
    <w:rsid w:val="009975AB"/>
    <w:rsid w:val="009A553B"/>
    <w:rsid w:val="009A6B09"/>
    <w:rsid w:val="009A7F36"/>
    <w:rsid w:val="009B6888"/>
    <w:rsid w:val="009C0161"/>
    <w:rsid w:val="009C5AE4"/>
    <w:rsid w:val="009D0ABD"/>
    <w:rsid w:val="009D108D"/>
    <w:rsid w:val="009D12F8"/>
    <w:rsid w:val="009E1436"/>
    <w:rsid w:val="009E2B3A"/>
    <w:rsid w:val="009E45D8"/>
    <w:rsid w:val="009E5668"/>
    <w:rsid w:val="009F4053"/>
    <w:rsid w:val="009F4D9F"/>
    <w:rsid w:val="00A00372"/>
    <w:rsid w:val="00A00EEC"/>
    <w:rsid w:val="00A05ACD"/>
    <w:rsid w:val="00A077E9"/>
    <w:rsid w:val="00A1082F"/>
    <w:rsid w:val="00A12CE0"/>
    <w:rsid w:val="00A1619E"/>
    <w:rsid w:val="00A20D89"/>
    <w:rsid w:val="00A24887"/>
    <w:rsid w:val="00A33AB1"/>
    <w:rsid w:val="00A35145"/>
    <w:rsid w:val="00A448FC"/>
    <w:rsid w:val="00A62BB6"/>
    <w:rsid w:val="00A63131"/>
    <w:rsid w:val="00A64F98"/>
    <w:rsid w:val="00A66C4B"/>
    <w:rsid w:val="00A70E3B"/>
    <w:rsid w:val="00A74937"/>
    <w:rsid w:val="00A850A1"/>
    <w:rsid w:val="00A9218D"/>
    <w:rsid w:val="00AA1D2C"/>
    <w:rsid w:val="00AA79E9"/>
    <w:rsid w:val="00AB0A70"/>
    <w:rsid w:val="00AB2502"/>
    <w:rsid w:val="00AB3096"/>
    <w:rsid w:val="00AD5DB1"/>
    <w:rsid w:val="00AE4B7C"/>
    <w:rsid w:val="00AE769E"/>
    <w:rsid w:val="00AF32E0"/>
    <w:rsid w:val="00AF6C4E"/>
    <w:rsid w:val="00B01C81"/>
    <w:rsid w:val="00B0586B"/>
    <w:rsid w:val="00B11F7D"/>
    <w:rsid w:val="00B13B57"/>
    <w:rsid w:val="00B17EA7"/>
    <w:rsid w:val="00B214C1"/>
    <w:rsid w:val="00B35D80"/>
    <w:rsid w:val="00B45496"/>
    <w:rsid w:val="00B5171A"/>
    <w:rsid w:val="00B63B0F"/>
    <w:rsid w:val="00B6435E"/>
    <w:rsid w:val="00B73E1B"/>
    <w:rsid w:val="00B74ADB"/>
    <w:rsid w:val="00B7678A"/>
    <w:rsid w:val="00B83796"/>
    <w:rsid w:val="00B8477F"/>
    <w:rsid w:val="00BB1098"/>
    <w:rsid w:val="00BB7422"/>
    <w:rsid w:val="00BC094B"/>
    <w:rsid w:val="00BC6DC5"/>
    <w:rsid w:val="00BE67FF"/>
    <w:rsid w:val="00BF6707"/>
    <w:rsid w:val="00C02535"/>
    <w:rsid w:val="00C05637"/>
    <w:rsid w:val="00C0632F"/>
    <w:rsid w:val="00C10167"/>
    <w:rsid w:val="00C176E4"/>
    <w:rsid w:val="00C2633F"/>
    <w:rsid w:val="00C31169"/>
    <w:rsid w:val="00C356BF"/>
    <w:rsid w:val="00C60E68"/>
    <w:rsid w:val="00C72744"/>
    <w:rsid w:val="00C77839"/>
    <w:rsid w:val="00C806DB"/>
    <w:rsid w:val="00C863AD"/>
    <w:rsid w:val="00C8777A"/>
    <w:rsid w:val="00C95509"/>
    <w:rsid w:val="00C964B7"/>
    <w:rsid w:val="00CB2A44"/>
    <w:rsid w:val="00CB5541"/>
    <w:rsid w:val="00CB70EC"/>
    <w:rsid w:val="00CB78DB"/>
    <w:rsid w:val="00CC1E8D"/>
    <w:rsid w:val="00CD5223"/>
    <w:rsid w:val="00CF7C75"/>
    <w:rsid w:val="00D04F62"/>
    <w:rsid w:val="00D0686B"/>
    <w:rsid w:val="00D117AA"/>
    <w:rsid w:val="00D122A8"/>
    <w:rsid w:val="00D206B3"/>
    <w:rsid w:val="00D22171"/>
    <w:rsid w:val="00D2456C"/>
    <w:rsid w:val="00D27FEB"/>
    <w:rsid w:val="00D317BE"/>
    <w:rsid w:val="00D454CC"/>
    <w:rsid w:val="00D52480"/>
    <w:rsid w:val="00D57CED"/>
    <w:rsid w:val="00D638DB"/>
    <w:rsid w:val="00D6791B"/>
    <w:rsid w:val="00D72C27"/>
    <w:rsid w:val="00D738C2"/>
    <w:rsid w:val="00D774AD"/>
    <w:rsid w:val="00D82605"/>
    <w:rsid w:val="00D876CF"/>
    <w:rsid w:val="00D9000E"/>
    <w:rsid w:val="00D90EF0"/>
    <w:rsid w:val="00D96E18"/>
    <w:rsid w:val="00DA5FE9"/>
    <w:rsid w:val="00DB22F5"/>
    <w:rsid w:val="00DC00AF"/>
    <w:rsid w:val="00DC72AE"/>
    <w:rsid w:val="00DC7DA6"/>
    <w:rsid w:val="00DD27B8"/>
    <w:rsid w:val="00DD4A4A"/>
    <w:rsid w:val="00DD761C"/>
    <w:rsid w:val="00DE4641"/>
    <w:rsid w:val="00DE7AFF"/>
    <w:rsid w:val="00DF4C75"/>
    <w:rsid w:val="00DF5AA1"/>
    <w:rsid w:val="00E04EA1"/>
    <w:rsid w:val="00E050E2"/>
    <w:rsid w:val="00E2172A"/>
    <w:rsid w:val="00E326A8"/>
    <w:rsid w:val="00E34484"/>
    <w:rsid w:val="00E35B00"/>
    <w:rsid w:val="00E5493B"/>
    <w:rsid w:val="00E64E6E"/>
    <w:rsid w:val="00E655EA"/>
    <w:rsid w:val="00E72819"/>
    <w:rsid w:val="00E80FD9"/>
    <w:rsid w:val="00E81C2D"/>
    <w:rsid w:val="00E952DD"/>
    <w:rsid w:val="00EA4CE2"/>
    <w:rsid w:val="00EA7650"/>
    <w:rsid w:val="00EC371A"/>
    <w:rsid w:val="00EC3D38"/>
    <w:rsid w:val="00EC79C8"/>
    <w:rsid w:val="00EC7F34"/>
    <w:rsid w:val="00ED13EE"/>
    <w:rsid w:val="00ED3F02"/>
    <w:rsid w:val="00ED400D"/>
    <w:rsid w:val="00ED6FC6"/>
    <w:rsid w:val="00ED78D7"/>
    <w:rsid w:val="00EE18A4"/>
    <w:rsid w:val="00EE2667"/>
    <w:rsid w:val="00EE6111"/>
    <w:rsid w:val="00EF0256"/>
    <w:rsid w:val="00EF1361"/>
    <w:rsid w:val="00EF423D"/>
    <w:rsid w:val="00F03821"/>
    <w:rsid w:val="00F05A47"/>
    <w:rsid w:val="00F15179"/>
    <w:rsid w:val="00F27A84"/>
    <w:rsid w:val="00F31DE4"/>
    <w:rsid w:val="00F326A5"/>
    <w:rsid w:val="00F401A3"/>
    <w:rsid w:val="00F44334"/>
    <w:rsid w:val="00F453DC"/>
    <w:rsid w:val="00F518A8"/>
    <w:rsid w:val="00F546CE"/>
    <w:rsid w:val="00F63822"/>
    <w:rsid w:val="00F654EC"/>
    <w:rsid w:val="00F65842"/>
    <w:rsid w:val="00F67021"/>
    <w:rsid w:val="00F70C7E"/>
    <w:rsid w:val="00F72860"/>
    <w:rsid w:val="00F73EA1"/>
    <w:rsid w:val="00F81B60"/>
    <w:rsid w:val="00F85F34"/>
    <w:rsid w:val="00F87AEA"/>
    <w:rsid w:val="00F902C5"/>
    <w:rsid w:val="00F925D0"/>
    <w:rsid w:val="00F939B9"/>
    <w:rsid w:val="00FA3DE7"/>
    <w:rsid w:val="00FB0A27"/>
    <w:rsid w:val="00FB1308"/>
    <w:rsid w:val="00FB79D5"/>
    <w:rsid w:val="00FC2549"/>
    <w:rsid w:val="00FC50C4"/>
    <w:rsid w:val="00FD021E"/>
    <w:rsid w:val="00FD2B18"/>
    <w:rsid w:val="00FE387A"/>
    <w:rsid w:val="00FF3603"/>
    <w:rsid w:val="00FF69C7"/>
    <w:rsid w:val="00FF798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Batang"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nhideWhenUsed/>
    <w:rsid w:val="009125CE"/>
    <w:pPr>
      <w:tabs>
        <w:tab w:val="center" w:pos="4153"/>
        <w:tab w:val="right" w:pos="8306"/>
      </w:tabs>
      <w:spacing w:after="0" w:line="240" w:lineRule="auto"/>
    </w:pPr>
  </w:style>
  <w:style w:type="character" w:customStyle="1" w:styleId="Char">
    <w:name w:val="رأس الصفحة Char"/>
    <w:basedOn w:val="a0"/>
    <w:link w:val="a3"/>
    <w:rsid w:val="009125CE"/>
  </w:style>
  <w:style w:type="paragraph" w:styleId="a4">
    <w:name w:val="footer"/>
    <w:aliases w:val="Char,تذييل الصفحة1"/>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aliases w:val="Char Char,تذييل الصفحة1 Char"/>
    <w:basedOn w:val="a0"/>
    <w:link w:val="a4"/>
    <w:uiPriority w:val="99"/>
    <w:rsid w:val="009125CE"/>
  </w:style>
  <w:style w:type="paragraph" w:styleId="a5">
    <w:name w:val="List Paragraph"/>
    <w:aliases w:val="List Paragraph1,عنوان رئيسي,سرد الفقراتCxSpLast"/>
    <w:basedOn w:val="a"/>
    <w:link w:val="Char1"/>
    <w:uiPriority w:val="34"/>
    <w:qFormat/>
    <w:rsid w:val="00E34484"/>
    <w:pPr>
      <w:ind w:left="720"/>
      <w:contextualSpacing/>
    </w:pPr>
  </w:style>
  <w:style w:type="character" w:styleId="Hyperlink">
    <w:name w:val="Hyperlink"/>
    <w:basedOn w:val="a0"/>
    <w:uiPriority w:val="99"/>
    <w:unhideWhenUsed/>
    <w:rsid w:val="002B2264"/>
    <w:rPr>
      <w:color w:val="0563C1" w:themeColor="hyperlink"/>
      <w:u w:val="single"/>
    </w:rPr>
  </w:style>
  <w:style w:type="table" w:styleId="a6">
    <w:name w:val="Table Grid"/>
    <w:basedOn w:val="a1"/>
    <w:uiPriority w:val="39"/>
    <w:rsid w:val="002572F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1">
    <w:name w:val="سرد الفقرات Char"/>
    <w:aliases w:val="List Paragraph1 Char,عنوان رئيسي Char,سرد الفقراتCxSpLast Char"/>
    <w:link w:val="a5"/>
    <w:uiPriority w:val="34"/>
    <w:rsid w:val="002572FF"/>
  </w:style>
  <w:style w:type="paragraph" w:customStyle="1" w:styleId="2">
    <w:name w:val="بلا تباعد2"/>
    <w:semiHidden/>
    <w:rsid w:val="00F654EC"/>
    <w:pPr>
      <w:bidi/>
      <w:spacing w:after="0" w:line="240" w:lineRule="auto"/>
    </w:pPr>
    <w:rPr>
      <w:rFonts w:ascii="Book Antiqua" w:eastAsia="Calibri" w:hAnsi="Book Antiqua" w:cs="Times New Roman"/>
      <w:kern w:val="0"/>
      <w14:ligatures w14:val="none"/>
    </w:rPr>
  </w:style>
  <w:style w:type="paragraph" w:styleId="a7">
    <w:name w:val="Normal (Web)"/>
    <w:basedOn w:val="a"/>
    <w:uiPriority w:val="99"/>
    <w:rsid w:val="00F654EC"/>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8">
    <w:name w:val="footnote text"/>
    <w:aliases w:val="fn,Footnote Text1,Footnote Text Char1,Footnote Text Char Char Char Char1,Footnote Text Char Char,Footnote Text Char Char Char"/>
    <w:basedOn w:val="a"/>
    <w:link w:val="Char2"/>
    <w:uiPriority w:val="99"/>
    <w:rsid w:val="00F654EC"/>
    <w:pPr>
      <w:spacing w:after="0" w:line="240" w:lineRule="auto"/>
    </w:pPr>
    <w:rPr>
      <w:rFonts w:ascii="Times New Roman" w:eastAsia="Times New Roman" w:hAnsi="Times New Roman" w:cs="Times New Roman"/>
      <w:kern w:val="0"/>
      <w:sz w:val="20"/>
      <w:szCs w:val="20"/>
      <w14:ligatures w14:val="none"/>
    </w:rPr>
  </w:style>
  <w:style w:type="character" w:customStyle="1" w:styleId="Char2">
    <w:name w:val="نص حاشية سفلية Char"/>
    <w:aliases w:val="fn Char,Footnote Text1 Char,Footnote Text Char1 Char,Footnote Text Char Char Char Char1 Char,Footnote Text Char Char Char1,Footnote Text Char Char Char Char"/>
    <w:basedOn w:val="a0"/>
    <w:link w:val="a8"/>
    <w:uiPriority w:val="99"/>
    <w:rsid w:val="00F654EC"/>
    <w:rPr>
      <w:rFonts w:ascii="Times New Roman" w:eastAsia="Times New Roman" w:hAnsi="Times New Roman" w:cs="Times New Roman"/>
      <w:kern w:val="0"/>
      <w:sz w:val="20"/>
      <w:szCs w:val="20"/>
      <w14:ligatures w14:val="none"/>
    </w:rPr>
  </w:style>
  <w:style w:type="character" w:styleId="a9">
    <w:name w:val="footnote reference"/>
    <w:uiPriority w:val="99"/>
    <w:rsid w:val="00F654EC"/>
    <w:rPr>
      <w:rFonts w:cs="Times New Roman"/>
      <w:vertAlign w:val="superscript"/>
    </w:rPr>
  </w:style>
  <w:style w:type="table" w:customStyle="1" w:styleId="TableGrid3">
    <w:name w:val="Table Grid3"/>
    <w:basedOn w:val="a1"/>
    <w:next w:val="a6"/>
    <w:uiPriority w:val="59"/>
    <w:rsid w:val="00560C6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hart" Target="charts/chart5.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earch.mandumah.com/Record/129183"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hart" Target="charts/chart4.xm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hyperlink" Target="http://search.mandumah.com/Record/108337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chart" Target="charts/chart2.xml"/><Relationship Id="rId23" Type="http://schemas.openxmlformats.org/officeDocument/2006/relationships/hyperlink" Target="https://www.my.gov.sa/wps/portal/aboutksa/digitaltransformation" TargetMode="External"/><Relationship Id="rId10" Type="http://schemas.openxmlformats.org/officeDocument/2006/relationships/header" Target="header1.xml"/><Relationship Id="rId19" Type="http://schemas.openxmlformats.org/officeDocument/2006/relationships/hyperlink" Target="https://www.awforum.org"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hart" Target="charts/chart1.xml"/><Relationship Id="rId22" Type="http://schemas.openxmlformats.org/officeDocument/2006/relationships/hyperlink" Target="http://mydatascope.com/blog/en/what-is-the-goal-of-digital-transformation"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charts/_rels/chart1.xml.rels><?xml version="1.0" encoding="UTF-8" standalone="yes"?>
<Relationships xmlns="http://schemas.openxmlformats.org/package/2006/relationships"><Relationship Id="rId3" Type="http://schemas.openxmlformats.org/officeDocument/2006/relationships/oleObject" Target="&#1575;&#1604;&#1605;&#1589;&#1606;&#1601;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1575;&#1604;&#1605;&#1589;&#1606;&#1601;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1575;&#1604;&#1605;&#1589;&#1606;&#1601;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1575;&#1604;&#1605;&#1589;&#1606;&#1601;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1575;&#1604;&#1605;&#1589;&#1606;&#1601;1"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a:t>شكل رقم(1): يوضح توزيع أفراد العينة حسب الجنس</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9FBC-41CE-8692-C31552EE325F}"/>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9FBC-41CE-8692-C31552EE325F}"/>
              </c:ext>
            </c:extLst>
          </c:dPt>
          <c:cat>
            <c:strRef>
              <c:f>ورقة1!$Q$1:$Q$2</c:f>
              <c:strCache>
                <c:ptCount val="2"/>
                <c:pt idx="0">
                  <c:v>ذكر</c:v>
                </c:pt>
                <c:pt idx="1">
                  <c:v>أنثى</c:v>
                </c:pt>
              </c:strCache>
            </c:strRef>
          </c:cat>
          <c:val>
            <c:numRef>
              <c:f>ورقة1!$R$1:$R$2</c:f>
              <c:numCache>
                <c:formatCode>General</c:formatCode>
                <c:ptCount val="2"/>
                <c:pt idx="0">
                  <c:v>186</c:v>
                </c:pt>
                <c:pt idx="1">
                  <c:v>201</c:v>
                </c:pt>
              </c:numCache>
            </c:numRef>
          </c:val>
          <c:extLst>
            <c:ext xmlns:c16="http://schemas.microsoft.com/office/drawing/2014/chart" uri="{C3380CC4-5D6E-409C-BE32-E72D297353CC}">
              <c16:uniqueId val="{00000004-9FBC-41CE-8692-C31552EE325F}"/>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a:t>شكل رقم(2): يوضح توزيع</a:t>
            </a:r>
            <a:r>
              <a:rPr lang="ar-SA" baseline="0"/>
              <a:t> أفراد العينة حسب الفئة العمرية</a:t>
            </a:r>
            <a:endParaRPr lang="ar-SA"/>
          </a:p>
        </c:rich>
      </c:tx>
      <c:layout>
        <c:manualLayout>
          <c:xMode val="edge"/>
          <c:yMode val="edge"/>
          <c:x val="0.11380555555555555"/>
          <c:y val="3.7037037037037035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solidFill>
            <a:ln>
              <a:noFill/>
            </a:ln>
            <a:effectLst/>
            <a:sp3d/>
          </c:spPr>
          <c:invertIfNegative val="0"/>
          <c:dPt>
            <c:idx val="0"/>
            <c:invertIfNegative val="0"/>
            <c:bubble3D val="0"/>
            <c:spPr>
              <a:solidFill>
                <a:srgbClr val="002060"/>
              </a:solidFill>
              <a:ln>
                <a:noFill/>
              </a:ln>
              <a:effectLst/>
              <a:sp3d/>
            </c:spPr>
            <c:extLst>
              <c:ext xmlns:c16="http://schemas.microsoft.com/office/drawing/2014/chart" uri="{C3380CC4-5D6E-409C-BE32-E72D297353CC}">
                <c16:uniqueId val="{00000001-C8CA-44F5-BD28-4ACED42A5B69}"/>
              </c:ext>
            </c:extLst>
          </c:dPt>
          <c:dPt>
            <c:idx val="1"/>
            <c:invertIfNegative val="0"/>
            <c:bubble3D val="0"/>
            <c:spPr>
              <a:solidFill>
                <a:schemeClr val="accent6">
                  <a:lumMod val="75000"/>
                </a:schemeClr>
              </a:solidFill>
              <a:ln>
                <a:noFill/>
              </a:ln>
              <a:effectLst/>
              <a:sp3d/>
            </c:spPr>
            <c:extLst>
              <c:ext xmlns:c16="http://schemas.microsoft.com/office/drawing/2014/chart" uri="{C3380CC4-5D6E-409C-BE32-E72D297353CC}">
                <c16:uniqueId val="{00000003-C8CA-44F5-BD28-4ACED42A5B69}"/>
              </c:ext>
            </c:extLst>
          </c:dPt>
          <c:dPt>
            <c:idx val="3"/>
            <c:invertIfNegative val="0"/>
            <c:bubble3D val="0"/>
            <c:spPr>
              <a:solidFill>
                <a:srgbClr val="C00000"/>
              </a:solidFill>
              <a:ln>
                <a:noFill/>
              </a:ln>
              <a:effectLst/>
              <a:sp3d/>
            </c:spPr>
            <c:extLst>
              <c:ext xmlns:c16="http://schemas.microsoft.com/office/drawing/2014/chart" uri="{C3380CC4-5D6E-409C-BE32-E72D297353CC}">
                <c16:uniqueId val="{00000005-C8CA-44F5-BD28-4ACED42A5B69}"/>
              </c:ext>
            </c:extLst>
          </c:dPt>
          <c:cat>
            <c:strRef>
              <c:f>ورقة1!$O$1:$O$4</c:f>
              <c:strCache>
                <c:ptCount val="4"/>
                <c:pt idx="0">
                  <c:v>أقل من 25 سنة</c:v>
                </c:pt>
                <c:pt idx="1">
                  <c:v>من 25 إلى أقل من 35  سنة</c:v>
                </c:pt>
                <c:pt idx="2">
                  <c:v>من 35 إلى أقل من 45  سنة</c:v>
                </c:pt>
                <c:pt idx="3">
                  <c:v>45 سنة فأكثر</c:v>
                </c:pt>
              </c:strCache>
            </c:strRef>
          </c:cat>
          <c:val>
            <c:numRef>
              <c:f>ورقة1!$P$1:$P$4</c:f>
              <c:numCache>
                <c:formatCode>General</c:formatCode>
                <c:ptCount val="4"/>
                <c:pt idx="0">
                  <c:v>33</c:v>
                </c:pt>
                <c:pt idx="1">
                  <c:v>111</c:v>
                </c:pt>
                <c:pt idx="2">
                  <c:v>159</c:v>
                </c:pt>
                <c:pt idx="3">
                  <c:v>84</c:v>
                </c:pt>
              </c:numCache>
            </c:numRef>
          </c:val>
          <c:extLst>
            <c:ext xmlns:c16="http://schemas.microsoft.com/office/drawing/2014/chart" uri="{C3380CC4-5D6E-409C-BE32-E72D297353CC}">
              <c16:uniqueId val="{00000006-C8CA-44F5-BD28-4ACED42A5B69}"/>
            </c:ext>
          </c:extLst>
        </c:ser>
        <c:dLbls>
          <c:showLegendKey val="0"/>
          <c:showVal val="0"/>
          <c:showCatName val="0"/>
          <c:showSerName val="0"/>
          <c:showPercent val="0"/>
          <c:showBubbleSize val="0"/>
        </c:dLbls>
        <c:gapWidth val="150"/>
        <c:shape val="box"/>
        <c:axId val="472029592"/>
        <c:axId val="471900744"/>
        <c:axId val="0"/>
      </c:bar3DChart>
      <c:catAx>
        <c:axId val="47202959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1900744"/>
        <c:crosses val="autoZero"/>
        <c:auto val="1"/>
        <c:lblAlgn val="ctr"/>
        <c:lblOffset val="100"/>
        <c:noMultiLvlLbl val="0"/>
      </c:catAx>
      <c:valAx>
        <c:axId val="4719007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202959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a:t>شكل رقم(3): يوضح</a:t>
            </a:r>
            <a:r>
              <a:rPr lang="ar-SA" baseline="0"/>
              <a:t> توزيع أفراد العينة حسب المؤهل العلمي</a:t>
            </a:r>
            <a:endParaRPr lang="ar-SA"/>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9F15-40BE-820A-1E13290FDA1E}"/>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9F15-40BE-820A-1E13290FDA1E}"/>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9F15-40BE-820A-1E13290FDA1E}"/>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9F15-40BE-820A-1E13290FDA1E}"/>
              </c:ext>
            </c:extLst>
          </c:dPt>
          <c:cat>
            <c:strRef>
              <c:f>ورقة1!$Q$1:$Q$4</c:f>
              <c:strCache>
                <c:ptCount val="4"/>
                <c:pt idx="0">
                  <c:v>ثانوي </c:v>
                </c:pt>
                <c:pt idx="1">
                  <c:v>بكالوريوس</c:v>
                </c:pt>
                <c:pt idx="2">
                  <c:v>ماجستير</c:v>
                </c:pt>
                <c:pt idx="3">
                  <c:v>دكتوراه</c:v>
                </c:pt>
              </c:strCache>
            </c:strRef>
          </c:cat>
          <c:val>
            <c:numRef>
              <c:f>ورقة1!$R$1:$R$4</c:f>
              <c:numCache>
                <c:formatCode>General</c:formatCode>
                <c:ptCount val="4"/>
                <c:pt idx="0">
                  <c:v>63</c:v>
                </c:pt>
                <c:pt idx="1">
                  <c:v>144</c:v>
                </c:pt>
                <c:pt idx="2">
                  <c:v>114</c:v>
                </c:pt>
                <c:pt idx="3">
                  <c:v>66</c:v>
                </c:pt>
              </c:numCache>
            </c:numRef>
          </c:val>
          <c:extLst>
            <c:ext xmlns:c16="http://schemas.microsoft.com/office/drawing/2014/chart" uri="{C3380CC4-5D6E-409C-BE32-E72D297353CC}">
              <c16:uniqueId val="{00000008-9F15-40BE-820A-1E13290FDA1E}"/>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a:t>شكل رقم(5): يوضح توزيع أفراد العينة حسب عدد سنوات الخبرة</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DBEB-422D-ACAD-17B803915D49}"/>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DBEB-422D-ACAD-17B803915D49}"/>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DBEB-422D-ACAD-17B803915D49}"/>
              </c:ext>
            </c:extLst>
          </c:dPt>
          <c:cat>
            <c:strRef>
              <c:f>ورقة1!$I$1:$I$3</c:f>
              <c:strCache>
                <c:ptCount val="3"/>
                <c:pt idx="0">
                  <c:v>أقل من 5 سنوات.</c:v>
                </c:pt>
                <c:pt idx="1">
                  <c:v>من5  سنوات إلى أقل من 10 سنوات</c:v>
                </c:pt>
                <c:pt idx="2">
                  <c:v>من10  سنوات إلى أقل من 15 سنوات</c:v>
                </c:pt>
              </c:strCache>
            </c:strRef>
          </c:cat>
          <c:val>
            <c:numRef>
              <c:f>ورقة1!$J$1:$J$3</c:f>
              <c:numCache>
                <c:formatCode>General</c:formatCode>
                <c:ptCount val="3"/>
                <c:pt idx="0">
                  <c:v>66</c:v>
                </c:pt>
                <c:pt idx="1">
                  <c:v>93</c:v>
                </c:pt>
                <c:pt idx="2">
                  <c:v>135</c:v>
                </c:pt>
              </c:numCache>
            </c:numRef>
          </c:val>
          <c:extLst>
            <c:ext xmlns:c16="http://schemas.microsoft.com/office/drawing/2014/chart" uri="{C3380CC4-5D6E-409C-BE32-E72D297353CC}">
              <c16:uniqueId val="{00000006-DBEB-422D-ACAD-17B803915D49}"/>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a:t>شكل رقم(4): يوضح توزيع أفراد العينة حسب المسمى</a:t>
            </a:r>
            <a:r>
              <a:rPr lang="ar-SA" baseline="0"/>
              <a:t> الوظيفي</a:t>
            </a:r>
            <a:endParaRPr lang="ar-SA"/>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solidFill>
            <a:ln>
              <a:noFill/>
            </a:ln>
            <a:effectLst/>
            <a:sp3d/>
          </c:spPr>
          <c:invertIfNegative val="0"/>
          <c:dPt>
            <c:idx val="0"/>
            <c:invertIfNegative val="0"/>
            <c:bubble3D val="0"/>
            <c:spPr>
              <a:solidFill>
                <a:srgbClr val="C00000"/>
              </a:solidFill>
              <a:ln>
                <a:noFill/>
              </a:ln>
              <a:effectLst/>
              <a:sp3d/>
            </c:spPr>
            <c:extLst>
              <c:ext xmlns:c16="http://schemas.microsoft.com/office/drawing/2014/chart" uri="{C3380CC4-5D6E-409C-BE32-E72D297353CC}">
                <c16:uniqueId val="{00000001-60DE-41EC-A8F1-21C5B6F31DD0}"/>
              </c:ext>
            </c:extLst>
          </c:dPt>
          <c:dPt>
            <c:idx val="1"/>
            <c:invertIfNegative val="0"/>
            <c:bubble3D val="0"/>
            <c:spPr>
              <a:solidFill>
                <a:schemeClr val="accent6">
                  <a:lumMod val="50000"/>
                </a:schemeClr>
              </a:solidFill>
              <a:ln>
                <a:noFill/>
              </a:ln>
              <a:effectLst/>
              <a:sp3d/>
            </c:spPr>
            <c:extLst>
              <c:ext xmlns:c16="http://schemas.microsoft.com/office/drawing/2014/chart" uri="{C3380CC4-5D6E-409C-BE32-E72D297353CC}">
                <c16:uniqueId val="{00000003-60DE-41EC-A8F1-21C5B6F31DD0}"/>
              </c:ext>
            </c:extLst>
          </c:dPt>
          <c:dPt>
            <c:idx val="3"/>
            <c:invertIfNegative val="0"/>
            <c:bubble3D val="0"/>
            <c:spPr>
              <a:solidFill>
                <a:srgbClr val="FFC000"/>
              </a:solidFill>
              <a:ln>
                <a:noFill/>
              </a:ln>
              <a:effectLst/>
              <a:sp3d/>
            </c:spPr>
            <c:extLst>
              <c:ext xmlns:c16="http://schemas.microsoft.com/office/drawing/2014/chart" uri="{C3380CC4-5D6E-409C-BE32-E72D297353CC}">
                <c16:uniqueId val="{00000005-60DE-41EC-A8F1-21C5B6F31DD0}"/>
              </c:ext>
            </c:extLst>
          </c:dPt>
          <c:cat>
            <c:strRef>
              <c:f>ورقة1!$B$1:$B$4</c:f>
              <c:strCache>
                <c:ptCount val="4"/>
                <c:pt idx="0">
                  <c:v>كادر إداري  </c:v>
                </c:pt>
                <c:pt idx="1">
                  <c:v>تسويق ومبيعات</c:v>
                </c:pt>
                <c:pt idx="2">
                  <c:v>خدمة عملاء </c:v>
                </c:pt>
                <c:pt idx="3">
                  <c:v>حسابات</c:v>
                </c:pt>
              </c:strCache>
            </c:strRef>
          </c:cat>
          <c:val>
            <c:numRef>
              <c:f>ورقة1!$C$1:$C$4</c:f>
              <c:numCache>
                <c:formatCode>General</c:formatCode>
                <c:ptCount val="4"/>
                <c:pt idx="0">
                  <c:v>72</c:v>
                </c:pt>
                <c:pt idx="1">
                  <c:v>78</c:v>
                </c:pt>
                <c:pt idx="2">
                  <c:v>96</c:v>
                </c:pt>
                <c:pt idx="3">
                  <c:v>141</c:v>
                </c:pt>
              </c:numCache>
            </c:numRef>
          </c:val>
          <c:extLst>
            <c:ext xmlns:c16="http://schemas.microsoft.com/office/drawing/2014/chart" uri="{C3380CC4-5D6E-409C-BE32-E72D297353CC}">
              <c16:uniqueId val="{00000006-60DE-41EC-A8F1-21C5B6F31DD0}"/>
            </c:ext>
          </c:extLst>
        </c:ser>
        <c:dLbls>
          <c:showLegendKey val="0"/>
          <c:showVal val="0"/>
          <c:showCatName val="0"/>
          <c:showSerName val="0"/>
          <c:showPercent val="0"/>
          <c:showBubbleSize val="0"/>
        </c:dLbls>
        <c:gapWidth val="150"/>
        <c:shape val="box"/>
        <c:axId val="461314928"/>
        <c:axId val="461316888"/>
        <c:axId val="0"/>
      </c:bar3DChart>
      <c:catAx>
        <c:axId val="46131492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1316888"/>
        <c:crosses val="autoZero"/>
        <c:auto val="1"/>
        <c:lblAlgn val="ctr"/>
        <c:lblOffset val="100"/>
        <c:noMultiLvlLbl val="0"/>
      </c:catAx>
      <c:valAx>
        <c:axId val="4613168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13149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5328F6-3651-4DEC-A0F3-950BB1A70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73</Pages>
  <Words>17524</Words>
  <Characters>108978</Characters>
  <Application>Microsoft Office Word</Application>
  <DocSecurity>4</DocSecurity>
  <Lines>908</Lines>
  <Paragraphs>252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126250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عبدالعزيز الشيخ</cp:lastModifiedBy>
  <cp:revision>2</cp:revision>
  <dcterms:created xsi:type="dcterms:W3CDTF">2025-08-09T09:05:00Z</dcterms:created>
  <dcterms:modified xsi:type="dcterms:W3CDTF">2025-08-09T09:05:00Z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