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E42B6" w14:textId="3F238B5C" w:rsidR="006724EB" w:rsidRDefault="006724EB" w:rsidP="006724EB">
      <w:pPr>
        <w:bidi/>
        <w:rPr>
          <w:rtl/>
        </w:rPr>
      </w:pPr>
      <w:r>
        <w:rPr>
          <w:rFonts w:hint="cs"/>
          <w:rtl/>
        </w:rPr>
        <w:t xml:space="preserve">السلام عليكم د.فيصل </w:t>
      </w:r>
    </w:p>
    <w:p w14:paraId="023C5200" w14:textId="2F4A1B83" w:rsidR="00707185" w:rsidRDefault="00707185" w:rsidP="006724EB">
      <w:pPr>
        <w:bidi/>
        <w:rPr>
          <w:rtl/>
        </w:rPr>
      </w:pPr>
      <w:r w:rsidRPr="00707185">
        <w:rPr>
          <w:rtl/>
        </w:rPr>
        <w:t>يُفضّل تحديد العدد الدقيق للبنوك الرقمية ضمن مجتمع الدراسة لضمان وضوح حجم المجتمع وموثوقية النتائج</w:t>
      </w:r>
      <w:r w:rsidRPr="00707185">
        <w:t>.</w:t>
      </w:r>
    </w:p>
    <w:p w14:paraId="6B4C8691" w14:textId="77777777" w:rsidR="004F59B7" w:rsidRDefault="004F59B7" w:rsidP="004F59B7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ثانيًا: تصميم الاستبانة</w:t>
      </w:r>
    </w:p>
    <w:p w14:paraId="0C95088D" w14:textId="330FDF33" w:rsidR="004F59B7" w:rsidRPr="00353B38" w:rsidRDefault="004F59B7" w:rsidP="004F59B7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الاستبانة جيدة من حيث البناء العام وتعكس فهماً واضحاً لمتغيرات الدراسة، كما أن هيكلها يتوافق مع الدراسات التطبيقية في الأمن السيبراني والقطاع المالي</w:t>
      </w:r>
      <w:r w:rsidRPr="004F59B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.</w:t>
      </w:r>
    </w:p>
    <w:p w14:paraId="0816F882" w14:textId="77777777" w:rsidR="004F59B7" w:rsidRPr="00353B38" w:rsidRDefault="004F59B7" w:rsidP="004F59B7">
      <w:pPr>
        <w:numPr>
          <w:ilvl w:val="0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شرح كيفية صياغة الفقرات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وأنها مبنية على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: </w:t>
      </w:r>
    </w:p>
    <w:p w14:paraId="744836F7" w14:textId="77777777" w:rsidR="004F59B7" w:rsidRPr="00353B38" w:rsidRDefault="004F59B7" w:rsidP="004F59B7">
      <w:pPr>
        <w:numPr>
          <w:ilvl w:val="1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الأدبيات العلمية ذات الصلة،</w:t>
      </w:r>
    </w:p>
    <w:p w14:paraId="11719439" w14:textId="77777777" w:rsidR="004F59B7" w:rsidRPr="00353B38" w:rsidRDefault="004F59B7" w:rsidP="004F59B7">
      <w:pPr>
        <w:numPr>
          <w:ilvl w:val="1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الدراسات السابقة،</w:t>
      </w:r>
    </w:p>
    <w:p w14:paraId="4D50172A" w14:textId="77777777" w:rsidR="004F59B7" w:rsidRPr="00353B38" w:rsidRDefault="004F59B7" w:rsidP="004F59B7">
      <w:pPr>
        <w:numPr>
          <w:ilvl w:val="1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وثائق المؤسسة الصحية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1495728A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وعليه، يجب إضافة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457C829" w14:textId="77777777" w:rsidR="004F59B7" w:rsidRPr="00353B38" w:rsidRDefault="004F59B7" w:rsidP="004F59B7">
      <w:pPr>
        <w:numPr>
          <w:ilvl w:val="0"/>
          <w:numId w:val="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قائمة بالمصادر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استند إليها كل محور أو مجموعة فقرات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6A6B74A" w14:textId="77777777" w:rsidR="004F59B7" w:rsidRDefault="004F59B7" w:rsidP="004F59B7">
      <w:pPr>
        <w:numPr>
          <w:ilvl w:val="0"/>
          <w:numId w:val="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شرح التعديلات والإضافات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تمت على الفقرات أثناء تطوير الأداة بناءً على التحكيم وملاحظات المشرف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8C02D81" w14:textId="7D40CF0A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/>
          <w:b/>
          <w:bCs/>
          <w:kern w:val="0"/>
          <w:lang w:eastAsia="en-AE"/>
          <w14:ligatures w14:val="none"/>
        </w:rPr>
      </w:pPr>
      <w:r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 xml:space="preserve">ملاحظات عامة عن فقرات الاستبانة </w:t>
      </w:r>
    </w:p>
    <w:p w14:paraId="6F9E6442" w14:textId="74214ED7" w:rsidR="004F59B7" w:rsidRPr="004F59B7" w:rsidRDefault="004F59B7" w:rsidP="004F59B7">
      <w:pPr>
        <w:pStyle w:val="ListParagraph"/>
        <w:numPr>
          <w:ilvl w:val="0"/>
          <w:numId w:val="2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كتب في الاستبانة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2A79333C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"</w:t>
      </w: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البيانات الديموغرافية والوصفية</w:t>
      </w:r>
      <w:r w:rsidRPr="004F59B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"</w:t>
      </w:r>
    </w:p>
    <w:p w14:paraId="06AF56FF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الأدق في الدراسات التنظيمية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0FA93215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البيانات الديموغرافية والوظيفية</w:t>
      </w:r>
    </w:p>
    <w:p w14:paraId="68F30101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لأن المشاركين </w:t>
      </w: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موظفون وليسوا أفراداً من المجتمع العام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D7A781A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15940EEA">
          <v:rect id="_x0000_i1105" style="width:0;height:1.5pt" o:hralign="center" o:hrstd="t" o:hr="t" fillcolor="#a0a0a0" stroked="f"/>
        </w:pict>
      </w:r>
    </w:p>
    <w:p w14:paraId="6E5E5722" w14:textId="3589F208" w:rsidR="004F59B7" w:rsidRPr="004F59B7" w:rsidRDefault="004F59B7" w:rsidP="004F59B7">
      <w:pPr>
        <w:pStyle w:val="ListParagraph"/>
        <w:numPr>
          <w:ilvl w:val="0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نقص بعض المتغيرات الديموغرافية المهمة</w:t>
      </w:r>
    </w:p>
    <w:p w14:paraId="34419D73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يفضل إضافة متغيرات تساعد في التحليل مثل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4422668" w14:textId="77777777" w:rsidR="004F59B7" w:rsidRPr="004F59B7" w:rsidRDefault="004F59B7" w:rsidP="004F59B7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حجم المؤسسة</w:t>
      </w:r>
    </w:p>
    <w:p w14:paraId="08C857A0" w14:textId="77777777" w:rsidR="004F59B7" w:rsidRPr="004F59B7" w:rsidRDefault="004F59B7" w:rsidP="004F59B7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الإدارة أو القسم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(IT – Risk – Operations – Compliance)</w:t>
      </w:r>
    </w:p>
    <w:p w14:paraId="08D64190" w14:textId="77777777" w:rsidR="004F59B7" w:rsidRPr="004F59B7" w:rsidRDefault="004F59B7" w:rsidP="004F59B7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عدد سنوات عمل المؤسسة في الخدمات الرقمية</w:t>
      </w:r>
    </w:p>
    <w:p w14:paraId="28B85E11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6C0CDC48">
          <v:rect id="_x0000_i1106" style="width:0;height:1.5pt" o:hralign="center" o:hrstd="t" o:hr="t" fillcolor="#a0a0a0" stroked="f"/>
        </w:pict>
      </w:r>
    </w:p>
    <w:p w14:paraId="43FD838C" w14:textId="0892C3D6" w:rsidR="004F59B7" w:rsidRPr="006724EB" w:rsidRDefault="004F59B7" w:rsidP="006724EB">
      <w:pPr>
        <w:pStyle w:val="ListParagraph"/>
        <w:numPr>
          <w:ilvl w:val="0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6724EB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مشكلة منهجية في بعض عبارات الأمن السيبراني</w:t>
      </w:r>
    </w:p>
    <w:p w14:paraId="6FAC75BC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بعض العبارات </w:t>
      </w: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تفترض وجود علاقة سببية مباشرة</w:t>
      </w: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مثل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62DB25F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أسهم تطبيق تقنية الترميز في تقليص عدد حوادث اختراق البيانات</w:t>
      </w:r>
    </w:p>
    <w:p w14:paraId="6220B0C4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lastRenderedPageBreak/>
        <w:t xml:space="preserve">يفضل تحويلها إلى </w:t>
      </w: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 xml:space="preserve">صيغة إدراكية </w:t>
      </w:r>
      <w:r w:rsidRPr="004F59B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perception-based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لأن المشارك لا يملك بيانات إحصائية مؤكدة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1B2A2945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الأفضل مثلاً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3B7DFC48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يسهم تطبيق تقنية الترميز في تعزيز حماية البيانات من الاختراقات</w:t>
      </w:r>
      <w:r w:rsidRPr="004F59B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.</w:t>
      </w:r>
    </w:p>
    <w:p w14:paraId="6B44232E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446B959D">
          <v:rect id="_x0000_i1107" style="width:0;height:1.5pt" o:hralign="center" o:hrstd="t" o:hr="t" fillcolor="#a0a0a0" stroked="f"/>
        </w:pict>
      </w:r>
    </w:p>
    <w:p w14:paraId="3006916D" w14:textId="72853DE4" w:rsidR="004F59B7" w:rsidRPr="006724EB" w:rsidRDefault="004F59B7" w:rsidP="006724EB">
      <w:pPr>
        <w:pStyle w:val="ListParagraph"/>
        <w:numPr>
          <w:ilvl w:val="0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6724EB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خلط بسيط بين بعض المتغيرات</w:t>
      </w:r>
    </w:p>
    <w:p w14:paraId="0705C3DD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بعض العبارات في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0337B0C8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كفاءة العمليات المالية</w:t>
      </w:r>
    </w:p>
    <w:p w14:paraId="0A85A4AD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تقترب من </w:t>
      </w: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تجربة العملاء</w:t>
      </w: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مثل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40B4748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حسن الترميز تجربة العملاء</w:t>
      </w:r>
    </w:p>
    <w:p w14:paraId="7FBA7C18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الأفضل أن تكون عبارات الكفاءة مرتبطة بـ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3037ABAA" w14:textId="77777777" w:rsidR="004F59B7" w:rsidRPr="004F59B7" w:rsidRDefault="004F59B7" w:rsidP="004F59B7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السرعة</w:t>
      </w:r>
    </w:p>
    <w:p w14:paraId="62C177D7" w14:textId="77777777" w:rsidR="004F59B7" w:rsidRPr="004F59B7" w:rsidRDefault="004F59B7" w:rsidP="004F59B7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التكلفة</w:t>
      </w:r>
    </w:p>
    <w:p w14:paraId="331F6034" w14:textId="77777777" w:rsidR="004F59B7" w:rsidRPr="004F59B7" w:rsidRDefault="004F59B7" w:rsidP="004F59B7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الدقة</w:t>
      </w:r>
    </w:p>
    <w:p w14:paraId="55BA7059" w14:textId="77777777" w:rsidR="004F59B7" w:rsidRPr="004F59B7" w:rsidRDefault="004F59B7" w:rsidP="004F59B7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الإنتاجية</w:t>
      </w:r>
    </w:p>
    <w:p w14:paraId="6C74EEC8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أما تجربة العملاء فهي </w:t>
      </w: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متغير مستقل آخر</w:t>
      </w: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في بعض الدراسات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89B4F57" w14:textId="01FF8CD4" w:rsidR="004F59B7" w:rsidRPr="004F59B7" w:rsidRDefault="004F59B7" w:rsidP="004F59B7">
      <w:pPr>
        <w:pStyle w:val="ListParagraph"/>
        <w:numPr>
          <w:ilvl w:val="0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وجود مصطلحات تقنية قد لا تكون واضحة لبعض المشاركين</w:t>
      </w:r>
    </w:p>
    <w:p w14:paraId="793FB2D7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مثل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1BBCD439" w14:textId="77777777" w:rsidR="004F59B7" w:rsidRPr="004F59B7" w:rsidRDefault="004F59B7" w:rsidP="004F59B7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Tokenization at Rest</w:t>
      </w:r>
    </w:p>
    <w:p w14:paraId="36265AC3" w14:textId="77777777" w:rsidR="004F59B7" w:rsidRPr="004F59B7" w:rsidRDefault="004F59B7" w:rsidP="004F59B7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Tokenization in Transit</w:t>
      </w:r>
    </w:p>
    <w:p w14:paraId="7874AC53" w14:textId="77777777" w:rsidR="004F59B7" w:rsidRPr="004F59B7" w:rsidRDefault="004F59B7" w:rsidP="004F59B7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PCI DSS</w:t>
      </w:r>
    </w:p>
    <w:p w14:paraId="2F03E2EA" w14:textId="77777777" w:rsidR="004F59B7" w:rsidRPr="004F59B7" w:rsidRDefault="004F59B7" w:rsidP="004F59B7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ECC</w:t>
      </w:r>
    </w:p>
    <w:p w14:paraId="4325011A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يفضل إضافة </w:t>
      </w: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تعريف مختصر قبل القسم الثاني</w:t>
      </w: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مثل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7DA810F7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يقصد بتقنية الترميز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(Tokenization): </w:t>
      </w: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استبدال البيانات الحساسة برمز بديل غير قابل للاستغلال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A8E6C21" w14:textId="0F78FB37" w:rsidR="006724EB" w:rsidRPr="004F59B7" w:rsidRDefault="004F59B7" w:rsidP="006724EB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2BDB96B9">
          <v:rect id="_x0000_i1110" style="width:0;height:1.5pt" o:hralign="center" o:hrstd="t" o:hr="t" fillcolor="#a0a0a0" stroked="f"/>
        </w:pict>
      </w:r>
    </w:p>
    <w:p w14:paraId="3D6044A3" w14:textId="20D6142D" w:rsidR="004F59B7" w:rsidRPr="006724EB" w:rsidRDefault="004F59B7" w:rsidP="006724EB">
      <w:pPr>
        <w:pStyle w:val="ListParagraph"/>
        <w:numPr>
          <w:ilvl w:val="0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6724EB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ملاحظات لغوية بسيطة</w:t>
      </w:r>
    </w:p>
    <w:p w14:paraId="3135F62F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بعض التحسينات المقترحة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tbl>
      <w:tblPr>
        <w:bidiVisual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0"/>
        <w:gridCol w:w="4676"/>
      </w:tblGrid>
      <w:tr w:rsidR="004F59B7" w:rsidRPr="004F59B7" w14:paraId="3687B5B2" w14:textId="77777777" w:rsidTr="006724E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E324229" w14:textId="77777777" w:rsidR="004F59B7" w:rsidRPr="004F59B7" w:rsidRDefault="004F59B7" w:rsidP="004F59B7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4F59B7">
              <w:rPr>
                <w:rFonts w:asciiTheme="majorBidi" w:eastAsia="Times New Roman" w:hAnsiTheme="majorBidi" w:cstheme="majorBidi"/>
                <w:b/>
                <w:bCs/>
                <w:kern w:val="0"/>
                <w:rtl/>
                <w:lang w:eastAsia="en-AE"/>
                <w14:ligatures w14:val="none"/>
              </w:rPr>
              <w:lastRenderedPageBreak/>
              <w:t>النص الحالي</w:t>
            </w:r>
          </w:p>
        </w:tc>
        <w:tc>
          <w:tcPr>
            <w:tcW w:w="0" w:type="auto"/>
            <w:vAlign w:val="center"/>
            <w:hideMark/>
          </w:tcPr>
          <w:p w14:paraId="69211DF9" w14:textId="77777777" w:rsidR="004F59B7" w:rsidRPr="004F59B7" w:rsidRDefault="004F59B7" w:rsidP="004F59B7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4F59B7">
              <w:rPr>
                <w:rFonts w:asciiTheme="majorBidi" w:eastAsia="Times New Roman" w:hAnsiTheme="majorBidi" w:cstheme="majorBidi"/>
                <w:b/>
                <w:bCs/>
                <w:kern w:val="0"/>
                <w:rtl/>
                <w:lang w:eastAsia="en-AE"/>
                <w14:ligatures w14:val="none"/>
              </w:rPr>
              <w:t>المقترح</w:t>
            </w:r>
          </w:p>
        </w:tc>
      </w:tr>
      <w:tr w:rsidR="004F59B7" w:rsidRPr="004F59B7" w14:paraId="2C152293" w14:textId="77777777" w:rsidTr="006724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23825" w14:textId="77777777" w:rsidR="004F59B7" w:rsidRPr="004F59B7" w:rsidRDefault="004F59B7" w:rsidP="004F59B7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4F59B7">
              <w:rPr>
                <w:rFonts w:asciiTheme="majorBidi" w:eastAsia="Times New Roman" w:hAnsiTheme="majorBidi" w:cstheme="majorBidi"/>
                <w:kern w:val="0"/>
                <w:rtl/>
                <w:lang w:eastAsia="en-AE"/>
                <w14:ligatures w14:val="none"/>
              </w:rPr>
              <w:t>يسهم الترميز في استيفاء متطلبات الضوابط الأساسية للأمن السيبراني</w:t>
            </w:r>
          </w:p>
        </w:tc>
        <w:tc>
          <w:tcPr>
            <w:tcW w:w="0" w:type="auto"/>
            <w:vAlign w:val="center"/>
            <w:hideMark/>
          </w:tcPr>
          <w:p w14:paraId="6040AC0C" w14:textId="77777777" w:rsidR="004F59B7" w:rsidRPr="004F59B7" w:rsidRDefault="004F59B7" w:rsidP="004F59B7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4F59B7">
              <w:rPr>
                <w:rFonts w:asciiTheme="majorBidi" w:eastAsia="Times New Roman" w:hAnsiTheme="majorBidi" w:cstheme="majorBidi"/>
                <w:kern w:val="0"/>
                <w:rtl/>
                <w:lang w:eastAsia="en-AE"/>
                <w14:ligatures w14:val="none"/>
              </w:rPr>
              <w:t>يسهم تطبيق الترميز في تحقيق متطلبات الضوابط الأساسية للأمن السيبراني</w:t>
            </w:r>
          </w:p>
        </w:tc>
      </w:tr>
      <w:tr w:rsidR="004F59B7" w:rsidRPr="004F59B7" w14:paraId="59D54F9C" w14:textId="77777777" w:rsidTr="006724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C2F8E" w14:textId="77777777" w:rsidR="004F59B7" w:rsidRPr="004F59B7" w:rsidRDefault="004F59B7" w:rsidP="004F59B7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4F59B7">
              <w:rPr>
                <w:rFonts w:asciiTheme="majorBidi" w:eastAsia="Times New Roman" w:hAnsiTheme="majorBidi" w:cstheme="majorBidi"/>
                <w:kern w:val="0"/>
                <w:rtl/>
                <w:lang w:eastAsia="en-AE"/>
                <w14:ligatures w14:val="none"/>
              </w:rPr>
              <w:t>يسرّع الترميز عملية الاستجابة للحوادث السيبرانية</w:t>
            </w:r>
          </w:p>
        </w:tc>
        <w:tc>
          <w:tcPr>
            <w:tcW w:w="0" w:type="auto"/>
            <w:vAlign w:val="center"/>
            <w:hideMark/>
          </w:tcPr>
          <w:p w14:paraId="37191F5F" w14:textId="77777777" w:rsidR="004F59B7" w:rsidRPr="004F59B7" w:rsidRDefault="004F59B7" w:rsidP="004F59B7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4F59B7">
              <w:rPr>
                <w:rFonts w:asciiTheme="majorBidi" w:eastAsia="Times New Roman" w:hAnsiTheme="majorBidi" w:cstheme="majorBidi"/>
                <w:kern w:val="0"/>
                <w:rtl/>
                <w:lang w:eastAsia="en-AE"/>
                <w14:ligatures w14:val="none"/>
              </w:rPr>
              <w:t>يسهم الترميز في تسريع الاستجابة للحوادث السيبرانية</w:t>
            </w:r>
          </w:p>
        </w:tc>
      </w:tr>
      <w:tr w:rsidR="004F59B7" w:rsidRPr="004F59B7" w14:paraId="75938FFF" w14:textId="77777777" w:rsidTr="006724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BF42D" w14:textId="77777777" w:rsidR="004F59B7" w:rsidRPr="004F59B7" w:rsidRDefault="004F59B7" w:rsidP="004F59B7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4F59B7">
              <w:rPr>
                <w:rFonts w:asciiTheme="majorBidi" w:eastAsia="Times New Roman" w:hAnsiTheme="majorBidi" w:cstheme="majorBidi"/>
                <w:kern w:val="0"/>
                <w:rtl/>
                <w:lang w:eastAsia="en-AE"/>
                <w14:ligatures w14:val="none"/>
              </w:rPr>
              <w:t>يتيح الترميز تكاملاً أكثر سلاسة</w:t>
            </w:r>
          </w:p>
        </w:tc>
        <w:tc>
          <w:tcPr>
            <w:tcW w:w="0" w:type="auto"/>
            <w:vAlign w:val="center"/>
            <w:hideMark/>
          </w:tcPr>
          <w:p w14:paraId="4DB360C0" w14:textId="77777777" w:rsidR="004F59B7" w:rsidRPr="004F59B7" w:rsidRDefault="004F59B7" w:rsidP="004F59B7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4F59B7">
              <w:rPr>
                <w:rFonts w:asciiTheme="majorBidi" w:eastAsia="Times New Roman" w:hAnsiTheme="majorBidi" w:cstheme="majorBidi"/>
                <w:kern w:val="0"/>
                <w:rtl/>
                <w:lang w:eastAsia="en-AE"/>
                <w14:ligatures w14:val="none"/>
              </w:rPr>
              <w:t>يسهم الترميز في تحقيق تكامل أكثر سلاسة</w:t>
            </w:r>
          </w:p>
        </w:tc>
      </w:tr>
    </w:tbl>
    <w:p w14:paraId="39081935" w14:textId="1AA21FF3" w:rsidR="004F59B7" w:rsidRPr="004F59B7" w:rsidRDefault="004F59B7" w:rsidP="006724EB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</w:p>
    <w:p w14:paraId="06BBCB91" w14:textId="74A936A4" w:rsidR="004F59B7" w:rsidRPr="006724EB" w:rsidRDefault="004F59B7" w:rsidP="006724EB">
      <w:pPr>
        <w:pStyle w:val="ListParagraph"/>
        <w:numPr>
          <w:ilvl w:val="0"/>
          <w:numId w:val="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6724EB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ملاحظات تنظيمية في الرسالة</w:t>
      </w:r>
    </w:p>
    <w:p w14:paraId="7653E1AC" w14:textId="77777777" w:rsidR="004F59B7" w:rsidRPr="004F59B7" w:rsidRDefault="004F59B7" w:rsidP="006724EB">
      <w:pPr>
        <w:bidi/>
        <w:spacing w:before="100" w:beforeAutospacing="1" w:after="100" w:afterAutospacing="1" w:line="300" w:lineRule="atLeast"/>
        <w:ind w:left="72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عدم وضع ترقيم الجداول داخل الاستبانة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br/>
      </w: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مثل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0B058497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جدول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(3.6)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br/>
      </w: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جدول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(3.7)</w:t>
      </w:r>
    </w:p>
    <w:p w14:paraId="6B01B89E" w14:textId="77777777" w:rsidR="004F59B7" w:rsidRPr="004F59B7" w:rsidRDefault="004F59B7" w:rsidP="004F59B7">
      <w:pPr>
        <w:numPr>
          <w:ilvl w:val="0"/>
          <w:numId w:val="2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ذكر في الفصل الثالث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3C147A83" w14:textId="77777777" w:rsidR="004F59B7" w:rsidRPr="004F59B7" w:rsidRDefault="004F59B7" w:rsidP="004F59B7">
      <w:pPr>
        <w:numPr>
          <w:ilvl w:val="0"/>
          <w:numId w:val="2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مصدر بناء العبارات</w:t>
      </w:r>
    </w:p>
    <w:p w14:paraId="78ACC9D4" w14:textId="77777777" w:rsidR="004F59B7" w:rsidRPr="004F59B7" w:rsidRDefault="004F59B7" w:rsidP="004F59B7">
      <w:pPr>
        <w:numPr>
          <w:ilvl w:val="0"/>
          <w:numId w:val="2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دراسات سابقة استخدمت المقاييس</w:t>
      </w:r>
    </w:p>
    <w:p w14:paraId="17C7CCD8" w14:textId="77777777" w:rsidR="004F59B7" w:rsidRPr="004F59B7" w:rsidRDefault="004F59B7" w:rsidP="004F59B7">
      <w:pPr>
        <w:numPr>
          <w:ilvl w:val="0"/>
          <w:numId w:val="2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اختبار </w:t>
      </w: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الصدق والثبات</w:t>
      </w:r>
      <w:r w:rsidRPr="004F59B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(Validity &amp; Reliability)</w:t>
      </w:r>
    </w:p>
    <w:p w14:paraId="670A33A3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7FB5869A">
          <v:rect id="_x0000_i1114" style="width:0;height:1.5pt" o:hralign="center" o:hrstd="t" o:hr="t" fillcolor="#a0a0a0" stroked="f"/>
        </w:pict>
      </w:r>
    </w:p>
    <w:p w14:paraId="7F33B992" w14:textId="68397451" w:rsidR="004F59B7" w:rsidRPr="004F59B7" w:rsidRDefault="006724EB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يشكل عام فان </w:t>
      </w:r>
      <w:r w:rsidR="004F59B7"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الاستبانة</w:t>
      </w:r>
      <w:r w:rsidR="004F59B7"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7E6300BC" w14:textId="77777777" w:rsidR="004F59B7" w:rsidRPr="004F59B7" w:rsidRDefault="004F59B7" w:rsidP="004F59B7">
      <w:pPr>
        <w:numPr>
          <w:ilvl w:val="0"/>
          <w:numId w:val="2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مبنية بطريقة علمية جيدة</w:t>
      </w:r>
    </w:p>
    <w:p w14:paraId="37201F50" w14:textId="77777777" w:rsidR="004F59B7" w:rsidRPr="004F59B7" w:rsidRDefault="004F59B7" w:rsidP="004F59B7">
      <w:pPr>
        <w:numPr>
          <w:ilvl w:val="0"/>
          <w:numId w:val="2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تعكس </w:t>
      </w: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إطاراً مفاهيمياً واضحاً</w:t>
      </w:r>
    </w:p>
    <w:p w14:paraId="665E1302" w14:textId="77777777" w:rsidR="004F59B7" w:rsidRPr="004F59B7" w:rsidRDefault="004F59B7" w:rsidP="004F59B7">
      <w:pPr>
        <w:numPr>
          <w:ilvl w:val="0"/>
          <w:numId w:val="2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مناسبة للتطبيق على </w:t>
      </w:r>
      <w:r w:rsidRPr="004F59B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المؤسسات المالية في السعودية</w:t>
      </w:r>
    </w:p>
    <w:p w14:paraId="420C107D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لكن يفضل</w:t>
      </w: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63E1604D" w14:textId="77777777" w:rsidR="004F59B7" w:rsidRPr="004F59B7" w:rsidRDefault="004F59B7" w:rsidP="004F59B7">
      <w:pPr>
        <w:numPr>
          <w:ilvl w:val="0"/>
          <w:numId w:val="2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تحسين بعض الصياغات السببية</w:t>
      </w:r>
    </w:p>
    <w:p w14:paraId="58386275" w14:textId="77777777" w:rsidR="004F59B7" w:rsidRPr="004F59B7" w:rsidRDefault="004F59B7" w:rsidP="004F59B7">
      <w:pPr>
        <w:numPr>
          <w:ilvl w:val="0"/>
          <w:numId w:val="2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إضافة متغيرات ديموغرافية بسيطة</w:t>
      </w:r>
    </w:p>
    <w:p w14:paraId="0625FF58" w14:textId="77777777" w:rsidR="004F59B7" w:rsidRPr="004F59B7" w:rsidRDefault="004F59B7" w:rsidP="004F59B7">
      <w:pPr>
        <w:numPr>
          <w:ilvl w:val="0"/>
          <w:numId w:val="2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توضيح المصطلحات التقنية</w:t>
      </w:r>
    </w:p>
    <w:p w14:paraId="7AC18877" w14:textId="77777777" w:rsidR="004F59B7" w:rsidRPr="004F59B7" w:rsidRDefault="004F59B7" w:rsidP="004F59B7">
      <w:pPr>
        <w:numPr>
          <w:ilvl w:val="0"/>
          <w:numId w:val="2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ضبط مفهوم المتغير المعدل</w:t>
      </w:r>
    </w:p>
    <w:p w14:paraId="6D9D3197" w14:textId="77777777" w:rsidR="004F59B7" w:rsidRPr="004F59B7" w:rsidRDefault="004F59B7" w:rsidP="004F59B7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4F59B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71F9AE4A">
          <v:rect id="_x0000_i1143" style="width:0;height:1.5pt" o:hralign="center" o:hrstd="t" o:hr="t" fillcolor="#a0a0a0" stroked="f"/>
        </w:pict>
      </w:r>
    </w:p>
    <w:p w14:paraId="74D28F63" w14:textId="77777777" w:rsidR="004F59B7" w:rsidRPr="00353B38" w:rsidRDefault="004F59B7" w:rsidP="004F59B7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5057E383">
          <v:rect id="_x0000_i1142" style="width:0;height:1.5pt" o:hralign="center" o:hrstd="t" o:hr="t" fillcolor="#a0a0a0" stroked="f"/>
        </w:pict>
      </w:r>
    </w:p>
    <w:p w14:paraId="4CD3AC65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ثالثًا: تحكيم أدوات الدراسة</w:t>
      </w:r>
    </w:p>
    <w:p w14:paraId="6F897A07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ينبغي إضافة </w:t>
      </w:r>
      <w:r w:rsidRPr="00353B38">
        <w:rPr>
          <w:rFonts w:asciiTheme="majorBidi" w:eastAsia="Times New Roman" w:hAnsiTheme="majorBidi" w:cstheme="majorBidi"/>
          <w:kern w:val="0"/>
          <w:rtl/>
          <w:lang w:val="en-US" w:eastAsia="en-AE" w:bidi="ar-EG"/>
          <w14:ligatures w14:val="none"/>
        </w:rPr>
        <w:t>جزء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يوضح عملية التحكيم، ويشمل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081B487F" w14:textId="77777777" w:rsidR="004F59B7" w:rsidRPr="00353B38" w:rsidRDefault="004F59B7" w:rsidP="004F59B7">
      <w:pPr>
        <w:numPr>
          <w:ilvl w:val="0"/>
          <w:numId w:val="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عدد المحكمين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الذين قاموا بمراجعة الأداة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19B8DD9F" w14:textId="77777777" w:rsidR="004F59B7" w:rsidRPr="00353B38" w:rsidRDefault="004F59B7" w:rsidP="004F59B7">
      <w:pPr>
        <w:numPr>
          <w:ilvl w:val="0"/>
          <w:numId w:val="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lastRenderedPageBreak/>
        <w:t>تخصصاتهم، وظائفهم، مؤهلاتهم العلمية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41ADA0D" w14:textId="77777777" w:rsidR="004F59B7" w:rsidRPr="00353B38" w:rsidRDefault="004F59B7" w:rsidP="004F59B7">
      <w:pPr>
        <w:numPr>
          <w:ilvl w:val="0"/>
          <w:numId w:val="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ملخص تعليقاتهم وآرائهم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بشأن فقرات الاستبانة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52C14E3" w14:textId="77777777" w:rsidR="004F59B7" w:rsidRPr="00353B38" w:rsidRDefault="004F59B7" w:rsidP="004F59B7">
      <w:pPr>
        <w:numPr>
          <w:ilvl w:val="0"/>
          <w:numId w:val="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الإجراءات التي اتُّخذت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استجابة لهذه التعليقات (تعديل، حذف، إعادة صياغة، إضافة فقرات جديدة)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72A4572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وجود هذا القسم ضروري لإثبات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صدق المحتوى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(Content Validity).</w:t>
      </w:r>
    </w:p>
    <w:p w14:paraId="6BB6FF5A" w14:textId="77777777" w:rsidR="004F59B7" w:rsidRPr="00353B38" w:rsidRDefault="004F59B7" w:rsidP="004F59B7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56BFFDD1">
          <v:rect id="_x0000_i1026" style="width:0;height:1.5pt" o:hralign="center" o:hrstd="t" o:hr="t" fillcolor="#a0a0a0" stroked="f"/>
        </w:pict>
      </w:r>
    </w:p>
    <w:p w14:paraId="666F10D6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رابعًا: الصدق البنائي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(Construct Validity)</w:t>
      </w:r>
    </w:p>
    <w:p w14:paraId="48F26AB6" w14:textId="351CF745" w:rsidR="004F59B7" w:rsidRPr="00353B38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ضرورة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16F4A28F" w14:textId="77777777" w:rsidR="004F59B7" w:rsidRPr="00353B38" w:rsidRDefault="004F59B7" w:rsidP="004F59B7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إدراج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قيم الارتباط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لجميع الفقرات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20D04A4" w14:textId="77777777" w:rsidR="004F59B7" w:rsidRPr="00353B38" w:rsidRDefault="004F59B7" w:rsidP="004F59B7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توضيح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الدلالة الإحصائية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(p &lt; 0.05).</w:t>
      </w:r>
    </w:p>
    <w:p w14:paraId="0877E65E" w14:textId="77777777" w:rsidR="004F59B7" w:rsidRPr="00353B38" w:rsidRDefault="004F59B7" w:rsidP="004F59B7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بيان أن الارتباط الدال يشير إلى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: </w:t>
      </w:r>
    </w:p>
    <w:p w14:paraId="7ACD4F01" w14:textId="77777777" w:rsidR="004F59B7" w:rsidRPr="00353B38" w:rsidRDefault="004F59B7" w:rsidP="004F59B7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اتساق الفقرات،</w:t>
      </w:r>
    </w:p>
    <w:p w14:paraId="315CD5AC" w14:textId="77777777" w:rsidR="004F59B7" w:rsidRPr="00353B38" w:rsidRDefault="004F59B7" w:rsidP="004F59B7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جودة انتمائها لمحاورها،</w:t>
      </w:r>
    </w:p>
    <w:p w14:paraId="517DE826" w14:textId="77777777" w:rsidR="004F59B7" w:rsidRPr="00353B38" w:rsidRDefault="004F59B7" w:rsidP="004F59B7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صحة قياس الأداة للأبعاد المراد قياسها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63FCA47" w14:textId="77777777" w:rsidR="004F59B7" w:rsidRPr="00353B38" w:rsidRDefault="004F59B7" w:rsidP="004F59B7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1E7923FA">
          <v:rect id="_x0000_i1027" style="width:0;height:1.5pt" o:hralign="center" o:hrstd="t" o:hr="t" fillcolor="#a0a0a0" stroked="f"/>
        </w:pict>
      </w:r>
    </w:p>
    <w:p w14:paraId="383FE2C8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خامسًا: ثبات الاستبانة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(Reliability)</w:t>
      </w:r>
    </w:p>
    <w:p w14:paraId="05EBD618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يجب حساب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معامل كرونباخ ألفا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(Cronbach’s Alpha)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لكل محور على حدة، إضافة إلى الثبات الكلي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3811C7A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وعند كتابة هذا الجزء يجب توضيح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B2E5248" w14:textId="77777777" w:rsidR="004F59B7" w:rsidRPr="00353B38" w:rsidRDefault="004F59B7" w:rsidP="004F59B7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أن القيمة المقبولة أكاديميًا هي 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0.70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فأعلى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B176574" w14:textId="77777777" w:rsidR="004F59B7" w:rsidRPr="00353B38" w:rsidRDefault="004F59B7" w:rsidP="004F59B7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أن القيم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فوق 0.80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تعتبر ممتازة في الدراسات الاجتماعية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B9BF00D" w14:textId="77777777" w:rsidR="004F59B7" w:rsidRPr="00353B38" w:rsidRDefault="004F59B7" w:rsidP="004F59B7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أن الاختبار تم باستخدام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عينة استطلاعية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Prototype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855058F" w14:textId="77777777" w:rsidR="004F59B7" w:rsidRPr="00353B38" w:rsidRDefault="004F59B7" w:rsidP="004F59B7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عرض جدول يُبيّن قيمة الألفا لكل محور </w:t>
      </w:r>
    </w:p>
    <w:p w14:paraId="40C2E277" w14:textId="77777777" w:rsidR="004F59B7" w:rsidRPr="00353B38" w:rsidRDefault="004F59B7" w:rsidP="004F59B7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كما يجب توضيح ما إذا كانت هناك فقرات أُزيلت أو عُدّلت لأنها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تضعف الثبات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F76CCD2" w14:textId="77777777" w:rsidR="004F59B7" w:rsidRPr="00353B38" w:rsidRDefault="004F59B7" w:rsidP="004F59B7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2865FAA0">
          <v:rect id="_x0000_i1028" style="width:0;height:1.5pt" o:hralign="center" o:hrstd="t" o:hr="t" fillcolor="#a0a0a0" stroked="f"/>
        </w:pict>
      </w:r>
    </w:p>
    <w:p w14:paraId="5B9C42BE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سادسًا: قسم مستقل لعرض نتائج النسخة التجريبية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Prototype</w:t>
      </w:r>
    </w:p>
    <w:p w14:paraId="14B9648B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ينبغي إضافة قسم خاص يوضح نتائج التجربة الأولية للاستبانة، ويتضمن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2752E318" w14:textId="77777777" w:rsidR="004F59B7" w:rsidRPr="00353B38" w:rsidRDefault="004F59B7" w:rsidP="004F59B7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حجم العينة التجريبية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(عادة من 25–30 مشاركًا)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1DEC4D8" w14:textId="77777777" w:rsidR="004F59B7" w:rsidRPr="00353B38" w:rsidRDefault="004F59B7" w:rsidP="004F59B7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هدف التجربة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(اختبار زمن الاستجابة – وضوح الأسئلة – تسلسل الفقرات – قابلية التطبيق)</w:t>
      </w:r>
    </w:p>
    <w:p w14:paraId="4A3263FE" w14:textId="77777777" w:rsidR="004F59B7" w:rsidRPr="00353B38" w:rsidRDefault="004F59B7" w:rsidP="004F59B7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أهم الملاحظات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سجّلها المشاركون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A32D2BB" w14:textId="77777777" w:rsidR="004F59B7" w:rsidRPr="00353B38" w:rsidRDefault="004F59B7" w:rsidP="004F59B7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التعديلات والتحسينات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تمت بناءً على نتائج النسخة التجريبية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ACB0009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هذا القسم ضروري لأنه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يوثق جاهزية الأداة قبل التطبيق الفعلي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8CD4AA3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</w:p>
    <w:p w14:paraId="36B5223C" w14:textId="77777777" w:rsidR="004F59B7" w:rsidRPr="00067A87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lastRenderedPageBreak/>
        <w:t>سابعًا: منهجية المقابلات</w:t>
      </w: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(Interviews Methodology) — </w:t>
      </w:r>
    </w:p>
    <w:p w14:paraId="5DEF3B86" w14:textId="77777777" w:rsidR="004F59B7" w:rsidRPr="00067A87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بما أن الدراسة تتضمن المقابلات، يجب إضافة قسم تفصيلي يوضح منهجيتها، ويشمل ما يلي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7F75B6B3" w14:textId="407C2FFC" w:rsidR="004F59B7" w:rsidRPr="00067A87" w:rsidRDefault="004F59B7" w:rsidP="006724EB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بيان الهدف من استخدامها، 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61EEE11E" w14:textId="77777777" w:rsidR="004F59B7" w:rsidRPr="00067A87" w:rsidRDefault="004F59B7" w:rsidP="004F59B7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الحصول على بيانات نوعية تدعم نتائج الاستبانة،</w:t>
      </w:r>
    </w:p>
    <w:p w14:paraId="243F31EA" w14:textId="77777777" w:rsidR="004F59B7" w:rsidRPr="00067A87" w:rsidRDefault="004F59B7" w:rsidP="004F59B7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فهم أعمق لتحديات المؤسسات الصحية،</w:t>
      </w:r>
    </w:p>
    <w:p w14:paraId="276A94B5" w14:textId="77777777" w:rsidR="004F59B7" w:rsidRPr="00067A87" w:rsidRDefault="004F59B7" w:rsidP="004F59B7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جمع وجهات نظر القيادات والعاملين في القطاع الصحي، إلخ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ED7AE28" w14:textId="77777777" w:rsidR="004F59B7" w:rsidRPr="00067A87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3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مجتمع المقابلات والمعايير المستخدمة في اختيار المشاركين</w:t>
      </w:r>
    </w:p>
    <w:p w14:paraId="3181BC7A" w14:textId="5DC79CC0" w:rsidR="004F59B7" w:rsidRPr="00067A87" w:rsidRDefault="004F59B7" w:rsidP="006724EB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  <w:r w:rsidR="006724EB"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 xml:space="preserve">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مع توضيح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9285415" w14:textId="77777777" w:rsidR="004F59B7" w:rsidRPr="00067A87" w:rsidRDefault="004F59B7" w:rsidP="004F59B7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معايير الاختيار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(Criterion Sampling)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7B2E9992" w14:textId="77777777" w:rsidR="004F59B7" w:rsidRPr="00067A87" w:rsidRDefault="004F59B7" w:rsidP="004F59B7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عدد المقابلات المنفذة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5C65E1D" w14:textId="77777777" w:rsidR="004F59B7" w:rsidRPr="00067A87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4 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دليل المقابلة</w:t>
      </w: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Interview Guide</w:t>
      </w:r>
    </w:p>
    <w:p w14:paraId="661563E9" w14:textId="77777777" w:rsidR="004F59B7" w:rsidRPr="00067A87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أن يشمل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DA6D8A1" w14:textId="77777777" w:rsidR="004F59B7" w:rsidRPr="00067A87" w:rsidRDefault="004F59B7" w:rsidP="004F59B7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المحاور الرئيسية،</w:t>
      </w:r>
    </w:p>
    <w:p w14:paraId="64D18369" w14:textId="77777777" w:rsidR="004F59B7" w:rsidRPr="00067A87" w:rsidRDefault="004F59B7" w:rsidP="004F59B7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الأسئلة المفتوحة،</w:t>
      </w:r>
    </w:p>
    <w:p w14:paraId="54AB34B3" w14:textId="77777777" w:rsidR="004F59B7" w:rsidRPr="00067A87" w:rsidRDefault="004F59B7" w:rsidP="004F59B7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كيفية صياغتها بناءً على الأدبيات والدراسات السابقة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711A3E6" w14:textId="77777777" w:rsidR="004F59B7" w:rsidRPr="00067A87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5 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إجراءات تنفيذ المقابلات</w:t>
      </w:r>
    </w:p>
    <w:p w14:paraId="0AC9857A" w14:textId="77777777" w:rsidR="004F59B7" w:rsidRPr="00067A87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تفصيل النقاط التالية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70124168" w14:textId="77777777" w:rsidR="004F59B7" w:rsidRPr="00067A87" w:rsidRDefault="004F59B7" w:rsidP="004F59B7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كيف تم التواصل مع المشاركين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7641371" w14:textId="77777777" w:rsidR="004F59B7" w:rsidRPr="00067A87" w:rsidRDefault="004F59B7" w:rsidP="004F59B7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مدة كل مقابلة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54A95D1" w14:textId="77777777" w:rsidR="004F59B7" w:rsidRPr="00067A87" w:rsidRDefault="004F59B7" w:rsidP="004F59B7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مكان التنفيذ (حضوري/افتراضي)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9623C82" w14:textId="77777777" w:rsidR="004F59B7" w:rsidRPr="00067A87" w:rsidRDefault="004F59B7" w:rsidP="004F59B7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تسجيل المقابلة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(Audio Recording)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الاكتفاء بالملاحظات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8B808F1" w14:textId="77777777" w:rsidR="004F59B7" w:rsidRPr="00067A87" w:rsidRDefault="004F59B7" w:rsidP="004F59B7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الحصول على الموافقة المستنيرة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(Informed Consent).</w:t>
      </w:r>
    </w:p>
    <w:p w14:paraId="173BC47E" w14:textId="77777777" w:rsidR="004F59B7" w:rsidRPr="00067A87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6 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تحليل بيانات المقابلات</w:t>
      </w:r>
    </w:p>
    <w:p w14:paraId="6AEDDF6D" w14:textId="77777777" w:rsidR="004F59B7" w:rsidRPr="00067A87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توضيح أسلوب التحليل المتبع 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2A147A4" w14:textId="77777777" w:rsidR="004F59B7" w:rsidRPr="00067A87" w:rsidRDefault="004F59B7" w:rsidP="004F59B7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التحليل الموضوعي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(Thematic Analysis)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40463FE9" w14:textId="77777777" w:rsidR="004F59B7" w:rsidRPr="00067A87" w:rsidRDefault="004F59B7" w:rsidP="004F59B7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الترميز المفتوح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(Open Coding)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620EA59C" w14:textId="77777777" w:rsidR="004F59B7" w:rsidRPr="00067A87" w:rsidRDefault="004F59B7" w:rsidP="004F59B7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استخدام برامج تحليل البيانات النوعية (إن وجد)، 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NVivo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MAXQDA.</w:t>
      </w:r>
    </w:p>
    <w:p w14:paraId="66F434F3" w14:textId="77777777" w:rsidR="004F59B7" w:rsidRPr="00067A87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7.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ضمانات المصداقية والموثوقية في البيانات النوعية</w:t>
      </w:r>
    </w:p>
    <w:p w14:paraId="41A041F8" w14:textId="77777777" w:rsidR="004F59B7" w:rsidRPr="00067A87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3C0F8BF4" w14:textId="77777777" w:rsidR="004F59B7" w:rsidRPr="00067A87" w:rsidRDefault="004F59B7" w:rsidP="004F59B7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lastRenderedPageBreak/>
        <w:t>التحقق من المشاركين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(Member Checking),</w:t>
      </w:r>
    </w:p>
    <w:p w14:paraId="3B78E6B5" w14:textId="77777777" w:rsidR="004F59B7" w:rsidRPr="00067A87" w:rsidRDefault="004F59B7" w:rsidP="004F59B7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حفظ بيانات المقابلات بسرية،</w:t>
      </w:r>
    </w:p>
    <w:p w14:paraId="28378A24" w14:textId="77777777" w:rsidR="004F59B7" w:rsidRPr="00067A87" w:rsidRDefault="004F59B7" w:rsidP="004F59B7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عرض مثال على الأكواد أو الموضوعات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Themes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المستخلصة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5BB5F7E" w14:textId="77777777" w:rsidR="004F59B7" w:rsidRPr="00067A87" w:rsidRDefault="004F59B7" w:rsidP="004F59B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</w:p>
    <w:p w14:paraId="304B4B80" w14:textId="77777777" w:rsidR="004F59B7" w:rsidRPr="00353B38" w:rsidRDefault="004F59B7" w:rsidP="004F59B7">
      <w:pPr>
        <w:bidi/>
        <w:spacing w:before="100" w:beforeAutospacing="1" w:after="100" w:afterAutospacing="1" w:line="300" w:lineRule="atLeast"/>
        <w:rPr>
          <w:rFonts w:asciiTheme="majorBidi" w:hAnsiTheme="majorBidi" w:cstheme="majorBidi"/>
          <w:lang w:bidi="ar-EG"/>
        </w:rPr>
      </w:pPr>
    </w:p>
    <w:p w14:paraId="66186141" w14:textId="77777777" w:rsidR="004F59B7" w:rsidRPr="004F59B7" w:rsidRDefault="004F59B7" w:rsidP="00707185">
      <w:pPr>
        <w:jc w:val="right"/>
        <w:rPr>
          <w:rtl/>
        </w:rPr>
      </w:pPr>
    </w:p>
    <w:p w14:paraId="6337DE36" w14:textId="0AE159BD" w:rsidR="00707185" w:rsidRPr="00707185" w:rsidRDefault="00707185" w:rsidP="00707185">
      <w:pPr>
        <w:jc w:val="right"/>
      </w:pPr>
      <w:r w:rsidRPr="00707185">
        <w:t>.</w:t>
      </w:r>
    </w:p>
    <w:p w14:paraId="5E3B9966" w14:textId="77777777" w:rsidR="00707185" w:rsidRPr="00707185" w:rsidRDefault="00707185" w:rsidP="00707185">
      <w:pPr>
        <w:jc w:val="right"/>
      </w:pPr>
    </w:p>
    <w:p w14:paraId="3BE17502" w14:textId="77777777" w:rsidR="00AC3543" w:rsidRDefault="00AC3543" w:rsidP="00707185">
      <w:pPr>
        <w:jc w:val="right"/>
      </w:pPr>
    </w:p>
    <w:sectPr w:rsidR="00AC35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F17D1"/>
    <w:multiLevelType w:val="multilevel"/>
    <w:tmpl w:val="CC766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315DB"/>
    <w:multiLevelType w:val="multilevel"/>
    <w:tmpl w:val="3B6C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2B0A24"/>
    <w:multiLevelType w:val="multilevel"/>
    <w:tmpl w:val="5A7E1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2D1CB1"/>
    <w:multiLevelType w:val="multilevel"/>
    <w:tmpl w:val="B9FA5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22687"/>
    <w:multiLevelType w:val="multilevel"/>
    <w:tmpl w:val="98F2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3E00DE"/>
    <w:multiLevelType w:val="multilevel"/>
    <w:tmpl w:val="FF167F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B92A82"/>
    <w:multiLevelType w:val="hybridMultilevel"/>
    <w:tmpl w:val="1E8E74D4"/>
    <w:lvl w:ilvl="0" w:tplc="303497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4A6578"/>
    <w:multiLevelType w:val="multilevel"/>
    <w:tmpl w:val="ECA0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5E31E0"/>
    <w:multiLevelType w:val="multilevel"/>
    <w:tmpl w:val="1366B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A44742"/>
    <w:multiLevelType w:val="multilevel"/>
    <w:tmpl w:val="EE1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331343"/>
    <w:multiLevelType w:val="multilevel"/>
    <w:tmpl w:val="52D06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1F571E"/>
    <w:multiLevelType w:val="multilevel"/>
    <w:tmpl w:val="D016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F10D02"/>
    <w:multiLevelType w:val="multilevel"/>
    <w:tmpl w:val="5DF61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A3230D"/>
    <w:multiLevelType w:val="multilevel"/>
    <w:tmpl w:val="C8ECC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1C722A"/>
    <w:multiLevelType w:val="multilevel"/>
    <w:tmpl w:val="2CC27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D30528"/>
    <w:multiLevelType w:val="multilevel"/>
    <w:tmpl w:val="0F741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F63557"/>
    <w:multiLevelType w:val="multilevel"/>
    <w:tmpl w:val="ED884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586172"/>
    <w:multiLevelType w:val="multilevel"/>
    <w:tmpl w:val="468CF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4C1BE7"/>
    <w:multiLevelType w:val="multilevel"/>
    <w:tmpl w:val="E6D2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E890A6A"/>
    <w:multiLevelType w:val="multilevel"/>
    <w:tmpl w:val="4DFE7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7B3BAF"/>
    <w:multiLevelType w:val="multilevel"/>
    <w:tmpl w:val="BB6E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EF2970"/>
    <w:multiLevelType w:val="multilevel"/>
    <w:tmpl w:val="AFF6F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E81C6A"/>
    <w:multiLevelType w:val="multilevel"/>
    <w:tmpl w:val="B04E4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CA38AD"/>
    <w:multiLevelType w:val="multilevel"/>
    <w:tmpl w:val="E46A3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CB0B12"/>
    <w:multiLevelType w:val="multilevel"/>
    <w:tmpl w:val="C8F88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4512086"/>
    <w:multiLevelType w:val="multilevel"/>
    <w:tmpl w:val="C2F8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8E3784"/>
    <w:multiLevelType w:val="multilevel"/>
    <w:tmpl w:val="E6D2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1065979">
    <w:abstractNumId w:val="26"/>
  </w:num>
  <w:num w:numId="2" w16cid:durableId="1634679157">
    <w:abstractNumId w:val="7"/>
  </w:num>
  <w:num w:numId="3" w16cid:durableId="1787966095">
    <w:abstractNumId w:val="23"/>
  </w:num>
  <w:num w:numId="4" w16cid:durableId="133836305">
    <w:abstractNumId w:val="19"/>
  </w:num>
  <w:num w:numId="5" w16cid:durableId="1223248046">
    <w:abstractNumId w:val="25"/>
  </w:num>
  <w:num w:numId="6" w16cid:durableId="575747536">
    <w:abstractNumId w:val="2"/>
  </w:num>
  <w:num w:numId="7" w16cid:durableId="748429518">
    <w:abstractNumId w:val="24"/>
  </w:num>
  <w:num w:numId="8" w16cid:durableId="1099914207">
    <w:abstractNumId w:val="17"/>
  </w:num>
  <w:num w:numId="9" w16cid:durableId="2073001073">
    <w:abstractNumId w:val="10"/>
  </w:num>
  <w:num w:numId="10" w16cid:durableId="30497872">
    <w:abstractNumId w:val="15"/>
  </w:num>
  <w:num w:numId="11" w16cid:durableId="501287646">
    <w:abstractNumId w:val="11"/>
  </w:num>
  <w:num w:numId="12" w16cid:durableId="1644045250">
    <w:abstractNumId w:val="4"/>
  </w:num>
  <w:num w:numId="13" w16cid:durableId="757404470">
    <w:abstractNumId w:val="1"/>
  </w:num>
  <w:num w:numId="14" w16cid:durableId="1499495663">
    <w:abstractNumId w:val="8"/>
  </w:num>
  <w:num w:numId="15" w16cid:durableId="1348407924">
    <w:abstractNumId w:val="9"/>
  </w:num>
  <w:num w:numId="16" w16cid:durableId="263155715">
    <w:abstractNumId w:val="0"/>
  </w:num>
  <w:num w:numId="17" w16cid:durableId="1517519">
    <w:abstractNumId w:val="22"/>
  </w:num>
  <w:num w:numId="18" w16cid:durableId="473987436">
    <w:abstractNumId w:val="21"/>
  </w:num>
  <w:num w:numId="19" w16cid:durableId="1413039462">
    <w:abstractNumId w:val="14"/>
  </w:num>
  <w:num w:numId="20" w16cid:durableId="39787922">
    <w:abstractNumId w:val="16"/>
  </w:num>
  <w:num w:numId="21" w16cid:durableId="1995714637">
    <w:abstractNumId w:val="5"/>
  </w:num>
  <w:num w:numId="22" w16cid:durableId="76875541">
    <w:abstractNumId w:val="12"/>
  </w:num>
  <w:num w:numId="23" w16cid:durableId="747071855">
    <w:abstractNumId w:val="20"/>
  </w:num>
  <w:num w:numId="24" w16cid:durableId="1886529089">
    <w:abstractNumId w:val="3"/>
  </w:num>
  <w:num w:numId="25" w16cid:durableId="577594524">
    <w:abstractNumId w:val="13"/>
  </w:num>
  <w:num w:numId="26" w16cid:durableId="1541353872">
    <w:abstractNumId w:val="6"/>
  </w:num>
  <w:num w:numId="27" w16cid:durableId="15191556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185"/>
    <w:rsid w:val="004F59B7"/>
    <w:rsid w:val="006724EB"/>
    <w:rsid w:val="00707185"/>
    <w:rsid w:val="0072787D"/>
    <w:rsid w:val="00AC3543"/>
    <w:rsid w:val="00F0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31DA3"/>
  <w15:chartTrackingRefBased/>
  <w15:docId w15:val="{E49EA13C-0A72-44EB-B4D6-FC4EC6C18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7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7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7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7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7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7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7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7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7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71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71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71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71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71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71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71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71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71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7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71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7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7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7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71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71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71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71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71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71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949</Words>
  <Characters>4275</Characters>
  <Application>Microsoft Office Word</Application>
  <DocSecurity>0</DocSecurity>
  <Lines>203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1</cp:revision>
  <dcterms:created xsi:type="dcterms:W3CDTF">2026-03-13T15:00:00Z</dcterms:created>
  <dcterms:modified xsi:type="dcterms:W3CDTF">2026-03-13T15:35:00Z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0b477739-a20d-4aea-abd3-dc9c033ce189</vt:lpwstr>
  </property>
  <property fmtid="{D5CDD505-2E9C-101B-9397-08002B2CF9AE}" pid="3" name="MSIP_Label_d3d7eded-5fbb-4e74-baac-4decc5b8fd35_Enabled">
    <vt:lpwstr>true</vt:lpwstr>
  </property>
  <property fmtid="{D5CDD505-2E9C-101B-9397-08002B2CF9AE}" pid="4" name="MSIP_Label_d3d7eded-5fbb-4e74-baac-4decc5b8fd35_SetDate">
    <vt:lpwstr>2026-03-13T15:35:57Z</vt:lpwstr>
  </property>
  <property fmtid="{D5CDD505-2E9C-101B-9397-08002B2CF9AE}" pid="5" name="MSIP_Label_d3d7eded-5fbb-4e74-baac-4decc5b8fd35_Method">
    <vt:lpwstr>Standard</vt:lpwstr>
  </property>
  <property fmtid="{D5CDD505-2E9C-101B-9397-08002B2CF9AE}" pid="6" name="MSIP_Label_d3d7eded-5fbb-4e74-baac-4decc5b8fd35_Name">
    <vt:lpwstr>Liwa Label</vt:lpwstr>
  </property>
  <property fmtid="{D5CDD505-2E9C-101B-9397-08002B2CF9AE}" pid="7" name="MSIP_Label_d3d7eded-5fbb-4e74-baac-4decc5b8fd35_SiteId">
    <vt:lpwstr>83c04ed0-6d35-44e6-84ff-3ee7129a9c48</vt:lpwstr>
  </property>
  <property fmtid="{D5CDD505-2E9C-101B-9397-08002B2CF9AE}" pid="8" name="MSIP_Label_d3d7eded-5fbb-4e74-baac-4decc5b8fd35_ActionId">
    <vt:lpwstr>67862029-fd61-4208-a170-92acfa5d6ad4</vt:lpwstr>
  </property>
  <property fmtid="{D5CDD505-2E9C-101B-9397-08002B2CF9AE}" pid="9" name="MSIP_Label_d3d7eded-5fbb-4e74-baac-4decc5b8fd35_ContentBits">
    <vt:lpwstr>0</vt:lpwstr>
  </property>
  <property fmtid="{D5CDD505-2E9C-101B-9397-08002B2CF9AE}" pid="10" name="MSIP_Label_d3d7eded-5fbb-4e74-baac-4decc5b8fd35_Tag">
    <vt:lpwstr>10, 3, 0, 1</vt:lpwstr>
  </property>
</Properties>
</file>