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CC83A" w14:textId="5A211D1C" w:rsidR="00AA7656" w:rsidRPr="00C2096B" w:rsidRDefault="00AA7656" w:rsidP="00B22BD1">
      <w:p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sz w:val="22"/>
          <w:szCs w:val="22"/>
          <w:rtl/>
        </w:rPr>
        <w:t>تعزيز إدارة البريد الإلكتروني من خلال تعلم الآلة: نهج التصنيف متعدد التسميات وتقييم الأولوية</w:t>
      </w:r>
    </w:p>
    <w:p w14:paraId="0605370B" w14:textId="7BDBEB95" w:rsidR="00AA7656" w:rsidRPr="00C2096B" w:rsidRDefault="00AA7656" w:rsidP="00B22BD1">
      <w:pPr>
        <w:pBdr>
          <w:bottom w:val="single" w:sz="6" w:space="1" w:color="auto"/>
        </w:pBdr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sz w:val="22"/>
          <w:szCs w:val="22"/>
        </w:rPr>
        <w:t>Enhancing Email Management through Machine Learning: A Multi-Label and Priority</w:t>
      </w:r>
    </w:p>
    <w:p w14:paraId="1FA56FCF" w14:textId="77777777" w:rsidR="00AA7656" w:rsidRPr="00C2096B" w:rsidRDefault="00AA7656" w:rsidP="00B22BD1">
      <w:pPr>
        <w:bidi/>
        <w:spacing w:after="0" w:line="240" w:lineRule="auto"/>
        <w:jc w:val="both"/>
        <w:rPr>
          <w:rFonts w:ascii="Calibri" w:hAnsi="Calibri" w:cs="Calibri"/>
          <w:i/>
          <w:iCs/>
          <w:sz w:val="22"/>
          <w:szCs w:val="22"/>
          <w:rtl/>
        </w:rPr>
      </w:pPr>
    </w:p>
    <w:p w14:paraId="019CEC92" w14:textId="441A2C1B" w:rsidR="00AA7656" w:rsidRPr="00C2096B" w:rsidRDefault="00E77D44" w:rsidP="007F6AD5">
      <w:pPr>
        <w:bidi/>
        <w:spacing w:line="240" w:lineRule="auto"/>
        <w:jc w:val="both"/>
        <w:rPr>
          <w:rFonts w:ascii="Calibri" w:hAnsi="Calibri" w:cs="Calibri"/>
          <w:b/>
          <w:bCs/>
          <w:sz w:val="22"/>
          <w:szCs w:val="22"/>
          <w:rtl/>
        </w:rPr>
      </w:pPr>
      <w:r w:rsidRPr="00C2096B">
        <w:rPr>
          <w:rFonts w:ascii="Calibri" w:hAnsi="Calibri" w:cs="Calibri" w:hint="cs"/>
          <w:b/>
          <w:bCs/>
          <w:sz w:val="22"/>
          <w:szCs w:val="22"/>
          <w:rtl/>
        </w:rPr>
        <w:t xml:space="preserve">أولاً: </w:t>
      </w:r>
      <w:r w:rsidR="00AA7656" w:rsidRPr="00C2096B">
        <w:rPr>
          <w:rFonts w:ascii="Calibri" w:hAnsi="Calibri" w:cs="Calibri"/>
          <w:b/>
          <w:bCs/>
          <w:sz w:val="22"/>
          <w:szCs w:val="22"/>
          <w:rtl/>
        </w:rPr>
        <w:t>الملخص التنفيذي ومستوى التقدم الفعلي الحالي (</w:t>
      </w:r>
      <w:r w:rsidR="00AA7656" w:rsidRPr="00C2096B">
        <w:rPr>
          <w:rFonts w:ascii="Calibri" w:hAnsi="Calibri" w:cs="Calibri"/>
          <w:b/>
          <w:bCs/>
          <w:sz w:val="22"/>
          <w:szCs w:val="22"/>
        </w:rPr>
        <w:t>Executive Summary</w:t>
      </w:r>
      <w:r w:rsidR="00AA7656" w:rsidRPr="00C2096B">
        <w:rPr>
          <w:rFonts w:ascii="Calibri" w:hAnsi="Calibri" w:cs="Calibri"/>
          <w:b/>
          <w:bCs/>
          <w:sz w:val="22"/>
          <w:szCs w:val="22"/>
          <w:rtl/>
        </w:rPr>
        <w:t xml:space="preserve"> &amp; </w:t>
      </w:r>
      <w:r w:rsidR="00AA7656" w:rsidRPr="00C2096B">
        <w:rPr>
          <w:rFonts w:ascii="Calibri" w:hAnsi="Calibri" w:cs="Calibri"/>
          <w:b/>
          <w:bCs/>
          <w:sz w:val="22"/>
          <w:szCs w:val="22"/>
        </w:rPr>
        <w:t>Current Progress</w:t>
      </w:r>
      <w:r w:rsidR="00AA7656" w:rsidRPr="00C2096B">
        <w:rPr>
          <w:rFonts w:ascii="Calibri" w:hAnsi="Calibri" w:cs="Calibri"/>
          <w:b/>
          <w:bCs/>
          <w:sz w:val="22"/>
          <w:szCs w:val="22"/>
          <w:rtl/>
        </w:rPr>
        <w:t>)</w:t>
      </w:r>
    </w:p>
    <w:p w14:paraId="17DF65D0" w14:textId="1BE86A91" w:rsidR="001314E1" w:rsidRPr="00C2096B" w:rsidRDefault="00AA7656" w:rsidP="00B22BD1">
      <w:p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sz w:val="22"/>
          <w:szCs w:val="22"/>
          <w:rtl/>
        </w:rPr>
        <w:t xml:space="preserve">تم </w:t>
      </w:r>
      <w:r w:rsidRPr="00C2096B">
        <w:rPr>
          <w:rFonts w:ascii="Calibri" w:hAnsi="Calibri" w:cs="Calibri"/>
          <w:sz w:val="22"/>
          <w:szCs w:val="22"/>
          <w:rtl/>
        </w:rPr>
        <w:t>الانتهاء من</w:t>
      </w:r>
      <w:r w:rsidRPr="00C2096B">
        <w:rPr>
          <w:rFonts w:ascii="Calibri" w:hAnsi="Calibri" w:cs="Calibri"/>
          <w:sz w:val="22"/>
          <w:szCs w:val="22"/>
          <w:rtl/>
        </w:rPr>
        <w:t xml:space="preserve"> المرحلة التأسيسية وهندسة خط أنابيب البيانات (</w:t>
      </w:r>
      <w:r w:rsidRPr="00C2096B">
        <w:rPr>
          <w:rFonts w:ascii="Calibri" w:hAnsi="Calibri" w:cs="Calibri"/>
          <w:b/>
          <w:bCs/>
          <w:sz w:val="22"/>
          <w:szCs w:val="22"/>
        </w:rPr>
        <w:t>Data Pipeline Architecture</w:t>
      </w:r>
      <w:r w:rsidRPr="00C2096B">
        <w:rPr>
          <w:rFonts w:ascii="Calibri" w:hAnsi="Calibri" w:cs="Calibri"/>
          <w:sz w:val="22"/>
          <w:szCs w:val="22"/>
          <w:rtl/>
        </w:rPr>
        <w:t xml:space="preserve">) بنسبة 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100%</w:t>
      </w:r>
      <w:r w:rsidRPr="00C2096B">
        <w:rPr>
          <w:rFonts w:ascii="Calibri" w:hAnsi="Calibri" w:cs="Calibri"/>
          <w:sz w:val="22"/>
          <w:szCs w:val="22"/>
          <w:rtl/>
        </w:rPr>
        <w:t xml:space="preserve"> بنجاح تقني كامل وموثق عبر بيئة </w:t>
      </w:r>
      <w:r w:rsidRPr="00C2096B">
        <w:rPr>
          <w:rFonts w:ascii="Calibri" w:hAnsi="Calibri" w:cs="Calibri"/>
          <w:b/>
          <w:bCs/>
          <w:sz w:val="22"/>
          <w:szCs w:val="22"/>
        </w:rPr>
        <w:t>Google Colab</w:t>
      </w:r>
      <w:r w:rsidRPr="00C2096B">
        <w:rPr>
          <w:rFonts w:ascii="Calibri" w:hAnsi="Calibri" w:cs="Calibri"/>
          <w:sz w:val="22"/>
          <w:szCs w:val="22"/>
          <w:rtl/>
        </w:rPr>
        <w:t xml:space="preserve"> بواسطة وحدة معالجة الرسوميات (</w:t>
      </w:r>
      <w:r w:rsidRPr="00C2096B">
        <w:rPr>
          <w:rFonts w:ascii="Calibri" w:hAnsi="Calibri" w:cs="Calibri"/>
          <w:b/>
          <w:bCs/>
          <w:sz w:val="22"/>
          <w:szCs w:val="22"/>
        </w:rPr>
        <w:t>NVIDIA T4 GPU</w:t>
      </w:r>
      <w:r w:rsidRPr="00C2096B">
        <w:rPr>
          <w:rFonts w:ascii="Calibri" w:hAnsi="Calibri" w:cs="Calibri"/>
          <w:sz w:val="22"/>
          <w:szCs w:val="22"/>
          <w:rtl/>
        </w:rPr>
        <w:t>)، وذلك على كامل مجموعة البيانات الضخمة (</w:t>
      </w:r>
      <w:r w:rsidRPr="00C2096B">
        <w:rPr>
          <w:rFonts w:ascii="Calibri" w:hAnsi="Calibri" w:cs="Calibri"/>
          <w:b/>
          <w:bCs/>
          <w:sz w:val="22"/>
          <w:szCs w:val="22"/>
        </w:rPr>
        <w:t>Dataset</w:t>
      </w:r>
      <w:r w:rsidRPr="00C2096B">
        <w:rPr>
          <w:rFonts w:ascii="Calibri" w:hAnsi="Calibri" w:cs="Calibri"/>
          <w:sz w:val="22"/>
          <w:szCs w:val="22"/>
          <w:rtl/>
        </w:rPr>
        <w:t xml:space="preserve">) البالغة 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517,401 رسالة خام (</w:t>
      </w:r>
      <w:r w:rsidRPr="00C2096B">
        <w:rPr>
          <w:rFonts w:ascii="Calibri" w:hAnsi="Calibri" w:cs="Calibri"/>
          <w:b/>
          <w:bCs/>
          <w:sz w:val="22"/>
          <w:szCs w:val="22"/>
        </w:rPr>
        <w:t>Raw Emails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</w:t>
      </w:r>
      <w:r w:rsidR="001314E1" w:rsidRPr="00C2096B">
        <w:rPr>
          <w:rFonts w:ascii="Calibri" w:hAnsi="Calibri" w:cs="Calibri"/>
          <w:sz w:val="22"/>
          <w:szCs w:val="22"/>
          <w:rtl/>
        </w:rPr>
        <w:t>.</w:t>
      </w:r>
    </w:p>
    <w:p w14:paraId="28835B65" w14:textId="77777777" w:rsidR="001314E1" w:rsidRPr="00C2096B" w:rsidRDefault="001314E1" w:rsidP="001314E1">
      <w:p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</w:p>
    <w:p w14:paraId="487907E3" w14:textId="741515CB" w:rsidR="00AA7656" w:rsidRPr="00C2096B" w:rsidRDefault="00AA7656" w:rsidP="001B44AF">
      <w:pPr>
        <w:numPr>
          <w:ilvl w:val="0"/>
          <w:numId w:val="6"/>
        </w:numPr>
        <w:bidi/>
        <w:spacing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>الجانب الأكاديمي والنظري (</w:t>
      </w:r>
      <w:r w:rsidRPr="00C2096B">
        <w:rPr>
          <w:rFonts w:ascii="Calibri" w:hAnsi="Calibri" w:cs="Calibri"/>
          <w:b/>
          <w:bCs/>
          <w:sz w:val="22"/>
          <w:szCs w:val="22"/>
        </w:rPr>
        <w:t>Theoretical Framework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):</w:t>
      </w:r>
      <w:r w:rsidRPr="00C2096B">
        <w:rPr>
          <w:rFonts w:ascii="Calibri" w:hAnsi="Calibri" w:cs="Calibri"/>
          <w:sz w:val="22"/>
          <w:szCs w:val="22"/>
          <w:rtl/>
        </w:rPr>
        <w:t xml:space="preserve"> تم </w:t>
      </w:r>
      <w:r w:rsidR="001314E1" w:rsidRPr="00C2096B">
        <w:rPr>
          <w:rFonts w:ascii="Calibri" w:hAnsi="Calibri" w:cs="Calibri"/>
          <w:sz w:val="22"/>
          <w:szCs w:val="22"/>
          <w:rtl/>
        </w:rPr>
        <w:t>الانتهاء</w:t>
      </w:r>
      <w:r w:rsidRPr="00C2096B">
        <w:rPr>
          <w:rFonts w:ascii="Calibri" w:hAnsi="Calibri" w:cs="Calibri"/>
          <w:sz w:val="22"/>
          <w:szCs w:val="22"/>
          <w:rtl/>
        </w:rPr>
        <w:t xml:space="preserve"> من صياغة المسودة الأولية لـ 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الفصل الأول (</w:t>
      </w:r>
      <w:r w:rsidRPr="00C2096B">
        <w:rPr>
          <w:rFonts w:ascii="Calibri" w:hAnsi="Calibri" w:cs="Calibri"/>
          <w:b/>
          <w:bCs/>
          <w:sz w:val="22"/>
          <w:szCs w:val="22"/>
        </w:rPr>
        <w:t>Introduction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</w:t>
      </w:r>
      <w:r w:rsidRPr="00C2096B">
        <w:rPr>
          <w:rFonts w:ascii="Calibri" w:hAnsi="Calibri" w:cs="Calibri"/>
          <w:sz w:val="22"/>
          <w:szCs w:val="22"/>
          <w:rtl/>
        </w:rPr>
        <w:t xml:space="preserve"> متضمناً تحديد الفجوة البحثية (</w:t>
      </w:r>
      <w:r w:rsidRPr="00C2096B">
        <w:rPr>
          <w:rFonts w:ascii="Calibri" w:hAnsi="Calibri" w:cs="Calibri"/>
          <w:b/>
          <w:bCs/>
          <w:sz w:val="22"/>
          <w:szCs w:val="22"/>
        </w:rPr>
        <w:t>Research Gap</w:t>
      </w:r>
      <w:r w:rsidRPr="00C2096B">
        <w:rPr>
          <w:rFonts w:ascii="Calibri" w:hAnsi="Calibri" w:cs="Calibri"/>
          <w:sz w:val="22"/>
          <w:szCs w:val="22"/>
          <w:rtl/>
        </w:rPr>
        <w:t>) وأهداف الأطروحة، و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 xml:space="preserve">الفصل الثاني (الدراسات السابقة - </w:t>
      </w:r>
      <w:r w:rsidRPr="00C2096B">
        <w:rPr>
          <w:rFonts w:ascii="Calibri" w:hAnsi="Calibri" w:cs="Calibri"/>
          <w:b/>
          <w:bCs/>
          <w:sz w:val="22"/>
          <w:szCs w:val="22"/>
        </w:rPr>
        <w:t>Literature Review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</w:t>
      </w:r>
      <w:r w:rsidRPr="00C2096B">
        <w:rPr>
          <w:rFonts w:ascii="Calibri" w:hAnsi="Calibri" w:cs="Calibri"/>
          <w:sz w:val="22"/>
          <w:szCs w:val="22"/>
          <w:rtl/>
        </w:rPr>
        <w:t xml:space="preserve"> والذي اشتمل على مراجعة نقدية معمقة لـ 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15 دراسة مرجعية حديثة (</w:t>
      </w:r>
      <w:r w:rsidRPr="00C2096B">
        <w:rPr>
          <w:rFonts w:ascii="Calibri" w:hAnsi="Calibri" w:cs="Calibri"/>
          <w:b/>
          <w:bCs/>
          <w:sz w:val="22"/>
          <w:szCs w:val="22"/>
        </w:rPr>
        <w:t>Peer-Reviewed Studies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</w:t>
      </w:r>
      <w:r w:rsidRPr="00C2096B">
        <w:rPr>
          <w:rFonts w:ascii="Calibri" w:hAnsi="Calibri" w:cs="Calibri"/>
          <w:sz w:val="22"/>
          <w:szCs w:val="22"/>
          <w:rtl/>
        </w:rPr>
        <w:t xml:space="preserve"> في مجالات معالجة اللغات الطبيعية (</w:t>
      </w:r>
      <w:r w:rsidRPr="00C2096B">
        <w:rPr>
          <w:rFonts w:ascii="Calibri" w:hAnsi="Calibri" w:cs="Calibri"/>
          <w:b/>
          <w:bCs/>
          <w:sz w:val="22"/>
          <w:szCs w:val="22"/>
        </w:rPr>
        <w:t>NLP</w:t>
      </w:r>
      <w:r w:rsidRPr="00C2096B">
        <w:rPr>
          <w:rFonts w:ascii="Calibri" w:hAnsi="Calibri" w:cs="Calibri"/>
          <w:sz w:val="22"/>
          <w:szCs w:val="22"/>
          <w:rtl/>
        </w:rPr>
        <w:t>) وتصنيف النصوص المؤسسية (</w:t>
      </w:r>
      <w:r w:rsidRPr="00C2096B">
        <w:rPr>
          <w:rFonts w:ascii="Calibri" w:hAnsi="Calibri" w:cs="Calibri"/>
          <w:b/>
          <w:bCs/>
          <w:sz w:val="22"/>
          <w:szCs w:val="22"/>
        </w:rPr>
        <w:t>Text Classification</w:t>
      </w:r>
      <w:r w:rsidRPr="00C2096B">
        <w:rPr>
          <w:rFonts w:ascii="Calibri" w:hAnsi="Calibri" w:cs="Calibri"/>
          <w:sz w:val="22"/>
          <w:szCs w:val="22"/>
          <w:rtl/>
        </w:rPr>
        <w:t>).</w:t>
      </w:r>
    </w:p>
    <w:p w14:paraId="663079A3" w14:textId="77777777" w:rsidR="00AA7656" w:rsidRPr="00C2096B" w:rsidRDefault="00AA7656" w:rsidP="00B22BD1">
      <w:pPr>
        <w:numPr>
          <w:ilvl w:val="0"/>
          <w:numId w:val="6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>المخرجات البرمجية الفعالة (</w:t>
      </w:r>
      <w:r w:rsidRPr="00C2096B">
        <w:rPr>
          <w:rFonts w:ascii="Calibri" w:hAnsi="Calibri" w:cs="Calibri"/>
          <w:b/>
          <w:bCs/>
          <w:sz w:val="22"/>
          <w:szCs w:val="22"/>
        </w:rPr>
        <w:t>Executed Pipelines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):</w:t>
      </w:r>
    </w:p>
    <w:p w14:paraId="3E769F44" w14:textId="77777777" w:rsidR="007F6AD5" w:rsidRPr="00C2096B" w:rsidRDefault="00AA7656" w:rsidP="00B22BD1">
      <w:pPr>
        <w:numPr>
          <w:ilvl w:val="1"/>
          <w:numId w:val="6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>تفكيك وعزل البيانات الوصفية (</w:t>
      </w:r>
      <w:r w:rsidRPr="00C2096B">
        <w:rPr>
          <w:rFonts w:ascii="Calibri" w:hAnsi="Calibri" w:cs="Calibri"/>
          <w:b/>
          <w:bCs/>
          <w:sz w:val="22"/>
          <w:szCs w:val="22"/>
        </w:rPr>
        <w:t>Metadata Parsing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):</w:t>
      </w:r>
    </w:p>
    <w:p w14:paraId="6CB74AD0" w14:textId="67C8BFE7" w:rsidR="00AA7656" w:rsidRPr="00C2096B" w:rsidRDefault="00AA7656" w:rsidP="00070FD9">
      <w:pPr>
        <w:bidi/>
        <w:spacing w:line="240" w:lineRule="auto"/>
        <w:ind w:left="1440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sz w:val="22"/>
          <w:szCs w:val="22"/>
          <w:rtl/>
        </w:rPr>
        <w:t>نجحت الخوارزمية المبرمجة في عزل المتن النصي الصافي لكل بريد إلكتروني وتوليد خمسة أعمدة مهيكلة أساسية (</w:t>
      </w:r>
      <w:r w:rsidRPr="00C2096B">
        <w:rPr>
          <w:rFonts w:ascii="Calibri" w:hAnsi="Calibri" w:cs="Calibri"/>
          <w:b/>
          <w:bCs/>
          <w:sz w:val="22"/>
          <w:szCs w:val="22"/>
        </w:rPr>
        <w:t>Structured Features</w:t>
      </w:r>
      <w:r w:rsidRPr="00C2096B">
        <w:rPr>
          <w:rFonts w:ascii="Calibri" w:hAnsi="Calibri" w:cs="Calibri"/>
          <w:sz w:val="22"/>
          <w:szCs w:val="22"/>
          <w:rtl/>
        </w:rPr>
        <w:t>) لكل سجل وهي: التاريخ (</w:t>
      </w:r>
      <w:r w:rsidRPr="00C2096B">
        <w:rPr>
          <w:rFonts w:ascii="Calibri" w:hAnsi="Calibri" w:cs="Calibri"/>
          <w:sz w:val="22"/>
          <w:szCs w:val="22"/>
        </w:rPr>
        <w:t>date</w:t>
      </w:r>
      <w:r w:rsidRPr="00C2096B">
        <w:rPr>
          <w:rFonts w:ascii="Calibri" w:hAnsi="Calibri" w:cs="Calibri"/>
          <w:sz w:val="22"/>
          <w:szCs w:val="22"/>
          <w:rtl/>
        </w:rPr>
        <w:t>)، المرسل (</w:t>
      </w:r>
      <w:r w:rsidRPr="00C2096B">
        <w:rPr>
          <w:rFonts w:ascii="Calibri" w:hAnsi="Calibri" w:cs="Calibri"/>
          <w:sz w:val="22"/>
          <w:szCs w:val="22"/>
        </w:rPr>
        <w:t>from</w:t>
      </w:r>
      <w:r w:rsidRPr="00C2096B">
        <w:rPr>
          <w:rFonts w:ascii="Calibri" w:hAnsi="Calibri" w:cs="Calibri"/>
          <w:sz w:val="22"/>
          <w:szCs w:val="22"/>
          <w:rtl/>
        </w:rPr>
        <w:t>)، المستقبل (</w:t>
      </w:r>
      <w:r w:rsidRPr="00C2096B">
        <w:rPr>
          <w:rFonts w:ascii="Calibri" w:hAnsi="Calibri" w:cs="Calibri"/>
          <w:sz w:val="22"/>
          <w:szCs w:val="22"/>
        </w:rPr>
        <w:t>to</w:t>
      </w:r>
      <w:r w:rsidRPr="00C2096B">
        <w:rPr>
          <w:rFonts w:ascii="Calibri" w:hAnsi="Calibri" w:cs="Calibri"/>
          <w:sz w:val="22"/>
          <w:szCs w:val="22"/>
          <w:rtl/>
        </w:rPr>
        <w:t>)، الموضوع (</w:t>
      </w:r>
      <w:r w:rsidRPr="00C2096B">
        <w:rPr>
          <w:rFonts w:ascii="Calibri" w:hAnsi="Calibri" w:cs="Calibri"/>
          <w:sz w:val="22"/>
          <w:szCs w:val="22"/>
        </w:rPr>
        <w:t>subject</w:t>
      </w:r>
      <w:r w:rsidRPr="00C2096B">
        <w:rPr>
          <w:rFonts w:ascii="Calibri" w:hAnsi="Calibri" w:cs="Calibri"/>
          <w:sz w:val="22"/>
          <w:szCs w:val="22"/>
          <w:rtl/>
        </w:rPr>
        <w:t>)، والمجلد التنظيمي للشركة (</w:t>
      </w:r>
      <w:r w:rsidRPr="00C2096B">
        <w:rPr>
          <w:rFonts w:ascii="Calibri" w:hAnsi="Calibri" w:cs="Calibri"/>
          <w:sz w:val="22"/>
          <w:szCs w:val="22"/>
        </w:rPr>
        <w:t>x_folder</w:t>
      </w:r>
      <w:r w:rsidRPr="00C2096B">
        <w:rPr>
          <w:rFonts w:ascii="Calibri" w:hAnsi="Calibri" w:cs="Calibri"/>
          <w:sz w:val="22"/>
          <w:szCs w:val="22"/>
          <w:rtl/>
        </w:rPr>
        <w:t>).</w:t>
      </w:r>
    </w:p>
    <w:p w14:paraId="6843D1BA" w14:textId="77777777" w:rsidR="007F6AD5" w:rsidRPr="00C2096B" w:rsidRDefault="00AA7656" w:rsidP="00B22BD1">
      <w:pPr>
        <w:numPr>
          <w:ilvl w:val="1"/>
          <w:numId w:val="6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>تنظيف النصوص وهندسة الميزات الزمنية (</w:t>
      </w:r>
      <w:r w:rsidRPr="00C2096B">
        <w:rPr>
          <w:rFonts w:ascii="Calibri" w:hAnsi="Calibri" w:cs="Calibri"/>
          <w:b/>
          <w:bCs/>
          <w:sz w:val="22"/>
          <w:szCs w:val="22"/>
        </w:rPr>
        <w:t>Text Cleansing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 xml:space="preserve"> &amp; </w:t>
      </w:r>
      <w:r w:rsidRPr="00C2096B">
        <w:rPr>
          <w:rFonts w:ascii="Calibri" w:hAnsi="Calibri" w:cs="Calibri"/>
          <w:b/>
          <w:bCs/>
          <w:sz w:val="22"/>
          <w:szCs w:val="22"/>
        </w:rPr>
        <w:t>Temporal Feature Engineering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):</w:t>
      </w:r>
      <w:r w:rsidRPr="00C2096B">
        <w:rPr>
          <w:rFonts w:ascii="Calibri" w:hAnsi="Calibri" w:cs="Calibri"/>
          <w:sz w:val="22"/>
          <w:szCs w:val="22"/>
          <w:rtl/>
        </w:rPr>
        <w:t xml:space="preserve"> </w:t>
      </w:r>
    </w:p>
    <w:p w14:paraId="4EBDFD48" w14:textId="2C237B74" w:rsidR="00AA7656" w:rsidRPr="00C2096B" w:rsidRDefault="00AA7656" w:rsidP="00617DB4">
      <w:pPr>
        <w:bidi/>
        <w:spacing w:line="240" w:lineRule="auto"/>
        <w:ind w:left="1440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sz w:val="22"/>
          <w:szCs w:val="22"/>
          <w:rtl/>
        </w:rPr>
        <w:t xml:space="preserve">تم بناء دالة برمجية متقدمة لتنظيف السياق النصي وإزالة الحشو الرقمي، مع تحويل قيم عمود التاريخ إلى صيغة </w:t>
      </w:r>
      <w:r w:rsidRPr="00C2096B">
        <w:rPr>
          <w:rFonts w:ascii="Calibri" w:hAnsi="Calibri" w:cs="Calibri"/>
          <w:sz w:val="22"/>
          <w:szCs w:val="22"/>
        </w:rPr>
        <w:t>Datetime</w:t>
      </w:r>
      <w:r w:rsidRPr="00C2096B">
        <w:rPr>
          <w:rFonts w:ascii="Calibri" w:hAnsi="Calibri" w:cs="Calibri"/>
          <w:sz w:val="22"/>
          <w:szCs w:val="22"/>
          <w:rtl/>
        </w:rPr>
        <w:t xml:space="preserve"> المعيارية واستخلاص ميزة 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"ساعة الإرسال" (</w:t>
      </w:r>
      <w:r w:rsidRPr="00C2096B">
        <w:rPr>
          <w:rFonts w:ascii="Calibri" w:hAnsi="Calibri" w:cs="Calibri"/>
          <w:sz w:val="22"/>
          <w:szCs w:val="22"/>
        </w:rPr>
        <w:t>email_hour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</w:t>
      </w:r>
      <w:r w:rsidRPr="00C2096B">
        <w:rPr>
          <w:rFonts w:ascii="Calibri" w:hAnsi="Calibri" w:cs="Calibri"/>
          <w:sz w:val="22"/>
          <w:szCs w:val="22"/>
          <w:rtl/>
        </w:rPr>
        <w:t>، كخطوة تحضيرية أساسية لتغذية محرك الأولويات بالمعطيات الزمنية لاحقاً.</w:t>
      </w:r>
    </w:p>
    <w:p w14:paraId="6536F5CB" w14:textId="77777777" w:rsidR="007F6AD5" w:rsidRPr="00C2096B" w:rsidRDefault="00AA7656" w:rsidP="00B22BD1">
      <w:pPr>
        <w:numPr>
          <w:ilvl w:val="1"/>
          <w:numId w:val="6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>أمن واستمرارية البيانات (</w:t>
      </w:r>
      <w:r w:rsidRPr="00C2096B">
        <w:rPr>
          <w:rFonts w:ascii="Calibri" w:hAnsi="Calibri" w:cs="Calibri"/>
          <w:b/>
          <w:bCs/>
          <w:sz w:val="22"/>
          <w:szCs w:val="22"/>
        </w:rPr>
        <w:t>Data Stabilization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 xml:space="preserve"> &amp; </w:t>
      </w:r>
      <w:r w:rsidRPr="00C2096B">
        <w:rPr>
          <w:rFonts w:ascii="Calibri" w:hAnsi="Calibri" w:cs="Calibri"/>
          <w:b/>
          <w:bCs/>
          <w:sz w:val="22"/>
          <w:szCs w:val="22"/>
        </w:rPr>
        <w:t>Storage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):</w:t>
      </w:r>
    </w:p>
    <w:p w14:paraId="69AA8666" w14:textId="0CD1BC71" w:rsidR="00AA7656" w:rsidRPr="00C2096B" w:rsidRDefault="00AA7656" w:rsidP="00F56A9D">
      <w:pPr>
        <w:bidi/>
        <w:spacing w:line="240" w:lineRule="auto"/>
        <w:ind w:left="1440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sz w:val="22"/>
          <w:szCs w:val="22"/>
          <w:rtl/>
        </w:rPr>
        <w:t xml:space="preserve"> تم تجميد وتصدير مصفوفة البيانات المعالجة بالكامل وحفظها سحابياً في </w:t>
      </w:r>
      <w:r w:rsidRPr="00C2096B">
        <w:rPr>
          <w:rFonts w:ascii="Calibri" w:hAnsi="Calibri" w:cs="Calibri"/>
          <w:b/>
          <w:bCs/>
          <w:sz w:val="22"/>
          <w:szCs w:val="22"/>
        </w:rPr>
        <w:t>Google Drive</w:t>
      </w:r>
      <w:r w:rsidRPr="00C2096B">
        <w:rPr>
          <w:rFonts w:ascii="Calibri" w:hAnsi="Calibri" w:cs="Calibri"/>
          <w:sz w:val="22"/>
          <w:szCs w:val="22"/>
          <w:rtl/>
        </w:rPr>
        <w:t xml:space="preserve"> كمصفوفة مجمدة باسم </w:t>
      </w:r>
      <w:r w:rsidRPr="00C2096B">
        <w:rPr>
          <w:rFonts w:ascii="Calibri" w:hAnsi="Calibri" w:cs="Calibri"/>
          <w:sz w:val="22"/>
          <w:szCs w:val="22"/>
        </w:rPr>
        <w:t>enron_processed_multi_label.csv</w:t>
      </w:r>
      <w:r w:rsidRPr="00C2096B">
        <w:rPr>
          <w:rFonts w:ascii="Calibri" w:hAnsi="Calibri" w:cs="Calibri"/>
          <w:sz w:val="22"/>
          <w:szCs w:val="22"/>
          <w:rtl/>
        </w:rPr>
        <w:t xml:space="preserve"> بحجم فني يبلغ 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2.8 جيجابايت (</w:t>
      </w:r>
      <w:r w:rsidRPr="00C2096B">
        <w:rPr>
          <w:rFonts w:ascii="Calibri" w:hAnsi="Calibri" w:cs="Calibri"/>
          <w:b/>
          <w:bCs/>
          <w:sz w:val="22"/>
          <w:szCs w:val="22"/>
        </w:rPr>
        <w:t>GB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</w:t>
      </w:r>
      <w:r w:rsidRPr="00C2096B">
        <w:rPr>
          <w:rFonts w:ascii="Calibri" w:hAnsi="Calibri" w:cs="Calibri"/>
          <w:sz w:val="22"/>
          <w:szCs w:val="22"/>
          <w:rtl/>
        </w:rPr>
        <w:t>، لمنع انهيار الذاكرة وضمان استقرار عمليات التدريب اللاحقة.</w:t>
      </w:r>
    </w:p>
    <w:p w14:paraId="4DF2EFB0" w14:textId="77777777" w:rsidR="00AA7656" w:rsidRPr="00C2096B" w:rsidRDefault="00AA7656" w:rsidP="00B22BD1">
      <w:pPr>
        <w:numPr>
          <w:ilvl w:val="0"/>
          <w:numId w:val="6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>البراهين الإحصائية والنتائج الرياضية المستخرجة (</w:t>
      </w:r>
      <w:r w:rsidRPr="00C2096B">
        <w:rPr>
          <w:rFonts w:ascii="Calibri" w:hAnsi="Calibri" w:cs="Calibri"/>
          <w:b/>
          <w:bCs/>
          <w:sz w:val="22"/>
          <w:szCs w:val="22"/>
        </w:rPr>
        <w:t>Empirical Insights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):</w:t>
      </w:r>
    </w:p>
    <w:p w14:paraId="7BE21DB5" w14:textId="77777777" w:rsidR="00AA7656" w:rsidRPr="00C2096B" w:rsidRDefault="00AA7656" w:rsidP="00B22BD1">
      <w:p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sz w:val="22"/>
          <w:szCs w:val="22"/>
          <w:rtl/>
        </w:rPr>
        <w:t>أسفرت خوارزمية التعيين الدلالي القائم على القواعد (</w:t>
      </w:r>
      <w:r w:rsidRPr="00C2096B">
        <w:rPr>
          <w:rFonts w:ascii="Calibri" w:hAnsi="Calibri" w:cs="Calibri"/>
          <w:b/>
          <w:bCs/>
          <w:sz w:val="22"/>
          <w:szCs w:val="22"/>
        </w:rPr>
        <w:t>Rule-Based Semantic Mapping</w:t>
      </w:r>
      <w:r w:rsidRPr="00C2096B">
        <w:rPr>
          <w:rFonts w:ascii="Calibri" w:hAnsi="Calibri" w:cs="Calibri"/>
          <w:sz w:val="22"/>
          <w:szCs w:val="22"/>
          <w:rtl/>
        </w:rPr>
        <w:t>) المنفذة على الشيفرة البرمجية عن الحقائق البرهانية التالية:</w:t>
      </w:r>
    </w:p>
    <w:p w14:paraId="321B340C" w14:textId="77777777" w:rsidR="00D65BA3" w:rsidRPr="00C2096B" w:rsidRDefault="00AA7656" w:rsidP="00B22BD1">
      <w:pPr>
        <w:numPr>
          <w:ilvl w:val="1"/>
          <w:numId w:val="6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>توزيع الملصقات الموضوعية داخل فئات المؤسسة الكبرى (</w:t>
      </w:r>
      <w:r w:rsidRPr="00C2096B">
        <w:rPr>
          <w:rFonts w:ascii="Calibri" w:hAnsi="Calibri" w:cs="Calibri"/>
          <w:b/>
          <w:bCs/>
          <w:sz w:val="22"/>
          <w:szCs w:val="22"/>
        </w:rPr>
        <w:t>Thematic Label Distribution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):</w:t>
      </w:r>
    </w:p>
    <w:p w14:paraId="4E4034ED" w14:textId="77777777" w:rsidR="00D65BA3" w:rsidRPr="00C2096B" w:rsidRDefault="00AA7656" w:rsidP="00D65BA3">
      <w:pPr>
        <w:pStyle w:val="a6"/>
        <w:numPr>
          <w:ilvl w:val="0"/>
          <w:numId w:val="9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sz w:val="22"/>
          <w:szCs w:val="22"/>
          <w:rtl/>
        </w:rPr>
        <w:t xml:space="preserve">قطاع الأعمال والإدارة </w:t>
      </w:r>
      <w:r w:rsidRPr="00C2096B">
        <w:rPr>
          <w:rFonts w:ascii="Calibri" w:hAnsi="Calibri" w:cs="Calibri"/>
          <w:sz w:val="22"/>
          <w:szCs w:val="22"/>
        </w:rPr>
        <w:t>Label_Business</w:t>
      </w:r>
      <w:r w:rsidRPr="00C2096B">
        <w:rPr>
          <w:rFonts w:ascii="Calibri" w:hAnsi="Calibri" w:cs="Calibri"/>
          <w:sz w:val="22"/>
          <w:szCs w:val="22"/>
          <w:rtl/>
        </w:rPr>
        <w:t xml:space="preserve"> (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350,631</w:t>
      </w:r>
      <w:r w:rsidRPr="00C2096B">
        <w:rPr>
          <w:rFonts w:ascii="Calibri" w:hAnsi="Calibri" w:cs="Calibri"/>
          <w:sz w:val="22"/>
          <w:szCs w:val="22"/>
          <w:rtl/>
        </w:rPr>
        <w:t xml:space="preserve"> رسالة)</w:t>
      </w:r>
    </w:p>
    <w:p w14:paraId="0E9A53C1" w14:textId="77777777" w:rsidR="00D65BA3" w:rsidRPr="00C2096B" w:rsidRDefault="00AA7656" w:rsidP="00D65BA3">
      <w:pPr>
        <w:pStyle w:val="a6"/>
        <w:numPr>
          <w:ilvl w:val="0"/>
          <w:numId w:val="9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sz w:val="22"/>
          <w:szCs w:val="22"/>
          <w:rtl/>
        </w:rPr>
        <w:t xml:space="preserve">الشؤون التقنية والدعم الفني </w:t>
      </w:r>
      <w:r w:rsidRPr="00C2096B">
        <w:rPr>
          <w:rFonts w:ascii="Calibri" w:hAnsi="Calibri" w:cs="Calibri"/>
          <w:sz w:val="22"/>
          <w:szCs w:val="22"/>
        </w:rPr>
        <w:t>Label_Technical</w:t>
      </w:r>
      <w:r w:rsidRPr="00C2096B">
        <w:rPr>
          <w:rFonts w:ascii="Calibri" w:hAnsi="Calibri" w:cs="Calibri"/>
          <w:sz w:val="22"/>
          <w:szCs w:val="22"/>
          <w:rtl/>
        </w:rPr>
        <w:t xml:space="preserve"> (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137,082</w:t>
      </w:r>
      <w:r w:rsidRPr="00C2096B">
        <w:rPr>
          <w:rFonts w:ascii="Calibri" w:hAnsi="Calibri" w:cs="Calibri"/>
          <w:sz w:val="22"/>
          <w:szCs w:val="22"/>
          <w:rtl/>
        </w:rPr>
        <w:t xml:space="preserve"> رسالة)</w:t>
      </w:r>
    </w:p>
    <w:p w14:paraId="41BC821A" w14:textId="77777777" w:rsidR="00D65BA3" w:rsidRPr="00C2096B" w:rsidRDefault="00AA7656" w:rsidP="00D65BA3">
      <w:pPr>
        <w:pStyle w:val="a6"/>
        <w:numPr>
          <w:ilvl w:val="0"/>
          <w:numId w:val="9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sz w:val="22"/>
          <w:szCs w:val="22"/>
          <w:rtl/>
        </w:rPr>
        <w:t xml:space="preserve">الشؤون القانونية والعقود </w:t>
      </w:r>
      <w:r w:rsidRPr="00C2096B">
        <w:rPr>
          <w:rFonts w:ascii="Calibri" w:hAnsi="Calibri" w:cs="Calibri"/>
          <w:sz w:val="22"/>
          <w:szCs w:val="22"/>
        </w:rPr>
        <w:t>Label_Legal</w:t>
      </w:r>
      <w:r w:rsidRPr="00C2096B">
        <w:rPr>
          <w:rFonts w:ascii="Calibri" w:hAnsi="Calibri" w:cs="Calibri"/>
          <w:sz w:val="22"/>
          <w:szCs w:val="22"/>
          <w:rtl/>
        </w:rPr>
        <w:t xml:space="preserve"> (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125,134</w:t>
      </w:r>
      <w:r w:rsidRPr="00C2096B">
        <w:rPr>
          <w:rFonts w:ascii="Calibri" w:hAnsi="Calibri" w:cs="Calibri"/>
          <w:sz w:val="22"/>
          <w:szCs w:val="22"/>
          <w:rtl/>
        </w:rPr>
        <w:t xml:space="preserve"> رسالة)</w:t>
      </w:r>
    </w:p>
    <w:p w14:paraId="38559141" w14:textId="77777777" w:rsidR="00D65BA3" w:rsidRPr="00C2096B" w:rsidRDefault="00AA7656" w:rsidP="00D65BA3">
      <w:pPr>
        <w:pStyle w:val="a6"/>
        <w:numPr>
          <w:ilvl w:val="0"/>
          <w:numId w:val="9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sz w:val="22"/>
          <w:szCs w:val="22"/>
          <w:rtl/>
        </w:rPr>
        <w:t xml:space="preserve">الأنشطة الشخصية والاجتماعية </w:t>
      </w:r>
      <w:r w:rsidRPr="00C2096B">
        <w:rPr>
          <w:rFonts w:ascii="Calibri" w:hAnsi="Calibri" w:cs="Calibri"/>
          <w:sz w:val="22"/>
          <w:szCs w:val="22"/>
        </w:rPr>
        <w:t>Label_Personal</w:t>
      </w:r>
      <w:r w:rsidRPr="00C2096B">
        <w:rPr>
          <w:rFonts w:ascii="Calibri" w:hAnsi="Calibri" w:cs="Calibri"/>
          <w:sz w:val="22"/>
          <w:szCs w:val="22"/>
          <w:rtl/>
        </w:rPr>
        <w:t xml:space="preserve"> (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83,574</w:t>
      </w:r>
      <w:r w:rsidRPr="00C2096B">
        <w:rPr>
          <w:rFonts w:ascii="Calibri" w:hAnsi="Calibri" w:cs="Calibri"/>
          <w:sz w:val="22"/>
          <w:szCs w:val="22"/>
          <w:rtl/>
        </w:rPr>
        <w:t xml:space="preserve"> رسالة)</w:t>
      </w:r>
    </w:p>
    <w:p w14:paraId="2C9AA2BD" w14:textId="45B229C7" w:rsidR="00AA7656" w:rsidRPr="00C2096B" w:rsidRDefault="00AA7656" w:rsidP="00D65BA3">
      <w:pPr>
        <w:pStyle w:val="a6"/>
        <w:numPr>
          <w:ilvl w:val="0"/>
          <w:numId w:val="9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2096B">
        <w:rPr>
          <w:rFonts w:ascii="Calibri" w:hAnsi="Calibri" w:cs="Calibri"/>
          <w:sz w:val="22"/>
          <w:szCs w:val="22"/>
          <w:rtl/>
        </w:rPr>
        <w:t xml:space="preserve">قطاع المالية والميزانيات </w:t>
      </w:r>
      <w:r w:rsidRPr="00C2096B">
        <w:rPr>
          <w:rFonts w:ascii="Calibri" w:hAnsi="Calibri" w:cs="Calibri"/>
          <w:sz w:val="22"/>
          <w:szCs w:val="22"/>
        </w:rPr>
        <w:t>Label_Finance</w:t>
      </w:r>
      <w:r w:rsidRPr="00C2096B">
        <w:rPr>
          <w:rFonts w:ascii="Calibri" w:hAnsi="Calibri" w:cs="Calibri"/>
          <w:sz w:val="22"/>
          <w:szCs w:val="22"/>
          <w:rtl/>
        </w:rPr>
        <w:t xml:space="preserve"> (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56,604</w:t>
      </w:r>
      <w:r w:rsidRPr="00C2096B">
        <w:rPr>
          <w:rFonts w:ascii="Calibri" w:hAnsi="Calibri" w:cs="Calibri"/>
          <w:sz w:val="22"/>
          <w:szCs w:val="22"/>
          <w:rtl/>
        </w:rPr>
        <w:t xml:space="preserve"> رسالة).</w:t>
      </w:r>
    </w:p>
    <w:p w14:paraId="4361FB69" w14:textId="6F13CA3B" w:rsidR="00AA7656" w:rsidRPr="00C2096B" w:rsidRDefault="00AA7656" w:rsidP="00436060">
      <w:pPr>
        <w:numPr>
          <w:ilvl w:val="1"/>
          <w:numId w:val="6"/>
        </w:numPr>
        <w:bidi/>
        <w:spacing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>الإثبات الرياضي لكثافة تداخل الملصقات المتعددة (</w:t>
      </w:r>
      <w:r w:rsidRPr="00C2096B">
        <w:rPr>
          <w:rFonts w:ascii="Calibri" w:hAnsi="Calibri" w:cs="Calibri"/>
          <w:b/>
          <w:bCs/>
          <w:sz w:val="22"/>
          <w:szCs w:val="22"/>
        </w:rPr>
        <w:t>Label Overlap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):</w:t>
      </w:r>
      <w:r w:rsidRPr="00C2096B">
        <w:rPr>
          <w:rFonts w:ascii="Calibri" w:hAnsi="Calibri" w:cs="Calibri"/>
          <w:sz w:val="22"/>
          <w:szCs w:val="22"/>
          <w:rtl/>
        </w:rPr>
        <w:t xml:space="preserve"> أثبتت المعالجة الإحصائية أن هناك 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أكثر من 157,000 رسالة بريد إلكتروني</w:t>
      </w:r>
      <w:r w:rsidRPr="00C2096B">
        <w:rPr>
          <w:rFonts w:ascii="Calibri" w:hAnsi="Calibri" w:cs="Calibri"/>
          <w:sz w:val="22"/>
          <w:szCs w:val="22"/>
          <w:rtl/>
        </w:rPr>
        <w:t xml:space="preserve"> تنتمي لأكثر من ملصق موضوعي في آن واحد (منها 101,115 رسالة تجمع بين ملصقين، و39,485 تجمع </w:t>
      </w:r>
      <w:r w:rsidR="0003755F" w:rsidRPr="00C2096B">
        <w:rPr>
          <w:rFonts w:ascii="Calibri" w:hAnsi="Calibri" w:cs="Calibri" w:hint="cs"/>
          <w:sz w:val="22"/>
          <w:szCs w:val="22"/>
          <w:rtl/>
        </w:rPr>
        <w:t>ثلاث</w:t>
      </w:r>
      <w:r w:rsidRPr="00C2096B">
        <w:rPr>
          <w:rFonts w:ascii="Calibri" w:hAnsi="Calibri" w:cs="Calibri"/>
          <w:sz w:val="22"/>
          <w:szCs w:val="22"/>
          <w:rtl/>
        </w:rPr>
        <w:t xml:space="preserve"> ملصقات، وصولاً إلى 3,573 رسالة تجمع </w:t>
      </w:r>
      <w:r w:rsidR="007800B0" w:rsidRPr="00C2096B">
        <w:rPr>
          <w:rFonts w:ascii="Calibri" w:hAnsi="Calibri" w:cs="Calibri" w:hint="cs"/>
          <w:sz w:val="22"/>
          <w:szCs w:val="22"/>
          <w:rtl/>
        </w:rPr>
        <w:t>خمس</w:t>
      </w:r>
      <w:r w:rsidRPr="00C2096B">
        <w:rPr>
          <w:rFonts w:ascii="Calibri" w:hAnsi="Calibri" w:cs="Calibri"/>
          <w:sz w:val="22"/>
          <w:szCs w:val="22"/>
          <w:rtl/>
        </w:rPr>
        <w:t xml:space="preserve"> ملصقات معاً).</w:t>
      </w:r>
    </w:p>
    <w:p w14:paraId="17C4A30B" w14:textId="77777777" w:rsidR="002E42AB" w:rsidRPr="00C2096B" w:rsidRDefault="00AA7656" w:rsidP="00B22BD1">
      <w:pPr>
        <w:bidi/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  <w:rtl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>البرهان البحثي (</w:t>
      </w:r>
      <w:r w:rsidRPr="00C2096B">
        <w:rPr>
          <w:rFonts w:ascii="Calibri" w:hAnsi="Calibri" w:cs="Calibri"/>
          <w:b/>
          <w:bCs/>
          <w:sz w:val="22"/>
          <w:szCs w:val="22"/>
        </w:rPr>
        <w:t>Research Rationale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):</w:t>
      </w:r>
    </w:p>
    <w:p w14:paraId="20F6C150" w14:textId="6DAF9890" w:rsidR="00AA7656" w:rsidRPr="00C2096B" w:rsidRDefault="00AA7656" w:rsidP="002E42AB">
      <w:p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sz w:val="22"/>
          <w:szCs w:val="22"/>
          <w:rtl/>
        </w:rPr>
        <w:t>هذا التداخل الكثيف والمثبت إحصائياً يبرهن علمياً وعملياً عجز وفشل خوارزميات التصنيف أحادية الملصق (</w:t>
      </w:r>
      <w:r w:rsidRPr="00C2096B">
        <w:rPr>
          <w:rFonts w:ascii="Calibri" w:hAnsi="Calibri" w:cs="Calibri"/>
          <w:b/>
          <w:bCs/>
          <w:sz w:val="22"/>
          <w:szCs w:val="22"/>
        </w:rPr>
        <w:t>Single-Label Classifiers</w:t>
      </w:r>
      <w:r w:rsidRPr="00C2096B">
        <w:rPr>
          <w:rFonts w:ascii="Calibri" w:hAnsi="Calibri" w:cs="Calibri"/>
          <w:sz w:val="22"/>
          <w:szCs w:val="22"/>
          <w:rtl/>
        </w:rPr>
        <w:t>) في فهم سياق رسائل الشركات، ويقدم تبريراً رياضياً لا يقبل الشك لاعتماد منهجيتنا القائمة على سلاسل المصنفات المتعددة (</w:t>
      </w:r>
      <w:r w:rsidRPr="00C2096B">
        <w:rPr>
          <w:rFonts w:ascii="Calibri" w:hAnsi="Calibri" w:cs="Calibri"/>
          <w:b/>
          <w:bCs/>
          <w:sz w:val="22"/>
          <w:szCs w:val="22"/>
        </w:rPr>
        <w:t>Classifier Chains</w:t>
      </w:r>
      <w:r w:rsidRPr="00C2096B">
        <w:rPr>
          <w:rFonts w:ascii="Calibri" w:hAnsi="Calibri" w:cs="Calibri"/>
          <w:sz w:val="22"/>
          <w:szCs w:val="22"/>
          <w:rtl/>
        </w:rPr>
        <w:t>).</w:t>
      </w:r>
    </w:p>
    <w:p w14:paraId="1EF82190" w14:textId="77777777" w:rsidR="00475B18" w:rsidRPr="00C2096B" w:rsidRDefault="00475B18" w:rsidP="00475B18">
      <w:p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</w:p>
    <w:p w14:paraId="3562EF8F" w14:textId="77777777" w:rsidR="00AA7656" w:rsidRPr="00C2096B" w:rsidRDefault="00AA7656" w:rsidP="00B22BD1">
      <w:pPr>
        <w:bidi/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  <w:rtl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>ثانياً: خطة العمل الجارية حالياً (</w:t>
      </w:r>
      <w:r w:rsidRPr="00C2096B">
        <w:rPr>
          <w:rFonts w:ascii="Calibri" w:hAnsi="Calibri" w:cs="Calibri"/>
          <w:b/>
          <w:bCs/>
          <w:sz w:val="22"/>
          <w:szCs w:val="22"/>
        </w:rPr>
        <w:t>Active Tasks - Week 2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</w:t>
      </w:r>
    </w:p>
    <w:p w14:paraId="2F8CFE18" w14:textId="3B097492" w:rsidR="00AA7656" w:rsidRPr="00C2096B" w:rsidRDefault="00BB0B82" w:rsidP="00B22BD1">
      <w:p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sz w:val="22"/>
          <w:szCs w:val="22"/>
          <w:rtl/>
        </w:rPr>
        <w:t>س</w:t>
      </w:r>
      <w:r w:rsidR="00AA7656" w:rsidRPr="00C2096B">
        <w:rPr>
          <w:rFonts w:ascii="Calibri" w:hAnsi="Calibri" w:cs="Calibri"/>
          <w:sz w:val="22"/>
          <w:szCs w:val="22"/>
          <w:rtl/>
        </w:rPr>
        <w:t>ترتكز أعمالنا في الأسبوع الثاني الحالي على الانتقال للنمذجة المقارنة وإعداد مصفوفات التدريب العميق (</w:t>
      </w:r>
      <w:r w:rsidR="00AA7656" w:rsidRPr="00C2096B">
        <w:rPr>
          <w:rFonts w:ascii="Calibri" w:hAnsi="Calibri" w:cs="Calibri"/>
          <w:b/>
          <w:bCs/>
          <w:sz w:val="22"/>
          <w:szCs w:val="22"/>
        </w:rPr>
        <w:t>Deep Learning Arrays</w:t>
      </w:r>
      <w:r w:rsidR="00AA7656" w:rsidRPr="00C2096B">
        <w:rPr>
          <w:rFonts w:ascii="Calibri" w:hAnsi="Calibri" w:cs="Calibri"/>
          <w:sz w:val="22"/>
          <w:szCs w:val="22"/>
          <w:rtl/>
        </w:rPr>
        <w:t>) مع التركيز على هندسة الميزات السياقية عبر الآتي:</w:t>
      </w:r>
    </w:p>
    <w:p w14:paraId="4EFC9A96" w14:textId="77777777" w:rsidR="00AA7656" w:rsidRPr="00C2096B" w:rsidRDefault="00AA7656" w:rsidP="00B22BD1">
      <w:pPr>
        <w:numPr>
          <w:ilvl w:val="0"/>
          <w:numId w:val="7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>استخراج العينات الطباقية الممثلة (</w:t>
      </w:r>
      <w:r w:rsidRPr="00C2096B">
        <w:rPr>
          <w:rFonts w:ascii="Calibri" w:hAnsi="Calibri" w:cs="Calibri"/>
          <w:b/>
          <w:bCs/>
          <w:sz w:val="22"/>
          <w:szCs w:val="22"/>
        </w:rPr>
        <w:t>Stratified Sampling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):</w:t>
      </w:r>
      <w:r w:rsidRPr="00C2096B">
        <w:rPr>
          <w:rFonts w:ascii="Calibri" w:hAnsi="Calibri" w:cs="Calibri"/>
          <w:sz w:val="22"/>
          <w:szCs w:val="22"/>
          <w:rtl/>
        </w:rPr>
        <w:t xml:space="preserve"> سحب عينة متوازنة إحصائياً بحجم 20,000 رسالة بريد لضمان التمثيل العادل للفئات المتداخلة وتجنب انحياز البيانات (</w:t>
      </w:r>
      <w:r w:rsidRPr="00C2096B">
        <w:rPr>
          <w:rFonts w:ascii="Calibri" w:hAnsi="Calibri" w:cs="Calibri"/>
          <w:b/>
          <w:bCs/>
          <w:sz w:val="22"/>
          <w:szCs w:val="22"/>
        </w:rPr>
        <w:t>Data Bias</w:t>
      </w:r>
      <w:r w:rsidRPr="00C2096B">
        <w:rPr>
          <w:rFonts w:ascii="Calibri" w:hAnsi="Calibri" w:cs="Calibri"/>
          <w:sz w:val="22"/>
          <w:szCs w:val="22"/>
          <w:rtl/>
        </w:rPr>
        <w:t>).</w:t>
      </w:r>
    </w:p>
    <w:p w14:paraId="4BC34B5A" w14:textId="77777777" w:rsidR="00AA7656" w:rsidRPr="00C2096B" w:rsidRDefault="00AA7656" w:rsidP="00B22BD1">
      <w:pPr>
        <w:numPr>
          <w:ilvl w:val="0"/>
          <w:numId w:val="7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 xml:space="preserve">تقسيم العينات وحفظها (80/20 </w:t>
      </w:r>
      <w:r w:rsidRPr="00C2096B">
        <w:rPr>
          <w:rFonts w:ascii="Calibri" w:hAnsi="Calibri" w:cs="Calibri"/>
          <w:b/>
          <w:bCs/>
          <w:sz w:val="22"/>
          <w:szCs w:val="22"/>
        </w:rPr>
        <w:t>Split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):</w:t>
      </w:r>
      <w:r w:rsidRPr="00C2096B">
        <w:rPr>
          <w:rFonts w:ascii="Calibri" w:hAnsi="Calibri" w:cs="Calibri"/>
          <w:sz w:val="22"/>
          <w:szCs w:val="22"/>
          <w:rtl/>
        </w:rPr>
        <w:t xml:space="preserve"> تقسيم العينة برمجياً وتجميد مصفوفاتها إلى: مصفوفة تدريب (</w:t>
      </w:r>
      <w:r w:rsidRPr="00C2096B">
        <w:rPr>
          <w:rFonts w:ascii="Calibri" w:hAnsi="Calibri" w:cs="Calibri"/>
          <w:b/>
          <w:bCs/>
          <w:sz w:val="22"/>
          <w:szCs w:val="22"/>
        </w:rPr>
        <w:t>Training Set</w:t>
      </w:r>
      <w:r w:rsidRPr="00C2096B">
        <w:rPr>
          <w:rFonts w:ascii="Calibri" w:hAnsi="Calibri" w:cs="Calibri"/>
          <w:sz w:val="22"/>
          <w:szCs w:val="22"/>
          <w:rtl/>
        </w:rPr>
        <w:t xml:space="preserve">) بقوة 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16,000 سجل</w:t>
      </w:r>
      <w:r w:rsidRPr="00C2096B">
        <w:rPr>
          <w:rFonts w:ascii="Calibri" w:hAnsi="Calibri" w:cs="Calibri"/>
          <w:sz w:val="22"/>
          <w:szCs w:val="22"/>
          <w:rtl/>
        </w:rPr>
        <w:t>، ومصفوفة اختبار معزولة تماماً (</w:t>
      </w:r>
      <w:r w:rsidRPr="00C2096B">
        <w:rPr>
          <w:rFonts w:ascii="Calibri" w:hAnsi="Calibri" w:cs="Calibri"/>
          <w:b/>
          <w:bCs/>
          <w:sz w:val="22"/>
          <w:szCs w:val="22"/>
        </w:rPr>
        <w:t>Isolated Test Set</w:t>
      </w:r>
      <w:r w:rsidRPr="00C2096B">
        <w:rPr>
          <w:rFonts w:ascii="Calibri" w:hAnsi="Calibri" w:cs="Calibri"/>
          <w:sz w:val="22"/>
          <w:szCs w:val="22"/>
          <w:rtl/>
        </w:rPr>
        <w:t xml:space="preserve">) بقوة 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4,000 سجل</w:t>
      </w:r>
      <w:r w:rsidRPr="00C2096B">
        <w:rPr>
          <w:rFonts w:ascii="Calibri" w:hAnsi="Calibri" w:cs="Calibri"/>
          <w:sz w:val="22"/>
          <w:szCs w:val="22"/>
          <w:rtl/>
        </w:rPr>
        <w:t>.</w:t>
      </w:r>
    </w:p>
    <w:p w14:paraId="1E2E93E3" w14:textId="77777777" w:rsidR="00AA7656" w:rsidRPr="00C2096B" w:rsidRDefault="00AA7656" w:rsidP="00B22BD1">
      <w:pPr>
        <w:numPr>
          <w:ilvl w:val="0"/>
          <w:numId w:val="7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>بناء الموديل المرجعي القياسي (</w:t>
      </w:r>
      <w:r w:rsidRPr="00C2096B">
        <w:rPr>
          <w:rFonts w:ascii="Calibri" w:hAnsi="Calibri" w:cs="Calibri"/>
          <w:b/>
          <w:bCs/>
          <w:sz w:val="22"/>
          <w:szCs w:val="22"/>
        </w:rPr>
        <w:t>Baseline Model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):</w:t>
      </w:r>
      <w:r w:rsidRPr="00C2096B">
        <w:rPr>
          <w:rFonts w:ascii="Calibri" w:hAnsi="Calibri" w:cs="Calibri"/>
          <w:sz w:val="22"/>
          <w:szCs w:val="22"/>
          <w:rtl/>
        </w:rPr>
        <w:t xml:space="preserve"> تشغيل خوارزمية قياسية تعتمد على تكرار الكلمات مدمجاً بالغابات العشوائية (</w:t>
      </w:r>
      <w:r w:rsidRPr="00C2096B">
        <w:rPr>
          <w:rFonts w:ascii="Calibri" w:hAnsi="Calibri" w:cs="Calibri"/>
          <w:sz w:val="22"/>
          <w:szCs w:val="22"/>
        </w:rPr>
        <w:t>TF-IDF + Random Forest Classifier</w:t>
      </w:r>
      <w:r w:rsidRPr="00C2096B">
        <w:rPr>
          <w:rFonts w:ascii="Calibri" w:hAnsi="Calibri" w:cs="Calibri"/>
          <w:sz w:val="22"/>
          <w:szCs w:val="22"/>
          <w:rtl/>
        </w:rPr>
        <w:t>) وتثبيت نتائج أدائها لتكون بمثابة الحد الأدنى للأداء (</w:t>
      </w:r>
      <w:r w:rsidRPr="00C2096B">
        <w:rPr>
          <w:rFonts w:ascii="Calibri" w:hAnsi="Calibri" w:cs="Calibri"/>
          <w:b/>
          <w:bCs/>
          <w:sz w:val="22"/>
          <w:szCs w:val="22"/>
        </w:rPr>
        <w:t>Floor Metric</w:t>
      </w:r>
      <w:r w:rsidRPr="00C2096B">
        <w:rPr>
          <w:rFonts w:ascii="Calibri" w:hAnsi="Calibri" w:cs="Calibri"/>
          <w:sz w:val="22"/>
          <w:szCs w:val="22"/>
          <w:rtl/>
        </w:rPr>
        <w:t>) الذي يجب على نموذج المحولات (</w:t>
      </w:r>
      <w:r w:rsidRPr="00C2096B">
        <w:rPr>
          <w:rFonts w:ascii="Calibri" w:hAnsi="Calibri" w:cs="Calibri"/>
          <w:b/>
          <w:bCs/>
          <w:sz w:val="22"/>
          <w:szCs w:val="22"/>
        </w:rPr>
        <w:t>Transformer Model</w:t>
      </w:r>
      <w:r w:rsidRPr="00C2096B">
        <w:rPr>
          <w:rFonts w:ascii="Calibri" w:hAnsi="Calibri" w:cs="Calibri"/>
          <w:sz w:val="22"/>
          <w:szCs w:val="22"/>
          <w:rtl/>
        </w:rPr>
        <w:t>) تجاوزه وإثبات تفوقه عليه علمياً.</w:t>
      </w:r>
    </w:p>
    <w:p w14:paraId="7BEC3D49" w14:textId="518CF709" w:rsidR="00AA7656" w:rsidRPr="00C2096B" w:rsidRDefault="001214FD" w:rsidP="00B22BD1">
      <w:pPr>
        <w:numPr>
          <w:ilvl w:val="0"/>
          <w:numId w:val="7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>هندسة ميزة ساعة الإرسال كمتغير دوري</w:t>
      </w:r>
      <w:r w:rsidRPr="00C2096B">
        <w:rPr>
          <w:rFonts w:ascii="Calibri" w:hAnsi="Calibri" w:cs="Calibri"/>
          <w:b/>
          <w:bCs/>
          <w:sz w:val="22"/>
          <w:szCs w:val="22"/>
        </w:rPr>
        <w:t xml:space="preserve"> (Cyclic Email Hour Feature)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:</w:t>
      </w:r>
      <w:r w:rsidR="00313F7D" w:rsidRPr="00C2096B">
        <w:rPr>
          <w:rFonts w:ascii="Calibri" w:hAnsi="Calibri" w:cs="Calibri"/>
          <w:b/>
          <w:bCs/>
          <w:sz w:val="22"/>
          <w:szCs w:val="22"/>
          <w:rtl/>
        </w:rPr>
        <w:t xml:space="preserve"> </w:t>
      </w:r>
      <w:r w:rsidR="00AA7656" w:rsidRPr="00C2096B">
        <w:rPr>
          <w:rFonts w:ascii="Calibri" w:hAnsi="Calibri" w:cs="Calibri"/>
          <w:sz w:val="22"/>
          <w:szCs w:val="22"/>
          <w:rtl/>
        </w:rPr>
        <w:t xml:space="preserve">معالجة الطابع الزمني وتوليد متغير رقمي مستقل يمثل ساعة الإرسال </w:t>
      </w:r>
      <w:r w:rsidR="00AA7656" w:rsidRPr="00C2096B">
        <w:rPr>
          <w:rFonts w:ascii="Calibri" w:hAnsi="Calibri" w:cs="Calibri"/>
          <w:b/>
          <w:bCs/>
          <w:sz w:val="22"/>
          <w:szCs w:val="22"/>
          <w:rtl/>
        </w:rPr>
        <w:t>(</w:t>
      </w:r>
      <w:r w:rsidR="00AA7656" w:rsidRPr="00C2096B">
        <w:rPr>
          <w:rFonts w:ascii="Calibri" w:hAnsi="Calibri" w:cs="Calibri"/>
          <w:sz w:val="22"/>
          <w:szCs w:val="22"/>
        </w:rPr>
        <w:t>email_hour</w:t>
      </w:r>
      <w:r w:rsidR="00AA7656" w:rsidRPr="00C2096B">
        <w:rPr>
          <w:rFonts w:ascii="Calibri" w:hAnsi="Calibri" w:cs="Calibri"/>
          <w:b/>
          <w:bCs/>
          <w:sz w:val="22"/>
          <w:szCs w:val="22"/>
          <w:rtl/>
        </w:rPr>
        <w:t>)</w:t>
      </w:r>
      <w:r w:rsidR="00AA7656" w:rsidRPr="00C2096B">
        <w:rPr>
          <w:rFonts w:ascii="Calibri" w:hAnsi="Calibri" w:cs="Calibri"/>
          <w:sz w:val="22"/>
          <w:szCs w:val="22"/>
          <w:rtl/>
        </w:rPr>
        <w:t xml:space="preserve"> ضمن النطاق $(0-</w:t>
      </w:r>
      <w:proofErr w:type="gramStart"/>
      <w:r w:rsidR="00AA7656" w:rsidRPr="00C2096B">
        <w:rPr>
          <w:rFonts w:ascii="Calibri" w:hAnsi="Calibri" w:cs="Calibri"/>
          <w:sz w:val="22"/>
          <w:szCs w:val="22"/>
          <w:rtl/>
        </w:rPr>
        <w:t>23)$</w:t>
      </w:r>
      <w:proofErr w:type="gramEnd"/>
      <w:r w:rsidR="00AA7656" w:rsidRPr="00C2096B">
        <w:rPr>
          <w:rFonts w:ascii="Calibri" w:hAnsi="Calibri" w:cs="Calibri"/>
          <w:sz w:val="22"/>
          <w:szCs w:val="22"/>
          <w:rtl/>
        </w:rPr>
        <w:t>. وتكمن فائدتها البحثية في تغذية معيار "الاستعجال الزمني" (</w:t>
      </w:r>
      <w:r w:rsidR="00AA7656" w:rsidRPr="00C2096B">
        <w:rPr>
          <w:rFonts w:ascii="Calibri" w:hAnsi="Calibri" w:cs="Calibri"/>
          <w:b/>
          <w:bCs/>
          <w:sz w:val="22"/>
          <w:szCs w:val="22"/>
        </w:rPr>
        <w:t>Temporal Urgency</w:t>
      </w:r>
      <w:r w:rsidR="00AA7656" w:rsidRPr="00C2096B">
        <w:rPr>
          <w:rFonts w:ascii="Calibri" w:hAnsi="Calibri" w:cs="Calibri"/>
          <w:sz w:val="22"/>
          <w:szCs w:val="22"/>
          <w:rtl/>
        </w:rPr>
        <w:t>) في محرك الأولويات الموحد ($</w:t>
      </w:r>
      <w:r w:rsidR="00AA7656" w:rsidRPr="00C2096B">
        <w:rPr>
          <w:rFonts w:ascii="Calibri" w:hAnsi="Calibri" w:cs="Calibri"/>
          <w:sz w:val="22"/>
          <w:szCs w:val="22"/>
        </w:rPr>
        <w:t>UPS</w:t>
      </w:r>
      <w:r w:rsidR="00AA7656" w:rsidRPr="00C2096B">
        <w:rPr>
          <w:rFonts w:ascii="Calibri" w:hAnsi="Calibri" w:cs="Calibri"/>
          <w:sz w:val="22"/>
          <w:szCs w:val="22"/>
          <w:rtl/>
        </w:rPr>
        <w:t xml:space="preserve">$)؛ حيث يعمل المتغير كمعامل ترجيح تفاضلي يدمج النص بالوقت (على سبيل المثال: رصد عبارة </w:t>
      </w:r>
      <w:r w:rsidR="00AA7656" w:rsidRPr="00C2096B">
        <w:rPr>
          <w:rFonts w:ascii="Calibri" w:hAnsi="Calibri" w:cs="Calibri"/>
          <w:i/>
          <w:iCs/>
          <w:sz w:val="22"/>
          <w:szCs w:val="22"/>
          <w:rtl/>
        </w:rPr>
        <w:t>"بنهاية اليوم"</w:t>
      </w:r>
      <w:r w:rsidR="00AA7656" w:rsidRPr="00C2096B">
        <w:rPr>
          <w:rFonts w:ascii="Calibri" w:hAnsi="Calibri" w:cs="Calibri"/>
          <w:sz w:val="22"/>
          <w:szCs w:val="22"/>
          <w:rtl/>
        </w:rPr>
        <w:t xml:space="preserve"> الساعة 9 صباحاً يعطي أولوية عادية لتوفر الوقت، بينما رصد نفس العبارة الساعة 3:30 عصراً يرفع الأولوية فوراً إلى "قصوى" لتقلص الفاصل الزمني المتبقي للتنفيذ).</w:t>
      </w:r>
    </w:p>
    <w:p w14:paraId="30F800D9" w14:textId="77777777" w:rsidR="00AA7656" w:rsidRPr="00C2096B" w:rsidRDefault="00AA7656" w:rsidP="00B22BD1">
      <w:pPr>
        <w:numPr>
          <w:ilvl w:val="0"/>
          <w:numId w:val="7"/>
        </w:numPr>
        <w:bidi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t>تهيئة معالج الترميز (</w:t>
      </w:r>
      <w:r w:rsidRPr="00C2096B">
        <w:rPr>
          <w:rFonts w:ascii="Calibri" w:hAnsi="Calibri" w:cs="Calibri"/>
          <w:b/>
          <w:bCs/>
          <w:sz w:val="22"/>
          <w:szCs w:val="22"/>
        </w:rPr>
        <w:t>Tokenizer Layout</w:t>
      </w:r>
      <w:r w:rsidRPr="00C2096B">
        <w:rPr>
          <w:rFonts w:ascii="Calibri" w:hAnsi="Calibri" w:cs="Calibri"/>
          <w:b/>
          <w:bCs/>
          <w:sz w:val="22"/>
          <w:szCs w:val="22"/>
          <w:rtl/>
        </w:rPr>
        <w:t>):</w:t>
      </w:r>
      <w:r w:rsidRPr="00C2096B">
        <w:rPr>
          <w:rFonts w:ascii="Calibri" w:hAnsi="Calibri" w:cs="Calibri"/>
          <w:sz w:val="22"/>
          <w:szCs w:val="22"/>
          <w:rtl/>
        </w:rPr>
        <w:t xml:space="preserve"> إعداد وتكوين معالج الرموز المخصص لـ </w:t>
      </w:r>
      <w:r w:rsidRPr="00C2096B">
        <w:rPr>
          <w:rFonts w:ascii="Calibri" w:hAnsi="Calibri" w:cs="Calibri"/>
          <w:b/>
          <w:bCs/>
          <w:sz w:val="22"/>
          <w:szCs w:val="22"/>
        </w:rPr>
        <w:t>XLM-RoBERTa Tokenizer</w:t>
      </w:r>
      <w:r w:rsidRPr="00C2096B">
        <w:rPr>
          <w:rFonts w:ascii="Calibri" w:hAnsi="Calibri" w:cs="Calibri"/>
          <w:sz w:val="22"/>
          <w:szCs w:val="22"/>
          <w:rtl/>
        </w:rPr>
        <w:t xml:space="preserve"> وتحديد سقف النص عند 256 رمزاً (</w:t>
      </w:r>
      <w:r w:rsidRPr="00C2096B">
        <w:rPr>
          <w:rFonts w:ascii="Calibri" w:hAnsi="Calibri" w:cs="Calibri"/>
          <w:b/>
          <w:bCs/>
          <w:sz w:val="22"/>
          <w:szCs w:val="22"/>
        </w:rPr>
        <w:t>Max Length = 256</w:t>
      </w:r>
      <w:r w:rsidRPr="00C2096B">
        <w:rPr>
          <w:rFonts w:ascii="Calibri" w:hAnsi="Calibri" w:cs="Calibri"/>
          <w:sz w:val="22"/>
          <w:szCs w:val="22"/>
          <w:rtl/>
        </w:rPr>
        <w:t>) لتوليد مصفوفات التنسيق الرقمي (</w:t>
      </w:r>
      <w:r w:rsidRPr="00C2096B">
        <w:rPr>
          <w:rFonts w:ascii="Calibri" w:hAnsi="Calibri" w:cs="Calibri"/>
          <w:sz w:val="22"/>
          <w:szCs w:val="22"/>
        </w:rPr>
        <w:t>Input IDs</w:t>
      </w:r>
      <w:r w:rsidRPr="00C2096B">
        <w:rPr>
          <w:rFonts w:ascii="Calibri" w:hAnsi="Calibri" w:cs="Calibri"/>
          <w:sz w:val="22"/>
          <w:szCs w:val="22"/>
          <w:rtl/>
        </w:rPr>
        <w:t xml:space="preserve"> &amp; </w:t>
      </w:r>
      <w:r w:rsidRPr="00C2096B">
        <w:rPr>
          <w:rFonts w:ascii="Calibri" w:hAnsi="Calibri" w:cs="Calibri"/>
          <w:sz w:val="22"/>
          <w:szCs w:val="22"/>
        </w:rPr>
        <w:t>Attention Masks</w:t>
      </w:r>
      <w:r w:rsidRPr="00C2096B">
        <w:rPr>
          <w:rFonts w:ascii="Calibri" w:hAnsi="Calibri" w:cs="Calibri"/>
          <w:sz w:val="22"/>
          <w:szCs w:val="22"/>
          <w:rtl/>
        </w:rPr>
        <w:t>) تمهيداً لبدء التدريب العميق في الأسبوع القادم.</w:t>
      </w:r>
    </w:p>
    <w:p w14:paraId="36F3E364" w14:textId="77777777" w:rsidR="00D54DEB" w:rsidRPr="00C2096B" w:rsidRDefault="00D54DEB" w:rsidP="00B22BD1">
      <w:pPr>
        <w:bidi/>
        <w:spacing w:after="0" w:line="240" w:lineRule="auto"/>
        <w:ind w:left="720"/>
        <w:jc w:val="both"/>
        <w:rPr>
          <w:rFonts w:ascii="Calibri" w:hAnsi="Calibri" w:cs="Calibri"/>
          <w:sz w:val="22"/>
          <w:szCs w:val="22"/>
          <w:rtl/>
        </w:rPr>
      </w:pPr>
    </w:p>
    <w:p w14:paraId="2659E346" w14:textId="77777777" w:rsidR="003E70FE" w:rsidRPr="00C2096B" w:rsidRDefault="003E70FE" w:rsidP="00B22BD1">
      <w:pPr>
        <w:bidi/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  <w:rtl/>
        </w:rPr>
        <w:sectPr w:rsidR="003E70FE" w:rsidRPr="00C2096B">
          <w:footerReference w:type="default" r:id="rId7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1AB371A3" w14:textId="6087606D" w:rsidR="00AA7656" w:rsidRPr="00C2096B" w:rsidRDefault="00175CEC" w:rsidP="00B22BD1">
      <w:pPr>
        <w:bidi/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  <w:rtl/>
        </w:rPr>
      </w:pPr>
      <w:r w:rsidRPr="00C2096B">
        <w:rPr>
          <w:rFonts w:ascii="Calibri" w:hAnsi="Calibri" w:cs="Calibri"/>
          <w:b/>
          <w:bCs/>
          <w:sz w:val="22"/>
          <w:szCs w:val="22"/>
          <w:rtl/>
        </w:rPr>
        <w:lastRenderedPageBreak/>
        <w:t>ثالثاً</w:t>
      </w:r>
      <w:r w:rsidR="00AA7656" w:rsidRPr="00C2096B">
        <w:rPr>
          <w:rFonts w:ascii="Calibri" w:hAnsi="Calibri" w:cs="Calibri"/>
          <w:b/>
          <w:bCs/>
          <w:sz w:val="22"/>
          <w:szCs w:val="22"/>
          <w:rtl/>
        </w:rPr>
        <w:t>: الجدول الزمني (</w:t>
      </w:r>
      <w:r w:rsidR="00AA7656" w:rsidRPr="00C2096B">
        <w:rPr>
          <w:rFonts w:ascii="Calibri" w:hAnsi="Calibri" w:cs="Calibri"/>
          <w:b/>
          <w:bCs/>
          <w:sz w:val="22"/>
          <w:szCs w:val="22"/>
        </w:rPr>
        <w:t>Milestone Timeline</w:t>
      </w:r>
      <w:r w:rsidR="00AA7656" w:rsidRPr="00C2096B">
        <w:rPr>
          <w:rFonts w:ascii="Calibri" w:hAnsi="Calibri" w:cs="Calibri"/>
          <w:b/>
          <w:bCs/>
          <w:sz w:val="22"/>
          <w:szCs w:val="22"/>
          <w:rtl/>
        </w:rPr>
        <w:t>)</w:t>
      </w:r>
    </w:p>
    <w:p w14:paraId="711B279E" w14:textId="3FC04392" w:rsidR="00AA7656" w:rsidRPr="00C2096B" w:rsidRDefault="00AA7656" w:rsidP="00B22BD1">
      <w:pPr>
        <w:bidi/>
        <w:spacing w:after="0" w:line="240" w:lineRule="auto"/>
        <w:jc w:val="both"/>
        <w:rPr>
          <w:rFonts w:ascii="Calibri" w:hAnsi="Calibri" w:cs="Calibri"/>
          <w:sz w:val="22"/>
          <w:szCs w:val="2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"/>
        <w:gridCol w:w="1695"/>
        <w:gridCol w:w="5301"/>
        <w:gridCol w:w="3632"/>
        <w:gridCol w:w="1291"/>
      </w:tblGrid>
      <w:tr w:rsidR="00AA7656" w:rsidRPr="00C2096B" w14:paraId="2A9F5964" w14:textId="77777777" w:rsidTr="001A5E44"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39CBDB73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الأسبوع (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Week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)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5CAE98C7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المرحلة المنهجية (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Phase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)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3127E781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المهام والأنشطة التفصيلية الدقيقة (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Key Tasks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)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62E91834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المخرجات والتسليمات المستهدفة (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Deliverables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)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235262A7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حالة الإنجاز الفعلي (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Status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)</w:t>
            </w:r>
          </w:p>
        </w:tc>
      </w:tr>
      <w:tr w:rsidR="00AA7656" w:rsidRPr="00C2096B" w14:paraId="24A5DAAC" w14:textId="77777777" w:rsidTr="001A5E44">
        <w:tc>
          <w:tcPr>
            <w:tcW w:w="0" w:type="auto"/>
            <w:vAlign w:val="center"/>
            <w:hideMark/>
          </w:tcPr>
          <w:p w14:paraId="3E351810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الأسبوع 1</w:t>
            </w:r>
          </w:p>
        </w:tc>
        <w:tc>
          <w:tcPr>
            <w:tcW w:w="0" w:type="auto"/>
            <w:vAlign w:val="center"/>
            <w:hideMark/>
          </w:tcPr>
          <w:p w14:paraId="15E8E346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هندسة البيانات والـ </w:t>
            </w:r>
            <w:r w:rsidRPr="00C2096B">
              <w:rPr>
                <w:rFonts w:ascii="Calibri" w:hAnsi="Calibri" w:cs="Calibri"/>
                <w:sz w:val="22"/>
                <w:szCs w:val="22"/>
              </w:rPr>
              <w:t>Parsing</w:t>
            </w:r>
          </w:p>
        </w:tc>
        <w:tc>
          <w:tcPr>
            <w:tcW w:w="0" w:type="auto"/>
            <w:vAlign w:val="center"/>
            <w:hideMark/>
          </w:tcPr>
          <w:p w14:paraId="2263B685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معالجة 517 ألف رسالة خام، تنظيف النصوص، استخلاص الميتا داتا، توليد الفئات الخمس وإحصاء التداخل.</w:t>
            </w:r>
          </w:p>
        </w:tc>
        <w:tc>
          <w:tcPr>
            <w:tcW w:w="0" w:type="auto"/>
            <w:vAlign w:val="center"/>
            <w:hideMark/>
          </w:tcPr>
          <w:p w14:paraId="665DC7BC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ملف المعالجة الموحد المجمّد بحجم 2.8 جيجابايت على </w:t>
            </w:r>
            <w:r w:rsidRPr="00C2096B">
              <w:rPr>
                <w:rFonts w:ascii="Calibri" w:hAnsi="Calibri" w:cs="Calibri"/>
                <w:sz w:val="22"/>
                <w:szCs w:val="22"/>
              </w:rPr>
              <w:t>Drive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36C452B6" w14:textId="7622B902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color w:val="3A7C22" w:themeColor="accent6" w:themeShade="BF"/>
                <w:sz w:val="22"/>
                <w:szCs w:val="22"/>
                <w:rtl/>
              </w:rPr>
              <w:t>مكتمل</w:t>
            </w:r>
          </w:p>
        </w:tc>
      </w:tr>
      <w:tr w:rsidR="00AA7656" w:rsidRPr="00C2096B" w14:paraId="0EEF80C1" w14:textId="77777777" w:rsidTr="001A5E44">
        <w:tc>
          <w:tcPr>
            <w:tcW w:w="0" w:type="auto"/>
            <w:vAlign w:val="center"/>
            <w:hideMark/>
          </w:tcPr>
          <w:p w14:paraId="09C2C810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الأسبوع 2</w:t>
            </w:r>
          </w:p>
          <w:p w14:paraId="1081BD8C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br/>
            </w:r>
          </w:p>
          <w:p w14:paraId="5C514C05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(الحالي)</w:t>
            </w:r>
          </w:p>
        </w:tc>
        <w:tc>
          <w:tcPr>
            <w:tcW w:w="0" w:type="auto"/>
            <w:vAlign w:val="center"/>
            <w:hideMark/>
          </w:tcPr>
          <w:p w14:paraId="35DE4371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العينات، الـ </w:t>
            </w:r>
            <w:r w:rsidRPr="00C2096B">
              <w:rPr>
                <w:rFonts w:ascii="Calibri" w:hAnsi="Calibri" w:cs="Calibri"/>
                <w:sz w:val="22"/>
                <w:szCs w:val="22"/>
              </w:rPr>
              <w:t>Baseline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، وهندسة الميزات الزمنية</w:t>
            </w:r>
          </w:p>
        </w:tc>
        <w:tc>
          <w:tcPr>
            <w:tcW w:w="0" w:type="auto"/>
            <w:vAlign w:val="center"/>
            <w:hideMark/>
          </w:tcPr>
          <w:p w14:paraId="2ACE27E9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سحب عينة طباقية (20 ألف)، تقسيمها (16 ألف تدريب / 4 آلاف اختبار)، تشغيل نموذج الـ </w:t>
            </w:r>
            <w:r w:rsidRPr="00C2096B">
              <w:rPr>
                <w:rFonts w:ascii="Calibri" w:hAnsi="Calibri" w:cs="Calibri"/>
                <w:sz w:val="22"/>
                <w:szCs w:val="22"/>
              </w:rPr>
              <w:t>Baseline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 القياسي، 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واستخلاص ميزة ساعة الإرسال (</w:t>
            </w:r>
            <w:r w:rsidRPr="00C2096B">
              <w:rPr>
                <w:rFonts w:ascii="Calibri" w:hAnsi="Calibri" w:cs="Calibri"/>
                <w:sz w:val="22"/>
                <w:szCs w:val="22"/>
              </w:rPr>
              <w:t>email_hour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) لربط الأوامر النصية بالنسبية الزمنية للمواعيد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، وإعداد رموز </w:t>
            </w:r>
            <w:r w:rsidRPr="00C2096B">
              <w:rPr>
                <w:rFonts w:ascii="Calibri" w:hAnsi="Calibri" w:cs="Calibri"/>
                <w:sz w:val="22"/>
                <w:szCs w:val="22"/>
              </w:rPr>
              <w:t>XLM-R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41DDD1AA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مصفوفات العينات التنسيقية المجمدة + تقرير الأداء المرجعي </w:t>
            </w:r>
            <w:proofErr w:type="spellStart"/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لل</w:t>
            </w:r>
            <w:proofErr w:type="spellEnd"/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ـ </w:t>
            </w:r>
            <w:r w:rsidRPr="00C2096B">
              <w:rPr>
                <w:rFonts w:ascii="Calibri" w:hAnsi="Calibri" w:cs="Calibri"/>
                <w:sz w:val="22"/>
                <w:szCs w:val="22"/>
              </w:rPr>
              <w:t>Baseline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 + 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توليد مصفوفة الميزات الزمنية المجهزة لمحرك الأولويات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5C12D30" w14:textId="05F01F69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جاري التنفيذ حالياً</w:t>
            </w:r>
          </w:p>
        </w:tc>
      </w:tr>
      <w:tr w:rsidR="00AA7656" w:rsidRPr="00C2096B" w14:paraId="4AC400C7" w14:textId="77777777" w:rsidTr="001A5E44">
        <w:tc>
          <w:tcPr>
            <w:tcW w:w="0" w:type="auto"/>
            <w:vAlign w:val="center"/>
            <w:hideMark/>
          </w:tcPr>
          <w:p w14:paraId="152B1866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الأسبوع 3</w:t>
            </w:r>
          </w:p>
        </w:tc>
        <w:tc>
          <w:tcPr>
            <w:tcW w:w="0" w:type="auto"/>
            <w:vAlign w:val="center"/>
            <w:hideMark/>
          </w:tcPr>
          <w:p w14:paraId="3153C1F2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التدريب العميق (</w:t>
            </w:r>
            <w:r w:rsidRPr="00C2096B">
              <w:rPr>
                <w:rFonts w:ascii="Calibri" w:hAnsi="Calibri" w:cs="Calibri"/>
                <w:sz w:val="22"/>
                <w:szCs w:val="22"/>
              </w:rPr>
              <w:t>Deep Learning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5441FED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إطلاق عمليات الـ 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Fine-Tuning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 لنموذج 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XLM-RoBERTa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 مدمجاً بمعمارية سلاسل المصنفات 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Classifier Chains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 ومراقبة منحنيات الخطأ الحوسبي (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Loss Curves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).</w:t>
            </w:r>
          </w:p>
        </w:tc>
        <w:tc>
          <w:tcPr>
            <w:tcW w:w="0" w:type="auto"/>
            <w:vAlign w:val="center"/>
            <w:hideMark/>
          </w:tcPr>
          <w:p w14:paraId="5189BE15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ملف أوزان النموذج المدرب سحابياً وتجميد نقاط التحقق (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Model Checkpoints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).</w:t>
            </w:r>
          </w:p>
        </w:tc>
        <w:tc>
          <w:tcPr>
            <w:tcW w:w="0" w:type="auto"/>
            <w:vAlign w:val="center"/>
            <w:hideMark/>
          </w:tcPr>
          <w:p w14:paraId="2C4E168E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i/>
                <w:iCs/>
                <w:sz w:val="22"/>
                <w:szCs w:val="22"/>
                <w:rtl/>
              </w:rPr>
              <w:t>مخطط له</w:t>
            </w:r>
          </w:p>
        </w:tc>
      </w:tr>
      <w:tr w:rsidR="00AA7656" w:rsidRPr="00C2096B" w14:paraId="5DFCAAB7" w14:textId="77777777" w:rsidTr="001A5E44">
        <w:tc>
          <w:tcPr>
            <w:tcW w:w="0" w:type="auto"/>
            <w:vAlign w:val="center"/>
            <w:hideMark/>
          </w:tcPr>
          <w:p w14:paraId="5C5EBF2A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الأسبوع 4</w:t>
            </w:r>
          </w:p>
        </w:tc>
        <w:tc>
          <w:tcPr>
            <w:tcW w:w="0" w:type="auto"/>
            <w:vAlign w:val="center"/>
            <w:hideMark/>
          </w:tcPr>
          <w:p w14:paraId="39D8852D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دمج محرك الأولويات وتقييم النظام والتوثيق</w:t>
            </w:r>
          </w:p>
        </w:tc>
        <w:tc>
          <w:tcPr>
            <w:tcW w:w="0" w:type="auto"/>
            <w:vAlign w:val="center"/>
            <w:hideMark/>
          </w:tcPr>
          <w:p w14:paraId="4279DDCC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برمجة دالة الأولويات الهجينة، دمج 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NER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 لاستخراج المواعيد، حساب مقاييس الأداء (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Hamming Loss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 xml:space="preserve">، 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F1-Score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). 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الكتابة الكاملة للفصول (3، 4، 5)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83EBBC4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اكتمال الجانب العملي بنسبة 100%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 + مسودة الفصول الثالث والرابع والخامس منسقة بالكامل وفق قالب الجامعة المعياري.</w:t>
            </w:r>
          </w:p>
        </w:tc>
        <w:tc>
          <w:tcPr>
            <w:tcW w:w="0" w:type="auto"/>
            <w:vAlign w:val="center"/>
            <w:hideMark/>
          </w:tcPr>
          <w:p w14:paraId="79B6342D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i/>
                <w:iCs/>
                <w:sz w:val="22"/>
                <w:szCs w:val="22"/>
                <w:rtl/>
              </w:rPr>
              <w:t>مخطط له</w:t>
            </w:r>
          </w:p>
        </w:tc>
      </w:tr>
      <w:tr w:rsidR="00AA7656" w:rsidRPr="00C2096B" w14:paraId="54A848DA" w14:textId="77777777" w:rsidTr="001A5E44">
        <w:tc>
          <w:tcPr>
            <w:tcW w:w="0" w:type="auto"/>
            <w:vAlign w:val="center"/>
            <w:hideMark/>
          </w:tcPr>
          <w:p w14:paraId="412E1ECC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الأسبوع 5</w:t>
            </w:r>
          </w:p>
        </w:tc>
        <w:tc>
          <w:tcPr>
            <w:tcW w:w="0" w:type="auto"/>
            <w:vAlign w:val="center"/>
            <w:hideMark/>
          </w:tcPr>
          <w:p w14:paraId="21605CAA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استخلاص الورقة العلمية وفحص الاقتباس</w:t>
            </w:r>
          </w:p>
        </w:tc>
        <w:tc>
          <w:tcPr>
            <w:tcW w:w="0" w:type="auto"/>
            <w:vAlign w:val="center"/>
            <w:hideMark/>
          </w:tcPr>
          <w:p w14:paraId="08CFB676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استخلاص ورقة بحثية مركزة (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Paper Manuscript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) من متن الرسالة وتنسيقها للنشر، وإخضاع الأطروحة والورقة لفحص الاقتباس عبر 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Turnitin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 لضمان نسبة أقل من 20%.</w:t>
            </w:r>
          </w:p>
        </w:tc>
        <w:tc>
          <w:tcPr>
            <w:tcW w:w="0" w:type="auto"/>
            <w:vAlign w:val="center"/>
            <w:hideMark/>
          </w:tcPr>
          <w:p w14:paraId="23977209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المسودة النهائية الجاهزة للورقة العلمية + تقرير فحص الاقتباس المعتمد الموثق (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Turnitin Report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 xml:space="preserve"> &lt; 20%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).</w:t>
            </w:r>
          </w:p>
        </w:tc>
        <w:tc>
          <w:tcPr>
            <w:tcW w:w="0" w:type="auto"/>
            <w:vAlign w:val="center"/>
            <w:hideMark/>
          </w:tcPr>
          <w:p w14:paraId="03FE7A59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i/>
                <w:iCs/>
                <w:sz w:val="22"/>
                <w:szCs w:val="22"/>
                <w:rtl/>
              </w:rPr>
              <w:t>مخطط له</w:t>
            </w:r>
          </w:p>
        </w:tc>
      </w:tr>
      <w:tr w:rsidR="00AA7656" w:rsidRPr="00C2096B" w14:paraId="3DE54862" w14:textId="77777777" w:rsidTr="001A5E44">
        <w:tc>
          <w:tcPr>
            <w:tcW w:w="0" w:type="auto"/>
            <w:vAlign w:val="center"/>
            <w:hideMark/>
          </w:tcPr>
          <w:p w14:paraId="56FFA697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الأسبوع 6</w:t>
            </w:r>
          </w:p>
        </w:tc>
        <w:tc>
          <w:tcPr>
            <w:tcW w:w="0" w:type="auto"/>
            <w:vAlign w:val="center"/>
            <w:hideMark/>
          </w:tcPr>
          <w:p w14:paraId="28A6CF11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تقديم الورقة للنشر وبناء الواجهة التطبيقية</w:t>
            </w:r>
          </w:p>
        </w:tc>
        <w:tc>
          <w:tcPr>
            <w:tcW w:w="0" w:type="auto"/>
            <w:vAlign w:val="center"/>
            <w:hideMark/>
          </w:tcPr>
          <w:p w14:paraId="22627B58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إرسال الورقة العلمية رسمياً إلى مجلة جامعة ميدأوشن (شرط حاسم للمناقشة)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، بالتوازي مع برمجة واجهة مستخدم رسومية تفاعلية للنظام عبر 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Streamlit UI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3722B357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إيصال وثيقة تقديم الورقة للنشر (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Submission Receipt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)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 + تطبيق تفاعلي شغال للنظام في الوقت الفعلي.</w:t>
            </w:r>
          </w:p>
        </w:tc>
        <w:tc>
          <w:tcPr>
            <w:tcW w:w="0" w:type="auto"/>
            <w:vAlign w:val="center"/>
            <w:hideMark/>
          </w:tcPr>
          <w:p w14:paraId="4946D850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i/>
                <w:iCs/>
                <w:sz w:val="22"/>
                <w:szCs w:val="22"/>
                <w:rtl/>
              </w:rPr>
              <w:t>مخطط له (شرط حاسم)</w:t>
            </w:r>
          </w:p>
        </w:tc>
      </w:tr>
      <w:tr w:rsidR="00AA7656" w:rsidRPr="00C2096B" w14:paraId="45491F5E" w14:textId="77777777" w:rsidTr="001A5E44">
        <w:tc>
          <w:tcPr>
            <w:tcW w:w="0" w:type="auto"/>
            <w:vAlign w:val="center"/>
            <w:hideMark/>
          </w:tcPr>
          <w:p w14:paraId="2016B0D8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الأسابيع 7 - 8</w:t>
            </w:r>
          </w:p>
        </w:tc>
        <w:tc>
          <w:tcPr>
            <w:tcW w:w="0" w:type="auto"/>
            <w:vAlign w:val="center"/>
            <w:hideMark/>
          </w:tcPr>
          <w:p w14:paraId="218B0EC2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المراجعة النهائية والتنقيح الأكاديمي</w:t>
            </w:r>
          </w:p>
        </w:tc>
        <w:tc>
          <w:tcPr>
            <w:tcW w:w="0" w:type="auto"/>
            <w:vAlign w:val="center"/>
            <w:hideMark/>
          </w:tcPr>
          <w:p w14:paraId="6EC1FC78" w14:textId="68A5EC1A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مراجعة وتعديل المسودات وفقاً لملاحظات المشرف د. أمجد </w:t>
            </w:r>
            <w:r w:rsidR="00B22BD1" w:rsidRPr="00C2096B">
              <w:rPr>
                <w:rFonts w:ascii="Calibri" w:hAnsi="Calibri" w:cs="Calibri"/>
                <w:sz w:val="22"/>
                <w:szCs w:val="22"/>
                <w:rtl/>
              </w:rPr>
              <w:t>قطيش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، وتدقيق وتنسيق المراجع وفق نظام التوثيق المعتمد بالجامعة (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APA Style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).</w:t>
            </w:r>
          </w:p>
        </w:tc>
        <w:tc>
          <w:tcPr>
            <w:tcW w:w="0" w:type="auto"/>
            <w:vAlign w:val="center"/>
            <w:hideMark/>
          </w:tcPr>
          <w:p w14:paraId="22FF7930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النسخة النهائية المصقولة والخالية من الأخطاء للأطروحة كاملة في شكلها النهائي.</w:t>
            </w:r>
          </w:p>
        </w:tc>
        <w:tc>
          <w:tcPr>
            <w:tcW w:w="0" w:type="auto"/>
            <w:vAlign w:val="center"/>
            <w:hideMark/>
          </w:tcPr>
          <w:p w14:paraId="3DD8E800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i/>
                <w:iCs/>
                <w:sz w:val="22"/>
                <w:szCs w:val="22"/>
                <w:rtl/>
              </w:rPr>
              <w:t>مخطط له</w:t>
            </w:r>
          </w:p>
        </w:tc>
      </w:tr>
      <w:tr w:rsidR="00AA7656" w:rsidRPr="00C2096B" w14:paraId="54C2AB09" w14:textId="77777777" w:rsidTr="001A5E44">
        <w:tc>
          <w:tcPr>
            <w:tcW w:w="0" w:type="auto"/>
            <w:vAlign w:val="center"/>
            <w:hideMark/>
          </w:tcPr>
          <w:p w14:paraId="21452B0C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b/>
                <w:bCs/>
                <w:sz w:val="22"/>
                <w:szCs w:val="22"/>
                <w:rtl/>
              </w:rPr>
              <w:t>الأسبوع 9</w:t>
            </w:r>
          </w:p>
        </w:tc>
        <w:tc>
          <w:tcPr>
            <w:tcW w:w="0" w:type="auto"/>
            <w:vAlign w:val="center"/>
            <w:hideMark/>
          </w:tcPr>
          <w:p w14:paraId="7591334A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حقيبة المناقشة والتسليم النهائي للمخطوطة</w:t>
            </w:r>
          </w:p>
        </w:tc>
        <w:tc>
          <w:tcPr>
            <w:tcW w:w="0" w:type="auto"/>
            <w:vAlign w:val="center"/>
            <w:hideMark/>
          </w:tcPr>
          <w:p w14:paraId="5E69861B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إعداد وتصميم حقيبة شرائح العرض المرئي التقديمي المخصصة للمناقشة العلنية (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Defense Presentation Slides - 10 Slides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)، وإغلاق ملف التسليم النهائي للجامعة.</w:t>
            </w:r>
          </w:p>
        </w:tc>
        <w:tc>
          <w:tcPr>
            <w:tcW w:w="0" w:type="auto"/>
            <w:vAlign w:val="center"/>
            <w:hideMark/>
          </w:tcPr>
          <w:p w14:paraId="114AAD20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 xml:space="preserve">حقيبة العرض المرئي + ملف الأطروحة النهائي المعتمد بصيغة </w:t>
            </w:r>
            <w:r w:rsidRPr="00C2096B">
              <w:rPr>
                <w:rFonts w:ascii="Calibri" w:hAnsi="Calibri" w:cs="Calibri"/>
                <w:b/>
                <w:bCs/>
                <w:sz w:val="22"/>
                <w:szCs w:val="22"/>
              </w:rPr>
              <w:t>PDF</w:t>
            </w:r>
            <w:r w:rsidRPr="00C2096B">
              <w:rPr>
                <w:rFonts w:ascii="Calibri" w:hAnsi="Calibri" w:cs="Calibri"/>
                <w:sz w:val="22"/>
                <w:szCs w:val="22"/>
                <w:rtl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8E06D01" w14:textId="77777777" w:rsidR="00AA7656" w:rsidRPr="00C2096B" w:rsidRDefault="00AA7656" w:rsidP="001A5E44">
            <w:pPr>
              <w:bidi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rtl/>
              </w:rPr>
            </w:pPr>
            <w:r w:rsidRPr="00C2096B">
              <w:rPr>
                <w:rFonts w:ascii="Calibri" w:hAnsi="Calibri" w:cs="Calibri"/>
                <w:i/>
                <w:iCs/>
                <w:sz w:val="22"/>
                <w:szCs w:val="22"/>
                <w:rtl/>
              </w:rPr>
              <w:t>مخطط له</w:t>
            </w:r>
          </w:p>
        </w:tc>
      </w:tr>
    </w:tbl>
    <w:p w14:paraId="22BB4A6F" w14:textId="77777777" w:rsidR="00856F86" w:rsidRPr="00C2096B" w:rsidRDefault="00856F86" w:rsidP="00B22BD1">
      <w:pPr>
        <w:bidi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sectPr w:rsidR="00856F86" w:rsidRPr="00C2096B" w:rsidSect="003E70FE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CD0F9" w14:textId="77777777" w:rsidR="00E10D1A" w:rsidRDefault="00E10D1A" w:rsidP="004B0330">
      <w:pPr>
        <w:spacing w:after="0" w:line="240" w:lineRule="auto"/>
      </w:pPr>
      <w:r>
        <w:separator/>
      </w:r>
    </w:p>
  </w:endnote>
  <w:endnote w:type="continuationSeparator" w:id="0">
    <w:p w14:paraId="688183DC" w14:textId="77777777" w:rsidR="00E10D1A" w:rsidRDefault="00E10D1A" w:rsidP="004B0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 w:cs="Calibri"/>
        <w:sz w:val="14"/>
        <w:szCs w:val="14"/>
      </w:rPr>
      <w:id w:val="-1112742695"/>
      <w:docPartObj>
        <w:docPartGallery w:val="Page Numbers (Bottom of Page)"/>
        <w:docPartUnique/>
      </w:docPartObj>
    </w:sdtPr>
    <w:sdtContent>
      <w:sdt>
        <w:sdtPr>
          <w:rPr>
            <w:rFonts w:ascii="Calibri" w:hAnsi="Calibri" w:cs="Calibri"/>
            <w:sz w:val="14"/>
            <w:szCs w:val="14"/>
          </w:rPr>
          <w:id w:val="1728636285"/>
          <w:docPartObj>
            <w:docPartGallery w:val="Page Numbers (Top of Page)"/>
            <w:docPartUnique/>
          </w:docPartObj>
        </w:sdtPr>
        <w:sdtContent>
          <w:p w14:paraId="41D04FA0" w14:textId="3EAED77C" w:rsidR="004B0330" w:rsidRPr="004B0330" w:rsidRDefault="004B0330">
            <w:pPr>
              <w:pStyle w:val="ab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4B0330">
              <w:rPr>
                <w:rFonts w:ascii="Calibri" w:hAnsi="Calibri" w:cs="Calibri"/>
                <w:sz w:val="14"/>
                <w:szCs w:val="14"/>
                <w:rtl/>
                <w:lang w:val="ar-SA"/>
              </w:rPr>
              <w:t xml:space="preserve">الصفحة </w:t>
            </w:r>
            <w:r w:rsidRPr="004B0330">
              <w:rPr>
                <w:rFonts w:ascii="Calibri" w:hAnsi="Calibri" w:cs="Calibri"/>
                <w:b/>
                <w:bCs/>
                <w:sz w:val="14"/>
                <w:szCs w:val="14"/>
              </w:rPr>
              <w:fldChar w:fldCharType="begin"/>
            </w:r>
            <w:r w:rsidRPr="004B0330">
              <w:rPr>
                <w:rFonts w:ascii="Calibri" w:hAnsi="Calibri" w:cs="Calibri"/>
                <w:b/>
                <w:bCs/>
                <w:sz w:val="14"/>
                <w:szCs w:val="14"/>
              </w:rPr>
              <w:instrText>PAGE</w:instrText>
            </w:r>
            <w:r w:rsidRPr="004B0330">
              <w:rPr>
                <w:rFonts w:ascii="Calibri" w:hAnsi="Calibri" w:cs="Calibri"/>
                <w:b/>
                <w:bCs/>
                <w:sz w:val="14"/>
                <w:szCs w:val="14"/>
              </w:rPr>
              <w:fldChar w:fldCharType="separate"/>
            </w:r>
            <w:r w:rsidRPr="004B0330">
              <w:rPr>
                <w:rFonts w:ascii="Calibri" w:hAnsi="Calibri" w:cs="Calibri"/>
                <w:b/>
                <w:bCs/>
                <w:sz w:val="14"/>
                <w:szCs w:val="14"/>
                <w:rtl/>
                <w:lang w:val="ar-SA"/>
              </w:rPr>
              <w:t>2</w:t>
            </w:r>
            <w:r w:rsidRPr="004B0330">
              <w:rPr>
                <w:rFonts w:ascii="Calibri" w:hAnsi="Calibri" w:cs="Calibri"/>
                <w:b/>
                <w:bCs/>
                <w:sz w:val="14"/>
                <w:szCs w:val="14"/>
              </w:rPr>
              <w:fldChar w:fldCharType="end"/>
            </w:r>
            <w:r w:rsidRPr="004B0330">
              <w:rPr>
                <w:rFonts w:ascii="Calibri" w:hAnsi="Calibri" w:cs="Calibri"/>
                <w:sz w:val="14"/>
                <w:szCs w:val="14"/>
                <w:rtl/>
                <w:lang w:val="ar-SA"/>
              </w:rPr>
              <w:t xml:space="preserve"> من </w:t>
            </w:r>
            <w:r w:rsidRPr="004B0330">
              <w:rPr>
                <w:rFonts w:ascii="Calibri" w:hAnsi="Calibri" w:cs="Calibri"/>
                <w:b/>
                <w:bCs/>
                <w:sz w:val="14"/>
                <w:szCs w:val="14"/>
              </w:rPr>
              <w:fldChar w:fldCharType="begin"/>
            </w:r>
            <w:r w:rsidRPr="004B0330">
              <w:rPr>
                <w:rFonts w:ascii="Calibri" w:hAnsi="Calibri" w:cs="Calibri"/>
                <w:b/>
                <w:bCs/>
                <w:sz w:val="14"/>
                <w:szCs w:val="14"/>
              </w:rPr>
              <w:instrText>NUMPAGES</w:instrText>
            </w:r>
            <w:r w:rsidRPr="004B0330">
              <w:rPr>
                <w:rFonts w:ascii="Calibri" w:hAnsi="Calibri" w:cs="Calibri"/>
                <w:b/>
                <w:bCs/>
                <w:sz w:val="14"/>
                <w:szCs w:val="14"/>
              </w:rPr>
              <w:fldChar w:fldCharType="separate"/>
            </w:r>
            <w:r w:rsidRPr="004B0330">
              <w:rPr>
                <w:rFonts w:ascii="Calibri" w:hAnsi="Calibri" w:cs="Calibri"/>
                <w:b/>
                <w:bCs/>
                <w:sz w:val="14"/>
                <w:szCs w:val="14"/>
                <w:rtl/>
                <w:lang w:val="ar-SA"/>
              </w:rPr>
              <w:t>2</w:t>
            </w:r>
            <w:r w:rsidRPr="004B0330">
              <w:rPr>
                <w:rFonts w:ascii="Calibri" w:hAnsi="Calibri" w:cs="Calibri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1D763C87" w14:textId="77777777" w:rsidR="004B0330" w:rsidRDefault="004B0330" w:rsidP="004B0330">
    <w:pPr>
      <w:pStyle w:val="ab"/>
      <w:jc w:val="center"/>
      <w:rPr>
        <w:rFonts w:hint="cs"/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8D9B0" w14:textId="77777777" w:rsidR="00E10D1A" w:rsidRDefault="00E10D1A" w:rsidP="004B0330">
      <w:pPr>
        <w:spacing w:after="0" w:line="240" w:lineRule="auto"/>
      </w:pPr>
      <w:r>
        <w:separator/>
      </w:r>
    </w:p>
  </w:footnote>
  <w:footnote w:type="continuationSeparator" w:id="0">
    <w:p w14:paraId="670EC355" w14:textId="77777777" w:rsidR="00E10D1A" w:rsidRDefault="00E10D1A" w:rsidP="004B03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61787"/>
    <w:multiLevelType w:val="multilevel"/>
    <w:tmpl w:val="7E806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8290F"/>
    <w:multiLevelType w:val="multilevel"/>
    <w:tmpl w:val="B9209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B74FE9"/>
    <w:multiLevelType w:val="multilevel"/>
    <w:tmpl w:val="E2E86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F143B9"/>
    <w:multiLevelType w:val="multilevel"/>
    <w:tmpl w:val="BBD2F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865404"/>
    <w:multiLevelType w:val="multilevel"/>
    <w:tmpl w:val="F00C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D03FD3"/>
    <w:multiLevelType w:val="hybridMultilevel"/>
    <w:tmpl w:val="AA3E809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4A2F2693"/>
    <w:multiLevelType w:val="multilevel"/>
    <w:tmpl w:val="18BA0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685D78"/>
    <w:multiLevelType w:val="multilevel"/>
    <w:tmpl w:val="408ED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166F85"/>
    <w:multiLevelType w:val="multilevel"/>
    <w:tmpl w:val="0A5A8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8728610">
    <w:abstractNumId w:val="7"/>
  </w:num>
  <w:num w:numId="2" w16cid:durableId="176893856">
    <w:abstractNumId w:val="1"/>
  </w:num>
  <w:num w:numId="3" w16cid:durableId="359018580">
    <w:abstractNumId w:val="6"/>
  </w:num>
  <w:num w:numId="4" w16cid:durableId="138499961">
    <w:abstractNumId w:val="4"/>
  </w:num>
  <w:num w:numId="5" w16cid:durableId="1961836462">
    <w:abstractNumId w:val="0"/>
  </w:num>
  <w:num w:numId="6" w16cid:durableId="1557353648">
    <w:abstractNumId w:val="3"/>
  </w:num>
  <w:num w:numId="7" w16cid:durableId="1573999333">
    <w:abstractNumId w:val="2"/>
  </w:num>
  <w:num w:numId="8" w16cid:durableId="806506151">
    <w:abstractNumId w:val="8"/>
  </w:num>
  <w:num w:numId="9" w16cid:durableId="6243899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0BB"/>
    <w:rsid w:val="0003755F"/>
    <w:rsid w:val="00070FD9"/>
    <w:rsid w:val="001214FD"/>
    <w:rsid w:val="001314E1"/>
    <w:rsid w:val="00175CEC"/>
    <w:rsid w:val="00190ABA"/>
    <w:rsid w:val="001A0C96"/>
    <w:rsid w:val="001A193D"/>
    <w:rsid w:val="001A5E44"/>
    <w:rsid w:val="001B44AF"/>
    <w:rsid w:val="002310BB"/>
    <w:rsid w:val="00252D8D"/>
    <w:rsid w:val="002E42AB"/>
    <w:rsid w:val="00313F7D"/>
    <w:rsid w:val="00323F5E"/>
    <w:rsid w:val="003E70FE"/>
    <w:rsid w:val="00436060"/>
    <w:rsid w:val="00475B18"/>
    <w:rsid w:val="004B0330"/>
    <w:rsid w:val="005A42AF"/>
    <w:rsid w:val="00617DB4"/>
    <w:rsid w:val="006F64D7"/>
    <w:rsid w:val="00722F72"/>
    <w:rsid w:val="007800B0"/>
    <w:rsid w:val="007A4484"/>
    <w:rsid w:val="007A69AA"/>
    <w:rsid w:val="007F6AD5"/>
    <w:rsid w:val="00841337"/>
    <w:rsid w:val="00856F86"/>
    <w:rsid w:val="00975B69"/>
    <w:rsid w:val="009921C4"/>
    <w:rsid w:val="00997D75"/>
    <w:rsid w:val="00A26AC4"/>
    <w:rsid w:val="00A85D01"/>
    <w:rsid w:val="00AA7656"/>
    <w:rsid w:val="00B01011"/>
    <w:rsid w:val="00B22BD1"/>
    <w:rsid w:val="00BB0B82"/>
    <w:rsid w:val="00BB5AED"/>
    <w:rsid w:val="00C2096B"/>
    <w:rsid w:val="00C65A24"/>
    <w:rsid w:val="00D531B1"/>
    <w:rsid w:val="00D54DEB"/>
    <w:rsid w:val="00D65BA3"/>
    <w:rsid w:val="00E10D1A"/>
    <w:rsid w:val="00E26DF1"/>
    <w:rsid w:val="00E61D6B"/>
    <w:rsid w:val="00E77D44"/>
    <w:rsid w:val="00F56A9D"/>
    <w:rsid w:val="00F83568"/>
    <w:rsid w:val="00FF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2B18A"/>
  <w15:chartTrackingRefBased/>
  <w15:docId w15:val="{DD90539D-E25A-447E-B321-FEC2942DF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2310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310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310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310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310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310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310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310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310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310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310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310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310BB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310BB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310B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310B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310B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310B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310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310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310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310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310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310B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310B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310B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310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310B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310B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4B03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4B0330"/>
  </w:style>
  <w:style w:type="paragraph" w:styleId="ab">
    <w:name w:val="footer"/>
    <w:basedOn w:val="a"/>
    <w:link w:val="Char4"/>
    <w:uiPriority w:val="99"/>
    <w:unhideWhenUsed/>
    <w:rsid w:val="004B03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4B0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ᗩᗷᑌᔕᑌᒪYᗰᗩᑎ ᗩᒪᕼᗩᗪI</dc:creator>
  <cp:keywords/>
  <dc:description/>
  <cp:lastModifiedBy>ᗩᗷᑌᔕᑌᒪYᗰᗩᑎ ᗩᒪᕼᗩᗪI</cp:lastModifiedBy>
  <cp:revision>53</cp:revision>
  <dcterms:created xsi:type="dcterms:W3CDTF">2026-06-09T13:46:00Z</dcterms:created>
  <dcterms:modified xsi:type="dcterms:W3CDTF">2026-06-09T14:18:00Z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6935da9e-1177-466f-be61-020ff9a8ee78</vt:lpwstr>
  </property>
</Properties>
</file>