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C3860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C1E3E">
        <w:rPr>
          <w:rFonts w:hint="cs"/>
          <w:b/>
          <w:bCs/>
          <w:sz w:val="28"/>
          <w:szCs w:val="28"/>
          <w:rtl/>
        </w:rPr>
        <w:t xml:space="preserve">عمرو </w:t>
      </w:r>
      <w:r w:rsidR="0007031F">
        <w:rPr>
          <w:rFonts w:hint="cs"/>
          <w:b/>
          <w:bCs/>
          <w:sz w:val="28"/>
          <w:szCs w:val="28"/>
          <w:rtl/>
        </w:rPr>
        <w:t xml:space="preserve">طلال </w:t>
      </w:r>
      <w:r w:rsidR="00DC1E3E">
        <w:rPr>
          <w:rFonts w:hint="cs"/>
          <w:b/>
          <w:bCs/>
          <w:sz w:val="28"/>
          <w:szCs w:val="28"/>
          <w:rtl/>
        </w:rPr>
        <w:t>أبو النور</w:t>
      </w:r>
      <w:r w:rsidR="000B75B1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C74E23" w:rsidR="005436E0" w:rsidRDefault="006D0A47" w:rsidP="006D0A47">
            <w:pPr>
              <w:bidi/>
              <w:jc w:val="center"/>
            </w:pPr>
            <w:r w:rsidRPr="006D0A47">
              <w:rPr>
                <w:rtl/>
              </w:rPr>
              <w:t>إضافة "من وجهة نظر العاملين" قد تضعف عمومية النتائج؛ فالأفضل حذفها من العنوان والاكتفاء بذكرها في منهجية الدراسة، أو صياغتها كـ "دراسة ميدانية</w:t>
            </w:r>
            <w:r w:rsidRPr="006D0A47">
              <w:t>".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99FDC4" w:rsidR="00DA1C7C" w:rsidRDefault="006D0A47" w:rsidP="006D0A47">
            <w:pPr>
              <w:bidi/>
              <w:jc w:val="center"/>
            </w:pPr>
            <w:r w:rsidRPr="006D0A47">
              <w:t> </w:t>
            </w:r>
            <w:r w:rsidRPr="006D0A47">
              <w:rPr>
                <w:rtl/>
              </w:rPr>
              <w:t>تم ذكر مكة المكرمة في النهاية كاستثناء (بفعل اشتراطات الحج والعمرة)، ولكن دون تقديم أرقام أو مؤشرات محددة عن حجم المشاريع فيها مقارنة ببقية مناطق المملكة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D627D12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6D0A4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64FDB1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A79D326" w14:textId="77777777" w:rsidR="002E3635" w:rsidRPr="006D0A47" w:rsidRDefault="006D0A47" w:rsidP="006D0A47">
            <w:pPr>
              <w:bidi/>
              <w:jc w:val="center"/>
            </w:pPr>
            <w:r w:rsidRPr="006D0A47">
              <w:rPr>
                <w:rtl/>
              </w:rPr>
              <w:t>النقطة الرابعة في الأهمية النظرية ("دعم الاتجاهات البحثية التي تهدف إلى توظيف الممارسات...") هي في جوهرها أهمية عملية</w:t>
            </w:r>
          </w:p>
          <w:p w14:paraId="62D5A2FA" w14:textId="1E8E8E96" w:rsidR="006D0A47" w:rsidRPr="002E3635" w:rsidRDefault="006D0A47" w:rsidP="006D0A47">
            <w:pPr>
              <w:bidi/>
              <w:jc w:val="center"/>
            </w:pPr>
            <w:r w:rsidRPr="006D0A47">
              <w:rPr>
                <w:rtl/>
              </w:rPr>
              <w:t>ركز على الجهات الحكومية والخاصة، لكنه أغفل الفئة الأقرب للبحث، وهي فرق الإدارة الوسطى والمشرفين الميدانيين الذين يطبقون القيادة بشكل يومي، وهم المستهدفون فعلياً بالاستبانة</w:t>
            </w:r>
            <w:r w:rsidRPr="006D0A47">
              <w:t>.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6E613F" w:rsidR="00DA1C7C" w:rsidRPr="00B44D2B" w:rsidRDefault="006D0A47" w:rsidP="006D0A47">
            <w:pPr>
              <w:bidi/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D0A47" w:rsidRDefault="006D0A47" w:rsidP="006D0A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D0A47" w:rsidRDefault="006D0A47" w:rsidP="006D0A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D0A47" w:rsidRDefault="006D0A47" w:rsidP="006D0A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BEEEA8B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D0A47" w:rsidRDefault="006D0A47" w:rsidP="006D0A4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D0A47" w:rsidRDefault="006D0A47" w:rsidP="006D0A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D0A47" w:rsidRDefault="006D0A47" w:rsidP="006D0A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D0A47" w:rsidRDefault="006D0A47" w:rsidP="006D0A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78F9CA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D0A47" w:rsidRDefault="006D0A47" w:rsidP="006D0A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D0A47" w:rsidRDefault="006D0A47" w:rsidP="006D0A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D0A47" w:rsidRDefault="006D0A47" w:rsidP="006D0A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11E713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D0A47" w:rsidRDefault="006D0A47" w:rsidP="006D0A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D0A47" w:rsidRDefault="006D0A47" w:rsidP="006D0A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D0A47" w:rsidRDefault="006D0A47" w:rsidP="006D0A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1E3B301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D0A47" w:rsidRDefault="006D0A47" w:rsidP="006D0A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D0A47" w:rsidRDefault="006D0A47" w:rsidP="006D0A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D0A47" w:rsidRDefault="006D0A47" w:rsidP="006D0A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468CAA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D0A47" w:rsidRDefault="006D0A47" w:rsidP="006D0A4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D0A47" w:rsidRDefault="006D0A47" w:rsidP="006D0A4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D0A47" w:rsidRDefault="006D0A47" w:rsidP="006D0A4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DA7DC46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D0A47" w:rsidRDefault="006D0A47" w:rsidP="006D0A4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D0A47" w:rsidRDefault="006D0A47" w:rsidP="006D0A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BF4FC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D0A47" w:rsidRDefault="006D0A47" w:rsidP="006D0A4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6583B56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6D0A4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D0A47" w:rsidRDefault="006D0A47" w:rsidP="006D0A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D0A47" w:rsidRDefault="006D0A47" w:rsidP="006D0A4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D0A47" w:rsidRPr="008D74D3" w:rsidRDefault="006D0A47" w:rsidP="006D0A4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D0A47" w:rsidRDefault="006D0A47" w:rsidP="006D0A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74610A" w14:textId="77777777" w:rsidR="006D0A47" w:rsidRDefault="006D0A47" w:rsidP="006D0A4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عدم دقة في التوثيق</w:t>
            </w:r>
          </w:p>
          <w:p w14:paraId="4805EF37" w14:textId="158621BA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خلط بين المراجع الاكاديمية والتجارية</w:t>
            </w:r>
          </w:p>
        </w:tc>
      </w:tr>
      <w:tr w:rsidR="006D0A4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D0A47" w:rsidRDefault="006D0A47" w:rsidP="006D0A4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C2B286C" w:rsidR="006D0A47" w:rsidRDefault="006D0A47" w:rsidP="006D0A47">
            <w:pPr>
              <w:jc w:val="center"/>
            </w:pPr>
            <w:r>
              <w:rPr>
                <w:rFonts w:hint="cs"/>
                <w:rtl/>
              </w:rPr>
              <w:t>الخطة غير مقبولة بهذا الشك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ل وتحتاج الى المراجعة واستكمال بقية العناصر المطلوبة والموضحة في 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031F"/>
    <w:rsid w:val="000B36A5"/>
    <w:rsid w:val="000B75B1"/>
    <w:rsid w:val="000C3EB1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6D0A47"/>
    <w:rsid w:val="007E4B35"/>
    <w:rsid w:val="007E4DCA"/>
    <w:rsid w:val="008239B5"/>
    <w:rsid w:val="008415DF"/>
    <w:rsid w:val="0084295F"/>
    <w:rsid w:val="008D74D3"/>
    <w:rsid w:val="008D7A2A"/>
    <w:rsid w:val="0095017A"/>
    <w:rsid w:val="00997783"/>
    <w:rsid w:val="009B1DDC"/>
    <w:rsid w:val="00A52E06"/>
    <w:rsid w:val="00A629D4"/>
    <w:rsid w:val="00A95F65"/>
    <w:rsid w:val="00AD4AAD"/>
    <w:rsid w:val="00B44D2B"/>
    <w:rsid w:val="00C5027E"/>
    <w:rsid w:val="00C60C27"/>
    <w:rsid w:val="00D34A3E"/>
    <w:rsid w:val="00DA182A"/>
    <w:rsid w:val="00DA1C7C"/>
    <w:rsid w:val="00DC1E3E"/>
    <w:rsid w:val="00DE1297"/>
    <w:rsid w:val="00E626CB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25EC9CC-5618-4547-A798-1AB28868E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2026-07-22T03:24:00Z</dcterms:created>
  <dcterms:modified xsi:type="dcterms:W3CDTF">2026-07-22T21:03:00Z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