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D75E7C6" w:rsidR="00EA22ED" w:rsidRDefault="00EA22ED" w:rsidP="00617865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617865">
        <w:rPr>
          <w:rFonts w:cs="Arial" w:hint="cs"/>
          <w:b/>
          <w:bCs/>
          <w:rtl/>
          <w:lang w:bidi="ar-SY"/>
        </w:rPr>
        <w:t xml:space="preserve">مشعل سعود القحطاني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6AB06A2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933A8D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E39F6CE" w:rsidR="00E067D2" w:rsidRDefault="00FB2CA3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C5D0A86" w:rsidR="00E067D2" w:rsidRDefault="00FB2CA3" w:rsidP="00E067D2">
            <w:pPr>
              <w:jc w:val="center"/>
            </w:pPr>
            <w:r>
              <w:rPr>
                <w:rFonts w:hint="cs"/>
                <w:rtl/>
              </w:rPr>
              <w:t>نوضح تصميم البحث ومراحل تطبيق المنهجية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8697997" w:rsidR="00E067D2" w:rsidRDefault="00E067D2" w:rsidP="00E067D2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2CA3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2025-03-21T09:45:00Z</dcterms:created>
  <dcterms:modified xsi:type="dcterms:W3CDTF">2025-03-21T22:17:00Z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