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7485C9" w14:textId="28A48BB0" w:rsidR="00674A06" w:rsidRDefault="007626DB">
      <w:pPr>
        <w:bidi/>
        <w:spacing w:before="64" w:line="439" w:lineRule="auto"/>
        <w:ind w:left="354" w:right="8214" w:hanging="121"/>
        <w:jc w:val="right"/>
        <w:rPr>
          <w:rFonts w:ascii="Arial" w:eastAsia="Arial" w:hAnsi="Arial" w:cs="Arial"/>
          <w:b/>
          <w:sz w:val="28"/>
          <w:szCs w:val="28"/>
        </w:rPr>
      </w:pPr>
      <w:bookmarkStart w:id="0" w:name="_gjdgxs" w:colFirst="0" w:colLast="0"/>
      <w:bookmarkEnd w:id="0"/>
      <w:r>
        <w:rPr>
          <w:noProof/>
        </w:rPr>
        <mc:AlternateContent>
          <mc:Choice Requires="wpg">
            <w:drawing>
              <wp:anchor distT="0" distB="0" distL="114300" distR="114300" simplePos="0" relativeHeight="251658240" behindDoc="1" locked="0" layoutInCell="1" hidden="0" allowOverlap="1" wp14:anchorId="7AFA8168" wp14:editId="774365CB">
                <wp:simplePos x="0" y="0"/>
                <wp:positionH relativeFrom="page">
                  <wp:posOffset>304800</wp:posOffset>
                </wp:positionH>
                <wp:positionV relativeFrom="page">
                  <wp:posOffset>304800</wp:posOffset>
                </wp:positionV>
                <wp:extent cx="7164705" cy="9450705"/>
                <wp:effectExtent l="0" t="0" r="0" b="0"/>
                <wp:wrapNone/>
                <wp:docPr id="2" name="Group 2"/>
                <wp:cNvGraphicFramePr/>
                <a:graphic xmlns:a="http://schemas.openxmlformats.org/drawingml/2006/main">
                  <a:graphicData uri="http://schemas.microsoft.com/office/word/2010/wordprocessingGroup">
                    <wpg:wgp>
                      <wpg:cNvGrpSpPr/>
                      <wpg:grpSpPr>
                        <a:xfrm>
                          <a:off x="0" y="0"/>
                          <a:ext cx="7164705" cy="9450705"/>
                          <a:chOff x="1763625" y="0"/>
                          <a:chExt cx="7164725" cy="7560000"/>
                        </a:xfrm>
                      </wpg:grpSpPr>
                      <wpg:grpSp>
                        <wpg:cNvPr id="111434953" name="Group 111434953"/>
                        <wpg:cNvGrpSpPr/>
                        <wpg:grpSpPr>
                          <a:xfrm>
                            <a:off x="1763648" y="0"/>
                            <a:ext cx="7164705" cy="7560000"/>
                            <a:chOff x="0" y="0"/>
                            <a:chExt cx="7164705" cy="9450705"/>
                          </a:xfrm>
                        </wpg:grpSpPr>
                        <wps:wsp>
                          <wps:cNvPr id="2078730502" name="Rectangle 2078730502"/>
                          <wps:cNvSpPr/>
                          <wps:spPr>
                            <a:xfrm>
                              <a:off x="0" y="0"/>
                              <a:ext cx="7164700" cy="9450700"/>
                            </a:xfrm>
                            <a:prstGeom prst="rect">
                              <a:avLst/>
                            </a:prstGeom>
                            <a:noFill/>
                            <a:ln>
                              <a:noFill/>
                            </a:ln>
                          </wps:spPr>
                          <wps:txbx>
                            <w:txbxContent>
                              <w:p w14:paraId="02EC482F" w14:textId="77777777" w:rsidR="00A45B19" w:rsidRDefault="00A45B19">
                                <w:pPr>
                                  <w:textDirection w:val="btLr"/>
                                </w:pPr>
                              </w:p>
                            </w:txbxContent>
                          </wps:txbx>
                          <wps:bodyPr spcFirstLastPara="1" wrap="square" lIns="91425" tIns="91425" rIns="91425" bIns="91425" anchor="ctr" anchorCtr="0">
                            <a:noAutofit/>
                          </wps:bodyPr>
                        </wps:wsp>
                        <wps:wsp>
                          <wps:cNvPr id="1476361459" name="Freeform: Shape 1476361459"/>
                          <wps:cNvSpPr/>
                          <wps:spPr>
                            <a:xfrm>
                              <a:off x="0" y="0"/>
                              <a:ext cx="7108190" cy="56515"/>
                            </a:xfrm>
                            <a:custGeom>
                              <a:avLst/>
                              <a:gdLst/>
                              <a:ahLst/>
                              <a:cxnLst/>
                              <a:rect l="l" t="t" r="r" b="b"/>
                              <a:pathLst>
                                <a:path w="7108190" h="56515" extrusionOk="0">
                                  <a:moveTo>
                                    <a:pt x="56515" y="46990"/>
                                  </a:moveTo>
                                  <a:lnTo>
                                    <a:pt x="46990" y="46990"/>
                                  </a:lnTo>
                                  <a:lnTo>
                                    <a:pt x="46990" y="56515"/>
                                  </a:lnTo>
                                  <a:lnTo>
                                    <a:pt x="56515" y="56515"/>
                                  </a:lnTo>
                                  <a:lnTo>
                                    <a:pt x="56515" y="46990"/>
                                  </a:lnTo>
                                  <a:close/>
                                  <a:moveTo>
                                    <a:pt x="7108190" y="0"/>
                                  </a:moveTo>
                                  <a:lnTo>
                                    <a:pt x="56515" y="0"/>
                                  </a:lnTo>
                                  <a:lnTo>
                                    <a:pt x="38100" y="0"/>
                                  </a:lnTo>
                                  <a:lnTo>
                                    <a:pt x="0" y="0"/>
                                  </a:lnTo>
                                  <a:lnTo>
                                    <a:pt x="0" y="38100"/>
                                  </a:lnTo>
                                  <a:lnTo>
                                    <a:pt x="0" y="56515"/>
                                  </a:lnTo>
                                  <a:lnTo>
                                    <a:pt x="38100" y="56515"/>
                                  </a:lnTo>
                                  <a:lnTo>
                                    <a:pt x="38100" y="38100"/>
                                  </a:lnTo>
                                  <a:lnTo>
                                    <a:pt x="56515" y="38100"/>
                                  </a:lnTo>
                                  <a:lnTo>
                                    <a:pt x="7108190" y="38100"/>
                                  </a:lnTo>
                                  <a:lnTo>
                                    <a:pt x="7108190" y="0"/>
                                  </a:lnTo>
                                  <a:close/>
                                </a:path>
                              </a:pathLst>
                            </a:custGeom>
                            <a:solidFill>
                              <a:srgbClr val="000000"/>
                            </a:solidFill>
                            <a:ln>
                              <a:noFill/>
                            </a:ln>
                          </wps:spPr>
                          <wps:bodyPr spcFirstLastPara="1" wrap="square" lIns="91425" tIns="91425" rIns="91425" bIns="91425" anchor="ctr" anchorCtr="0">
                            <a:noAutofit/>
                          </wps:bodyPr>
                        </wps:wsp>
                        <wps:wsp>
                          <wps:cNvPr id="1785483278" name="Rectangle 1785483278"/>
                          <wps:cNvSpPr/>
                          <wps:spPr>
                            <a:xfrm>
                              <a:off x="55880" y="38100"/>
                              <a:ext cx="7051675" cy="9525"/>
                            </a:xfrm>
                            <a:prstGeom prst="rect">
                              <a:avLst/>
                            </a:prstGeom>
                            <a:solidFill>
                              <a:srgbClr val="FFFFFF"/>
                            </a:solidFill>
                            <a:ln>
                              <a:noFill/>
                            </a:ln>
                          </wps:spPr>
                          <wps:txbx>
                            <w:txbxContent>
                              <w:p w14:paraId="52685554" w14:textId="77777777" w:rsidR="00A45B19" w:rsidRDefault="00A45B19">
                                <w:pPr>
                                  <w:textDirection w:val="btLr"/>
                                </w:pPr>
                              </w:p>
                            </w:txbxContent>
                          </wps:txbx>
                          <wps:bodyPr spcFirstLastPara="1" wrap="square" lIns="91425" tIns="91425" rIns="91425" bIns="91425" anchor="ctr" anchorCtr="0">
                            <a:noAutofit/>
                          </wps:bodyPr>
                        </wps:wsp>
                        <wps:wsp>
                          <wps:cNvPr id="1939763227" name="Freeform: Shape 1939763227"/>
                          <wps:cNvSpPr/>
                          <wps:spPr>
                            <a:xfrm>
                              <a:off x="0" y="0"/>
                              <a:ext cx="7164705" cy="9450705"/>
                            </a:xfrm>
                            <a:custGeom>
                              <a:avLst/>
                              <a:gdLst/>
                              <a:ahLst/>
                              <a:cxnLst/>
                              <a:rect l="l" t="t" r="r" b="b"/>
                              <a:pathLst>
                                <a:path w="7164705" h="9450705" extrusionOk="0">
                                  <a:moveTo>
                                    <a:pt x="56515" y="56515"/>
                                  </a:moveTo>
                                  <a:lnTo>
                                    <a:pt x="46990" y="56515"/>
                                  </a:lnTo>
                                  <a:lnTo>
                                    <a:pt x="46990" y="9394190"/>
                                  </a:lnTo>
                                  <a:lnTo>
                                    <a:pt x="46990" y="9403080"/>
                                  </a:lnTo>
                                  <a:lnTo>
                                    <a:pt x="56515" y="9403080"/>
                                  </a:lnTo>
                                  <a:lnTo>
                                    <a:pt x="56515" y="9394190"/>
                                  </a:lnTo>
                                  <a:lnTo>
                                    <a:pt x="56515" y="56515"/>
                                  </a:lnTo>
                                  <a:close/>
                                  <a:moveTo>
                                    <a:pt x="7117080" y="46990"/>
                                  </a:moveTo>
                                  <a:lnTo>
                                    <a:pt x="7108190" y="46990"/>
                                  </a:lnTo>
                                  <a:lnTo>
                                    <a:pt x="56515" y="46990"/>
                                  </a:lnTo>
                                  <a:lnTo>
                                    <a:pt x="56515" y="56515"/>
                                  </a:lnTo>
                                  <a:lnTo>
                                    <a:pt x="7108190" y="56515"/>
                                  </a:lnTo>
                                  <a:lnTo>
                                    <a:pt x="7108190" y="9394190"/>
                                  </a:lnTo>
                                  <a:lnTo>
                                    <a:pt x="56515" y="9394190"/>
                                  </a:lnTo>
                                  <a:lnTo>
                                    <a:pt x="56515" y="9403080"/>
                                  </a:lnTo>
                                  <a:lnTo>
                                    <a:pt x="7108190" y="9403080"/>
                                  </a:lnTo>
                                  <a:lnTo>
                                    <a:pt x="7117080" y="9403080"/>
                                  </a:lnTo>
                                  <a:lnTo>
                                    <a:pt x="7117080" y="9394190"/>
                                  </a:lnTo>
                                  <a:lnTo>
                                    <a:pt x="7117080" y="56515"/>
                                  </a:lnTo>
                                  <a:lnTo>
                                    <a:pt x="7117080" y="46990"/>
                                  </a:lnTo>
                                  <a:close/>
                                  <a:moveTo>
                                    <a:pt x="7164070" y="0"/>
                                  </a:moveTo>
                                  <a:lnTo>
                                    <a:pt x="7125970" y="0"/>
                                  </a:lnTo>
                                  <a:lnTo>
                                    <a:pt x="7108190" y="0"/>
                                  </a:lnTo>
                                  <a:lnTo>
                                    <a:pt x="7108190" y="38100"/>
                                  </a:lnTo>
                                  <a:lnTo>
                                    <a:pt x="7125970" y="38100"/>
                                  </a:lnTo>
                                  <a:lnTo>
                                    <a:pt x="7125970" y="56515"/>
                                  </a:lnTo>
                                  <a:lnTo>
                                    <a:pt x="7125970" y="9394190"/>
                                  </a:lnTo>
                                  <a:lnTo>
                                    <a:pt x="7125970" y="9411970"/>
                                  </a:lnTo>
                                  <a:lnTo>
                                    <a:pt x="7108190" y="9411970"/>
                                  </a:lnTo>
                                  <a:lnTo>
                                    <a:pt x="56515" y="9411970"/>
                                  </a:lnTo>
                                  <a:lnTo>
                                    <a:pt x="38100" y="9411970"/>
                                  </a:lnTo>
                                  <a:lnTo>
                                    <a:pt x="38100" y="9394190"/>
                                  </a:lnTo>
                                  <a:lnTo>
                                    <a:pt x="38100" y="56515"/>
                                  </a:lnTo>
                                  <a:lnTo>
                                    <a:pt x="0" y="56515"/>
                                  </a:lnTo>
                                  <a:lnTo>
                                    <a:pt x="0" y="9394190"/>
                                  </a:lnTo>
                                  <a:lnTo>
                                    <a:pt x="0" y="9411970"/>
                                  </a:lnTo>
                                  <a:lnTo>
                                    <a:pt x="0" y="9450070"/>
                                  </a:lnTo>
                                  <a:lnTo>
                                    <a:pt x="38100" y="9450070"/>
                                  </a:lnTo>
                                  <a:lnTo>
                                    <a:pt x="56515" y="9450070"/>
                                  </a:lnTo>
                                  <a:lnTo>
                                    <a:pt x="7108190" y="9450070"/>
                                  </a:lnTo>
                                  <a:lnTo>
                                    <a:pt x="7125970" y="9450070"/>
                                  </a:lnTo>
                                  <a:lnTo>
                                    <a:pt x="7164070" y="9450070"/>
                                  </a:lnTo>
                                  <a:lnTo>
                                    <a:pt x="7164070" y="9411970"/>
                                  </a:lnTo>
                                  <a:lnTo>
                                    <a:pt x="7164070" y="9394190"/>
                                  </a:lnTo>
                                  <a:lnTo>
                                    <a:pt x="7164070" y="56515"/>
                                  </a:lnTo>
                                  <a:lnTo>
                                    <a:pt x="7164070" y="38100"/>
                                  </a:lnTo>
                                  <a:lnTo>
                                    <a:pt x="7164070" y="0"/>
                                  </a:lnTo>
                                  <a:close/>
                                </a:path>
                              </a:pathLst>
                            </a:custGeom>
                            <a:solidFill>
                              <a:srgbClr val="000000"/>
                            </a:solidFill>
                            <a:ln>
                              <a:noFill/>
                            </a:ln>
                          </wps:spPr>
                          <wps:bodyPr spcFirstLastPara="1" wrap="square" lIns="91425" tIns="91425" rIns="91425" bIns="91425" anchor="ctr" anchorCtr="0">
                            <a:noAutofit/>
                          </wps:bodyPr>
                        </wps:wsp>
                      </wpg:grpSp>
                    </wpg:wgp>
                  </a:graphicData>
                </a:graphic>
              </wp:anchor>
            </w:drawing>
          </mc:Choice>
          <mc:Fallback>
            <w:pict>
              <v:group w14:anchorId="7AFA8168" id="Group 2" o:spid="_x0000_s1026" style="position:absolute;left:0;text-align:left;margin-left:24pt;margin-top:24pt;width:564.15pt;height:744.15pt;z-index:-251658240;mso-position-horizontal-relative:page;mso-position-vertical-relative:page" coordorigin="17636" coordsize="71647,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">
                <v:group id="Group 111434953" o:spid="_x0000_s1027" style="position:absolute;left:17636;width:71647;height:75600" coordsize="71647,94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">
                  <v:rect id="Rectangle 2078730502" o:spid="_x0000_s1028" style="position:absolute;width:71647;height:945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" filled="f" stroked="f">
                    <v:textbox inset="2.53958mm,2.53958mm,2.53958mm,2.53958mm">
                      <w:txbxContent>
                        <w:p w14:paraId="02EC482F" w14:textId="77777777" w:rsidR="00A45B19" w:rsidRDefault="00A45B19">
                          <w:pPr>
                            <w:textDirection w:val="btLr"/>
                          </w:pPr>
                        </w:p>
                      </w:txbxContent>
                    </v:textbox>
                  </v:rect>
                  <v:shape id="Freeform: Shape 1476361459" o:spid="_x0000_s1029" style="position:absolute;width:71081;height:565;visibility:visible;mso-wrap-style:square;v-text-anchor:middle" coordsize="7108190,56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" path="m56515,46990r-9525,l46990,56515r9525,l56515,46990xm7108190,l56515,,38100,,,,,38100,,56515r38100,l38100,38100r18415,l7108190,38100r,-38100xe" fillcolor="black" stroked="f">
                    <v:path arrowok="t" o:extrusionok="f"/>
                  </v:shape>
                  <v:rect id="Rectangle 1785483278" o:spid="_x0000_s1030" style="position:absolute;left:558;top:381;width:70517;height: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" stroked="f">
                    <v:textbox inset="2.53958mm,2.53958mm,2.53958mm,2.53958mm">
                      <w:txbxContent>
                        <w:p w14:paraId="52685554" w14:textId="77777777" w:rsidR="00A45B19" w:rsidRDefault="00A45B19">
                          <w:pPr>
                            <w:textDirection w:val="btLr"/>
                          </w:pPr>
                        </w:p>
                      </w:txbxContent>
                    </v:textbox>
                  </v:rect>
                  <v:shape id="Freeform: Shape 1939763227" o:spid="_x0000_s1031" style="position:absolute;width:71647;height:94507;visibility:visible;mso-wrap-style:square;v-text-anchor:middle" coordsize="7164705,9450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" path="m56515,56515r-9525,l46990,9394190r,8890l56515,9403080r,-8890l56515,56515xm7117080,46990r-8890,l56515,46990r,9525l7108190,56515r,9337675l56515,9394190r,8890l7108190,9403080r8890,l7117080,9394190r,-9337675l7117080,46990xm7164070,r-38100,l7108190,r,38100l7125970,38100r,18415l7125970,9394190r,17780l7108190,9411970r-7051675,l38100,9411970r,-17780l38100,56515,,56515,,9394190r,17780l,9450070r38100,l56515,9450070r7051675,l7125970,9450070r38100,l7164070,9411970r,-17780l7164070,56515r,-18415l7164070,xe" fillcolor="black" stroked="f">
                    <v:path arrowok="t" o:extrusionok="f"/>
                  </v:shape>
                </v:group>
                <w10:wrap anchorx="page" anchory="page"/>
              </v:group>
            </w:pict>
          </mc:Fallback>
        </mc:AlternateContent>
      </w:r>
      <w:r w:rsidR="00362537">
        <w:rPr>
          <w:rFonts w:ascii="Arial" w:eastAsia="Arial" w:hAnsi="Arial" w:cs="Arial"/>
          <w:b/>
          <w:sz w:val="28"/>
          <w:szCs w:val="28"/>
          <w:rtl/>
        </w:rPr>
        <w:t xml:space="preserve">جامعة </w:t>
      </w:r>
      <w:proofErr w:type="spellStart"/>
      <w:r w:rsidR="00362537">
        <w:rPr>
          <w:rFonts w:ascii="Arial" w:eastAsia="Arial" w:hAnsi="Arial" w:cs="Arial"/>
          <w:b/>
          <w:sz w:val="28"/>
          <w:szCs w:val="28"/>
          <w:rtl/>
        </w:rPr>
        <w:t>ميدأوشن</w:t>
      </w:r>
      <w:proofErr w:type="spellEnd"/>
      <w:r w:rsidR="00362537">
        <w:rPr>
          <w:rFonts w:ascii="Arial" w:eastAsia="Arial" w:hAnsi="Arial" w:cs="Arial"/>
          <w:b/>
          <w:sz w:val="28"/>
          <w:szCs w:val="28"/>
          <w:rtl/>
        </w:rPr>
        <w:t xml:space="preserve"> كلية ا</w:t>
      </w:r>
      <w:r>
        <w:rPr>
          <w:rFonts w:ascii="Arial" w:eastAsia="Arial" w:hAnsi="Arial" w:cs="Arial"/>
          <w:b/>
          <w:sz w:val="28"/>
          <w:szCs w:val="28"/>
          <w:rtl/>
        </w:rPr>
        <w:t>ل</w:t>
      </w:r>
      <w:r w:rsidR="00362537">
        <w:rPr>
          <w:rFonts w:ascii="Arial" w:eastAsia="Arial" w:hAnsi="Arial" w:cs="Arial" w:hint="cs"/>
          <w:b/>
          <w:sz w:val="28"/>
          <w:szCs w:val="28"/>
          <w:rtl/>
        </w:rPr>
        <w:t>إ</w:t>
      </w:r>
      <w:r>
        <w:rPr>
          <w:rFonts w:ascii="Arial" w:eastAsia="Arial" w:hAnsi="Arial" w:cs="Arial"/>
          <w:b/>
          <w:sz w:val="28"/>
          <w:szCs w:val="28"/>
          <w:rtl/>
        </w:rPr>
        <w:t>دارة</w:t>
      </w:r>
      <w:r>
        <w:rPr>
          <w:noProof/>
        </w:rPr>
        <w:drawing>
          <wp:anchor distT="0" distB="0" distL="0" distR="0" simplePos="0" relativeHeight="251659264" behindDoc="1" locked="0" layoutInCell="1" hidden="0" allowOverlap="1" wp14:anchorId="6FA5160D" wp14:editId="2B4BF3EC">
            <wp:simplePos x="0" y="0"/>
            <wp:positionH relativeFrom="column">
              <wp:posOffset>72811</wp:posOffset>
            </wp:positionH>
            <wp:positionV relativeFrom="paragraph">
              <wp:posOffset>207508</wp:posOffset>
            </wp:positionV>
            <wp:extent cx="1844392" cy="752604"/>
            <wp:effectExtent l="0" t="0" r="0" b="0"/>
            <wp:wrapNone/>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844392" cy="752604"/>
                    </a:xfrm>
                    <a:prstGeom prst="rect">
                      <a:avLst/>
                    </a:prstGeom>
                    <a:ln/>
                  </pic:spPr>
                </pic:pic>
              </a:graphicData>
            </a:graphic>
          </wp:anchor>
        </w:drawing>
      </w:r>
    </w:p>
    <w:p w14:paraId="163D4118" w14:textId="3FAB75AC" w:rsidR="00674A06" w:rsidRDefault="00B231B9">
      <w:pPr>
        <w:bidi/>
        <w:spacing w:line="318" w:lineRule="auto"/>
        <w:ind w:left="114"/>
        <w:rPr>
          <w:rFonts w:ascii="Arial" w:eastAsia="Arial" w:hAnsi="Arial" w:cs="Arial"/>
          <w:b/>
          <w:sz w:val="28"/>
          <w:szCs w:val="28"/>
        </w:rPr>
      </w:pPr>
      <w:r>
        <w:rPr>
          <w:rFonts w:ascii="Arial" w:eastAsia="Arial" w:hAnsi="Arial" w:cs="Arial"/>
          <w:b/>
          <w:sz w:val="28"/>
          <w:szCs w:val="28"/>
          <w:rtl/>
        </w:rPr>
        <w:t xml:space="preserve">قسم / تخصص </w:t>
      </w:r>
      <w:r w:rsidR="00FD2363">
        <w:rPr>
          <w:rFonts w:ascii="Arial" w:eastAsia="Arial" w:hAnsi="Arial" w:cs="Arial"/>
          <w:b/>
          <w:sz w:val="28"/>
          <w:szCs w:val="28"/>
          <w:rtl/>
        </w:rPr>
        <w:t>إدارة ا</w:t>
      </w:r>
      <w:r w:rsidR="00FD2363">
        <w:rPr>
          <w:rFonts w:ascii="Arial" w:eastAsia="Arial" w:hAnsi="Arial" w:cs="Arial" w:hint="cs"/>
          <w:b/>
          <w:sz w:val="28"/>
          <w:szCs w:val="28"/>
          <w:rtl/>
        </w:rPr>
        <w:t>ل</w:t>
      </w:r>
      <w:r w:rsidR="00FD2363">
        <w:rPr>
          <w:rFonts w:ascii="Arial" w:eastAsia="Arial" w:hAnsi="Arial" w:cs="Arial"/>
          <w:b/>
          <w:sz w:val="28"/>
          <w:szCs w:val="28"/>
          <w:rtl/>
        </w:rPr>
        <w:t>م</w:t>
      </w:r>
      <w:r w:rsidR="007626DB">
        <w:rPr>
          <w:rFonts w:ascii="Arial" w:eastAsia="Arial" w:hAnsi="Arial" w:cs="Arial"/>
          <w:b/>
          <w:sz w:val="28"/>
          <w:szCs w:val="28"/>
          <w:rtl/>
        </w:rPr>
        <w:t>شاريع</w:t>
      </w:r>
    </w:p>
    <w:p w14:paraId="46F6FDBA" w14:textId="77777777" w:rsidR="00674A06" w:rsidRDefault="00674A06">
      <w:pPr>
        <w:pBdr>
          <w:top w:val="nil"/>
          <w:left w:val="nil"/>
          <w:bottom w:val="nil"/>
          <w:right w:val="nil"/>
          <w:between w:val="nil"/>
        </w:pBdr>
        <w:rPr>
          <w:rFonts w:ascii="Arial" w:eastAsia="Arial" w:hAnsi="Arial" w:cs="Arial"/>
          <w:b/>
          <w:color w:val="000000"/>
          <w:sz w:val="20"/>
          <w:szCs w:val="20"/>
        </w:rPr>
      </w:pPr>
    </w:p>
    <w:p w14:paraId="0C709167" w14:textId="77777777" w:rsidR="00674A06" w:rsidRDefault="00674A06">
      <w:pPr>
        <w:pBdr>
          <w:top w:val="nil"/>
          <w:left w:val="nil"/>
          <w:bottom w:val="nil"/>
          <w:right w:val="nil"/>
          <w:between w:val="nil"/>
        </w:pBdr>
        <w:rPr>
          <w:rFonts w:ascii="Arial" w:eastAsia="Arial" w:hAnsi="Arial" w:cs="Arial"/>
          <w:b/>
          <w:color w:val="000000"/>
          <w:sz w:val="20"/>
          <w:szCs w:val="20"/>
        </w:rPr>
      </w:pPr>
    </w:p>
    <w:p w14:paraId="5586E52C" w14:textId="77777777" w:rsidR="00674A06" w:rsidRDefault="00674A06">
      <w:pPr>
        <w:pBdr>
          <w:top w:val="nil"/>
          <w:left w:val="nil"/>
          <w:bottom w:val="nil"/>
          <w:right w:val="nil"/>
          <w:between w:val="nil"/>
        </w:pBdr>
        <w:rPr>
          <w:rFonts w:ascii="Arial" w:eastAsia="Arial" w:hAnsi="Arial" w:cs="Arial"/>
          <w:b/>
          <w:color w:val="000000"/>
          <w:sz w:val="20"/>
          <w:szCs w:val="20"/>
        </w:rPr>
      </w:pPr>
    </w:p>
    <w:p w14:paraId="3312B123" w14:textId="77777777" w:rsidR="00674A06" w:rsidRDefault="00674A06">
      <w:pPr>
        <w:pBdr>
          <w:top w:val="nil"/>
          <w:left w:val="nil"/>
          <w:bottom w:val="nil"/>
          <w:right w:val="nil"/>
          <w:between w:val="nil"/>
        </w:pBdr>
        <w:rPr>
          <w:rFonts w:ascii="Arial" w:eastAsia="Arial" w:hAnsi="Arial" w:cs="Arial"/>
          <w:b/>
          <w:color w:val="000000"/>
          <w:sz w:val="20"/>
          <w:szCs w:val="20"/>
        </w:rPr>
      </w:pPr>
    </w:p>
    <w:p w14:paraId="6F22519F" w14:textId="77777777" w:rsidR="00674A06" w:rsidRDefault="00674A06">
      <w:pPr>
        <w:pBdr>
          <w:top w:val="nil"/>
          <w:left w:val="nil"/>
          <w:bottom w:val="nil"/>
          <w:right w:val="nil"/>
          <w:between w:val="nil"/>
        </w:pBdr>
        <w:rPr>
          <w:rFonts w:ascii="Arial" w:eastAsia="Arial" w:hAnsi="Arial" w:cs="Arial"/>
          <w:b/>
          <w:color w:val="000000"/>
          <w:sz w:val="20"/>
          <w:szCs w:val="20"/>
        </w:rPr>
      </w:pPr>
    </w:p>
    <w:p w14:paraId="12A22CA9" w14:textId="77777777" w:rsidR="00674A06" w:rsidRDefault="00674A06">
      <w:pPr>
        <w:pBdr>
          <w:top w:val="nil"/>
          <w:left w:val="nil"/>
          <w:bottom w:val="nil"/>
          <w:right w:val="nil"/>
          <w:between w:val="nil"/>
        </w:pBdr>
        <w:rPr>
          <w:rFonts w:ascii="Arial" w:eastAsia="Arial" w:hAnsi="Arial" w:cs="Arial"/>
          <w:b/>
          <w:color w:val="000000"/>
          <w:sz w:val="20"/>
          <w:szCs w:val="20"/>
        </w:rPr>
      </w:pPr>
    </w:p>
    <w:p w14:paraId="72981872" w14:textId="77777777" w:rsidR="00674A06" w:rsidRDefault="00674A06">
      <w:pPr>
        <w:pBdr>
          <w:top w:val="nil"/>
          <w:left w:val="nil"/>
          <w:bottom w:val="nil"/>
          <w:right w:val="nil"/>
          <w:between w:val="nil"/>
        </w:pBdr>
        <w:rPr>
          <w:rFonts w:ascii="Arial" w:eastAsia="Arial" w:hAnsi="Arial" w:cs="Arial"/>
          <w:b/>
          <w:color w:val="000000"/>
          <w:sz w:val="20"/>
          <w:szCs w:val="20"/>
        </w:rPr>
      </w:pPr>
    </w:p>
    <w:p w14:paraId="4FEED170" w14:textId="77777777" w:rsidR="00674A06" w:rsidRDefault="00674A06">
      <w:pPr>
        <w:pBdr>
          <w:top w:val="nil"/>
          <w:left w:val="nil"/>
          <w:bottom w:val="nil"/>
          <w:right w:val="nil"/>
          <w:between w:val="nil"/>
        </w:pBdr>
        <w:rPr>
          <w:rFonts w:ascii="Arial" w:eastAsia="Arial" w:hAnsi="Arial" w:cs="Arial"/>
          <w:b/>
          <w:color w:val="000000"/>
          <w:sz w:val="20"/>
          <w:szCs w:val="20"/>
        </w:rPr>
      </w:pPr>
    </w:p>
    <w:p w14:paraId="17E591A1" w14:textId="77777777" w:rsidR="00674A06" w:rsidRDefault="00674A06">
      <w:pPr>
        <w:pBdr>
          <w:top w:val="nil"/>
          <w:left w:val="nil"/>
          <w:bottom w:val="nil"/>
          <w:right w:val="nil"/>
          <w:between w:val="nil"/>
        </w:pBdr>
        <w:rPr>
          <w:rFonts w:ascii="Arial" w:eastAsia="Arial" w:hAnsi="Arial" w:cs="Arial"/>
          <w:b/>
          <w:color w:val="000000"/>
          <w:sz w:val="20"/>
          <w:szCs w:val="20"/>
        </w:rPr>
      </w:pPr>
    </w:p>
    <w:p w14:paraId="5D107C18" w14:textId="77777777" w:rsidR="00674A06" w:rsidRDefault="007626DB">
      <w:pPr>
        <w:pBdr>
          <w:top w:val="nil"/>
          <w:left w:val="nil"/>
          <w:bottom w:val="nil"/>
          <w:right w:val="nil"/>
          <w:between w:val="nil"/>
        </w:pBdr>
        <w:bidi/>
        <w:spacing w:before="210"/>
        <w:ind w:left="1764" w:right="2265"/>
        <w:jc w:val="center"/>
        <w:rPr>
          <w:color w:val="000000"/>
          <w:sz w:val="24"/>
          <w:szCs w:val="24"/>
        </w:rPr>
      </w:pPr>
      <w:r>
        <w:rPr>
          <w:color w:val="000000"/>
          <w:sz w:val="24"/>
          <w:szCs w:val="24"/>
          <w:rtl/>
        </w:rPr>
        <w:t>عنوان البحث</w:t>
      </w:r>
    </w:p>
    <w:p w14:paraId="5C757DCF" w14:textId="77777777" w:rsidR="00674A06" w:rsidRDefault="00674A06">
      <w:pPr>
        <w:pBdr>
          <w:top w:val="nil"/>
          <w:left w:val="nil"/>
          <w:bottom w:val="nil"/>
          <w:right w:val="nil"/>
          <w:between w:val="nil"/>
        </w:pBdr>
        <w:spacing w:before="7"/>
        <w:rPr>
          <w:color w:val="000000"/>
          <w:sz w:val="24"/>
          <w:szCs w:val="24"/>
        </w:rPr>
      </w:pPr>
    </w:p>
    <w:p w14:paraId="226846EB" w14:textId="4FC13205" w:rsidR="00674A06" w:rsidRDefault="007626DB">
      <w:pPr>
        <w:pStyle w:val="a3"/>
        <w:bidi/>
        <w:ind w:left="2280" w:right="2265"/>
      </w:pPr>
      <w:r>
        <w:rPr>
          <w:rtl/>
        </w:rPr>
        <w:t>"</w:t>
      </w:r>
      <w:r w:rsidR="00B231B9" w:rsidRPr="00B231B9">
        <w:rPr>
          <w:rtl/>
        </w:rPr>
        <w:t xml:space="preserve"> دراسة تطبيقية على </w:t>
      </w:r>
      <w:r>
        <w:rPr>
          <w:rtl/>
        </w:rPr>
        <w:t>أثر التحول الرقمي على إدارة المشاريع الهندسية"</w:t>
      </w:r>
    </w:p>
    <w:p w14:paraId="15755B3F" w14:textId="77777777" w:rsidR="00674A06" w:rsidRDefault="00674A06">
      <w:pPr>
        <w:pBdr>
          <w:top w:val="nil"/>
          <w:left w:val="nil"/>
          <w:bottom w:val="nil"/>
          <w:right w:val="nil"/>
          <w:between w:val="nil"/>
        </w:pBdr>
        <w:rPr>
          <w:b/>
          <w:color w:val="000000"/>
          <w:sz w:val="32"/>
          <w:szCs w:val="32"/>
        </w:rPr>
      </w:pPr>
    </w:p>
    <w:p w14:paraId="523A4A5D" w14:textId="09E328EC" w:rsidR="00674A06" w:rsidRDefault="007626DB" w:rsidP="00B231B9">
      <w:pPr>
        <w:ind w:left="628"/>
        <w:jc w:val="center"/>
        <w:rPr>
          <w:b/>
          <w:sz w:val="32"/>
          <w:szCs w:val="32"/>
        </w:rPr>
      </w:pPr>
      <w:r w:rsidRPr="00B231B9">
        <w:rPr>
          <w:b/>
          <w:sz w:val="32"/>
          <w:szCs w:val="32"/>
        </w:rPr>
        <w:t>“</w:t>
      </w:r>
      <w:r w:rsidR="00B231B9" w:rsidRPr="004D58F7">
        <w:rPr>
          <w:b/>
          <w:sz w:val="32"/>
          <w:szCs w:val="32"/>
        </w:rPr>
        <w:t xml:space="preserve">Applied Study on </w:t>
      </w:r>
      <w:r w:rsidRPr="00B231B9">
        <w:rPr>
          <w:b/>
          <w:sz w:val="32"/>
          <w:szCs w:val="32"/>
        </w:rPr>
        <w:t>Impact of Digital Transformation on Engineering Project Management”</w:t>
      </w:r>
    </w:p>
    <w:p w14:paraId="6AA594DD" w14:textId="20775261" w:rsidR="00924812" w:rsidRDefault="00924812" w:rsidP="00B231B9">
      <w:pPr>
        <w:ind w:left="628"/>
        <w:jc w:val="center"/>
        <w:rPr>
          <w:b/>
          <w:sz w:val="32"/>
          <w:szCs w:val="32"/>
        </w:rPr>
      </w:pPr>
    </w:p>
    <w:p w14:paraId="3F059FBA" w14:textId="77777777" w:rsidR="00924812" w:rsidRPr="00AD6FD8" w:rsidRDefault="00924812" w:rsidP="00924812">
      <w:pPr>
        <w:ind w:left="628"/>
        <w:jc w:val="center"/>
        <w:rPr>
          <w:b/>
          <w:color w:val="FF0000"/>
          <w:sz w:val="32"/>
          <w:szCs w:val="32"/>
        </w:rPr>
      </w:pPr>
      <w:r w:rsidRPr="00AD6FD8">
        <w:rPr>
          <w:b/>
          <w:color w:val="FF0000"/>
          <w:sz w:val="32"/>
          <w:szCs w:val="32"/>
        </w:rPr>
        <w:t>Theoretical Framework</w:t>
      </w:r>
    </w:p>
    <w:p w14:paraId="3F468654" w14:textId="77777777" w:rsidR="00674A06" w:rsidRDefault="00674A06">
      <w:pPr>
        <w:pBdr>
          <w:top w:val="nil"/>
          <w:left w:val="nil"/>
          <w:bottom w:val="nil"/>
          <w:right w:val="nil"/>
          <w:between w:val="nil"/>
        </w:pBdr>
        <w:rPr>
          <w:b/>
          <w:color w:val="000000"/>
          <w:sz w:val="20"/>
          <w:szCs w:val="20"/>
        </w:rPr>
      </w:pPr>
    </w:p>
    <w:p w14:paraId="0F9C12AB" w14:textId="77777777" w:rsidR="00674A06" w:rsidRDefault="00674A06">
      <w:pPr>
        <w:pBdr>
          <w:top w:val="nil"/>
          <w:left w:val="nil"/>
          <w:bottom w:val="nil"/>
          <w:right w:val="nil"/>
          <w:between w:val="nil"/>
        </w:pBdr>
        <w:spacing w:before="9"/>
        <w:rPr>
          <w:b/>
          <w:color w:val="000000"/>
          <w:sz w:val="28"/>
          <w:szCs w:val="28"/>
        </w:rPr>
      </w:pPr>
    </w:p>
    <w:p w14:paraId="7184EEE7" w14:textId="2FE965A1" w:rsidR="00674A06" w:rsidRDefault="007626DB" w:rsidP="00B231B9">
      <w:pPr>
        <w:bidi/>
        <w:spacing w:before="86" w:line="333" w:lineRule="auto"/>
        <w:ind w:left="3632" w:right="3139"/>
        <w:jc w:val="center"/>
        <w:rPr>
          <w:rFonts w:ascii="Arial" w:eastAsia="Arial" w:hAnsi="Arial" w:cs="Arial"/>
          <w:b/>
          <w:sz w:val="28"/>
          <w:szCs w:val="28"/>
        </w:rPr>
      </w:pPr>
      <w:r>
        <w:rPr>
          <w:rFonts w:ascii="Arial" w:eastAsia="Arial" w:hAnsi="Arial" w:cs="Arial"/>
          <w:b/>
          <w:sz w:val="28"/>
          <w:szCs w:val="28"/>
          <w:rtl/>
        </w:rPr>
        <w:t xml:space="preserve">إعداد الطالب/ </w:t>
      </w:r>
      <w:proofErr w:type="spellStart"/>
      <w:r>
        <w:rPr>
          <w:rFonts w:ascii="Arial" w:eastAsia="Arial" w:hAnsi="Arial" w:cs="Arial"/>
          <w:b/>
          <w:sz w:val="28"/>
          <w:szCs w:val="28"/>
          <w:rtl/>
        </w:rPr>
        <w:t>عمرعبدالفتاح</w:t>
      </w:r>
      <w:proofErr w:type="spellEnd"/>
      <w:r>
        <w:rPr>
          <w:rFonts w:ascii="Arial" w:eastAsia="Arial" w:hAnsi="Arial" w:cs="Arial"/>
          <w:b/>
          <w:sz w:val="28"/>
          <w:szCs w:val="28"/>
          <w:rtl/>
        </w:rPr>
        <w:t xml:space="preserve"> سندي </w:t>
      </w:r>
      <w:r w:rsidR="00B231B9" w:rsidRPr="00B231B9">
        <w:rPr>
          <w:rFonts w:ascii="Arial" w:eastAsia="Arial" w:hAnsi="Arial" w:cs="Arial"/>
          <w:b/>
          <w:sz w:val="28"/>
          <w:szCs w:val="28"/>
        </w:rPr>
        <w:t>Omar A. Sindy</w:t>
      </w:r>
    </w:p>
    <w:p w14:paraId="13CE0A62" w14:textId="77777777" w:rsidR="00674A06" w:rsidRDefault="00674A06" w:rsidP="00B231B9">
      <w:pPr>
        <w:pBdr>
          <w:top w:val="nil"/>
          <w:left w:val="nil"/>
          <w:bottom w:val="nil"/>
          <w:right w:val="nil"/>
          <w:between w:val="nil"/>
        </w:pBdr>
        <w:rPr>
          <w:rFonts w:ascii="Arial" w:eastAsia="Arial" w:hAnsi="Arial" w:cs="Arial"/>
          <w:b/>
          <w:color w:val="000000"/>
          <w:sz w:val="20"/>
          <w:szCs w:val="20"/>
        </w:rPr>
      </w:pPr>
    </w:p>
    <w:p w14:paraId="62710BD2" w14:textId="77777777" w:rsidR="00674A06" w:rsidRDefault="00674A06" w:rsidP="00B231B9">
      <w:pPr>
        <w:pBdr>
          <w:top w:val="nil"/>
          <w:left w:val="nil"/>
          <w:bottom w:val="nil"/>
          <w:right w:val="nil"/>
          <w:between w:val="nil"/>
        </w:pBdr>
        <w:rPr>
          <w:rFonts w:ascii="Arial" w:eastAsia="Arial" w:hAnsi="Arial" w:cs="Arial"/>
          <w:b/>
          <w:color w:val="000000"/>
          <w:sz w:val="20"/>
          <w:szCs w:val="20"/>
        </w:rPr>
      </w:pPr>
    </w:p>
    <w:p w14:paraId="25DF564D" w14:textId="77777777" w:rsidR="00674A06" w:rsidRDefault="00674A06" w:rsidP="00B231B9">
      <w:pPr>
        <w:pBdr>
          <w:top w:val="nil"/>
          <w:left w:val="nil"/>
          <w:bottom w:val="nil"/>
          <w:right w:val="nil"/>
          <w:between w:val="nil"/>
        </w:pBdr>
        <w:spacing w:before="9"/>
        <w:rPr>
          <w:rFonts w:ascii="Arial" w:eastAsia="Arial" w:hAnsi="Arial" w:cs="Arial"/>
          <w:b/>
          <w:color w:val="000000"/>
          <w:sz w:val="29"/>
          <w:szCs w:val="29"/>
        </w:rPr>
      </w:pPr>
    </w:p>
    <w:p w14:paraId="50AC7C83" w14:textId="458A1F95" w:rsidR="00B231B9" w:rsidRDefault="007626DB" w:rsidP="00B231B9">
      <w:pPr>
        <w:bidi/>
        <w:spacing w:before="86" w:line="333" w:lineRule="auto"/>
        <w:ind w:left="3632" w:right="3139"/>
        <w:jc w:val="center"/>
        <w:rPr>
          <w:rFonts w:ascii="Arial" w:eastAsia="Arial" w:hAnsi="Arial" w:cs="Arial"/>
          <w:b/>
          <w:sz w:val="28"/>
          <w:szCs w:val="28"/>
          <w:rtl/>
        </w:rPr>
      </w:pPr>
      <w:r>
        <w:rPr>
          <w:rFonts w:ascii="Arial" w:eastAsia="Arial" w:hAnsi="Arial" w:cs="Arial"/>
          <w:b/>
          <w:sz w:val="28"/>
          <w:szCs w:val="28"/>
          <w:rtl/>
        </w:rPr>
        <w:t>إشراف/ د</w:t>
      </w:r>
      <w:r w:rsidR="00B64E9A">
        <w:rPr>
          <w:rFonts w:ascii="Arial" w:eastAsia="Arial" w:hAnsi="Arial" w:cs="Arial"/>
          <w:b/>
          <w:sz w:val="28"/>
          <w:szCs w:val="28"/>
          <w:rtl/>
        </w:rPr>
        <w:t xml:space="preserve">. أسماء </w:t>
      </w:r>
      <w:proofErr w:type="spellStart"/>
      <w:r w:rsidR="00B64E9A">
        <w:rPr>
          <w:rFonts w:ascii="Arial" w:eastAsia="Arial" w:hAnsi="Arial" w:cs="Arial"/>
          <w:b/>
          <w:sz w:val="28"/>
          <w:szCs w:val="28"/>
          <w:rtl/>
        </w:rPr>
        <w:t>أبوعنز</w:t>
      </w:r>
      <w:r w:rsidR="00B64E9A">
        <w:rPr>
          <w:rFonts w:ascii="Arial" w:eastAsia="Arial" w:hAnsi="Arial" w:cs="Arial" w:hint="cs"/>
          <w:b/>
          <w:sz w:val="28"/>
          <w:szCs w:val="28"/>
          <w:rtl/>
        </w:rPr>
        <w:t>ه</w:t>
      </w:r>
      <w:proofErr w:type="spellEnd"/>
    </w:p>
    <w:p w14:paraId="03FE87BE" w14:textId="13D05C5B" w:rsidR="00674A06" w:rsidRDefault="00B231B9" w:rsidP="00B231B9">
      <w:pPr>
        <w:bidi/>
        <w:spacing w:before="86" w:line="333" w:lineRule="auto"/>
        <w:ind w:left="3632" w:right="3139"/>
        <w:jc w:val="center"/>
        <w:rPr>
          <w:rFonts w:ascii="Arial" w:eastAsia="Arial" w:hAnsi="Arial" w:cs="Arial"/>
          <w:b/>
          <w:sz w:val="28"/>
          <w:szCs w:val="28"/>
        </w:rPr>
      </w:pPr>
      <w:r w:rsidRPr="00B231B9">
        <w:rPr>
          <w:rFonts w:ascii="Arial" w:eastAsia="Arial" w:hAnsi="Arial" w:cs="Arial"/>
          <w:b/>
          <w:sz w:val="28"/>
          <w:szCs w:val="28"/>
        </w:rPr>
        <w:t xml:space="preserve">Dr. </w:t>
      </w:r>
      <w:proofErr w:type="spellStart"/>
      <w:r w:rsidRPr="00B231B9">
        <w:rPr>
          <w:rFonts w:ascii="Arial" w:eastAsia="Arial" w:hAnsi="Arial" w:cs="Arial"/>
          <w:b/>
          <w:sz w:val="28"/>
          <w:szCs w:val="28"/>
        </w:rPr>
        <w:t>Asma</w:t>
      </w:r>
      <w:proofErr w:type="spellEnd"/>
      <w:r w:rsidRPr="00B231B9">
        <w:rPr>
          <w:rFonts w:ascii="Arial" w:eastAsia="Arial" w:hAnsi="Arial" w:cs="Arial"/>
          <w:b/>
          <w:sz w:val="28"/>
          <w:szCs w:val="28"/>
        </w:rPr>
        <w:t xml:space="preserve"> </w:t>
      </w:r>
      <w:proofErr w:type="spellStart"/>
      <w:r w:rsidRPr="00B231B9">
        <w:rPr>
          <w:rFonts w:ascii="Arial" w:eastAsia="Arial" w:hAnsi="Arial" w:cs="Arial"/>
          <w:b/>
          <w:sz w:val="28"/>
          <w:szCs w:val="28"/>
        </w:rPr>
        <w:t>Aboanzeh</w:t>
      </w:r>
      <w:proofErr w:type="spellEnd"/>
    </w:p>
    <w:p w14:paraId="56AA273D" w14:textId="77777777" w:rsidR="00674A06" w:rsidRDefault="00674A06">
      <w:pPr>
        <w:pBdr>
          <w:top w:val="nil"/>
          <w:left w:val="nil"/>
          <w:bottom w:val="nil"/>
          <w:right w:val="nil"/>
          <w:between w:val="nil"/>
        </w:pBdr>
        <w:rPr>
          <w:rFonts w:ascii="Arial" w:eastAsia="Arial" w:hAnsi="Arial" w:cs="Arial"/>
          <w:b/>
          <w:color w:val="000000"/>
          <w:sz w:val="38"/>
          <w:szCs w:val="38"/>
        </w:rPr>
      </w:pPr>
    </w:p>
    <w:p w14:paraId="58B0373C" w14:textId="77777777" w:rsidR="00674A06" w:rsidRDefault="00674A06">
      <w:pPr>
        <w:pBdr>
          <w:top w:val="nil"/>
          <w:left w:val="nil"/>
          <w:bottom w:val="nil"/>
          <w:right w:val="nil"/>
          <w:between w:val="nil"/>
        </w:pBdr>
        <w:rPr>
          <w:rFonts w:ascii="Arial" w:eastAsia="Arial" w:hAnsi="Arial" w:cs="Arial"/>
          <w:b/>
          <w:color w:val="000000"/>
          <w:sz w:val="38"/>
          <w:szCs w:val="38"/>
        </w:rPr>
      </w:pPr>
    </w:p>
    <w:p w14:paraId="7B43DE19" w14:textId="4DA21AA9" w:rsidR="00674A06" w:rsidRDefault="00B231B9" w:rsidP="00B231B9">
      <w:pPr>
        <w:bidi/>
        <w:spacing w:before="86" w:line="333" w:lineRule="auto"/>
        <w:ind w:left="3632" w:right="3139"/>
        <w:jc w:val="center"/>
        <w:rPr>
          <w:rFonts w:ascii="Arial" w:eastAsia="Arial" w:hAnsi="Arial" w:cs="Arial"/>
          <w:b/>
          <w:sz w:val="28"/>
          <w:szCs w:val="28"/>
        </w:rPr>
        <w:sectPr w:rsidR="00674A06" w:rsidSect="007626DB">
          <w:footerReference w:type="default" r:id="rId9"/>
          <w:pgSz w:w="12240" w:h="15840"/>
          <w:pgMar w:top="1240" w:right="1320" w:bottom="980" w:left="1100" w:header="720" w:footer="791" w:gutter="0"/>
          <w:pgNumType w:start="1"/>
          <w:cols w:space="720"/>
          <w:titlePg/>
          <w:docGrid w:linePitch="299"/>
        </w:sectPr>
      </w:pPr>
      <w:bookmarkStart w:id="1" w:name="_GoBack"/>
      <w:bookmarkEnd w:id="1"/>
      <w:r>
        <w:rPr>
          <w:rFonts w:ascii="Arial" w:eastAsia="Arial" w:hAnsi="Arial" w:cs="Arial"/>
          <w:b/>
          <w:sz w:val="28"/>
          <w:szCs w:val="28"/>
          <w:rtl/>
        </w:rPr>
        <w:t>العام الدراس</w:t>
      </w:r>
      <w:r w:rsidR="007626DB">
        <w:rPr>
          <w:rFonts w:ascii="Arial" w:eastAsia="Arial" w:hAnsi="Arial" w:cs="Arial"/>
          <w:b/>
          <w:sz w:val="28"/>
          <w:szCs w:val="28"/>
          <w:rtl/>
        </w:rPr>
        <w:t xml:space="preserve">ي: </w:t>
      </w:r>
      <w:r w:rsidR="007626DB">
        <w:rPr>
          <w:rFonts w:ascii="Arial" w:eastAsia="Arial" w:hAnsi="Arial" w:cs="Arial"/>
          <w:b/>
          <w:sz w:val="28"/>
          <w:szCs w:val="28"/>
        </w:rPr>
        <w:t>2024</w:t>
      </w:r>
    </w:p>
    <w:p w14:paraId="21E135C7" w14:textId="432C3857" w:rsidR="00674A06" w:rsidRDefault="007626DB">
      <w:pPr>
        <w:pStyle w:val="1"/>
        <w:spacing w:before="77" w:line="480" w:lineRule="auto"/>
        <w:ind w:left="4106" w:right="3791" w:hanging="93"/>
        <w:jc w:val="center"/>
      </w:pPr>
      <w:bookmarkStart w:id="2" w:name="_30j0zll" w:colFirst="0" w:colLast="0"/>
      <w:bookmarkStart w:id="3" w:name="_2s8eyo1" w:colFirst="0" w:colLast="0"/>
      <w:bookmarkStart w:id="4" w:name="_Toc181031444"/>
      <w:bookmarkEnd w:id="2"/>
      <w:bookmarkEnd w:id="3"/>
      <w:r>
        <w:lastRenderedPageBreak/>
        <w:t>CHAPTER 1</w:t>
      </w:r>
      <w:bookmarkEnd w:id="4"/>
      <w:r>
        <w:t xml:space="preserve"> </w:t>
      </w:r>
    </w:p>
    <w:p w14:paraId="57D8CF16" w14:textId="77777777" w:rsidR="00674A06" w:rsidRDefault="007626DB">
      <w:pPr>
        <w:pStyle w:val="1"/>
        <w:spacing w:before="77" w:line="480" w:lineRule="auto"/>
        <w:ind w:left="4106" w:right="3791" w:hanging="93"/>
        <w:jc w:val="center"/>
      </w:pPr>
      <w:bookmarkStart w:id="5" w:name="_40ngrmr6mnea" w:colFirst="0" w:colLast="0"/>
      <w:bookmarkStart w:id="6" w:name="_Toc181031445"/>
      <w:bookmarkEnd w:id="5"/>
      <w:r>
        <w:t>INTRODUCTION</w:t>
      </w:r>
      <w:bookmarkEnd w:id="6"/>
    </w:p>
    <w:p w14:paraId="672C8DCE" w14:textId="5EBD564C" w:rsidR="00D169D7" w:rsidRDefault="00D169D7" w:rsidP="00D53CBD">
      <w:pPr>
        <w:pStyle w:val="2"/>
        <w:numPr>
          <w:ilvl w:val="1"/>
          <w:numId w:val="4"/>
        </w:numPr>
      </w:pPr>
      <w:bookmarkStart w:id="7" w:name="_17dp8vu" w:colFirst="0" w:colLast="0"/>
      <w:bookmarkStart w:id="8" w:name="_Toc181031446"/>
      <w:bookmarkEnd w:id="7"/>
      <w:r w:rsidRPr="00D169D7">
        <w:t>Introduction</w:t>
      </w:r>
    </w:p>
    <w:p w14:paraId="338D56E2" w14:textId="4AF65520" w:rsidR="00674A06" w:rsidRDefault="007626DB" w:rsidP="00D53CBD">
      <w:pPr>
        <w:pStyle w:val="2"/>
        <w:numPr>
          <w:ilvl w:val="2"/>
          <w:numId w:val="4"/>
        </w:numPr>
      </w:pPr>
      <w:r>
        <w:t>Background of Study</w:t>
      </w:r>
      <w:bookmarkEnd w:id="8"/>
    </w:p>
    <w:p w14:paraId="504AF86A" w14:textId="77777777" w:rsidR="00674A06" w:rsidRDefault="00674A06">
      <w:pPr>
        <w:pBdr>
          <w:top w:val="nil"/>
          <w:left w:val="nil"/>
          <w:bottom w:val="nil"/>
          <w:right w:val="nil"/>
          <w:between w:val="nil"/>
        </w:pBdr>
        <w:spacing w:before="6"/>
        <w:rPr>
          <w:b/>
          <w:color w:val="000000"/>
          <w:sz w:val="23"/>
          <w:szCs w:val="23"/>
        </w:rPr>
      </w:pPr>
    </w:p>
    <w:p w14:paraId="6728CBF4" w14:textId="3FCD826D" w:rsidR="00674A06" w:rsidRDefault="007626DB">
      <w:pPr>
        <w:pBdr>
          <w:top w:val="nil"/>
          <w:left w:val="nil"/>
          <w:bottom w:val="nil"/>
          <w:right w:val="nil"/>
          <w:between w:val="nil"/>
        </w:pBdr>
        <w:spacing w:before="1" w:line="480" w:lineRule="auto"/>
        <w:ind w:left="340" w:right="116" w:firstLine="719"/>
        <w:jc w:val="both"/>
        <w:rPr>
          <w:color w:val="000000"/>
          <w:sz w:val="24"/>
          <w:szCs w:val="24"/>
        </w:rPr>
      </w:pPr>
      <w:r>
        <w:rPr>
          <w:color w:val="000000"/>
          <w:sz w:val="24"/>
          <w:szCs w:val="24"/>
        </w:rPr>
        <w:t>Digital transformation, defined as the use and integration of digital technology across multiple domains, has fundamentally changed industries globally.</w:t>
      </w:r>
      <w:r w:rsidR="0046118E" w:rsidRPr="0046118E">
        <w:t xml:space="preserve"> </w:t>
      </w:r>
      <w:r w:rsidR="0046118E" w:rsidRPr="0046118E">
        <w:rPr>
          <w:color w:val="000000"/>
          <w:sz w:val="24"/>
          <w:szCs w:val="24"/>
        </w:rPr>
        <w:t>In engineering project management, digital transformation involves leveraging advanced technologies like artificial intelligence (AI), the Internet of Things (</w:t>
      </w:r>
      <w:proofErr w:type="spellStart"/>
      <w:r w:rsidR="0046118E" w:rsidRPr="0046118E">
        <w:rPr>
          <w:color w:val="000000"/>
          <w:sz w:val="24"/>
          <w:szCs w:val="24"/>
        </w:rPr>
        <w:t>IoT</w:t>
      </w:r>
      <w:proofErr w:type="spellEnd"/>
      <w:r w:rsidR="0046118E" w:rsidRPr="0046118E">
        <w:rPr>
          <w:color w:val="000000"/>
          <w:sz w:val="24"/>
          <w:szCs w:val="24"/>
        </w:rPr>
        <w:t>), big data analytics, cloud computing, and building information modeling (BIM) to enhance project planning, execution, and process monitoring. Given the sector’s reputation for complex, large-scale projects, these technological advancements contribute to greater efficiency, reduced costs, and improved project outcomes</w:t>
      </w:r>
      <w:r>
        <w:rPr>
          <w:color w:val="000000"/>
          <w:sz w:val="24"/>
          <w:szCs w:val="24"/>
        </w:rPr>
        <w:t xml:space="preserve"> (Fitzgerald et al., 2014).</w:t>
      </w:r>
    </w:p>
    <w:p w14:paraId="23253A7E" w14:textId="77777777" w:rsidR="00674A06" w:rsidRDefault="00674A06">
      <w:pPr>
        <w:pBdr>
          <w:top w:val="nil"/>
          <w:left w:val="nil"/>
          <w:bottom w:val="nil"/>
          <w:right w:val="nil"/>
          <w:between w:val="nil"/>
        </w:pBdr>
        <w:spacing w:before="1" w:line="480" w:lineRule="auto"/>
        <w:ind w:right="116"/>
        <w:jc w:val="both"/>
        <w:rPr>
          <w:color w:val="000000"/>
          <w:sz w:val="24"/>
          <w:szCs w:val="24"/>
        </w:rPr>
      </w:pPr>
    </w:p>
    <w:p w14:paraId="6641A7FF" w14:textId="7218BEAC" w:rsidR="00674A06" w:rsidRDefault="0046118E">
      <w:pPr>
        <w:pBdr>
          <w:top w:val="nil"/>
          <w:left w:val="nil"/>
          <w:bottom w:val="nil"/>
          <w:right w:val="nil"/>
          <w:between w:val="nil"/>
        </w:pBdr>
        <w:spacing w:before="1" w:line="480" w:lineRule="auto"/>
        <w:ind w:left="340" w:right="118" w:firstLine="719"/>
        <w:jc w:val="both"/>
        <w:rPr>
          <w:color w:val="000000"/>
          <w:sz w:val="24"/>
          <w:szCs w:val="24"/>
        </w:rPr>
      </w:pPr>
      <w:r w:rsidRPr="0046118E">
        <w:rPr>
          <w:color w:val="000000"/>
          <w:sz w:val="24"/>
          <w:szCs w:val="24"/>
        </w:rPr>
        <w:t>The advancement of digital technology has transformed project management practices, especially in engineering, where projects frequently involve substantial complexity, high costs, and extended timelines</w:t>
      </w:r>
      <w:r>
        <w:rPr>
          <w:color w:val="000000"/>
          <w:sz w:val="24"/>
          <w:szCs w:val="24"/>
        </w:rPr>
        <w:t xml:space="preserve"> (</w:t>
      </w:r>
      <w:proofErr w:type="spellStart"/>
      <w:r>
        <w:rPr>
          <w:color w:val="000000"/>
          <w:sz w:val="24"/>
          <w:szCs w:val="24"/>
        </w:rPr>
        <w:t>Ozorhon</w:t>
      </w:r>
      <w:proofErr w:type="spellEnd"/>
      <w:r>
        <w:rPr>
          <w:color w:val="000000"/>
          <w:sz w:val="24"/>
          <w:szCs w:val="24"/>
        </w:rPr>
        <w:t xml:space="preserve"> and Oral, 2017). Traditionally, construction project management faced challenges such as fragmented communication, disjointed workflows, and reliance on manual processes, contributing to inefficiencies and delays. These inefficiencies are often exacerbated by perception gaps between stakeholders, leading to further project overruns and missed deadlines (</w:t>
      </w:r>
      <w:proofErr w:type="spellStart"/>
      <w:r>
        <w:rPr>
          <w:color w:val="000000"/>
          <w:sz w:val="24"/>
          <w:szCs w:val="24"/>
        </w:rPr>
        <w:t>Milind</w:t>
      </w:r>
      <w:proofErr w:type="spellEnd"/>
      <w:r>
        <w:rPr>
          <w:color w:val="000000"/>
          <w:sz w:val="24"/>
          <w:szCs w:val="24"/>
        </w:rPr>
        <w:t xml:space="preserve"> Mehta et al., 2022). The introduction of digital tools, however, is driving a shift towards more streamlined, data-driven approaches. For instance, BIM allows for a collaborative process where various stakeholders can visualize and manipulate a project's digital twin in real-time, leading to more accurate planning and reduced errors (Bilal et al., 2016).</w:t>
      </w:r>
    </w:p>
    <w:p w14:paraId="7FD6D2A0" w14:textId="195FCDBF" w:rsidR="00674A06" w:rsidRDefault="007626DB">
      <w:pPr>
        <w:pBdr>
          <w:top w:val="nil"/>
          <w:left w:val="nil"/>
          <w:bottom w:val="nil"/>
          <w:right w:val="nil"/>
          <w:between w:val="nil"/>
        </w:pBdr>
        <w:spacing w:before="1" w:after="240" w:line="480" w:lineRule="auto"/>
        <w:ind w:left="340" w:right="118" w:firstLine="719"/>
        <w:jc w:val="both"/>
        <w:rPr>
          <w:color w:val="000000"/>
          <w:sz w:val="24"/>
          <w:szCs w:val="24"/>
        </w:rPr>
      </w:pPr>
      <w:r>
        <w:rPr>
          <w:color w:val="000000"/>
          <w:sz w:val="24"/>
          <w:szCs w:val="24"/>
        </w:rPr>
        <w:t xml:space="preserve"> On the other hand, the </w:t>
      </w:r>
      <w:r w:rsidR="0046118E">
        <w:rPr>
          <w:color w:val="000000"/>
          <w:sz w:val="24"/>
          <w:szCs w:val="24"/>
        </w:rPr>
        <w:t>arrival</w:t>
      </w:r>
      <w:r>
        <w:rPr>
          <w:color w:val="000000"/>
          <w:sz w:val="24"/>
          <w:szCs w:val="24"/>
        </w:rPr>
        <w:t xml:space="preserve"> of digital transformation has created new </w:t>
      </w:r>
      <w:r w:rsidR="0046118E">
        <w:rPr>
          <w:color w:val="000000"/>
          <w:sz w:val="24"/>
          <w:szCs w:val="24"/>
        </w:rPr>
        <w:t>chances</w:t>
      </w:r>
      <w:r>
        <w:rPr>
          <w:color w:val="000000"/>
          <w:sz w:val="24"/>
          <w:szCs w:val="24"/>
        </w:rPr>
        <w:t xml:space="preserve"> for </w:t>
      </w:r>
      <w:r w:rsidR="00B231B9">
        <w:rPr>
          <w:color w:val="000000"/>
          <w:sz w:val="24"/>
          <w:szCs w:val="24"/>
        </w:rPr>
        <w:t>efficiency</w:t>
      </w:r>
      <w:r>
        <w:rPr>
          <w:color w:val="000000"/>
          <w:sz w:val="24"/>
          <w:szCs w:val="24"/>
        </w:rPr>
        <w:t xml:space="preserve"> in project management. Engineering businesses can increase decision-making </w:t>
      </w:r>
      <w:r>
        <w:rPr>
          <w:color w:val="000000"/>
          <w:sz w:val="24"/>
          <w:szCs w:val="24"/>
        </w:rPr>
        <w:lastRenderedPageBreak/>
        <w:t xml:space="preserve">capabilities, improve data accuracy, and streamline project workflows by leveraging digital tools and technologies (Whyte et al., 2016). </w:t>
      </w:r>
      <w:r w:rsidR="00453BD5" w:rsidRPr="00453BD5">
        <w:rPr>
          <w:color w:val="000000"/>
          <w:sz w:val="24"/>
          <w:szCs w:val="24"/>
        </w:rPr>
        <w:t xml:space="preserve">Digital transformation also aids in optimizing resource allocation and improving risk management in projects. Utilizing </w:t>
      </w:r>
      <w:r w:rsidR="0046118E" w:rsidRPr="0046118E">
        <w:rPr>
          <w:color w:val="000000"/>
          <w:sz w:val="24"/>
          <w:szCs w:val="24"/>
        </w:rPr>
        <w:t xml:space="preserve">technologies such as artificial intelligence and machine learning, project managers can analyze historical data to forecast potential risks, allowing for more strategic and proactive decision-making </w:t>
      </w:r>
      <w:r>
        <w:rPr>
          <w:color w:val="000000"/>
          <w:sz w:val="24"/>
          <w:szCs w:val="24"/>
        </w:rPr>
        <w:t>(Zhang et al., 2023).</w:t>
      </w:r>
    </w:p>
    <w:p w14:paraId="6EBEB214" w14:textId="50230C48" w:rsidR="00674A06" w:rsidRDefault="007626DB" w:rsidP="00D53CBD">
      <w:pPr>
        <w:pStyle w:val="2"/>
        <w:numPr>
          <w:ilvl w:val="2"/>
          <w:numId w:val="4"/>
        </w:numPr>
      </w:pPr>
      <w:bookmarkStart w:id="9" w:name="_3rdcrjn" w:colFirst="0" w:colLast="0"/>
      <w:bookmarkStart w:id="10" w:name="_hjrngouyk6d5" w:colFirst="0" w:colLast="0"/>
      <w:bookmarkStart w:id="11" w:name="_Toc181031447"/>
      <w:bookmarkEnd w:id="9"/>
      <w:bookmarkEnd w:id="10"/>
      <w:r>
        <w:t>Rationale</w:t>
      </w:r>
      <w:bookmarkEnd w:id="11"/>
    </w:p>
    <w:p w14:paraId="24C29923" w14:textId="77777777" w:rsidR="00674A06" w:rsidRDefault="00674A06">
      <w:pPr>
        <w:pBdr>
          <w:top w:val="nil"/>
          <w:left w:val="nil"/>
          <w:bottom w:val="nil"/>
          <w:right w:val="nil"/>
          <w:between w:val="nil"/>
        </w:pBdr>
        <w:spacing w:before="6"/>
        <w:rPr>
          <w:b/>
          <w:color w:val="000000"/>
          <w:sz w:val="23"/>
          <w:szCs w:val="23"/>
        </w:rPr>
      </w:pPr>
    </w:p>
    <w:p w14:paraId="58798E88" w14:textId="6D6F40BB" w:rsidR="00674A06" w:rsidRDefault="007626DB">
      <w:pPr>
        <w:pBdr>
          <w:top w:val="nil"/>
          <w:left w:val="nil"/>
          <w:bottom w:val="nil"/>
          <w:right w:val="nil"/>
          <w:between w:val="nil"/>
        </w:pBdr>
        <w:spacing w:before="1" w:line="480" w:lineRule="auto"/>
        <w:ind w:left="340" w:right="120" w:firstLine="719"/>
        <w:jc w:val="both"/>
        <w:rPr>
          <w:color w:val="000000"/>
          <w:sz w:val="24"/>
          <w:szCs w:val="24"/>
        </w:rPr>
      </w:pPr>
      <w:r>
        <w:rPr>
          <w:color w:val="000000"/>
          <w:sz w:val="24"/>
          <w:szCs w:val="24"/>
        </w:rPr>
        <w:t xml:space="preserve">The rationale for the research stems from the growing need for </w:t>
      </w:r>
      <w:r w:rsidR="0046118E" w:rsidRPr="0046118E">
        <w:rPr>
          <w:color w:val="000000"/>
          <w:sz w:val="24"/>
          <w:szCs w:val="24"/>
        </w:rPr>
        <w:t>engineering companies to adopt digital transformation strategies</w:t>
      </w:r>
      <w:r>
        <w:rPr>
          <w:color w:val="000000"/>
          <w:sz w:val="24"/>
          <w:szCs w:val="24"/>
        </w:rPr>
        <w:t xml:space="preserve"> </w:t>
      </w:r>
      <w:r w:rsidR="0046118E" w:rsidRPr="0046118E">
        <w:rPr>
          <w:color w:val="000000"/>
          <w:sz w:val="24"/>
          <w:szCs w:val="24"/>
        </w:rPr>
        <w:t>to stay competitive</w:t>
      </w:r>
      <w:r w:rsidR="0046118E">
        <w:rPr>
          <w:color w:val="000000"/>
          <w:sz w:val="24"/>
          <w:szCs w:val="24"/>
        </w:rPr>
        <w:t xml:space="preserve"> </w:t>
      </w:r>
      <w:r>
        <w:rPr>
          <w:color w:val="000000"/>
          <w:sz w:val="24"/>
          <w:szCs w:val="24"/>
        </w:rPr>
        <w:t xml:space="preserve">in a rapidly changing market. The rapid pace of technological advancement has created a significant challenge for engineering firms: how to adapt traditional project management practices to incorporate digital transformation. While digital tools such as BIM, AI, and </w:t>
      </w:r>
      <w:proofErr w:type="spellStart"/>
      <w:r>
        <w:rPr>
          <w:color w:val="000000"/>
          <w:sz w:val="24"/>
          <w:szCs w:val="24"/>
        </w:rPr>
        <w:t>IoT</w:t>
      </w:r>
      <w:proofErr w:type="spellEnd"/>
      <w:r>
        <w:rPr>
          <w:color w:val="000000"/>
          <w:sz w:val="24"/>
          <w:szCs w:val="24"/>
        </w:rPr>
        <w:t xml:space="preserve"> can enhance project outcomes, the adoption and integration of these technologies often face several barriers. These include the high costs associated with implementing new systems, resistance to change among staff, and a lack of digital skills (Pan &amp; Zhang, 2022). </w:t>
      </w:r>
    </w:p>
    <w:p w14:paraId="4A5DE7CC" w14:textId="77777777" w:rsidR="00674A06" w:rsidRDefault="007626DB">
      <w:pPr>
        <w:pBdr>
          <w:top w:val="nil"/>
          <w:left w:val="nil"/>
          <w:bottom w:val="nil"/>
          <w:right w:val="nil"/>
          <w:between w:val="nil"/>
        </w:pBdr>
        <w:spacing w:before="1" w:line="480" w:lineRule="auto"/>
        <w:ind w:left="340" w:right="120" w:firstLine="719"/>
        <w:jc w:val="both"/>
        <w:rPr>
          <w:color w:val="000000"/>
          <w:sz w:val="24"/>
          <w:szCs w:val="24"/>
        </w:rPr>
      </w:pPr>
      <w:r>
        <w:rPr>
          <w:color w:val="000000"/>
          <w:sz w:val="24"/>
          <w:szCs w:val="24"/>
        </w:rPr>
        <w:t>For the engineering sector (</w:t>
      </w:r>
      <w:proofErr w:type="spellStart"/>
      <w:r>
        <w:rPr>
          <w:color w:val="000000"/>
          <w:sz w:val="24"/>
          <w:szCs w:val="24"/>
        </w:rPr>
        <w:t>Golini</w:t>
      </w:r>
      <w:proofErr w:type="spellEnd"/>
      <w:r>
        <w:rPr>
          <w:color w:val="000000"/>
          <w:sz w:val="24"/>
          <w:szCs w:val="24"/>
        </w:rPr>
        <w:t xml:space="preserve"> et al., 2015). Engineering firms must understand how the digital transition affects project management to effectively manage these changes and take full advantage of digital technologies.</w:t>
      </w:r>
    </w:p>
    <w:p w14:paraId="4B0E440F" w14:textId="77777777" w:rsidR="0046118E" w:rsidRDefault="007626DB" w:rsidP="0046118E">
      <w:pPr>
        <w:pBdr>
          <w:top w:val="nil"/>
          <w:left w:val="nil"/>
          <w:bottom w:val="nil"/>
          <w:right w:val="nil"/>
          <w:between w:val="nil"/>
        </w:pBdr>
        <w:spacing w:line="480" w:lineRule="auto"/>
        <w:ind w:left="340" w:right="116" w:firstLine="719"/>
        <w:jc w:val="both"/>
        <w:rPr>
          <w:color w:val="000000"/>
          <w:sz w:val="24"/>
          <w:szCs w:val="24"/>
        </w:rPr>
      </w:pPr>
      <w:r>
        <w:rPr>
          <w:color w:val="000000"/>
          <w:sz w:val="24"/>
          <w:szCs w:val="24"/>
        </w:rPr>
        <w:t xml:space="preserve">Project efficiency, risk management, and stakeholder participation can all be greatly enhanced through digital transformation (Lu et al., 2020). But it also brings difficulties, including reluctance to adapt, the need for upskilling, and cyber security issues. </w:t>
      </w:r>
    </w:p>
    <w:p w14:paraId="7EC4DB6D" w14:textId="4E9D046E" w:rsidR="00674A06" w:rsidRDefault="0046118E" w:rsidP="0046118E">
      <w:pPr>
        <w:pBdr>
          <w:top w:val="nil"/>
          <w:left w:val="nil"/>
          <w:bottom w:val="nil"/>
          <w:right w:val="nil"/>
          <w:between w:val="nil"/>
        </w:pBdr>
        <w:spacing w:line="480" w:lineRule="auto"/>
        <w:ind w:left="340" w:right="116" w:firstLine="719"/>
        <w:jc w:val="both"/>
        <w:rPr>
          <w:color w:val="000000"/>
          <w:sz w:val="24"/>
          <w:szCs w:val="24"/>
        </w:rPr>
      </w:pPr>
      <w:r w:rsidRPr="0046118E">
        <w:rPr>
          <w:color w:val="000000"/>
          <w:sz w:val="24"/>
          <w:szCs w:val="24"/>
        </w:rPr>
        <w:t>Without a thorough grasp of digital transformation’s impact</w:t>
      </w:r>
      <w:r>
        <w:rPr>
          <w:color w:val="000000"/>
          <w:sz w:val="24"/>
          <w:szCs w:val="24"/>
        </w:rPr>
        <w:t xml:space="preserve">, many firms risk falling behind in an increasingly competitive market. This study </w:t>
      </w:r>
      <w:r w:rsidR="005400E0" w:rsidRPr="005400E0">
        <w:rPr>
          <w:color w:val="000000"/>
          <w:sz w:val="24"/>
          <w:szCs w:val="24"/>
        </w:rPr>
        <w:t>seeks to bridge these gaps by assessing how digital transformation influences engineering project management</w:t>
      </w:r>
      <w:r>
        <w:rPr>
          <w:color w:val="000000"/>
          <w:sz w:val="24"/>
          <w:szCs w:val="24"/>
        </w:rPr>
        <w:t xml:space="preserve">, identifying the key tools and technologies driving these changes, and exploring both the benefits and challenges associated with </w:t>
      </w:r>
      <w:r>
        <w:rPr>
          <w:color w:val="000000"/>
          <w:sz w:val="24"/>
          <w:szCs w:val="24"/>
        </w:rPr>
        <w:lastRenderedPageBreak/>
        <w:t>adopting digital transformation in engineering projects</w:t>
      </w:r>
      <w:r w:rsidR="000D232B">
        <w:rPr>
          <w:color w:val="000000"/>
          <w:sz w:val="24"/>
          <w:szCs w:val="24"/>
        </w:rPr>
        <w:t>.</w:t>
      </w:r>
    </w:p>
    <w:p w14:paraId="6122D6DD" w14:textId="77777777" w:rsidR="00674A06" w:rsidRDefault="00674A06">
      <w:pPr>
        <w:pBdr>
          <w:top w:val="nil"/>
          <w:left w:val="nil"/>
          <w:bottom w:val="nil"/>
          <w:right w:val="nil"/>
          <w:between w:val="nil"/>
        </w:pBdr>
        <w:rPr>
          <w:color w:val="000000"/>
          <w:sz w:val="26"/>
          <w:szCs w:val="26"/>
        </w:rPr>
      </w:pPr>
    </w:p>
    <w:p w14:paraId="1099B647" w14:textId="77777777" w:rsidR="00674A06" w:rsidRDefault="00674A06">
      <w:pPr>
        <w:pBdr>
          <w:top w:val="nil"/>
          <w:left w:val="nil"/>
          <w:bottom w:val="nil"/>
          <w:right w:val="nil"/>
          <w:between w:val="nil"/>
        </w:pBdr>
        <w:spacing w:before="6"/>
        <w:rPr>
          <w:color w:val="000000"/>
        </w:rPr>
      </w:pPr>
    </w:p>
    <w:p w14:paraId="73F27B09" w14:textId="49B3A370" w:rsidR="00674A06" w:rsidRDefault="007626DB" w:rsidP="00D53CBD">
      <w:pPr>
        <w:pStyle w:val="2"/>
        <w:numPr>
          <w:ilvl w:val="1"/>
          <w:numId w:val="4"/>
        </w:numPr>
        <w:tabs>
          <w:tab w:val="clear" w:pos="1061"/>
          <w:tab w:val="left" w:pos="1060"/>
        </w:tabs>
        <w:ind w:hanging="721"/>
      </w:pPr>
      <w:bookmarkStart w:id="12" w:name="_2ckl4vj9vgbe" w:colFirst="0" w:colLast="0"/>
      <w:bookmarkStart w:id="13" w:name="_Toc181031448"/>
      <w:bookmarkEnd w:id="12"/>
      <w:r>
        <w:t>Research Questions and Hypotheses</w:t>
      </w:r>
      <w:bookmarkEnd w:id="13"/>
    </w:p>
    <w:p w14:paraId="3866FFC8" w14:textId="77777777" w:rsidR="00674A06" w:rsidRDefault="00674A06">
      <w:pPr>
        <w:pBdr>
          <w:top w:val="nil"/>
          <w:left w:val="nil"/>
          <w:bottom w:val="nil"/>
          <w:right w:val="nil"/>
          <w:between w:val="nil"/>
        </w:pBdr>
        <w:rPr>
          <w:b/>
          <w:color w:val="000000"/>
          <w:sz w:val="24"/>
          <w:szCs w:val="24"/>
        </w:rPr>
      </w:pPr>
    </w:p>
    <w:p w14:paraId="626F6AB4" w14:textId="77777777" w:rsidR="00674A06" w:rsidRDefault="007626DB" w:rsidP="00D53CBD">
      <w:pPr>
        <w:numPr>
          <w:ilvl w:val="2"/>
          <w:numId w:val="4"/>
        </w:numPr>
        <w:pBdr>
          <w:top w:val="nil"/>
          <w:left w:val="nil"/>
          <w:bottom w:val="nil"/>
          <w:right w:val="nil"/>
          <w:between w:val="nil"/>
        </w:pBdr>
        <w:tabs>
          <w:tab w:val="left" w:pos="1061"/>
        </w:tabs>
        <w:jc w:val="both"/>
        <w:rPr>
          <w:b/>
          <w:color w:val="000000"/>
          <w:sz w:val="24"/>
          <w:szCs w:val="24"/>
        </w:rPr>
      </w:pPr>
      <w:r>
        <w:rPr>
          <w:b/>
          <w:color w:val="000000"/>
          <w:sz w:val="24"/>
          <w:szCs w:val="24"/>
        </w:rPr>
        <w:t>Research Questions</w:t>
      </w:r>
    </w:p>
    <w:p w14:paraId="675D6D6E" w14:textId="77777777" w:rsidR="00674A06" w:rsidRDefault="00674A06">
      <w:pPr>
        <w:pBdr>
          <w:top w:val="nil"/>
          <w:left w:val="nil"/>
          <w:bottom w:val="nil"/>
          <w:right w:val="nil"/>
          <w:between w:val="nil"/>
        </w:pBdr>
        <w:spacing w:before="6"/>
        <w:rPr>
          <w:b/>
          <w:color w:val="000000"/>
          <w:sz w:val="23"/>
          <w:szCs w:val="23"/>
        </w:rPr>
      </w:pPr>
    </w:p>
    <w:p w14:paraId="063C0056" w14:textId="77777777" w:rsidR="00674A06" w:rsidRDefault="007626DB" w:rsidP="00D53CBD">
      <w:pPr>
        <w:numPr>
          <w:ilvl w:val="3"/>
          <w:numId w:val="4"/>
        </w:numPr>
        <w:pBdr>
          <w:top w:val="nil"/>
          <w:left w:val="nil"/>
          <w:bottom w:val="nil"/>
          <w:right w:val="nil"/>
          <w:between w:val="nil"/>
        </w:pBdr>
        <w:tabs>
          <w:tab w:val="left" w:pos="1420"/>
          <w:tab w:val="left" w:pos="1421"/>
        </w:tabs>
        <w:spacing w:before="1" w:line="480" w:lineRule="auto"/>
        <w:ind w:right="116"/>
        <w:jc w:val="both"/>
        <w:rPr>
          <w:color w:val="000000"/>
        </w:rPr>
      </w:pPr>
      <w:r>
        <w:rPr>
          <w:color w:val="000000"/>
          <w:sz w:val="24"/>
          <w:szCs w:val="24"/>
        </w:rPr>
        <w:t>How does digital transformation affect the planning and implementation of engineering projects?</w:t>
      </w:r>
    </w:p>
    <w:p w14:paraId="46E5A1E2" w14:textId="77777777" w:rsidR="00674A06" w:rsidRDefault="007626DB" w:rsidP="00D53CBD">
      <w:pPr>
        <w:numPr>
          <w:ilvl w:val="3"/>
          <w:numId w:val="4"/>
        </w:numPr>
        <w:pBdr>
          <w:top w:val="nil"/>
          <w:left w:val="nil"/>
          <w:bottom w:val="nil"/>
          <w:right w:val="nil"/>
          <w:between w:val="nil"/>
        </w:pBdr>
        <w:tabs>
          <w:tab w:val="left" w:pos="1421"/>
        </w:tabs>
        <w:spacing w:line="480" w:lineRule="auto"/>
        <w:ind w:right="122"/>
        <w:jc w:val="both"/>
        <w:rPr>
          <w:color w:val="000000"/>
        </w:rPr>
      </w:pPr>
      <w:r>
        <w:rPr>
          <w:color w:val="000000"/>
          <w:sz w:val="24"/>
          <w:szCs w:val="24"/>
        </w:rPr>
        <w:t>What are the main digital tools and technologies affecting project management in engineering?</w:t>
      </w:r>
    </w:p>
    <w:p w14:paraId="72802F3E" w14:textId="77777777" w:rsidR="00674A06" w:rsidRDefault="007626DB" w:rsidP="00D53CBD">
      <w:pPr>
        <w:numPr>
          <w:ilvl w:val="3"/>
          <w:numId w:val="4"/>
        </w:numPr>
        <w:pBdr>
          <w:top w:val="nil"/>
          <w:left w:val="nil"/>
          <w:bottom w:val="nil"/>
          <w:right w:val="nil"/>
          <w:between w:val="nil"/>
        </w:pBdr>
        <w:tabs>
          <w:tab w:val="left" w:pos="1421"/>
        </w:tabs>
        <w:spacing w:line="480" w:lineRule="auto"/>
        <w:ind w:right="123"/>
        <w:jc w:val="both"/>
        <w:rPr>
          <w:color w:val="000000"/>
        </w:rPr>
      </w:pPr>
      <w:r>
        <w:rPr>
          <w:color w:val="000000"/>
          <w:sz w:val="24"/>
          <w:szCs w:val="24"/>
        </w:rPr>
        <w:t>What are the advantages and disadvantages of digital transformation in engineering project management?</w:t>
      </w:r>
    </w:p>
    <w:p w14:paraId="3AA15D0D" w14:textId="77777777" w:rsidR="00674A06" w:rsidRPr="007B1E54" w:rsidRDefault="007626DB" w:rsidP="00D53CBD">
      <w:pPr>
        <w:numPr>
          <w:ilvl w:val="2"/>
          <w:numId w:val="4"/>
        </w:numPr>
        <w:pBdr>
          <w:top w:val="nil"/>
          <w:left w:val="nil"/>
          <w:bottom w:val="nil"/>
          <w:right w:val="nil"/>
          <w:between w:val="nil"/>
        </w:pBdr>
        <w:tabs>
          <w:tab w:val="left" w:pos="1061"/>
        </w:tabs>
        <w:jc w:val="both"/>
        <w:rPr>
          <w:b/>
          <w:color w:val="000000"/>
          <w:sz w:val="24"/>
          <w:szCs w:val="24"/>
        </w:rPr>
      </w:pPr>
      <w:r w:rsidRPr="007B1E54">
        <w:rPr>
          <w:b/>
          <w:color w:val="000000"/>
          <w:sz w:val="24"/>
          <w:szCs w:val="24"/>
        </w:rPr>
        <w:t>Research Hypotheses</w:t>
      </w:r>
    </w:p>
    <w:p w14:paraId="5B7B9B8E" w14:textId="77777777" w:rsidR="00674A06" w:rsidRDefault="00674A06">
      <w:pPr>
        <w:pBdr>
          <w:top w:val="nil"/>
          <w:left w:val="nil"/>
          <w:bottom w:val="nil"/>
          <w:right w:val="nil"/>
          <w:between w:val="nil"/>
        </w:pBdr>
        <w:spacing w:before="7"/>
        <w:rPr>
          <w:b/>
          <w:color w:val="000000"/>
          <w:sz w:val="23"/>
          <w:szCs w:val="23"/>
        </w:rPr>
      </w:pPr>
    </w:p>
    <w:p w14:paraId="300B7CA4" w14:textId="77777777" w:rsidR="00674A06" w:rsidRDefault="007626DB" w:rsidP="00D53CBD">
      <w:pPr>
        <w:numPr>
          <w:ilvl w:val="3"/>
          <w:numId w:val="4"/>
        </w:numPr>
        <w:pBdr>
          <w:top w:val="nil"/>
          <w:left w:val="nil"/>
          <w:bottom w:val="nil"/>
          <w:right w:val="nil"/>
          <w:between w:val="nil"/>
        </w:pBdr>
        <w:tabs>
          <w:tab w:val="left" w:pos="1420"/>
          <w:tab w:val="left" w:pos="1421"/>
        </w:tabs>
        <w:spacing w:line="480" w:lineRule="auto"/>
        <w:ind w:right="122"/>
        <w:jc w:val="both"/>
        <w:rPr>
          <w:color w:val="000000"/>
        </w:rPr>
      </w:pPr>
      <w:r>
        <w:rPr>
          <w:b/>
          <w:color w:val="000000"/>
          <w:sz w:val="24"/>
          <w:szCs w:val="24"/>
        </w:rPr>
        <w:t xml:space="preserve">H1: </w:t>
      </w:r>
      <w:r>
        <w:rPr>
          <w:color w:val="000000"/>
          <w:sz w:val="24"/>
          <w:szCs w:val="24"/>
        </w:rPr>
        <w:t>Digital transformation increases the effectiveness and efficiency of engineering project planning and execution.</w:t>
      </w:r>
    </w:p>
    <w:p w14:paraId="43B96231" w14:textId="77777777" w:rsidR="00674A06" w:rsidRDefault="007626DB" w:rsidP="00D53CBD">
      <w:pPr>
        <w:numPr>
          <w:ilvl w:val="3"/>
          <w:numId w:val="4"/>
        </w:numPr>
        <w:pBdr>
          <w:top w:val="nil"/>
          <w:left w:val="nil"/>
          <w:bottom w:val="nil"/>
          <w:right w:val="nil"/>
          <w:between w:val="nil"/>
        </w:pBdr>
        <w:tabs>
          <w:tab w:val="left" w:pos="1421"/>
        </w:tabs>
        <w:spacing w:before="1" w:line="480" w:lineRule="auto"/>
        <w:ind w:right="119"/>
        <w:jc w:val="both"/>
        <w:rPr>
          <w:color w:val="000000"/>
        </w:rPr>
      </w:pPr>
      <w:r>
        <w:rPr>
          <w:b/>
          <w:color w:val="000000"/>
          <w:sz w:val="24"/>
          <w:szCs w:val="24"/>
        </w:rPr>
        <w:t xml:space="preserve">H2: </w:t>
      </w:r>
      <w:r>
        <w:rPr>
          <w:color w:val="000000"/>
          <w:sz w:val="24"/>
          <w:szCs w:val="24"/>
        </w:rPr>
        <w:t>Using digital tools and technologies improves collaboration and communication between project stakeholders.</w:t>
      </w:r>
    </w:p>
    <w:p w14:paraId="39F8B7A2" w14:textId="77777777" w:rsidR="00674A06" w:rsidRDefault="007626DB" w:rsidP="00D53CBD">
      <w:pPr>
        <w:numPr>
          <w:ilvl w:val="3"/>
          <w:numId w:val="4"/>
        </w:numPr>
        <w:pBdr>
          <w:top w:val="nil"/>
          <w:left w:val="nil"/>
          <w:bottom w:val="nil"/>
          <w:right w:val="nil"/>
          <w:between w:val="nil"/>
        </w:pBdr>
        <w:tabs>
          <w:tab w:val="left" w:pos="1421"/>
        </w:tabs>
        <w:spacing w:before="72" w:line="480" w:lineRule="auto"/>
        <w:ind w:right="121"/>
        <w:jc w:val="both"/>
        <w:rPr>
          <w:color w:val="000000"/>
        </w:rPr>
      </w:pPr>
      <w:r>
        <w:rPr>
          <w:b/>
          <w:color w:val="000000"/>
          <w:sz w:val="24"/>
          <w:szCs w:val="24"/>
        </w:rPr>
        <w:t xml:space="preserve">H3: </w:t>
      </w:r>
      <w:r>
        <w:rPr>
          <w:color w:val="000000"/>
          <w:sz w:val="24"/>
          <w:szCs w:val="24"/>
        </w:rPr>
        <w:t>Despite its benefits, digital transformation comes with challenges, such as reluctance to change and significant implementation costs.</w:t>
      </w:r>
    </w:p>
    <w:p w14:paraId="15A9A6C8" w14:textId="77777777" w:rsidR="00674A06" w:rsidRDefault="007626DB" w:rsidP="00D53CBD">
      <w:pPr>
        <w:numPr>
          <w:ilvl w:val="3"/>
          <w:numId w:val="4"/>
        </w:numPr>
        <w:pBdr>
          <w:top w:val="nil"/>
          <w:left w:val="nil"/>
          <w:bottom w:val="nil"/>
          <w:right w:val="nil"/>
          <w:between w:val="nil"/>
        </w:pBdr>
        <w:tabs>
          <w:tab w:val="left" w:pos="1421"/>
        </w:tabs>
        <w:spacing w:before="5" w:line="477" w:lineRule="auto"/>
        <w:ind w:right="122"/>
        <w:jc w:val="both"/>
      </w:pPr>
      <w:r>
        <w:rPr>
          <w:b/>
          <w:color w:val="000000"/>
          <w:sz w:val="24"/>
          <w:szCs w:val="24"/>
        </w:rPr>
        <w:t xml:space="preserve">H4: </w:t>
      </w:r>
      <w:r>
        <w:rPr>
          <w:color w:val="000000"/>
          <w:sz w:val="24"/>
          <w:szCs w:val="24"/>
        </w:rPr>
        <w:t>Digital Transformation Impacts Risk Management Practices on Engineering Project Management in Positive Ways.</w:t>
      </w:r>
    </w:p>
    <w:p w14:paraId="287013D6" w14:textId="77777777" w:rsidR="00674A06" w:rsidRDefault="007626DB" w:rsidP="00D53CBD">
      <w:pPr>
        <w:numPr>
          <w:ilvl w:val="3"/>
          <w:numId w:val="4"/>
        </w:numPr>
        <w:pBdr>
          <w:top w:val="nil"/>
          <w:left w:val="nil"/>
          <w:bottom w:val="nil"/>
          <w:right w:val="nil"/>
          <w:between w:val="nil"/>
        </w:pBdr>
        <w:tabs>
          <w:tab w:val="left" w:pos="1421"/>
        </w:tabs>
        <w:spacing w:before="1" w:line="480" w:lineRule="auto"/>
        <w:ind w:right="123"/>
        <w:jc w:val="both"/>
        <w:rPr>
          <w:color w:val="000000"/>
        </w:rPr>
      </w:pPr>
      <w:r>
        <w:rPr>
          <w:b/>
          <w:color w:val="000000"/>
          <w:sz w:val="24"/>
          <w:szCs w:val="24"/>
        </w:rPr>
        <w:t xml:space="preserve">H5: </w:t>
      </w:r>
      <w:r>
        <w:rPr>
          <w:color w:val="000000"/>
          <w:sz w:val="24"/>
          <w:szCs w:val="24"/>
        </w:rPr>
        <w:t>Engineering firms that implement digital transformation techniques achieved improved project results in contrast to those that did not.</w:t>
      </w:r>
    </w:p>
    <w:p w14:paraId="6EB5AFA9" w14:textId="77777777" w:rsidR="00674A06" w:rsidRDefault="00674A06">
      <w:pPr>
        <w:pBdr>
          <w:top w:val="nil"/>
          <w:left w:val="nil"/>
          <w:bottom w:val="nil"/>
          <w:right w:val="nil"/>
          <w:between w:val="nil"/>
        </w:pBdr>
        <w:spacing w:before="5"/>
        <w:rPr>
          <w:color w:val="000000"/>
        </w:rPr>
      </w:pPr>
    </w:p>
    <w:p w14:paraId="4B20EC11" w14:textId="77777777" w:rsidR="00674A06" w:rsidRPr="00133F43" w:rsidRDefault="007626DB" w:rsidP="00D53CBD">
      <w:pPr>
        <w:numPr>
          <w:ilvl w:val="2"/>
          <w:numId w:val="4"/>
        </w:numPr>
        <w:pBdr>
          <w:top w:val="nil"/>
          <w:left w:val="nil"/>
          <w:bottom w:val="nil"/>
          <w:right w:val="nil"/>
          <w:between w:val="nil"/>
        </w:pBdr>
        <w:tabs>
          <w:tab w:val="left" w:pos="1061"/>
        </w:tabs>
        <w:jc w:val="both"/>
        <w:rPr>
          <w:b/>
          <w:color w:val="000000"/>
          <w:sz w:val="24"/>
          <w:szCs w:val="24"/>
        </w:rPr>
      </w:pPr>
      <w:bookmarkStart w:id="14" w:name="_26in1rg" w:colFirst="0" w:colLast="0"/>
      <w:bookmarkStart w:id="15" w:name="_Toc181031449"/>
      <w:bookmarkEnd w:id="14"/>
      <w:r w:rsidRPr="00133F43">
        <w:rPr>
          <w:b/>
          <w:color w:val="000000"/>
          <w:sz w:val="24"/>
          <w:szCs w:val="24"/>
        </w:rPr>
        <w:t>Scope and Limitations of the Study</w:t>
      </w:r>
      <w:bookmarkEnd w:id="15"/>
    </w:p>
    <w:p w14:paraId="490D23D0" w14:textId="77777777" w:rsidR="00674A06" w:rsidRDefault="00674A06">
      <w:pPr>
        <w:pBdr>
          <w:top w:val="nil"/>
          <w:left w:val="nil"/>
          <w:bottom w:val="nil"/>
          <w:right w:val="nil"/>
          <w:between w:val="nil"/>
        </w:pBdr>
        <w:spacing w:before="7"/>
        <w:rPr>
          <w:b/>
          <w:color w:val="000000"/>
          <w:sz w:val="23"/>
          <w:szCs w:val="23"/>
        </w:rPr>
      </w:pPr>
    </w:p>
    <w:p w14:paraId="1823C206" w14:textId="77D7AD98" w:rsidR="00674A06" w:rsidRDefault="007626DB">
      <w:pPr>
        <w:pBdr>
          <w:top w:val="nil"/>
          <w:left w:val="nil"/>
          <w:bottom w:val="nil"/>
          <w:right w:val="nil"/>
          <w:between w:val="nil"/>
        </w:pBdr>
        <w:spacing w:line="480" w:lineRule="auto"/>
        <w:ind w:left="340" w:right="117" w:firstLine="719"/>
        <w:jc w:val="both"/>
        <w:rPr>
          <w:color w:val="000000"/>
          <w:sz w:val="24"/>
          <w:szCs w:val="24"/>
        </w:rPr>
        <w:sectPr w:rsidR="00674A06" w:rsidSect="00877947">
          <w:footerReference w:type="default" r:id="rId10"/>
          <w:pgSz w:w="12240" w:h="15840"/>
          <w:pgMar w:top="1360" w:right="1320" w:bottom="980" w:left="1100" w:header="720" w:footer="720" w:gutter="0"/>
          <w:cols w:space="720"/>
          <w:docGrid w:linePitch="299"/>
        </w:sectPr>
      </w:pPr>
      <w:r>
        <w:rPr>
          <w:color w:val="000000"/>
          <w:sz w:val="24"/>
          <w:szCs w:val="24"/>
        </w:rPr>
        <w:t xml:space="preserve">This study focuses on how engineering project management is affected by digital transformation. Adopting digital tools and platforms, modifying project workflows, and </w:t>
      </w:r>
      <w:r>
        <w:rPr>
          <w:color w:val="000000"/>
          <w:sz w:val="24"/>
          <w:szCs w:val="24"/>
        </w:rPr>
        <w:lastRenderedPageBreak/>
        <w:t xml:space="preserve">influencing project outcomes are important aspects of digital transformation. These tools will be considered in several engineering industries like manufacturing, infrastructure development, and construction. A comprehensive study of the global impacts of digital transformation will look at case studies and examples from both industrialized and developing countries. It is </w:t>
      </w:r>
      <w:r w:rsidR="005565F3" w:rsidRPr="005565F3">
        <w:rPr>
          <w:color w:val="000000"/>
          <w:sz w:val="24"/>
          <w:szCs w:val="24"/>
        </w:rPr>
        <w:t>constrained by the accessibility of up</w:t>
      </w:r>
      <w:r w:rsidR="005565F3">
        <w:rPr>
          <w:color w:val="000000"/>
          <w:sz w:val="24"/>
          <w:szCs w:val="24"/>
        </w:rPr>
        <w:t>-</w:t>
      </w:r>
      <w:r w:rsidR="005565F3" w:rsidRPr="005565F3">
        <w:rPr>
          <w:color w:val="000000"/>
          <w:sz w:val="24"/>
          <w:szCs w:val="24"/>
        </w:rPr>
        <w:t>to</w:t>
      </w:r>
      <w:r w:rsidR="005565F3">
        <w:rPr>
          <w:color w:val="000000"/>
          <w:sz w:val="24"/>
          <w:szCs w:val="24"/>
        </w:rPr>
        <w:t>-</w:t>
      </w:r>
      <w:r w:rsidR="005565F3" w:rsidRPr="005565F3">
        <w:rPr>
          <w:color w:val="000000"/>
          <w:sz w:val="24"/>
          <w:szCs w:val="24"/>
        </w:rPr>
        <w:t>date data and the fast-evolving landscape of digital technology</w:t>
      </w:r>
      <w:r>
        <w:rPr>
          <w:color w:val="000000"/>
          <w:sz w:val="24"/>
          <w:szCs w:val="24"/>
        </w:rPr>
        <w:t>.</w:t>
      </w:r>
    </w:p>
    <w:p w14:paraId="4C51C9CD" w14:textId="36B3E6E6" w:rsidR="007B1E54" w:rsidRDefault="007B1E54" w:rsidP="00D53CBD">
      <w:pPr>
        <w:pStyle w:val="2"/>
        <w:numPr>
          <w:ilvl w:val="1"/>
          <w:numId w:val="4"/>
        </w:numPr>
      </w:pPr>
      <w:bookmarkStart w:id="16" w:name="_2jxsxqh" w:colFirst="0" w:colLast="0"/>
      <w:bookmarkStart w:id="17" w:name="_Toc181031459"/>
      <w:bookmarkEnd w:id="16"/>
      <w:r w:rsidRPr="007B1E54">
        <w:lastRenderedPageBreak/>
        <w:t>Research Problem</w:t>
      </w:r>
    </w:p>
    <w:p w14:paraId="787C6A2C" w14:textId="38AC7D5A" w:rsidR="00674A06" w:rsidRDefault="007626DB" w:rsidP="00D53CBD">
      <w:pPr>
        <w:pStyle w:val="2"/>
        <w:numPr>
          <w:ilvl w:val="2"/>
          <w:numId w:val="4"/>
        </w:numPr>
      </w:pPr>
      <w:r>
        <w:t>Problem Statement</w:t>
      </w:r>
      <w:bookmarkEnd w:id="17"/>
    </w:p>
    <w:p w14:paraId="58021E28" w14:textId="77777777" w:rsidR="00674A06" w:rsidRDefault="00674A06">
      <w:pPr>
        <w:pBdr>
          <w:top w:val="nil"/>
          <w:left w:val="nil"/>
          <w:bottom w:val="nil"/>
          <w:right w:val="nil"/>
          <w:between w:val="nil"/>
        </w:pBdr>
        <w:spacing w:before="6"/>
        <w:rPr>
          <w:b/>
          <w:color w:val="000000"/>
          <w:sz w:val="23"/>
          <w:szCs w:val="23"/>
        </w:rPr>
      </w:pPr>
    </w:p>
    <w:p w14:paraId="644BCE41" w14:textId="4A75FE37" w:rsidR="00674A06" w:rsidRDefault="007626DB">
      <w:pPr>
        <w:pBdr>
          <w:top w:val="nil"/>
          <w:left w:val="nil"/>
          <w:bottom w:val="nil"/>
          <w:right w:val="nil"/>
          <w:between w:val="nil"/>
        </w:pBdr>
        <w:spacing w:before="1" w:line="480" w:lineRule="auto"/>
        <w:ind w:left="340" w:right="118" w:firstLine="719"/>
        <w:jc w:val="both"/>
        <w:rPr>
          <w:color w:val="000000"/>
          <w:sz w:val="24"/>
          <w:szCs w:val="24"/>
        </w:rPr>
      </w:pPr>
      <w:r>
        <w:rPr>
          <w:color w:val="000000"/>
          <w:sz w:val="24"/>
          <w:szCs w:val="24"/>
        </w:rPr>
        <w:t>The advent of digital transformation is causing rapid changes in the engineering sector by fundamentally altering traditional project management processes. Despite the potential benefits, effective adoption and integration of digital technologies remains a significant challenge for many engineering organizations. These difficulties include the high cost of implementing new technology, lack of digital skills, and aversion to change (Gartner, 2019</w:t>
      </w:r>
      <w:r w:rsidR="00D05184">
        <w:rPr>
          <w:color w:val="000000"/>
          <w:sz w:val="24"/>
          <w:szCs w:val="24"/>
        </w:rPr>
        <w:t xml:space="preserve">). </w:t>
      </w:r>
      <w:r w:rsidR="00D05184" w:rsidRPr="00D05184">
        <w:rPr>
          <w:color w:val="000000"/>
          <w:sz w:val="24"/>
          <w:szCs w:val="24"/>
        </w:rPr>
        <w:t>Furthermore, there is limited in-depth understanding of the specific impacts of digital transformation on project management practices and outcomes within the engineering sector</w:t>
      </w:r>
      <w:r>
        <w:rPr>
          <w:color w:val="000000"/>
          <w:sz w:val="24"/>
          <w:szCs w:val="24"/>
        </w:rPr>
        <w:t>. This research examines how engineering project management is affected by digital transformation to tackle these gaps, noting both the benefits and challenges for businesses in making this shift.</w:t>
      </w:r>
    </w:p>
    <w:p w14:paraId="4B3478C4" w14:textId="77777777" w:rsidR="00674A06" w:rsidRDefault="00674A06">
      <w:pPr>
        <w:pBdr>
          <w:top w:val="nil"/>
          <w:left w:val="nil"/>
          <w:bottom w:val="nil"/>
          <w:right w:val="nil"/>
          <w:between w:val="nil"/>
        </w:pBdr>
        <w:rPr>
          <w:color w:val="000000"/>
          <w:sz w:val="26"/>
          <w:szCs w:val="26"/>
        </w:rPr>
      </w:pPr>
    </w:p>
    <w:p w14:paraId="3709D949" w14:textId="77777777" w:rsidR="00674A06" w:rsidRDefault="00674A06">
      <w:pPr>
        <w:pBdr>
          <w:top w:val="nil"/>
          <w:left w:val="nil"/>
          <w:bottom w:val="nil"/>
          <w:right w:val="nil"/>
          <w:between w:val="nil"/>
        </w:pBdr>
        <w:spacing w:before="6"/>
        <w:rPr>
          <w:color w:val="000000"/>
        </w:rPr>
      </w:pPr>
    </w:p>
    <w:p w14:paraId="0FE19672" w14:textId="77777777" w:rsidR="00674A06" w:rsidRDefault="007626DB" w:rsidP="00D53CBD">
      <w:pPr>
        <w:pStyle w:val="2"/>
        <w:numPr>
          <w:ilvl w:val="2"/>
          <w:numId w:val="4"/>
        </w:numPr>
      </w:pPr>
      <w:bookmarkStart w:id="18" w:name="_z337ya" w:colFirst="0" w:colLast="0"/>
      <w:bookmarkStart w:id="19" w:name="_Toc181031460"/>
      <w:bookmarkEnd w:id="18"/>
      <w:r>
        <w:t>Problem Significance</w:t>
      </w:r>
      <w:bookmarkEnd w:id="19"/>
    </w:p>
    <w:p w14:paraId="5C554D7B" w14:textId="77777777" w:rsidR="00674A06" w:rsidRDefault="00674A06">
      <w:pPr>
        <w:pBdr>
          <w:top w:val="nil"/>
          <w:left w:val="nil"/>
          <w:bottom w:val="nil"/>
          <w:right w:val="nil"/>
          <w:between w:val="nil"/>
        </w:pBdr>
        <w:spacing w:before="7"/>
        <w:rPr>
          <w:b/>
          <w:color w:val="000000"/>
          <w:sz w:val="23"/>
          <w:szCs w:val="23"/>
        </w:rPr>
      </w:pPr>
    </w:p>
    <w:p w14:paraId="4F8A5F1E" w14:textId="77777777" w:rsidR="00674A06" w:rsidRDefault="007626DB">
      <w:pPr>
        <w:pBdr>
          <w:top w:val="nil"/>
          <w:left w:val="nil"/>
          <w:bottom w:val="nil"/>
          <w:right w:val="nil"/>
          <w:between w:val="nil"/>
        </w:pBdr>
        <w:spacing w:line="480" w:lineRule="auto"/>
        <w:ind w:left="340" w:right="123" w:firstLine="719"/>
        <w:jc w:val="both"/>
        <w:rPr>
          <w:color w:val="000000"/>
          <w:sz w:val="24"/>
          <w:szCs w:val="24"/>
        </w:rPr>
      </w:pPr>
      <w:r>
        <w:rPr>
          <w:color w:val="000000"/>
          <w:sz w:val="24"/>
          <w:szCs w:val="24"/>
        </w:rPr>
        <w:t>Understanding how digital transformation affects engineering project management is essential for several reasons.</w:t>
      </w:r>
    </w:p>
    <w:p w14:paraId="0A6FF045" w14:textId="77777777" w:rsidR="00674A06" w:rsidRDefault="007626DB" w:rsidP="00D53CBD">
      <w:pPr>
        <w:numPr>
          <w:ilvl w:val="2"/>
          <w:numId w:val="6"/>
        </w:numPr>
        <w:pBdr>
          <w:top w:val="nil"/>
          <w:left w:val="nil"/>
          <w:bottom w:val="nil"/>
          <w:right w:val="nil"/>
          <w:between w:val="nil"/>
        </w:pBdr>
        <w:tabs>
          <w:tab w:val="left" w:pos="1061"/>
        </w:tabs>
        <w:spacing w:line="480" w:lineRule="auto"/>
        <w:ind w:right="119"/>
        <w:jc w:val="both"/>
        <w:rPr>
          <w:color w:val="000000"/>
        </w:rPr>
      </w:pPr>
      <w:r>
        <w:rPr>
          <w:b/>
          <w:color w:val="000000"/>
          <w:sz w:val="24"/>
          <w:szCs w:val="24"/>
        </w:rPr>
        <w:t xml:space="preserve">Productivity and efficiency: </w:t>
      </w:r>
      <w:r>
        <w:rPr>
          <w:color w:val="000000"/>
          <w:sz w:val="24"/>
          <w:szCs w:val="24"/>
        </w:rPr>
        <w:t>Digital technologies and tools can significantly increase the productivity and efficiency of projects. These solutions can result in more efficient project workflows and greater resource utilization by automating repetitive tasks, increasing data accuracy, and facilitating real-time collaboration (Li et al., 2018).</w:t>
      </w:r>
    </w:p>
    <w:p w14:paraId="423C995E" w14:textId="77777777" w:rsidR="00096AE0" w:rsidRDefault="007626DB" w:rsidP="00D53CBD">
      <w:pPr>
        <w:numPr>
          <w:ilvl w:val="2"/>
          <w:numId w:val="6"/>
        </w:numPr>
        <w:pBdr>
          <w:top w:val="nil"/>
          <w:left w:val="nil"/>
          <w:bottom w:val="nil"/>
          <w:right w:val="nil"/>
          <w:between w:val="nil"/>
        </w:pBdr>
        <w:tabs>
          <w:tab w:val="left" w:pos="1061"/>
        </w:tabs>
        <w:spacing w:line="480" w:lineRule="auto"/>
        <w:ind w:right="119"/>
        <w:jc w:val="both"/>
        <w:rPr>
          <w:color w:val="000000"/>
        </w:rPr>
      </w:pPr>
      <w:r>
        <w:rPr>
          <w:b/>
          <w:color w:val="000000"/>
          <w:sz w:val="24"/>
          <w:szCs w:val="24"/>
        </w:rPr>
        <w:t xml:space="preserve">Risk management: </w:t>
      </w:r>
      <w:r>
        <w:rPr>
          <w:color w:val="000000"/>
          <w:sz w:val="24"/>
          <w:szCs w:val="24"/>
        </w:rPr>
        <w:t>By giving project managers better tools to track and anticipate potential problems, digital transformation can improve risk management. Proactive management is enabled, for example, by AI and machine learning algorithms that can evaluate data from past projects to find trends and predict hazards (Panchal et al., 2019).</w:t>
      </w:r>
    </w:p>
    <w:p w14:paraId="3AAA77BA" w14:textId="77777777" w:rsidR="00096AE0" w:rsidRDefault="007626DB" w:rsidP="00D53CBD">
      <w:pPr>
        <w:numPr>
          <w:ilvl w:val="2"/>
          <w:numId w:val="6"/>
        </w:numPr>
        <w:pBdr>
          <w:top w:val="nil"/>
          <w:left w:val="nil"/>
          <w:bottom w:val="nil"/>
          <w:right w:val="nil"/>
          <w:between w:val="nil"/>
        </w:pBdr>
        <w:tabs>
          <w:tab w:val="left" w:pos="1061"/>
        </w:tabs>
        <w:spacing w:line="480" w:lineRule="auto"/>
        <w:ind w:right="119"/>
        <w:jc w:val="both"/>
        <w:rPr>
          <w:color w:val="000000"/>
        </w:rPr>
      </w:pPr>
      <w:r w:rsidRPr="00096AE0">
        <w:rPr>
          <w:b/>
          <w:color w:val="000000"/>
          <w:sz w:val="24"/>
          <w:szCs w:val="24"/>
        </w:rPr>
        <w:t xml:space="preserve">Stakeholder Collaboration: </w:t>
      </w:r>
      <w:r w:rsidRPr="00096AE0">
        <w:rPr>
          <w:color w:val="000000"/>
          <w:sz w:val="24"/>
          <w:szCs w:val="24"/>
        </w:rPr>
        <w:t xml:space="preserve">The success of engineering projects depends on the ability of stakeholders to work together effectively. According to Whyte et al. (2016), digital </w:t>
      </w:r>
      <w:r w:rsidRPr="00096AE0">
        <w:rPr>
          <w:color w:val="000000"/>
          <w:sz w:val="24"/>
          <w:szCs w:val="24"/>
        </w:rPr>
        <w:lastRenderedPageBreak/>
        <w:t>platforms enable better communication and information sharing, guaranteeing that all stakeholders are aware and agree throughout the project's lifetime.</w:t>
      </w:r>
    </w:p>
    <w:p w14:paraId="51528C5C" w14:textId="77777777" w:rsidR="00096AE0" w:rsidRDefault="007626DB" w:rsidP="00D53CBD">
      <w:pPr>
        <w:numPr>
          <w:ilvl w:val="2"/>
          <w:numId w:val="6"/>
        </w:numPr>
        <w:pBdr>
          <w:top w:val="nil"/>
          <w:left w:val="nil"/>
          <w:bottom w:val="nil"/>
          <w:right w:val="nil"/>
          <w:between w:val="nil"/>
        </w:pBdr>
        <w:tabs>
          <w:tab w:val="left" w:pos="1061"/>
        </w:tabs>
        <w:spacing w:line="480" w:lineRule="auto"/>
        <w:ind w:right="119"/>
        <w:jc w:val="both"/>
        <w:rPr>
          <w:color w:val="000000"/>
        </w:rPr>
      </w:pPr>
      <w:r w:rsidRPr="00096AE0">
        <w:rPr>
          <w:b/>
          <w:color w:val="000000"/>
          <w:sz w:val="24"/>
          <w:szCs w:val="24"/>
        </w:rPr>
        <w:t xml:space="preserve">Competitiveness: </w:t>
      </w:r>
      <w:r w:rsidRPr="00096AE0">
        <w:rPr>
          <w:color w:val="000000"/>
          <w:sz w:val="24"/>
          <w:szCs w:val="24"/>
        </w:rPr>
        <w:t xml:space="preserve">Engineering firms that effectively implement digital transformation methods can gain a significant competitive advantage in an increasingly competitive market. According to </w:t>
      </w:r>
      <w:proofErr w:type="spellStart"/>
      <w:r w:rsidRPr="00096AE0">
        <w:rPr>
          <w:color w:val="000000"/>
          <w:sz w:val="24"/>
          <w:szCs w:val="24"/>
        </w:rPr>
        <w:t>Golini</w:t>
      </w:r>
      <w:proofErr w:type="spellEnd"/>
      <w:r w:rsidRPr="00096AE0">
        <w:rPr>
          <w:color w:val="000000"/>
          <w:sz w:val="24"/>
          <w:szCs w:val="24"/>
        </w:rPr>
        <w:t xml:space="preserve"> et al. (2015), these companies are in a better position to complete projects on schedule, within budget, and with an appropriate level of quality.</w:t>
      </w:r>
    </w:p>
    <w:p w14:paraId="4D56421A" w14:textId="78D9A9C3" w:rsidR="00674A06" w:rsidRPr="00096AE0" w:rsidRDefault="007626DB" w:rsidP="00D53CBD">
      <w:pPr>
        <w:numPr>
          <w:ilvl w:val="2"/>
          <w:numId w:val="6"/>
        </w:numPr>
        <w:pBdr>
          <w:top w:val="nil"/>
          <w:left w:val="nil"/>
          <w:bottom w:val="nil"/>
          <w:right w:val="nil"/>
          <w:between w:val="nil"/>
        </w:pBdr>
        <w:tabs>
          <w:tab w:val="left" w:pos="1061"/>
        </w:tabs>
        <w:spacing w:line="480" w:lineRule="auto"/>
        <w:ind w:right="119"/>
        <w:jc w:val="both"/>
        <w:rPr>
          <w:color w:val="000000"/>
        </w:rPr>
      </w:pPr>
      <w:r w:rsidRPr="00096AE0">
        <w:rPr>
          <w:b/>
          <w:color w:val="000000"/>
          <w:sz w:val="24"/>
          <w:szCs w:val="24"/>
        </w:rPr>
        <w:t xml:space="preserve">Sustainability: </w:t>
      </w:r>
      <w:r w:rsidRPr="00096AE0">
        <w:rPr>
          <w:color w:val="000000"/>
          <w:sz w:val="24"/>
          <w:szCs w:val="24"/>
        </w:rPr>
        <w:t>By maximizing resource use, reducing waste, and increasing energy efficiency, digital technology can support more environmentally friendly engineering techniques (Liu et al., 2020).</w:t>
      </w:r>
    </w:p>
    <w:p w14:paraId="0132CB6C" w14:textId="77777777" w:rsidR="00674A06" w:rsidRDefault="00674A06">
      <w:pPr>
        <w:pBdr>
          <w:top w:val="nil"/>
          <w:left w:val="nil"/>
          <w:bottom w:val="nil"/>
          <w:right w:val="nil"/>
          <w:between w:val="nil"/>
        </w:pBdr>
        <w:rPr>
          <w:color w:val="000000"/>
          <w:sz w:val="26"/>
          <w:szCs w:val="26"/>
        </w:rPr>
      </w:pPr>
    </w:p>
    <w:p w14:paraId="14B297E6" w14:textId="77777777" w:rsidR="00674A06" w:rsidRDefault="00674A06">
      <w:pPr>
        <w:pBdr>
          <w:top w:val="nil"/>
          <w:left w:val="nil"/>
          <w:bottom w:val="nil"/>
          <w:right w:val="nil"/>
          <w:between w:val="nil"/>
        </w:pBdr>
        <w:spacing w:before="1"/>
        <w:rPr>
          <w:color w:val="000000"/>
        </w:rPr>
      </w:pPr>
    </w:p>
    <w:p w14:paraId="227A05BC" w14:textId="77777777" w:rsidR="00674A06" w:rsidRDefault="007626DB">
      <w:pPr>
        <w:pBdr>
          <w:top w:val="nil"/>
          <w:left w:val="nil"/>
          <w:bottom w:val="nil"/>
          <w:right w:val="nil"/>
          <w:between w:val="nil"/>
        </w:pBdr>
        <w:spacing w:line="480" w:lineRule="auto"/>
        <w:ind w:left="340" w:right="119" w:firstLine="719"/>
        <w:jc w:val="both"/>
        <w:rPr>
          <w:color w:val="000000"/>
          <w:sz w:val="24"/>
          <w:szCs w:val="24"/>
        </w:rPr>
      </w:pPr>
      <w:r>
        <w:rPr>
          <w:color w:val="000000"/>
          <w:sz w:val="24"/>
          <w:szCs w:val="24"/>
        </w:rPr>
        <w:t>However, the transition to digital project management is not without difficulties. Employees of engineering organizations who are used to established procedures often show a reluctance to change. New technologies also come with a steep learning curve, and it can be difficult for businesses to equip their employees with the necessary digital skills (</w:t>
      </w:r>
      <w:proofErr w:type="spellStart"/>
      <w:r>
        <w:rPr>
          <w:color w:val="000000"/>
          <w:sz w:val="24"/>
          <w:szCs w:val="24"/>
        </w:rPr>
        <w:t>Ozorhon</w:t>
      </w:r>
      <w:proofErr w:type="spellEnd"/>
      <w:r>
        <w:rPr>
          <w:color w:val="000000"/>
          <w:sz w:val="24"/>
          <w:szCs w:val="24"/>
        </w:rPr>
        <w:t xml:space="preserve"> &amp; Oral, 2017). Significant barriers include the high cost of implementing new technology and concerns about data privacy and security (Mathews et al., 2020).</w:t>
      </w:r>
    </w:p>
    <w:p w14:paraId="461A7B6B" w14:textId="737A30FD" w:rsidR="00096AE0" w:rsidRDefault="00D05184" w:rsidP="00096AE0">
      <w:pPr>
        <w:pBdr>
          <w:top w:val="nil"/>
          <w:left w:val="nil"/>
          <w:bottom w:val="nil"/>
          <w:right w:val="nil"/>
          <w:between w:val="nil"/>
        </w:pBdr>
        <w:spacing w:before="1" w:line="480" w:lineRule="auto"/>
        <w:ind w:left="340" w:right="116" w:firstLine="719"/>
        <w:jc w:val="both"/>
        <w:rPr>
          <w:color w:val="000000"/>
          <w:sz w:val="24"/>
          <w:szCs w:val="24"/>
        </w:rPr>
      </w:pPr>
      <w:r w:rsidRPr="00D05184">
        <w:rPr>
          <w:color w:val="000000"/>
          <w:sz w:val="24"/>
          <w:szCs w:val="24"/>
        </w:rPr>
        <w:t>Considering these factors, an in-depth analysis of digital transformation's impact on engineering project management is essential. This research aims to provide insights that engineering firms</w:t>
      </w:r>
      <w:r>
        <w:rPr>
          <w:color w:val="000000"/>
          <w:sz w:val="24"/>
          <w:szCs w:val="24"/>
        </w:rPr>
        <w:t xml:space="preserve"> can use to better navigate the path of digital transformation, maximize its benefits, and minimize its disadvantages.</w:t>
      </w:r>
      <w:r w:rsidR="00096AE0">
        <w:rPr>
          <w:color w:val="000000"/>
          <w:sz w:val="24"/>
          <w:szCs w:val="24"/>
        </w:rPr>
        <w:t xml:space="preserve">   </w:t>
      </w:r>
      <w:bookmarkStart w:id="20" w:name="_3j2qqm3" w:colFirst="0" w:colLast="0"/>
      <w:bookmarkStart w:id="21" w:name="_Toc181031462"/>
      <w:bookmarkEnd w:id="20"/>
    </w:p>
    <w:p w14:paraId="684F3DDE" w14:textId="631DE2C0" w:rsidR="00D169D7" w:rsidRDefault="00D169D7" w:rsidP="00096AE0">
      <w:pPr>
        <w:pBdr>
          <w:top w:val="nil"/>
          <w:left w:val="nil"/>
          <w:bottom w:val="nil"/>
          <w:right w:val="nil"/>
          <w:between w:val="nil"/>
        </w:pBdr>
        <w:spacing w:before="1" w:line="480" w:lineRule="auto"/>
        <w:ind w:left="340" w:right="116" w:firstLine="719"/>
        <w:jc w:val="both"/>
        <w:rPr>
          <w:color w:val="000000"/>
          <w:sz w:val="24"/>
          <w:szCs w:val="24"/>
        </w:rPr>
      </w:pPr>
    </w:p>
    <w:p w14:paraId="0C90CB5A" w14:textId="6D59EE48" w:rsidR="00D169D7" w:rsidRDefault="00D169D7" w:rsidP="00096AE0">
      <w:pPr>
        <w:pBdr>
          <w:top w:val="nil"/>
          <w:left w:val="nil"/>
          <w:bottom w:val="nil"/>
          <w:right w:val="nil"/>
          <w:between w:val="nil"/>
        </w:pBdr>
        <w:spacing w:before="1" w:line="480" w:lineRule="auto"/>
        <w:ind w:left="340" w:right="116" w:firstLine="719"/>
        <w:jc w:val="both"/>
        <w:rPr>
          <w:color w:val="000000"/>
          <w:sz w:val="24"/>
          <w:szCs w:val="24"/>
        </w:rPr>
      </w:pPr>
    </w:p>
    <w:p w14:paraId="2E1741DC" w14:textId="049C9B11" w:rsidR="00D169D7" w:rsidRDefault="00D169D7" w:rsidP="00096AE0">
      <w:pPr>
        <w:pBdr>
          <w:top w:val="nil"/>
          <w:left w:val="nil"/>
          <w:bottom w:val="nil"/>
          <w:right w:val="nil"/>
          <w:between w:val="nil"/>
        </w:pBdr>
        <w:spacing w:before="1" w:line="480" w:lineRule="auto"/>
        <w:ind w:left="340" w:right="116" w:firstLine="719"/>
        <w:jc w:val="both"/>
        <w:rPr>
          <w:color w:val="000000"/>
          <w:sz w:val="24"/>
          <w:szCs w:val="24"/>
        </w:rPr>
      </w:pPr>
    </w:p>
    <w:p w14:paraId="06F586A3" w14:textId="77777777" w:rsidR="00D169D7" w:rsidRDefault="00D169D7" w:rsidP="00096AE0">
      <w:pPr>
        <w:pBdr>
          <w:top w:val="nil"/>
          <w:left w:val="nil"/>
          <w:bottom w:val="nil"/>
          <w:right w:val="nil"/>
          <w:between w:val="nil"/>
        </w:pBdr>
        <w:spacing w:before="1" w:line="480" w:lineRule="auto"/>
        <w:ind w:left="340" w:right="116" w:firstLine="719"/>
        <w:jc w:val="both"/>
        <w:rPr>
          <w:color w:val="000000"/>
          <w:sz w:val="24"/>
          <w:szCs w:val="24"/>
        </w:rPr>
      </w:pPr>
    </w:p>
    <w:p w14:paraId="2AA1FE40" w14:textId="1591303F" w:rsidR="00096AE0" w:rsidRDefault="00D169D7" w:rsidP="00D53CBD">
      <w:pPr>
        <w:pStyle w:val="2"/>
        <w:numPr>
          <w:ilvl w:val="1"/>
          <w:numId w:val="4"/>
        </w:numPr>
      </w:pPr>
      <w:r w:rsidRPr="00096AE0">
        <w:lastRenderedPageBreak/>
        <w:t>Research Hypotheses</w:t>
      </w:r>
    </w:p>
    <w:p w14:paraId="2A30B0A7" w14:textId="77777777" w:rsidR="00096AE0" w:rsidRPr="00096AE0" w:rsidRDefault="00096AE0" w:rsidP="00096AE0"/>
    <w:p w14:paraId="41E4D733" w14:textId="2B81B8F9" w:rsidR="00674A06" w:rsidRDefault="007626DB" w:rsidP="00D53CBD">
      <w:pPr>
        <w:pStyle w:val="2"/>
        <w:numPr>
          <w:ilvl w:val="2"/>
          <w:numId w:val="4"/>
        </w:numPr>
      </w:pPr>
      <w:r>
        <w:t>Hypotheses Development</w:t>
      </w:r>
      <w:bookmarkEnd w:id="21"/>
    </w:p>
    <w:p w14:paraId="03209CF8" w14:textId="77777777" w:rsidR="00674A06" w:rsidRDefault="00674A06">
      <w:pPr>
        <w:pBdr>
          <w:top w:val="nil"/>
          <w:left w:val="nil"/>
          <w:bottom w:val="nil"/>
          <w:right w:val="nil"/>
          <w:between w:val="nil"/>
        </w:pBdr>
        <w:spacing w:before="6"/>
        <w:rPr>
          <w:b/>
          <w:color w:val="000000"/>
          <w:sz w:val="23"/>
          <w:szCs w:val="23"/>
        </w:rPr>
      </w:pPr>
    </w:p>
    <w:p w14:paraId="1532769E" w14:textId="4E2B0D79" w:rsidR="00674A06" w:rsidRDefault="007626DB">
      <w:pPr>
        <w:pBdr>
          <w:top w:val="nil"/>
          <w:left w:val="nil"/>
          <w:bottom w:val="nil"/>
          <w:right w:val="nil"/>
          <w:between w:val="nil"/>
        </w:pBdr>
        <w:spacing w:before="1" w:line="480" w:lineRule="auto"/>
        <w:ind w:left="340" w:right="117" w:firstLine="719"/>
        <w:jc w:val="both"/>
        <w:rPr>
          <w:color w:val="000000"/>
          <w:sz w:val="24"/>
          <w:szCs w:val="24"/>
        </w:rPr>
      </w:pPr>
      <w:r>
        <w:rPr>
          <w:color w:val="000000"/>
          <w:sz w:val="24"/>
          <w:szCs w:val="24"/>
        </w:rPr>
        <w:t xml:space="preserve">Based on the specified research problem and literature review, this chapter describes the hypotheses that </w:t>
      </w:r>
      <w:r>
        <w:rPr>
          <w:sz w:val="24"/>
          <w:szCs w:val="24"/>
        </w:rPr>
        <w:t>form</w:t>
      </w:r>
      <w:r>
        <w:rPr>
          <w:color w:val="000000"/>
          <w:sz w:val="24"/>
          <w:szCs w:val="24"/>
        </w:rPr>
        <w:t xml:space="preserve"> the basis of the research. </w:t>
      </w:r>
      <w:r w:rsidR="00D05184" w:rsidRPr="00D05184">
        <w:rPr>
          <w:color w:val="000000"/>
          <w:sz w:val="24"/>
          <w:szCs w:val="24"/>
        </w:rPr>
        <w:t>These theories aim to provide a comprehensive analysis of how digital transformation has influenced the management of engineering projects</w:t>
      </w:r>
      <w:r w:rsidR="00D05184">
        <w:rPr>
          <w:color w:val="000000"/>
          <w:sz w:val="24"/>
          <w:szCs w:val="24"/>
        </w:rPr>
        <w:t xml:space="preserve">. </w:t>
      </w:r>
      <w:r>
        <w:rPr>
          <w:color w:val="000000"/>
          <w:sz w:val="24"/>
          <w:szCs w:val="24"/>
        </w:rPr>
        <w:t>The purpose of the hypotheses is to evaluate individual aspects of digital transformation, such as the use of digital tools, adjustments to project workflows, and impacts on project outcomes.</w:t>
      </w:r>
    </w:p>
    <w:p w14:paraId="4BFD386F" w14:textId="77777777" w:rsidR="00674A06" w:rsidRDefault="007626DB" w:rsidP="00D53CBD">
      <w:pPr>
        <w:numPr>
          <w:ilvl w:val="0"/>
          <w:numId w:val="2"/>
        </w:numPr>
        <w:pBdr>
          <w:top w:val="nil"/>
          <w:left w:val="nil"/>
          <w:bottom w:val="nil"/>
          <w:right w:val="nil"/>
          <w:between w:val="nil"/>
        </w:pBdr>
        <w:spacing w:before="1" w:line="480" w:lineRule="auto"/>
        <w:ind w:right="117"/>
        <w:jc w:val="both"/>
        <w:rPr>
          <w:b/>
          <w:sz w:val="24"/>
          <w:szCs w:val="24"/>
        </w:rPr>
      </w:pPr>
      <w:r>
        <w:rPr>
          <w:b/>
          <w:sz w:val="24"/>
          <w:szCs w:val="24"/>
        </w:rPr>
        <w:t>Digital Transformation Increases the Effectiveness and Efficiency of Engineering Project Planning and Execution</w:t>
      </w:r>
    </w:p>
    <w:p w14:paraId="4C6ACB2C" w14:textId="77777777" w:rsidR="00674A06" w:rsidRDefault="007626DB">
      <w:pPr>
        <w:pBdr>
          <w:top w:val="nil"/>
          <w:left w:val="nil"/>
          <w:bottom w:val="nil"/>
          <w:right w:val="nil"/>
          <w:between w:val="nil"/>
        </w:pBdr>
        <w:spacing w:line="480" w:lineRule="auto"/>
        <w:ind w:left="720" w:right="120" w:firstLine="720"/>
        <w:jc w:val="both"/>
        <w:rPr>
          <w:color w:val="000000"/>
          <w:sz w:val="24"/>
          <w:szCs w:val="24"/>
        </w:rPr>
      </w:pPr>
      <w:r>
        <w:rPr>
          <w:color w:val="000000"/>
          <w:sz w:val="24"/>
          <w:szCs w:val="24"/>
        </w:rPr>
        <w:t xml:space="preserve">According to research, digital tools such as BIM, AI, and </w:t>
      </w:r>
      <w:proofErr w:type="spellStart"/>
      <w:r>
        <w:rPr>
          <w:color w:val="000000"/>
          <w:sz w:val="24"/>
          <w:szCs w:val="24"/>
        </w:rPr>
        <w:t>IoT</w:t>
      </w:r>
      <w:proofErr w:type="spellEnd"/>
      <w:r>
        <w:rPr>
          <w:color w:val="000000"/>
          <w:sz w:val="24"/>
          <w:szCs w:val="24"/>
        </w:rPr>
        <w:t xml:space="preserve"> increase project productivity by automating repetitive processes, improving data accuracy, and enabling real-time collaboration (Bilal et al., 2016; Li et al., 2018). This theory is supported by this evidence. To test this theory, the relationship between the use of digital technologies and important efficiency measures such as project completion time and resource utilization will be investigated.</w:t>
      </w:r>
    </w:p>
    <w:p w14:paraId="38013073" w14:textId="0A450EAF" w:rsidR="00674A06" w:rsidRDefault="00D05184">
      <w:pPr>
        <w:pBdr>
          <w:top w:val="nil"/>
          <w:left w:val="nil"/>
          <w:bottom w:val="nil"/>
          <w:right w:val="nil"/>
          <w:between w:val="nil"/>
        </w:pBdr>
        <w:spacing w:line="480" w:lineRule="auto"/>
        <w:ind w:left="720" w:right="120" w:firstLine="720"/>
        <w:jc w:val="both"/>
        <w:rPr>
          <w:sz w:val="24"/>
          <w:szCs w:val="24"/>
        </w:rPr>
      </w:pPr>
      <w:r w:rsidRPr="00D05184">
        <w:rPr>
          <w:sz w:val="24"/>
          <w:szCs w:val="24"/>
        </w:rPr>
        <w:t xml:space="preserve">The study emphasizes that digital transformation greatly improves project management effectiveness and efficiency by embedding digital technologies, including AI, </w:t>
      </w:r>
      <w:proofErr w:type="spellStart"/>
      <w:r w:rsidRPr="00D05184">
        <w:rPr>
          <w:sz w:val="24"/>
          <w:szCs w:val="24"/>
        </w:rPr>
        <w:t>IoT</w:t>
      </w:r>
      <w:proofErr w:type="spellEnd"/>
      <w:r w:rsidRPr="00D05184">
        <w:rPr>
          <w:sz w:val="24"/>
          <w:szCs w:val="24"/>
        </w:rPr>
        <w:t>, and big data analytics, into project workflows</w:t>
      </w:r>
      <w:r>
        <w:rPr>
          <w:sz w:val="24"/>
          <w:szCs w:val="24"/>
        </w:rPr>
        <w:t>. DT in project management leads to improved resource management, optimized project schedules, and more accurate forecasting through data-driven decision-making (</w:t>
      </w:r>
      <w:proofErr w:type="spellStart"/>
      <w:r>
        <w:rPr>
          <w:sz w:val="24"/>
          <w:szCs w:val="24"/>
        </w:rPr>
        <w:t>Alojail</w:t>
      </w:r>
      <w:proofErr w:type="spellEnd"/>
      <w:r>
        <w:rPr>
          <w:sz w:val="24"/>
          <w:szCs w:val="24"/>
        </w:rPr>
        <w:t xml:space="preserve"> &amp; Bhatia, 2023). By aligning digital transformation strategies with key efficiency measures like project completion time and resource utilization, companies can increase operational efficiency and effectiveness, driving better project outcomes.</w:t>
      </w:r>
    </w:p>
    <w:p w14:paraId="20AC80F9" w14:textId="77777777" w:rsidR="00674A06" w:rsidRDefault="007626DB" w:rsidP="00D53CBD">
      <w:pPr>
        <w:numPr>
          <w:ilvl w:val="0"/>
          <w:numId w:val="2"/>
        </w:numPr>
        <w:pBdr>
          <w:top w:val="nil"/>
          <w:left w:val="nil"/>
          <w:bottom w:val="nil"/>
          <w:right w:val="nil"/>
          <w:between w:val="nil"/>
        </w:pBdr>
        <w:spacing w:line="480" w:lineRule="auto"/>
        <w:ind w:right="120"/>
        <w:jc w:val="both"/>
        <w:rPr>
          <w:b/>
          <w:sz w:val="24"/>
          <w:szCs w:val="24"/>
        </w:rPr>
      </w:pPr>
      <w:r>
        <w:rPr>
          <w:b/>
          <w:sz w:val="24"/>
          <w:szCs w:val="24"/>
        </w:rPr>
        <w:t>Using Digital Tools and Technologies Improves Collaboration and Communication Between Project Stakeholders</w:t>
      </w:r>
    </w:p>
    <w:p w14:paraId="14DC9817" w14:textId="77777777" w:rsidR="00674A06" w:rsidRDefault="007626DB">
      <w:pPr>
        <w:pBdr>
          <w:top w:val="nil"/>
          <w:left w:val="nil"/>
          <w:bottom w:val="nil"/>
          <w:right w:val="nil"/>
          <w:between w:val="nil"/>
        </w:pBdr>
        <w:spacing w:line="480" w:lineRule="auto"/>
        <w:ind w:left="720" w:right="117" w:firstLine="720"/>
        <w:jc w:val="both"/>
        <w:rPr>
          <w:color w:val="000000"/>
          <w:sz w:val="24"/>
          <w:szCs w:val="24"/>
        </w:rPr>
      </w:pPr>
      <w:r>
        <w:rPr>
          <w:color w:val="000000"/>
          <w:sz w:val="24"/>
          <w:szCs w:val="24"/>
        </w:rPr>
        <w:lastRenderedPageBreak/>
        <w:t>Collaboration and effective communication are essential to the realization of engineering projects. Digital platforms facilitate better coordination among stakeholders, centralized communication, and real-time information exchange (Whyte et al., 2016). To verify this hypothesis, the impact of digital platforms on stakeholder participation and the quality of project communication will be evaluated.</w:t>
      </w:r>
    </w:p>
    <w:p w14:paraId="6DC376B4" w14:textId="539E61F8" w:rsidR="00674A06" w:rsidRDefault="004A24FA">
      <w:pPr>
        <w:pBdr>
          <w:top w:val="nil"/>
          <w:left w:val="nil"/>
          <w:bottom w:val="nil"/>
          <w:right w:val="nil"/>
          <w:between w:val="nil"/>
        </w:pBdr>
        <w:spacing w:line="480" w:lineRule="auto"/>
        <w:ind w:left="720" w:right="117" w:firstLine="720"/>
        <w:jc w:val="both"/>
        <w:rPr>
          <w:sz w:val="24"/>
          <w:szCs w:val="24"/>
        </w:rPr>
      </w:pPr>
      <w:r w:rsidRPr="004A24FA">
        <w:rPr>
          <w:sz w:val="24"/>
          <w:szCs w:val="24"/>
        </w:rPr>
        <w:t xml:space="preserve">With the </w:t>
      </w:r>
      <w:r w:rsidR="00D05184" w:rsidRPr="00D05184">
        <w:rPr>
          <w:sz w:val="24"/>
          <w:szCs w:val="24"/>
        </w:rPr>
        <w:t>swift advancement</w:t>
      </w:r>
      <w:r w:rsidR="00D05184">
        <w:rPr>
          <w:sz w:val="24"/>
          <w:szCs w:val="24"/>
        </w:rPr>
        <w:t xml:space="preserve">s </w:t>
      </w:r>
      <w:r w:rsidRPr="004A24FA">
        <w:rPr>
          <w:sz w:val="24"/>
          <w:szCs w:val="24"/>
        </w:rPr>
        <w:t xml:space="preserve">in information and communication technology (ICT), new opportunities emerge for improving communication among participants from various organizations (i.e., internal stakeholders) involved in construction projects. Additionally, garnering the support of external stakeholders requires a well-planned approach, often facilitated by the use of ICT. </w:t>
      </w:r>
      <w:r w:rsidR="00D05184" w:rsidRPr="00D05184">
        <w:rPr>
          <w:sz w:val="24"/>
          <w:szCs w:val="24"/>
        </w:rPr>
        <w:t>Building Information Modeling (BIM) promotes collaboration among various stakeholders, enabling them to fulfill their roles by entering, accessing, updating, and sharing project information via the BIM platform</w:t>
      </w:r>
      <w:r>
        <w:rPr>
          <w:sz w:val="24"/>
          <w:szCs w:val="24"/>
        </w:rPr>
        <w:t xml:space="preserve"> (</w:t>
      </w:r>
      <w:proofErr w:type="spellStart"/>
      <w:r>
        <w:rPr>
          <w:sz w:val="24"/>
          <w:szCs w:val="24"/>
        </w:rPr>
        <w:t>Prebanić</w:t>
      </w:r>
      <w:proofErr w:type="spellEnd"/>
      <w:r>
        <w:rPr>
          <w:sz w:val="24"/>
          <w:szCs w:val="24"/>
        </w:rPr>
        <w:t xml:space="preserve"> &amp; </w:t>
      </w:r>
      <w:proofErr w:type="spellStart"/>
      <w:r>
        <w:rPr>
          <w:sz w:val="24"/>
          <w:szCs w:val="24"/>
        </w:rPr>
        <w:t>Vukomanović</w:t>
      </w:r>
      <w:proofErr w:type="spellEnd"/>
      <w:r>
        <w:rPr>
          <w:sz w:val="24"/>
          <w:szCs w:val="24"/>
        </w:rPr>
        <w:t xml:space="preserve">, 2021). </w:t>
      </w:r>
    </w:p>
    <w:p w14:paraId="7EADDB1C" w14:textId="77777777" w:rsidR="00674A06" w:rsidRDefault="00674A06">
      <w:pPr>
        <w:pBdr>
          <w:top w:val="nil"/>
          <w:left w:val="nil"/>
          <w:bottom w:val="nil"/>
          <w:right w:val="nil"/>
          <w:between w:val="nil"/>
        </w:pBdr>
        <w:spacing w:line="480" w:lineRule="auto"/>
        <w:ind w:left="1060" w:right="117" w:firstLine="720"/>
        <w:jc w:val="both"/>
        <w:rPr>
          <w:sz w:val="24"/>
          <w:szCs w:val="24"/>
        </w:rPr>
      </w:pPr>
    </w:p>
    <w:p w14:paraId="6EBBCDF6" w14:textId="7EBCECD4" w:rsidR="00674A06" w:rsidRDefault="007626DB" w:rsidP="00D53CBD">
      <w:pPr>
        <w:numPr>
          <w:ilvl w:val="0"/>
          <w:numId w:val="2"/>
        </w:numPr>
        <w:pBdr>
          <w:top w:val="nil"/>
          <w:left w:val="nil"/>
          <w:bottom w:val="nil"/>
          <w:right w:val="nil"/>
          <w:between w:val="nil"/>
        </w:pBdr>
        <w:spacing w:line="480" w:lineRule="auto"/>
        <w:ind w:right="117"/>
        <w:jc w:val="both"/>
        <w:rPr>
          <w:b/>
          <w:sz w:val="24"/>
          <w:szCs w:val="24"/>
        </w:rPr>
      </w:pPr>
      <w:r>
        <w:rPr>
          <w:b/>
          <w:sz w:val="24"/>
          <w:szCs w:val="24"/>
        </w:rPr>
        <w:t xml:space="preserve">Despite its Benefits, Digital Transformation Comes with Challenges, </w:t>
      </w:r>
      <w:r w:rsidR="00B231B9">
        <w:rPr>
          <w:b/>
          <w:sz w:val="24"/>
          <w:szCs w:val="24"/>
        </w:rPr>
        <w:t>such</w:t>
      </w:r>
      <w:r>
        <w:rPr>
          <w:b/>
          <w:sz w:val="24"/>
          <w:szCs w:val="24"/>
        </w:rPr>
        <w:t xml:space="preserve"> as Reluctance to Change and Significant Implementation Cost</w:t>
      </w:r>
    </w:p>
    <w:p w14:paraId="35D93BE5" w14:textId="6AFC50AE" w:rsidR="00674A06" w:rsidRDefault="007626DB">
      <w:pPr>
        <w:pBdr>
          <w:top w:val="nil"/>
          <w:left w:val="nil"/>
          <w:bottom w:val="nil"/>
          <w:right w:val="nil"/>
          <w:between w:val="nil"/>
        </w:pBdr>
        <w:spacing w:line="480" w:lineRule="auto"/>
        <w:ind w:left="720" w:right="117" w:firstLine="720"/>
        <w:jc w:val="both"/>
      </w:pPr>
      <w:r>
        <w:rPr>
          <w:color w:val="000000"/>
          <w:sz w:val="24"/>
          <w:szCs w:val="24"/>
        </w:rPr>
        <w:t>Although digital transformation has many advantages, there are also many difficulties (</w:t>
      </w:r>
      <w:proofErr w:type="spellStart"/>
      <w:r>
        <w:rPr>
          <w:color w:val="000000"/>
          <w:sz w:val="24"/>
          <w:szCs w:val="24"/>
        </w:rPr>
        <w:t>Ozorhon</w:t>
      </w:r>
      <w:proofErr w:type="spellEnd"/>
      <w:r>
        <w:rPr>
          <w:color w:val="000000"/>
          <w:sz w:val="24"/>
          <w:szCs w:val="24"/>
        </w:rPr>
        <w:t xml:space="preserve"> &amp; Oral, 2017). </w:t>
      </w:r>
      <w:r w:rsidR="00D05184" w:rsidRPr="00D05184">
        <w:rPr>
          <w:color w:val="000000"/>
          <w:sz w:val="24"/>
          <w:szCs w:val="24"/>
        </w:rPr>
        <w:t>This hypothesis aims to investigate the obstacles to digital transformation and their impact on the adoption and effectiveness of digital technologies in project managemen</w:t>
      </w:r>
      <w:r>
        <w:rPr>
          <w:color w:val="000000"/>
          <w:sz w:val="24"/>
          <w:szCs w:val="24"/>
        </w:rPr>
        <w:t>t.</w:t>
      </w:r>
    </w:p>
    <w:p w14:paraId="69DB9ED3" w14:textId="77777777" w:rsidR="00674A06" w:rsidRDefault="007626DB">
      <w:pPr>
        <w:pBdr>
          <w:top w:val="nil"/>
          <w:left w:val="nil"/>
          <w:bottom w:val="nil"/>
          <w:right w:val="nil"/>
          <w:between w:val="nil"/>
        </w:pBdr>
        <w:spacing w:line="480" w:lineRule="auto"/>
        <w:ind w:left="720" w:right="117" w:firstLine="720"/>
        <w:jc w:val="both"/>
        <w:rPr>
          <w:color w:val="000000"/>
          <w:sz w:val="24"/>
          <w:szCs w:val="24"/>
        </w:rPr>
      </w:pPr>
      <w:r>
        <w:rPr>
          <w:color w:val="000000"/>
          <w:sz w:val="24"/>
          <w:szCs w:val="24"/>
        </w:rPr>
        <w:t>The basic premise of this hypothesis is that digital technologies, especially AI and machine</w:t>
      </w:r>
      <w:r>
        <w:rPr>
          <w:sz w:val="24"/>
          <w:szCs w:val="24"/>
        </w:rPr>
        <w:t xml:space="preserve"> </w:t>
      </w:r>
      <w:r>
        <w:rPr>
          <w:color w:val="000000"/>
          <w:sz w:val="24"/>
          <w:szCs w:val="24"/>
        </w:rPr>
        <w:t>learning, provide better risk prediction and management skills (Panchal et al., 2019). This hypothesis will be tested by analyzing the effects of using digital tools on project risk identification, assessment, and mitigation.</w:t>
      </w:r>
    </w:p>
    <w:p w14:paraId="2968EE4E" w14:textId="77777777" w:rsidR="00674A06" w:rsidRDefault="007626DB" w:rsidP="00D53CBD">
      <w:pPr>
        <w:numPr>
          <w:ilvl w:val="0"/>
          <w:numId w:val="2"/>
        </w:numPr>
        <w:pBdr>
          <w:top w:val="nil"/>
          <w:left w:val="nil"/>
          <w:bottom w:val="nil"/>
          <w:right w:val="nil"/>
          <w:between w:val="nil"/>
        </w:pBdr>
        <w:spacing w:line="480" w:lineRule="auto"/>
        <w:ind w:right="121"/>
        <w:jc w:val="both"/>
        <w:rPr>
          <w:b/>
          <w:sz w:val="24"/>
          <w:szCs w:val="24"/>
        </w:rPr>
      </w:pPr>
      <w:r>
        <w:rPr>
          <w:b/>
          <w:sz w:val="24"/>
          <w:szCs w:val="24"/>
        </w:rPr>
        <w:lastRenderedPageBreak/>
        <w:t>Engineering Firms that Implement Digital Transformation Techniques Achieved Improved Project Results in Contrast to Those that did not.</w:t>
      </w:r>
    </w:p>
    <w:p w14:paraId="398ADE29" w14:textId="77777777" w:rsidR="00674A06" w:rsidRDefault="007626DB">
      <w:pPr>
        <w:pBdr>
          <w:top w:val="nil"/>
          <w:left w:val="nil"/>
          <w:bottom w:val="nil"/>
          <w:right w:val="nil"/>
          <w:between w:val="nil"/>
        </w:pBdr>
        <w:spacing w:line="480" w:lineRule="auto"/>
        <w:ind w:right="117" w:firstLine="720"/>
        <w:jc w:val="both"/>
        <w:rPr>
          <w:sz w:val="24"/>
          <w:szCs w:val="24"/>
        </w:rPr>
      </w:pPr>
      <w:r>
        <w:rPr>
          <w:color w:val="000000"/>
          <w:sz w:val="24"/>
          <w:szCs w:val="24"/>
        </w:rPr>
        <w:t>The basic premise of this hypothesis is that digital transformation improves project outcomes, including higher-quality outputs, lower costs, and happier clients (</w:t>
      </w:r>
      <w:proofErr w:type="spellStart"/>
      <w:r>
        <w:rPr>
          <w:color w:val="000000"/>
          <w:sz w:val="24"/>
          <w:szCs w:val="24"/>
        </w:rPr>
        <w:t>Golini</w:t>
      </w:r>
      <w:proofErr w:type="spellEnd"/>
      <w:r>
        <w:rPr>
          <w:color w:val="000000"/>
          <w:sz w:val="24"/>
          <w:szCs w:val="24"/>
        </w:rPr>
        <w:t xml:space="preserve"> et al., 2015). To assess this, the study will determine how well businesses are performing with different levels of digital transformation adoption.</w:t>
      </w:r>
    </w:p>
    <w:p w14:paraId="1F798ABC" w14:textId="022D43AD" w:rsidR="00674A06" w:rsidRDefault="00D05184">
      <w:pPr>
        <w:pBdr>
          <w:top w:val="nil"/>
          <w:left w:val="nil"/>
          <w:bottom w:val="nil"/>
          <w:right w:val="nil"/>
          <w:between w:val="nil"/>
        </w:pBdr>
        <w:spacing w:line="480" w:lineRule="auto"/>
        <w:ind w:right="117" w:firstLine="720"/>
        <w:jc w:val="both"/>
        <w:rPr>
          <w:color w:val="000000"/>
          <w:sz w:val="24"/>
          <w:szCs w:val="24"/>
        </w:rPr>
        <w:sectPr w:rsidR="00674A06">
          <w:pgSz w:w="12240" w:h="15840"/>
          <w:pgMar w:top="1360" w:right="1320" w:bottom="980" w:left="1100" w:header="0" w:footer="791" w:gutter="0"/>
          <w:cols w:space="720"/>
        </w:sectPr>
      </w:pPr>
      <w:r w:rsidRPr="00D05184">
        <w:rPr>
          <w:color w:val="000000"/>
          <w:sz w:val="24"/>
          <w:szCs w:val="24"/>
        </w:rPr>
        <w:t>This research seeks to provide a comprehensive insight into the impact of digital transformation on engineering project management by evaluating these theories. The findings will contribute to the existing knowledge base and inform future research and practice</w:t>
      </w:r>
      <w:r>
        <w:rPr>
          <w:color w:val="000000"/>
          <w:sz w:val="24"/>
          <w:szCs w:val="24"/>
        </w:rPr>
        <w:t>, providing insightful information to researchers and practitioners.</w:t>
      </w:r>
      <w:r w:rsidR="00D169D7">
        <w:rPr>
          <w:color w:val="000000"/>
          <w:sz w:val="24"/>
          <w:szCs w:val="24"/>
        </w:rPr>
        <w:t xml:space="preserve">         </w:t>
      </w:r>
    </w:p>
    <w:p w14:paraId="14CC1ED9" w14:textId="21456567" w:rsidR="00674A06" w:rsidRDefault="00674A06">
      <w:pPr>
        <w:pStyle w:val="1"/>
        <w:spacing w:before="77" w:line="480" w:lineRule="auto"/>
        <w:ind w:left="3561" w:right="3337" w:firstLine="781"/>
        <w:jc w:val="left"/>
      </w:pPr>
    </w:p>
    <w:p w14:paraId="48C30EF1" w14:textId="77777777" w:rsidR="00133F43" w:rsidRDefault="00D169D7" w:rsidP="00D53CBD">
      <w:pPr>
        <w:pStyle w:val="2"/>
        <w:numPr>
          <w:ilvl w:val="1"/>
          <w:numId w:val="4"/>
        </w:numPr>
      </w:pPr>
      <w:bookmarkStart w:id="22" w:name="_1y810tw" w:colFirst="0" w:colLast="0"/>
      <w:bookmarkStart w:id="23" w:name="_Toc181031464"/>
      <w:bookmarkEnd w:id="22"/>
      <w:r w:rsidRPr="00D169D7">
        <w:t>Research Objectives</w:t>
      </w:r>
    </w:p>
    <w:p w14:paraId="75C8286C" w14:textId="35B3AB65" w:rsidR="00674A06" w:rsidRDefault="007626DB" w:rsidP="00D53CBD">
      <w:pPr>
        <w:pStyle w:val="2"/>
        <w:numPr>
          <w:ilvl w:val="2"/>
          <w:numId w:val="4"/>
        </w:numPr>
      </w:pPr>
      <w:r>
        <w:t>General Objectives</w:t>
      </w:r>
      <w:bookmarkEnd w:id="23"/>
    </w:p>
    <w:p w14:paraId="1AC39CEA" w14:textId="77777777" w:rsidR="00674A06" w:rsidRDefault="00674A06">
      <w:pPr>
        <w:pBdr>
          <w:top w:val="nil"/>
          <w:left w:val="nil"/>
          <w:bottom w:val="nil"/>
          <w:right w:val="nil"/>
          <w:between w:val="nil"/>
        </w:pBdr>
        <w:spacing w:before="6"/>
        <w:rPr>
          <w:b/>
          <w:color w:val="000000"/>
          <w:sz w:val="23"/>
          <w:szCs w:val="23"/>
        </w:rPr>
      </w:pPr>
    </w:p>
    <w:p w14:paraId="5D678337" w14:textId="281DF885" w:rsidR="00674A06" w:rsidRDefault="004E55A1">
      <w:pPr>
        <w:pBdr>
          <w:top w:val="nil"/>
          <w:left w:val="nil"/>
          <w:bottom w:val="nil"/>
          <w:right w:val="nil"/>
          <w:between w:val="nil"/>
        </w:pBdr>
        <w:spacing w:before="1" w:line="480" w:lineRule="auto"/>
        <w:ind w:left="340" w:right="120" w:firstLine="719"/>
        <w:jc w:val="both"/>
        <w:rPr>
          <w:color w:val="000000"/>
          <w:sz w:val="24"/>
          <w:szCs w:val="24"/>
        </w:rPr>
      </w:pPr>
      <w:r w:rsidRPr="004E55A1">
        <w:rPr>
          <w:color w:val="000000"/>
          <w:sz w:val="24"/>
          <w:szCs w:val="24"/>
        </w:rPr>
        <w:t>The primary goal of this study is to determine the impact of digital transformation on engineering project management. It aims to conduct an in-depth analysis of how digital tools and technologies</w:t>
      </w:r>
      <w:r>
        <w:rPr>
          <w:color w:val="000000"/>
          <w:sz w:val="24"/>
          <w:szCs w:val="24"/>
        </w:rPr>
        <w:t xml:space="preserve"> are impacting project management practices, improving project outcomes, and dealing with the challenges engineering firms face as a result of this shift.</w:t>
      </w:r>
    </w:p>
    <w:p w14:paraId="6721B663" w14:textId="77777777" w:rsidR="00674A06" w:rsidRDefault="00674A06">
      <w:pPr>
        <w:pBdr>
          <w:top w:val="nil"/>
          <w:left w:val="nil"/>
          <w:bottom w:val="nil"/>
          <w:right w:val="nil"/>
          <w:between w:val="nil"/>
        </w:pBdr>
        <w:spacing w:before="5"/>
        <w:rPr>
          <w:color w:val="000000"/>
        </w:rPr>
      </w:pPr>
    </w:p>
    <w:p w14:paraId="135ED2E7" w14:textId="77777777" w:rsidR="00674A06" w:rsidRDefault="007626DB" w:rsidP="00D53CBD">
      <w:pPr>
        <w:pStyle w:val="2"/>
        <w:numPr>
          <w:ilvl w:val="2"/>
          <w:numId w:val="4"/>
        </w:numPr>
      </w:pPr>
      <w:bookmarkStart w:id="24" w:name="_4i7ojhp" w:colFirst="0" w:colLast="0"/>
      <w:bookmarkStart w:id="25" w:name="_Toc181031465"/>
      <w:bookmarkEnd w:id="24"/>
      <w:r>
        <w:t>Specific Objectives</w:t>
      </w:r>
      <w:bookmarkEnd w:id="25"/>
    </w:p>
    <w:p w14:paraId="37CDA0B7" w14:textId="77777777" w:rsidR="00674A06" w:rsidRDefault="00674A06">
      <w:pPr>
        <w:pBdr>
          <w:top w:val="nil"/>
          <w:left w:val="nil"/>
          <w:bottom w:val="nil"/>
          <w:right w:val="nil"/>
          <w:between w:val="nil"/>
        </w:pBdr>
        <w:spacing w:before="7"/>
        <w:rPr>
          <w:b/>
          <w:color w:val="000000"/>
          <w:sz w:val="23"/>
          <w:szCs w:val="23"/>
        </w:rPr>
      </w:pPr>
    </w:p>
    <w:p w14:paraId="669B5A2E" w14:textId="4C7D0D0E" w:rsidR="00674A06" w:rsidRDefault="003E1760">
      <w:pPr>
        <w:pBdr>
          <w:top w:val="nil"/>
          <w:left w:val="nil"/>
          <w:bottom w:val="nil"/>
          <w:right w:val="nil"/>
          <w:between w:val="nil"/>
        </w:pBdr>
        <w:spacing w:line="480" w:lineRule="auto"/>
        <w:ind w:left="700" w:right="123" w:firstLine="719"/>
        <w:jc w:val="both"/>
        <w:rPr>
          <w:color w:val="000000"/>
          <w:sz w:val="24"/>
          <w:szCs w:val="24"/>
        </w:rPr>
      </w:pPr>
      <w:r w:rsidRPr="003E1760">
        <w:rPr>
          <w:color w:val="000000"/>
          <w:sz w:val="24"/>
          <w:szCs w:val="24"/>
        </w:rPr>
        <w:t>To fulfill the overarching objective, this research will concentrate on the following specific goals</w:t>
      </w:r>
      <w:r>
        <w:rPr>
          <w:color w:val="000000"/>
          <w:sz w:val="24"/>
          <w:szCs w:val="24"/>
        </w:rPr>
        <w:t>:</w:t>
      </w:r>
    </w:p>
    <w:p w14:paraId="70DF7E69" w14:textId="77777777" w:rsidR="00674A06" w:rsidRDefault="007626DB" w:rsidP="00D53CBD">
      <w:pPr>
        <w:numPr>
          <w:ilvl w:val="0"/>
          <w:numId w:val="7"/>
        </w:numPr>
        <w:tabs>
          <w:tab w:val="left" w:pos="1061"/>
        </w:tabs>
        <w:spacing w:before="5" w:line="480" w:lineRule="auto"/>
        <w:ind w:right="124"/>
        <w:rPr>
          <w:b/>
          <w:sz w:val="24"/>
          <w:szCs w:val="24"/>
        </w:rPr>
      </w:pPr>
      <w:r>
        <w:rPr>
          <w:b/>
          <w:sz w:val="24"/>
          <w:szCs w:val="24"/>
        </w:rPr>
        <w:t>To Evaluate How Digital Tools and Technologies Impact Project Management Effectiveness.</w:t>
      </w:r>
    </w:p>
    <w:p w14:paraId="49016AF8" w14:textId="77777777" w:rsidR="00674A06" w:rsidRDefault="007626DB">
      <w:pPr>
        <w:pBdr>
          <w:top w:val="nil"/>
          <w:left w:val="nil"/>
          <w:bottom w:val="nil"/>
          <w:right w:val="nil"/>
          <w:between w:val="nil"/>
        </w:pBdr>
        <w:spacing w:line="480" w:lineRule="auto"/>
        <w:ind w:left="1060" w:right="124" w:firstLine="720"/>
        <w:jc w:val="both"/>
        <w:rPr>
          <w:color w:val="000000"/>
          <w:sz w:val="24"/>
          <w:szCs w:val="24"/>
        </w:rPr>
      </w:pPr>
      <w:r>
        <w:rPr>
          <w:color w:val="000000"/>
          <w:sz w:val="24"/>
          <w:szCs w:val="24"/>
        </w:rPr>
        <w:t xml:space="preserve">The aim is to quantify how the use of digital tools such as </w:t>
      </w:r>
      <w:proofErr w:type="spellStart"/>
      <w:r>
        <w:rPr>
          <w:color w:val="000000"/>
          <w:sz w:val="24"/>
          <w:szCs w:val="24"/>
        </w:rPr>
        <w:t>IoT</w:t>
      </w:r>
      <w:proofErr w:type="spellEnd"/>
      <w:r>
        <w:rPr>
          <w:color w:val="000000"/>
          <w:sz w:val="24"/>
          <w:szCs w:val="24"/>
        </w:rPr>
        <w:t>, AI, and BIM improves project efficiency. To determine the effectiveness of these tools, the study will evaluate some efficiency measures such as cost savings, resource utilization, and project completion time (Bilal et al., 2016; Li et al., 2018).</w:t>
      </w:r>
    </w:p>
    <w:p w14:paraId="0051E7F9" w14:textId="08D94B2C" w:rsidR="00416702" w:rsidRDefault="00416702">
      <w:pPr>
        <w:pBdr>
          <w:top w:val="nil"/>
          <w:left w:val="nil"/>
          <w:bottom w:val="nil"/>
          <w:right w:val="nil"/>
          <w:between w:val="nil"/>
        </w:pBdr>
        <w:spacing w:line="480" w:lineRule="auto"/>
        <w:ind w:left="1060" w:right="124" w:firstLine="720"/>
        <w:jc w:val="both"/>
        <w:rPr>
          <w:color w:val="000000"/>
          <w:sz w:val="24"/>
          <w:szCs w:val="24"/>
        </w:rPr>
      </w:pPr>
      <w:r w:rsidRPr="00416702">
        <w:rPr>
          <w:color w:val="000000"/>
          <w:sz w:val="24"/>
          <w:szCs w:val="24"/>
        </w:rPr>
        <w:t xml:space="preserve">Digital transformation significantly enhances project management effectiveness by streamlining processes, improving resource utilization, and reducing completion time. Tools such as </w:t>
      </w:r>
      <w:proofErr w:type="spellStart"/>
      <w:r w:rsidRPr="00416702">
        <w:rPr>
          <w:color w:val="000000"/>
          <w:sz w:val="24"/>
          <w:szCs w:val="24"/>
        </w:rPr>
        <w:t>IoT</w:t>
      </w:r>
      <w:proofErr w:type="spellEnd"/>
      <w:r w:rsidRPr="00416702">
        <w:rPr>
          <w:color w:val="000000"/>
          <w:sz w:val="24"/>
          <w:szCs w:val="24"/>
        </w:rPr>
        <w:t xml:space="preserve">, AI, and BIM </w:t>
      </w:r>
      <w:r w:rsidR="004A24FA" w:rsidRPr="004A24FA">
        <w:rPr>
          <w:color w:val="000000"/>
          <w:sz w:val="24"/>
          <w:szCs w:val="24"/>
        </w:rPr>
        <w:t xml:space="preserve">offer real-time data insights, empowering project managers to make well-informed decisions that enhance resource allocation efficiency </w:t>
      </w:r>
      <w:r w:rsidRPr="00416702">
        <w:rPr>
          <w:color w:val="000000"/>
          <w:sz w:val="24"/>
          <w:szCs w:val="24"/>
        </w:rPr>
        <w:t>and reduce overall project costs. Furthermore, these tools facilitate better collaboration among stakeholders, which in turn increases project efficiency and leads to better outcomes</w:t>
      </w:r>
      <w:r>
        <w:rPr>
          <w:color w:val="000000"/>
          <w:sz w:val="24"/>
          <w:szCs w:val="24"/>
        </w:rPr>
        <w:t xml:space="preserve"> </w:t>
      </w:r>
      <w:r w:rsidRPr="00416702">
        <w:rPr>
          <w:color w:val="000000"/>
          <w:sz w:val="24"/>
          <w:szCs w:val="24"/>
        </w:rPr>
        <w:t>(</w:t>
      </w:r>
      <w:proofErr w:type="spellStart"/>
      <w:r w:rsidRPr="00416702">
        <w:rPr>
          <w:color w:val="000000"/>
          <w:sz w:val="24"/>
          <w:szCs w:val="24"/>
        </w:rPr>
        <w:t>Ogunbukola</w:t>
      </w:r>
      <w:proofErr w:type="spellEnd"/>
      <w:r w:rsidRPr="00416702">
        <w:rPr>
          <w:color w:val="000000"/>
          <w:sz w:val="24"/>
          <w:szCs w:val="24"/>
        </w:rPr>
        <w:t>, 2024)</w:t>
      </w:r>
      <w:r>
        <w:rPr>
          <w:color w:val="000000"/>
          <w:sz w:val="24"/>
          <w:szCs w:val="24"/>
        </w:rPr>
        <w:t>.</w:t>
      </w:r>
    </w:p>
    <w:p w14:paraId="56718A6D" w14:textId="77777777" w:rsidR="00674A06" w:rsidRDefault="007626DB" w:rsidP="00D53CBD">
      <w:pPr>
        <w:numPr>
          <w:ilvl w:val="0"/>
          <w:numId w:val="7"/>
        </w:numPr>
        <w:tabs>
          <w:tab w:val="left" w:pos="1061"/>
        </w:tabs>
        <w:spacing w:before="5" w:line="480" w:lineRule="auto"/>
        <w:ind w:right="124"/>
        <w:rPr>
          <w:b/>
          <w:sz w:val="24"/>
          <w:szCs w:val="24"/>
        </w:rPr>
      </w:pPr>
      <w:r>
        <w:rPr>
          <w:b/>
          <w:sz w:val="24"/>
          <w:szCs w:val="24"/>
        </w:rPr>
        <w:lastRenderedPageBreak/>
        <w:t>To Investigate How Risk Management Practices in Engineering Projects are Affected by the Digital Transition.</w:t>
      </w:r>
    </w:p>
    <w:p w14:paraId="5CD86BBC" w14:textId="2F887B6E" w:rsidR="00674A06" w:rsidRDefault="003E1760">
      <w:pPr>
        <w:pBdr>
          <w:top w:val="nil"/>
          <w:left w:val="nil"/>
          <w:bottom w:val="nil"/>
          <w:right w:val="nil"/>
          <w:between w:val="nil"/>
        </w:pBdr>
        <w:spacing w:line="480" w:lineRule="auto"/>
        <w:ind w:left="1060" w:right="118" w:firstLine="720"/>
        <w:jc w:val="both"/>
        <w:rPr>
          <w:color w:val="000000"/>
          <w:sz w:val="24"/>
          <w:szCs w:val="24"/>
        </w:rPr>
      </w:pPr>
      <w:r w:rsidRPr="003E1760">
        <w:rPr>
          <w:color w:val="000000"/>
          <w:sz w:val="24"/>
          <w:szCs w:val="24"/>
        </w:rPr>
        <w:t>The primary aim of this objective is to explore the impact of digital technologies on risk management</w:t>
      </w:r>
      <w:r>
        <w:rPr>
          <w:color w:val="000000"/>
          <w:sz w:val="24"/>
          <w:szCs w:val="24"/>
        </w:rPr>
        <w:t>. The study will focus on hazard prediction and control using AI and machine learning algorithms, as well as how these technologies improve overall risk management practices (Panchal et al., 2019).</w:t>
      </w:r>
    </w:p>
    <w:p w14:paraId="26CB3B83" w14:textId="12810F1C" w:rsidR="00416702" w:rsidRDefault="003E1760">
      <w:pPr>
        <w:pBdr>
          <w:top w:val="nil"/>
          <w:left w:val="nil"/>
          <w:bottom w:val="nil"/>
          <w:right w:val="nil"/>
          <w:between w:val="nil"/>
        </w:pBdr>
        <w:spacing w:line="480" w:lineRule="auto"/>
        <w:ind w:left="1060" w:right="118" w:firstLine="720"/>
        <w:jc w:val="both"/>
        <w:rPr>
          <w:color w:val="000000"/>
          <w:sz w:val="24"/>
          <w:szCs w:val="24"/>
        </w:rPr>
      </w:pPr>
      <w:r w:rsidRPr="003E1760">
        <w:rPr>
          <w:color w:val="000000"/>
          <w:sz w:val="24"/>
          <w:szCs w:val="24"/>
        </w:rPr>
        <w:t>Risk management is essential in engineering projects, particularly within the construction industry, where ensuring the safety of buildings, contractors, and workers is a top priority. Digital technologies like AI and machine learning</w:t>
      </w:r>
      <w:r w:rsidR="00416702" w:rsidRPr="00416702">
        <w:rPr>
          <w:color w:val="000000"/>
          <w:sz w:val="24"/>
          <w:szCs w:val="24"/>
        </w:rPr>
        <w:t>, enable better prediction and control of potential hazards through real-time monitoring systems and data analysis. By integrating innovative building technologies with risk management practices, construction projects can proactively identify risks, leading to improved safety outcomes and a reduction in unpredictable hazards. The adoption of these technologies enhances the overall effectiveness of risk management by providing structured, organized processes for hazard identification and control, ultimately increasing the safety and quality of engineering projects</w:t>
      </w:r>
      <w:r w:rsidR="00416702">
        <w:rPr>
          <w:color w:val="000000"/>
          <w:sz w:val="24"/>
          <w:szCs w:val="24"/>
        </w:rPr>
        <w:t xml:space="preserve"> </w:t>
      </w:r>
      <w:r w:rsidR="00416702" w:rsidRPr="00416702">
        <w:rPr>
          <w:color w:val="000000"/>
          <w:sz w:val="24"/>
          <w:szCs w:val="24"/>
        </w:rPr>
        <w:t>(Zhao et al., 2024)</w:t>
      </w:r>
      <w:r w:rsidR="00416702">
        <w:rPr>
          <w:color w:val="000000"/>
          <w:sz w:val="24"/>
          <w:szCs w:val="24"/>
        </w:rPr>
        <w:t>.</w:t>
      </w:r>
    </w:p>
    <w:p w14:paraId="75A9F9F7" w14:textId="77777777" w:rsidR="00674A06" w:rsidRDefault="007626DB" w:rsidP="00D53CBD">
      <w:pPr>
        <w:numPr>
          <w:ilvl w:val="0"/>
          <w:numId w:val="7"/>
        </w:numPr>
        <w:tabs>
          <w:tab w:val="left" w:pos="1061"/>
        </w:tabs>
        <w:spacing w:before="5" w:line="480" w:lineRule="auto"/>
        <w:ind w:right="124"/>
        <w:rPr>
          <w:b/>
          <w:sz w:val="24"/>
          <w:szCs w:val="24"/>
        </w:rPr>
      </w:pPr>
      <w:r>
        <w:rPr>
          <w:b/>
          <w:sz w:val="24"/>
          <w:szCs w:val="24"/>
        </w:rPr>
        <w:t>To Explore How Digital Platforms Can Improve Stakeholder Communication and Collaboration in Engineering Project Management.</w:t>
      </w:r>
    </w:p>
    <w:p w14:paraId="14E75D70" w14:textId="77777777" w:rsidR="00674A06" w:rsidRDefault="007626DB">
      <w:pPr>
        <w:pBdr>
          <w:top w:val="nil"/>
          <w:left w:val="nil"/>
          <w:bottom w:val="nil"/>
          <w:right w:val="nil"/>
          <w:between w:val="nil"/>
        </w:pBdr>
        <w:spacing w:line="480" w:lineRule="auto"/>
        <w:ind w:left="1060" w:right="119" w:firstLine="720"/>
        <w:jc w:val="both"/>
        <w:rPr>
          <w:color w:val="000000"/>
          <w:sz w:val="24"/>
          <w:szCs w:val="24"/>
        </w:rPr>
      </w:pPr>
      <w:r>
        <w:rPr>
          <w:color w:val="000000"/>
          <w:sz w:val="24"/>
          <w:szCs w:val="24"/>
        </w:rPr>
        <w:t>Project success depends on effective stakeholder participation and communication. This objective will explore how digital platforms can improve stakeholder coordination, communication, and information sharing, which can lead to better project outcomes (Whyte et al., 2016).</w:t>
      </w:r>
    </w:p>
    <w:p w14:paraId="0AF849F6" w14:textId="77777777" w:rsidR="00674A06" w:rsidRDefault="007626DB" w:rsidP="00D53CBD">
      <w:pPr>
        <w:numPr>
          <w:ilvl w:val="0"/>
          <w:numId w:val="7"/>
        </w:numPr>
        <w:tabs>
          <w:tab w:val="left" w:pos="1061"/>
        </w:tabs>
        <w:spacing w:before="5" w:line="480" w:lineRule="auto"/>
        <w:ind w:right="124"/>
        <w:rPr>
          <w:b/>
          <w:sz w:val="24"/>
          <w:szCs w:val="24"/>
        </w:rPr>
      </w:pPr>
      <w:r>
        <w:rPr>
          <w:b/>
          <w:sz w:val="24"/>
          <w:szCs w:val="24"/>
        </w:rPr>
        <w:t xml:space="preserve">To Compare Project Outcomes Between Engineering Companies that Use Digital </w:t>
      </w:r>
      <w:r>
        <w:rPr>
          <w:b/>
          <w:sz w:val="24"/>
          <w:szCs w:val="24"/>
        </w:rPr>
        <w:lastRenderedPageBreak/>
        <w:t>Transformation Techniques and Those that do not.</w:t>
      </w:r>
    </w:p>
    <w:p w14:paraId="723A25A6" w14:textId="77777777" w:rsidR="00674A06" w:rsidRDefault="007626DB">
      <w:pPr>
        <w:pBdr>
          <w:top w:val="nil"/>
          <w:left w:val="nil"/>
          <w:bottom w:val="nil"/>
          <w:right w:val="nil"/>
          <w:between w:val="nil"/>
        </w:pBdr>
        <w:spacing w:line="480" w:lineRule="auto"/>
        <w:ind w:left="1060" w:right="121" w:firstLine="720"/>
        <w:jc w:val="both"/>
        <w:rPr>
          <w:color w:val="000000"/>
          <w:sz w:val="24"/>
          <w:szCs w:val="24"/>
        </w:rPr>
      </w:pPr>
      <w:r>
        <w:rPr>
          <w:color w:val="000000"/>
          <w:sz w:val="24"/>
          <w:szCs w:val="24"/>
        </w:rPr>
        <w:t>The aim is to evaluate how the digital transformation has affected the project results overall. This study will compare key performance indicators (KPIs), including client satisfaction, cost-effectiveness, and quality of outputs between companies with different degrees of digital transformation implementation (</w:t>
      </w:r>
      <w:proofErr w:type="spellStart"/>
      <w:r>
        <w:rPr>
          <w:color w:val="000000"/>
          <w:sz w:val="24"/>
          <w:szCs w:val="24"/>
        </w:rPr>
        <w:t>Golini</w:t>
      </w:r>
      <w:proofErr w:type="spellEnd"/>
      <w:r>
        <w:rPr>
          <w:color w:val="000000"/>
          <w:sz w:val="24"/>
          <w:szCs w:val="24"/>
        </w:rPr>
        <w:t xml:space="preserve"> et al., 2015).</w:t>
      </w:r>
    </w:p>
    <w:p w14:paraId="3BC355DA" w14:textId="77777777" w:rsidR="00674A06" w:rsidRDefault="007626DB" w:rsidP="00D53CBD">
      <w:pPr>
        <w:numPr>
          <w:ilvl w:val="0"/>
          <w:numId w:val="7"/>
        </w:numPr>
        <w:tabs>
          <w:tab w:val="left" w:pos="1061"/>
        </w:tabs>
        <w:spacing w:before="5" w:line="480" w:lineRule="auto"/>
        <w:ind w:right="124"/>
        <w:rPr>
          <w:b/>
          <w:sz w:val="24"/>
          <w:szCs w:val="24"/>
        </w:rPr>
      </w:pPr>
      <w:r>
        <w:rPr>
          <w:b/>
          <w:sz w:val="24"/>
          <w:szCs w:val="24"/>
        </w:rPr>
        <w:t>To List and Explore the Difficulties Engineering Companies Face in Implementing Digital Transformation.</w:t>
      </w:r>
    </w:p>
    <w:p w14:paraId="4FC17279" w14:textId="77777777" w:rsidR="00674A06" w:rsidRDefault="007626DB">
      <w:pPr>
        <w:pBdr>
          <w:top w:val="nil"/>
          <w:left w:val="nil"/>
          <w:bottom w:val="nil"/>
          <w:right w:val="nil"/>
          <w:between w:val="nil"/>
        </w:pBdr>
        <w:spacing w:line="480" w:lineRule="auto"/>
        <w:ind w:left="1060" w:right="121" w:firstLine="720"/>
        <w:jc w:val="both"/>
        <w:rPr>
          <w:color w:val="000000"/>
          <w:sz w:val="24"/>
          <w:szCs w:val="24"/>
        </w:rPr>
      </w:pPr>
      <w:r>
        <w:rPr>
          <w:color w:val="000000"/>
          <w:sz w:val="24"/>
          <w:szCs w:val="24"/>
        </w:rPr>
        <w:t>This objective aims to understand barriers to digital transformation such as excessive implementation costs, lack of digital skills, and resistance to change. In addition, to help engineering businesses move more smoothly, the research will look for possible ways to mitigate these difficulties (</w:t>
      </w:r>
      <w:proofErr w:type="spellStart"/>
      <w:r>
        <w:rPr>
          <w:color w:val="000000"/>
          <w:sz w:val="24"/>
          <w:szCs w:val="24"/>
        </w:rPr>
        <w:t>Ozorhon</w:t>
      </w:r>
      <w:proofErr w:type="spellEnd"/>
      <w:r>
        <w:rPr>
          <w:color w:val="000000"/>
          <w:sz w:val="24"/>
          <w:szCs w:val="24"/>
        </w:rPr>
        <w:t xml:space="preserve"> &amp; Oral, 2017).</w:t>
      </w:r>
    </w:p>
    <w:p w14:paraId="4B516379" w14:textId="77777777" w:rsidR="00674A06" w:rsidRDefault="00674A06">
      <w:pPr>
        <w:pBdr>
          <w:top w:val="nil"/>
          <w:left w:val="nil"/>
          <w:bottom w:val="nil"/>
          <w:right w:val="nil"/>
          <w:between w:val="nil"/>
        </w:pBdr>
        <w:spacing w:before="1"/>
        <w:rPr>
          <w:color w:val="000000"/>
        </w:rPr>
      </w:pPr>
    </w:p>
    <w:p w14:paraId="0C61F8CB" w14:textId="77777777" w:rsidR="00674A06" w:rsidRDefault="007626DB" w:rsidP="00D53CBD">
      <w:pPr>
        <w:pStyle w:val="2"/>
        <w:numPr>
          <w:ilvl w:val="2"/>
          <w:numId w:val="4"/>
        </w:numPr>
        <w:tabs>
          <w:tab w:val="clear" w:pos="1061"/>
          <w:tab w:val="left" w:pos="1060"/>
        </w:tabs>
      </w:pPr>
      <w:bookmarkStart w:id="26" w:name="_2xcytpi" w:colFirst="0" w:colLast="0"/>
      <w:bookmarkStart w:id="27" w:name="_Toc181031466"/>
      <w:bookmarkEnd w:id="26"/>
      <w:r>
        <w:t>Significance of the Objectives</w:t>
      </w:r>
      <w:bookmarkEnd w:id="27"/>
    </w:p>
    <w:p w14:paraId="25924370" w14:textId="77777777" w:rsidR="00674A06" w:rsidRDefault="00674A06">
      <w:pPr>
        <w:pBdr>
          <w:top w:val="nil"/>
          <w:left w:val="nil"/>
          <w:bottom w:val="nil"/>
          <w:right w:val="nil"/>
          <w:between w:val="nil"/>
        </w:pBdr>
        <w:spacing w:before="7"/>
        <w:rPr>
          <w:b/>
          <w:color w:val="000000"/>
          <w:sz w:val="23"/>
          <w:szCs w:val="23"/>
        </w:rPr>
      </w:pPr>
    </w:p>
    <w:p w14:paraId="7731E24C" w14:textId="77777777" w:rsidR="00674A06" w:rsidRDefault="007626DB">
      <w:pPr>
        <w:pBdr>
          <w:top w:val="nil"/>
          <w:left w:val="nil"/>
          <w:bottom w:val="nil"/>
          <w:right w:val="nil"/>
          <w:between w:val="nil"/>
        </w:pBdr>
        <w:ind w:left="1060"/>
        <w:rPr>
          <w:color w:val="000000"/>
          <w:sz w:val="24"/>
          <w:szCs w:val="24"/>
        </w:rPr>
      </w:pPr>
      <w:r>
        <w:rPr>
          <w:color w:val="000000"/>
          <w:sz w:val="24"/>
          <w:szCs w:val="24"/>
        </w:rPr>
        <w:t>The specific objectives of this study are important for several reasons:</w:t>
      </w:r>
    </w:p>
    <w:p w14:paraId="4FC369CE" w14:textId="77777777" w:rsidR="00674A06" w:rsidRDefault="00674A06">
      <w:pPr>
        <w:pBdr>
          <w:top w:val="nil"/>
          <w:left w:val="nil"/>
          <w:bottom w:val="nil"/>
          <w:right w:val="nil"/>
          <w:between w:val="nil"/>
        </w:pBdr>
        <w:ind w:left="1060"/>
        <w:rPr>
          <w:color w:val="000000"/>
          <w:sz w:val="24"/>
          <w:szCs w:val="24"/>
        </w:rPr>
      </w:pPr>
    </w:p>
    <w:p w14:paraId="16BEE8C4" w14:textId="77777777" w:rsidR="00674A06" w:rsidRDefault="007626DB" w:rsidP="00D53CBD">
      <w:pPr>
        <w:numPr>
          <w:ilvl w:val="0"/>
          <w:numId w:val="8"/>
        </w:numPr>
        <w:pBdr>
          <w:top w:val="nil"/>
          <w:left w:val="nil"/>
          <w:bottom w:val="nil"/>
          <w:right w:val="nil"/>
          <w:between w:val="nil"/>
        </w:pBdr>
        <w:tabs>
          <w:tab w:val="left" w:pos="1061"/>
        </w:tabs>
        <w:spacing w:before="72" w:line="480" w:lineRule="auto"/>
        <w:ind w:right="118"/>
        <w:jc w:val="both"/>
        <w:rPr>
          <w:color w:val="000000"/>
          <w:sz w:val="24"/>
          <w:szCs w:val="24"/>
        </w:rPr>
      </w:pPr>
      <w:r>
        <w:rPr>
          <w:b/>
          <w:color w:val="000000"/>
          <w:sz w:val="24"/>
          <w:szCs w:val="24"/>
        </w:rPr>
        <w:t xml:space="preserve">Increase Efficiency: </w:t>
      </w:r>
      <w:r>
        <w:rPr>
          <w:color w:val="000000"/>
          <w:sz w:val="24"/>
          <w:szCs w:val="24"/>
        </w:rPr>
        <w:t>Engineering businesses can make informed decisions about technology investments and process improvements by understanding how digital tools support project efficiency.</w:t>
      </w:r>
    </w:p>
    <w:p w14:paraId="34F47461" w14:textId="77777777" w:rsidR="00674A06" w:rsidRDefault="007626DB" w:rsidP="00D53CBD">
      <w:pPr>
        <w:numPr>
          <w:ilvl w:val="0"/>
          <w:numId w:val="8"/>
        </w:numPr>
        <w:pBdr>
          <w:top w:val="nil"/>
          <w:left w:val="nil"/>
          <w:bottom w:val="nil"/>
          <w:right w:val="nil"/>
          <w:between w:val="nil"/>
        </w:pBdr>
        <w:tabs>
          <w:tab w:val="left" w:pos="1061"/>
        </w:tabs>
        <w:spacing w:before="72" w:line="480" w:lineRule="auto"/>
        <w:ind w:right="118"/>
        <w:jc w:val="both"/>
        <w:rPr>
          <w:color w:val="000000"/>
          <w:sz w:val="24"/>
          <w:szCs w:val="24"/>
        </w:rPr>
      </w:pPr>
      <w:r>
        <w:rPr>
          <w:b/>
          <w:color w:val="000000"/>
          <w:sz w:val="24"/>
          <w:szCs w:val="24"/>
        </w:rPr>
        <w:t xml:space="preserve">Improve Risk Management: </w:t>
      </w:r>
      <w:r w:rsidRPr="00F3355C">
        <w:rPr>
          <w:b/>
          <w:color w:val="000000"/>
          <w:sz w:val="24"/>
          <w:szCs w:val="24"/>
        </w:rPr>
        <w:t>By examining how digital transformation affects risk</w:t>
      </w:r>
      <w:r>
        <w:rPr>
          <w:color w:val="000000"/>
          <w:sz w:val="24"/>
          <w:szCs w:val="24"/>
        </w:rPr>
        <w:t xml:space="preserve"> management, businesses can take proactive measures to reduce risk and increase project reliability.</w:t>
      </w:r>
    </w:p>
    <w:p w14:paraId="21218A87" w14:textId="77777777" w:rsidR="00674A06" w:rsidRDefault="007626DB" w:rsidP="00D53CBD">
      <w:pPr>
        <w:numPr>
          <w:ilvl w:val="0"/>
          <w:numId w:val="8"/>
        </w:numPr>
        <w:pBdr>
          <w:top w:val="nil"/>
          <w:left w:val="nil"/>
          <w:bottom w:val="nil"/>
          <w:right w:val="nil"/>
          <w:between w:val="nil"/>
        </w:pBdr>
        <w:tabs>
          <w:tab w:val="left" w:pos="1061"/>
        </w:tabs>
        <w:spacing w:before="72" w:line="480" w:lineRule="auto"/>
        <w:ind w:right="118"/>
        <w:jc w:val="both"/>
        <w:rPr>
          <w:color w:val="000000"/>
          <w:sz w:val="24"/>
          <w:szCs w:val="24"/>
        </w:rPr>
      </w:pPr>
      <w:r>
        <w:rPr>
          <w:b/>
          <w:color w:val="000000"/>
          <w:sz w:val="24"/>
          <w:szCs w:val="24"/>
        </w:rPr>
        <w:t xml:space="preserve">Fostering Collaboration: </w:t>
      </w:r>
      <w:r>
        <w:rPr>
          <w:color w:val="000000"/>
          <w:sz w:val="24"/>
          <w:szCs w:val="24"/>
        </w:rPr>
        <w:t>Exploring how digital platforms could facilitate stakeholder collaboration can provide valuable insights into optimal methods of coordination and communication, ultimately leading to improved project outcomes.</w:t>
      </w:r>
    </w:p>
    <w:p w14:paraId="1ECC15FE" w14:textId="77777777" w:rsidR="00674A06" w:rsidRDefault="007626DB" w:rsidP="00D53CBD">
      <w:pPr>
        <w:numPr>
          <w:ilvl w:val="0"/>
          <w:numId w:val="8"/>
        </w:numPr>
        <w:pBdr>
          <w:top w:val="nil"/>
          <w:left w:val="nil"/>
          <w:bottom w:val="nil"/>
          <w:right w:val="nil"/>
          <w:between w:val="nil"/>
        </w:pBdr>
        <w:tabs>
          <w:tab w:val="left" w:pos="1061"/>
        </w:tabs>
        <w:spacing w:before="72" w:line="480" w:lineRule="auto"/>
        <w:ind w:right="118"/>
        <w:jc w:val="both"/>
        <w:rPr>
          <w:color w:val="000000"/>
          <w:sz w:val="24"/>
          <w:szCs w:val="24"/>
        </w:rPr>
      </w:pPr>
      <w:r>
        <w:rPr>
          <w:b/>
          <w:color w:val="000000"/>
          <w:sz w:val="24"/>
          <w:szCs w:val="24"/>
        </w:rPr>
        <w:lastRenderedPageBreak/>
        <w:t xml:space="preserve">Benchmarking Performance: </w:t>
      </w:r>
      <w:r>
        <w:rPr>
          <w:color w:val="000000"/>
          <w:sz w:val="24"/>
          <w:szCs w:val="24"/>
        </w:rPr>
        <w:t>To provide useful benchmarks and illustrate the benefits of adopting digital methods, project results of companies with different degrees of digital transformation adoption should be compared.</w:t>
      </w:r>
    </w:p>
    <w:p w14:paraId="1674668D" w14:textId="77777777" w:rsidR="00674A06" w:rsidRDefault="007626DB" w:rsidP="00D53CBD">
      <w:pPr>
        <w:numPr>
          <w:ilvl w:val="0"/>
          <w:numId w:val="8"/>
        </w:numPr>
        <w:pBdr>
          <w:top w:val="nil"/>
          <w:left w:val="nil"/>
          <w:bottom w:val="nil"/>
          <w:right w:val="nil"/>
          <w:between w:val="nil"/>
        </w:pBdr>
        <w:tabs>
          <w:tab w:val="left" w:pos="1061"/>
        </w:tabs>
        <w:spacing w:before="72" w:line="480" w:lineRule="auto"/>
        <w:ind w:right="118"/>
        <w:jc w:val="both"/>
        <w:rPr>
          <w:color w:val="000000"/>
          <w:sz w:val="24"/>
          <w:szCs w:val="24"/>
        </w:rPr>
        <w:sectPr w:rsidR="00674A06">
          <w:pgSz w:w="12240" w:h="15840"/>
          <w:pgMar w:top="1360" w:right="1320" w:bottom="980" w:left="1100" w:header="0" w:footer="1440" w:gutter="0"/>
          <w:cols w:space="720"/>
        </w:sectPr>
      </w:pPr>
      <w:r>
        <w:rPr>
          <w:b/>
          <w:color w:val="000000"/>
          <w:sz w:val="24"/>
          <w:szCs w:val="24"/>
        </w:rPr>
        <w:t xml:space="preserve">Addressing the Challenges: </w:t>
      </w:r>
      <w:r>
        <w:rPr>
          <w:color w:val="000000"/>
          <w:sz w:val="24"/>
          <w:szCs w:val="24"/>
        </w:rPr>
        <w:t>By recognizing these barriers, businesses can create targeted plans to overcome them, facilitating a smoother transition and optimizing the benefits of digital technologies.</w:t>
      </w:r>
    </w:p>
    <w:p w14:paraId="1271F26C" w14:textId="77777777" w:rsidR="00440333" w:rsidRDefault="00440333" w:rsidP="00D53CBD">
      <w:pPr>
        <w:pStyle w:val="2"/>
        <w:numPr>
          <w:ilvl w:val="1"/>
          <w:numId w:val="4"/>
        </w:numPr>
      </w:pPr>
      <w:bookmarkStart w:id="28" w:name="_Toc181031467"/>
      <w:r>
        <w:lastRenderedPageBreak/>
        <w:t>Research Importance</w:t>
      </w:r>
      <w:bookmarkStart w:id="29" w:name="_1ci93xb" w:colFirst="0" w:colLast="0"/>
      <w:bookmarkStart w:id="30" w:name="_Toc181031468"/>
      <w:bookmarkEnd w:id="28"/>
      <w:bookmarkEnd w:id="29"/>
    </w:p>
    <w:p w14:paraId="27735500" w14:textId="1F978264" w:rsidR="00674A06" w:rsidRDefault="007626DB" w:rsidP="00D53CBD">
      <w:pPr>
        <w:pStyle w:val="2"/>
        <w:numPr>
          <w:ilvl w:val="2"/>
          <w:numId w:val="4"/>
        </w:numPr>
      </w:pPr>
      <w:r>
        <w:t>Theoretical Importance</w:t>
      </w:r>
      <w:bookmarkEnd w:id="30"/>
    </w:p>
    <w:p w14:paraId="0E90B838" w14:textId="77777777" w:rsidR="00674A06" w:rsidRDefault="00674A06">
      <w:pPr>
        <w:pBdr>
          <w:top w:val="nil"/>
          <w:left w:val="nil"/>
          <w:bottom w:val="nil"/>
          <w:right w:val="nil"/>
          <w:between w:val="nil"/>
        </w:pBdr>
        <w:spacing w:before="6"/>
        <w:rPr>
          <w:b/>
          <w:color w:val="000000"/>
          <w:sz w:val="23"/>
          <w:szCs w:val="23"/>
        </w:rPr>
      </w:pPr>
    </w:p>
    <w:p w14:paraId="60F8004D" w14:textId="77777777" w:rsidR="00674A06" w:rsidRDefault="007626DB">
      <w:pPr>
        <w:pBdr>
          <w:top w:val="nil"/>
          <w:left w:val="nil"/>
          <w:bottom w:val="nil"/>
          <w:right w:val="nil"/>
          <w:between w:val="nil"/>
        </w:pBdr>
        <w:spacing w:before="1" w:line="480" w:lineRule="auto"/>
        <w:ind w:left="340" w:right="115" w:firstLine="719"/>
        <w:jc w:val="both"/>
        <w:rPr>
          <w:color w:val="000000"/>
          <w:sz w:val="26"/>
          <w:szCs w:val="26"/>
        </w:rPr>
      </w:pPr>
      <w:r>
        <w:rPr>
          <w:color w:val="000000"/>
          <w:sz w:val="24"/>
          <w:szCs w:val="24"/>
        </w:rPr>
        <w:t>This study adds to the body of knowledge already available on engineering project management and digital transformation, making it theoretically significant. By offering empirical data on the effects of digital tools and technologies on project effectiveness, risk management, stakeholder participation, and overall project outcomes, the study fills several gaps in the literature. The research contributes to our understanding of how traditional project management approaches in the engineering sector are being reshaped by digital transformation by examining these factors.</w:t>
      </w:r>
    </w:p>
    <w:p w14:paraId="25308083" w14:textId="77777777" w:rsidR="00674A06" w:rsidRDefault="00674A06">
      <w:pPr>
        <w:pBdr>
          <w:top w:val="nil"/>
          <w:left w:val="nil"/>
          <w:bottom w:val="nil"/>
          <w:right w:val="nil"/>
          <w:between w:val="nil"/>
        </w:pBdr>
        <w:rPr>
          <w:color w:val="000000"/>
        </w:rPr>
      </w:pPr>
    </w:p>
    <w:p w14:paraId="50BEE2B4" w14:textId="6FE7178A" w:rsidR="00674A06" w:rsidRDefault="007626DB" w:rsidP="00D53CBD">
      <w:pPr>
        <w:numPr>
          <w:ilvl w:val="2"/>
          <w:numId w:val="9"/>
        </w:numPr>
        <w:pBdr>
          <w:top w:val="nil"/>
          <w:left w:val="nil"/>
          <w:bottom w:val="nil"/>
          <w:right w:val="nil"/>
          <w:between w:val="nil"/>
        </w:pBdr>
        <w:tabs>
          <w:tab w:val="left" w:pos="1061"/>
        </w:tabs>
        <w:spacing w:before="1" w:line="480" w:lineRule="auto"/>
        <w:ind w:right="116"/>
        <w:jc w:val="both"/>
        <w:rPr>
          <w:color w:val="000000"/>
        </w:rPr>
      </w:pPr>
      <w:r>
        <w:rPr>
          <w:b/>
          <w:color w:val="000000"/>
          <w:sz w:val="24"/>
          <w:szCs w:val="24"/>
        </w:rPr>
        <w:t xml:space="preserve">Advances in Digital Transformation Theory: </w:t>
      </w:r>
      <w:r w:rsidR="003E1760" w:rsidRPr="003E1760">
        <w:rPr>
          <w:color w:val="000000"/>
          <w:sz w:val="24"/>
          <w:szCs w:val="24"/>
        </w:rPr>
        <w:t xml:space="preserve">This research expands upon existing concepts like the Diffusion of Innovations (DOI) and the Technology-Organization-Environment (TOE) framework. It offers fresh perspectives on the factors that impact the adoption and integration of </w:t>
      </w:r>
      <w:r>
        <w:rPr>
          <w:color w:val="000000"/>
          <w:sz w:val="24"/>
          <w:szCs w:val="24"/>
        </w:rPr>
        <w:t>digital technology in the industry by applying these theories to the engineering project management environment</w:t>
      </w:r>
      <w:r w:rsidR="00613228">
        <w:rPr>
          <w:color w:val="000000"/>
          <w:sz w:val="24"/>
          <w:szCs w:val="24"/>
        </w:rPr>
        <w:t>.</w:t>
      </w:r>
    </w:p>
    <w:p w14:paraId="460BE74F" w14:textId="7DC3A8F7" w:rsidR="00674A06" w:rsidRDefault="007626DB" w:rsidP="00D53CBD">
      <w:pPr>
        <w:numPr>
          <w:ilvl w:val="2"/>
          <w:numId w:val="9"/>
        </w:numPr>
        <w:pBdr>
          <w:top w:val="nil"/>
          <w:left w:val="nil"/>
          <w:bottom w:val="nil"/>
          <w:right w:val="nil"/>
          <w:between w:val="nil"/>
        </w:pBdr>
        <w:tabs>
          <w:tab w:val="left" w:pos="1061"/>
        </w:tabs>
        <w:spacing w:before="1" w:line="480" w:lineRule="auto"/>
        <w:ind w:right="116"/>
        <w:jc w:val="both"/>
        <w:rPr>
          <w:color w:val="000000"/>
        </w:rPr>
      </w:pPr>
      <w:r>
        <w:rPr>
          <w:b/>
          <w:color w:val="000000"/>
          <w:sz w:val="24"/>
          <w:szCs w:val="24"/>
        </w:rPr>
        <w:t xml:space="preserve">Contribution to Project Management Knowledge: </w:t>
      </w:r>
      <w:r w:rsidR="003E1760" w:rsidRPr="003E1760">
        <w:rPr>
          <w:color w:val="000000"/>
          <w:sz w:val="24"/>
          <w:szCs w:val="24"/>
        </w:rPr>
        <w:t>Through the examination of how digital transformation influences key project management processes and outcomes</w:t>
      </w:r>
      <w:r w:rsidR="003E1760">
        <w:rPr>
          <w:color w:val="000000"/>
          <w:sz w:val="24"/>
          <w:szCs w:val="24"/>
        </w:rPr>
        <w:t>,</w:t>
      </w:r>
      <w:r>
        <w:rPr>
          <w:color w:val="000000"/>
          <w:sz w:val="24"/>
          <w:szCs w:val="24"/>
        </w:rPr>
        <w:t xml:space="preserve"> the study expands project management knowledge. This includes exploring new approaches such as agile project management and finding the best means to use digital tools to improve project performance (</w:t>
      </w:r>
      <w:proofErr w:type="spellStart"/>
      <w:r>
        <w:rPr>
          <w:color w:val="000000"/>
          <w:sz w:val="24"/>
          <w:szCs w:val="24"/>
        </w:rPr>
        <w:t>Conforto</w:t>
      </w:r>
      <w:proofErr w:type="spellEnd"/>
      <w:r>
        <w:rPr>
          <w:color w:val="000000"/>
          <w:sz w:val="24"/>
          <w:szCs w:val="24"/>
        </w:rPr>
        <w:t xml:space="preserve"> et al., 2014).</w:t>
      </w:r>
    </w:p>
    <w:p w14:paraId="51B5AC52" w14:textId="77777777" w:rsidR="00674A06" w:rsidRDefault="007626DB" w:rsidP="00D53CBD">
      <w:pPr>
        <w:numPr>
          <w:ilvl w:val="2"/>
          <w:numId w:val="9"/>
        </w:numPr>
        <w:pBdr>
          <w:top w:val="nil"/>
          <w:left w:val="nil"/>
          <w:bottom w:val="nil"/>
          <w:right w:val="nil"/>
          <w:between w:val="nil"/>
        </w:pBdr>
        <w:tabs>
          <w:tab w:val="left" w:pos="1061"/>
        </w:tabs>
        <w:spacing w:before="1" w:line="480" w:lineRule="auto"/>
        <w:ind w:right="116"/>
        <w:jc w:val="both"/>
        <w:rPr>
          <w:color w:val="000000"/>
        </w:rPr>
        <w:sectPr w:rsidR="00674A06">
          <w:pgSz w:w="12240" w:h="15840"/>
          <w:pgMar w:top="1360" w:right="1320" w:bottom="980" w:left="1100" w:header="0" w:footer="791" w:gutter="0"/>
          <w:cols w:space="720"/>
        </w:sectPr>
      </w:pPr>
      <w:r>
        <w:rPr>
          <w:b/>
          <w:color w:val="000000"/>
          <w:sz w:val="24"/>
          <w:szCs w:val="24"/>
        </w:rPr>
        <w:t xml:space="preserve">Future Research: </w:t>
      </w:r>
      <w:r>
        <w:rPr>
          <w:color w:val="000000"/>
          <w:sz w:val="24"/>
          <w:szCs w:val="24"/>
        </w:rPr>
        <w:t>The findings of this study lay the groundwork for further research on the digital revolution in engineering and other industries. The paper outlines the benefits</w:t>
      </w:r>
    </w:p>
    <w:p w14:paraId="41A0B1D6" w14:textId="77777777" w:rsidR="00674A06" w:rsidRDefault="007626DB">
      <w:pPr>
        <w:pBdr>
          <w:top w:val="nil"/>
          <w:left w:val="nil"/>
          <w:bottom w:val="nil"/>
          <w:right w:val="nil"/>
          <w:between w:val="nil"/>
        </w:pBdr>
        <w:spacing w:before="72" w:line="480" w:lineRule="auto"/>
        <w:ind w:left="1060" w:right="123"/>
        <w:rPr>
          <w:color w:val="000000"/>
          <w:sz w:val="24"/>
          <w:szCs w:val="24"/>
        </w:rPr>
      </w:pPr>
      <w:r>
        <w:rPr>
          <w:color w:val="000000"/>
          <w:sz w:val="24"/>
          <w:szCs w:val="24"/>
        </w:rPr>
        <w:lastRenderedPageBreak/>
        <w:t>and pitfalls of digital transformation and highlights areas where more research is needed to develop practical plans for the adoption and fusion of new technologies.</w:t>
      </w:r>
    </w:p>
    <w:p w14:paraId="4CD335BC" w14:textId="77777777" w:rsidR="00674A06" w:rsidRDefault="00674A06">
      <w:pPr>
        <w:pBdr>
          <w:top w:val="nil"/>
          <w:left w:val="nil"/>
          <w:bottom w:val="nil"/>
          <w:right w:val="nil"/>
          <w:between w:val="nil"/>
        </w:pBdr>
        <w:spacing w:before="5"/>
        <w:rPr>
          <w:color w:val="000000"/>
        </w:rPr>
      </w:pPr>
    </w:p>
    <w:p w14:paraId="5DC142B7" w14:textId="77777777" w:rsidR="00674A06" w:rsidRDefault="007626DB" w:rsidP="00D53CBD">
      <w:pPr>
        <w:pStyle w:val="2"/>
        <w:numPr>
          <w:ilvl w:val="2"/>
          <w:numId w:val="4"/>
        </w:numPr>
      </w:pPr>
      <w:bookmarkStart w:id="31" w:name="_3whwml4" w:colFirst="0" w:colLast="0"/>
      <w:bookmarkStart w:id="32" w:name="_Toc181031469"/>
      <w:bookmarkEnd w:id="31"/>
      <w:r>
        <w:t>Practical Importance</w:t>
      </w:r>
      <w:bookmarkEnd w:id="32"/>
    </w:p>
    <w:p w14:paraId="5A294304" w14:textId="77777777" w:rsidR="00674A06" w:rsidRDefault="00674A06">
      <w:pPr>
        <w:pBdr>
          <w:top w:val="nil"/>
          <w:left w:val="nil"/>
          <w:bottom w:val="nil"/>
          <w:right w:val="nil"/>
          <w:between w:val="nil"/>
        </w:pBdr>
        <w:spacing w:before="7"/>
        <w:rPr>
          <w:b/>
          <w:color w:val="000000"/>
          <w:sz w:val="23"/>
          <w:szCs w:val="23"/>
        </w:rPr>
      </w:pPr>
    </w:p>
    <w:p w14:paraId="7BFCD6CD" w14:textId="77777777" w:rsidR="00674A06" w:rsidRDefault="007626DB">
      <w:pPr>
        <w:pBdr>
          <w:top w:val="nil"/>
          <w:left w:val="nil"/>
          <w:bottom w:val="nil"/>
          <w:right w:val="nil"/>
          <w:between w:val="nil"/>
        </w:pBdr>
        <w:spacing w:line="480" w:lineRule="auto"/>
        <w:ind w:left="340" w:right="123" w:firstLine="719"/>
        <w:jc w:val="both"/>
        <w:rPr>
          <w:color w:val="000000"/>
          <w:sz w:val="24"/>
          <w:szCs w:val="24"/>
        </w:rPr>
      </w:pPr>
      <w:r>
        <w:rPr>
          <w:color w:val="000000"/>
          <w:sz w:val="24"/>
          <w:szCs w:val="24"/>
        </w:rPr>
        <w:t>The finding has practical implications as it could help engineering firms in their digital transformation efforts. The report provides insights and insights to help businesses navigate the challenges of implementing and integrating digital technology into their project management practices.</w:t>
      </w:r>
    </w:p>
    <w:p w14:paraId="2DC97B52" w14:textId="77777777" w:rsidR="00674A06" w:rsidRDefault="00674A06">
      <w:pPr>
        <w:pBdr>
          <w:top w:val="nil"/>
          <w:left w:val="nil"/>
          <w:bottom w:val="nil"/>
          <w:right w:val="nil"/>
          <w:between w:val="nil"/>
        </w:pBdr>
        <w:rPr>
          <w:color w:val="000000"/>
          <w:sz w:val="26"/>
          <w:szCs w:val="26"/>
        </w:rPr>
      </w:pPr>
    </w:p>
    <w:p w14:paraId="258CD494" w14:textId="77777777" w:rsidR="00674A06" w:rsidRDefault="00674A06">
      <w:pPr>
        <w:pBdr>
          <w:top w:val="nil"/>
          <w:left w:val="nil"/>
          <w:bottom w:val="nil"/>
          <w:right w:val="nil"/>
          <w:between w:val="nil"/>
        </w:pBdr>
        <w:rPr>
          <w:color w:val="000000"/>
        </w:rPr>
      </w:pPr>
    </w:p>
    <w:p w14:paraId="26C3F8CD" w14:textId="77777777" w:rsidR="00674A06" w:rsidRDefault="007626DB" w:rsidP="00D53CBD">
      <w:pPr>
        <w:numPr>
          <w:ilvl w:val="2"/>
          <w:numId w:val="1"/>
        </w:numPr>
        <w:pBdr>
          <w:top w:val="nil"/>
          <w:left w:val="nil"/>
          <w:bottom w:val="nil"/>
          <w:right w:val="nil"/>
          <w:between w:val="nil"/>
        </w:pBdr>
        <w:tabs>
          <w:tab w:val="left" w:pos="1061"/>
        </w:tabs>
        <w:spacing w:before="1" w:line="480" w:lineRule="auto"/>
        <w:ind w:right="121"/>
        <w:jc w:val="both"/>
        <w:rPr>
          <w:color w:val="000000"/>
        </w:rPr>
      </w:pPr>
      <w:r>
        <w:rPr>
          <w:b/>
          <w:color w:val="000000"/>
          <w:sz w:val="24"/>
          <w:szCs w:val="24"/>
        </w:rPr>
        <w:t xml:space="preserve">Improving Project Efficiency: </w:t>
      </w:r>
      <w:r>
        <w:rPr>
          <w:color w:val="000000"/>
          <w:sz w:val="24"/>
          <w:szCs w:val="24"/>
        </w:rPr>
        <w:t>The research provides engineering businesses with evidence-based advice on technology investments by identifying digital tools and technologies that improve project efficiency. These insights can help firms reduce project completion times, maximize resource utilization, and improve project workflows (Bilal et al., 2016).</w:t>
      </w:r>
    </w:p>
    <w:p w14:paraId="472C8B71" w14:textId="77777777" w:rsidR="00674A06" w:rsidRDefault="007626DB" w:rsidP="00D53CBD">
      <w:pPr>
        <w:numPr>
          <w:ilvl w:val="2"/>
          <w:numId w:val="1"/>
        </w:numPr>
        <w:pBdr>
          <w:top w:val="nil"/>
          <w:left w:val="nil"/>
          <w:bottom w:val="nil"/>
          <w:right w:val="nil"/>
          <w:between w:val="nil"/>
        </w:pBdr>
        <w:tabs>
          <w:tab w:val="left" w:pos="1061"/>
        </w:tabs>
        <w:spacing w:line="480" w:lineRule="auto"/>
        <w:ind w:right="115"/>
        <w:jc w:val="both"/>
        <w:rPr>
          <w:color w:val="000000"/>
        </w:rPr>
      </w:pPr>
      <w:r>
        <w:rPr>
          <w:b/>
          <w:color w:val="000000"/>
          <w:sz w:val="24"/>
          <w:szCs w:val="24"/>
        </w:rPr>
        <w:t xml:space="preserve">Improving Risk Management: </w:t>
      </w:r>
      <w:r>
        <w:rPr>
          <w:color w:val="000000"/>
          <w:sz w:val="24"/>
          <w:szCs w:val="24"/>
        </w:rPr>
        <w:t>Businesses can implement more proactive and successful risk management strategies using study findings on how digital transformation is impacting risk management practices. Enterprises can increase project reliability and reduce the likelihood of project failure by using artificial intelligence and machine learning to predict and mitigate risk (Panchal et al., 2019).</w:t>
      </w:r>
    </w:p>
    <w:p w14:paraId="12EE4605" w14:textId="77777777" w:rsidR="00674A06" w:rsidRDefault="007626DB" w:rsidP="00D53CBD">
      <w:pPr>
        <w:numPr>
          <w:ilvl w:val="2"/>
          <w:numId w:val="1"/>
        </w:numPr>
        <w:pBdr>
          <w:top w:val="nil"/>
          <w:left w:val="nil"/>
          <w:bottom w:val="nil"/>
          <w:right w:val="nil"/>
          <w:between w:val="nil"/>
        </w:pBdr>
        <w:tabs>
          <w:tab w:val="left" w:pos="1061"/>
        </w:tabs>
        <w:spacing w:before="1" w:line="480" w:lineRule="auto"/>
        <w:ind w:right="116"/>
        <w:jc w:val="both"/>
        <w:rPr>
          <w:color w:val="000000"/>
        </w:rPr>
        <w:sectPr w:rsidR="00674A06">
          <w:pgSz w:w="12240" w:h="15840"/>
          <w:pgMar w:top="1360" w:right="1320" w:bottom="980" w:left="1100" w:header="0" w:footer="791" w:gutter="0"/>
          <w:cols w:space="720"/>
        </w:sectPr>
      </w:pPr>
      <w:r>
        <w:rPr>
          <w:b/>
          <w:color w:val="000000"/>
          <w:sz w:val="24"/>
          <w:szCs w:val="24"/>
        </w:rPr>
        <w:t xml:space="preserve">Fostering Stakeholder Collaboration: </w:t>
      </w:r>
      <w:r>
        <w:rPr>
          <w:color w:val="000000"/>
          <w:sz w:val="24"/>
          <w:szCs w:val="24"/>
        </w:rPr>
        <w:t>The study highlights how digital platforms can improve stakeholder communication and collaboration. These findings can be used by engineering firms to implement digital solutions that increase stakeholder coordination and information exchange, improving project outcomes (Whyte et al., 2016).</w:t>
      </w:r>
    </w:p>
    <w:p w14:paraId="5A00EABB" w14:textId="77777777" w:rsidR="00674A06" w:rsidRDefault="007626DB" w:rsidP="00D53CBD">
      <w:pPr>
        <w:numPr>
          <w:ilvl w:val="2"/>
          <w:numId w:val="1"/>
        </w:numPr>
        <w:pBdr>
          <w:top w:val="nil"/>
          <w:left w:val="nil"/>
          <w:bottom w:val="nil"/>
          <w:right w:val="nil"/>
          <w:between w:val="nil"/>
        </w:pBdr>
        <w:tabs>
          <w:tab w:val="left" w:pos="1061"/>
        </w:tabs>
        <w:spacing w:before="72" w:line="480" w:lineRule="auto"/>
        <w:ind w:right="117"/>
        <w:jc w:val="both"/>
        <w:rPr>
          <w:color w:val="000000"/>
        </w:rPr>
      </w:pPr>
      <w:r>
        <w:rPr>
          <w:b/>
          <w:color w:val="000000"/>
          <w:sz w:val="24"/>
          <w:szCs w:val="24"/>
        </w:rPr>
        <w:lastRenderedPageBreak/>
        <w:t xml:space="preserve">Benchmarking and Best Practices: </w:t>
      </w:r>
      <w:r>
        <w:rPr>
          <w:color w:val="000000"/>
          <w:sz w:val="24"/>
          <w:szCs w:val="24"/>
        </w:rPr>
        <w:t>For engineering organizations at various stages of digital transformation implementation, the study offers benchmarks and best practices. The research provides lessons and success stories that could help other organizations in their digital transformation efforts by comparing project outcomes between businesses with different levels of digital maturity (</w:t>
      </w:r>
      <w:proofErr w:type="spellStart"/>
      <w:r>
        <w:rPr>
          <w:color w:val="000000"/>
          <w:sz w:val="24"/>
          <w:szCs w:val="24"/>
        </w:rPr>
        <w:t>Golini</w:t>
      </w:r>
      <w:proofErr w:type="spellEnd"/>
      <w:r>
        <w:rPr>
          <w:color w:val="000000"/>
          <w:sz w:val="24"/>
          <w:szCs w:val="24"/>
        </w:rPr>
        <w:t xml:space="preserve"> et al., 2015).</w:t>
      </w:r>
    </w:p>
    <w:p w14:paraId="7039FB9F" w14:textId="77777777" w:rsidR="00674A06" w:rsidRDefault="007626DB" w:rsidP="00D53CBD">
      <w:pPr>
        <w:numPr>
          <w:ilvl w:val="2"/>
          <w:numId w:val="1"/>
        </w:numPr>
        <w:pBdr>
          <w:top w:val="nil"/>
          <w:left w:val="nil"/>
          <w:bottom w:val="nil"/>
          <w:right w:val="nil"/>
          <w:between w:val="nil"/>
        </w:pBdr>
        <w:tabs>
          <w:tab w:val="left" w:pos="1061"/>
        </w:tabs>
        <w:spacing w:line="480" w:lineRule="auto"/>
        <w:ind w:right="116"/>
        <w:jc w:val="both"/>
        <w:rPr>
          <w:color w:val="000000"/>
        </w:rPr>
      </w:pPr>
      <w:r>
        <w:rPr>
          <w:b/>
          <w:color w:val="000000"/>
          <w:sz w:val="24"/>
          <w:szCs w:val="24"/>
        </w:rPr>
        <w:t xml:space="preserve">Coping with Implementation Challenges: </w:t>
      </w:r>
      <w:r>
        <w:rPr>
          <w:color w:val="000000"/>
          <w:sz w:val="24"/>
          <w:szCs w:val="24"/>
        </w:rPr>
        <w:t>The study outlines the main barriers engineering businesses need to overcome to successfully implement digital transformation, including high implementation costs, lack of digital skills, and reluctance to change. By understanding these barriers, companies can formulate targeted approaches to overcome them and guarantee a smoother transition to digital project management (</w:t>
      </w:r>
      <w:proofErr w:type="spellStart"/>
      <w:r>
        <w:rPr>
          <w:color w:val="000000"/>
          <w:sz w:val="24"/>
          <w:szCs w:val="24"/>
        </w:rPr>
        <w:t>Ozorhon</w:t>
      </w:r>
      <w:proofErr w:type="spellEnd"/>
      <w:r>
        <w:rPr>
          <w:color w:val="000000"/>
          <w:sz w:val="24"/>
          <w:szCs w:val="24"/>
        </w:rPr>
        <w:t xml:space="preserve"> &amp; Oral, 2017).</w:t>
      </w:r>
    </w:p>
    <w:p w14:paraId="7B76EDFB" w14:textId="77777777" w:rsidR="00674A06" w:rsidRDefault="00674A06">
      <w:pPr>
        <w:pBdr>
          <w:top w:val="nil"/>
          <w:left w:val="nil"/>
          <w:bottom w:val="nil"/>
          <w:right w:val="nil"/>
          <w:between w:val="nil"/>
        </w:pBdr>
        <w:rPr>
          <w:color w:val="000000"/>
          <w:sz w:val="26"/>
          <w:szCs w:val="26"/>
        </w:rPr>
      </w:pPr>
    </w:p>
    <w:p w14:paraId="1C94B3B1" w14:textId="77777777" w:rsidR="00674A06" w:rsidRDefault="00674A06">
      <w:pPr>
        <w:pBdr>
          <w:top w:val="nil"/>
          <w:left w:val="nil"/>
          <w:bottom w:val="nil"/>
          <w:right w:val="nil"/>
          <w:between w:val="nil"/>
        </w:pBdr>
        <w:spacing w:before="6"/>
        <w:rPr>
          <w:color w:val="000000"/>
        </w:rPr>
      </w:pPr>
    </w:p>
    <w:p w14:paraId="0FBE4A5F" w14:textId="77777777" w:rsidR="00674A06" w:rsidRDefault="007626DB" w:rsidP="00D53CBD">
      <w:pPr>
        <w:pStyle w:val="2"/>
        <w:numPr>
          <w:ilvl w:val="2"/>
          <w:numId w:val="4"/>
        </w:numPr>
      </w:pPr>
      <w:bookmarkStart w:id="33" w:name="_2bn6wsx" w:colFirst="0" w:colLast="0"/>
      <w:bookmarkStart w:id="34" w:name="_Toc181031470"/>
      <w:bookmarkEnd w:id="33"/>
      <w:r>
        <w:t>Societal Importance</w:t>
      </w:r>
      <w:bookmarkEnd w:id="34"/>
    </w:p>
    <w:p w14:paraId="1237D36A" w14:textId="77777777" w:rsidR="00674A06" w:rsidRDefault="00674A06">
      <w:pPr>
        <w:pBdr>
          <w:top w:val="nil"/>
          <w:left w:val="nil"/>
          <w:bottom w:val="nil"/>
          <w:right w:val="nil"/>
          <w:between w:val="nil"/>
        </w:pBdr>
        <w:spacing w:before="7"/>
        <w:rPr>
          <w:b/>
          <w:color w:val="000000"/>
          <w:sz w:val="23"/>
          <w:szCs w:val="23"/>
        </w:rPr>
      </w:pPr>
    </w:p>
    <w:p w14:paraId="02B64621" w14:textId="77777777" w:rsidR="00674A06" w:rsidRDefault="007626DB">
      <w:pPr>
        <w:pBdr>
          <w:top w:val="nil"/>
          <w:left w:val="nil"/>
          <w:bottom w:val="nil"/>
          <w:right w:val="nil"/>
          <w:between w:val="nil"/>
        </w:pBdr>
        <w:spacing w:line="480" w:lineRule="auto"/>
        <w:ind w:left="340" w:right="120" w:firstLine="719"/>
        <w:jc w:val="both"/>
        <w:rPr>
          <w:color w:val="000000"/>
          <w:sz w:val="24"/>
          <w:szCs w:val="24"/>
        </w:rPr>
      </w:pPr>
      <w:r>
        <w:rPr>
          <w:color w:val="000000"/>
          <w:sz w:val="24"/>
          <w:szCs w:val="24"/>
        </w:rPr>
        <w:t>In addition to theoretical and practical importance, this research also has societal significance. Successful adoption of digital transformation in engineering project management can lead to wider societal benefits, including improved infrastructure, increased safety, and more sustainable construction practices.</w:t>
      </w:r>
    </w:p>
    <w:p w14:paraId="25AD1171" w14:textId="77777777" w:rsidR="00674A06" w:rsidRDefault="00674A06">
      <w:pPr>
        <w:pBdr>
          <w:top w:val="nil"/>
          <w:left w:val="nil"/>
          <w:bottom w:val="nil"/>
          <w:right w:val="nil"/>
          <w:between w:val="nil"/>
        </w:pBdr>
        <w:rPr>
          <w:color w:val="000000"/>
          <w:sz w:val="26"/>
          <w:szCs w:val="26"/>
        </w:rPr>
      </w:pPr>
    </w:p>
    <w:p w14:paraId="7B82F165" w14:textId="77777777" w:rsidR="00674A06" w:rsidRDefault="00674A06">
      <w:pPr>
        <w:pBdr>
          <w:top w:val="nil"/>
          <w:left w:val="nil"/>
          <w:bottom w:val="nil"/>
          <w:right w:val="nil"/>
          <w:between w:val="nil"/>
        </w:pBdr>
        <w:rPr>
          <w:color w:val="000000"/>
        </w:rPr>
      </w:pPr>
    </w:p>
    <w:p w14:paraId="69739C43" w14:textId="77777777" w:rsidR="00674A06" w:rsidRDefault="007626DB" w:rsidP="00D53CBD">
      <w:pPr>
        <w:numPr>
          <w:ilvl w:val="2"/>
          <w:numId w:val="10"/>
        </w:numPr>
        <w:pBdr>
          <w:top w:val="nil"/>
          <w:left w:val="nil"/>
          <w:bottom w:val="nil"/>
          <w:right w:val="nil"/>
          <w:between w:val="nil"/>
        </w:pBdr>
        <w:tabs>
          <w:tab w:val="left" w:pos="1061"/>
        </w:tabs>
        <w:spacing w:line="480" w:lineRule="auto"/>
        <w:ind w:right="116"/>
        <w:jc w:val="both"/>
        <w:rPr>
          <w:color w:val="000000"/>
        </w:rPr>
      </w:pPr>
      <w:r>
        <w:rPr>
          <w:b/>
          <w:color w:val="000000"/>
          <w:sz w:val="24"/>
          <w:szCs w:val="24"/>
        </w:rPr>
        <w:t xml:space="preserve">Improved Infrastructure: </w:t>
      </w:r>
      <w:r>
        <w:rPr>
          <w:color w:val="000000"/>
          <w:sz w:val="24"/>
          <w:szCs w:val="24"/>
        </w:rPr>
        <w:t>By improving efficiency and project outcomes, digital transformation can contribute to the development of better quality and more resilient infrastructure. This in turn can improve public services and the overall quality of life in communities (Liu et al., 2020).</w:t>
      </w:r>
    </w:p>
    <w:p w14:paraId="133E97D3" w14:textId="77777777" w:rsidR="00674A06" w:rsidRDefault="007626DB" w:rsidP="00D53CBD">
      <w:pPr>
        <w:numPr>
          <w:ilvl w:val="2"/>
          <w:numId w:val="10"/>
        </w:numPr>
        <w:pBdr>
          <w:top w:val="nil"/>
          <w:left w:val="nil"/>
          <w:bottom w:val="nil"/>
          <w:right w:val="nil"/>
          <w:between w:val="nil"/>
        </w:pBdr>
        <w:tabs>
          <w:tab w:val="left" w:pos="1061"/>
        </w:tabs>
        <w:spacing w:before="72" w:line="480" w:lineRule="auto"/>
        <w:ind w:right="120"/>
        <w:jc w:val="both"/>
        <w:rPr>
          <w:color w:val="000000"/>
        </w:rPr>
      </w:pPr>
      <w:r>
        <w:rPr>
          <w:b/>
          <w:color w:val="000000"/>
          <w:sz w:val="24"/>
          <w:szCs w:val="24"/>
        </w:rPr>
        <w:t xml:space="preserve">Increased Safety: </w:t>
      </w:r>
      <w:r>
        <w:rPr>
          <w:color w:val="000000"/>
          <w:sz w:val="24"/>
          <w:szCs w:val="24"/>
        </w:rPr>
        <w:t xml:space="preserve">Digital risk management and real-time monitoring systems can </w:t>
      </w:r>
      <w:r>
        <w:rPr>
          <w:color w:val="000000"/>
          <w:sz w:val="24"/>
          <w:szCs w:val="24"/>
        </w:rPr>
        <w:lastRenderedPageBreak/>
        <w:t>significantly increase safety on construction sites. This could lead to fewer accidents and injuries, protecting the safety of both the public and employees (Li et al., 2018).</w:t>
      </w:r>
    </w:p>
    <w:p w14:paraId="63533931" w14:textId="77777777" w:rsidR="00674A06" w:rsidRDefault="007626DB" w:rsidP="00D53CBD">
      <w:pPr>
        <w:numPr>
          <w:ilvl w:val="2"/>
          <w:numId w:val="10"/>
        </w:numPr>
        <w:pBdr>
          <w:top w:val="nil"/>
          <w:left w:val="nil"/>
          <w:bottom w:val="nil"/>
          <w:right w:val="nil"/>
          <w:between w:val="nil"/>
        </w:pBdr>
        <w:tabs>
          <w:tab w:val="left" w:pos="1061"/>
        </w:tabs>
        <w:spacing w:line="480" w:lineRule="auto"/>
        <w:ind w:right="116"/>
        <w:jc w:val="both"/>
        <w:rPr>
          <w:color w:val="000000"/>
        </w:rPr>
      </w:pPr>
      <w:r>
        <w:rPr>
          <w:b/>
          <w:color w:val="000000"/>
          <w:sz w:val="24"/>
          <w:szCs w:val="24"/>
        </w:rPr>
        <w:t xml:space="preserve">Sustainability: </w:t>
      </w:r>
      <w:r>
        <w:rPr>
          <w:color w:val="000000"/>
          <w:sz w:val="24"/>
          <w:szCs w:val="24"/>
        </w:rPr>
        <w:t>By maximizing the use of resources, reducing waste, and increasing energy efficiency, digital technologies can support greener engineering techniques. This is consistent with global initiatives to mitigate climate change and promote environmental sustainability (Mathews et al., 2020).</w:t>
      </w:r>
    </w:p>
    <w:p w14:paraId="0AC5E7D8" w14:textId="77777777" w:rsidR="00674A06" w:rsidRDefault="007626DB">
      <w:pPr>
        <w:pBdr>
          <w:top w:val="nil"/>
          <w:left w:val="nil"/>
          <w:bottom w:val="nil"/>
          <w:right w:val="nil"/>
          <w:between w:val="nil"/>
        </w:pBdr>
        <w:spacing w:before="1" w:line="480" w:lineRule="auto"/>
        <w:ind w:left="340" w:right="119" w:firstLine="719"/>
        <w:jc w:val="both"/>
        <w:rPr>
          <w:color w:val="000000"/>
          <w:sz w:val="24"/>
          <w:szCs w:val="24"/>
        </w:rPr>
        <w:sectPr w:rsidR="00674A06">
          <w:pgSz w:w="12240" w:h="15840"/>
          <w:pgMar w:top="1360" w:right="1320" w:bottom="980" w:left="1100" w:header="0" w:footer="1440" w:gutter="0"/>
          <w:cols w:space="720"/>
        </w:sectPr>
      </w:pPr>
      <w:r>
        <w:rPr>
          <w:color w:val="000000"/>
          <w:sz w:val="24"/>
          <w:szCs w:val="24"/>
        </w:rPr>
        <w:t>In conclusion, this research has a wide range of implications, including theoretical, practical, and societal. Through a thorough examination of how digital transformation affects engineering project management, the study makes a significant contribution to knowledge that can inform future research in academia and industry.</w:t>
      </w:r>
    </w:p>
    <w:p w14:paraId="3C097798" w14:textId="77777777" w:rsidR="007B1E54" w:rsidRDefault="007B1E54" w:rsidP="007B1E54">
      <w:pPr>
        <w:pStyle w:val="1"/>
        <w:spacing w:before="77" w:line="480" w:lineRule="auto"/>
        <w:ind w:left="3696" w:right="3475" w:firstLine="1"/>
        <w:jc w:val="center"/>
      </w:pPr>
      <w:bookmarkStart w:id="35" w:name="_Toc181031471"/>
      <w:bookmarkStart w:id="36" w:name="_Toc181031450"/>
      <w:r>
        <w:lastRenderedPageBreak/>
        <w:t>CHAPTER 2 LITERATURE REVIEW</w:t>
      </w:r>
      <w:bookmarkEnd w:id="36"/>
    </w:p>
    <w:p w14:paraId="523DCD85" w14:textId="77777777" w:rsidR="007B1E54" w:rsidRDefault="007B1E54" w:rsidP="00D53CBD">
      <w:pPr>
        <w:pStyle w:val="2"/>
        <w:numPr>
          <w:ilvl w:val="1"/>
          <w:numId w:val="3"/>
        </w:numPr>
        <w:spacing w:line="480" w:lineRule="auto"/>
      </w:pPr>
      <w:bookmarkStart w:id="37" w:name="_lnxbz9" w:colFirst="0" w:colLast="0"/>
      <w:bookmarkStart w:id="38" w:name="_Toc181031451"/>
      <w:bookmarkEnd w:id="37"/>
      <w:r>
        <w:t>Definition of Digital Transformation</w:t>
      </w:r>
      <w:bookmarkEnd w:id="38"/>
    </w:p>
    <w:p w14:paraId="28025636" w14:textId="77777777" w:rsidR="007B1E54" w:rsidRDefault="007B1E54" w:rsidP="007B1E54">
      <w:pPr>
        <w:pBdr>
          <w:top w:val="nil"/>
          <w:left w:val="nil"/>
          <w:bottom w:val="nil"/>
          <w:right w:val="nil"/>
          <w:between w:val="nil"/>
        </w:pBdr>
        <w:spacing w:before="6"/>
        <w:rPr>
          <w:b/>
          <w:color w:val="000000"/>
          <w:sz w:val="23"/>
          <w:szCs w:val="23"/>
        </w:rPr>
      </w:pPr>
    </w:p>
    <w:p w14:paraId="7CB228DC" w14:textId="77777777" w:rsidR="007B1E54" w:rsidRDefault="007B1E54" w:rsidP="007B1E54">
      <w:pPr>
        <w:pBdr>
          <w:top w:val="nil"/>
          <w:left w:val="nil"/>
          <w:bottom w:val="nil"/>
          <w:right w:val="nil"/>
          <w:between w:val="nil"/>
        </w:pBdr>
        <w:spacing w:before="1" w:line="480" w:lineRule="auto"/>
        <w:ind w:left="340" w:right="116" w:firstLine="719"/>
        <w:jc w:val="both"/>
        <w:rPr>
          <w:color w:val="000000"/>
          <w:sz w:val="24"/>
          <w:szCs w:val="24"/>
        </w:rPr>
      </w:pPr>
      <w:r w:rsidRPr="005565F3">
        <w:rPr>
          <w:color w:val="000000"/>
          <w:sz w:val="24"/>
          <w:szCs w:val="24"/>
        </w:rPr>
        <w:t>Digital transformation refers to the complete incorporation of digital technologies across all areas of a business or industry</w:t>
      </w:r>
      <w:r>
        <w:rPr>
          <w:color w:val="000000"/>
          <w:sz w:val="24"/>
          <w:szCs w:val="24"/>
        </w:rPr>
        <w:t xml:space="preserve">, radically changing the way operations are conducted and value delivered to clients (Vial, 2019). </w:t>
      </w:r>
      <w:r w:rsidRPr="005565F3">
        <w:rPr>
          <w:color w:val="000000"/>
          <w:sz w:val="24"/>
          <w:szCs w:val="24"/>
        </w:rPr>
        <w:t>To fully leverage digital technologies, this process involves</w:t>
      </w:r>
      <w:r>
        <w:rPr>
          <w:color w:val="000000"/>
          <w:sz w:val="24"/>
          <w:szCs w:val="24"/>
        </w:rPr>
        <w:t xml:space="preserve">, in addition to automating or digitizing current processes, also rethinking and redesigning business models, procedures, and organizational structures (Henriette et al., 2015). </w:t>
      </w:r>
      <w:r w:rsidRPr="005565F3">
        <w:rPr>
          <w:color w:val="000000"/>
          <w:sz w:val="24"/>
          <w:szCs w:val="24"/>
        </w:rPr>
        <w:t xml:space="preserve">Embracing emerging technologies, enhancing digital competencies, and fostering a digital-centric culture </w:t>
      </w:r>
      <w:r>
        <w:rPr>
          <w:color w:val="000000"/>
          <w:sz w:val="24"/>
          <w:szCs w:val="24"/>
        </w:rPr>
        <w:t>in companies are essential elements of digital transformation (</w:t>
      </w:r>
      <w:proofErr w:type="spellStart"/>
      <w:r>
        <w:rPr>
          <w:color w:val="000000"/>
          <w:sz w:val="24"/>
          <w:szCs w:val="24"/>
        </w:rPr>
        <w:t>Westerman</w:t>
      </w:r>
      <w:proofErr w:type="spellEnd"/>
      <w:r>
        <w:rPr>
          <w:color w:val="000000"/>
          <w:sz w:val="24"/>
          <w:szCs w:val="24"/>
        </w:rPr>
        <w:t xml:space="preserve"> et al., 2014).</w:t>
      </w:r>
    </w:p>
    <w:p w14:paraId="59D6788E" w14:textId="77777777" w:rsidR="007B1E54" w:rsidRDefault="007B1E54" w:rsidP="007B1E54">
      <w:pPr>
        <w:pBdr>
          <w:top w:val="nil"/>
          <w:left w:val="nil"/>
          <w:bottom w:val="nil"/>
          <w:right w:val="nil"/>
          <w:between w:val="nil"/>
        </w:pBdr>
        <w:spacing w:before="1" w:line="480" w:lineRule="auto"/>
        <w:ind w:left="340" w:right="116" w:firstLine="719"/>
        <w:jc w:val="both"/>
        <w:rPr>
          <w:color w:val="000000"/>
          <w:sz w:val="24"/>
          <w:szCs w:val="24"/>
        </w:rPr>
      </w:pPr>
      <w:r w:rsidRPr="005565F3">
        <w:rPr>
          <w:color w:val="000000"/>
          <w:sz w:val="24"/>
          <w:szCs w:val="24"/>
        </w:rPr>
        <w:t>Digital transformation extends beyond merely adopting new technologies; it involves a complete and holistic shift that embeds digital capabilities within business processes</w:t>
      </w:r>
      <w:r>
        <w:rPr>
          <w:color w:val="000000"/>
          <w:sz w:val="24"/>
          <w:szCs w:val="24"/>
        </w:rPr>
        <w:t>, strategies, and models to fundamentally alter how organizations operate and create value (</w:t>
      </w:r>
      <w:proofErr w:type="spellStart"/>
      <w:r>
        <w:rPr>
          <w:color w:val="000000"/>
          <w:sz w:val="24"/>
          <w:szCs w:val="24"/>
        </w:rPr>
        <w:t>Morakanyane</w:t>
      </w:r>
      <w:proofErr w:type="spellEnd"/>
      <w:r>
        <w:rPr>
          <w:color w:val="000000"/>
          <w:sz w:val="24"/>
          <w:szCs w:val="24"/>
        </w:rPr>
        <w:t xml:space="preserve"> et al., 2017). </w:t>
      </w:r>
      <w:r w:rsidRPr="00453BD5">
        <w:rPr>
          <w:color w:val="000000"/>
          <w:sz w:val="24"/>
          <w:szCs w:val="24"/>
        </w:rPr>
        <w:t>This transformation is defined by the integration of digital tools to boost operational efficiency, enhance customer experiences, and facilitate the development of new business models</w:t>
      </w:r>
      <w:r>
        <w:rPr>
          <w:color w:val="000000"/>
          <w:sz w:val="24"/>
          <w:szCs w:val="24"/>
        </w:rPr>
        <w:t xml:space="preserve"> (Berman 2012).</w:t>
      </w:r>
    </w:p>
    <w:p w14:paraId="13DBCA83" w14:textId="77777777" w:rsidR="007B1E54" w:rsidRDefault="007B1E54" w:rsidP="007B1E54">
      <w:pPr>
        <w:pBdr>
          <w:top w:val="nil"/>
          <w:left w:val="nil"/>
          <w:bottom w:val="nil"/>
          <w:right w:val="nil"/>
          <w:between w:val="nil"/>
        </w:pBdr>
        <w:spacing w:before="1" w:line="480" w:lineRule="auto"/>
        <w:ind w:left="340" w:right="116" w:firstLine="719"/>
        <w:jc w:val="both"/>
        <w:rPr>
          <w:color w:val="000000"/>
          <w:sz w:val="24"/>
          <w:szCs w:val="24"/>
        </w:rPr>
      </w:pPr>
      <w:r>
        <w:rPr>
          <w:color w:val="000000"/>
          <w:sz w:val="24"/>
          <w:szCs w:val="24"/>
        </w:rPr>
        <w:t xml:space="preserve">Digital transformation extends beyond simple process automation; it involves a fundamental reshaping of business models, processes, and organizational structures to take full advantage of digital technologies. </w:t>
      </w:r>
      <w:r w:rsidRPr="005565F3">
        <w:rPr>
          <w:color w:val="000000"/>
          <w:sz w:val="24"/>
          <w:szCs w:val="24"/>
        </w:rPr>
        <w:t>This transformation weaves digital strategies throughout every part of a business, allowing companies to streamline operations, reimagine customer value delivery, drive innovation, and stay competitive in a fast-changing market</w:t>
      </w:r>
      <w:r>
        <w:rPr>
          <w:color w:val="000000"/>
          <w:sz w:val="24"/>
          <w:szCs w:val="24"/>
        </w:rPr>
        <w:t xml:space="preserve"> (Matt et al., 2015).</w:t>
      </w:r>
    </w:p>
    <w:p w14:paraId="71F4BEC8" w14:textId="77777777" w:rsidR="007B1E54" w:rsidRDefault="007B1E54" w:rsidP="007B1E54">
      <w:pPr>
        <w:pBdr>
          <w:top w:val="nil"/>
          <w:left w:val="nil"/>
          <w:bottom w:val="nil"/>
          <w:right w:val="nil"/>
          <w:between w:val="nil"/>
        </w:pBdr>
        <w:spacing w:before="5"/>
        <w:rPr>
          <w:color w:val="000000"/>
        </w:rPr>
      </w:pPr>
    </w:p>
    <w:p w14:paraId="5547EB87" w14:textId="77777777" w:rsidR="007B1E54" w:rsidRDefault="007B1E54" w:rsidP="00D53CBD">
      <w:pPr>
        <w:pStyle w:val="2"/>
        <w:numPr>
          <w:ilvl w:val="1"/>
          <w:numId w:val="3"/>
        </w:numPr>
      </w:pPr>
      <w:bookmarkStart w:id="39" w:name="_35nkun2" w:colFirst="0" w:colLast="0"/>
      <w:bookmarkStart w:id="40" w:name="_Toc181031452"/>
      <w:bookmarkEnd w:id="39"/>
      <w:r>
        <w:t>Digital Transformation in Engineering</w:t>
      </w:r>
      <w:bookmarkEnd w:id="40"/>
    </w:p>
    <w:p w14:paraId="43237109" w14:textId="77777777" w:rsidR="007B1E54" w:rsidRDefault="007B1E54" w:rsidP="007B1E54">
      <w:pPr>
        <w:pBdr>
          <w:top w:val="nil"/>
          <w:left w:val="nil"/>
          <w:bottom w:val="nil"/>
          <w:right w:val="nil"/>
          <w:between w:val="nil"/>
        </w:pBdr>
        <w:spacing w:before="7"/>
        <w:rPr>
          <w:b/>
          <w:color w:val="000000"/>
          <w:sz w:val="23"/>
          <w:szCs w:val="23"/>
        </w:rPr>
      </w:pPr>
    </w:p>
    <w:p w14:paraId="41B43BB0" w14:textId="77777777" w:rsidR="007B1E54" w:rsidRDefault="007B1E54" w:rsidP="007B1E54">
      <w:pPr>
        <w:pBdr>
          <w:top w:val="nil"/>
          <w:left w:val="nil"/>
          <w:bottom w:val="nil"/>
          <w:right w:val="nil"/>
          <w:between w:val="nil"/>
        </w:pBdr>
        <w:spacing w:before="1" w:line="480" w:lineRule="auto"/>
        <w:ind w:left="340" w:right="116" w:firstLine="719"/>
        <w:jc w:val="both"/>
        <w:rPr>
          <w:color w:val="000000"/>
          <w:sz w:val="24"/>
          <w:szCs w:val="24"/>
        </w:rPr>
      </w:pPr>
      <w:r>
        <w:rPr>
          <w:color w:val="000000"/>
          <w:sz w:val="24"/>
          <w:szCs w:val="24"/>
        </w:rPr>
        <w:t xml:space="preserve">Over the past three decades, the engineering industry has undergone a significant digital </w:t>
      </w:r>
      <w:r>
        <w:rPr>
          <w:color w:val="000000"/>
          <w:sz w:val="24"/>
          <w:szCs w:val="24"/>
        </w:rPr>
        <w:lastRenderedPageBreak/>
        <w:t xml:space="preserve">shift. </w:t>
      </w:r>
      <w:r w:rsidRPr="005565F3">
        <w:rPr>
          <w:color w:val="000000"/>
          <w:sz w:val="24"/>
          <w:szCs w:val="24"/>
        </w:rPr>
        <w:t xml:space="preserve">Engineering practices and project management have been transformed by the introduction of technologies like </w:t>
      </w:r>
      <w:proofErr w:type="spellStart"/>
      <w:r w:rsidRPr="005565F3">
        <w:rPr>
          <w:color w:val="000000"/>
          <w:sz w:val="24"/>
          <w:szCs w:val="24"/>
        </w:rPr>
        <w:t>blockchain</w:t>
      </w:r>
      <w:proofErr w:type="spellEnd"/>
      <w:r w:rsidRPr="005565F3">
        <w:rPr>
          <w:color w:val="000000"/>
          <w:sz w:val="24"/>
          <w:szCs w:val="24"/>
        </w:rPr>
        <w:t>, the Internet of Things (</w:t>
      </w:r>
      <w:proofErr w:type="spellStart"/>
      <w:r w:rsidRPr="005565F3">
        <w:rPr>
          <w:color w:val="000000"/>
          <w:sz w:val="24"/>
          <w:szCs w:val="24"/>
        </w:rPr>
        <w:t>IoT</w:t>
      </w:r>
      <w:proofErr w:type="spellEnd"/>
      <w:r w:rsidRPr="005565F3">
        <w:rPr>
          <w:color w:val="000000"/>
          <w:sz w:val="24"/>
          <w:szCs w:val="24"/>
        </w:rPr>
        <w:t>), Artificial Intelligence (AI), and Building Information Modeling (BIM) (Bilal et al., 2016). For example, BIM offers a digital representation of a facility's physical and functional traits, enhancing collaboration, visualization, and decision-making across the entire project lifecycle</w:t>
      </w:r>
      <w:r>
        <w:rPr>
          <w:color w:val="000000"/>
          <w:sz w:val="24"/>
          <w:szCs w:val="24"/>
        </w:rPr>
        <w:t xml:space="preserve">. </w:t>
      </w:r>
    </w:p>
    <w:p w14:paraId="3A62AB79" w14:textId="77777777" w:rsidR="007B1E54" w:rsidRDefault="007B1E54" w:rsidP="007B1E54">
      <w:pPr>
        <w:pBdr>
          <w:top w:val="nil"/>
          <w:left w:val="nil"/>
          <w:bottom w:val="nil"/>
          <w:right w:val="nil"/>
          <w:between w:val="nil"/>
        </w:pBdr>
        <w:spacing w:before="1" w:line="480" w:lineRule="auto"/>
        <w:ind w:left="340" w:right="116" w:firstLine="719"/>
        <w:jc w:val="both"/>
        <w:rPr>
          <w:color w:val="000000"/>
          <w:sz w:val="24"/>
          <w:szCs w:val="24"/>
        </w:rPr>
      </w:pPr>
      <w:r w:rsidRPr="005565F3">
        <w:rPr>
          <w:color w:val="000000"/>
          <w:sz w:val="24"/>
          <w:szCs w:val="24"/>
        </w:rPr>
        <w:t xml:space="preserve">According to Li, </w:t>
      </w:r>
      <w:proofErr w:type="spellStart"/>
      <w:r w:rsidRPr="005565F3">
        <w:rPr>
          <w:color w:val="000000"/>
          <w:sz w:val="24"/>
          <w:szCs w:val="24"/>
        </w:rPr>
        <w:t>Hou</w:t>
      </w:r>
      <w:proofErr w:type="spellEnd"/>
      <w:r w:rsidRPr="005565F3">
        <w:rPr>
          <w:color w:val="000000"/>
          <w:sz w:val="24"/>
          <w:szCs w:val="24"/>
        </w:rPr>
        <w:t>, and Wang (2017), the Internet of Things (</w:t>
      </w:r>
      <w:proofErr w:type="spellStart"/>
      <w:r w:rsidRPr="005565F3">
        <w:rPr>
          <w:color w:val="000000"/>
          <w:sz w:val="24"/>
          <w:szCs w:val="24"/>
        </w:rPr>
        <w:t>IoT</w:t>
      </w:r>
      <w:proofErr w:type="spellEnd"/>
      <w:r w:rsidRPr="005565F3">
        <w:rPr>
          <w:color w:val="000000"/>
          <w:sz w:val="24"/>
          <w:szCs w:val="24"/>
        </w:rPr>
        <w:t>) facilitates real-time data gathering and processing, greatly enhancing project oversight and management by providing valuable insights into equipment efficiency, environmental factors, and worker safety.</w:t>
      </w:r>
      <w:r>
        <w:rPr>
          <w:color w:val="000000"/>
          <w:sz w:val="24"/>
          <w:szCs w:val="24"/>
        </w:rPr>
        <w:t xml:space="preserve"> </w:t>
      </w:r>
      <w:r w:rsidRPr="00453BD5">
        <w:rPr>
          <w:color w:val="000000"/>
          <w:sz w:val="24"/>
          <w:szCs w:val="24"/>
        </w:rPr>
        <w:t>AI and machine learning algorithms plays a crucial role in predicting project outcomes, optimizing resource allocation, and identifying potential hazards</w:t>
      </w:r>
      <w:r>
        <w:rPr>
          <w:color w:val="000000"/>
          <w:sz w:val="24"/>
          <w:szCs w:val="24"/>
        </w:rPr>
        <w:t xml:space="preserve"> before they become serious problems. In addition, cloud computing enables more efficient data storage and exchange, leading to improved collaboration between project stakeholders (Chen et al., 2020).</w:t>
      </w:r>
    </w:p>
    <w:p w14:paraId="7659274E" w14:textId="77777777" w:rsidR="007B1E54" w:rsidRDefault="007B1E54" w:rsidP="007B1E54">
      <w:pPr>
        <w:pBdr>
          <w:top w:val="nil"/>
          <w:left w:val="nil"/>
          <w:bottom w:val="nil"/>
          <w:right w:val="nil"/>
          <w:between w:val="nil"/>
        </w:pBdr>
        <w:spacing w:before="1" w:line="480" w:lineRule="auto"/>
        <w:ind w:left="340" w:right="116" w:firstLine="719"/>
        <w:jc w:val="both"/>
        <w:rPr>
          <w:color w:val="000000"/>
          <w:sz w:val="24"/>
          <w:szCs w:val="24"/>
        </w:rPr>
      </w:pPr>
      <w:r>
        <w:rPr>
          <w:color w:val="000000"/>
          <w:sz w:val="24"/>
          <w:szCs w:val="24"/>
        </w:rPr>
        <w:t>In process engineering, digital transformation tools such as process simulation and the Digital Twin have revolutionized how projects are managed. The Digital Twin allows engineers to simulate, predict, and optimize plant performance throughout the project lifecycle, integrating physical and behavioral properties. This approach enhances real-time collaboration and reduces errors, ensuring all data is synchronized and accessible across engineering disciplines, ultimately improving project execution and outcomes (De Beer &amp; Depew, 2021).</w:t>
      </w:r>
    </w:p>
    <w:p w14:paraId="5545E02F" w14:textId="77777777" w:rsidR="007B1E54" w:rsidRDefault="007B1E54" w:rsidP="007B1E54">
      <w:pPr>
        <w:pBdr>
          <w:top w:val="nil"/>
          <w:left w:val="nil"/>
          <w:bottom w:val="nil"/>
          <w:right w:val="nil"/>
          <w:between w:val="nil"/>
        </w:pBdr>
        <w:spacing w:before="1" w:line="480" w:lineRule="auto"/>
        <w:ind w:left="340" w:right="116" w:firstLine="719"/>
        <w:jc w:val="both"/>
        <w:rPr>
          <w:color w:val="000000"/>
          <w:sz w:val="24"/>
          <w:szCs w:val="24"/>
        </w:rPr>
      </w:pPr>
      <w:r>
        <w:rPr>
          <w:color w:val="000000"/>
          <w:sz w:val="24"/>
          <w:szCs w:val="24"/>
        </w:rPr>
        <w:t>Digital transformation in engineering intertwines digital technologies with business models, driving value through smart factories, sustainability initiatives, and product lifecycle management. The integration of technologies like machine learning (ML) allows for advanced topic modeling and analysis of digital transformation trends, helping to identify key areas such as public infrastructure and business model-centric transformations in engineering and manufacturing systems.</w:t>
      </w:r>
      <w:r>
        <w:rPr>
          <w:rFonts w:ascii="Roboto" w:eastAsia="Roboto" w:hAnsi="Roboto" w:cs="Roboto"/>
          <w:color w:val="2C3E50"/>
          <w:sz w:val="23"/>
          <w:szCs w:val="23"/>
          <w:highlight w:val="white"/>
        </w:rPr>
        <w:t xml:space="preserve"> </w:t>
      </w:r>
      <w:r>
        <w:rPr>
          <w:color w:val="000000"/>
          <w:sz w:val="24"/>
          <w:szCs w:val="24"/>
        </w:rPr>
        <w:t>(Lee et al., 2021)</w:t>
      </w:r>
    </w:p>
    <w:p w14:paraId="74B646DC" w14:textId="77777777" w:rsidR="007B1E54" w:rsidRDefault="007B1E54" w:rsidP="007B1E54">
      <w:pPr>
        <w:pBdr>
          <w:top w:val="nil"/>
          <w:left w:val="nil"/>
          <w:bottom w:val="nil"/>
          <w:right w:val="nil"/>
          <w:between w:val="nil"/>
        </w:pBdr>
        <w:spacing w:before="5"/>
        <w:rPr>
          <w:color w:val="000000"/>
        </w:rPr>
      </w:pPr>
    </w:p>
    <w:p w14:paraId="0FC95352" w14:textId="77777777" w:rsidR="007B1E54" w:rsidRDefault="007B1E54" w:rsidP="00D53CBD">
      <w:pPr>
        <w:pStyle w:val="2"/>
        <w:numPr>
          <w:ilvl w:val="1"/>
          <w:numId w:val="3"/>
        </w:numPr>
      </w:pPr>
      <w:bookmarkStart w:id="41" w:name="_1ksv4uv" w:colFirst="0" w:colLast="0"/>
      <w:bookmarkStart w:id="42" w:name="_Toc181031453"/>
      <w:bookmarkEnd w:id="41"/>
      <w:r>
        <w:t>Engineering Project Management</w:t>
      </w:r>
      <w:bookmarkEnd w:id="42"/>
    </w:p>
    <w:p w14:paraId="398E2BC2" w14:textId="77777777" w:rsidR="007B1E54" w:rsidRDefault="007B1E54" w:rsidP="007B1E54">
      <w:pPr>
        <w:pBdr>
          <w:top w:val="nil"/>
          <w:left w:val="nil"/>
          <w:bottom w:val="nil"/>
          <w:right w:val="nil"/>
          <w:between w:val="nil"/>
        </w:pBdr>
        <w:spacing w:before="7"/>
        <w:rPr>
          <w:b/>
          <w:color w:val="000000"/>
          <w:sz w:val="23"/>
          <w:szCs w:val="23"/>
        </w:rPr>
      </w:pPr>
    </w:p>
    <w:p w14:paraId="1E318972" w14:textId="77777777" w:rsidR="007B1E54" w:rsidRDefault="007B1E54" w:rsidP="007B1E54">
      <w:pPr>
        <w:pBdr>
          <w:top w:val="nil"/>
          <w:left w:val="nil"/>
          <w:bottom w:val="nil"/>
          <w:right w:val="nil"/>
          <w:between w:val="nil"/>
        </w:pBdr>
        <w:spacing w:line="480" w:lineRule="auto"/>
        <w:ind w:left="340" w:right="114" w:firstLine="719"/>
        <w:jc w:val="both"/>
        <w:rPr>
          <w:color w:val="000000"/>
          <w:sz w:val="24"/>
          <w:szCs w:val="24"/>
        </w:rPr>
      </w:pPr>
      <w:r w:rsidRPr="005565F3">
        <w:rPr>
          <w:color w:val="000000"/>
          <w:sz w:val="24"/>
          <w:szCs w:val="24"/>
        </w:rPr>
        <w:t xml:space="preserve">Engineering project management applies knowledge, skills, tools, and techniques to project tasks to fulfill specific project requirements </w:t>
      </w:r>
      <w:r>
        <w:rPr>
          <w:color w:val="000000"/>
          <w:sz w:val="24"/>
          <w:szCs w:val="24"/>
        </w:rPr>
        <w:t>(PMI, 2017). Engineering projects have historically been managed using manual paperwork, sequential methods, and disconnected communication. These procedures often lead to errors, inefficiencies, and delays (</w:t>
      </w:r>
      <w:proofErr w:type="spellStart"/>
      <w:r>
        <w:rPr>
          <w:color w:val="000000"/>
          <w:sz w:val="24"/>
          <w:szCs w:val="24"/>
        </w:rPr>
        <w:t>Kerzner</w:t>
      </w:r>
      <w:proofErr w:type="spellEnd"/>
      <w:r>
        <w:rPr>
          <w:color w:val="000000"/>
          <w:sz w:val="24"/>
          <w:szCs w:val="24"/>
        </w:rPr>
        <w:t>, 2017).</w:t>
      </w:r>
    </w:p>
    <w:p w14:paraId="6D729754" w14:textId="77777777" w:rsidR="007B1E54" w:rsidRDefault="007B1E54" w:rsidP="007B1E54">
      <w:pPr>
        <w:pBdr>
          <w:top w:val="nil"/>
          <w:left w:val="nil"/>
          <w:bottom w:val="nil"/>
          <w:right w:val="nil"/>
          <w:between w:val="nil"/>
        </w:pBdr>
        <w:spacing w:line="480" w:lineRule="auto"/>
        <w:ind w:left="340" w:right="114" w:firstLine="719"/>
        <w:jc w:val="both"/>
        <w:rPr>
          <w:color w:val="000000"/>
          <w:sz w:val="24"/>
          <w:szCs w:val="24"/>
        </w:rPr>
      </w:pPr>
      <w:r>
        <w:rPr>
          <w:color w:val="000000"/>
          <w:sz w:val="24"/>
          <w:szCs w:val="24"/>
        </w:rPr>
        <w:t>Engineering project management requires a strategic approach, particularly in environments that are constantly evolving. Traditional methods of project management, which rely heavily on deterministic practices, may not be sufficient to handle the complex and dynamic nature of modern engineering projects. Incorporating strategies that account for uncertainty and project complexity is crucial for successful outcomes (</w:t>
      </w:r>
      <w:proofErr w:type="spellStart"/>
      <w:r>
        <w:rPr>
          <w:color w:val="000000"/>
          <w:sz w:val="24"/>
          <w:szCs w:val="24"/>
        </w:rPr>
        <w:t>Klitgaard</w:t>
      </w:r>
      <w:proofErr w:type="spellEnd"/>
      <w:r>
        <w:rPr>
          <w:color w:val="000000"/>
          <w:sz w:val="24"/>
          <w:szCs w:val="24"/>
        </w:rPr>
        <w:t xml:space="preserve"> &amp; Gottlieb, 2019).</w:t>
      </w:r>
    </w:p>
    <w:p w14:paraId="60246534" w14:textId="77777777" w:rsidR="007B1E54" w:rsidRDefault="007B1E54" w:rsidP="007B1E54">
      <w:pPr>
        <w:pBdr>
          <w:top w:val="nil"/>
          <w:left w:val="nil"/>
          <w:bottom w:val="nil"/>
          <w:right w:val="nil"/>
          <w:between w:val="nil"/>
        </w:pBdr>
        <w:spacing w:line="480" w:lineRule="auto"/>
        <w:ind w:left="340" w:right="114" w:firstLine="719"/>
        <w:jc w:val="both"/>
        <w:rPr>
          <w:color w:val="000000"/>
          <w:sz w:val="24"/>
          <w:szCs w:val="24"/>
        </w:rPr>
      </w:pPr>
      <w:r w:rsidRPr="005565F3">
        <w:rPr>
          <w:color w:val="000000"/>
          <w:sz w:val="24"/>
          <w:szCs w:val="24"/>
        </w:rPr>
        <w:t>Effective project management practices are essential in construction and engineering, offering a structured approach to planning, executing, and overseeing various project phases</w:t>
      </w:r>
      <w:r>
        <w:rPr>
          <w:color w:val="000000"/>
          <w:sz w:val="24"/>
          <w:szCs w:val="24"/>
        </w:rPr>
        <w:t>. These practices help mitigate risks, manage resources, and ensure project objectives are met within scope, budget, and timeline constraints, thus improving overall project outcomes (Shah et al., 2023).</w:t>
      </w:r>
    </w:p>
    <w:p w14:paraId="6F4B671C" w14:textId="77777777" w:rsidR="007B1E54" w:rsidRDefault="007B1E54" w:rsidP="007B1E54">
      <w:pPr>
        <w:pBdr>
          <w:top w:val="nil"/>
          <w:left w:val="nil"/>
          <w:bottom w:val="nil"/>
          <w:right w:val="nil"/>
          <w:between w:val="nil"/>
        </w:pBdr>
        <w:spacing w:before="1" w:line="480" w:lineRule="auto"/>
        <w:ind w:left="340" w:right="115" w:firstLine="719"/>
        <w:jc w:val="both"/>
        <w:rPr>
          <w:color w:val="000000"/>
          <w:sz w:val="24"/>
          <w:szCs w:val="24"/>
        </w:rPr>
      </w:pPr>
      <w:r>
        <w:rPr>
          <w:color w:val="000000"/>
          <w:sz w:val="24"/>
          <w:szCs w:val="24"/>
        </w:rPr>
        <w:t xml:space="preserve">These conventional methods have undergone tremendous modification due to the widespread use of digital tools and technologies. According to Gartner (2019), digital project management platforms facilitate seamless communication, centralized documentation, and real- time collaboration among project participants. </w:t>
      </w:r>
      <w:proofErr w:type="spellStart"/>
      <w:r w:rsidRPr="005565F3">
        <w:rPr>
          <w:color w:val="000000"/>
          <w:sz w:val="24"/>
          <w:szCs w:val="24"/>
        </w:rPr>
        <w:t>Eadie</w:t>
      </w:r>
      <w:proofErr w:type="spellEnd"/>
      <w:r w:rsidRPr="005565F3">
        <w:rPr>
          <w:color w:val="000000"/>
          <w:sz w:val="24"/>
          <w:szCs w:val="24"/>
        </w:rPr>
        <w:t xml:space="preserve"> et al. (2015) highlight that these platforms typically offer features like resource management, risk assessment, reporting, and project planning, all contributing to enhanced project effectiveness and efficiency</w:t>
      </w:r>
      <w:r>
        <w:rPr>
          <w:color w:val="000000"/>
          <w:sz w:val="24"/>
          <w:szCs w:val="24"/>
        </w:rPr>
        <w:t>.</w:t>
      </w:r>
    </w:p>
    <w:p w14:paraId="3ABF9A9A" w14:textId="77777777" w:rsidR="007B1E54" w:rsidRDefault="007B1E54" w:rsidP="007B1E54">
      <w:pPr>
        <w:pBdr>
          <w:top w:val="nil"/>
          <w:left w:val="nil"/>
          <w:bottom w:val="nil"/>
          <w:right w:val="nil"/>
          <w:between w:val="nil"/>
        </w:pBdr>
        <w:rPr>
          <w:color w:val="000000"/>
          <w:sz w:val="26"/>
          <w:szCs w:val="26"/>
        </w:rPr>
      </w:pPr>
    </w:p>
    <w:p w14:paraId="639AE27B" w14:textId="77777777" w:rsidR="007B1E54" w:rsidRDefault="007B1E54" w:rsidP="007B1E54">
      <w:pPr>
        <w:pBdr>
          <w:top w:val="nil"/>
          <w:left w:val="nil"/>
          <w:bottom w:val="nil"/>
          <w:right w:val="nil"/>
          <w:between w:val="nil"/>
        </w:pBdr>
        <w:spacing w:before="5"/>
        <w:rPr>
          <w:color w:val="000000"/>
        </w:rPr>
      </w:pPr>
    </w:p>
    <w:p w14:paraId="47EF6F09" w14:textId="77777777" w:rsidR="007B1E54" w:rsidRDefault="007B1E54" w:rsidP="00D53CBD">
      <w:pPr>
        <w:pStyle w:val="2"/>
        <w:numPr>
          <w:ilvl w:val="1"/>
          <w:numId w:val="5"/>
        </w:numPr>
      </w:pPr>
      <w:bookmarkStart w:id="43" w:name="_44sinio" w:colFirst="0" w:colLast="0"/>
      <w:bookmarkStart w:id="44" w:name="_Toc181031454"/>
      <w:bookmarkEnd w:id="43"/>
      <w:r>
        <w:t>Connecting Project Management and Digital Transformation</w:t>
      </w:r>
      <w:bookmarkEnd w:id="44"/>
    </w:p>
    <w:p w14:paraId="47838AC1" w14:textId="77777777" w:rsidR="007B1E54" w:rsidRDefault="007B1E54" w:rsidP="007B1E54">
      <w:pPr>
        <w:pBdr>
          <w:top w:val="nil"/>
          <w:left w:val="nil"/>
          <w:bottom w:val="nil"/>
          <w:right w:val="nil"/>
          <w:between w:val="nil"/>
        </w:pBdr>
        <w:spacing w:before="7"/>
        <w:rPr>
          <w:b/>
          <w:color w:val="000000"/>
          <w:sz w:val="23"/>
          <w:szCs w:val="23"/>
        </w:rPr>
      </w:pPr>
    </w:p>
    <w:p w14:paraId="1C6EE9D4" w14:textId="77777777" w:rsidR="007B1E54" w:rsidRDefault="007B1E54" w:rsidP="007B1E54">
      <w:pPr>
        <w:pBdr>
          <w:top w:val="nil"/>
          <w:left w:val="nil"/>
          <w:bottom w:val="nil"/>
          <w:right w:val="nil"/>
          <w:between w:val="nil"/>
        </w:pBdr>
        <w:spacing w:line="480" w:lineRule="auto"/>
        <w:ind w:left="340" w:right="119" w:firstLine="719"/>
        <w:jc w:val="both"/>
        <w:rPr>
          <w:color w:val="000000"/>
          <w:sz w:val="24"/>
          <w:szCs w:val="24"/>
        </w:rPr>
      </w:pPr>
      <w:r>
        <w:rPr>
          <w:color w:val="000000"/>
          <w:sz w:val="24"/>
          <w:szCs w:val="24"/>
        </w:rPr>
        <w:t xml:space="preserve">Several significant trends and advances are defining the intersection of engineering project </w:t>
      </w:r>
      <w:r>
        <w:rPr>
          <w:color w:val="000000"/>
          <w:sz w:val="24"/>
          <w:szCs w:val="24"/>
        </w:rPr>
        <w:lastRenderedPageBreak/>
        <w:t xml:space="preserve">management and digital transformation. </w:t>
      </w:r>
      <w:r w:rsidRPr="005565F3">
        <w:rPr>
          <w:color w:val="000000"/>
          <w:sz w:val="24"/>
          <w:szCs w:val="24"/>
        </w:rPr>
        <w:t>Whyte et al. (2016) note that integrating digital tools into project management has resulted in the development of novel approaches and methods</w:t>
      </w:r>
      <w:r>
        <w:rPr>
          <w:color w:val="000000"/>
          <w:sz w:val="24"/>
          <w:szCs w:val="24"/>
        </w:rPr>
        <w:t>. For example, the engineering industry has adopted agile project management due to its flexibility and iterative methodology in adapting to change (</w:t>
      </w:r>
      <w:proofErr w:type="spellStart"/>
      <w:r>
        <w:rPr>
          <w:color w:val="000000"/>
          <w:sz w:val="24"/>
          <w:szCs w:val="24"/>
        </w:rPr>
        <w:t>Conforto</w:t>
      </w:r>
      <w:proofErr w:type="spellEnd"/>
      <w:r>
        <w:rPr>
          <w:color w:val="000000"/>
          <w:sz w:val="24"/>
          <w:szCs w:val="24"/>
        </w:rPr>
        <w:t xml:space="preserve"> et al., 2014).</w:t>
      </w:r>
    </w:p>
    <w:p w14:paraId="660D2A14" w14:textId="77777777" w:rsidR="007B1E54" w:rsidRDefault="007B1E54" w:rsidP="007B1E54">
      <w:pPr>
        <w:pBdr>
          <w:top w:val="nil"/>
          <w:left w:val="nil"/>
          <w:bottom w:val="nil"/>
          <w:right w:val="nil"/>
          <w:between w:val="nil"/>
        </w:pBdr>
        <w:spacing w:line="480" w:lineRule="auto"/>
        <w:ind w:left="340" w:right="119" w:firstLine="719"/>
        <w:jc w:val="both"/>
        <w:rPr>
          <w:color w:val="000000"/>
          <w:sz w:val="24"/>
          <w:szCs w:val="24"/>
        </w:rPr>
      </w:pPr>
      <w:r>
        <w:rPr>
          <w:color w:val="000000"/>
          <w:sz w:val="24"/>
          <w:szCs w:val="24"/>
        </w:rPr>
        <w:t xml:space="preserve">Studies indicate that enhancing the effectiveness and efficiency of project management significantly influences the behavioral intention to adopt and utilize digital technologies. This adoption is facilitated by the positive impact of digital transformation, which has been widely recognized in the literature. However, </w:t>
      </w:r>
      <w:r w:rsidRPr="004756C7">
        <w:rPr>
          <w:color w:val="000000"/>
          <w:sz w:val="24"/>
          <w:szCs w:val="24"/>
        </w:rPr>
        <w:t>in-depth reviews of the wider digital transformation landscape within project management remain limited</w:t>
      </w:r>
      <w:r>
        <w:rPr>
          <w:color w:val="000000"/>
          <w:sz w:val="24"/>
          <w:szCs w:val="24"/>
        </w:rPr>
        <w:t>. A bibliometric analysis of 431 articles highlights the evolving methodologies and future directions for integrating digital tools into project management to drive greater efficiency and effectiveness. (</w:t>
      </w:r>
      <w:proofErr w:type="spellStart"/>
      <w:r>
        <w:rPr>
          <w:color w:val="000000"/>
          <w:sz w:val="24"/>
          <w:szCs w:val="24"/>
        </w:rPr>
        <w:t>Zornitsa</w:t>
      </w:r>
      <w:proofErr w:type="spellEnd"/>
      <w:r>
        <w:rPr>
          <w:color w:val="000000"/>
          <w:sz w:val="24"/>
          <w:szCs w:val="24"/>
        </w:rPr>
        <w:t xml:space="preserve"> </w:t>
      </w:r>
      <w:proofErr w:type="spellStart"/>
      <w:r>
        <w:rPr>
          <w:color w:val="000000"/>
          <w:sz w:val="24"/>
          <w:szCs w:val="24"/>
        </w:rPr>
        <w:t>Yordanova</w:t>
      </w:r>
      <w:proofErr w:type="spellEnd"/>
      <w:r>
        <w:rPr>
          <w:color w:val="000000"/>
          <w:sz w:val="24"/>
          <w:szCs w:val="24"/>
        </w:rPr>
        <w:t>, 2024).</w:t>
      </w:r>
    </w:p>
    <w:p w14:paraId="221426B8" w14:textId="77777777" w:rsidR="007B1E54" w:rsidRDefault="007B1E54" w:rsidP="007B1E54">
      <w:pPr>
        <w:pBdr>
          <w:top w:val="nil"/>
          <w:left w:val="nil"/>
          <w:bottom w:val="nil"/>
          <w:right w:val="nil"/>
          <w:between w:val="nil"/>
        </w:pBdr>
        <w:spacing w:line="480" w:lineRule="auto"/>
        <w:ind w:left="340" w:right="119" w:firstLine="719"/>
        <w:jc w:val="both"/>
        <w:rPr>
          <w:color w:val="000000"/>
          <w:sz w:val="24"/>
          <w:szCs w:val="24"/>
        </w:rPr>
      </w:pPr>
      <w:r w:rsidRPr="004756C7">
        <w:rPr>
          <w:color w:val="000000"/>
          <w:sz w:val="24"/>
          <w:szCs w:val="24"/>
        </w:rPr>
        <w:t xml:space="preserve">Furthermore, incorporating digital tools has facilitated the adoption of hybrid project management systems that </w:t>
      </w:r>
      <w:r>
        <w:rPr>
          <w:color w:val="000000"/>
          <w:sz w:val="24"/>
          <w:szCs w:val="24"/>
        </w:rPr>
        <w:t xml:space="preserve">combine the advantages of traditional and agile methodologies. According to </w:t>
      </w:r>
      <w:proofErr w:type="spellStart"/>
      <w:r>
        <w:rPr>
          <w:color w:val="000000"/>
          <w:sz w:val="24"/>
          <w:szCs w:val="24"/>
        </w:rPr>
        <w:t>Hoda</w:t>
      </w:r>
      <w:proofErr w:type="spellEnd"/>
      <w:r>
        <w:rPr>
          <w:color w:val="000000"/>
          <w:sz w:val="24"/>
          <w:szCs w:val="24"/>
        </w:rPr>
        <w:t xml:space="preserve">, Noble, and Marshall (2013), using digital platforms for project planning and communication can lead to better stakeholder engagement as well as more effective project monitoring and reporting. </w:t>
      </w:r>
      <w:r w:rsidRPr="004756C7">
        <w:rPr>
          <w:color w:val="000000"/>
          <w:sz w:val="24"/>
          <w:szCs w:val="24"/>
        </w:rPr>
        <w:t>Hwang and Ng (2013) state that digital transformation in project management includes leveraging big data and analytics to aid decision-making, streamline project timelines, and enhance resource management. Moreover, advanced analytics have positioned data-driven decision-making as a fundamental aspect of contemporary project management</w:t>
      </w:r>
      <w:r>
        <w:rPr>
          <w:color w:val="000000"/>
          <w:sz w:val="24"/>
          <w:szCs w:val="24"/>
        </w:rPr>
        <w:t>, enabling more accurate forecasting and risk management (Ahmad &amp; Cuenca, 2018).</w:t>
      </w:r>
    </w:p>
    <w:p w14:paraId="7A1E386F" w14:textId="77777777" w:rsidR="007B1E54" w:rsidRDefault="007B1E54" w:rsidP="007B1E54">
      <w:pPr>
        <w:pBdr>
          <w:top w:val="nil"/>
          <w:left w:val="nil"/>
          <w:bottom w:val="nil"/>
          <w:right w:val="nil"/>
          <w:between w:val="nil"/>
        </w:pBdr>
        <w:spacing w:before="1" w:line="480" w:lineRule="auto"/>
        <w:ind w:left="340" w:right="114" w:firstLine="719"/>
        <w:jc w:val="both"/>
        <w:rPr>
          <w:color w:val="000000"/>
          <w:sz w:val="24"/>
          <w:szCs w:val="24"/>
        </w:rPr>
      </w:pPr>
      <w:r w:rsidRPr="004756C7">
        <w:rPr>
          <w:color w:val="000000"/>
          <w:sz w:val="24"/>
          <w:szCs w:val="24"/>
        </w:rPr>
        <w:t>Several case studies illustrate the successful application of digital transformation within engineering project management</w:t>
      </w:r>
      <w:r>
        <w:rPr>
          <w:color w:val="000000"/>
          <w:sz w:val="24"/>
          <w:szCs w:val="24"/>
        </w:rPr>
        <w:t xml:space="preserve">. For example, BIM and other digital technologies were used to manage complex construction activities for the </w:t>
      </w:r>
      <w:proofErr w:type="spellStart"/>
      <w:r>
        <w:rPr>
          <w:color w:val="000000"/>
          <w:sz w:val="24"/>
          <w:szCs w:val="24"/>
        </w:rPr>
        <w:t>Crossrail</w:t>
      </w:r>
      <w:proofErr w:type="spellEnd"/>
      <w:r>
        <w:rPr>
          <w:color w:val="000000"/>
          <w:sz w:val="24"/>
          <w:szCs w:val="24"/>
        </w:rPr>
        <w:t xml:space="preserve"> project in the UK, increasing efficiency and reducing costs (Davies &amp; </w:t>
      </w:r>
      <w:proofErr w:type="spellStart"/>
      <w:r>
        <w:rPr>
          <w:color w:val="000000"/>
          <w:sz w:val="24"/>
          <w:szCs w:val="24"/>
        </w:rPr>
        <w:t>Harty</w:t>
      </w:r>
      <w:proofErr w:type="spellEnd"/>
      <w:r>
        <w:rPr>
          <w:color w:val="000000"/>
          <w:sz w:val="24"/>
          <w:szCs w:val="24"/>
        </w:rPr>
        <w:t xml:space="preserve">, 2013). </w:t>
      </w:r>
      <w:r w:rsidRPr="004756C7">
        <w:rPr>
          <w:color w:val="000000"/>
          <w:sz w:val="24"/>
          <w:szCs w:val="24"/>
        </w:rPr>
        <w:t xml:space="preserve">The implementation of the Internet of Things and </w:t>
      </w:r>
      <w:r w:rsidRPr="004756C7">
        <w:rPr>
          <w:color w:val="000000"/>
          <w:sz w:val="24"/>
          <w:szCs w:val="24"/>
        </w:rPr>
        <w:lastRenderedPageBreak/>
        <w:t xml:space="preserve">artificial intelligence in smart building development has led to notable advancements in energy management and operational efficiency </w:t>
      </w:r>
      <w:r>
        <w:rPr>
          <w:color w:val="000000"/>
          <w:sz w:val="24"/>
          <w:szCs w:val="24"/>
        </w:rPr>
        <w:t>(Liu et al., 2020).</w:t>
      </w:r>
    </w:p>
    <w:p w14:paraId="7467E11F" w14:textId="77777777" w:rsidR="007B1E54" w:rsidRDefault="007B1E54" w:rsidP="007B1E54">
      <w:pPr>
        <w:pBdr>
          <w:top w:val="nil"/>
          <w:left w:val="nil"/>
          <w:bottom w:val="nil"/>
          <w:right w:val="nil"/>
          <w:between w:val="nil"/>
        </w:pBdr>
        <w:rPr>
          <w:color w:val="000000"/>
          <w:sz w:val="26"/>
          <w:szCs w:val="26"/>
        </w:rPr>
      </w:pPr>
    </w:p>
    <w:p w14:paraId="50346A8E" w14:textId="77777777" w:rsidR="007B1E54" w:rsidRDefault="007B1E54" w:rsidP="007B1E54">
      <w:pPr>
        <w:pBdr>
          <w:top w:val="nil"/>
          <w:left w:val="nil"/>
          <w:bottom w:val="nil"/>
          <w:right w:val="nil"/>
          <w:between w:val="nil"/>
        </w:pBdr>
        <w:spacing w:before="5"/>
        <w:rPr>
          <w:color w:val="000000"/>
        </w:rPr>
      </w:pPr>
    </w:p>
    <w:p w14:paraId="05E8B304" w14:textId="77777777" w:rsidR="007B1E54" w:rsidRDefault="007B1E54" w:rsidP="00D53CBD">
      <w:pPr>
        <w:pStyle w:val="2"/>
        <w:numPr>
          <w:ilvl w:val="1"/>
          <w:numId w:val="3"/>
        </w:numPr>
        <w:spacing w:before="1"/>
      </w:pPr>
      <w:bookmarkStart w:id="45" w:name="_6alxntrbl4tj" w:colFirst="0" w:colLast="0"/>
      <w:bookmarkStart w:id="46" w:name="_Toc181031455"/>
      <w:bookmarkEnd w:id="45"/>
      <w:r>
        <w:t>Theoretical framework</w:t>
      </w:r>
      <w:bookmarkEnd w:id="46"/>
    </w:p>
    <w:p w14:paraId="4B28435F" w14:textId="77777777" w:rsidR="007B1E54" w:rsidRDefault="007B1E54" w:rsidP="007B1E54">
      <w:pPr>
        <w:pBdr>
          <w:top w:val="nil"/>
          <w:left w:val="nil"/>
          <w:bottom w:val="nil"/>
          <w:right w:val="nil"/>
          <w:between w:val="nil"/>
        </w:pBdr>
        <w:spacing w:before="6"/>
        <w:rPr>
          <w:b/>
          <w:color w:val="000000"/>
          <w:sz w:val="23"/>
          <w:szCs w:val="23"/>
        </w:rPr>
      </w:pPr>
    </w:p>
    <w:p w14:paraId="62AD5FB6" w14:textId="77777777" w:rsidR="007B1E54" w:rsidRDefault="007B1E54" w:rsidP="007B1E54">
      <w:pPr>
        <w:pBdr>
          <w:top w:val="nil"/>
          <w:left w:val="nil"/>
          <w:bottom w:val="nil"/>
          <w:right w:val="nil"/>
          <w:between w:val="nil"/>
        </w:pBdr>
        <w:spacing w:line="480" w:lineRule="auto"/>
        <w:ind w:left="340" w:right="115" w:firstLine="719"/>
        <w:jc w:val="both"/>
        <w:rPr>
          <w:color w:val="000000"/>
          <w:sz w:val="24"/>
          <w:szCs w:val="24"/>
        </w:rPr>
      </w:pPr>
      <w:r>
        <w:rPr>
          <w:color w:val="000000"/>
          <w:sz w:val="24"/>
          <w:szCs w:val="24"/>
        </w:rPr>
        <w:t xml:space="preserve">The study of digital transformation in engineering project management can be supported by different theoretical frameworks. </w:t>
      </w:r>
      <w:r w:rsidRPr="004756C7">
        <w:rPr>
          <w:color w:val="000000"/>
          <w:sz w:val="24"/>
          <w:szCs w:val="24"/>
        </w:rPr>
        <w:t xml:space="preserve">The Technology-Organization-Environment (TOE) framework suggests that the adoption of new technologies is shaped by technological, organizational, and environmental factors </w:t>
      </w:r>
      <w:r>
        <w:rPr>
          <w:color w:val="000000"/>
          <w:sz w:val="24"/>
          <w:szCs w:val="24"/>
        </w:rPr>
        <w:t>(</w:t>
      </w:r>
      <w:proofErr w:type="spellStart"/>
      <w:r>
        <w:rPr>
          <w:color w:val="000000"/>
          <w:sz w:val="24"/>
          <w:szCs w:val="24"/>
        </w:rPr>
        <w:t>Tornatzky</w:t>
      </w:r>
      <w:proofErr w:type="spellEnd"/>
      <w:r>
        <w:rPr>
          <w:color w:val="000000"/>
          <w:sz w:val="24"/>
          <w:szCs w:val="24"/>
        </w:rPr>
        <w:t xml:space="preserve"> &amp; Fleischer, 1990). This framework can help explain the different degrees of adoption of digital transformation in different engineering firms.</w:t>
      </w:r>
    </w:p>
    <w:p w14:paraId="303DBEE8" w14:textId="77777777" w:rsidR="007B1E54" w:rsidRDefault="007B1E54" w:rsidP="007B1E54">
      <w:pPr>
        <w:pBdr>
          <w:top w:val="nil"/>
          <w:left w:val="nil"/>
          <w:bottom w:val="nil"/>
          <w:right w:val="nil"/>
          <w:between w:val="nil"/>
        </w:pBdr>
        <w:spacing w:before="72" w:line="480" w:lineRule="auto"/>
        <w:ind w:left="340" w:right="117" w:firstLine="719"/>
        <w:jc w:val="both"/>
        <w:rPr>
          <w:color w:val="000000"/>
          <w:sz w:val="24"/>
          <w:szCs w:val="24"/>
        </w:rPr>
      </w:pPr>
      <w:r w:rsidRPr="004756C7">
        <w:rPr>
          <w:color w:val="000000"/>
          <w:sz w:val="24"/>
          <w:szCs w:val="24"/>
        </w:rPr>
        <w:t>The Diffusion of Innovations (DOI) theory is also relevant, as it explores the processes, reasons, and pace at which new ideas and technologies are adopted within an organization (Rogers, 2003). This theory sheds light on the factors that either promote or impede the uptake of digital tools in project management</w:t>
      </w:r>
      <w:r>
        <w:rPr>
          <w:color w:val="000000"/>
          <w:sz w:val="24"/>
          <w:szCs w:val="24"/>
        </w:rPr>
        <w:t>.</w:t>
      </w:r>
    </w:p>
    <w:p w14:paraId="4BD19270" w14:textId="77777777" w:rsidR="007B1E54" w:rsidRDefault="007B1E54" w:rsidP="007B1E54">
      <w:pPr>
        <w:pBdr>
          <w:top w:val="nil"/>
          <w:left w:val="nil"/>
          <w:bottom w:val="nil"/>
          <w:right w:val="nil"/>
          <w:between w:val="nil"/>
        </w:pBdr>
        <w:spacing w:line="480" w:lineRule="auto"/>
        <w:ind w:left="340" w:right="116" w:firstLine="719"/>
        <w:jc w:val="both"/>
        <w:rPr>
          <w:color w:val="000000"/>
          <w:sz w:val="24"/>
          <w:szCs w:val="24"/>
        </w:rPr>
      </w:pPr>
      <w:r w:rsidRPr="004756C7">
        <w:rPr>
          <w:color w:val="000000"/>
          <w:sz w:val="24"/>
          <w:szCs w:val="24"/>
        </w:rPr>
        <w:t>The Resource-Based View (RBV) of the firm, which highlights the significance of organizational resources and competencies in achieving competitive advantage, is also highly relevant (Barney, 1991). This theory underscores the importance of developing digital skills and leveraging digital assets to enhance project management practices within the scope of digital transformation</w:t>
      </w:r>
      <w:r>
        <w:rPr>
          <w:color w:val="000000"/>
          <w:sz w:val="24"/>
          <w:szCs w:val="24"/>
        </w:rPr>
        <w:t>.</w:t>
      </w:r>
    </w:p>
    <w:p w14:paraId="41EBA974" w14:textId="77777777" w:rsidR="007B1E54" w:rsidRDefault="007B1E54" w:rsidP="007B1E54">
      <w:pPr>
        <w:pBdr>
          <w:top w:val="nil"/>
          <w:left w:val="nil"/>
          <w:bottom w:val="nil"/>
          <w:right w:val="nil"/>
          <w:between w:val="nil"/>
        </w:pBdr>
        <w:spacing w:before="6"/>
        <w:rPr>
          <w:color w:val="000000"/>
        </w:rPr>
      </w:pPr>
    </w:p>
    <w:p w14:paraId="08D0AE05" w14:textId="77777777" w:rsidR="007B1E54" w:rsidRDefault="007B1E54" w:rsidP="00D53CBD">
      <w:pPr>
        <w:pStyle w:val="2"/>
        <w:numPr>
          <w:ilvl w:val="1"/>
          <w:numId w:val="3"/>
        </w:numPr>
      </w:pPr>
      <w:bookmarkStart w:id="47" w:name="_w2mrlrfg39gz" w:colFirst="0" w:colLast="0"/>
      <w:bookmarkStart w:id="48" w:name="_Toc181031456"/>
      <w:bookmarkEnd w:id="47"/>
      <w:r>
        <w:t>Gaps in the Existing Literature</w:t>
      </w:r>
      <w:bookmarkEnd w:id="48"/>
    </w:p>
    <w:p w14:paraId="48B0B85A" w14:textId="77777777" w:rsidR="007B1E54" w:rsidRDefault="007B1E54" w:rsidP="007B1E54">
      <w:pPr>
        <w:pBdr>
          <w:top w:val="nil"/>
          <w:left w:val="nil"/>
          <w:bottom w:val="nil"/>
          <w:right w:val="nil"/>
          <w:between w:val="nil"/>
        </w:pBdr>
        <w:spacing w:before="6"/>
        <w:rPr>
          <w:b/>
          <w:color w:val="000000"/>
          <w:sz w:val="23"/>
          <w:szCs w:val="23"/>
        </w:rPr>
      </w:pPr>
    </w:p>
    <w:p w14:paraId="3E9D39ED" w14:textId="77777777" w:rsidR="007B1E54" w:rsidRDefault="007B1E54" w:rsidP="007B1E54">
      <w:pPr>
        <w:pBdr>
          <w:top w:val="nil"/>
          <w:left w:val="nil"/>
          <w:bottom w:val="nil"/>
          <w:right w:val="nil"/>
          <w:between w:val="nil"/>
        </w:pBdr>
        <w:spacing w:before="1" w:line="480" w:lineRule="auto"/>
        <w:ind w:left="340" w:right="114" w:firstLine="719"/>
        <w:jc w:val="both"/>
        <w:rPr>
          <w:color w:val="000000"/>
          <w:sz w:val="24"/>
          <w:szCs w:val="24"/>
        </w:rPr>
      </w:pPr>
      <w:r>
        <w:rPr>
          <w:color w:val="000000"/>
          <w:sz w:val="24"/>
          <w:szCs w:val="24"/>
        </w:rPr>
        <w:t xml:space="preserve">Despite extensive research on digital transformation, numerous gaps require further investigation. </w:t>
      </w:r>
      <w:r w:rsidRPr="004756C7">
        <w:rPr>
          <w:color w:val="000000"/>
          <w:sz w:val="24"/>
          <w:szCs w:val="24"/>
        </w:rPr>
        <w:t>A considerable gap exists in empirical research regarding the long-term impact of digital transformation on organizational performance and project results. Although many studies emphasize the short-term advantages of digital tools</w:t>
      </w:r>
      <w:r>
        <w:rPr>
          <w:color w:val="000000"/>
          <w:sz w:val="24"/>
          <w:szCs w:val="24"/>
        </w:rPr>
        <w:t>, there is little evidence of their long-term viability and value creation.</w:t>
      </w:r>
    </w:p>
    <w:p w14:paraId="30C3FBC9" w14:textId="77777777" w:rsidR="007B1E54" w:rsidRDefault="007B1E54" w:rsidP="007B1E54">
      <w:pPr>
        <w:pBdr>
          <w:top w:val="nil"/>
          <w:left w:val="nil"/>
          <w:bottom w:val="nil"/>
          <w:right w:val="nil"/>
          <w:between w:val="nil"/>
        </w:pBdr>
        <w:spacing w:line="480" w:lineRule="auto"/>
        <w:ind w:left="340" w:right="121" w:firstLine="719"/>
        <w:jc w:val="both"/>
        <w:rPr>
          <w:color w:val="000000"/>
          <w:sz w:val="24"/>
          <w:szCs w:val="24"/>
        </w:rPr>
      </w:pPr>
      <w:r>
        <w:rPr>
          <w:color w:val="000000"/>
          <w:sz w:val="24"/>
          <w:szCs w:val="24"/>
        </w:rPr>
        <w:lastRenderedPageBreak/>
        <w:t xml:space="preserve">In addition, further research is needed to identify challenges and barriers to digital transformation in engineering project management. </w:t>
      </w:r>
      <w:r w:rsidRPr="004756C7">
        <w:rPr>
          <w:color w:val="000000"/>
          <w:sz w:val="24"/>
          <w:szCs w:val="24"/>
        </w:rPr>
        <w:t>Resistance within the organization, insufficient digital skills, and inadequate infrastructure can obstruct the effective implementation of digital initiatives. Recognizing these limitations and developing strategies to address them is crucial for fully realizing the advantages of digital transformation</w:t>
      </w:r>
      <w:r>
        <w:rPr>
          <w:color w:val="000000"/>
          <w:sz w:val="24"/>
          <w:szCs w:val="24"/>
        </w:rPr>
        <w:t>.</w:t>
      </w:r>
    </w:p>
    <w:p w14:paraId="699F1AD2" w14:textId="77777777" w:rsidR="007B1E54" w:rsidRDefault="007B1E54" w:rsidP="007B1E54">
      <w:pPr>
        <w:pBdr>
          <w:top w:val="nil"/>
          <w:left w:val="nil"/>
          <w:bottom w:val="nil"/>
          <w:right w:val="nil"/>
          <w:between w:val="nil"/>
        </w:pBdr>
        <w:spacing w:before="1" w:line="480" w:lineRule="auto"/>
        <w:ind w:left="340" w:right="119" w:firstLine="719"/>
        <w:jc w:val="both"/>
        <w:rPr>
          <w:color w:val="000000"/>
          <w:sz w:val="24"/>
          <w:szCs w:val="24"/>
        </w:rPr>
      </w:pPr>
      <w:r>
        <w:rPr>
          <w:color w:val="000000"/>
          <w:sz w:val="24"/>
          <w:szCs w:val="24"/>
        </w:rPr>
        <w:t>Furthermore, existing research focuses primarily on the technological components of the digital transition, often ignoring the human and cultural dimensions. Future studies should address how digital transformation affects organizational culture, employee engagement, and leadership dynamics, as these aspects are critical to the successful adoption and integration of digital tools and technologies.</w:t>
      </w:r>
    </w:p>
    <w:p w14:paraId="2B5DD742" w14:textId="77777777" w:rsidR="007B1E54" w:rsidRPr="007B1E54" w:rsidRDefault="007B1E54" w:rsidP="007B1E54">
      <w:pPr>
        <w:pBdr>
          <w:top w:val="nil"/>
          <w:left w:val="nil"/>
          <w:bottom w:val="nil"/>
          <w:right w:val="nil"/>
          <w:between w:val="nil"/>
        </w:pBdr>
        <w:spacing w:before="1" w:line="480" w:lineRule="auto"/>
        <w:ind w:left="340" w:right="119" w:firstLine="719"/>
        <w:jc w:val="both"/>
        <w:rPr>
          <w:color w:val="000000"/>
          <w:sz w:val="24"/>
          <w:szCs w:val="24"/>
        </w:rPr>
      </w:pPr>
      <w:r>
        <w:rPr>
          <w:color w:val="000000"/>
          <w:sz w:val="24"/>
          <w:szCs w:val="24"/>
        </w:rPr>
        <w:t xml:space="preserve">To summarize, while digital transformation offers a huge opportunity to improve engineering project management, it also creates obstacles that need to be addressed through extensive research and strategic planning. </w:t>
      </w:r>
      <w:r w:rsidRPr="004756C7">
        <w:rPr>
          <w:color w:val="000000"/>
          <w:sz w:val="24"/>
          <w:szCs w:val="24"/>
        </w:rPr>
        <w:t>Addressing the gaps in existing literature allows researchers and practitioners to better understand the challenges of digital transformation and to craft more effective strategies for maximizing its advantages</w:t>
      </w:r>
    </w:p>
    <w:bookmarkEnd w:id="35"/>
    <w:p w14:paraId="61725A2E" w14:textId="66D2B159" w:rsidR="00674A06" w:rsidRDefault="007626DB" w:rsidP="007B1E54">
      <w:pPr>
        <w:pBdr>
          <w:top w:val="nil"/>
          <w:left w:val="nil"/>
          <w:bottom w:val="nil"/>
          <w:right w:val="nil"/>
          <w:between w:val="nil"/>
        </w:pBdr>
        <w:spacing w:before="1" w:line="480" w:lineRule="auto"/>
        <w:ind w:left="340" w:right="119" w:firstLine="719"/>
        <w:jc w:val="both"/>
        <w:rPr>
          <w:color w:val="000000"/>
          <w:sz w:val="24"/>
          <w:szCs w:val="24"/>
        </w:rPr>
      </w:pPr>
      <w:r>
        <w:rPr>
          <w:color w:val="000000"/>
          <w:sz w:val="24"/>
          <w:szCs w:val="24"/>
        </w:rPr>
        <w:t xml:space="preserve"> </w:t>
      </w:r>
    </w:p>
    <w:sectPr w:rsidR="00674A06">
      <w:pgSz w:w="12240" w:h="15840"/>
      <w:pgMar w:top="1360" w:right="1320" w:bottom="980" w:left="1100" w:header="0" w:footer="7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6AE072" w14:textId="77777777" w:rsidR="00D53CBD" w:rsidRDefault="00D53CBD">
      <w:r>
        <w:separator/>
      </w:r>
    </w:p>
  </w:endnote>
  <w:endnote w:type="continuationSeparator" w:id="0">
    <w:p w14:paraId="368452C9" w14:textId="77777777" w:rsidR="00D53CBD" w:rsidRDefault="00D5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43F14ABF-6AAA-4591-9EAA-F236F09718D5}"/>
  </w:font>
  <w:font w:name="Cambria">
    <w:panose1 w:val="02040503050406030204"/>
    <w:charset w:val="00"/>
    <w:family w:val="roman"/>
    <w:pitch w:val="variable"/>
    <w:sig w:usb0="E00006FF" w:usb1="420024FF" w:usb2="02000000" w:usb3="00000000" w:csb0="0000019F" w:csb1="00000000"/>
    <w:embedRegular r:id="rId2" w:fontKey="{F5A5294F-E42E-456A-B4FF-204F475E8E4A}"/>
    <w:embedItalic r:id="rId3" w:fontKey="{B517DF68-A057-4B4F-BA0F-049F7FF378C8}"/>
  </w:font>
  <w:font w:name="Georgia">
    <w:panose1 w:val="02040502050405020303"/>
    <w:charset w:val="00"/>
    <w:family w:val="roman"/>
    <w:pitch w:val="variable"/>
    <w:sig w:usb0="00000287" w:usb1="00000000" w:usb2="00000000" w:usb3="00000000" w:csb0="0000009F" w:csb1="00000000"/>
    <w:embedRegular r:id="rId4" w:fontKey="{C9DABEA7-D696-4B34-BD45-D07F3A82342E}"/>
    <w:embedItalic r:id="rId5" w:fontKey="{9DF7F3AE-62FB-47A1-820F-2A84AC898855}"/>
  </w:font>
  <w:font w:name="Calibri">
    <w:panose1 w:val="020F0502020204030204"/>
    <w:charset w:val="00"/>
    <w:family w:val="swiss"/>
    <w:pitch w:val="variable"/>
    <w:sig w:usb0="E4002EFF" w:usb1="C200247B" w:usb2="00000009" w:usb3="00000000" w:csb0="000001FF" w:csb1="00000000"/>
    <w:embedRegular r:id="rId6" w:fontKey="{8A37CAC0-5AA3-4838-93F7-B330C25D530B}"/>
  </w:font>
  <w:font w:name="Tahoma">
    <w:panose1 w:val="020B0604030504040204"/>
    <w:charset w:val="00"/>
    <w:family w:val="swiss"/>
    <w:pitch w:val="variable"/>
    <w:sig w:usb0="E1002EFF" w:usb1="C000605B" w:usb2="00000029" w:usb3="00000000" w:csb0="000101FF" w:csb1="00000000"/>
    <w:embedRegular r:id="rId7" w:fontKey="{8DCC9193-4E08-4163-B64A-65941BB6696A}"/>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8" w:fontKey="{9D36A345-E07D-47FA-A990-99A9C74BF5D1}"/>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81DF8" w14:textId="1A765BBF" w:rsidR="00A45B19" w:rsidRDefault="00A45B19">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4377950"/>
      <w:docPartObj>
        <w:docPartGallery w:val="Page Numbers (Bottom of Page)"/>
        <w:docPartUnique/>
      </w:docPartObj>
    </w:sdtPr>
    <w:sdtEndPr>
      <w:rPr>
        <w:noProof/>
      </w:rPr>
    </w:sdtEndPr>
    <w:sdtContent>
      <w:p w14:paraId="0A1442FA" w14:textId="05CED351" w:rsidR="00A45B19" w:rsidRDefault="00A45B19" w:rsidP="00811564">
        <w:pPr>
          <w:pStyle w:val="a9"/>
          <w:jc w:val="center"/>
        </w:pPr>
        <w:r>
          <w:fldChar w:fldCharType="begin"/>
        </w:r>
        <w:r>
          <w:instrText xml:space="preserve"> PAGE   \* MERGEFORMAT </w:instrText>
        </w:r>
        <w:r>
          <w:fldChar w:fldCharType="separate"/>
        </w:r>
        <w:r w:rsidR="00924812">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4C196D" w14:textId="77777777" w:rsidR="00D53CBD" w:rsidRDefault="00D53CBD">
      <w:r>
        <w:separator/>
      </w:r>
    </w:p>
  </w:footnote>
  <w:footnote w:type="continuationSeparator" w:id="0">
    <w:p w14:paraId="645E8665" w14:textId="77777777" w:rsidR="00D53CBD" w:rsidRDefault="00D53CB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E0684"/>
    <w:multiLevelType w:val="multilevel"/>
    <w:tmpl w:val="A2460394"/>
    <w:lvl w:ilvl="0">
      <w:start w:val="6"/>
      <w:numFmt w:val="decimal"/>
      <w:lvlText w:val="%1"/>
      <w:lvlJc w:val="left"/>
      <w:pPr>
        <w:ind w:left="1060" w:hanging="720"/>
      </w:pPr>
    </w:lvl>
    <w:lvl w:ilvl="1">
      <w:start w:val="1"/>
      <w:numFmt w:val="decimal"/>
      <w:lvlText w:val="%1.%2"/>
      <w:lvlJc w:val="left"/>
      <w:pPr>
        <w:ind w:left="1060" w:hanging="720"/>
      </w:pPr>
      <w:rPr>
        <w:rFonts w:ascii="Times New Roman" w:eastAsia="Times New Roman" w:hAnsi="Times New Roman" w:cs="Times New Roman"/>
        <w:b/>
        <w:sz w:val="24"/>
        <w:szCs w:val="24"/>
      </w:rPr>
    </w:lvl>
    <w:lvl w:ilvl="2">
      <w:start w:val="1"/>
      <w:numFmt w:val="lowerRoman"/>
      <w:lvlText w:val="%3."/>
      <w:lvlJc w:val="right"/>
      <w:pPr>
        <w:ind w:left="1060" w:hanging="360"/>
      </w:pPr>
      <w:rPr>
        <w:sz w:val="24"/>
        <w:szCs w:val="24"/>
      </w:rPr>
    </w:lvl>
    <w:lvl w:ilvl="3">
      <w:start w:val="6"/>
      <w:numFmt w:val="decimal"/>
      <w:lvlText w:val="%4."/>
      <w:lvlJc w:val="left"/>
      <w:pPr>
        <w:ind w:left="1420" w:hanging="360"/>
      </w:pPr>
      <w:rPr>
        <w:rFonts w:ascii="Times New Roman" w:eastAsia="Times New Roman" w:hAnsi="Times New Roman" w:cs="Times New Roman"/>
        <w:sz w:val="24"/>
        <w:szCs w:val="24"/>
      </w:rPr>
    </w:lvl>
    <w:lvl w:ilvl="4">
      <w:numFmt w:val="bullet"/>
      <w:lvlText w:val="●"/>
      <w:lvlJc w:val="left"/>
      <w:pPr>
        <w:ind w:left="1780" w:hanging="360"/>
      </w:pPr>
      <w:rPr>
        <w:rFonts w:ascii="Noto Sans Symbols" w:eastAsia="Noto Sans Symbols" w:hAnsi="Noto Sans Symbols" w:cs="Noto Sans Symbols"/>
        <w:sz w:val="24"/>
        <w:szCs w:val="24"/>
      </w:rPr>
    </w:lvl>
    <w:lvl w:ilvl="5">
      <w:numFmt w:val="bullet"/>
      <w:lvlText w:val="•"/>
      <w:lvlJc w:val="left"/>
      <w:pPr>
        <w:ind w:left="4795" w:hanging="360"/>
      </w:pPr>
    </w:lvl>
    <w:lvl w:ilvl="6">
      <w:numFmt w:val="bullet"/>
      <w:lvlText w:val="•"/>
      <w:lvlJc w:val="left"/>
      <w:pPr>
        <w:ind w:left="5800" w:hanging="360"/>
      </w:pPr>
    </w:lvl>
    <w:lvl w:ilvl="7">
      <w:numFmt w:val="bullet"/>
      <w:lvlText w:val="•"/>
      <w:lvlJc w:val="left"/>
      <w:pPr>
        <w:ind w:left="6805" w:hanging="360"/>
      </w:pPr>
    </w:lvl>
    <w:lvl w:ilvl="8">
      <w:numFmt w:val="bullet"/>
      <w:lvlText w:val="•"/>
      <w:lvlJc w:val="left"/>
      <w:pPr>
        <w:ind w:left="7810" w:hanging="360"/>
      </w:pPr>
    </w:lvl>
  </w:abstractNum>
  <w:abstractNum w:abstractNumId="1" w15:restartNumberingAfterBreak="0">
    <w:nsid w:val="0E00420F"/>
    <w:multiLevelType w:val="multilevel"/>
    <w:tmpl w:val="08F8890A"/>
    <w:lvl w:ilvl="0">
      <w:start w:val="2"/>
      <w:numFmt w:val="decimal"/>
      <w:lvlText w:val="%1."/>
      <w:lvlJc w:val="left"/>
      <w:pPr>
        <w:ind w:left="360" w:hanging="360"/>
      </w:pPr>
      <w:rPr>
        <w:rFonts w:hint="default"/>
      </w:rPr>
    </w:lvl>
    <w:lvl w:ilvl="1">
      <w:start w:val="4"/>
      <w:numFmt w:val="decimal"/>
      <w:lvlText w:val="%1.%2."/>
      <w:lvlJc w:val="left"/>
      <w:pPr>
        <w:ind w:left="699" w:hanging="360"/>
      </w:pPr>
      <w:rPr>
        <w:rFonts w:hint="default"/>
      </w:rPr>
    </w:lvl>
    <w:lvl w:ilvl="2">
      <w:start w:val="1"/>
      <w:numFmt w:val="decimal"/>
      <w:lvlText w:val="%1.%2.%3."/>
      <w:lvlJc w:val="left"/>
      <w:pPr>
        <w:ind w:left="1398" w:hanging="720"/>
      </w:pPr>
      <w:rPr>
        <w:rFonts w:hint="default"/>
      </w:rPr>
    </w:lvl>
    <w:lvl w:ilvl="3">
      <w:start w:val="1"/>
      <w:numFmt w:val="decimal"/>
      <w:lvlText w:val="%1.%2.%3.%4."/>
      <w:lvlJc w:val="left"/>
      <w:pPr>
        <w:ind w:left="1737" w:hanging="720"/>
      </w:pPr>
      <w:rPr>
        <w:rFonts w:hint="default"/>
      </w:rPr>
    </w:lvl>
    <w:lvl w:ilvl="4">
      <w:start w:val="1"/>
      <w:numFmt w:val="decimal"/>
      <w:lvlText w:val="%1.%2.%3.%4.%5."/>
      <w:lvlJc w:val="left"/>
      <w:pPr>
        <w:ind w:left="2436" w:hanging="1080"/>
      </w:pPr>
      <w:rPr>
        <w:rFonts w:hint="default"/>
      </w:rPr>
    </w:lvl>
    <w:lvl w:ilvl="5">
      <w:start w:val="1"/>
      <w:numFmt w:val="decimal"/>
      <w:lvlText w:val="%1.%2.%3.%4.%5.%6."/>
      <w:lvlJc w:val="left"/>
      <w:pPr>
        <w:ind w:left="2775" w:hanging="1080"/>
      </w:pPr>
      <w:rPr>
        <w:rFonts w:hint="default"/>
      </w:rPr>
    </w:lvl>
    <w:lvl w:ilvl="6">
      <w:start w:val="1"/>
      <w:numFmt w:val="decimal"/>
      <w:lvlText w:val="%1.%2.%3.%4.%5.%6.%7."/>
      <w:lvlJc w:val="left"/>
      <w:pPr>
        <w:ind w:left="3474" w:hanging="1440"/>
      </w:pPr>
      <w:rPr>
        <w:rFonts w:hint="default"/>
      </w:rPr>
    </w:lvl>
    <w:lvl w:ilvl="7">
      <w:start w:val="1"/>
      <w:numFmt w:val="decimal"/>
      <w:lvlText w:val="%1.%2.%3.%4.%5.%6.%7.%8."/>
      <w:lvlJc w:val="left"/>
      <w:pPr>
        <w:ind w:left="3813" w:hanging="1440"/>
      </w:pPr>
      <w:rPr>
        <w:rFonts w:hint="default"/>
      </w:rPr>
    </w:lvl>
    <w:lvl w:ilvl="8">
      <w:start w:val="1"/>
      <w:numFmt w:val="decimal"/>
      <w:lvlText w:val="%1.%2.%3.%4.%5.%6.%7.%8.%9."/>
      <w:lvlJc w:val="left"/>
      <w:pPr>
        <w:ind w:left="4512" w:hanging="1800"/>
      </w:pPr>
      <w:rPr>
        <w:rFonts w:hint="default"/>
      </w:rPr>
    </w:lvl>
  </w:abstractNum>
  <w:abstractNum w:abstractNumId="2" w15:restartNumberingAfterBreak="0">
    <w:nsid w:val="11397833"/>
    <w:multiLevelType w:val="multilevel"/>
    <w:tmpl w:val="0DA85B2E"/>
    <w:lvl w:ilvl="0">
      <w:start w:val="3"/>
      <w:numFmt w:val="decimal"/>
      <w:lvlText w:val="%1"/>
      <w:lvlJc w:val="left"/>
      <w:pPr>
        <w:ind w:left="1060" w:hanging="720"/>
      </w:pPr>
    </w:lvl>
    <w:lvl w:ilvl="1">
      <w:start w:val="1"/>
      <w:numFmt w:val="decimal"/>
      <w:lvlText w:val="%1.%2"/>
      <w:lvlJc w:val="left"/>
      <w:pPr>
        <w:ind w:left="1060" w:hanging="720"/>
      </w:pPr>
      <w:rPr>
        <w:rFonts w:ascii="Times New Roman" w:eastAsia="Times New Roman" w:hAnsi="Times New Roman" w:cs="Times New Roman"/>
        <w:b/>
        <w:sz w:val="24"/>
        <w:szCs w:val="24"/>
      </w:rPr>
    </w:lvl>
    <w:lvl w:ilvl="2">
      <w:start w:val="1"/>
      <w:numFmt w:val="lowerRoman"/>
      <w:lvlText w:val="%3."/>
      <w:lvlJc w:val="right"/>
      <w:pPr>
        <w:ind w:left="1060" w:hanging="360"/>
      </w:pPr>
      <w:rPr>
        <w:sz w:val="24"/>
        <w:szCs w:val="24"/>
      </w:rPr>
    </w:lvl>
    <w:lvl w:ilvl="3">
      <w:numFmt w:val="bullet"/>
      <w:lvlText w:val="•"/>
      <w:lvlJc w:val="left"/>
      <w:pPr>
        <w:ind w:left="3688" w:hanging="360"/>
      </w:pPr>
    </w:lvl>
    <w:lvl w:ilvl="4">
      <w:numFmt w:val="bullet"/>
      <w:lvlText w:val="•"/>
      <w:lvlJc w:val="left"/>
      <w:pPr>
        <w:ind w:left="4564" w:hanging="360"/>
      </w:pPr>
    </w:lvl>
    <w:lvl w:ilvl="5">
      <w:numFmt w:val="bullet"/>
      <w:lvlText w:val="•"/>
      <w:lvlJc w:val="left"/>
      <w:pPr>
        <w:ind w:left="5440" w:hanging="360"/>
      </w:pPr>
    </w:lvl>
    <w:lvl w:ilvl="6">
      <w:numFmt w:val="bullet"/>
      <w:lvlText w:val="•"/>
      <w:lvlJc w:val="left"/>
      <w:pPr>
        <w:ind w:left="6316" w:hanging="360"/>
      </w:pPr>
    </w:lvl>
    <w:lvl w:ilvl="7">
      <w:numFmt w:val="bullet"/>
      <w:lvlText w:val="•"/>
      <w:lvlJc w:val="left"/>
      <w:pPr>
        <w:ind w:left="7192" w:hanging="360"/>
      </w:pPr>
    </w:lvl>
    <w:lvl w:ilvl="8">
      <w:numFmt w:val="bullet"/>
      <w:lvlText w:val="•"/>
      <w:lvlJc w:val="left"/>
      <w:pPr>
        <w:ind w:left="8068" w:hanging="360"/>
      </w:pPr>
    </w:lvl>
  </w:abstractNum>
  <w:abstractNum w:abstractNumId="3" w15:restartNumberingAfterBreak="0">
    <w:nsid w:val="324A0AE8"/>
    <w:multiLevelType w:val="multilevel"/>
    <w:tmpl w:val="484CEEC2"/>
    <w:lvl w:ilvl="0">
      <w:start w:val="1"/>
      <w:numFmt w:val="lowerRoman"/>
      <w:lvlText w:val="%1."/>
      <w:lvlJc w:val="right"/>
      <w:pPr>
        <w:ind w:left="90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437D561F"/>
    <w:multiLevelType w:val="multilevel"/>
    <w:tmpl w:val="3934D8DE"/>
    <w:lvl w:ilvl="0">
      <w:start w:val="1"/>
      <w:numFmt w:val="decimal"/>
      <w:lvlText w:val="%1"/>
      <w:lvlJc w:val="left"/>
      <w:pPr>
        <w:ind w:left="1060" w:hanging="720"/>
      </w:pPr>
    </w:lvl>
    <w:lvl w:ilvl="1">
      <w:start w:val="1"/>
      <w:numFmt w:val="decimal"/>
      <w:lvlText w:val="%1.%2"/>
      <w:lvlJc w:val="left"/>
      <w:pPr>
        <w:ind w:left="1440" w:hanging="720"/>
      </w:pPr>
      <w:rPr>
        <w:rFonts w:ascii="Times New Roman" w:eastAsia="Times New Roman" w:hAnsi="Times New Roman" w:cs="Times New Roman"/>
        <w:b/>
        <w:sz w:val="24"/>
        <w:szCs w:val="24"/>
      </w:rPr>
    </w:lvl>
    <w:lvl w:ilvl="2">
      <w:start w:val="1"/>
      <w:numFmt w:val="decimal"/>
      <w:lvlText w:val="%3."/>
      <w:lvlJc w:val="left"/>
      <w:pPr>
        <w:ind w:left="1060" w:hanging="360"/>
      </w:pPr>
    </w:lvl>
    <w:lvl w:ilvl="3">
      <w:start w:val="1"/>
      <w:numFmt w:val="lowerRoman"/>
      <w:lvlText w:val="%4."/>
      <w:lvlJc w:val="left"/>
      <w:pPr>
        <w:ind w:left="1420" w:hanging="360"/>
      </w:pPr>
      <w:rPr>
        <w:rFonts w:ascii="Times New Roman" w:eastAsia="Times New Roman" w:hAnsi="Times New Roman" w:cs="Times New Roman"/>
        <w:sz w:val="24"/>
        <w:szCs w:val="24"/>
      </w:rPr>
    </w:lvl>
    <w:lvl w:ilvl="4">
      <w:numFmt w:val="bullet"/>
      <w:lvlText w:val="•"/>
      <w:lvlJc w:val="left"/>
      <w:pPr>
        <w:ind w:left="4220" w:hanging="360"/>
      </w:pPr>
    </w:lvl>
    <w:lvl w:ilvl="5">
      <w:numFmt w:val="bullet"/>
      <w:lvlText w:val="•"/>
      <w:lvlJc w:val="left"/>
      <w:pPr>
        <w:ind w:left="5153" w:hanging="360"/>
      </w:pPr>
    </w:lvl>
    <w:lvl w:ilvl="6">
      <w:numFmt w:val="bullet"/>
      <w:lvlText w:val="•"/>
      <w:lvlJc w:val="left"/>
      <w:pPr>
        <w:ind w:left="6086" w:hanging="360"/>
      </w:pPr>
    </w:lvl>
    <w:lvl w:ilvl="7">
      <w:numFmt w:val="bullet"/>
      <w:lvlText w:val="•"/>
      <w:lvlJc w:val="left"/>
      <w:pPr>
        <w:ind w:left="7020" w:hanging="360"/>
      </w:pPr>
    </w:lvl>
    <w:lvl w:ilvl="8">
      <w:numFmt w:val="bullet"/>
      <w:lvlText w:val="•"/>
      <w:lvlJc w:val="left"/>
      <w:pPr>
        <w:ind w:left="7953" w:hanging="360"/>
      </w:pPr>
    </w:lvl>
  </w:abstractNum>
  <w:abstractNum w:abstractNumId="5" w15:restartNumberingAfterBreak="0">
    <w:nsid w:val="605447FB"/>
    <w:multiLevelType w:val="multilevel"/>
    <w:tmpl w:val="A2460394"/>
    <w:lvl w:ilvl="0">
      <w:start w:val="6"/>
      <w:numFmt w:val="decimal"/>
      <w:lvlText w:val="%1"/>
      <w:lvlJc w:val="left"/>
      <w:pPr>
        <w:ind w:left="1060" w:hanging="720"/>
      </w:pPr>
    </w:lvl>
    <w:lvl w:ilvl="1">
      <w:start w:val="1"/>
      <w:numFmt w:val="decimal"/>
      <w:lvlText w:val="%1.%2"/>
      <w:lvlJc w:val="left"/>
      <w:pPr>
        <w:ind w:left="1060" w:hanging="720"/>
      </w:pPr>
      <w:rPr>
        <w:rFonts w:ascii="Times New Roman" w:eastAsia="Times New Roman" w:hAnsi="Times New Roman" w:cs="Times New Roman"/>
        <w:b/>
        <w:sz w:val="24"/>
        <w:szCs w:val="24"/>
      </w:rPr>
    </w:lvl>
    <w:lvl w:ilvl="2">
      <w:start w:val="1"/>
      <w:numFmt w:val="lowerRoman"/>
      <w:lvlText w:val="%3."/>
      <w:lvlJc w:val="right"/>
      <w:pPr>
        <w:ind w:left="1060" w:hanging="360"/>
      </w:pPr>
      <w:rPr>
        <w:sz w:val="24"/>
        <w:szCs w:val="24"/>
      </w:rPr>
    </w:lvl>
    <w:lvl w:ilvl="3">
      <w:start w:val="6"/>
      <w:numFmt w:val="decimal"/>
      <w:lvlText w:val="%4."/>
      <w:lvlJc w:val="left"/>
      <w:pPr>
        <w:ind w:left="1420" w:hanging="360"/>
      </w:pPr>
      <w:rPr>
        <w:rFonts w:ascii="Times New Roman" w:eastAsia="Times New Roman" w:hAnsi="Times New Roman" w:cs="Times New Roman"/>
        <w:sz w:val="24"/>
        <w:szCs w:val="24"/>
      </w:rPr>
    </w:lvl>
    <w:lvl w:ilvl="4">
      <w:numFmt w:val="bullet"/>
      <w:lvlText w:val="●"/>
      <w:lvlJc w:val="left"/>
      <w:pPr>
        <w:ind w:left="1780" w:hanging="360"/>
      </w:pPr>
      <w:rPr>
        <w:rFonts w:ascii="Noto Sans Symbols" w:eastAsia="Noto Sans Symbols" w:hAnsi="Noto Sans Symbols" w:cs="Noto Sans Symbols"/>
        <w:sz w:val="24"/>
        <w:szCs w:val="24"/>
      </w:rPr>
    </w:lvl>
    <w:lvl w:ilvl="5">
      <w:numFmt w:val="bullet"/>
      <w:lvlText w:val="•"/>
      <w:lvlJc w:val="left"/>
      <w:pPr>
        <w:ind w:left="4795" w:hanging="360"/>
      </w:pPr>
    </w:lvl>
    <w:lvl w:ilvl="6">
      <w:numFmt w:val="bullet"/>
      <w:lvlText w:val="•"/>
      <w:lvlJc w:val="left"/>
      <w:pPr>
        <w:ind w:left="5800" w:hanging="360"/>
      </w:pPr>
    </w:lvl>
    <w:lvl w:ilvl="7">
      <w:numFmt w:val="bullet"/>
      <w:lvlText w:val="•"/>
      <w:lvlJc w:val="left"/>
      <w:pPr>
        <w:ind w:left="6805" w:hanging="360"/>
      </w:pPr>
    </w:lvl>
    <w:lvl w:ilvl="8">
      <w:numFmt w:val="bullet"/>
      <w:lvlText w:val="•"/>
      <w:lvlJc w:val="left"/>
      <w:pPr>
        <w:ind w:left="7810" w:hanging="360"/>
      </w:pPr>
    </w:lvl>
  </w:abstractNum>
  <w:abstractNum w:abstractNumId="6" w15:restartNumberingAfterBreak="0">
    <w:nsid w:val="60CE1788"/>
    <w:multiLevelType w:val="multilevel"/>
    <w:tmpl w:val="E2F224A4"/>
    <w:lvl w:ilvl="0">
      <w:start w:val="1"/>
      <w:numFmt w:val="lowerRoman"/>
      <w:lvlText w:val="%1."/>
      <w:lvlJc w:val="right"/>
      <w:pPr>
        <w:ind w:left="90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F6E301D"/>
    <w:multiLevelType w:val="multilevel"/>
    <w:tmpl w:val="2FF8B014"/>
    <w:lvl w:ilvl="0">
      <w:start w:val="6"/>
      <w:numFmt w:val="decimal"/>
      <w:lvlText w:val="%1"/>
      <w:lvlJc w:val="left"/>
      <w:pPr>
        <w:ind w:left="1060" w:hanging="720"/>
      </w:pPr>
    </w:lvl>
    <w:lvl w:ilvl="1">
      <w:start w:val="1"/>
      <w:numFmt w:val="decimal"/>
      <w:lvlText w:val="%1.%2"/>
      <w:lvlJc w:val="left"/>
      <w:pPr>
        <w:ind w:left="1060" w:hanging="720"/>
      </w:pPr>
      <w:rPr>
        <w:rFonts w:ascii="Times New Roman" w:eastAsia="Times New Roman" w:hAnsi="Times New Roman" w:cs="Times New Roman"/>
        <w:b/>
        <w:sz w:val="24"/>
        <w:szCs w:val="24"/>
      </w:rPr>
    </w:lvl>
    <w:lvl w:ilvl="2">
      <w:start w:val="1"/>
      <w:numFmt w:val="lowerRoman"/>
      <w:lvlText w:val="%3."/>
      <w:lvlJc w:val="right"/>
      <w:pPr>
        <w:ind w:left="1060" w:hanging="360"/>
      </w:pPr>
      <w:rPr>
        <w:sz w:val="24"/>
        <w:szCs w:val="24"/>
      </w:rPr>
    </w:lvl>
    <w:lvl w:ilvl="3">
      <w:start w:val="6"/>
      <w:numFmt w:val="decimal"/>
      <w:lvlText w:val="%4."/>
      <w:lvlJc w:val="left"/>
      <w:pPr>
        <w:ind w:left="1420" w:hanging="360"/>
      </w:pPr>
      <w:rPr>
        <w:rFonts w:ascii="Times New Roman" w:eastAsia="Times New Roman" w:hAnsi="Times New Roman" w:cs="Times New Roman"/>
        <w:sz w:val="24"/>
        <w:szCs w:val="24"/>
      </w:rPr>
    </w:lvl>
    <w:lvl w:ilvl="4">
      <w:numFmt w:val="bullet"/>
      <w:lvlText w:val="●"/>
      <w:lvlJc w:val="left"/>
      <w:pPr>
        <w:ind w:left="1780" w:hanging="360"/>
      </w:pPr>
      <w:rPr>
        <w:rFonts w:ascii="Noto Sans Symbols" w:eastAsia="Noto Sans Symbols" w:hAnsi="Noto Sans Symbols" w:cs="Noto Sans Symbols"/>
        <w:sz w:val="24"/>
        <w:szCs w:val="24"/>
      </w:rPr>
    </w:lvl>
    <w:lvl w:ilvl="5">
      <w:numFmt w:val="bullet"/>
      <w:lvlText w:val="•"/>
      <w:lvlJc w:val="left"/>
      <w:pPr>
        <w:ind w:left="4795" w:hanging="360"/>
      </w:pPr>
    </w:lvl>
    <w:lvl w:ilvl="6">
      <w:numFmt w:val="bullet"/>
      <w:lvlText w:val="•"/>
      <w:lvlJc w:val="left"/>
      <w:pPr>
        <w:ind w:left="5800" w:hanging="360"/>
      </w:pPr>
    </w:lvl>
    <w:lvl w:ilvl="7">
      <w:numFmt w:val="bullet"/>
      <w:lvlText w:val="•"/>
      <w:lvlJc w:val="left"/>
      <w:pPr>
        <w:ind w:left="6805" w:hanging="360"/>
      </w:pPr>
    </w:lvl>
    <w:lvl w:ilvl="8">
      <w:numFmt w:val="bullet"/>
      <w:lvlText w:val="•"/>
      <w:lvlJc w:val="left"/>
      <w:pPr>
        <w:ind w:left="7810" w:hanging="360"/>
      </w:pPr>
    </w:lvl>
  </w:abstractNum>
  <w:abstractNum w:abstractNumId="8" w15:restartNumberingAfterBreak="0">
    <w:nsid w:val="73F553B5"/>
    <w:multiLevelType w:val="multilevel"/>
    <w:tmpl w:val="1CCAED7C"/>
    <w:lvl w:ilvl="0">
      <w:start w:val="2"/>
      <w:numFmt w:val="decimal"/>
      <w:lvlText w:val="%1"/>
      <w:lvlJc w:val="left"/>
      <w:pPr>
        <w:ind w:left="1060" w:hanging="720"/>
      </w:pPr>
    </w:lvl>
    <w:lvl w:ilvl="1">
      <w:start w:val="1"/>
      <w:numFmt w:val="decimal"/>
      <w:lvlText w:val="%1.%2"/>
      <w:lvlJc w:val="left"/>
      <w:pPr>
        <w:ind w:left="990" w:hanging="720"/>
      </w:pPr>
      <w:rPr>
        <w:rFonts w:ascii="Times New Roman" w:eastAsia="Times New Roman" w:hAnsi="Times New Roman" w:cs="Times New Roman"/>
        <w:b/>
        <w:sz w:val="24"/>
        <w:szCs w:val="24"/>
      </w:rPr>
    </w:lvl>
    <w:lvl w:ilvl="2">
      <w:numFmt w:val="bullet"/>
      <w:lvlText w:val="•"/>
      <w:lvlJc w:val="left"/>
      <w:pPr>
        <w:ind w:left="2812" w:hanging="720"/>
      </w:pPr>
    </w:lvl>
    <w:lvl w:ilvl="3">
      <w:numFmt w:val="bullet"/>
      <w:lvlText w:val="•"/>
      <w:lvlJc w:val="left"/>
      <w:pPr>
        <w:ind w:left="3688" w:hanging="720"/>
      </w:pPr>
    </w:lvl>
    <w:lvl w:ilvl="4">
      <w:numFmt w:val="bullet"/>
      <w:lvlText w:val="•"/>
      <w:lvlJc w:val="left"/>
      <w:pPr>
        <w:ind w:left="4564" w:hanging="720"/>
      </w:pPr>
    </w:lvl>
    <w:lvl w:ilvl="5">
      <w:numFmt w:val="bullet"/>
      <w:lvlText w:val="•"/>
      <w:lvlJc w:val="left"/>
      <w:pPr>
        <w:ind w:left="5440" w:hanging="720"/>
      </w:pPr>
    </w:lvl>
    <w:lvl w:ilvl="6">
      <w:numFmt w:val="bullet"/>
      <w:lvlText w:val="•"/>
      <w:lvlJc w:val="left"/>
      <w:pPr>
        <w:ind w:left="6316" w:hanging="720"/>
      </w:pPr>
    </w:lvl>
    <w:lvl w:ilvl="7">
      <w:numFmt w:val="bullet"/>
      <w:lvlText w:val="•"/>
      <w:lvlJc w:val="left"/>
      <w:pPr>
        <w:ind w:left="7192" w:hanging="720"/>
      </w:pPr>
    </w:lvl>
    <w:lvl w:ilvl="8">
      <w:numFmt w:val="bullet"/>
      <w:lvlText w:val="•"/>
      <w:lvlJc w:val="left"/>
      <w:pPr>
        <w:ind w:left="8068" w:hanging="720"/>
      </w:pPr>
    </w:lvl>
  </w:abstractNum>
  <w:abstractNum w:abstractNumId="9" w15:restartNumberingAfterBreak="0">
    <w:nsid w:val="791901BE"/>
    <w:multiLevelType w:val="multilevel"/>
    <w:tmpl w:val="0CBCF102"/>
    <w:lvl w:ilvl="0">
      <w:start w:val="1"/>
      <w:numFmt w:val="low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3"/>
  </w:num>
  <w:num w:numId="3">
    <w:abstractNumId w:val="8"/>
  </w:num>
  <w:num w:numId="4">
    <w:abstractNumId w:val="4"/>
  </w:num>
  <w:num w:numId="5">
    <w:abstractNumId w:val="1"/>
  </w:num>
  <w:num w:numId="6">
    <w:abstractNumId w:val="2"/>
  </w:num>
  <w:num w:numId="7">
    <w:abstractNumId w:val="9"/>
  </w:num>
  <w:num w:numId="8">
    <w:abstractNumId w:val="6"/>
  </w:num>
  <w:num w:numId="9">
    <w:abstractNumId w:val="7"/>
  </w:num>
  <w:num w:numId="10">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A06"/>
    <w:rsid w:val="00056E32"/>
    <w:rsid w:val="00096AE0"/>
    <w:rsid w:val="000A12BD"/>
    <w:rsid w:val="000D232B"/>
    <w:rsid w:val="00133F43"/>
    <w:rsid w:val="001A235D"/>
    <w:rsid w:val="001D146D"/>
    <w:rsid w:val="001F3DF6"/>
    <w:rsid w:val="00224317"/>
    <w:rsid w:val="00226062"/>
    <w:rsid w:val="002E5A39"/>
    <w:rsid w:val="002E698A"/>
    <w:rsid w:val="0032031C"/>
    <w:rsid w:val="00345A35"/>
    <w:rsid w:val="00362537"/>
    <w:rsid w:val="003905F6"/>
    <w:rsid w:val="003E1760"/>
    <w:rsid w:val="003E2445"/>
    <w:rsid w:val="00416702"/>
    <w:rsid w:val="00440333"/>
    <w:rsid w:val="00453BD5"/>
    <w:rsid w:val="0046118E"/>
    <w:rsid w:val="004756C7"/>
    <w:rsid w:val="004A24FA"/>
    <w:rsid w:val="004E55A1"/>
    <w:rsid w:val="005400E0"/>
    <w:rsid w:val="005565F3"/>
    <w:rsid w:val="00613228"/>
    <w:rsid w:val="00635610"/>
    <w:rsid w:val="00674A06"/>
    <w:rsid w:val="006927D7"/>
    <w:rsid w:val="00694FA7"/>
    <w:rsid w:val="006C07BC"/>
    <w:rsid w:val="006F1EC0"/>
    <w:rsid w:val="00727F26"/>
    <w:rsid w:val="00742BFF"/>
    <w:rsid w:val="00750327"/>
    <w:rsid w:val="007626DB"/>
    <w:rsid w:val="007B1145"/>
    <w:rsid w:val="007B1E54"/>
    <w:rsid w:val="007C2F43"/>
    <w:rsid w:val="007F17A8"/>
    <w:rsid w:val="00811564"/>
    <w:rsid w:val="00863162"/>
    <w:rsid w:val="00877947"/>
    <w:rsid w:val="008D2C73"/>
    <w:rsid w:val="008F4B19"/>
    <w:rsid w:val="00924812"/>
    <w:rsid w:val="00934262"/>
    <w:rsid w:val="009543F5"/>
    <w:rsid w:val="00A45B19"/>
    <w:rsid w:val="00A80BBD"/>
    <w:rsid w:val="00AC2668"/>
    <w:rsid w:val="00AF20C6"/>
    <w:rsid w:val="00B231B9"/>
    <w:rsid w:val="00B64E9A"/>
    <w:rsid w:val="00C617E4"/>
    <w:rsid w:val="00CB0B6B"/>
    <w:rsid w:val="00D05184"/>
    <w:rsid w:val="00D169D7"/>
    <w:rsid w:val="00D339F3"/>
    <w:rsid w:val="00D53CBD"/>
    <w:rsid w:val="00D93577"/>
    <w:rsid w:val="00F102FE"/>
    <w:rsid w:val="00F3355C"/>
    <w:rsid w:val="00F8383B"/>
    <w:rsid w:val="00FC2A54"/>
    <w:rsid w:val="00FC4E55"/>
    <w:rsid w:val="00FD2363"/>
    <w:rsid w:val="00FE4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890619"/>
  <w15:docId w15:val="{46C02C34-F5DB-49C2-AB9D-0C137E20F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ind w:left="1060" w:hanging="721"/>
      <w:jc w:val="both"/>
      <w:outlineLvl w:val="0"/>
    </w:pPr>
    <w:rPr>
      <w:b/>
      <w:sz w:val="24"/>
      <w:szCs w:val="24"/>
    </w:rPr>
  </w:style>
  <w:style w:type="paragraph" w:styleId="2">
    <w:name w:val="heading 2"/>
    <w:basedOn w:val="a"/>
    <w:next w:val="a"/>
    <w:uiPriority w:val="9"/>
    <w:unhideWhenUsed/>
    <w:qFormat/>
    <w:pPr>
      <w:keepNext/>
      <w:keepLines/>
      <w:tabs>
        <w:tab w:val="left" w:pos="1061"/>
      </w:tabs>
      <w:ind w:left="1060" w:hanging="721"/>
      <w:jc w:val="both"/>
      <w:outlineLvl w:val="1"/>
    </w:pPr>
    <w:rPr>
      <w:b/>
      <w:sz w:val="24"/>
      <w:szCs w:val="24"/>
    </w:rPr>
  </w:style>
  <w:style w:type="paragraph" w:styleId="3">
    <w:name w:val="heading 3"/>
    <w:basedOn w:val="a"/>
    <w:next w:val="a"/>
    <w:uiPriority w:val="9"/>
    <w:semiHidden/>
    <w:unhideWhenUsed/>
    <w:qFormat/>
    <w:pPr>
      <w:keepNext/>
      <w:keepLines/>
      <w:tabs>
        <w:tab w:val="left" w:pos="1061"/>
      </w:tabs>
      <w:spacing w:before="5" w:line="480" w:lineRule="auto"/>
      <w:ind w:left="1060" w:right="124" w:hanging="360"/>
      <w:jc w:val="both"/>
      <w:outlineLvl w:val="2"/>
    </w:pPr>
    <w:rPr>
      <w:b/>
      <w:sz w:val="24"/>
      <w:szCs w:val="24"/>
    </w:rPr>
  </w:style>
  <w:style w:type="paragraph" w:styleId="4">
    <w:name w:val="heading 4"/>
    <w:basedOn w:val="a"/>
    <w:next w:val="a"/>
    <w:uiPriority w:val="9"/>
    <w:semiHidden/>
    <w:unhideWhenUsed/>
    <w:qFormat/>
    <w:pPr>
      <w:keepNext/>
      <w:keepLines/>
      <w:spacing w:before="40"/>
      <w:outlineLvl w:val="3"/>
    </w:pPr>
    <w:rPr>
      <w:rFonts w:ascii="Cambria" w:eastAsia="Cambria" w:hAnsi="Cambria" w:cs="Cambria"/>
      <w:i/>
      <w:color w:val="366091"/>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ind w:left="2265" w:right="2280"/>
      <w:jc w:val="center"/>
    </w:pPr>
    <w:rPr>
      <w:b/>
      <w:sz w:val="32"/>
      <w:szCs w:val="3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caption"/>
    <w:basedOn w:val="a"/>
    <w:next w:val="a"/>
    <w:uiPriority w:val="35"/>
    <w:unhideWhenUsed/>
    <w:qFormat/>
    <w:rsid w:val="006927D7"/>
    <w:pPr>
      <w:spacing w:after="200"/>
    </w:pPr>
    <w:rPr>
      <w:i/>
      <w:iCs/>
      <w:color w:val="1F497D" w:themeColor="text2"/>
      <w:sz w:val="18"/>
      <w:szCs w:val="18"/>
    </w:rPr>
  </w:style>
  <w:style w:type="paragraph" w:styleId="a6">
    <w:name w:val="table of figures"/>
    <w:basedOn w:val="a"/>
    <w:next w:val="a"/>
    <w:uiPriority w:val="99"/>
    <w:unhideWhenUsed/>
    <w:rsid w:val="00863162"/>
  </w:style>
  <w:style w:type="character" w:styleId="Hyperlink">
    <w:name w:val="Hyperlink"/>
    <w:basedOn w:val="a0"/>
    <w:uiPriority w:val="99"/>
    <w:unhideWhenUsed/>
    <w:rsid w:val="00863162"/>
    <w:rPr>
      <w:color w:val="0000FF" w:themeColor="hyperlink"/>
      <w:u w:val="single"/>
    </w:rPr>
  </w:style>
  <w:style w:type="character" w:customStyle="1" w:styleId="UnresolvedMention">
    <w:name w:val="Unresolved Mention"/>
    <w:basedOn w:val="a0"/>
    <w:uiPriority w:val="99"/>
    <w:semiHidden/>
    <w:unhideWhenUsed/>
    <w:rsid w:val="001F3DF6"/>
    <w:rPr>
      <w:color w:val="605E5C"/>
      <w:shd w:val="clear" w:color="auto" w:fill="E1DFDD"/>
    </w:rPr>
  </w:style>
  <w:style w:type="paragraph" w:styleId="a7">
    <w:name w:val="TOC Heading"/>
    <w:basedOn w:val="1"/>
    <w:next w:val="a"/>
    <w:uiPriority w:val="39"/>
    <w:unhideWhenUsed/>
    <w:qFormat/>
    <w:rsid w:val="00345A35"/>
    <w:pPr>
      <w:keepNext/>
      <w:keepLines/>
      <w:widowControl/>
      <w:spacing w:before="240" w:line="259" w:lineRule="auto"/>
      <w:ind w:left="0" w:firstLine="0"/>
      <w:jc w:val="left"/>
      <w:outlineLvl w:val="9"/>
    </w:pPr>
    <w:rPr>
      <w:rFonts w:asciiTheme="majorHAnsi" w:eastAsiaTheme="majorEastAsia" w:hAnsiTheme="majorHAnsi" w:cstheme="majorBidi"/>
      <w:b w:val="0"/>
      <w:color w:val="365F91" w:themeColor="accent1" w:themeShade="BF"/>
      <w:sz w:val="32"/>
      <w:szCs w:val="32"/>
    </w:rPr>
  </w:style>
  <w:style w:type="paragraph" w:styleId="10">
    <w:name w:val="toc 1"/>
    <w:basedOn w:val="a"/>
    <w:next w:val="a"/>
    <w:autoRedefine/>
    <w:uiPriority w:val="39"/>
    <w:unhideWhenUsed/>
    <w:rsid w:val="00345A35"/>
    <w:pPr>
      <w:spacing w:after="100"/>
    </w:pPr>
  </w:style>
  <w:style w:type="paragraph" w:styleId="20">
    <w:name w:val="toc 2"/>
    <w:basedOn w:val="a"/>
    <w:next w:val="a"/>
    <w:autoRedefine/>
    <w:uiPriority w:val="39"/>
    <w:unhideWhenUsed/>
    <w:rsid w:val="00345A35"/>
    <w:pPr>
      <w:spacing w:after="100"/>
      <w:ind w:left="220"/>
    </w:pPr>
  </w:style>
  <w:style w:type="paragraph" w:styleId="a8">
    <w:name w:val="header"/>
    <w:basedOn w:val="a"/>
    <w:link w:val="Char"/>
    <w:uiPriority w:val="99"/>
    <w:unhideWhenUsed/>
    <w:rsid w:val="007626DB"/>
    <w:pPr>
      <w:tabs>
        <w:tab w:val="center" w:pos="4680"/>
        <w:tab w:val="right" w:pos="9360"/>
      </w:tabs>
    </w:pPr>
  </w:style>
  <w:style w:type="character" w:customStyle="1" w:styleId="Char">
    <w:name w:val="رأس الصفحة Char"/>
    <w:basedOn w:val="a0"/>
    <w:link w:val="a8"/>
    <w:uiPriority w:val="99"/>
    <w:rsid w:val="007626DB"/>
  </w:style>
  <w:style w:type="paragraph" w:styleId="a9">
    <w:name w:val="footer"/>
    <w:basedOn w:val="a"/>
    <w:link w:val="Char0"/>
    <w:uiPriority w:val="99"/>
    <w:unhideWhenUsed/>
    <w:rsid w:val="007626DB"/>
    <w:pPr>
      <w:tabs>
        <w:tab w:val="center" w:pos="4680"/>
        <w:tab w:val="right" w:pos="9360"/>
      </w:tabs>
    </w:pPr>
  </w:style>
  <w:style w:type="character" w:customStyle="1" w:styleId="Char0">
    <w:name w:val="تذييل الصفحة Char"/>
    <w:basedOn w:val="a0"/>
    <w:link w:val="a9"/>
    <w:uiPriority w:val="99"/>
    <w:rsid w:val="007626DB"/>
  </w:style>
  <w:style w:type="paragraph" w:styleId="aa">
    <w:name w:val="Balloon Text"/>
    <w:basedOn w:val="a"/>
    <w:link w:val="Char1"/>
    <w:uiPriority w:val="99"/>
    <w:semiHidden/>
    <w:unhideWhenUsed/>
    <w:rsid w:val="00934262"/>
    <w:rPr>
      <w:rFonts w:ascii="Tahoma" w:hAnsi="Tahoma" w:cs="Tahoma"/>
      <w:sz w:val="18"/>
      <w:szCs w:val="18"/>
    </w:rPr>
  </w:style>
  <w:style w:type="character" w:customStyle="1" w:styleId="Char1">
    <w:name w:val="نص في بالون Char"/>
    <w:basedOn w:val="a0"/>
    <w:link w:val="aa"/>
    <w:uiPriority w:val="99"/>
    <w:semiHidden/>
    <w:rsid w:val="00934262"/>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233805">
      <w:bodyDiv w:val="1"/>
      <w:marLeft w:val="0"/>
      <w:marRight w:val="0"/>
      <w:marTop w:val="0"/>
      <w:marBottom w:val="0"/>
      <w:divBdr>
        <w:top w:val="none" w:sz="0" w:space="0" w:color="auto"/>
        <w:left w:val="none" w:sz="0" w:space="0" w:color="auto"/>
        <w:bottom w:val="none" w:sz="0" w:space="0" w:color="auto"/>
        <w:right w:val="none" w:sz="0" w:space="0" w:color="auto"/>
      </w:divBdr>
    </w:div>
    <w:div w:id="187570959">
      <w:bodyDiv w:val="1"/>
      <w:marLeft w:val="0"/>
      <w:marRight w:val="0"/>
      <w:marTop w:val="0"/>
      <w:marBottom w:val="0"/>
      <w:divBdr>
        <w:top w:val="none" w:sz="0" w:space="0" w:color="auto"/>
        <w:left w:val="none" w:sz="0" w:space="0" w:color="auto"/>
        <w:bottom w:val="none" w:sz="0" w:space="0" w:color="auto"/>
        <w:right w:val="none" w:sz="0" w:space="0" w:color="auto"/>
      </w:divBdr>
    </w:div>
    <w:div w:id="309990411">
      <w:bodyDiv w:val="1"/>
      <w:marLeft w:val="0"/>
      <w:marRight w:val="0"/>
      <w:marTop w:val="0"/>
      <w:marBottom w:val="0"/>
      <w:divBdr>
        <w:top w:val="none" w:sz="0" w:space="0" w:color="auto"/>
        <w:left w:val="none" w:sz="0" w:space="0" w:color="auto"/>
        <w:bottom w:val="none" w:sz="0" w:space="0" w:color="auto"/>
        <w:right w:val="none" w:sz="0" w:space="0" w:color="auto"/>
      </w:divBdr>
    </w:div>
    <w:div w:id="488061368">
      <w:bodyDiv w:val="1"/>
      <w:marLeft w:val="0"/>
      <w:marRight w:val="0"/>
      <w:marTop w:val="0"/>
      <w:marBottom w:val="0"/>
      <w:divBdr>
        <w:top w:val="none" w:sz="0" w:space="0" w:color="auto"/>
        <w:left w:val="none" w:sz="0" w:space="0" w:color="auto"/>
        <w:bottom w:val="none" w:sz="0" w:space="0" w:color="auto"/>
        <w:right w:val="none" w:sz="0" w:space="0" w:color="auto"/>
      </w:divBdr>
    </w:div>
    <w:div w:id="545482539">
      <w:bodyDiv w:val="1"/>
      <w:marLeft w:val="0"/>
      <w:marRight w:val="0"/>
      <w:marTop w:val="0"/>
      <w:marBottom w:val="0"/>
      <w:divBdr>
        <w:top w:val="none" w:sz="0" w:space="0" w:color="auto"/>
        <w:left w:val="none" w:sz="0" w:space="0" w:color="auto"/>
        <w:bottom w:val="none" w:sz="0" w:space="0" w:color="auto"/>
        <w:right w:val="none" w:sz="0" w:space="0" w:color="auto"/>
      </w:divBdr>
    </w:div>
    <w:div w:id="641082043">
      <w:bodyDiv w:val="1"/>
      <w:marLeft w:val="0"/>
      <w:marRight w:val="0"/>
      <w:marTop w:val="0"/>
      <w:marBottom w:val="0"/>
      <w:divBdr>
        <w:top w:val="none" w:sz="0" w:space="0" w:color="auto"/>
        <w:left w:val="none" w:sz="0" w:space="0" w:color="auto"/>
        <w:bottom w:val="none" w:sz="0" w:space="0" w:color="auto"/>
        <w:right w:val="none" w:sz="0" w:space="0" w:color="auto"/>
      </w:divBdr>
    </w:div>
    <w:div w:id="643125888">
      <w:bodyDiv w:val="1"/>
      <w:marLeft w:val="0"/>
      <w:marRight w:val="0"/>
      <w:marTop w:val="0"/>
      <w:marBottom w:val="0"/>
      <w:divBdr>
        <w:top w:val="none" w:sz="0" w:space="0" w:color="auto"/>
        <w:left w:val="none" w:sz="0" w:space="0" w:color="auto"/>
        <w:bottom w:val="none" w:sz="0" w:space="0" w:color="auto"/>
        <w:right w:val="none" w:sz="0" w:space="0" w:color="auto"/>
      </w:divBdr>
    </w:div>
    <w:div w:id="643198567">
      <w:bodyDiv w:val="1"/>
      <w:marLeft w:val="0"/>
      <w:marRight w:val="0"/>
      <w:marTop w:val="0"/>
      <w:marBottom w:val="0"/>
      <w:divBdr>
        <w:top w:val="none" w:sz="0" w:space="0" w:color="auto"/>
        <w:left w:val="none" w:sz="0" w:space="0" w:color="auto"/>
        <w:bottom w:val="none" w:sz="0" w:space="0" w:color="auto"/>
        <w:right w:val="none" w:sz="0" w:space="0" w:color="auto"/>
      </w:divBdr>
    </w:div>
    <w:div w:id="16873656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32EAF-249E-4497-B57B-14FEF2788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24</Pages>
  <Words>5279</Words>
  <Characters>30094</Characters>
  <Application>Microsoft Office Word</Application>
  <DocSecurity>0</DocSecurity>
  <Lines>250</Lines>
  <Paragraphs>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Amana</dc:creator>
  <cp:lastModifiedBy>Amana</cp:lastModifiedBy>
  <cp:revision>5</cp:revision>
  <cp:lastPrinted>2024-10-30T00:32:00Z</cp:lastPrinted>
  <dcterms:created xsi:type="dcterms:W3CDTF">2024-11-17T07:22:00Z</dcterms:created>
  <dcterms:modified xsi:type="dcterms:W3CDTF">2024-11-17T10:07:00Z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2024-07-19T00:00:00Z</vt:lpwstr>
  </property>
  <property fmtid="{D5CDD505-2E9C-101B-9397-08002B2CF9AE}" pid="3" name="Creator">
    <vt:lpwstr>Microsoft® Word 2016</vt:lpwstr>
  </property>
  <property fmtid="{D5CDD505-2E9C-101B-9397-08002B2CF9AE}" pid="4" name="LastSaved">
    <vt:lpwstr>2024-10-10T00:00:00Z</vt:lpwstr>
  </property>
</Properties>
</file>