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8C024" w14:textId="77777777" w:rsidR="006E1845" w:rsidRPr="00822632" w:rsidRDefault="006E1845" w:rsidP="006E1845">
      <w:pPr>
        <w:spacing w:after="20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72576" behindDoc="0" locked="0" layoutInCell="1" allowOverlap="1" wp14:anchorId="7F46AC50" wp14:editId="554D687B">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34B00F7B" w14:textId="77777777" w:rsidR="006E1845" w:rsidRPr="00822632" w:rsidRDefault="006E1845" w:rsidP="006E1845">
      <w:pPr>
        <w:spacing w:after="200" w:line="276" w:lineRule="auto"/>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73600" behindDoc="0" locked="0" layoutInCell="1" allowOverlap="1" wp14:anchorId="15AE146C" wp14:editId="52522FA0">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1D462D3" w14:textId="77777777" w:rsidR="006E1845" w:rsidRPr="0039166C" w:rsidRDefault="006E1845" w:rsidP="006E1845">
                            <w:pPr>
                              <w:jc w:val="center"/>
                              <w:rPr>
                                <w:b/>
                                <w:bCs/>
                                <w:sz w:val="28"/>
                                <w:szCs w:val="28"/>
                                <w:rtl/>
                                <w:lang w:bidi="ar-EG"/>
                              </w:rPr>
                            </w:pPr>
                            <w:r w:rsidRPr="0039166C">
                              <w:rPr>
                                <w:rFonts w:hint="cs"/>
                                <w:b/>
                                <w:bCs/>
                                <w:sz w:val="28"/>
                                <w:szCs w:val="28"/>
                                <w:rtl/>
                                <w:lang w:bidi="ar-EG"/>
                              </w:rPr>
                              <w:t xml:space="preserve">جامعة ميد اوشن </w:t>
                            </w:r>
                          </w:p>
                          <w:p w14:paraId="4BDFDD71" w14:textId="77777777" w:rsidR="006E1845" w:rsidRPr="0039166C" w:rsidRDefault="006E1845" w:rsidP="006E1845">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5AE146C" id="Rectangle 53" o:spid="_x0000_s1026" style="position:absolute;margin-left:332.3pt;margin-top:12.05pt;width:114.8pt;height:1in;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" fillcolor="window" strokecolor="window" strokeweight="1pt">
                <v:textbox>
                  <w:txbxContent>
                    <w:p w14:paraId="01D462D3" w14:textId="77777777" w:rsidR="006E1845" w:rsidRPr="0039166C" w:rsidRDefault="006E1845" w:rsidP="006E1845">
                      <w:pPr>
                        <w:jc w:val="center"/>
                        <w:rPr>
                          <w:b/>
                          <w:bCs/>
                          <w:sz w:val="28"/>
                          <w:szCs w:val="28"/>
                          <w:rtl/>
                          <w:lang w:bidi="ar-EG"/>
                        </w:rPr>
                      </w:pPr>
                      <w:r w:rsidRPr="0039166C">
                        <w:rPr>
                          <w:rFonts w:hint="cs"/>
                          <w:b/>
                          <w:bCs/>
                          <w:sz w:val="28"/>
                          <w:szCs w:val="28"/>
                          <w:rtl/>
                          <w:lang w:bidi="ar-EG"/>
                        </w:rPr>
                        <w:t xml:space="preserve">جامعة ميد اوشن </w:t>
                      </w:r>
                    </w:p>
                    <w:p w14:paraId="4BDFDD71" w14:textId="77777777" w:rsidR="006E1845" w:rsidRPr="0039166C" w:rsidRDefault="006E1845" w:rsidP="006E1845">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614EA98A" w14:textId="77777777" w:rsidR="006E1845" w:rsidRPr="00822632" w:rsidRDefault="006E1845" w:rsidP="006E1845">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6E1845" w:rsidRPr="00822632" w14:paraId="602B5584" w14:textId="77777777" w:rsidTr="008949DA">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1CAF464" w14:textId="77777777" w:rsidR="006E1845" w:rsidRDefault="006E1845" w:rsidP="008949DA">
            <w:pPr>
              <w:spacing w:after="0" w:line="240" w:lineRule="auto"/>
              <w:jc w:val="center"/>
              <w:rPr>
                <w:rFonts w:ascii="Times New Roman" w:eastAsia="Times New Roman" w:hAnsi="Times New Roman" w:cs="Times New Roman"/>
                <w:color w:val="1C1C1C"/>
                <w:sz w:val="24"/>
                <w:szCs w:val="24"/>
                <w:rtl/>
              </w:rPr>
            </w:pPr>
          </w:p>
          <w:p w14:paraId="020E7154" w14:textId="77777777" w:rsidR="006E1845" w:rsidRPr="00822632" w:rsidRDefault="006E1845" w:rsidP="008949DA">
            <w:pPr>
              <w:spacing w:after="0" w:line="240" w:lineRule="auto"/>
              <w:jc w:val="center"/>
              <w:rPr>
                <w:rFonts w:ascii="Times New Roman" w:eastAsia="Times New Roman" w:hAnsi="Times New Roman" w:cs="Times New Roman"/>
                <w:color w:val="1C1C1C"/>
                <w:sz w:val="24"/>
                <w:szCs w:val="24"/>
              </w:rPr>
            </w:pPr>
          </w:p>
          <w:p w14:paraId="7F1E648D" w14:textId="77777777" w:rsidR="006E1845" w:rsidRPr="00822632" w:rsidRDefault="006E1845" w:rsidP="008949DA">
            <w:pPr>
              <w:spacing w:after="0" w:line="240" w:lineRule="auto"/>
              <w:jc w:val="right"/>
              <w:rPr>
                <w:rFonts w:ascii="Times New Roman" w:eastAsia="Times New Roman" w:hAnsi="Times New Roman" w:cs="Times New Roman"/>
                <w:color w:val="1C1C1C"/>
                <w:sz w:val="24"/>
                <w:szCs w:val="24"/>
              </w:rPr>
            </w:pPr>
          </w:p>
          <w:p w14:paraId="4C04688A" w14:textId="77777777" w:rsidR="006E1845" w:rsidRPr="00822632" w:rsidRDefault="006E1845" w:rsidP="008949DA">
            <w:pPr>
              <w:spacing w:before="60" w:after="0" w:line="240" w:lineRule="auto"/>
              <w:jc w:val="right"/>
              <w:rPr>
                <w:rFonts w:ascii="Times New Roman" w:eastAsia="Times New Roman" w:hAnsi="Times New Roman" w:cs="Times New Roman"/>
                <w:color w:val="1C1C1C"/>
                <w:sz w:val="24"/>
                <w:szCs w:val="24"/>
              </w:rPr>
            </w:pPr>
          </w:p>
        </w:tc>
      </w:tr>
    </w:tbl>
    <w:p w14:paraId="4267607D" w14:textId="77777777" w:rsidR="006E1845" w:rsidRPr="00E13812" w:rsidRDefault="006E1845" w:rsidP="006E1845">
      <w:pPr>
        <w:spacing w:line="360" w:lineRule="auto"/>
        <w:jc w:val="center"/>
        <w:rPr>
          <w:rFonts w:ascii="Times New Roman" w:hAnsi="Times New Roman" w:cs="Traditional Arabic"/>
          <w:noProof/>
          <w:sz w:val="32"/>
          <w:szCs w:val="32"/>
        </w:rPr>
      </w:pPr>
      <w:r w:rsidRPr="00E13812">
        <w:rPr>
          <w:rFonts w:ascii="Times New Roman" w:eastAsia="Times New Roman" w:hAnsi="Times New Roman" w:cs="Traditional Arabic" w:hint="cs"/>
          <w:color w:val="0D0D0D" w:themeColor="text1" w:themeTint="F2"/>
          <w:sz w:val="32"/>
          <w:szCs w:val="32"/>
          <w:rtl/>
          <w:lang w:bidi="ar-EG"/>
        </w:rPr>
        <w:t>تأثير تكنولوجيا المعلومات في حل مشكلة الازدحام المروري في مدينة الرياض</w:t>
      </w:r>
    </w:p>
    <w:p w14:paraId="3A02C84A" w14:textId="77777777" w:rsidR="006E1845" w:rsidRPr="00822632" w:rsidRDefault="006E1845" w:rsidP="006E1845">
      <w:pPr>
        <w:spacing w:after="80" w:line="240" w:lineRule="auto"/>
        <w:jc w:val="center"/>
        <w:rPr>
          <w:rFonts w:ascii="Times New Roman" w:eastAsia="Times New Roman" w:hAnsi="Times New Roman" w:cs="Times New Roman"/>
          <w:b/>
          <w:bCs/>
          <w:color w:val="1C1C1C"/>
          <w:sz w:val="32"/>
          <w:szCs w:val="32"/>
        </w:rPr>
      </w:pPr>
    </w:p>
    <w:p w14:paraId="17CA828C" w14:textId="77777777" w:rsidR="006E1845" w:rsidRPr="00822632" w:rsidRDefault="006E1845" w:rsidP="006E1845">
      <w:pPr>
        <w:spacing w:after="80" w:line="240" w:lineRule="auto"/>
        <w:jc w:val="center"/>
        <w:rPr>
          <w:rFonts w:ascii="Times New Roman" w:eastAsia="Times New Roman" w:hAnsi="Times New Roman" w:cs="Times New Roman"/>
          <w:b/>
          <w:bCs/>
          <w:color w:val="1C1C1C"/>
          <w:sz w:val="32"/>
          <w:szCs w:val="32"/>
        </w:rPr>
      </w:pPr>
    </w:p>
    <w:p w14:paraId="4EFEE929" w14:textId="77777777" w:rsidR="006E1845" w:rsidRPr="00822632" w:rsidRDefault="006E1845" w:rsidP="006E1845">
      <w:pPr>
        <w:spacing w:after="80" w:line="240" w:lineRule="auto"/>
        <w:jc w:val="center"/>
        <w:rPr>
          <w:rFonts w:ascii="Times New Roman" w:eastAsia="Times New Roman" w:hAnsi="Times New Roman" w:cs="Times New Roman"/>
          <w:color w:val="1C1C1C"/>
          <w:sz w:val="28"/>
          <w:szCs w:val="28"/>
        </w:rPr>
      </w:pPr>
    </w:p>
    <w:p w14:paraId="24439B7E" w14:textId="77777777" w:rsidR="006E1845" w:rsidRPr="00822632" w:rsidRDefault="006E1845" w:rsidP="006E1845">
      <w:pPr>
        <w:spacing w:after="80" w:line="240" w:lineRule="auto"/>
        <w:jc w:val="center"/>
        <w:rPr>
          <w:rFonts w:ascii="Times New Roman" w:eastAsia="Times New Roman" w:hAnsi="Times New Roman" w:cs="Times New Roman"/>
          <w:color w:val="1C1C1C"/>
          <w:sz w:val="32"/>
          <w:szCs w:val="32"/>
        </w:rPr>
      </w:pPr>
    </w:p>
    <w:p w14:paraId="50B10332" w14:textId="77777777" w:rsidR="006E1845" w:rsidRPr="00822632" w:rsidRDefault="006E1845" w:rsidP="006E1845">
      <w:pPr>
        <w:spacing w:after="80" w:line="240" w:lineRule="auto"/>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p>
    <w:p w14:paraId="31D46783" w14:textId="0706AF71" w:rsidR="006E1845" w:rsidRPr="006E1845" w:rsidRDefault="006E1845" w:rsidP="006E1845">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sz w:val="32"/>
          <w:szCs w:val="32"/>
          <w:u w:color="0000FF"/>
          <w:bdr w:val="nil"/>
          <w:rtl/>
          <w14:textOutline w14:w="12700" w14:cap="flat" w14:cmpd="sng" w14:algn="ctr">
            <w14:noFill/>
            <w14:prstDash w14:val="solid"/>
            <w14:miter w14:lim="400000"/>
          </w14:textOutline>
        </w:rPr>
      </w:pPr>
      <w:r>
        <w:rPr>
          <w:rFonts w:ascii="Simplified Arabic" w:eastAsia="Arial Unicode MS" w:hAnsi="Simplified Arabic" w:cs="Simplified Arabic" w:hint="cs"/>
          <w:b/>
          <w:bCs/>
          <w:color w:val="000000"/>
          <w:sz w:val="32"/>
          <w:szCs w:val="32"/>
          <w:u w:color="0000FF"/>
          <w:bdr w:val="nil"/>
          <w:rtl/>
          <w14:textOutline w14:w="12700" w14:cap="flat" w14:cmpd="sng" w14:algn="ctr">
            <w14:noFill/>
            <w14:prstDash w14:val="solid"/>
            <w14:miter w14:lim="400000"/>
          </w14:textOutline>
        </w:rPr>
        <w:t>محمد سعد سليمان الهويدي</w:t>
      </w:r>
    </w:p>
    <w:p w14:paraId="3C93D7F8" w14:textId="77777777" w:rsidR="006E1845" w:rsidRPr="00822632" w:rsidRDefault="006E1845" w:rsidP="006E1845">
      <w:pPr>
        <w:spacing w:after="60" w:line="240" w:lineRule="auto"/>
        <w:rPr>
          <w:rFonts w:ascii="Times New Roman" w:eastAsia="Times New Roman" w:hAnsi="Times New Roman" w:cs="Times New Roman"/>
          <w:color w:val="1C1C1C"/>
          <w:sz w:val="28"/>
          <w:szCs w:val="28"/>
        </w:rPr>
      </w:pPr>
    </w:p>
    <w:p w14:paraId="0ED11499" w14:textId="77777777" w:rsidR="006E1845" w:rsidRPr="00822632" w:rsidRDefault="006E1845" w:rsidP="006E1845">
      <w:pPr>
        <w:spacing w:after="60" w:line="240" w:lineRule="auto"/>
        <w:rPr>
          <w:rFonts w:ascii="Times New Roman" w:eastAsia="Times New Roman" w:hAnsi="Times New Roman" w:cs="Times New Roman"/>
          <w:color w:val="1C1C1C"/>
          <w:sz w:val="28"/>
          <w:szCs w:val="28"/>
          <w:rtl/>
        </w:rPr>
      </w:pPr>
    </w:p>
    <w:p w14:paraId="060FDA59" w14:textId="77777777" w:rsidR="006E1845" w:rsidRPr="00822632" w:rsidRDefault="006E1845" w:rsidP="006E1845">
      <w:pPr>
        <w:spacing w:after="60" w:line="276" w:lineRule="auto"/>
        <w:rPr>
          <w:rFonts w:ascii="Times New Roman" w:eastAsia="Times New Roman" w:hAnsi="Times New Roman" w:cs="Times New Roman"/>
          <w:color w:val="1C1C1C"/>
          <w:sz w:val="28"/>
          <w:szCs w:val="28"/>
        </w:rPr>
      </w:pPr>
      <w:bookmarkStart w:id="0" w:name="OLE_LINK2"/>
    </w:p>
    <w:p w14:paraId="2938349E" w14:textId="16EF4137" w:rsidR="006E1845" w:rsidRPr="00822632" w:rsidRDefault="006E1845" w:rsidP="006E1845">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رسالة مقدمة إلى</w:t>
      </w:r>
      <w:r w:rsidRPr="00822632">
        <w:rPr>
          <w:rFonts w:ascii="Times New Roman" w:eastAsia="Times New Roman" w:hAnsi="Times New Roman" w:cs="Times New Roman" w:hint="cs"/>
          <w:color w:val="1C1C1C"/>
          <w:sz w:val="28"/>
          <w:szCs w:val="28"/>
          <w:rtl/>
        </w:rPr>
        <w:t xml:space="preserve"> برنامج الدكتوراة</w:t>
      </w:r>
    </w:p>
    <w:p w14:paraId="6C475249" w14:textId="073EFFFD" w:rsidR="006E1845" w:rsidRPr="00822632" w:rsidRDefault="006E1845" w:rsidP="006E1845">
      <w:pPr>
        <w:bidi/>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الادارة</w:t>
      </w:r>
    </w:p>
    <w:bookmarkEnd w:id="0"/>
    <w:p w14:paraId="072C9FE7" w14:textId="77777777" w:rsidR="006E1845" w:rsidRPr="00822632" w:rsidRDefault="006E1845" w:rsidP="006E1845">
      <w:pPr>
        <w:bidi/>
        <w:spacing w:after="0" w:line="276" w:lineRule="auto"/>
        <w:jc w:val="center"/>
        <w:rPr>
          <w:rFonts w:ascii="Times New Roman" w:eastAsia="Times New Roman" w:hAnsi="Times New Roman" w:cs="Times New Roman"/>
          <w:color w:val="1C1C1C"/>
          <w:sz w:val="28"/>
          <w:szCs w:val="28"/>
          <w:rtl/>
        </w:rPr>
      </w:pPr>
    </w:p>
    <w:p w14:paraId="55FF0B40" w14:textId="77777777" w:rsidR="006E1845" w:rsidRPr="00822632" w:rsidRDefault="006E1845" w:rsidP="006E1845">
      <w:pPr>
        <w:bidi/>
        <w:spacing w:after="0" w:line="276" w:lineRule="auto"/>
        <w:jc w:val="center"/>
        <w:rPr>
          <w:rFonts w:ascii="Times New Roman" w:eastAsia="Times New Roman" w:hAnsi="Times New Roman" w:cs="Times New Roman"/>
          <w:color w:val="1C1C1C"/>
          <w:sz w:val="28"/>
          <w:szCs w:val="28"/>
          <w:rtl/>
        </w:rPr>
      </w:pPr>
    </w:p>
    <w:p w14:paraId="345F8824" w14:textId="77777777" w:rsidR="006E1845" w:rsidRPr="00822632" w:rsidRDefault="006E1845" w:rsidP="006E1845">
      <w:pPr>
        <w:bidi/>
        <w:spacing w:after="0" w:line="276" w:lineRule="auto"/>
        <w:jc w:val="center"/>
        <w:rPr>
          <w:rFonts w:ascii="Times New Roman" w:eastAsia="Times New Roman" w:hAnsi="Times New Roman" w:cs="Times New Roman"/>
          <w:color w:val="1C1C1C"/>
          <w:sz w:val="28"/>
          <w:szCs w:val="28"/>
          <w:rtl/>
        </w:rPr>
      </w:pPr>
    </w:p>
    <w:p w14:paraId="4FF6AA83" w14:textId="77777777" w:rsidR="006E1845" w:rsidRDefault="006E1845" w:rsidP="006E1845">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44F850D6" w14:textId="77777777" w:rsidR="006E1845" w:rsidRDefault="006E1845" w:rsidP="006E1845">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0541F524" w14:textId="77777777" w:rsidR="006E1845" w:rsidRDefault="006E1845" w:rsidP="006E1845">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4E661FEC" w14:textId="77777777" w:rsidR="006E1845" w:rsidRDefault="006E1845" w:rsidP="006E1845">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3EE38344" w14:textId="704697F1" w:rsidR="006E1845" w:rsidRPr="00822632" w:rsidRDefault="006E1845" w:rsidP="006E1845">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675648" behindDoc="0" locked="0" layoutInCell="1" allowOverlap="1" wp14:anchorId="35F9F666" wp14:editId="597D8B29">
            <wp:simplePos x="0" y="0"/>
            <wp:positionH relativeFrom="column">
              <wp:posOffset>-541020</wp:posOffset>
            </wp:positionH>
            <wp:positionV relativeFrom="paragraph">
              <wp:posOffset>7620</wp:posOffset>
            </wp:positionV>
            <wp:extent cx="2346248" cy="1108953"/>
            <wp:effectExtent l="0" t="0" r="0" b="0"/>
            <wp:wrapSquare wrapText="bothSides"/>
            <wp:docPr id="1033473413" name="Picture 103347341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74624" behindDoc="0" locked="0" layoutInCell="1" allowOverlap="1" wp14:anchorId="18817549" wp14:editId="7AEAB6B9">
                <wp:simplePos x="0" y="0"/>
                <wp:positionH relativeFrom="column">
                  <wp:posOffset>4251960</wp:posOffset>
                </wp:positionH>
                <wp:positionV relativeFrom="paragraph">
                  <wp:posOffset>60960</wp:posOffset>
                </wp:positionV>
                <wp:extent cx="1882140" cy="929640"/>
                <wp:effectExtent l="0" t="0" r="22860" b="22860"/>
                <wp:wrapSquare wrapText="bothSides"/>
                <wp:docPr id="1719375839"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1DAF5438" w14:textId="77777777" w:rsidR="006E1845" w:rsidRPr="0039166C" w:rsidRDefault="006E1845" w:rsidP="006E1845">
                            <w:pPr>
                              <w:rPr>
                                <w:b/>
                                <w:bCs/>
                                <w:sz w:val="28"/>
                                <w:szCs w:val="28"/>
                                <w:rtl/>
                                <w:lang w:bidi="ar-EG"/>
                              </w:rPr>
                            </w:pPr>
                            <w:r w:rsidRPr="0039166C">
                              <w:rPr>
                                <w:b/>
                                <w:bCs/>
                                <w:sz w:val="28"/>
                                <w:szCs w:val="28"/>
                                <w:lang w:bidi="ar-EG"/>
                              </w:rPr>
                              <w:t>Midocean University</w:t>
                            </w:r>
                          </w:p>
                          <w:p w14:paraId="6A3EB0CC" w14:textId="77777777" w:rsidR="006E1845" w:rsidRPr="0039166C" w:rsidRDefault="006E1845" w:rsidP="006E1845">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817549" id="Rectangle 9" o:spid="_x0000_s1027" style="position:absolute;margin-left:334.8pt;margin-top:4.8pt;width:148.2pt;height:73.2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" fillcolor="window" strokecolor="window" strokeweight="1pt">
                <v:textbox>
                  <w:txbxContent>
                    <w:p w14:paraId="1DAF5438" w14:textId="77777777" w:rsidR="006E1845" w:rsidRPr="0039166C" w:rsidRDefault="006E1845" w:rsidP="006E1845">
                      <w:pPr>
                        <w:rPr>
                          <w:b/>
                          <w:bCs/>
                          <w:sz w:val="28"/>
                          <w:szCs w:val="28"/>
                          <w:rtl/>
                          <w:lang w:bidi="ar-EG"/>
                        </w:rPr>
                      </w:pPr>
                      <w:r w:rsidRPr="0039166C">
                        <w:rPr>
                          <w:b/>
                          <w:bCs/>
                          <w:sz w:val="28"/>
                          <w:szCs w:val="28"/>
                          <w:lang w:bidi="ar-EG"/>
                        </w:rPr>
                        <w:t>Midocean University</w:t>
                      </w:r>
                    </w:p>
                    <w:p w14:paraId="6A3EB0CC" w14:textId="77777777" w:rsidR="006E1845" w:rsidRPr="0039166C" w:rsidRDefault="006E1845" w:rsidP="006E1845">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6E1845" w:rsidRPr="00822632" w14:paraId="631E1C83" w14:textId="77777777" w:rsidTr="008949DA">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392F9C13" w14:textId="77777777" w:rsidR="006E1845" w:rsidRPr="00822632" w:rsidRDefault="006E1845" w:rsidP="008949DA">
            <w:pPr>
              <w:spacing w:after="0" w:line="240" w:lineRule="auto"/>
              <w:jc w:val="center"/>
              <w:rPr>
                <w:rFonts w:ascii="Times New Roman" w:eastAsia="Times New Roman" w:hAnsi="Times New Roman" w:cs="Times New Roman"/>
                <w:color w:val="1C1C1C"/>
                <w:sz w:val="24"/>
                <w:szCs w:val="24"/>
              </w:rPr>
            </w:pPr>
          </w:p>
          <w:p w14:paraId="72834C9B" w14:textId="77777777" w:rsidR="006E1845" w:rsidRPr="00822632" w:rsidRDefault="006E1845" w:rsidP="008949DA">
            <w:pPr>
              <w:spacing w:after="0" w:line="240" w:lineRule="auto"/>
              <w:jc w:val="center"/>
              <w:rPr>
                <w:rFonts w:ascii="Times New Roman" w:eastAsia="Times New Roman" w:hAnsi="Times New Roman" w:cs="Times New Roman"/>
                <w:color w:val="1C1C1C"/>
                <w:sz w:val="24"/>
                <w:szCs w:val="24"/>
              </w:rPr>
            </w:pPr>
          </w:p>
          <w:p w14:paraId="321ECFFE" w14:textId="77777777" w:rsidR="006E1845" w:rsidRPr="00822632" w:rsidRDefault="006E1845" w:rsidP="008949DA">
            <w:pPr>
              <w:spacing w:before="60" w:after="0" w:line="240" w:lineRule="auto"/>
              <w:jc w:val="right"/>
              <w:rPr>
                <w:rFonts w:ascii="Times New Roman" w:eastAsia="Times New Roman" w:hAnsi="Times New Roman" w:cs="Times New Roman"/>
                <w:color w:val="1C1C1C"/>
                <w:sz w:val="24"/>
                <w:szCs w:val="24"/>
              </w:rPr>
            </w:pPr>
          </w:p>
        </w:tc>
      </w:tr>
    </w:tbl>
    <w:p w14:paraId="378A6ED5" w14:textId="77777777" w:rsidR="006E1845" w:rsidRPr="00E13812" w:rsidRDefault="006E1845" w:rsidP="006E1845">
      <w:pPr>
        <w:tabs>
          <w:tab w:val="left" w:pos="776"/>
          <w:tab w:val="center" w:pos="4455"/>
        </w:tabs>
        <w:bidi/>
        <w:spacing w:after="0" w:line="360" w:lineRule="auto"/>
        <w:ind w:left="270" w:right="-270"/>
        <w:jc w:val="center"/>
        <w:rPr>
          <w:rFonts w:ascii="Times New Roman" w:eastAsia="Times New Roman" w:hAnsi="Times New Roman" w:cs="Traditional Arabic"/>
          <w:b/>
          <w:bCs/>
          <w:color w:val="0D0D0D" w:themeColor="text1" w:themeTint="F2"/>
          <w:sz w:val="32"/>
          <w:szCs w:val="32"/>
          <w:rtl/>
        </w:rPr>
      </w:pPr>
      <w:r w:rsidRPr="00E13812">
        <w:rPr>
          <w:rFonts w:ascii="Times New Roman" w:eastAsia="Times New Roman" w:hAnsi="Times New Roman" w:cs="Traditional Arabic" w:hint="cs"/>
          <w:b/>
          <w:bCs/>
          <w:color w:val="0D0D0D" w:themeColor="text1" w:themeTint="F2"/>
          <w:sz w:val="32"/>
          <w:szCs w:val="32"/>
        </w:rPr>
        <w:t>The Impact of Information Technology in Solving the Traffic Congestion Problem in Riyadh</w:t>
      </w:r>
    </w:p>
    <w:p w14:paraId="3B678285" w14:textId="77777777" w:rsidR="006E1845" w:rsidRPr="00822632" w:rsidRDefault="006E1845" w:rsidP="006E1845">
      <w:pPr>
        <w:spacing w:after="80" w:line="240" w:lineRule="auto"/>
        <w:jc w:val="center"/>
        <w:rPr>
          <w:rFonts w:ascii="Times New Roman" w:eastAsia="Times New Roman" w:hAnsi="Times New Roman" w:cs="Times New Roman"/>
          <w:color w:val="1C1C1C"/>
          <w:sz w:val="28"/>
          <w:szCs w:val="28"/>
        </w:rPr>
      </w:pPr>
    </w:p>
    <w:p w14:paraId="0D06F38C" w14:textId="77777777" w:rsidR="006E1845" w:rsidRPr="00822632" w:rsidRDefault="006E1845" w:rsidP="006E1845">
      <w:pPr>
        <w:spacing w:after="80" w:line="240" w:lineRule="auto"/>
        <w:jc w:val="center"/>
        <w:rPr>
          <w:rFonts w:ascii="Times New Roman" w:eastAsia="Times New Roman" w:hAnsi="Times New Roman" w:cs="Times New Roman"/>
          <w:color w:val="1C1C1C"/>
          <w:sz w:val="28"/>
          <w:szCs w:val="28"/>
        </w:rPr>
      </w:pPr>
    </w:p>
    <w:p w14:paraId="5EBA036C" w14:textId="77777777" w:rsidR="006E1845" w:rsidRPr="00822632" w:rsidRDefault="006E1845" w:rsidP="006E1845">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21221D9A" w14:textId="7FED7F7F" w:rsidR="006E1845" w:rsidRPr="00822632" w:rsidRDefault="006E1845" w:rsidP="006E1845">
      <w:pPr>
        <w:spacing w:after="0" w:line="240" w:lineRule="auto"/>
        <w:jc w:val="center"/>
        <w:rPr>
          <w:rFonts w:ascii="Times New Roman" w:eastAsia="Times New Roman" w:hAnsi="Times New Roman" w:cs="Times New Roman"/>
          <w:b/>
          <w:bCs/>
          <w:color w:val="1C1C1C"/>
          <w:sz w:val="28"/>
          <w:szCs w:val="28"/>
          <w:rtl/>
        </w:rPr>
      </w:pPr>
      <w:r w:rsidRPr="00822632">
        <w:rPr>
          <w:rFonts w:ascii="Times New Roman" w:eastAsia="Times New Roman" w:hAnsi="Times New Roman" w:cs="Times New Roman" w:hint="cs"/>
          <w:b/>
          <w:bCs/>
          <w:color w:val="1C1C1C"/>
          <w:sz w:val="28"/>
          <w:szCs w:val="28"/>
          <w:rtl/>
        </w:rPr>
        <w:t xml:space="preserve"> </w:t>
      </w:r>
      <w:r>
        <w:rPr>
          <w:rFonts w:ascii="Times New Roman" w:eastAsia="Calibri" w:hAnsi="Times New Roman" w:cs="Times New Roman" w:hint="cs"/>
          <w:b/>
          <w:bCs/>
          <w:kern w:val="2"/>
          <w:sz w:val="28"/>
          <w:szCs w:val="28"/>
          <w:rtl/>
          <w14:ligatures w14:val="standardContextual"/>
        </w:rPr>
        <w:t xml:space="preserve"> )</w:t>
      </w:r>
      <w:r>
        <w:rPr>
          <w:rFonts w:ascii="Times New Roman" w:eastAsia="Calibri" w:hAnsi="Times New Roman" w:cs="Times New Roman"/>
          <w:b/>
          <w:bCs/>
          <w:kern w:val="2"/>
          <w:sz w:val="28"/>
          <w:szCs w:val="28"/>
          <w14:ligatures w14:val="standardContextual"/>
        </w:rPr>
        <w:t xml:space="preserve">Mohammed Saad Suliman Alhuwaydi </w:t>
      </w:r>
      <w:r>
        <w:rPr>
          <w:rFonts w:ascii="Times New Roman" w:eastAsia="Calibri" w:hAnsi="Times New Roman" w:cs="Times New Roman" w:hint="cs"/>
          <w:b/>
          <w:bCs/>
          <w:kern w:val="2"/>
          <w:sz w:val="28"/>
          <w:szCs w:val="28"/>
          <w:rtl/>
          <w14:ligatures w14:val="standardContextual"/>
        </w:rPr>
        <w:t>(</w:t>
      </w:r>
    </w:p>
    <w:p w14:paraId="34D66ED8" w14:textId="77777777" w:rsidR="006E1845" w:rsidRPr="00822632" w:rsidRDefault="006E1845" w:rsidP="006E1845">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21671C67" w14:textId="77777777" w:rsidR="006E1845" w:rsidRPr="00822632" w:rsidRDefault="006E1845" w:rsidP="006E1845">
      <w:pPr>
        <w:spacing w:after="60" w:line="240" w:lineRule="auto"/>
        <w:rPr>
          <w:rFonts w:ascii="Times New Roman" w:eastAsia="Times New Roman" w:hAnsi="Times New Roman" w:cs="Times New Roman"/>
          <w:color w:val="1C1C1C"/>
          <w:sz w:val="24"/>
          <w:szCs w:val="24"/>
        </w:rPr>
      </w:pPr>
    </w:p>
    <w:p w14:paraId="0BB95D49" w14:textId="77777777" w:rsidR="006E1845" w:rsidRPr="00822632" w:rsidRDefault="006E1845" w:rsidP="006E1845">
      <w:pPr>
        <w:spacing w:after="60" w:line="240" w:lineRule="auto"/>
        <w:rPr>
          <w:rFonts w:ascii="Times New Roman" w:eastAsia="Times New Roman" w:hAnsi="Times New Roman" w:cs="Times New Roman"/>
          <w:color w:val="1C1C1C"/>
          <w:sz w:val="24"/>
          <w:szCs w:val="24"/>
        </w:rPr>
      </w:pPr>
    </w:p>
    <w:p w14:paraId="613C6008" w14:textId="77777777" w:rsidR="006E1845" w:rsidRPr="00822632" w:rsidRDefault="006E1845" w:rsidP="006E1845">
      <w:pPr>
        <w:spacing w:after="60" w:line="276" w:lineRule="auto"/>
        <w:jc w:val="center"/>
        <w:rPr>
          <w:rFonts w:ascii="Times New Roman" w:eastAsia="Times New Roman" w:hAnsi="Times New Roman" w:cs="Times New Roman"/>
          <w:color w:val="1C1C1C"/>
          <w:sz w:val="24"/>
          <w:szCs w:val="24"/>
        </w:rPr>
      </w:pPr>
    </w:p>
    <w:p w14:paraId="643CFAAE" w14:textId="77777777" w:rsidR="006E1845" w:rsidRPr="00822632" w:rsidRDefault="006E1845" w:rsidP="006E1845">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1269D502" w14:textId="77777777" w:rsidR="006E1845" w:rsidRPr="00822632" w:rsidRDefault="006E1845" w:rsidP="006E1845">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011D6182" w14:textId="77777777" w:rsidR="006E1845" w:rsidRPr="002D494F" w:rsidRDefault="006E1845" w:rsidP="006E1845">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lang w:val="en"/>
        </w:rPr>
        <w:t>Management</w:t>
      </w:r>
    </w:p>
    <w:p w14:paraId="5F32590B" w14:textId="77777777" w:rsidR="006E1845" w:rsidRPr="002D494F" w:rsidRDefault="006E1845" w:rsidP="006E1845">
      <w:pPr>
        <w:spacing w:after="0" w:line="276" w:lineRule="auto"/>
        <w:jc w:val="center"/>
        <w:rPr>
          <w:rFonts w:ascii="Times New Roman" w:eastAsia="Times New Roman" w:hAnsi="Times New Roman" w:cs="Times New Roman"/>
          <w:b/>
          <w:bCs/>
          <w:color w:val="1C1C1C"/>
          <w:sz w:val="24"/>
          <w:szCs w:val="24"/>
          <w:lang w:val="en"/>
        </w:rPr>
      </w:pPr>
    </w:p>
    <w:p w14:paraId="298EEA44" w14:textId="77777777" w:rsidR="006E1845" w:rsidRPr="00822632" w:rsidRDefault="006E1845" w:rsidP="006E1845">
      <w:pPr>
        <w:spacing w:after="0" w:line="276" w:lineRule="auto"/>
        <w:jc w:val="center"/>
        <w:rPr>
          <w:rFonts w:ascii="Times New Roman" w:eastAsia="Times New Roman" w:hAnsi="Times New Roman" w:cs="Times New Roman"/>
          <w:color w:val="1C1C1C"/>
          <w:sz w:val="24"/>
          <w:szCs w:val="24"/>
          <w:rtl/>
        </w:rPr>
      </w:pPr>
    </w:p>
    <w:p w14:paraId="6ABE0DE3" w14:textId="77777777" w:rsidR="006E1845" w:rsidRPr="00822632" w:rsidRDefault="006E1845" w:rsidP="006E1845">
      <w:pPr>
        <w:spacing w:after="0" w:line="276" w:lineRule="auto"/>
        <w:jc w:val="center"/>
        <w:rPr>
          <w:rFonts w:ascii="Times New Roman" w:eastAsia="Times New Roman" w:hAnsi="Times New Roman" w:cs="Times New Roman"/>
          <w:color w:val="1C1C1C"/>
          <w:sz w:val="24"/>
          <w:szCs w:val="24"/>
          <w:rtl/>
        </w:rPr>
      </w:pPr>
    </w:p>
    <w:p w14:paraId="1827BFD8" w14:textId="77777777" w:rsidR="006E1845" w:rsidRPr="00822632" w:rsidRDefault="006E1845" w:rsidP="006E1845">
      <w:pPr>
        <w:spacing w:after="0" w:line="276" w:lineRule="auto"/>
        <w:jc w:val="center"/>
        <w:rPr>
          <w:rFonts w:ascii="Times New Roman" w:eastAsia="Times New Roman" w:hAnsi="Times New Roman" w:cs="Times New Roman"/>
          <w:color w:val="1C1C1C"/>
          <w:sz w:val="24"/>
          <w:szCs w:val="24"/>
          <w:rtl/>
        </w:rPr>
      </w:pPr>
    </w:p>
    <w:p w14:paraId="47F7770B" w14:textId="77777777" w:rsidR="006E1845" w:rsidRPr="00822632" w:rsidRDefault="006E1845" w:rsidP="006E1845">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7B9EB5F6" w14:textId="77777777" w:rsidR="006E1845" w:rsidRDefault="006E1845" w:rsidP="006E1845">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12B79DD3" w14:textId="77777777" w:rsidR="006E1845" w:rsidRDefault="006E1845" w:rsidP="006E1845">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292E5A15" w14:textId="77777777" w:rsidR="006E1845" w:rsidRDefault="006E1845" w:rsidP="006E1845">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72429478" w14:textId="77777777" w:rsidR="006E1845" w:rsidRDefault="006E1845" w:rsidP="006E1845">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28CD30DA" w14:textId="7090E5FF" w:rsidR="005B1B1F" w:rsidRPr="00E13812" w:rsidRDefault="005B1B1F" w:rsidP="003D10D0">
      <w:pPr>
        <w:bidi/>
        <w:spacing w:line="360" w:lineRule="auto"/>
        <w:ind w:hanging="283"/>
        <w:jc w:val="both"/>
        <w:rPr>
          <w:rFonts w:ascii="Times New Roman" w:hAnsi="Times New Roman" w:cs="Traditional Arabic"/>
          <w:b/>
          <w:bCs/>
          <w:color w:val="548DD4" w:themeColor="text2" w:themeTint="99"/>
          <w:sz w:val="24"/>
          <w:szCs w:val="24"/>
          <w:rtl/>
        </w:rPr>
      </w:pPr>
    </w:p>
    <w:p w14:paraId="43CB66C6" w14:textId="77777777" w:rsidR="005B1B1F" w:rsidRPr="00E13812" w:rsidRDefault="005B1B1F" w:rsidP="006E1845">
      <w:pPr>
        <w:spacing w:line="360" w:lineRule="auto"/>
        <w:rPr>
          <w:rFonts w:ascii="Times New Roman" w:hAnsi="Times New Roman" w:cs="Traditional Arabic"/>
          <w:b/>
          <w:bCs/>
          <w:color w:val="FF0000"/>
          <w:sz w:val="24"/>
          <w:szCs w:val="24"/>
          <w:rtl/>
        </w:rPr>
      </w:pPr>
    </w:p>
    <w:p w14:paraId="6EFFD613" w14:textId="77777777" w:rsidR="00C72A04" w:rsidRPr="00E13812" w:rsidRDefault="00C72A04" w:rsidP="003D10D0">
      <w:pPr>
        <w:spacing w:line="360" w:lineRule="auto"/>
        <w:rPr>
          <w:rFonts w:ascii="Times New Roman" w:hAnsi="Times New Roman" w:cs="Traditional Arabic"/>
          <w:b/>
          <w:bCs/>
          <w:color w:val="FF0000"/>
          <w:sz w:val="24"/>
          <w:szCs w:val="24"/>
        </w:rPr>
        <w:sectPr w:rsidR="00C72A04" w:rsidRPr="00E13812" w:rsidSect="00C72A04">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fmt="arabicAbjad" w:start="1"/>
          <w:cols w:space="708"/>
          <w:titlePg/>
          <w:bidi/>
          <w:rtlGutter/>
          <w:docGrid w:linePitch="360"/>
        </w:sectPr>
      </w:pPr>
    </w:p>
    <w:p w14:paraId="1B375CCA" w14:textId="77777777" w:rsidR="006A13F3" w:rsidRPr="006A13F3" w:rsidRDefault="006A13F3" w:rsidP="006A13F3">
      <w:pPr>
        <w:bidi/>
        <w:spacing w:line="360" w:lineRule="auto"/>
        <w:rPr>
          <w:rFonts w:ascii="Times New Roman" w:eastAsia="Times New Roman" w:hAnsi="Times New Roman" w:cs="Traditional Arabic"/>
          <w:b/>
          <w:bCs/>
          <w:color w:val="000000" w:themeColor="text1"/>
          <w:sz w:val="24"/>
          <w:szCs w:val="24"/>
        </w:rPr>
      </w:pPr>
      <w:r w:rsidRPr="006A13F3">
        <w:rPr>
          <w:rFonts w:ascii="Times New Roman" w:eastAsia="Times New Roman" w:hAnsi="Times New Roman" w:cs="Traditional Arabic"/>
          <w:b/>
          <w:bCs/>
          <w:color w:val="000000" w:themeColor="text1"/>
          <w:sz w:val="24"/>
          <w:szCs w:val="24"/>
          <w:rtl/>
        </w:rPr>
        <w:lastRenderedPageBreak/>
        <w:t>بِسْمِ اللهِ الرَّحْمٰنِ الرَّحِيمِ</w:t>
      </w:r>
    </w:p>
    <w:p w14:paraId="05FA05CE" w14:textId="77777777" w:rsidR="006A13F3" w:rsidRDefault="006A13F3" w:rsidP="006A13F3">
      <w:pPr>
        <w:bidi/>
        <w:spacing w:line="360" w:lineRule="auto"/>
        <w:rPr>
          <w:rFonts w:ascii="Times New Roman" w:eastAsia="Times New Roman" w:hAnsi="Times New Roman" w:cs="Traditional Arabic"/>
          <w:b/>
          <w:bCs/>
          <w:color w:val="000000" w:themeColor="text1"/>
          <w:sz w:val="24"/>
          <w:szCs w:val="24"/>
          <w:rtl/>
        </w:rPr>
      </w:pPr>
      <w:r w:rsidRPr="006A13F3">
        <w:rPr>
          <w:rFonts w:ascii="Times New Roman" w:eastAsia="Times New Roman" w:hAnsi="Times New Roman" w:cs="Traditional Arabic"/>
          <w:b/>
          <w:bCs/>
          <w:color w:val="000000" w:themeColor="text1"/>
          <w:sz w:val="24"/>
          <w:szCs w:val="24"/>
          <w:rtl/>
        </w:rPr>
        <w:t>﴿ يَرْفَعِ اللَّهُ الَّذِينَ آمَنُوا مِنكُمْ وَالَّذِينَ أُوتُوا الْعِلْمَ دَرَجَاتٍ ۚ وَاللَّهُ بِمَا تَعْمَلُونَ خَبِيرٌ ﴾</w:t>
      </w:r>
      <w:r>
        <w:rPr>
          <w:rFonts w:ascii="Times New Roman" w:eastAsia="Times New Roman" w:hAnsi="Times New Roman" w:cs="Traditional Arabic" w:hint="cs"/>
          <w:b/>
          <w:bCs/>
          <w:color w:val="000000" w:themeColor="text1"/>
          <w:sz w:val="24"/>
          <w:szCs w:val="24"/>
          <w:rtl/>
        </w:rPr>
        <w:t xml:space="preserve"> </w:t>
      </w:r>
    </w:p>
    <w:p w14:paraId="3FB1B2EB" w14:textId="63BD5A78" w:rsidR="006A13F3" w:rsidRPr="006A13F3" w:rsidRDefault="006A13F3" w:rsidP="006A13F3">
      <w:pPr>
        <w:bidi/>
        <w:spacing w:line="360" w:lineRule="auto"/>
        <w:rPr>
          <w:rFonts w:ascii="Times New Roman" w:eastAsia="Times New Roman" w:hAnsi="Times New Roman" w:cs="Traditional Arabic"/>
          <w:b/>
          <w:bCs/>
          <w:color w:val="000000" w:themeColor="text1"/>
          <w:sz w:val="24"/>
          <w:szCs w:val="24"/>
        </w:rPr>
      </w:pPr>
      <w:r w:rsidRPr="006A13F3">
        <w:rPr>
          <w:rFonts w:ascii="Times New Roman" w:eastAsia="Times New Roman" w:hAnsi="Times New Roman" w:cs="Traditional Arabic"/>
          <w:b/>
          <w:bCs/>
          <w:i/>
          <w:iCs/>
          <w:color w:val="000000" w:themeColor="text1"/>
          <w:sz w:val="24"/>
          <w:szCs w:val="24"/>
          <w:rtl/>
        </w:rPr>
        <w:t>سورة المجادلة: الآية 11</w:t>
      </w:r>
    </w:p>
    <w:p w14:paraId="5C984522" w14:textId="77777777" w:rsidR="006A13F3" w:rsidRDefault="006A13F3" w:rsidP="006E1845">
      <w:pPr>
        <w:bidi/>
        <w:spacing w:line="360" w:lineRule="auto"/>
        <w:rPr>
          <w:rFonts w:ascii="Times New Roman" w:eastAsia="Times New Roman" w:hAnsi="Times New Roman" w:cs="Traditional Arabic"/>
          <w:b/>
          <w:bCs/>
          <w:color w:val="000000" w:themeColor="text1"/>
          <w:sz w:val="24"/>
          <w:szCs w:val="24"/>
          <w:rtl/>
        </w:rPr>
      </w:pPr>
    </w:p>
    <w:p w14:paraId="78FC1DB0" w14:textId="22B388EA" w:rsidR="006E1845" w:rsidRDefault="006E1845" w:rsidP="006A13F3">
      <w:pPr>
        <w:bidi/>
        <w:spacing w:line="360" w:lineRule="auto"/>
        <w:rPr>
          <w:rFonts w:ascii="Times New Roman" w:eastAsia="Times New Roman" w:hAnsi="Times New Roman" w:cs="Traditional Arabic"/>
          <w:b/>
          <w:bCs/>
          <w:color w:val="000000" w:themeColor="text1"/>
          <w:sz w:val="24"/>
          <w:szCs w:val="24"/>
          <w:rtl/>
        </w:rPr>
      </w:pPr>
      <w:r>
        <w:rPr>
          <w:rFonts w:ascii="Times New Roman" w:eastAsia="Times New Roman" w:hAnsi="Times New Roman" w:cs="Traditional Arabic"/>
          <w:b/>
          <w:bCs/>
          <w:noProof/>
          <w:color w:val="0D0D0D"/>
          <w:sz w:val="24"/>
          <w:szCs w:val="24"/>
        </w:rPr>
        <mc:AlternateContent>
          <mc:Choice Requires="wps">
            <w:drawing>
              <wp:anchor distT="0" distB="0" distL="114300" distR="114300" simplePos="0" relativeHeight="251667456" behindDoc="0" locked="0" layoutInCell="1" allowOverlap="1" wp14:anchorId="014166ED" wp14:editId="3CC8DA8F">
                <wp:simplePos x="0" y="0"/>
                <wp:positionH relativeFrom="margin">
                  <wp:align>center</wp:align>
                </wp:positionH>
                <wp:positionV relativeFrom="paragraph">
                  <wp:posOffset>132080</wp:posOffset>
                </wp:positionV>
                <wp:extent cx="3998794" cy="470848"/>
                <wp:effectExtent l="0" t="0" r="20955" b="24765"/>
                <wp:wrapNone/>
                <wp:docPr id="1" name="مستطيل مستدير الزوايا 1"/>
                <wp:cNvGraphicFramePr/>
                <a:graphic xmlns:a="http://schemas.openxmlformats.org/drawingml/2006/main">
                  <a:graphicData uri="http://schemas.microsoft.com/office/word/2010/wordprocessingShape">
                    <wps:wsp>
                      <wps:cNvSpPr/>
                      <wps:spPr>
                        <a:xfrm>
                          <a:off x="0" y="0"/>
                          <a:ext cx="3998794" cy="470848"/>
                        </a:xfrm>
                        <a:prstGeom prst="roundRect">
                          <a:avLst/>
                        </a:prstGeom>
                      </wps:spPr>
                      <wps:style>
                        <a:lnRef idx="2">
                          <a:schemeClr val="dk1"/>
                        </a:lnRef>
                        <a:fillRef idx="1">
                          <a:schemeClr val="lt1"/>
                        </a:fillRef>
                        <a:effectRef idx="0">
                          <a:schemeClr val="dk1"/>
                        </a:effectRef>
                        <a:fontRef idx="minor">
                          <a:schemeClr val="dk1"/>
                        </a:fontRef>
                      </wps:style>
                      <wps:txbx>
                        <w:txbxContent>
                          <w:p w14:paraId="485B2C62" w14:textId="7EEEC94D" w:rsidR="0016199E" w:rsidRDefault="0016199E" w:rsidP="0016199E">
                            <w:pPr>
                              <w:jc w:val="center"/>
                              <w:rPr>
                                <w:rtl/>
                                <w:lang w:bidi="ar-EG"/>
                              </w:rPr>
                            </w:pPr>
                            <w:r>
                              <w:rPr>
                                <w:rFonts w:hint="cs"/>
                                <w:rtl/>
                                <w:lang w:bidi="ar-EG"/>
                              </w:rPr>
                              <w:t>اهداء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14166ED" id="مستطيل مستدير الزوايا 1" o:spid="_x0000_s1028" style="position:absolute;left:0;text-align:left;margin-left:0;margin-top:10.4pt;width:314.85pt;height:37.05pt;z-index:251667456;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" fillcolor="white [3201]" strokecolor="black [3200]" strokeweight="2pt">
                <v:textbox>
                  <w:txbxContent>
                    <w:p w14:paraId="485B2C62" w14:textId="7EEEC94D" w:rsidR="0016199E" w:rsidRDefault="0016199E" w:rsidP="0016199E">
                      <w:pPr>
                        <w:jc w:val="center"/>
                        <w:rPr>
                          <w:rtl/>
                          <w:lang w:bidi="ar-EG"/>
                        </w:rPr>
                      </w:pPr>
                      <w:r>
                        <w:rPr>
                          <w:rFonts w:hint="cs"/>
                          <w:rtl/>
                          <w:lang w:bidi="ar-EG"/>
                        </w:rPr>
                        <w:t>اهداء</w:t>
                      </w:r>
                    </w:p>
                  </w:txbxContent>
                </v:textbox>
                <w10:wrap anchorx="margin"/>
              </v:roundrect>
            </w:pict>
          </mc:Fallback>
        </mc:AlternateContent>
      </w:r>
    </w:p>
    <w:p w14:paraId="140CEF9E" w14:textId="61D303D4" w:rsidR="006E1845" w:rsidRDefault="006E1845" w:rsidP="006E1845">
      <w:pPr>
        <w:bidi/>
        <w:spacing w:line="360" w:lineRule="auto"/>
        <w:rPr>
          <w:rFonts w:ascii="Times New Roman" w:eastAsia="Times New Roman" w:hAnsi="Times New Roman" w:cs="Traditional Arabic"/>
          <w:b/>
          <w:bCs/>
          <w:color w:val="000000" w:themeColor="text1"/>
          <w:sz w:val="24"/>
          <w:szCs w:val="24"/>
          <w:rtl/>
        </w:rPr>
      </w:pPr>
    </w:p>
    <w:p w14:paraId="3485C068" w14:textId="77777777" w:rsidR="006E1845" w:rsidRDefault="006E1845" w:rsidP="006E1845">
      <w:pPr>
        <w:bidi/>
        <w:spacing w:line="360" w:lineRule="auto"/>
        <w:rPr>
          <w:rFonts w:ascii="Times New Roman" w:eastAsia="Times New Roman" w:hAnsi="Times New Roman" w:cs="Traditional Arabic"/>
          <w:b/>
          <w:bCs/>
          <w:color w:val="000000" w:themeColor="text1"/>
          <w:sz w:val="24"/>
          <w:szCs w:val="24"/>
          <w:rtl/>
        </w:rPr>
      </w:pPr>
    </w:p>
    <w:p w14:paraId="54BC3B13" w14:textId="5B891209" w:rsidR="006E1845" w:rsidRPr="006E1845" w:rsidRDefault="006E1845" w:rsidP="006E1845">
      <w:pPr>
        <w:bidi/>
        <w:spacing w:line="360" w:lineRule="auto"/>
        <w:jc w:val="center"/>
        <w:rPr>
          <w:rFonts w:ascii="Times New Roman" w:eastAsia="Times New Roman" w:hAnsi="Times New Roman" w:cs="Traditional Arabic"/>
          <w:b/>
          <w:bCs/>
          <w:color w:val="000000" w:themeColor="text1"/>
          <w:sz w:val="24"/>
          <w:szCs w:val="24"/>
          <w:lang w:bidi="ar-EG"/>
        </w:rPr>
      </w:pPr>
      <w:r w:rsidRPr="006E1845">
        <w:rPr>
          <w:rFonts w:ascii="Times New Roman" w:eastAsia="Times New Roman" w:hAnsi="Times New Roman" w:cs="Traditional Arabic"/>
          <w:b/>
          <w:bCs/>
          <w:color w:val="000000" w:themeColor="text1"/>
          <w:sz w:val="24"/>
          <w:szCs w:val="24"/>
          <w:rtl/>
        </w:rPr>
        <w:t>إلى من أضاءا لي طريق العلم بنور الدعاء، وصنعا لي الفخر خطوة بخطوة... والديّ الكريمين</w:t>
      </w:r>
      <w:r w:rsidRPr="006E1845">
        <w:rPr>
          <w:rFonts w:ascii="Times New Roman" w:eastAsia="Times New Roman" w:hAnsi="Times New Roman" w:cs="Traditional Arabic"/>
          <w:b/>
          <w:bCs/>
          <w:color w:val="000000" w:themeColor="text1"/>
          <w:sz w:val="24"/>
          <w:szCs w:val="24"/>
          <w:lang w:bidi="ar-EG"/>
        </w:rPr>
        <w:t>.</w:t>
      </w:r>
    </w:p>
    <w:p w14:paraId="54333303" w14:textId="3B1C0030" w:rsidR="006E1845" w:rsidRPr="006E1845" w:rsidRDefault="006E1845" w:rsidP="006E1845">
      <w:pPr>
        <w:bidi/>
        <w:spacing w:line="360" w:lineRule="auto"/>
        <w:jc w:val="center"/>
        <w:rPr>
          <w:rFonts w:ascii="Times New Roman" w:eastAsia="Times New Roman" w:hAnsi="Times New Roman" w:cs="Traditional Arabic"/>
          <w:b/>
          <w:bCs/>
          <w:color w:val="000000" w:themeColor="text1"/>
          <w:sz w:val="24"/>
          <w:szCs w:val="24"/>
          <w:lang w:bidi="ar-EG"/>
        </w:rPr>
      </w:pPr>
      <w:r w:rsidRPr="006E1845">
        <w:rPr>
          <w:rFonts w:ascii="Times New Roman" w:eastAsia="Times New Roman" w:hAnsi="Times New Roman" w:cs="Traditional Arabic"/>
          <w:b/>
          <w:bCs/>
          <w:color w:val="000000" w:themeColor="text1"/>
          <w:sz w:val="24"/>
          <w:szCs w:val="24"/>
          <w:rtl/>
        </w:rPr>
        <w:t>وإلى وطني العظيم، موطن الطموح والهمّة، الذي نهلت من خيره وأسعى جاهداً لرد جزءٍ من جميله</w:t>
      </w:r>
      <w:r w:rsidRPr="006E1845">
        <w:rPr>
          <w:rFonts w:ascii="Times New Roman" w:eastAsia="Times New Roman" w:hAnsi="Times New Roman" w:cs="Traditional Arabic"/>
          <w:b/>
          <w:bCs/>
          <w:color w:val="000000" w:themeColor="text1"/>
          <w:sz w:val="24"/>
          <w:szCs w:val="24"/>
          <w:lang w:bidi="ar-EG"/>
        </w:rPr>
        <w:t>.</w:t>
      </w:r>
    </w:p>
    <w:p w14:paraId="4B38D9D9" w14:textId="4A7575BE" w:rsidR="006E1845" w:rsidRPr="006E1845" w:rsidRDefault="006E1845" w:rsidP="006E1845">
      <w:pPr>
        <w:bidi/>
        <w:spacing w:line="360" w:lineRule="auto"/>
        <w:jc w:val="center"/>
        <w:rPr>
          <w:rFonts w:ascii="Times New Roman" w:eastAsia="Times New Roman" w:hAnsi="Times New Roman" w:cs="Traditional Arabic"/>
          <w:b/>
          <w:bCs/>
          <w:color w:val="000000" w:themeColor="text1"/>
          <w:sz w:val="24"/>
          <w:szCs w:val="24"/>
          <w:lang w:bidi="ar-EG"/>
        </w:rPr>
      </w:pPr>
      <w:r w:rsidRPr="006E1845">
        <w:rPr>
          <w:rFonts w:ascii="Times New Roman" w:eastAsia="Times New Roman" w:hAnsi="Times New Roman" w:cs="Traditional Arabic"/>
          <w:b/>
          <w:bCs/>
          <w:color w:val="000000" w:themeColor="text1"/>
          <w:sz w:val="24"/>
          <w:szCs w:val="24"/>
          <w:rtl/>
        </w:rPr>
        <w:t>إلى مدينتي الحبيبة، علّ هذا العمل يكون إضافةً نافعة تخدم مجتمعي وتُسهم في نهضته وتطويره</w:t>
      </w:r>
      <w:r w:rsidRPr="006E1845">
        <w:rPr>
          <w:rFonts w:ascii="Times New Roman" w:eastAsia="Times New Roman" w:hAnsi="Times New Roman" w:cs="Traditional Arabic"/>
          <w:b/>
          <w:bCs/>
          <w:color w:val="000000" w:themeColor="text1"/>
          <w:sz w:val="24"/>
          <w:szCs w:val="24"/>
          <w:lang w:bidi="ar-EG"/>
        </w:rPr>
        <w:t>.</w:t>
      </w:r>
    </w:p>
    <w:p w14:paraId="5F0A38EA" w14:textId="3AD61682" w:rsidR="006E1845" w:rsidRPr="006E1845" w:rsidRDefault="006E1845" w:rsidP="006E1845">
      <w:pPr>
        <w:bidi/>
        <w:spacing w:line="360" w:lineRule="auto"/>
        <w:jc w:val="center"/>
        <w:rPr>
          <w:rFonts w:ascii="Times New Roman" w:eastAsia="Times New Roman" w:hAnsi="Times New Roman" w:cs="Traditional Arabic"/>
          <w:b/>
          <w:bCs/>
          <w:color w:val="000000" w:themeColor="text1"/>
          <w:sz w:val="24"/>
          <w:szCs w:val="24"/>
          <w:lang w:bidi="ar-EG"/>
        </w:rPr>
      </w:pPr>
      <w:r w:rsidRPr="006E1845">
        <w:rPr>
          <w:rFonts w:ascii="Times New Roman" w:eastAsia="Times New Roman" w:hAnsi="Times New Roman" w:cs="Traditional Arabic"/>
          <w:b/>
          <w:bCs/>
          <w:color w:val="000000" w:themeColor="text1"/>
          <w:sz w:val="24"/>
          <w:szCs w:val="24"/>
          <w:rtl/>
        </w:rPr>
        <w:t>أهديكم ثمرة هذا الجهد العلمي المتواضع، وفاءً وحباً وتطلعاً لأثرٍ يبقى</w:t>
      </w:r>
      <w:r w:rsidRPr="006E1845">
        <w:rPr>
          <w:rFonts w:ascii="Times New Roman" w:eastAsia="Times New Roman" w:hAnsi="Times New Roman" w:cs="Traditional Arabic"/>
          <w:b/>
          <w:bCs/>
          <w:color w:val="000000" w:themeColor="text1"/>
          <w:sz w:val="24"/>
          <w:szCs w:val="24"/>
          <w:lang w:bidi="ar-EG"/>
        </w:rPr>
        <w:t>.</w:t>
      </w:r>
    </w:p>
    <w:p w14:paraId="46DF899C" w14:textId="77777777" w:rsidR="00FA7B9C" w:rsidRPr="006E1845" w:rsidRDefault="00FA7B9C" w:rsidP="003D10D0">
      <w:pPr>
        <w:bidi/>
        <w:spacing w:line="360" w:lineRule="auto"/>
        <w:rPr>
          <w:rFonts w:ascii="Times New Roman" w:eastAsia="Times New Roman" w:hAnsi="Times New Roman" w:cs="Traditional Arabic"/>
          <w:b/>
          <w:bCs/>
          <w:color w:val="000000" w:themeColor="text1"/>
          <w:sz w:val="24"/>
          <w:szCs w:val="24"/>
          <w:lang w:bidi="ar-EG"/>
        </w:rPr>
      </w:pPr>
    </w:p>
    <w:p w14:paraId="26D9B522" w14:textId="724494FE" w:rsidR="00664470" w:rsidRDefault="0016199E" w:rsidP="006A13F3">
      <w:pPr>
        <w:spacing w:after="200" w:line="276" w:lineRule="auto"/>
        <w:rPr>
          <w:rFonts w:ascii="Times New Roman" w:eastAsia="Times New Roman" w:hAnsi="Times New Roman" w:cs="Traditional Arabic"/>
          <w:b/>
          <w:bCs/>
          <w:color w:val="0D0D0D"/>
          <w:sz w:val="24"/>
          <w:szCs w:val="24"/>
          <w:rtl/>
        </w:rPr>
      </w:pPr>
      <w:r>
        <w:rPr>
          <w:rFonts w:ascii="Times New Roman" w:eastAsia="Times New Roman" w:hAnsi="Times New Roman" w:cs="Traditional Arabic"/>
          <w:b/>
          <w:bCs/>
          <w:color w:val="0D0D0D"/>
          <w:sz w:val="24"/>
          <w:szCs w:val="24"/>
        </w:rPr>
        <w:br w:type="page"/>
      </w:r>
    </w:p>
    <w:p w14:paraId="609F55C6" w14:textId="38F76F76" w:rsidR="00664470" w:rsidRDefault="004736BE" w:rsidP="00664470">
      <w:pPr>
        <w:spacing w:after="200" w:line="276" w:lineRule="auto"/>
        <w:jc w:val="center"/>
        <w:rPr>
          <w:rFonts w:ascii="Times New Roman" w:eastAsia="Times New Roman" w:hAnsi="Times New Roman" w:cs="Traditional Arabic"/>
          <w:b/>
          <w:bCs/>
          <w:color w:val="0D0D0D"/>
          <w:sz w:val="24"/>
          <w:szCs w:val="24"/>
          <w:rtl/>
        </w:rPr>
      </w:pPr>
      <w:r>
        <w:rPr>
          <w:rFonts w:ascii="Times New Roman" w:eastAsia="Times New Roman" w:hAnsi="Times New Roman" w:cs="Traditional Arabic"/>
          <w:b/>
          <w:bCs/>
          <w:noProof/>
          <w:color w:val="0D0D0D"/>
          <w:sz w:val="24"/>
          <w:szCs w:val="24"/>
        </w:rPr>
        <w:lastRenderedPageBreak/>
        <mc:AlternateContent>
          <mc:Choice Requires="wps">
            <w:drawing>
              <wp:anchor distT="0" distB="0" distL="114300" distR="114300" simplePos="0" relativeHeight="251668480" behindDoc="0" locked="0" layoutInCell="1" allowOverlap="1" wp14:anchorId="2C88A2BB" wp14:editId="077BDCC2">
                <wp:simplePos x="0" y="0"/>
                <wp:positionH relativeFrom="margin">
                  <wp:align>center</wp:align>
                </wp:positionH>
                <wp:positionV relativeFrom="paragraph">
                  <wp:posOffset>163830</wp:posOffset>
                </wp:positionV>
                <wp:extent cx="4278573" cy="423080"/>
                <wp:effectExtent l="0" t="0" r="27305" b="15240"/>
                <wp:wrapNone/>
                <wp:docPr id="4" name="مستطيل 4"/>
                <wp:cNvGraphicFramePr/>
                <a:graphic xmlns:a="http://schemas.openxmlformats.org/drawingml/2006/main">
                  <a:graphicData uri="http://schemas.microsoft.com/office/word/2010/wordprocessingShape">
                    <wps:wsp>
                      <wps:cNvSpPr/>
                      <wps:spPr>
                        <a:xfrm>
                          <a:off x="0" y="0"/>
                          <a:ext cx="4278573" cy="423080"/>
                        </a:xfrm>
                        <a:prstGeom prst="rect">
                          <a:avLst/>
                        </a:prstGeom>
                      </wps:spPr>
                      <wps:style>
                        <a:lnRef idx="2">
                          <a:schemeClr val="dk1"/>
                        </a:lnRef>
                        <a:fillRef idx="1">
                          <a:schemeClr val="lt1"/>
                        </a:fillRef>
                        <a:effectRef idx="0">
                          <a:schemeClr val="dk1"/>
                        </a:effectRef>
                        <a:fontRef idx="minor">
                          <a:schemeClr val="dk1"/>
                        </a:fontRef>
                      </wps:style>
                      <wps:txbx>
                        <w:txbxContent>
                          <w:p w14:paraId="20D8F9DB" w14:textId="3C917169" w:rsidR="0016199E" w:rsidRDefault="00664470" w:rsidP="0016199E">
                            <w:pPr>
                              <w:jc w:val="center"/>
                              <w:rPr>
                                <w:lang w:bidi="ar-EG"/>
                              </w:rPr>
                            </w:pPr>
                            <w:r>
                              <w:rPr>
                                <w:rFonts w:hint="cs"/>
                                <w:rtl/>
                                <w:lang w:bidi="ar-EG"/>
                              </w:rPr>
                              <w:t>الشكر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C88A2BB" id="مستطيل 4" o:spid="_x0000_s1029" style="position:absolute;left:0;text-align:left;margin-left:0;margin-top:12.9pt;width:336.9pt;height:33.3pt;z-index:25166848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" fillcolor="white [3201]" strokecolor="black [3200]" strokeweight="2pt">
                <v:textbox>
                  <w:txbxContent>
                    <w:p w14:paraId="20D8F9DB" w14:textId="3C917169" w:rsidR="0016199E" w:rsidRDefault="00664470" w:rsidP="0016199E">
                      <w:pPr>
                        <w:jc w:val="center"/>
                        <w:rPr>
                          <w:lang w:bidi="ar-EG"/>
                        </w:rPr>
                      </w:pPr>
                      <w:r>
                        <w:rPr>
                          <w:rFonts w:hint="cs"/>
                          <w:rtl/>
                          <w:lang w:bidi="ar-EG"/>
                        </w:rPr>
                        <w:t>الشكر</w:t>
                      </w:r>
                    </w:p>
                  </w:txbxContent>
                </v:textbox>
                <w10:wrap anchorx="margin"/>
              </v:rect>
            </w:pict>
          </mc:Fallback>
        </mc:AlternateContent>
      </w:r>
    </w:p>
    <w:p w14:paraId="132E27CC" w14:textId="77777777" w:rsidR="004736BE" w:rsidRDefault="004736BE" w:rsidP="00664470">
      <w:pPr>
        <w:spacing w:after="200" w:line="276" w:lineRule="auto"/>
        <w:jc w:val="center"/>
        <w:rPr>
          <w:rFonts w:ascii="Times New Roman" w:eastAsia="Times New Roman" w:hAnsi="Times New Roman" w:cs="Traditional Arabic"/>
          <w:b/>
          <w:bCs/>
          <w:color w:val="0D0D0D"/>
          <w:sz w:val="24"/>
          <w:szCs w:val="24"/>
          <w:rtl/>
        </w:rPr>
      </w:pPr>
    </w:p>
    <w:p w14:paraId="23850026" w14:textId="77777777" w:rsidR="004736BE" w:rsidRDefault="004736BE" w:rsidP="006A13F3">
      <w:pPr>
        <w:spacing w:after="200" w:line="276" w:lineRule="auto"/>
        <w:rPr>
          <w:rFonts w:ascii="Times New Roman" w:eastAsia="Times New Roman" w:hAnsi="Times New Roman" w:cs="Traditional Arabic"/>
          <w:b/>
          <w:bCs/>
          <w:color w:val="0D0D0D"/>
          <w:sz w:val="24"/>
          <w:szCs w:val="24"/>
          <w:rtl/>
        </w:rPr>
      </w:pPr>
    </w:p>
    <w:p w14:paraId="27B36FC4" w14:textId="4F1D4243" w:rsidR="006A13F3" w:rsidRPr="006A13F3" w:rsidRDefault="006A13F3" w:rsidP="006A13F3">
      <w:pPr>
        <w:spacing w:after="200" w:line="276" w:lineRule="auto"/>
        <w:jc w:val="right"/>
        <w:rPr>
          <w:rFonts w:ascii="Times New Roman" w:eastAsia="Times New Roman" w:hAnsi="Times New Roman" w:cs="Traditional Arabic"/>
          <w:b/>
          <w:bCs/>
          <w:color w:val="0D0D0D"/>
          <w:sz w:val="24"/>
          <w:szCs w:val="24"/>
        </w:rPr>
      </w:pPr>
      <w:r w:rsidRPr="006A13F3">
        <w:rPr>
          <w:rFonts w:ascii="Times New Roman" w:eastAsia="Times New Roman" w:hAnsi="Times New Roman" w:cs="Traditional Arabic"/>
          <w:b/>
          <w:bCs/>
          <w:color w:val="0D0D0D"/>
          <w:sz w:val="24"/>
          <w:szCs w:val="24"/>
          <w:rtl/>
        </w:rPr>
        <w:t>أحمَدُ اللهَ العليَّ القديرَ على توفيقهِ ونعمائه،</w:t>
      </w:r>
      <w:r>
        <w:rPr>
          <w:rFonts w:ascii="Times New Roman" w:eastAsia="Times New Roman" w:hAnsi="Times New Roman" w:cs="Traditional Arabic" w:hint="cs"/>
          <w:b/>
          <w:bCs/>
          <w:color w:val="0D0D0D"/>
          <w:sz w:val="24"/>
          <w:szCs w:val="24"/>
          <w:rtl/>
        </w:rPr>
        <w:t xml:space="preserve"> </w:t>
      </w:r>
      <w:r w:rsidRPr="006A13F3">
        <w:rPr>
          <w:rFonts w:ascii="Times New Roman" w:eastAsia="Times New Roman" w:hAnsi="Times New Roman" w:cs="Traditional Arabic"/>
          <w:b/>
          <w:bCs/>
          <w:color w:val="0D0D0D"/>
          <w:sz w:val="24"/>
          <w:szCs w:val="24"/>
          <w:rtl/>
        </w:rPr>
        <w:t>وأتوجهُ بعظيم الشكر والامتنان لجامعتي الموقرة جامعة ميدأوشن</w:t>
      </w:r>
      <w:r>
        <w:rPr>
          <w:rFonts w:ascii="Times New Roman" w:eastAsia="Times New Roman" w:hAnsi="Times New Roman" w:cs="Traditional Arabic" w:hint="cs"/>
          <w:b/>
          <w:bCs/>
          <w:color w:val="0D0D0D"/>
          <w:sz w:val="24"/>
          <w:szCs w:val="24"/>
          <w:rtl/>
        </w:rPr>
        <w:t xml:space="preserve"> </w:t>
      </w:r>
      <w:r w:rsidRPr="006A13F3">
        <w:rPr>
          <w:rFonts w:ascii="Times New Roman" w:eastAsia="Times New Roman" w:hAnsi="Times New Roman" w:cs="Traditional Arabic"/>
          <w:b/>
          <w:bCs/>
          <w:color w:val="0D0D0D"/>
          <w:sz w:val="24"/>
          <w:szCs w:val="24"/>
          <w:rtl/>
        </w:rPr>
        <w:t>على ما وفرته من بيئة أكاديمية محفزة للبحث العلمي والابتكا</w:t>
      </w:r>
      <w:r>
        <w:rPr>
          <w:rFonts w:ascii="Times New Roman" w:eastAsia="Times New Roman" w:hAnsi="Times New Roman" w:cs="Traditional Arabic" w:hint="cs"/>
          <w:b/>
          <w:bCs/>
          <w:color w:val="0D0D0D"/>
          <w:sz w:val="24"/>
          <w:szCs w:val="24"/>
          <w:rtl/>
        </w:rPr>
        <w:t>ر.</w:t>
      </w:r>
      <w:r w:rsidRPr="006A13F3">
        <w:rPr>
          <w:rFonts w:ascii="Times New Roman" w:eastAsia="Times New Roman" w:hAnsi="Times New Roman" w:cs="Traditional Arabic"/>
          <w:b/>
          <w:bCs/>
          <w:color w:val="0D0D0D"/>
          <w:sz w:val="24"/>
          <w:szCs w:val="24"/>
        </w:rPr>
        <w:t xml:space="preserve"> </w:t>
      </w:r>
    </w:p>
    <w:p w14:paraId="0192ED48" w14:textId="77777777" w:rsidR="00240383" w:rsidRDefault="00240383" w:rsidP="00240383">
      <w:pPr>
        <w:spacing w:after="200" w:line="276" w:lineRule="auto"/>
        <w:jc w:val="right"/>
        <w:rPr>
          <w:rFonts w:ascii="Times New Roman" w:eastAsia="Times New Roman" w:hAnsi="Times New Roman" w:cs="Traditional Arabic"/>
          <w:b/>
          <w:bCs/>
          <w:color w:val="0D0D0D"/>
          <w:sz w:val="24"/>
          <w:szCs w:val="24"/>
          <w:rtl/>
        </w:rPr>
      </w:pPr>
    </w:p>
    <w:p w14:paraId="0C8CF5A9" w14:textId="26EEC570" w:rsidR="00240383" w:rsidRDefault="00240383" w:rsidP="00240383">
      <w:pPr>
        <w:spacing w:after="200" w:line="276" w:lineRule="auto"/>
        <w:jc w:val="right"/>
        <w:rPr>
          <w:rFonts w:ascii="Times New Roman" w:eastAsia="Times New Roman" w:hAnsi="Times New Roman" w:cs="Traditional Arabic"/>
          <w:b/>
          <w:bCs/>
          <w:color w:val="0D0D0D"/>
          <w:sz w:val="24"/>
          <w:szCs w:val="24"/>
          <w:rtl/>
        </w:rPr>
      </w:pPr>
      <w:r>
        <w:rPr>
          <w:rFonts w:ascii="Times New Roman" w:eastAsia="Times New Roman" w:hAnsi="Times New Roman" w:cs="Traditional Arabic" w:hint="cs"/>
          <w:b/>
          <w:bCs/>
          <w:color w:val="0D0D0D"/>
          <w:sz w:val="24"/>
          <w:szCs w:val="24"/>
          <w:rtl/>
        </w:rPr>
        <w:t>و</w:t>
      </w:r>
      <w:r w:rsidRPr="00240383">
        <w:rPr>
          <w:rFonts w:ascii="Times New Roman" w:eastAsia="Times New Roman" w:hAnsi="Times New Roman" w:cs="Traditional Arabic"/>
          <w:b/>
          <w:bCs/>
          <w:color w:val="0D0D0D"/>
          <w:sz w:val="24"/>
          <w:szCs w:val="24"/>
          <w:rtl/>
        </w:rPr>
        <w:t>إلى والِدَيَّ الكريمين أرفع أسمى آيات الشكر والعرفان، وخالص الدعاء؛ لما قدَّماه لي من دعمٍ</w:t>
      </w:r>
      <w:r>
        <w:rPr>
          <w:rFonts w:ascii="Times New Roman" w:eastAsia="Times New Roman" w:hAnsi="Times New Roman" w:cs="Traditional Arabic" w:hint="cs"/>
          <w:b/>
          <w:bCs/>
          <w:color w:val="0D0D0D"/>
          <w:sz w:val="24"/>
          <w:szCs w:val="24"/>
          <w:rtl/>
        </w:rPr>
        <w:t xml:space="preserve"> لا </w:t>
      </w:r>
      <w:r w:rsidRPr="00240383">
        <w:rPr>
          <w:rFonts w:ascii="Times New Roman" w:eastAsia="Times New Roman" w:hAnsi="Times New Roman" w:cs="Traditional Arabic"/>
          <w:b/>
          <w:bCs/>
          <w:color w:val="0D0D0D"/>
          <w:sz w:val="24"/>
          <w:szCs w:val="24"/>
          <w:rtl/>
        </w:rPr>
        <w:t>يُقدَّر بثمنٍ</w:t>
      </w:r>
      <w:r>
        <w:rPr>
          <w:rFonts w:ascii="Times New Roman" w:eastAsia="Times New Roman" w:hAnsi="Times New Roman" w:cs="Traditional Arabic" w:hint="cs"/>
          <w:b/>
          <w:bCs/>
          <w:color w:val="0D0D0D"/>
          <w:sz w:val="24"/>
          <w:szCs w:val="24"/>
          <w:rtl/>
        </w:rPr>
        <w:t xml:space="preserve"> </w:t>
      </w:r>
      <w:r w:rsidRPr="00240383">
        <w:rPr>
          <w:rFonts w:ascii="Times New Roman" w:eastAsia="Times New Roman" w:hAnsi="Times New Roman" w:cs="Traditional Arabic"/>
          <w:b/>
          <w:bCs/>
          <w:color w:val="0D0D0D"/>
          <w:sz w:val="24"/>
          <w:szCs w:val="24"/>
          <w:rtl/>
        </w:rPr>
        <w:t xml:space="preserve">، </w:t>
      </w:r>
    </w:p>
    <w:p w14:paraId="5233BA87" w14:textId="145B45AF" w:rsidR="00240383" w:rsidRDefault="00240383" w:rsidP="00240383">
      <w:pPr>
        <w:spacing w:after="200" w:line="276" w:lineRule="auto"/>
        <w:jc w:val="right"/>
        <w:rPr>
          <w:rFonts w:ascii="Times New Roman" w:eastAsia="Times New Roman" w:hAnsi="Times New Roman" w:cs="Traditional Arabic"/>
          <w:b/>
          <w:bCs/>
          <w:color w:val="0D0D0D"/>
          <w:sz w:val="24"/>
          <w:szCs w:val="24"/>
          <w:rtl/>
        </w:rPr>
      </w:pPr>
      <w:r w:rsidRPr="00240383">
        <w:rPr>
          <w:rFonts w:ascii="Times New Roman" w:eastAsia="Times New Roman" w:hAnsi="Times New Roman" w:cs="Traditional Arabic"/>
          <w:b/>
          <w:bCs/>
          <w:color w:val="0D0D0D"/>
          <w:sz w:val="24"/>
          <w:szCs w:val="24"/>
          <w:rtl/>
        </w:rPr>
        <w:t>ودعواتٍ صالحاتٍ كانت لي سنداً ونوراً في كلِّ خطوات هذه المسيرة العلمية، فجزاهما الله عني خير الجزاء، وأطال في عمرهما على طاعته</w:t>
      </w:r>
    </w:p>
    <w:p w14:paraId="68005ACE" w14:textId="6DE3AB69" w:rsidR="006A13F3" w:rsidRPr="006A13F3" w:rsidRDefault="006A13F3" w:rsidP="00240383">
      <w:pPr>
        <w:spacing w:after="200" w:line="276" w:lineRule="auto"/>
        <w:jc w:val="right"/>
        <w:rPr>
          <w:rFonts w:ascii="Times New Roman" w:eastAsia="Times New Roman" w:hAnsi="Times New Roman" w:cs="Traditional Arabic"/>
          <w:b/>
          <w:bCs/>
          <w:color w:val="0D0D0D"/>
          <w:sz w:val="24"/>
          <w:szCs w:val="24"/>
        </w:rPr>
      </w:pPr>
      <w:r w:rsidRPr="006A13F3">
        <w:rPr>
          <w:rFonts w:ascii="Times New Roman" w:eastAsia="Times New Roman" w:hAnsi="Times New Roman" w:cs="Traditional Arabic"/>
          <w:b/>
          <w:bCs/>
          <w:color w:val="0D0D0D"/>
          <w:sz w:val="24"/>
          <w:szCs w:val="24"/>
          <w:rtl/>
        </w:rPr>
        <w:t>ويطيب لي أن أتقدم بخالص الشكر والتقدير والعرفان إلى سعادة المشرف</w:t>
      </w:r>
      <w:r w:rsidR="00240383">
        <w:rPr>
          <w:rFonts w:ascii="Times New Roman" w:eastAsia="Times New Roman" w:hAnsi="Times New Roman" w:cs="Traditional Arabic" w:hint="cs"/>
          <w:b/>
          <w:bCs/>
          <w:color w:val="0D0D0D"/>
          <w:sz w:val="24"/>
          <w:szCs w:val="24"/>
          <w:rtl/>
        </w:rPr>
        <w:t>ة د.ميار وليد</w:t>
      </w:r>
      <w:r w:rsidRPr="006A13F3">
        <w:rPr>
          <w:rFonts w:ascii="Times New Roman" w:eastAsia="Times New Roman" w:hAnsi="Times New Roman" w:cs="Traditional Arabic"/>
          <w:b/>
          <w:bCs/>
          <w:color w:val="0D0D0D"/>
          <w:sz w:val="24"/>
          <w:szCs w:val="24"/>
          <w:rtl/>
        </w:rPr>
        <w:t>، الذي يرجع له</w:t>
      </w:r>
      <w:r w:rsidR="00240383">
        <w:rPr>
          <w:rFonts w:ascii="Times New Roman" w:eastAsia="Times New Roman" w:hAnsi="Times New Roman" w:cs="Traditional Arabic" w:hint="cs"/>
          <w:b/>
          <w:bCs/>
          <w:color w:val="0D0D0D"/>
          <w:sz w:val="24"/>
          <w:szCs w:val="24"/>
          <w:rtl/>
        </w:rPr>
        <w:t>ا</w:t>
      </w:r>
      <w:r w:rsidRPr="006A13F3">
        <w:rPr>
          <w:rFonts w:ascii="Times New Roman" w:eastAsia="Times New Roman" w:hAnsi="Times New Roman" w:cs="Traditional Arabic"/>
          <w:b/>
          <w:bCs/>
          <w:color w:val="0D0D0D"/>
          <w:sz w:val="24"/>
          <w:szCs w:val="24"/>
          <w:rtl/>
        </w:rPr>
        <w:t xml:space="preserve"> الفضل -بعد الله تعالى- في توجيه هذا العمل، حيث كان لتوجيهاته</w:t>
      </w:r>
      <w:r w:rsidR="00240383">
        <w:rPr>
          <w:rFonts w:ascii="Times New Roman" w:eastAsia="Times New Roman" w:hAnsi="Times New Roman" w:cs="Traditional Arabic" w:hint="cs"/>
          <w:b/>
          <w:bCs/>
          <w:color w:val="0D0D0D"/>
          <w:sz w:val="24"/>
          <w:szCs w:val="24"/>
          <w:rtl/>
        </w:rPr>
        <w:t>ا</w:t>
      </w:r>
      <w:r w:rsidRPr="006A13F3">
        <w:rPr>
          <w:rFonts w:ascii="Times New Roman" w:eastAsia="Times New Roman" w:hAnsi="Times New Roman" w:cs="Traditional Arabic"/>
          <w:b/>
          <w:bCs/>
          <w:color w:val="0D0D0D"/>
          <w:sz w:val="24"/>
          <w:szCs w:val="24"/>
          <w:rtl/>
        </w:rPr>
        <w:t xml:space="preserve"> السديدة، ودعمه</w:t>
      </w:r>
      <w:r w:rsidR="00240383">
        <w:rPr>
          <w:rFonts w:ascii="Times New Roman" w:eastAsia="Times New Roman" w:hAnsi="Times New Roman" w:cs="Traditional Arabic" w:hint="cs"/>
          <w:b/>
          <w:bCs/>
          <w:color w:val="0D0D0D"/>
          <w:sz w:val="24"/>
          <w:szCs w:val="24"/>
          <w:rtl/>
        </w:rPr>
        <w:t>ا</w:t>
      </w:r>
      <w:r w:rsidRPr="006A13F3">
        <w:rPr>
          <w:rFonts w:ascii="Times New Roman" w:eastAsia="Times New Roman" w:hAnsi="Times New Roman" w:cs="Traditional Arabic"/>
          <w:b/>
          <w:bCs/>
          <w:color w:val="0D0D0D"/>
          <w:sz w:val="24"/>
          <w:szCs w:val="24"/>
          <w:rtl/>
        </w:rPr>
        <w:t xml:space="preserve"> العلمي المستمر، وصبره</w:t>
      </w:r>
      <w:r w:rsidR="00240383">
        <w:rPr>
          <w:rFonts w:ascii="Times New Roman" w:eastAsia="Times New Roman" w:hAnsi="Times New Roman" w:cs="Traditional Arabic" w:hint="cs"/>
          <w:b/>
          <w:bCs/>
          <w:color w:val="0D0D0D"/>
          <w:sz w:val="24"/>
          <w:szCs w:val="24"/>
          <w:rtl/>
        </w:rPr>
        <w:t>ا</w:t>
      </w:r>
      <w:r w:rsidRPr="006A13F3">
        <w:rPr>
          <w:rFonts w:ascii="Times New Roman" w:eastAsia="Times New Roman" w:hAnsi="Times New Roman" w:cs="Traditional Arabic"/>
          <w:b/>
          <w:bCs/>
          <w:color w:val="0D0D0D"/>
          <w:sz w:val="24"/>
          <w:szCs w:val="24"/>
          <w:rtl/>
        </w:rPr>
        <w:t>، الأثر البالغ والمباشر في إتمام هذا البحث وتقويم مساره ليخرج بالصورة الأكاديمية اللائقة</w:t>
      </w:r>
      <w:r>
        <w:rPr>
          <w:rFonts w:ascii="Times New Roman" w:eastAsia="Times New Roman" w:hAnsi="Times New Roman" w:cs="Traditional Arabic" w:hint="cs"/>
          <w:b/>
          <w:bCs/>
          <w:color w:val="0D0D0D"/>
          <w:sz w:val="24"/>
          <w:szCs w:val="24"/>
          <w:rtl/>
        </w:rPr>
        <w:t>.</w:t>
      </w:r>
      <w:r w:rsidRPr="006A13F3">
        <w:rPr>
          <w:rFonts w:ascii="Times New Roman" w:eastAsia="Times New Roman" w:hAnsi="Times New Roman" w:cs="Traditional Arabic"/>
          <w:b/>
          <w:bCs/>
          <w:color w:val="0D0D0D"/>
          <w:sz w:val="24"/>
          <w:szCs w:val="24"/>
        </w:rPr>
        <w:t xml:space="preserve"> </w:t>
      </w:r>
    </w:p>
    <w:p w14:paraId="70A8728A" w14:textId="3136FDB9" w:rsidR="006A13F3" w:rsidRPr="006A13F3" w:rsidRDefault="006A13F3" w:rsidP="006A13F3">
      <w:pPr>
        <w:spacing w:after="200" w:line="276" w:lineRule="auto"/>
        <w:jc w:val="right"/>
        <w:rPr>
          <w:rFonts w:ascii="Times New Roman" w:eastAsia="Times New Roman" w:hAnsi="Times New Roman" w:cs="Traditional Arabic"/>
          <w:b/>
          <w:bCs/>
          <w:color w:val="0D0D0D"/>
          <w:sz w:val="24"/>
          <w:szCs w:val="24"/>
        </w:rPr>
      </w:pPr>
      <w:r w:rsidRPr="006A13F3">
        <w:rPr>
          <w:rFonts w:ascii="Times New Roman" w:eastAsia="Times New Roman" w:hAnsi="Times New Roman" w:cs="Traditional Arabic"/>
          <w:b/>
          <w:bCs/>
          <w:color w:val="0D0D0D"/>
          <w:sz w:val="24"/>
          <w:szCs w:val="24"/>
          <w:rtl/>
        </w:rPr>
        <w:t>كما يمتد التقدير وأجزل الشكر إلى أساتذتي الأفاضل أعضاء لجنة المناقشة الموقرين، على تفضلهم بقراءة هذه الأطروحة ومراجعتها، وما سيقدمونه من ملاحظات ورؤى علمية قيمة تُثري الدراسة وترتقي بمستواها</w:t>
      </w:r>
      <w:r>
        <w:rPr>
          <w:rFonts w:ascii="Times New Roman" w:eastAsia="Times New Roman" w:hAnsi="Times New Roman" w:cs="Traditional Arabic" w:hint="cs"/>
          <w:b/>
          <w:bCs/>
          <w:color w:val="0D0D0D"/>
          <w:sz w:val="24"/>
          <w:szCs w:val="24"/>
          <w:rtl/>
        </w:rPr>
        <w:t>.</w:t>
      </w:r>
      <w:r w:rsidRPr="006A13F3">
        <w:rPr>
          <w:rFonts w:ascii="Times New Roman" w:eastAsia="Times New Roman" w:hAnsi="Times New Roman" w:cs="Traditional Arabic"/>
          <w:b/>
          <w:bCs/>
          <w:color w:val="0D0D0D"/>
          <w:sz w:val="24"/>
          <w:szCs w:val="24"/>
        </w:rPr>
        <w:t xml:space="preserve"> </w:t>
      </w:r>
    </w:p>
    <w:p w14:paraId="093F12F2" w14:textId="25B07AC6" w:rsidR="006A13F3" w:rsidRPr="006A13F3" w:rsidRDefault="006A13F3" w:rsidP="006A13F3">
      <w:pPr>
        <w:spacing w:after="200" w:line="276" w:lineRule="auto"/>
        <w:jc w:val="right"/>
        <w:rPr>
          <w:rFonts w:ascii="Times New Roman" w:eastAsia="Times New Roman" w:hAnsi="Times New Roman" w:cs="Traditional Arabic"/>
          <w:b/>
          <w:bCs/>
          <w:color w:val="0D0D0D"/>
          <w:sz w:val="24"/>
          <w:szCs w:val="24"/>
        </w:rPr>
      </w:pPr>
      <w:r w:rsidRPr="006A13F3">
        <w:rPr>
          <w:rFonts w:ascii="Times New Roman" w:eastAsia="Times New Roman" w:hAnsi="Times New Roman" w:cs="Traditional Arabic"/>
          <w:b/>
          <w:bCs/>
          <w:color w:val="0D0D0D"/>
          <w:sz w:val="24"/>
          <w:szCs w:val="24"/>
          <w:rtl/>
        </w:rPr>
        <w:t>ولا يسعني إلا أن أتقدم بالشكر والامتنان لكافة الجهات والمؤسسات الوطنية التي سهلت عملية الدعم الميداني وتوفير البيانات اللازمة لإنجاز هذه الدراسة الميدانية</w:t>
      </w:r>
      <w:r>
        <w:rPr>
          <w:rFonts w:ascii="Times New Roman" w:eastAsia="Times New Roman" w:hAnsi="Times New Roman" w:cs="Traditional Arabic" w:hint="cs"/>
          <w:b/>
          <w:bCs/>
          <w:color w:val="0D0D0D"/>
          <w:sz w:val="24"/>
          <w:szCs w:val="24"/>
          <w:rtl/>
        </w:rPr>
        <w:t>.</w:t>
      </w:r>
      <w:r w:rsidRPr="006A13F3">
        <w:rPr>
          <w:rFonts w:ascii="Times New Roman" w:eastAsia="Times New Roman" w:hAnsi="Times New Roman" w:cs="Traditional Arabic"/>
          <w:b/>
          <w:bCs/>
          <w:color w:val="0D0D0D"/>
          <w:sz w:val="24"/>
          <w:szCs w:val="24"/>
        </w:rPr>
        <w:t xml:space="preserve"> </w:t>
      </w:r>
    </w:p>
    <w:p w14:paraId="53C6764D" w14:textId="7E62CC3A" w:rsidR="006A13F3" w:rsidRPr="006A13F3" w:rsidRDefault="006A13F3" w:rsidP="006A13F3">
      <w:pPr>
        <w:spacing w:after="200" w:line="276" w:lineRule="auto"/>
        <w:jc w:val="right"/>
        <w:rPr>
          <w:rFonts w:ascii="Times New Roman" w:eastAsia="Times New Roman" w:hAnsi="Times New Roman" w:cs="Traditional Arabic"/>
          <w:b/>
          <w:bCs/>
          <w:color w:val="0D0D0D"/>
          <w:sz w:val="24"/>
          <w:szCs w:val="24"/>
        </w:rPr>
      </w:pPr>
      <w:r w:rsidRPr="006A13F3">
        <w:rPr>
          <w:rFonts w:ascii="Times New Roman" w:eastAsia="Times New Roman" w:hAnsi="Times New Roman" w:cs="Traditional Arabic"/>
          <w:b/>
          <w:bCs/>
          <w:color w:val="0D0D0D"/>
          <w:sz w:val="24"/>
          <w:szCs w:val="24"/>
          <w:rtl/>
        </w:rPr>
        <w:t>كما أعرب عن خالص الفخر والاعتزاز بوطني العظيم المملكة العربية السعودية، الذي يتيح لنا دوماً البيئة والفرص للنمو والابتكار، داعياً الله تعالى أن تكون هذه الدراسة مساهمة علمية نافعة تُسهم في دعم مسيرته التنموية وتحقيق رؤيته الطموحة</w:t>
      </w:r>
      <w:r>
        <w:rPr>
          <w:rFonts w:ascii="Times New Roman" w:eastAsia="Times New Roman" w:hAnsi="Times New Roman" w:cs="Traditional Arabic" w:hint="cs"/>
          <w:b/>
          <w:bCs/>
          <w:color w:val="0D0D0D"/>
          <w:sz w:val="24"/>
          <w:szCs w:val="24"/>
          <w:rtl/>
        </w:rPr>
        <w:t>.</w:t>
      </w:r>
      <w:r w:rsidRPr="006A13F3">
        <w:rPr>
          <w:rFonts w:ascii="Times New Roman" w:eastAsia="Times New Roman" w:hAnsi="Times New Roman" w:cs="Traditional Arabic"/>
          <w:b/>
          <w:bCs/>
          <w:color w:val="0D0D0D"/>
          <w:sz w:val="24"/>
          <w:szCs w:val="24"/>
        </w:rPr>
        <w:t xml:space="preserve"> </w:t>
      </w:r>
    </w:p>
    <w:p w14:paraId="7FB53E23" w14:textId="2F41C628" w:rsidR="006A13F3" w:rsidRPr="006A13F3" w:rsidRDefault="006A13F3" w:rsidP="006A13F3">
      <w:pPr>
        <w:spacing w:after="200" w:line="276" w:lineRule="auto"/>
        <w:jc w:val="right"/>
        <w:rPr>
          <w:rFonts w:ascii="Times New Roman" w:eastAsia="Times New Roman" w:hAnsi="Times New Roman" w:cs="Traditional Arabic"/>
          <w:b/>
          <w:bCs/>
          <w:color w:val="0D0D0D"/>
          <w:sz w:val="24"/>
          <w:szCs w:val="24"/>
        </w:rPr>
      </w:pPr>
      <w:r w:rsidRPr="006A13F3">
        <w:rPr>
          <w:rFonts w:ascii="Times New Roman" w:eastAsia="Times New Roman" w:hAnsi="Times New Roman" w:cs="Traditional Arabic"/>
          <w:b/>
          <w:bCs/>
          <w:color w:val="0D0D0D"/>
          <w:sz w:val="24"/>
          <w:szCs w:val="24"/>
          <w:rtl/>
        </w:rPr>
        <w:t>ختاماً، أسأل الله العلي القدير أن يجعل هذا العمل خالصاً لوجهه الكريم، ونافعاً ومباركاً لكل طالب علم ومعرفة</w:t>
      </w:r>
      <w:r>
        <w:rPr>
          <w:rFonts w:ascii="Times New Roman" w:eastAsia="Times New Roman" w:hAnsi="Times New Roman" w:cs="Traditional Arabic" w:hint="cs"/>
          <w:b/>
          <w:bCs/>
          <w:color w:val="0D0D0D"/>
          <w:sz w:val="24"/>
          <w:szCs w:val="24"/>
          <w:rtl/>
        </w:rPr>
        <w:t>.</w:t>
      </w:r>
    </w:p>
    <w:p w14:paraId="2B8BF6DA" w14:textId="5D8BA424" w:rsidR="006E1845" w:rsidRDefault="006E1845" w:rsidP="006A13F3">
      <w:pPr>
        <w:spacing w:after="200" w:line="276" w:lineRule="auto"/>
        <w:jc w:val="right"/>
        <w:rPr>
          <w:rFonts w:ascii="Times New Roman" w:eastAsia="Times New Roman" w:hAnsi="Times New Roman" w:cs="Traditional Arabic"/>
          <w:b/>
          <w:bCs/>
          <w:color w:val="0D0D0D"/>
          <w:sz w:val="24"/>
          <w:szCs w:val="24"/>
          <w:rtl/>
        </w:rPr>
      </w:pPr>
    </w:p>
    <w:p w14:paraId="770F7611" w14:textId="7B6BB218" w:rsidR="006E1845" w:rsidRDefault="006E1845">
      <w:pPr>
        <w:spacing w:after="200" w:line="276" w:lineRule="auto"/>
        <w:rPr>
          <w:rFonts w:ascii="Times New Roman" w:eastAsia="Times New Roman" w:hAnsi="Times New Roman" w:cs="Traditional Arabic"/>
          <w:b/>
          <w:bCs/>
          <w:color w:val="0D0D0D"/>
          <w:sz w:val="24"/>
          <w:szCs w:val="24"/>
        </w:rPr>
      </w:pPr>
    </w:p>
    <w:p w14:paraId="26A94F68" w14:textId="166679C7" w:rsidR="0016199E" w:rsidRDefault="0016199E">
      <w:pPr>
        <w:spacing w:after="200" w:line="276" w:lineRule="auto"/>
        <w:rPr>
          <w:rFonts w:ascii="Times New Roman" w:eastAsia="Times New Roman" w:hAnsi="Times New Roman" w:cs="Traditional Arabic"/>
          <w:b/>
          <w:bCs/>
          <w:color w:val="0D0D0D"/>
          <w:sz w:val="24"/>
          <w:szCs w:val="24"/>
        </w:rPr>
      </w:pPr>
      <w:r>
        <w:rPr>
          <w:rFonts w:ascii="Times New Roman" w:eastAsia="Times New Roman" w:hAnsi="Times New Roman" w:cs="Traditional Arabic"/>
          <w:b/>
          <w:bCs/>
          <w:color w:val="0D0D0D"/>
          <w:sz w:val="24"/>
          <w:szCs w:val="24"/>
        </w:rPr>
        <w:br w:type="page"/>
      </w:r>
    </w:p>
    <w:p w14:paraId="469A9D06" w14:textId="464FE378" w:rsidR="0016199E" w:rsidRDefault="0016199E" w:rsidP="004736BE">
      <w:pPr>
        <w:bidi/>
        <w:spacing w:line="360" w:lineRule="auto"/>
        <w:rPr>
          <w:rFonts w:ascii="Times New Roman" w:eastAsia="Times New Roman" w:hAnsi="Times New Roman" w:cs="Traditional Arabic"/>
          <w:b/>
          <w:bCs/>
          <w:color w:val="0D0D0D"/>
          <w:sz w:val="24"/>
          <w:szCs w:val="24"/>
          <w:rtl/>
        </w:rPr>
        <w:sectPr w:rsidR="0016199E" w:rsidSect="0016199E">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fmt="arabicAbjad" w:start="1"/>
          <w:cols w:space="708"/>
          <w:bidi/>
          <w:rtlGutter/>
          <w:docGrid w:linePitch="360"/>
        </w:sectPr>
      </w:pPr>
    </w:p>
    <w:p w14:paraId="30032BB3" w14:textId="2128C56E" w:rsidR="0016199E" w:rsidRDefault="0016199E" w:rsidP="0016199E">
      <w:pPr>
        <w:bidi/>
        <w:spacing w:line="360" w:lineRule="auto"/>
        <w:rPr>
          <w:rFonts w:ascii="Times New Roman" w:eastAsia="Times New Roman" w:hAnsi="Times New Roman" w:cs="Traditional Arabic"/>
          <w:b/>
          <w:bCs/>
          <w:color w:val="0D0D0D"/>
          <w:sz w:val="24"/>
          <w:szCs w:val="24"/>
          <w:rtl/>
          <w:lang w:bidi="ar-EG"/>
        </w:rPr>
        <w:sectPr w:rsidR="0016199E" w:rsidSect="008A6A22">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08"/>
          <w:bidi/>
          <w:rtlGutter/>
          <w:docGrid w:linePitch="360"/>
        </w:sectPr>
      </w:pPr>
      <w:r>
        <w:rPr>
          <w:rFonts w:ascii="Times New Roman" w:eastAsia="Times New Roman" w:hAnsi="Times New Roman" w:cs="Traditional Arabic" w:hint="cs"/>
          <w:b/>
          <w:bCs/>
          <w:noProof/>
          <w:color w:val="0D0D0D"/>
          <w:sz w:val="24"/>
          <w:szCs w:val="24"/>
          <w:rtl/>
        </w:rPr>
        <w:lastRenderedPageBreak/>
        <mc:AlternateContent>
          <mc:Choice Requires="wps">
            <w:drawing>
              <wp:anchor distT="0" distB="0" distL="114300" distR="114300" simplePos="0" relativeHeight="251670528" behindDoc="0" locked="0" layoutInCell="1" allowOverlap="1" wp14:anchorId="342AD44C" wp14:editId="00F0A2E4">
                <wp:simplePos x="0" y="0"/>
                <wp:positionH relativeFrom="column">
                  <wp:posOffset>685800</wp:posOffset>
                </wp:positionH>
                <wp:positionV relativeFrom="paragraph">
                  <wp:posOffset>1603612</wp:posOffset>
                </wp:positionV>
                <wp:extent cx="4039737" cy="1965278"/>
                <wp:effectExtent l="0" t="0" r="18415" b="16510"/>
                <wp:wrapNone/>
                <wp:docPr id="9" name="مستطيل 9"/>
                <wp:cNvGraphicFramePr/>
                <a:graphic xmlns:a="http://schemas.openxmlformats.org/drawingml/2006/main">
                  <a:graphicData uri="http://schemas.microsoft.com/office/word/2010/wordprocessingShape">
                    <wps:wsp>
                      <wps:cNvSpPr/>
                      <wps:spPr>
                        <a:xfrm>
                          <a:off x="0" y="0"/>
                          <a:ext cx="4039737" cy="1965278"/>
                        </a:xfrm>
                        <a:prstGeom prst="rect">
                          <a:avLst/>
                        </a:prstGeom>
                      </wps:spPr>
                      <wps:style>
                        <a:lnRef idx="2">
                          <a:schemeClr val="dk1"/>
                        </a:lnRef>
                        <a:fillRef idx="1">
                          <a:schemeClr val="lt1"/>
                        </a:fillRef>
                        <a:effectRef idx="0">
                          <a:schemeClr val="dk1"/>
                        </a:effectRef>
                        <a:fontRef idx="minor">
                          <a:schemeClr val="dk1"/>
                        </a:fontRef>
                      </wps:style>
                      <wps:txbx>
                        <w:txbxContent>
                          <w:p w14:paraId="11E7B3FD" w14:textId="3AE4870F" w:rsidR="0016199E" w:rsidRPr="0016199E" w:rsidRDefault="0016199E" w:rsidP="0016199E">
                            <w:pPr>
                              <w:jc w:val="center"/>
                              <w:rPr>
                                <w:color w:val="000000" w:themeColor="text1"/>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199E">
                              <w:rPr>
                                <w:rFonts w:hint="cs"/>
                                <w:color w:val="000000" w:themeColor="text1"/>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الأول: </w:t>
                            </w:r>
                            <w:r w:rsidR="006A13F3">
                              <w:rPr>
                                <w:rFonts w:hint="cs"/>
                                <w:color w:val="000000" w:themeColor="text1"/>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مقدمة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42AD44C" id="مستطيل 9" o:spid="_x0000_s1030" style="position:absolute;left:0;text-align:left;margin-left:54pt;margin-top:126.25pt;width:318.1pt;height:154.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" fillcolor="white [3201]" strokecolor="black [3200]" strokeweight="2pt">
                <v:textbox>
                  <w:txbxContent>
                    <w:p w14:paraId="11E7B3FD" w14:textId="3AE4870F" w:rsidR="0016199E" w:rsidRPr="0016199E" w:rsidRDefault="0016199E" w:rsidP="0016199E">
                      <w:pPr>
                        <w:jc w:val="center"/>
                        <w:rPr>
                          <w:color w:val="000000" w:themeColor="text1"/>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199E">
                        <w:rPr>
                          <w:rFonts w:hint="cs"/>
                          <w:color w:val="000000" w:themeColor="text1"/>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الأول: </w:t>
                      </w:r>
                      <w:r w:rsidR="006A13F3">
                        <w:rPr>
                          <w:rFonts w:hint="cs"/>
                          <w:color w:val="000000" w:themeColor="text1"/>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مقدمة الدراسة</w:t>
                      </w:r>
                    </w:p>
                  </w:txbxContent>
                </v:textbox>
              </v:rect>
            </w:pict>
          </mc:Fallback>
        </mc:AlternateContent>
      </w:r>
    </w:p>
    <w:p w14:paraId="6F4979E8" w14:textId="476672D9" w:rsidR="008E0471" w:rsidRPr="00E13812" w:rsidRDefault="006E1845" w:rsidP="0016199E">
      <w:pPr>
        <w:bidi/>
        <w:spacing w:line="360" w:lineRule="auto"/>
        <w:rPr>
          <w:rFonts w:ascii="Times New Roman" w:eastAsia="Times New Roman" w:hAnsi="Times New Roman" w:cs="Traditional Arabic"/>
          <w:b/>
          <w:bCs/>
          <w:color w:val="0D0D0D"/>
          <w:sz w:val="24"/>
          <w:szCs w:val="24"/>
        </w:rPr>
      </w:pPr>
      <w:r>
        <w:rPr>
          <w:rFonts w:ascii="Times New Roman" w:eastAsia="Times New Roman" w:hAnsi="Times New Roman" w:cs="Traditional Arabic" w:hint="cs"/>
          <w:b/>
          <w:bCs/>
          <w:color w:val="0D0D0D"/>
          <w:sz w:val="24"/>
          <w:szCs w:val="24"/>
          <w:rtl/>
        </w:rPr>
        <w:lastRenderedPageBreak/>
        <w:t>ال</w:t>
      </w:r>
      <w:r w:rsidR="007C307E" w:rsidRPr="00E13812">
        <w:rPr>
          <w:rFonts w:ascii="Times New Roman" w:eastAsia="Times New Roman" w:hAnsi="Times New Roman" w:cs="Traditional Arabic" w:hint="cs"/>
          <w:b/>
          <w:bCs/>
          <w:color w:val="0D0D0D"/>
          <w:sz w:val="24"/>
          <w:szCs w:val="24"/>
          <w:rtl/>
        </w:rPr>
        <w:t>مقدمة</w:t>
      </w:r>
      <w:r w:rsidR="00FE5893" w:rsidRPr="00E13812">
        <w:rPr>
          <w:rFonts w:ascii="Times New Roman" w:eastAsia="Times New Roman" w:hAnsi="Times New Roman" w:cs="Traditional Arabic" w:hint="cs"/>
          <w:b/>
          <w:bCs/>
          <w:color w:val="0D0D0D"/>
          <w:sz w:val="24"/>
          <w:szCs w:val="24"/>
        </w:rPr>
        <w:t xml:space="preserve">      </w:t>
      </w:r>
    </w:p>
    <w:p w14:paraId="7027A5AE" w14:textId="43D5D6C1" w:rsidR="00FE5893" w:rsidRPr="00E13812" w:rsidRDefault="00FE5893" w:rsidP="003D10D0">
      <w:pPr>
        <w:bidi/>
        <w:spacing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D0D0D"/>
          <w:sz w:val="24"/>
          <w:szCs w:val="24"/>
          <w:rtl/>
        </w:rPr>
        <w:t>تبرز أهمية تطبيقات تكنولوجيا المعلومات والاتصالات؛ في تنشيط الأتمتة، للعمل على تقليل الجهد البشري، وتحقيق السرعة في إنجاز المهام، مع توفير الوقت، تقليص المسافات عبر الحوسبة السحابية، والعمل عن بُعد، واللاتزامنية (عن طريق تنشيط البريد الإلكتروني)؛ بما يتيح التواصل المرن، في أي وقت، وبلا تكلفة تقريبا، بما يحقق التفاعلية التي تعزز تبادل الأدوار في الاتصال. كما تتميز بالشيوع والانتشار السريع، عبر اختراق الحدود الجغرافية، ودعم اللامركزية في توزيع البيانات، والقابلية لتحويل المعلومات بين الأوساط، توفير الوقت، تقليص المكان، ودعم التفاعلية، والجماهيرية، والعالمية، مع الشيوع والانتشار، مما يعزز الكفاءة والمرونة؛ بمختلف القطاعات</w:t>
      </w:r>
      <w:r w:rsidRPr="00E13812">
        <w:rPr>
          <w:rFonts w:ascii="Times New Roman" w:eastAsia="Times New Roman" w:hAnsi="Times New Roman" w:cs="Traditional Arabic"/>
          <w:color w:val="0D0D0D"/>
          <w:sz w:val="24"/>
          <w:szCs w:val="24"/>
          <w:rtl/>
        </w:rPr>
        <w:t xml:space="preserve">. </w:t>
      </w:r>
      <w:r w:rsidRPr="00E13812">
        <w:rPr>
          <w:rFonts w:ascii="Times New Roman" w:eastAsia="Times New Roman" w:hAnsi="Times New Roman" w:cs="Traditional Arabic"/>
          <w:color w:val="2137DD"/>
          <w:sz w:val="24"/>
          <w:szCs w:val="24"/>
          <w:rtl/>
        </w:rPr>
        <w:t>(</w:t>
      </w:r>
      <w:r w:rsidRPr="00E13812">
        <w:rPr>
          <w:rFonts w:ascii="Times New Roman" w:eastAsia="Times New Roman" w:hAnsi="Times New Roman" w:cs="Traditional Arabic"/>
          <w:color w:val="1B48D7"/>
          <w:sz w:val="24"/>
          <w:szCs w:val="24"/>
        </w:rPr>
        <w:t>Talukder, M. Z., et al., 2017. Pp. 1-6</w:t>
      </w:r>
      <w:r w:rsidRPr="00E13812">
        <w:rPr>
          <w:rFonts w:ascii="Times New Roman" w:eastAsia="Times New Roman" w:hAnsi="Times New Roman" w:cs="Traditional Arabic"/>
          <w:color w:val="1B48D7"/>
          <w:sz w:val="24"/>
          <w:szCs w:val="24"/>
          <w:rtl/>
        </w:rPr>
        <w:t>)</w:t>
      </w:r>
      <w:r w:rsidRPr="00E13812">
        <w:rPr>
          <w:rFonts w:ascii="Times New Roman" w:eastAsia="Times New Roman" w:hAnsi="Times New Roman" w:cs="Traditional Arabic"/>
          <w:color w:val="0D0D0D"/>
          <w:sz w:val="24"/>
          <w:szCs w:val="24"/>
          <w:rtl/>
        </w:rPr>
        <w:t xml:space="preserve"> </w:t>
      </w:r>
    </w:p>
    <w:p w14:paraId="3C0BF235" w14:textId="77777777" w:rsidR="00FE5893" w:rsidRPr="00E13812" w:rsidRDefault="00FE5893" w:rsidP="003D10D0">
      <w:pPr>
        <w:bidi/>
        <w:spacing w:after="280"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وتوفر </w:t>
      </w:r>
      <w:hyperlink r:id="rId15" w:history="1">
        <w:r w:rsidRPr="00E13812">
          <w:rPr>
            <w:rFonts w:ascii="Times New Roman" w:eastAsia="Times New Roman" w:hAnsi="Times New Roman" w:cs="Traditional Arabic" w:hint="cs"/>
            <w:color w:val="0D0D0D"/>
            <w:sz w:val="24"/>
            <w:szCs w:val="24"/>
            <w:rtl/>
          </w:rPr>
          <w:t>تكنولوجيا المعلومات والاتصالات</w:t>
        </w:r>
      </w:hyperlink>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color w:val="0033CC"/>
          <w:sz w:val="24"/>
          <w:szCs w:val="24"/>
          <w:rtl/>
        </w:rPr>
        <w:t>(</w:t>
      </w:r>
      <w:r w:rsidRPr="00E13812">
        <w:rPr>
          <w:rFonts w:ascii="Times New Roman" w:eastAsia="Times New Roman" w:hAnsi="Times New Roman" w:cs="Traditional Arabic" w:hint="cs"/>
          <w:color w:val="0033CC"/>
          <w:sz w:val="24"/>
          <w:szCs w:val="24"/>
        </w:rPr>
        <w:t>ICT</w:t>
      </w:r>
      <w:r w:rsidRPr="00E13812">
        <w:rPr>
          <w:rFonts w:ascii="Times New Roman" w:eastAsia="Times New Roman" w:hAnsi="Times New Roman" w:cs="Traditional Arabic" w:hint="cs"/>
          <w:color w:val="0033CC"/>
          <w:sz w:val="24"/>
          <w:szCs w:val="24"/>
          <w:rtl/>
        </w:rPr>
        <w:t>)</w:t>
      </w:r>
      <w:r w:rsidRPr="00E13812">
        <w:rPr>
          <w:rFonts w:ascii="Times New Roman" w:eastAsia="Times New Roman" w:hAnsi="Times New Roman" w:cs="Traditional Arabic" w:hint="cs"/>
          <w:color w:val="0D0D0D"/>
          <w:sz w:val="24"/>
          <w:szCs w:val="24"/>
          <w:rtl/>
        </w:rPr>
        <w:t xml:space="preserve"> عددا كبيرا ومتنوعا من التطبيقات، التي تسهم بشكل فعال في تسهيل الأداء الوظيفي بشكل عام، ودعم القدرة التنافسية، وتوفير التكاليف، ودعم سرعة الإنجاز الوظيفي في العديد من المجالات؛ الإنتاجية والخدمية، ولكل المؤسسات التي تهدف إلى تحقيق التميز والتطور، عبر الاستفادة من دعم البنية التحتية لتكنولوجيا المعلومات والاتصالات في حياتنا اليومية؛ بما يدعم تقديم خدمات ومنتجات جديدة، وذلك من خلال البيانات التي يسهل التوصل إليها لأي فرد أو مؤسسة، وهي بيانات تتمكن المؤسسات من خلالها؛ من تحديد وتسهيل توفير احتياجات، وتلبية رغبات  العملاء بدقة. </w:t>
      </w:r>
      <w:r w:rsidRPr="00E13812">
        <w:rPr>
          <w:rFonts w:ascii="Times New Roman" w:eastAsia="Times New Roman" w:hAnsi="Times New Roman" w:cs="Traditional Arabic" w:hint="cs"/>
          <w:color w:val="1B48D7"/>
          <w:sz w:val="24"/>
          <w:szCs w:val="24"/>
          <w:rtl/>
        </w:rPr>
        <w:t>(الغامدي، علي بن سعيد، 2016، ص: 60– 95)</w:t>
      </w:r>
      <w:r w:rsidRPr="00E13812">
        <w:rPr>
          <w:rFonts w:ascii="Times New Roman" w:eastAsia="Times New Roman" w:hAnsi="Times New Roman" w:cs="Traditional Arabic" w:hint="cs"/>
          <w:color w:val="0D0D0D"/>
          <w:sz w:val="24"/>
          <w:szCs w:val="24"/>
          <w:rtl/>
        </w:rPr>
        <w:t> </w:t>
      </w:r>
    </w:p>
    <w:p w14:paraId="3157A79B" w14:textId="77777777" w:rsidR="00FE5893" w:rsidRPr="00E13812" w:rsidRDefault="00FE5893" w:rsidP="003D10D0">
      <w:pPr>
        <w:bidi/>
        <w:spacing w:after="280"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ومن ثم فإن تطبيقات تكنولوجيا المعلومات تسهل حل المشكلات، وتسهم في اتخاذ القرارات الصحيحة، نتيجة</w:t>
      </w:r>
      <w:r w:rsidRPr="00E13812">
        <w:rPr>
          <w:rFonts w:ascii="Times New Roman" w:eastAsia="Times New Roman" w:hAnsi="Times New Roman" w:cs="Traditional Arabic" w:hint="cs"/>
          <w:b/>
          <w:bCs/>
          <w:color w:val="0D0D0D"/>
          <w:sz w:val="24"/>
          <w:szCs w:val="24"/>
          <w:rtl/>
        </w:rPr>
        <w:t xml:space="preserve"> </w:t>
      </w:r>
      <w:r w:rsidRPr="00E13812">
        <w:rPr>
          <w:rFonts w:ascii="Times New Roman" w:eastAsia="Times New Roman" w:hAnsi="Times New Roman" w:cs="Traditional Arabic" w:hint="cs"/>
          <w:color w:val="0D0D0D"/>
          <w:sz w:val="24"/>
          <w:szCs w:val="24"/>
          <w:rtl/>
        </w:rPr>
        <w:t>سهولة الحصول على المعلومات والبيانات المطلوبة من مصادرها الموثوقة، عبر شبكات الإنترنت، كما تساعد تطبيقات تكنولوجيا المعلومات في التعرف على رأي العملاء والمستفيدين، والأخذ بملاحظاتهم ووجهات نظرهم لتحسين وتسهيل الأداء؛ فلقد أثرت تكنولوجيا المعلومات الحديثة بشكل ملموس في حل كثير من المشكلات البيئية في مختلف المجالات، وفي كل الدول والمؤسسات التي طبقت ممارسات تكنولوجيا المعلومات، وخاصة عندما تنجح المؤسسات في؛ دعم البنية التحتية، لتنشيط أداء المواقع الإلكترونية، والذكاء الاصطناعي، وغيها من المحاور المعلوماتية لتحسين الأداء المؤسسي</w:t>
      </w:r>
      <w:r w:rsidRPr="00E13812">
        <w:rPr>
          <w:rFonts w:ascii="Times New Roman" w:eastAsia="Times New Roman" w:hAnsi="Times New Roman" w:cs="Traditional Arabic" w:hint="cs"/>
          <w:color w:val="0033CC"/>
          <w:sz w:val="24"/>
          <w:szCs w:val="24"/>
          <w:rtl/>
        </w:rPr>
        <w:t>. (</w:t>
      </w:r>
      <w:r w:rsidRPr="00E13812">
        <w:rPr>
          <w:rFonts w:ascii="Times New Roman" w:eastAsia="Times New Roman" w:hAnsi="Times New Roman" w:cs="Traditional Arabic" w:hint="cs"/>
          <w:color w:val="0033CC"/>
          <w:sz w:val="24"/>
          <w:szCs w:val="24"/>
        </w:rPr>
        <w:t>Haklay, M</w:t>
      </w:r>
      <w:r w:rsidRPr="00E13812">
        <w:rPr>
          <w:rFonts w:ascii="Times New Roman" w:eastAsia="Times New Roman" w:hAnsi="Times New Roman" w:cs="Traditional Arabic" w:hint="cs"/>
          <w:color w:val="0033CC"/>
          <w:sz w:val="24"/>
          <w:szCs w:val="24"/>
          <w:rtl/>
        </w:rPr>
        <w:t xml:space="preserve">.  &amp; </w:t>
      </w:r>
      <w:r w:rsidRPr="00E13812">
        <w:rPr>
          <w:rFonts w:ascii="Times New Roman" w:eastAsia="Times New Roman" w:hAnsi="Times New Roman" w:cs="Traditional Arabic" w:hint="cs"/>
          <w:color w:val="0033CC"/>
          <w:sz w:val="24"/>
          <w:szCs w:val="24"/>
        </w:rPr>
        <w:t>Weber, P., 2018, pp. 12–18</w:t>
      </w:r>
      <w:r w:rsidRPr="00E13812">
        <w:rPr>
          <w:rFonts w:ascii="Times New Roman" w:eastAsia="Times New Roman" w:hAnsi="Times New Roman" w:cs="Traditional Arabic" w:hint="cs"/>
          <w:color w:val="0033CC"/>
          <w:sz w:val="24"/>
          <w:szCs w:val="24"/>
          <w:rtl/>
        </w:rPr>
        <w:t>)</w:t>
      </w:r>
      <w:r w:rsidRPr="00E13812">
        <w:rPr>
          <w:rFonts w:ascii="Times New Roman" w:eastAsia="Times New Roman" w:hAnsi="Times New Roman" w:cs="Traditional Arabic" w:hint="cs"/>
          <w:color w:val="0D0D0D"/>
          <w:sz w:val="24"/>
          <w:szCs w:val="24"/>
          <w:rtl/>
        </w:rPr>
        <w:t> </w:t>
      </w:r>
    </w:p>
    <w:p w14:paraId="0AC5C2AC"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وتسعى هذه الدراسة إلى البحث في كيفية توظيف تطبيقات تكنولوجيا المعلومات الحديثة، لحل مشكلة الازدحام المروري، لتسهيل حركة المرور، والتخلص من الازدحام والضوضاء والتلوث البيئي، لتحقيق راحة المواطنين والحفاظ على الموارد ، ودعم جهود التنمية المستدامة؛ خاصة وأن زيادة معدل التحضر، قد سبب ضغوطا كبيرة، على شبكات البنية التحتية والبيئية، ونتج عن ذلك مزيدا من الضغوط –وخاصة في ساعات الذروة-؛ فإن هذا الضغط الهائل، قد أدى إلى الحاجة إلى استثمار تطبيقات تكنولوجيا المعلومات، للحد من مشكلة الازدحام المروري بمدينة الرياض. </w:t>
      </w:r>
      <w:r w:rsidRPr="00E13812">
        <w:rPr>
          <w:rFonts w:ascii="Times New Roman" w:eastAsia="Times New Roman" w:hAnsi="Times New Roman" w:cs="Traditional Arabic" w:hint="cs"/>
          <w:color w:val="003399"/>
          <w:sz w:val="24"/>
          <w:szCs w:val="24"/>
          <w:rtl/>
        </w:rPr>
        <w:t>(نصر، 2025، المقدمة)</w:t>
      </w:r>
      <w:r w:rsidRPr="00E13812">
        <w:rPr>
          <w:rFonts w:ascii="Times New Roman" w:eastAsia="Times New Roman" w:hAnsi="Times New Roman" w:cs="Traditional Arabic" w:hint="cs"/>
          <w:color w:val="0D0D0D"/>
          <w:sz w:val="24"/>
          <w:szCs w:val="24"/>
          <w:rtl/>
        </w:rPr>
        <w:t>         </w:t>
      </w:r>
    </w:p>
    <w:p w14:paraId="5FCA0066"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lastRenderedPageBreak/>
        <w:t>   </w:t>
      </w:r>
      <w:r w:rsidRPr="00E13812">
        <w:rPr>
          <w:rFonts w:ascii="Times New Roman" w:eastAsia="Times New Roman" w:hAnsi="Times New Roman" w:cs="Traditional Arabic" w:hint="cs"/>
          <w:b/>
          <w:bCs/>
          <w:color w:val="0D0D0D"/>
          <w:sz w:val="24"/>
          <w:szCs w:val="24"/>
          <w:rtl/>
        </w:rPr>
        <w:t>     2.مشكلة الدراسة:    </w:t>
      </w:r>
    </w:p>
    <w:p w14:paraId="0B9A0570" w14:textId="5A3344B5" w:rsidR="0030025C" w:rsidRPr="0030025C" w:rsidRDefault="00FE5893" w:rsidP="0030025C">
      <w:pPr>
        <w:bidi/>
        <w:spacing w:line="360" w:lineRule="auto"/>
        <w:ind w:left="270"/>
        <w:jc w:val="both"/>
        <w:rPr>
          <w:rFonts w:cs="Traditional Arabic"/>
          <w:color w:val="0D0D0D"/>
        </w:rPr>
      </w:pPr>
      <w:r w:rsidRPr="00E13812">
        <w:rPr>
          <w:rFonts w:ascii="Times New Roman" w:eastAsia="Times New Roman" w:hAnsi="Times New Roman" w:cs="Traditional Arabic" w:hint="cs"/>
          <w:color w:val="0D0D0D"/>
          <w:sz w:val="24"/>
          <w:szCs w:val="24"/>
          <w:rtl/>
        </w:rPr>
        <w:t> </w:t>
      </w:r>
      <w:r w:rsidR="0030025C" w:rsidRPr="0030025C">
        <w:rPr>
          <w:rFonts w:cs="Traditional Arabic"/>
          <w:color w:val="0D0D0D"/>
          <w:rtl/>
        </w:rPr>
        <w:t>تُعد مشكلة الازدحام المروري في المراكز الحضرية المتنامية من أبرز التحديات الاقتصادية والبيئية التي تؤثر سلباً على مسيرة التنمية المستدامة وجودة الحياة (السامرائي، 2015؛ نصر، 2015). وفي هذا السياق، تبرز مدينة الرياض كنموذج للمدن الحضرية التي تواجه هذه الظاهرة السلبية نتيجة للنمو السكاني والتوسع العمراني السريع، وما صاحبه من تزايد مستمر في أعداد المركبات والاعتماد الكثيف على وسائل النقل الشخصية (أحمد السنوسي، 2024)</w:t>
      </w:r>
      <w:r w:rsidR="0030025C" w:rsidRPr="0030025C">
        <w:rPr>
          <w:rFonts w:cs="Traditional Arabic"/>
          <w:color w:val="0D0D0D"/>
        </w:rPr>
        <w:t>.</w:t>
      </w:r>
    </w:p>
    <w:p w14:paraId="2ECF5B40" w14:textId="77777777" w:rsidR="0030025C" w:rsidRPr="0030025C" w:rsidRDefault="0030025C" w:rsidP="0030025C">
      <w:pPr>
        <w:bidi/>
        <w:spacing w:line="360" w:lineRule="auto"/>
        <w:ind w:left="270"/>
        <w:jc w:val="both"/>
        <w:rPr>
          <w:rFonts w:ascii="Times New Roman" w:eastAsia="Times New Roman" w:hAnsi="Times New Roman" w:cs="Traditional Arabic"/>
          <w:color w:val="0D0D0D"/>
          <w:sz w:val="24"/>
          <w:szCs w:val="24"/>
        </w:rPr>
      </w:pPr>
      <w:r w:rsidRPr="0030025C">
        <w:rPr>
          <w:rFonts w:ascii="Times New Roman" w:eastAsia="Times New Roman" w:hAnsi="Times New Roman" w:cs="Traditional Arabic"/>
          <w:color w:val="0D0D0D"/>
          <w:sz w:val="24"/>
          <w:szCs w:val="24"/>
          <w:rtl/>
        </w:rPr>
        <w:t>وتتجسد أبعاد هذه المشكلة في الاختناقات المرورية الحادة التي تشهدها محاور وشوارع المدينة، لا سيما خلال أوقات الذروة التي تتكرر يومياً؛ سواءً في الصباح عند توجه الموظفين والطلاب إلى مقار أعمالهم ومدارسهم وجامعاتهم، أو في الذروة المسائية (ما بين الساعة الثانية والرابعة بعد الظهر) عند عودتهم. وينجم عن ذلك هدرٌ ملموس في الوقت والجهد والمال يكبد المواطنين والمؤسسات خسائر متعددة (الهيئة العامة للإحصاء، 2023)، فضلاً عن تفاقم الآثار البيئية السلبية وتزايد مستويات الانبعاثات الكربونية الناتجة عن توقف المركبات وبطء الحركة</w:t>
      </w:r>
      <w:r w:rsidRPr="0030025C">
        <w:rPr>
          <w:rFonts w:ascii="Times New Roman" w:eastAsia="Times New Roman" w:hAnsi="Times New Roman" w:cs="Traditional Arabic"/>
          <w:color w:val="0D0D0D"/>
          <w:sz w:val="24"/>
          <w:szCs w:val="24"/>
        </w:rPr>
        <w:t>.</w:t>
      </w:r>
    </w:p>
    <w:p w14:paraId="637E2092" w14:textId="5097806E" w:rsidR="00FE5893" w:rsidRPr="00E13812" w:rsidRDefault="0030025C" w:rsidP="0030025C">
      <w:pPr>
        <w:bidi/>
        <w:spacing w:line="360" w:lineRule="auto"/>
        <w:ind w:left="270"/>
        <w:jc w:val="both"/>
        <w:rPr>
          <w:rFonts w:ascii="Times New Roman" w:eastAsia="Times New Roman" w:hAnsi="Times New Roman" w:cs="Traditional Arabic"/>
          <w:color w:val="0D0D0D"/>
          <w:sz w:val="24"/>
          <w:szCs w:val="24"/>
          <w:rtl/>
        </w:rPr>
      </w:pPr>
      <w:r w:rsidRPr="0030025C">
        <w:rPr>
          <w:rFonts w:ascii="Times New Roman" w:eastAsia="Times New Roman" w:hAnsi="Times New Roman" w:cs="Traditional Arabic"/>
          <w:color w:val="0D0D0D"/>
          <w:sz w:val="24"/>
          <w:szCs w:val="24"/>
          <w:rtl/>
        </w:rPr>
        <w:t>ومع تزايد هذه التحديات، اتجهت الأدبيات والدراسات الحديثة نحو الاستفادة من تطبيقات تكنولوجيا المعلومات ونظم التحول الرقمي وتطبيقات الذكاء الاصطناعي، كحلول استراتيجية مبتكرة وفعالة لمواجهة مشكلات المرور، بدلاً من الاعتماد الكلي على الحلول الهندسية والإنشائية التقليدية (الغامدي، 2016؛ مدينة الملك عبد العزيز للعلوم والتقنية، 2023). وبناءً على ما تقدم، تتحدد مشكلة الدراسة الحالية في تقييم مدى فاعلية وأثر تطبيق تكنولوجيا المعلومات والأنظمة الذكية في الحد من مشكلة الازدحام المروري وتحسين انسيابية الحركة بمدينة الرياض</w:t>
      </w:r>
      <w:r w:rsidRPr="0030025C">
        <w:rPr>
          <w:rFonts w:ascii="Times New Roman" w:eastAsia="Times New Roman" w:hAnsi="Times New Roman" w:cs="Traditional Arabic"/>
          <w:color w:val="0D0D0D"/>
          <w:sz w:val="24"/>
          <w:szCs w:val="24"/>
        </w:rPr>
        <w:t>.</w:t>
      </w:r>
    </w:p>
    <w:p w14:paraId="78B460DF"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color w:val="0D0D0D"/>
          <w:sz w:val="24"/>
          <w:szCs w:val="24"/>
          <w:u w:val="single"/>
          <w:rtl/>
        </w:rPr>
        <w:t>وقد تمت صياغة مشكلة الدراسة في التساؤل العام التالي:</w:t>
      </w:r>
    </w:p>
    <w:p w14:paraId="3AF53111"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xml:space="preserve">     ما مستوى تأثير تكنولوجيا المعلومات في حل مشكلة الازدحام المروري في مدينة الرياض؟</w:t>
      </w:r>
      <w:r w:rsidRPr="00E13812">
        <w:rPr>
          <w:rFonts w:ascii="Times New Roman" w:eastAsia="Times New Roman" w:hAnsi="Times New Roman" w:cs="Traditional Arabic" w:hint="cs"/>
          <w:color w:val="0D0D0D"/>
          <w:sz w:val="24"/>
          <w:szCs w:val="24"/>
          <w:rtl/>
        </w:rPr>
        <w:t>  </w:t>
      </w:r>
    </w:p>
    <w:p w14:paraId="6B681BEF"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وبمراجعة خلاصات التراث البحثي؛ فلقد أظهرت نتائج الدراسات، أن تطبيقات تكنولوجيا المعلومات، لها تأثير إيجابي على حل مشكلات الازدحام المروري في المدن المزدحمة في مختلف دول العالم المتقدم، مما يتطلب الاستفادة من خبرات الدول المتقدمة في حل مشكلة الازدحام المروري في مدينة الرياض (عاصمة المملكة العربية السعودية). </w:t>
      </w:r>
    </w:p>
    <w:p w14:paraId="140499F6"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3.الدراسة الاستطلاعية: </w:t>
      </w:r>
    </w:p>
    <w:p w14:paraId="0F9328D8" w14:textId="77777777" w:rsidR="00FE5893" w:rsidRPr="00E13812" w:rsidRDefault="00FE5893" w:rsidP="003D10D0">
      <w:pPr>
        <w:bidi/>
        <w:spacing w:before="120" w:after="24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tl/>
        </w:rPr>
        <w:t xml:space="preserve">    قام الباحث بدراسة استطلاعية، للكشف عن مدى عمق وجدوى وأهمية هذه الدراسة؛ حيث أجرى العديد من المقابلات مع المسؤولين، فضلا عن عمل ملاحظات واقعية لبعض الأفراد في الشوارع؛ للعمل على كشف مدى ضرورة إجراء هذه الدراسة، نتيجة لوجود مشكلة حقيقية يعاني منها البشر في مدينة الرياض؛ وقد أظهر عدد من الركاب وخاصة من الموظفين والطلاب، أن هناك ما </w:t>
      </w:r>
      <w:r w:rsidRPr="00E13812">
        <w:rPr>
          <w:rFonts w:ascii="Times New Roman" w:eastAsia="Times New Roman" w:hAnsi="Times New Roman" w:cs="Traditional Arabic" w:hint="cs"/>
          <w:color w:val="202122"/>
          <w:sz w:val="24"/>
          <w:szCs w:val="24"/>
          <w:rtl/>
        </w:rPr>
        <w:lastRenderedPageBreak/>
        <w:t>يسمى (الأكورديون)، الذي يحقق تباطؤا كبيرا في تدفق حركة المرور الكثيفة على الطرق الحضرية، وهو كثيرا ما لوحظ خلال ساعات الذروة، مما يبطئ وصول الموظفين والعاملين إلى أعمالهم، وتأخر الطلاب عن مدارسهم وكلياتهم، كما ينجم عنه حوادث كثيرة على الطرق المزدحمة، وبالاستفسار من أعضاء الدراسة الاستكشافية؛ فقد تبين أن زيادة تعطل بسبب الازدحام المروري؛ يرجع إلى أحد أو بعض من العوامل  التالية:</w:t>
      </w:r>
    </w:p>
    <w:p w14:paraId="1B929BF8" w14:textId="77777777" w:rsidR="00FE5893" w:rsidRPr="00E13812" w:rsidRDefault="00FE5893" w:rsidP="003D10D0">
      <w:pPr>
        <w:bidi/>
        <w:spacing w:before="120" w:after="24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1D33D5"/>
          <w:sz w:val="24"/>
          <w:szCs w:val="24"/>
          <w:rtl/>
        </w:rPr>
        <w:t>   </w:t>
      </w:r>
      <w:r w:rsidRPr="00E13812">
        <w:rPr>
          <w:rFonts w:ascii="Times New Roman" w:eastAsia="Times New Roman" w:hAnsi="Times New Roman" w:cs="Traditional Arabic" w:hint="cs"/>
          <w:color w:val="202122"/>
          <w:sz w:val="24"/>
          <w:szCs w:val="24"/>
          <w:rtl/>
        </w:rPr>
        <w:t> *الزيادة في عدد السكان، وما يترتب على ذلك من زيادة في عدد السيارات والناقلات. </w:t>
      </w:r>
    </w:p>
    <w:p w14:paraId="62764718" w14:textId="77777777" w:rsidR="00FE5893" w:rsidRPr="00E13812" w:rsidRDefault="00FE5893" w:rsidP="003D10D0">
      <w:pPr>
        <w:bidi/>
        <w:spacing w:before="120" w:after="24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tl/>
        </w:rPr>
        <w:t>   *سوء حالة البنية التحتية للطرقات والشوارع، مما يؤدي إلى حالة من الاحتقان. </w:t>
      </w:r>
    </w:p>
    <w:p w14:paraId="6E9240ED" w14:textId="77777777" w:rsidR="00FE5893" w:rsidRPr="00E13812" w:rsidRDefault="00FE5893" w:rsidP="003D10D0">
      <w:pPr>
        <w:bidi/>
        <w:spacing w:before="120" w:after="24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tl/>
        </w:rPr>
        <w:t>   *افتقاد الإعلام المسبق لمستخدمي الطريق؛ بحالة الطريق، للعمل على تقليل العبور منه، للعمل على تقليل الازدحام والتعطل؛ خاصة للمسافرين في مهام خطيرة، أو لمسافات طويلة.</w:t>
      </w:r>
    </w:p>
    <w:p w14:paraId="7BD1C2CC" w14:textId="77777777" w:rsidR="00FE5893" w:rsidRPr="00E13812" w:rsidRDefault="00FE5893" w:rsidP="003D10D0">
      <w:pPr>
        <w:bidi/>
        <w:spacing w:before="120" w:after="24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tl/>
        </w:rPr>
        <w:t>    *اتجاه بعض السائقين؛ خاصة من الشباب، إلى ممارسة أسلوب قيادة متسرع؛ وربما عدواني، مما يؤدي إلى حدوث حوادث، أو على الأقل قد يؤدي إلى الازدحام. </w:t>
      </w:r>
    </w:p>
    <w:p w14:paraId="392B124F" w14:textId="77777777" w:rsidR="00FE5893" w:rsidRPr="00E13812" w:rsidRDefault="00FE5893" w:rsidP="003D10D0">
      <w:pPr>
        <w:bidi/>
        <w:spacing w:before="120" w:after="24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tl/>
        </w:rPr>
        <w:t>    *ازدياد الميل لاستخدام النقل الفردي، -حبا في الاحساس بالخصوصية- بدلا من النقل الجماعي، مما يزيد من عدد المركبات على الطريق، مع أن كل مركبة بها مقاعد كثيرة شاغرة. وقد أظهر المبحوثين في العينة الاستكشافية؛ وجهات نظر جيدة لحل المشكلة، تتمثل في تحسين تدفق حركة المرور، عبر توفير ارشادات ذكية مثل خرائط جوجل، لتسهيل التوجه نحو أفضل الطرق أو الشوارع للوصل إلى جهود محددة، وضبط السرعة؛ وفقا لكاميرات ذكية، للعمل على تحسين تدفق حركة المرور، وتشجيع الاستخدام لوسائل النقل العام، لتشجيع الاستخدام الجماعي، وتشجيع ركوب الدراجات، مع إنشاء مسارات للدراجات، مع الاجتهاد في إنشاء طرق جديدة؛ لتخفيف أحمال الطرق المزدحمة، والإعلان عن حالة الطقس، للتنبيه بعدم السفر في ظروف الطقس العاصف، والتنبيه بمراعاة بضرورة مراعاة السائقين للمسافات اللازمة خلف السيارات السابقة؛ عن طريق الرصد بكاميرات ذكية، مع التأكد من مراجعة حالة السيارات والناقلات قبل تشغيلها، للتأكد من جاهزيتها، للسفر، ومراعاة الضبط  الالكتروني لعملية الالتزام بالسرعات المفروضة وفقا للافتات معلقة بشكل واضح على جانب الطريق، وتوفير كاميرات ذكية للمراقبة على أبعاد منتظمة، لضمان التزام السائقين، وتطبيق خرائط جوجل للتوجه للمسارات الآمنة، وضرورة توفير فرق طبية لاختبار السائقين، تحاشيا، لتعاطي المخدرات والمسكرات، ضمانا لأمن الطريق. </w:t>
      </w:r>
    </w:p>
    <w:p w14:paraId="446A2077"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xml:space="preserve">     وقد أظهر بعض المسؤولين من أعضاء الدراسة الاستطلاعية أن سكان مدينة الرياض يضيّعُون حوالي (91 ساعة سنويًا)؛ منصهرين في الازدحام المروري؛ حيث تكلف الازدحامات المرورية الاقتصاد السعودي خسائر تقدر بـنحو (28 مليار ريال) سنويًا </w:t>
      </w:r>
      <w:r w:rsidRPr="00E13812">
        <w:rPr>
          <w:rFonts w:ascii="Times New Roman" w:eastAsia="Times New Roman" w:hAnsi="Times New Roman" w:cs="Traditional Arabic" w:hint="cs"/>
          <w:color w:val="003399"/>
          <w:sz w:val="24"/>
          <w:szCs w:val="24"/>
          <w:rtl/>
        </w:rPr>
        <w:t>(دراسة لوزارة النقل السعودية، 2022)</w:t>
      </w:r>
    </w:p>
    <w:p w14:paraId="366C3ED0"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00000"/>
          <w:sz w:val="24"/>
          <w:szCs w:val="24"/>
          <w:rtl/>
        </w:rPr>
        <w:lastRenderedPageBreak/>
        <w:t>   كذلك اتضح أن مدينة الرياض تشهد زيادة سنوية في عدد المركبات تقدر بـ 8%، مما يضيف</w:t>
      </w:r>
    </w:p>
    <w:p w14:paraId="71B27346"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xml:space="preserve">حوالي (160.000) سيارة جديدة على الطرقات كل عام </w:t>
      </w:r>
      <w:r w:rsidRPr="00E13812">
        <w:rPr>
          <w:rFonts w:ascii="Times New Roman" w:eastAsia="Times New Roman" w:hAnsi="Times New Roman" w:cs="Traditional Arabic" w:hint="cs"/>
          <w:color w:val="0033CC"/>
          <w:sz w:val="24"/>
          <w:szCs w:val="24"/>
          <w:rtl/>
        </w:rPr>
        <w:t>(إدارة المرور بمنطقة الرياض، 2023)</w:t>
      </w:r>
    </w:p>
    <w:p w14:paraId="65FD29BB" w14:textId="77777777" w:rsidR="00FE5893" w:rsidRPr="00E13812" w:rsidRDefault="00FE5893" w:rsidP="003D10D0">
      <w:pPr>
        <w:shd w:val="clear" w:color="auto" w:fill="FFFFFF"/>
        <w:bidi/>
        <w:spacing w:after="0" w:line="360" w:lineRule="auto"/>
        <w:ind w:left="270" w:right="-18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151515"/>
          <w:sz w:val="24"/>
          <w:szCs w:val="24"/>
          <w:rtl/>
        </w:rPr>
        <w:t>    </w:t>
      </w:r>
      <w:r w:rsidRPr="00E13812">
        <w:rPr>
          <w:rFonts w:ascii="Times New Roman" w:eastAsia="Times New Roman" w:hAnsi="Times New Roman" w:cs="Traditional Arabic" w:hint="cs"/>
          <w:color w:val="151515"/>
          <w:sz w:val="24"/>
          <w:szCs w:val="24"/>
          <w:rtl/>
        </w:rPr>
        <w:t xml:space="preserve">وقد أكد </w:t>
      </w:r>
      <w:r w:rsidRPr="00E13812">
        <w:rPr>
          <w:rFonts w:ascii="Times New Roman" w:eastAsia="Times New Roman" w:hAnsi="Times New Roman" w:cs="Traditional Arabic" w:hint="cs"/>
          <w:color w:val="2910DE"/>
          <w:sz w:val="24"/>
          <w:szCs w:val="24"/>
          <w:rtl/>
        </w:rPr>
        <w:t>(أحمد السنوسي)،</w:t>
      </w:r>
      <w:r w:rsidRPr="00E13812">
        <w:rPr>
          <w:rFonts w:ascii="Times New Roman" w:eastAsia="Times New Roman" w:hAnsi="Times New Roman" w:cs="Traditional Arabic" w:hint="cs"/>
          <w:color w:val="151515"/>
          <w:sz w:val="24"/>
          <w:szCs w:val="24"/>
          <w:rtl/>
        </w:rPr>
        <w:t xml:space="preserve"> أن ازدحام شوارع الرياض أمر ملموس وخطير على المدى البعيد، كما أن له أثرا سيئا على الحياة الاجتماعية والاقتصادية؛ لسكان المدينة بشكل مباشر، حيث فاق الازدحام كل التوقعات، ومن ثم يخشى من حدوث آثار سلبية على حركة الاستثمار والسياحة، كما يؤدي إلى تراجع إنتاجية المؤسسات الإنتاجية والخدمية، ويزيد من معدل التلوث البيئي، نتيجة لتعاظم عوادم السيارات يومياً؛ خاصة عند الإشارات المرورية؛ مما يزيد من القلق والاضطرابات النفسية والارهاق البدني لدى الأشخاص. </w:t>
      </w:r>
      <w:r w:rsidRPr="00E13812">
        <w:rPr>
          <w:rFonts w:ascii="Times New Roman" w:eastAsia="Times New Roman" w:hAnsi="Times New Roman" w:cs="Traditional Arabic" w:hint="cs"/>
          <w:color w:val="0033CC"/>
          <w:sz w:val="24"/>
          <w:szCs w:val="24"/>
          <w:rtl/>
        </w:rPr>
        <w:t>(15/9/2024،</w:t>
      </w:r>
      <w:r w:rsidRPr="00E13812">
        <w:rPr>
          <w:rFonts w:ascii="Times New Roman" w:eastAsia="Times New Roman" w:hAnsi="Times New Roman" w:cs="Traditional Arabic" w:hint="cs"/>
          <w:i/>
          <w:iCs/>
          <w:color w:val="0033CC"/>
          <w:sz w:val="24"/>
          <w:szCs w:val="24"/>
        </w:rPr>
        <w:t>https://ae.linkedin.com/pulse</w:t>
      </w:r>
      <w:r w:rsidRPr="00E13812">
        <w:rPr>
          <w:rFonts w:ascii="Times New Roman" w:eastAsia="Times New Roman" w:hAnsi="Times New Roman" w:cs="Traditional Arabic" w:hint="cs"/>
          <w:i/>
          <w:iCs/>
          <w:color w:val="0033CC"/>
          <w:sz w:val="24"/>
          <w:szCs w:val="24"/>
          <w:rtl/>
        </w:rPr>
        <w:t>/)  </w:t>
      </w:r>
    </w:p>
    <w:p w14:paraId="3C36DAF4" w14:textId="77777777" w:rsidR="00FE5893" w:rsidRPr="00E13812" w:rsidRDefault="00FE5893" w:rsidP="003D10D0">
      <w:pPr>
        <w:bidi/>
        <w:spacing w:line="360" w:lineRule="auto"/>
        <w:ind w:left="270" w:right="-18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151515"/>
          <w:sz w:val="24"/>
          <w:szCs w:val="24"/>
          <w:rtl/>
        </w:rPr>
        <w:t xml:space="preserve">    وأضاف </w:t>
      </w:r>
      <w:r w:rsidRPr="00E13812">
        <w:rPr>
          <w:rFonts w:ascii="Times New Roman" w:eastAsia="Times New Roman" w:hAnsi="Times New Roman" w:cs="Traditional Arabic" w:hint="cs"/>
          <w:color w:val="0033CC"/>
          <w:sz w:val="24"/>
          <w:szCs w:val="24"/>
          <w:rtl/>
        </w:rPr>
        <w:t>(عبدالعزيز السحيباني)</w:t>
      </w:r>
      <w:r w:rsidRPr="00E13812">
        <w:rPr>
          <w:rFonts w:ascii="Times New Roman" w:eastAsia="Times New Roman" w:hAnsi="Times New Roman" w:cs="Traditional Arabic" w:hint="cs"/>
          <w:color w:val="151515"/>
          <w:sz w:val="24"/>
          <w:szCs w:val="24"/>
          <w:rtl/>
        </w:rPr>
        <w:t>؛ المهندس المختص؛ بإدارة الطرق، أن السبب الحقيقي لازدحام مدينة الرياض، يرجع إلى زيادة كثافة المرور؛ بالمقارنة بالسعة التصميمية للطرق والشوارع، حيث ازداد توسع المنشآت والأحياء السكنية تنتج أعداداً كبيرة من الرحلات دون أن يتم زيادة السعة التصميمية لهذه الطرق والشوارع مما أدى إلى قصور الطرق عن استيعاب الحركة المرورية بسهولة، حيث كان طريق الملك فهد مصمماً لاستيعاب ( 80 ألف) يومياً، وفقا لعدد المسارات والسرعة التصميمية له، ولكن مع زيادة الكافة المرورية الحالية، والتي تتزايد بشكل مستمر؛ حيث وصل إلى حوالي (300%)، دون زيادة عدد المسارات؛ لمقابلة زيادة حجم المرور اليومي. ولفت المهندس المختص الأنظار إلى أنه في حالة زيادة حجم المرور؛ دون تدخل لزيادة الطاقة الاستيعابية، لهذا الطريق وغيره، أو تقليل حجم المرور؛ باستخدام النقل العام، فسوف تصل الحركة المرورية للتوفق، والشلل التام.</w:t>
      </w:r>
      <w:r w:rsidRPr="00E13812">
        <w:rPr>
          <w:rFonts w:ascii="Times New Roman" w:eastAsia="Times New Roman" w:hAnsi="Times New Roman" w:cs="Traditional Arabic" w:hint="cs"/>
          <w:color w:val="0033CC"/>
          <w:sz w:val="24"/>
          <w:szCs w:val="24"/>
          <w:rtl/>
        </w:rPr>
        <w:t xml:space="preserve"> (15/9/2024،</w:t>
      </w:r>
      <w:r w:rsidRPr="00E13812">
        <w:rPr>
          <w:rFonts w:ascii="Times New Roman" w:eastAsia="Times New Roman" w:hAnsi="Times New Roman" w:cs="Traditional Arabic" w:hint="cs"/>
          <w:i/>
          <w:iCs/>
          <w:color w:val="0033CC"/>
          <w:sz w:val="24"/>
          <w:szCs w:val="24"/>
        </w:rPr>
        <w:t>https://ae.linkedin.com/pulse</w:t>
      </w:r>
      <w:r w:rsidRPr="00E13812">
        <w:rPr>
          <w:rFonts w:ascii="Times New Roman" w:eastAsia="Times New Roman" w:hAnsi="Times New Roman" w:cs="Traditional Arabic" w:hint="cs"/>
          <w:i/>
          <w:iCs/>
          <w:color w:val="0033CC"/>
          <w:sz w:val="24"/>
          <w:szCs w:val="24"/>
          <w:rtl/>
        </w:rPr>
        <w:t>/)</w:t>
      </w:r>
    </w:p>
    <w:p w14:paraId="1F7A8B53" w14:textId="77777777" w:rsidR="00FE5893" w:rsidRPr="00E13812" w:rsidRDefault="00FE5893" w:rsidP="003D10D0">
      <w:pPr>
        <w:shd w:val="clear" w:color="auto" w:fill="FFFFFF"/>
        <w:bidi/>
        <w:spacing w:after="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لقد أكد مسؤولون ممن تمت مقابلتهم في الدراسة الاستطلاعية؛ </w:t>
      </w:r>
      <w:r w:rsidRPr="00E13812">
        <w:rPr>
          <w:rFonts w:ascii="Times New Roman" w:eastAsia="Times New Roman" w:hAnsi="Times New Roman" w:cs="Traditional Arabic" w:hint="cs"/>
          <w:color w:val="151515"/>
          <w:sz w:val="24"/>
          <w:szCs w:val="24"/>
          <w:rtl/>
        </w:rPr>
        <w:t>أن أكثر نسب الحوادث المرورية، قد تحققت خلال الأعوام الثلاثة الســـــــــابقة (2022، 2023، 2024) م. المواقع ذات الازدحام المروري، وهي:</w:t>
      </w:r>
    </w:p>
    <w:p w14:paraId="3B3FA9F9" w14:textId="77777777" w:rsidR="00FE5893" w:rsidRPr="00E13812" w:rsidRDefault="00FE5893" w:rsidP="003D10D0">
      <w:pPr>
        <w:shd w:val="clear" w:color="auto" w:fill="FFFFFF"/>
        <w:bidi/>
        <w:spacing w:after="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151515"/>
          <w:sz w:val="24"/>
          <w:szCs w:val="24"/>
          <w:rtl/>
        </w:rPr>
        <w:t> 1.حي الروضة (شرق العاصمة)؛ جاء بالمرتبة الاولى، شهدت شوارعه نحو (3250) إصابة. </w:t>
      </w:r>
    </w:p>
    <w:p w14:paraId="14687F7D" w14:textId="77777777" w:rsidR="00FE5893" w:rsidRPr="00E13812" w:rsidRDefault="00FE5893" w:rsidP="003D10D0">
      <w:pPr>
        <w:shd w:val="clear" w:color="auto" w:fill="FFFFFF"/>
        <w:bidi/>
        <w:spacing w:after="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151515"/>
          <w:sz w:val="24"/>
          <w:szCs w:val="24"/>
          <w:rtl/>
        </w:rPr>
        <w:t> 2.حي (نمار في غرب العاصمة)؛ في المرتبة الثانية، مسجلا (1550) إصابة.  </w:t>
      </w:r>
    </w:p>
    <w:p w14:paraId="07EFA393" w14:textId="77777777" w:rsidR="00FE5893" w:rsidRPr="00E13812" w:rsidRDefault="00FE5893" w:rsidP="003D10D0">
      <w:pPr>
        <w:shd w:val="clear" w:color="auto" w:fill="FFFFFF"/>
        <w:bidi/>
        <w:spacing w:after="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151515"/>
          <w:sz w:val="24"/>
          <w:szCs w:val="24"/>
          <w:rtl/>
        </w:rPr>
        <w:t> 3.حي (الرمال شرق العاصمة الرياض)؛ جاء في المرتبة الثالثة، مسجلا (820) إصابة.</w:t>
      </w:r>
    </w:p>
    <w:p w14:paraId="0F62E49E" w14:textId="77777777" w:rsidR="00FE5893" w:rsidRPr="00E13812" w:rsidRDefault="00FE5893" w:rsidP="003D10D0">
      <w:pPr>
        <w:shd w:val="clear" w:color="auto" w:fill="FFFFFF"/>
        <w:bidi/>
        <w:spacing w:after="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151515"/>
          <w:sz w:val="24"/>
          <w:szCs w:val="24"/>
          <w:rtl/>
        </w:rPr>
        <w:t> 4.حي (طويق غرب العاصمة الرياض)؛ جاء في المرتبة الرابعة، مسجلا (759) إصابة.</w:t>
      </w:r>
    </w:p>
    <w:p w14:paraId="5FE94D4D" w14:textId="77777777" w:rsidR="00FE5893" w:rsidRPr="00E13812" w:rsidRDefault="00FE5893" w:rsidP="003D10D0">
      <w:pPr>
        <w:shd w:val="clear" w:color="auto" w:fill="FFFFFF"/>
        <w:bidi/>
        <w:spacing w:after="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151515"/>
          <w:sz w:val="24"/>
          <w:szCs w:val="24"/>
          <w:rtl/>
        </w:rPr>
        <w:t> 5.أحياء (شمال العاصمة الرياض)؛ جاء في المرتبة الخامسة، مسجلا (485) إصابة؛ مما يعني أن شوارع أحياء شمال الرياض تعد الأقل في نسب الحوادث؛ بفعل قلة الكثافة المرورية هناك مقارنة بغيرها.</w:t>
      </w:r>
    </w:p>
    <w:p w14:paraId="14475CE4" w14:textId="77777777" w:rsidR="00FE5893" w:rsidRPr="00E13812" w:rsidRDefault="00FE5893" w:rsidP="003D10D0">
      <w:pPr>
        <w:shd w:val="clear" w:color="auto" w:fill="FFFFFF"/>
        <w:bidi/>
        <w:spacing w:after="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151515"/>
          <w:sz w:val="24"/>
          <w:szCs w:val="24"/>
          <w:rtl/>
        </w:rPr>
        <w:t> 6.حي (ظهرة لبن غرب العاصمة)؛ جاء في المرتبة السادسة، مسجلا (450) إصابة.</w:t>
      </w:r>
    </w:p>
    <w:p w14:paraId="10C3491C" w14:textId="77777777" w:rsidR="00FE5893" w:rsidRPr="00E13812" w:rsidRDefault="00FE5893" w:rsidP="003D10D0">
      <w:pPr>
        <w:bidi/>
        <w:spacing w:line="360" w:lineRule="auto"/>
        <w:ind w:left="270"/>
        <w:jc w:val="both"/>
        <w:rPr>
          <w:rFonts w:ascii="Times New Roman" w:eastAsia="Times New Roman" w:hAnsi="Times New Roman" w:cs="Traditional Arabic"/>
          <w:color w:val="1C0DDD"/>
          <w:sz w:val="24"/>
          <w:szCs w:val="24"/>
          <w:rtl/>
        </w:rPr>
      </w:pPr>
      <w:r w:rsidRPr="00E13812">
        <w:rPr>
          <w:rFonts w:ascii="Times New Roman" w:eastAsia="Times New Roman" w:hAnsi="Times New Roman" w:cs="Traditional Arabic" w:hint="cs"/>
          <w:color w:val="151515"/>
          <w:sz w:val="24"/>
          <w:szCs w:val="24"/>
          <w:rtl/>
        </w:rPr>
        <w:t xml:space="preserve">     هذا، بالإضافة إلى حوادث أخرى في بقية الاحياء ذات الكثافة المرورية الأقل نسبيا؛ فلقد صرح </w:t>
      </w:r>
      <w:r w:rsidRPr="00E13812">
        <w:rPr>
          <w:rFonts w:ascii="Times New Roman" w:eastAsia="Times New Roman" w:hAnsi="Times New Roman" w:cs="Traditional Arabic" w:hint="cs"/>
          <w:color w:val="1C0DDD"/>
          <w:sz w:val="24"/>
          <w:szCs w:val="24"/>
          <w:rtl/>
        </w:rPr>
        <w:t>(عبد العزيز العوني، مدير مركز رصد الحوادث المرورية بأمانة منطقة الرياض)</w:t>
      </w:r>
      <w:r w:rsidRPr="00E13812">
        <w:rPr>
          <w:rFonts w:ascii="Times New Roman" w:eastAsia="Times New Roman" w:hAnsi="Times New Roman" w:cs="Traditional Arabic" w:hint="cs"/>
          <w:color w:val="151515"/>
          <w:sz w:val="24"/>
          <w:szCs w:val="24"/>
          <w:rtl/>
        </w:rPr>
        <w:t xml:space="preserve"> أثناء شرحه تفاصيل عمل المركز؛ بوقوع (10080) حادث مروري خلال الأعوام الثلاثة المذكورة </w:t>
      </w:r>
      <w:r w:rsidRPr="00E13812">
        <w:rPr>
          <w:rFonts w:ascii="Times New Roman" w:eastAsia="Times New Roman" w:hAnsi="Times New Roman" w:cs="Traditional Arabic" w:hint="cs"/>
          <w:color w:val="151515"/>
          <w:sz w:val="24"/>
          <w:szCs w:val="24"/>
          <w:rtl/>
        </w:rPr>
        <w:lastRenderedPageBreak/>
        <w:t xml:space="preserve">(2022، 2023، 2024)، منها (185) حالة وفاة في الرياض، وفي الوقت الذي تظهر فيه الحاجة الملحة إلى تطوير أعمال المركز، الذي يقع على عاتقه انجاز الكثير من التطوير، لوضع البرامج اللازمة، وابتكار مبادرات هادفة للسلامة المرورية، وتشير البيانات –كذلك- إلى أن أبرز (5) مسببات للحوادث على مستوى المدينة انحصرت في: </w:t>
      </w:r>
      <w:r w:rsidRPr="00E13812">
        <w:rPr>
          <w:rFonts w:ascii="Times New Roman" w:eastAsia="Times New Roman" w:hAnsi="Times New Roman" w:cs="Traditional Arabic" w:hint="cs"/>
          <w:color w:val="000000"/>
          <w:sz w:val="24"/>
          <w:szCs w:val="24"/>
          <w:rtl/>
        </w:rPr>
        <w:t xml:space="preserve">(الانشغال عن القيادة، تجاوز السرعة، عدم الالتزام بأنظمة المرور، الانحراف المفاجئ، وعدم ترك مسافة آمنة)؛ ومن ثم؛ فإن الباحث سوف يركز على تلك الأماكن حال القيام بجمع البيانات الأولية. </w:t>
      </w:r>
      <w:r w:rsidRPr="00E13812">
        <w:rPr>
          <w:rFonts w:ascii="Times New Roman" w:eastAsia="Times New Roman" w:hAnsi="Times New Roman" w:cs="Traditional Arabic" w:hint="cs"/>
          <w:color w:val="1C0DDD"/>
          <w:sz w:val="24"/>
          <w:szCs w:val="24"/>
          <w:rtl/>
        </w:rPr>
        <w:t>(عبد العزيز العوني، 2024، العربية .نت) </w:t>
      </w:r>
    </w:p>
    <w:p w14:paraId="2ED86614"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1C0DDD"/>
          <w:sz w:val="24"/>
          <w:szCs w:val="24"/>
          <w:rtl/>
        </w:rPr>
        <w:t xml:space="preserve">     </w:t>
      </w:r>
      <w:r w:rsidRPr="00E13812">
        <w:rPr>
          <w:rFonts w:ascii="Times New Roman" w:eastAsia="Times New Roman" w:hAnsi="Times New Roman" w:cs="Traditional Arabic" w:hint="cs"/>
          <w:b/>
          <w:bCs/>
          <w:color w:val="000000"/>
          <w:sz w:val="24"/>
          <w:szCs w:val="24"/>
          <w:rtl/>
        </w:rPr>
        <w:t>4.تساؤلات الدراسة: </w:t>
      </w:r>
    </w:p>
    <w:p w14:paraId="3ED0DBDE"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u w:val="single"/>
          <w:rtl/>
        </w:rPr>
      </w:pPr>
      <w:r w:rsidRPr="00E13812">
        <w:rPr>
          <w:rFonts w:ascii="Times New Roman" w:eastAsia="Times New Roman" w:hAnsi="Times New Roman" w:cs="Traditional Arabic" w:hint="cs"/>
          <w:color w:val="1C0DDD"/>
          <w:sz w:val="24"/>
          <w:szCs w:val="24"/>
          <w:rtl/>
        </w:rPr>
        <w:t xml:space="preserve">     </w:t>
      </w:r>
      <w:r w:rsidRPr="00E13812">
        <w:rPr>
          <w:rFonts w:ascii="Times New Roman" w:eastAsia="Times New Roman" w:hAnsi="Times New Roman" w:cs="Traditional Arabic" w:hint="cs"/>
          <w:color w:val="000000"/>
          <w:sz w:val="24"/>
          <w:szCs w:val="24"/>
          <w:u w:val="single"/>
          <w:rtl/>
        </w:rPr>
        <w:t>يتفرع عن التساؤل العام ل</w:t>
      </w:r>
      <w:r w:rsidRPr="00E13812">
        <w:rPr>
          <w:rFonts w:ascii="Times New Roman" w:eastAsia="Times New Roman" w:hAnsi="Times New Roman" w:cs="Traditional Arabic" w:hint="cs"/>
          <w:color w:val="0D0D0D"/>
          <w:sz w:val="24"/>
          <w:szCs w:val="24"/>
          <w:u w:val="single"/>
          <w:rtl/>
        </w:rPr>
        <w:t>مشكلة الدراسة؛ مجموعة من التساؤلات الفرعية، يمكن صياغتها على</w:t>
      </w:r>
    </w:p>
    <w:p w14:paraId="6D8F9BE0"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u w:val="single"/>
          <w:rtl/>
        </w:rPr>
        <w:t xml:space="preserve"> النحو التالي:</w:t>
      </w:r>
    </w:p>
    <w:p w14:paraId="395BE479" w14:textId="0AE33A55"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4.1.هل يوجد تأثير للبنية التحتية، لتطبيقات تكنولوجيا المعلومات، على الازدحام المروري في مدينة الرياض؟</w:t>
      </w:r>
    </w:p>
    <w:p w14:paraId="1558D8CA" w14:textId="4A417AA3"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2.4.هل يوجد تأثير لاستخدام تطبيقات الذكاء الاصطناعي على الازدحام المروري، وكشف المسارات البديلة الآمنة في مدينة الرياض؟ </w:t>
      </w:r>
    </w:p>
    <w:p w14:paraId="0C818744" w14:textId="4D0A9C0D"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3.4.هل يوجد تأثير للإشارات المرورية الذكية على الازدحام المروري (كشف الطرق والمسارات البديلة الآمنة) في مدينة الرياض؟ </w:t>
      </w:r>
    </w:p>
    <w:p w14:paraId="602EF2EC" w14:textId="2B117A96"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4.4.هل يوجد تأثير لاستخدام الكاميرات الذكية على الازدحام المروري في مدينة الرياض؟ </w:t>
      </w:r>
    </w:p>
    <w:p w14:paraId="042A42EC" w14:textId="58989A7E" w:rsidR="00FE5893" w:rsidRDefault="00FE5893" w:rsidP="003D10D0">
      <w:pPr>
        <w:bidi/>
        <w:spacing w:line="360" w:lineRule="auto"/>
        <w:ind w:left="270"/>
        <w:jc w:val="both"/>
        <w:rPr>
          <w:rFonts w:ascii="Times New Roman" w:eastAsia="Times New Roman" w:hAnsi="Times New Roman" w:cs="Traditional Arabic"/>
          <w:color w:val="2910DE"/>
          <w:sz w:val="24"/>
          <w:szCs w:val="24"/>
          <w:rtl/>
        </w:rPr>
      </w:pPr>
      <w:r w:rsidRPr="00E13812">
        <w:rPr>
          <w:rFonts w:ascii="Times New Roman" w:eastAsia="Times New Roman" w:hAnsi="Times New Roman" w:cs="Traditional Arabic" w:hint="cs"/>
          <w:color w:val="0D0D0D"/>
          <w:sz w:val="24"/>
          <w:szCs w:val="24"/>
          <w:rtl/>
        </w:rPr>
        <w:t xml:space="preserve">5.4.هل يوجد تأثير لتطبيق خرائط جوجل على الازدحام المروري في مدينة الرياض؟ </w:t>
      </w:r>
    </w:p>
    <w:p w14:paraId="4B718BE3" w14:textId="77777777" w:rsidR="0030025C" w:rsidRDefault="0030025C" w:rsidP="003D10D0">
      <w:pPr>
        <w:bidi/>
        <w:spacing w:line="360" w:lineRule="auto"/>
        <w:ind w:left="270"/>
        <w:jc w:val="both"/>
        <w:rPr>
          <w:rFonts w:ascii="Times New Roman" w:eastAsia="Times New Roman" w:hAnsi="Times New Roman" w:cs="Traditional Arabic"/>
          <w:sz w:val="24"/>
          <w:szCs w:val="24"/>
          <w:rtl/>
        </w:rPr>
      </w:pPr>
    </w:p>
    <w:p w14:paraId="6455FC86" w14:textId="716BB0FB" w:rsidR="00FE5893" w:rsidRPr="00E13812" w:rsidRDefault="00FE5893" w:rsidP="0030025C">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5.أهداف الدراسة: </w:t>
      </w:r>
    </w:p>
    <w:p w14:paraId="51C581A3"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تسعى هذه الدراسة إلى تحقيق الأهداف التالية:</w:t>
      </w:r>
    </w:p>
    <w:p w14:paraId="210B25B4"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1.5.التعرف على مدى اهتمام المسؤولين بدعم البنية التحتية لتطبيقات تكنولوجيا المعلومات لحل مشكلة الازدحام المروري في مدينة الرياض. </w:t>
      </w:r>
    </w:p>
    <w:p w14:paraId="43B23BEA"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2.5.تقييم مستوى قدرة الذكاء الاصطناعي في التعريف بالطرق البديلة، والمسارات الأكثر فاعلية.</w:t>
      </w:r>
    </w:p>
    <w:p w14:paraId="27B14B76"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3.5.كشف مدى قدرة تطبيقات الإشارات المرورية الذكية في تسهل حركة المرور. </w:t>
      </w:r>
    </w:p>
    <w:p w14:paraId="57A8C455"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4.5.التعرف على مدى قدرة تطبيقات الكاميرات الذكية في رصد المخالفات المرورية.</w:t>
      </w:r>
    </w:p>
    <w:p w14:paraId="0080E240" w14:textId="77777777" w:rsidR="00FE5893"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lastRenderedPageBreak/>
        <w:t>5.5.التعرف على مدى قدرة تطبيق خرائط جوجل في حل مشكلة الازدحام المروري. </w:t>
      </w:r>
    </w:p>
    <w:p w14:paraId="5E786C75" w14:textId="77777777" w:rsidR="00E13812" w:rsidRPr="00E13812" w:rsidRDefault="00E13812" w:rsidP="00E13812">
      <w:pPr>
        <w:bidi/>
        <w:spacing w:line="360" w:lineRule="auto"/>
        <w:ind w:left="270"/>
        <w:jc w:val="both"/>
        <w:rPr>
          <w:rFonts w:ascii="Times New Roman" w:eastAsia="Times New Roman" w:hAnsi="Times New Roman" w:cs="Traditional Arabic"/>
          <w:color w:val="0D0D0D"/>
          <w:sz w:val="24"/>
          <w:szCs w:val="24"/>
          <w:rtl/>
        </w:rPr>
      </w:pPr>
    </w:p>
    <w:p w14:paraId="6B745DE8"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color w:val="0D0D0D"/>
          <w:sz w:val="24"/>
          <w:szCs w:val="24"/>
        </w:rPr>
        <w:t> </w:t>
      </w: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rtl/>
        </w:rPr>
        <w:t>6.أهمية الدراســــــــة</w:t>
      </w:r>
      <w:r w:rsidRPr="00E13812">
        <w:rPr>
          <w:rFonts w:ascii="Times New Roman" w:eastAsia="Times New Roman" w:hAnsi="Times New Roman" w:cs="Traditional Arabic" w:hint="cs"/>
          <w:b/>
          <w:bCs/>
          <w:color w:val="0D0D0D"/>
          <w:sz w:val="24"/>
          <w:szCs w:val="24"/>
        </w:rPr>
        <w:t>:</w:t>
      </w:r>
    </w:p>
    <w:p w14:paraId="6A437102"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تحوز هذه الدراسة أهمية عميقة، من الناحيتين النظرية والتطبيقية، كما يلي: </w:t>
      </w:r>
    </w:p>
    <w:p w14:paraId="38535C7A" w14:textId="77777777" w:rsidR="00FE5893" w:rsidRPr="00E13812" w:rsidRDefault="00FE5893" w:rsidP="003D10D0">
      <w:pPr>
        <w:bidi/>
        <w:spacing w:after="0" w:line="360" w:lineRule="auto"/>
        <w:ind w:left="270" w:right="36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1.6.الأهمية النظريـــــة:</w:t>
      </w:r>
    </w:p>
    <w:p w14:paraId="710F8CBC" w14:textId="77777777" w:rsidR="00FE5893" w:rsidRPr="00E13812" w:rsidRDefault="00FE5893" w:rsidP="003D10D0">
      <w:pPr>
        <w:bidi/>
        <w:spacing w:after="0" w:line="360" w:lineRule="auto"/>
        <w:ind w:left="270" w:right="36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تعتبر هذه الدراسة إضافة متواضعة للمكتبة العربية ؛ تربط بين المفهوم النظري لتكنولوجيا </w:t>
      </w:r>
    </w:p>
    <w:p w14:paraId="7C96EF05" w14:textId="77777777" w:rsidR="00FE5893" w:rsidRPr="00E13812" w:rsidRDefault="00FE5893" w:rsidP="003D10D0">
      <w:pPr>
        <w:bidi/>
        <w:spacing w:after="0" w:line="360" w:lineRule="auto"/>
        <w:ind w:left="270" w:right="36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المعلومات؛ بجانب تطبيقي هام يمس حياة الناس عموما، وهو مشكلات الازدحام المروري، وما يتعلق به من التوابع السلبية، المعيقة للحركة المرورية. </w:t>
      </w:r>
    </w:p>
    <w:p w14:paraId="455C9438" w14:textId="77777777" w:rsidR="00FE5893" w:rsidRPr="00E13812" w:rsidRDefault="00FE5893" w:rsidP="003D10D0">
      <w:pPr>
        <w:bidi/>
        <w:spacing w:after="0" w:line="360" w:lineRule="auto"/>
        <w:ind w:left="270" w:right="36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2.6.الأهمية التطبيقية: </w:t>
      </w:r>
    </w:p>
    <w:p w14:paraId="0BAEF67F"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تتمثل الأهمية التطبيقية لهذه الدراسة في العمل على توفير حلول جذرية لمشكلة الازدحام المروري في مدينة الرياض، من خلال تطبيقات تكنولوجيا المعلومات؛ لتحسين تجربة التنقل، والبحث عن مسارات بديلة وفعالة، من أجل تجنب الازدحام المروري، وبما يساهم في تحسين تجربة التنقل للمستخدمين، وتوفير الموارد وتقليل التلوث؛ وبما يؤثر ايجابيا في دعم جهود التنمية المستدامة. </w:t>
      </w:r>
    </w:p>
    <w:p w14:paraId="2AEF756A" w14:textId="7F71030E" w:rsidR="00DF0996" w:rsidRPr="00E13812" w:rsidRDefault="00DF0996" w:rsidP="00240383">
      <w:pPr>
        <w:bidi/>
        <w:spacing w:line="360" w:lineRule="auto"/>
        <w:ind w:left="270"/>
        <w:jc w:val="both"/>
        <w:rPr>
          <w:rFonts w:ascii="Times New Roman" w:eastAsia="Times New Roman" w:hAnsi="Times New Roman" w:cs="Traditional Arabic"/>
          <w:color w:val="0D0D0D"/>
          <w:sz w:val="24"/>
          <w:szCs w:val="24"/>
          <w:rtl/>
        </w:rPr>
      </w:pPr>
    </w:p>
    <w:p w14:paraId="52332AEC" w14:textId="2E2A619C"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7.فرضيات الدراسة:</w:t>
      </w:r>
    </w:p>
    <w:p w14:paraId="10026FD6"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1.7.الفرضية العامة:</w:t>
      </w:r>
    </w:p>
    <w:p w14:paraId="48891EE3" w14:textId="7B40523A"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007F61BC" w:rsidRPr="00E13812">
        <w:rPr>
          <w:rFonts w:ascii="Times New Roman" w:eastAsia="Times New Roman" w:hAnsi="Times New Roman" w:cs="Traditional Arabic" w:hint="cs"/>
          <w:color w:val="0D0D0D"/>
          <w:sz w:val="24"/>
          <w:szCs w:val="24"/>
          <w:rtl/>
        </w:rPr>
        <w:t>يوجد تأثير</w:t>
      </w:r>
      <w:r w:rsidRPr="00E13812">
        <w:rPr>
          <w:rFonts w:ascii="Times New Roman" w:eastAsia="Times New Roman" w:hAnsi="Times New Roman" w:cs="Traditional Arabic" w:hint="cs"/>
          <w:color w:val="0D0D0D"/>
          <w:sz w:val="24"/>
          <w:szCs w:val="24"/>
          <w:rtl/>
        </w:rPr>
        <w:t xml:space="preserve"> </w:t>
      </w:r>
      <w:r w:rsidR="00240383">
        <w:rPr>
          <w:rFonts w:ascii="Times New Roman" w:eastAsia="Times New Roman" w:hAnsi="Times New Roman" w:cs="Traditional Arabic" w:hint="cs"/>
          <w:color w:val="0D0D0D"/>
          <w:sz w:val="24"/>
          <w:szCs w:val="24"/>
          <w:rtl/>
        </w:rPr>
        <w:t>ذو</w:t>
      </w:r>
      <w:r w:rsidRPr="00E13812">
        <w:rPr>
          <w:rFonts w:ascii="Times New Roman" w:eastAsia="Times New Roman" w:hAnsi="Times New Roman" w:cs="Traditional Arabic" w:hint="cs"/>
          <w:color w:val="0D0D0D"/>
          <w:sz w:val="24"/>
          <w:szCs w:val="24"/>
          <w:rtl/>
        </w:rPr>
        <w:t xml:space="preserve"> دلالة معنوية بين تطبيق تكنولوجيا المعلومات المرورية، وبين حل مشكلة الازدحام المروري في مدينة الرياض.</w:t>
      </w:r>
    </w:p>
    <w:p w14:paraId="4F72C281"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2.7.الفرضيات الفرعية:</w:t>
      </w:r>
      <w:r w:rsidRPr="00E13812">
        <w:rPr>
          <w:rFonts w:ascii="Times New Roman" w:eastAsia="Times New Roman" w:hAnsi="Times New Roman" w:cs="Traditional Arabic" w:hint="cs"/>
          <w:color w:val="0D0D0D"/>
          <w:sz w:val="24"/>
          <w:szCs w:val="24"/>
          <w:rtl/>
        </w:rPr>
        <w:t> </w:t>
      </w:r>
    </w:p>
    <w:p w14:paraId="009CB91E" w14:textId="25ED760F"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1.</w:t>
      </w:r>
      <w:r w:rsidR="007F61BC" w:rsidRPr="00E13812">
        <w:rPr>
          <w:rFonts w:ascii="Times New Roman" w:eastAsia="Times New Roman" w:hAnsi="Times New Roman" w:cs="Traditional Arabic" w:hint="cs"/>
          <w:color w:val="0D0D0D"/>
          <w:sz w:val="24"/>
          <w:szCs w:val="24"/>
          <w:rtl/>
        </w:rPr>
        <w:t xml:space="preserve"> يوجد تأثير </w:t>
      </w:r>
      <w:r w:rsidR="00240383">
        <w:rPr>
          <w:rFonts w:ascii="Times New Roman" w:eastAsia="Times New Roman" w:hAnsi="Times New Roman" w:cs="Traditional Arabic" w:hint="cs"/>
          <w:color w:val="0D0D0D"/>
          <w:sz w:val="24"/>
          <w:szCs w:val="24"/>
          <w:rtl/>
        </w:rPr>
        <w:t>ذو</w:t>
      </w:r>
      <w:r w:rsidRPr="00E13812">
        <w:rPr>
          <w:rFonts w:ascii="Times New Roman" w:eastAsia="Times New Roman" w:hAnsi="Times New Roman" w:cs="Traditional Arabic" w:hint="cs"/>
          <w:color w:val="0D0D0D"/>
          <w:sz w:val="24"/>
          <w:szCs w:val="24"/>
          <w:rtl/>
        </w:rPr>
        <w:t xml:space="preserve"> دلالة معنوية بين مدى اهتمام المسؤولين بتنشيط البنية التحتية لتطبيقات تكنولوجيا المعلومات، وبين حل مشكلة الازدحام المروري في مدينة الرياض. </w:t>
      </w:r>
    </w:p>
    <w:p w14:paraId="177656BE" w14:textId="40F0E49C" w:rsidR="00FE5893" w:rsidRPr="00E13812" w:rsidRDefault="00FE5893" w:rsidP="003D10D0">
      <w:pPr>
        <w:bidi/>
        <w:spacing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2. </w:t>
      </w:r>
      <w:r w:rsidR="00F403D9" w:rsidRPr="00E13812">
        <w:rPr>
          <w:rFonts w:ascii="Times New Roman" w:eastAsia="Times New Roman" w:hAnsi="Times New Roman" w:cs="Traditional Arabic" w:hint="cs"/>
          <w:color w:val="0D0D0D"/>
          <w:sz w:val="24"/>
          <w:szCs w:val="24"/>
          <w:rtl/>
        </w:rPr>
        <w:t>يوجد تأثير ذو دلالة معنوية للتطبيق الفعلي لتقنية الذكاء الاصطناعي على حل مشكلة الازدحام المروري في مدينة الرياض</w:t>
      </w:r>
      <w:r w:rsidRPr="00E13812">
        <w:rPr>
          <w:rFonts w:ascii="Times New Roman" w:eastAsia="Times New Roman" w:hAnsi="Times New Roman" w:cs="Traditional Arabic" w:hint="cs"/>
          <w:color w:val="0D0D0D"/>
          <w:sz w:val="24"/>
          <w:szCs w:val="24"/>
          <w:rtl/>
        </w:rPr>
        <w:t>.</w:t>
      </w:r>
    </w:p>
    <w:p w14:paraId="31EA7C42" w14:textId="5A6FCE66" w:rsidR="00FE5893" w:rsidRPr="00E13812" w:rsidRDefault="00FE5893" w:rsidP="003D10D0">
      <w:pPr>
        <w:bidi/>
        <w:spacing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3.</w:t>
      </w:r>
      <w:r w:rsidR="007F61BC" w:rsidRPr="00E13812">
        <w:rPr>
          <w:rFonts w:ascii="Times New Roman" w:eastAsia="Times New Roman" w:hAnsi="Times New Roman" w:cs="Traditional Arabic" w:hint="cs"/>
          <w:color w:val="0D0D0D"/>
          <w:sz w:val="24"/>
          <w:szCs w:val="24"/>
          <w:rtl/>
        </w:rPr>
        <w:t xml:space="preserve"> </w:t>
      </w:r>
      <w:r w:rsidR="00F403D9" w:rsidRPr="00E13812">
        <w:rPr>
          <w:rFonts w:ascii="Times New Roman" w:eastAsia="Times New Roman" w:hAnsi="Times New Roman" w:cs="Traditional Arabic" w:hint="cs"/>
          <w:color w:val="0D0D0D"/>
          <w:sz w:val="24"/>
          <w:szCs w:val="24"/>
          <w:rtl/>
        </w:rPr>
        <w:t>يوجد تأثير ذو دلالة معنوية لوعي السائقين بالتقنيات الذكية على حل مشكلة الازدحام المروري في مدينة الرياض</w:t>
      </w:r>
      <w:r w:rsidRPr="00E13812">
        <w:rPr>
          <w:rFonts w:ascii="Times New Roman" w:eastAsia="Times New Roman" w:hAnsi="Times New Roman" w:cs="Traditional Arabic" w:hint="cs"/>
          <w:color w:val="0D0D0D"/>
          <w:sz w:val="24"/>
          <w:szCs w:val="24"/>
          <w:rtl/>
        </w:rPr>
        <w:t>. </w:t>
      </w:r>
    </w:p>
    <w:p w14:paraId="67540E5F" w14:textId="2BE034CE"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4.</w:t>
      </w:r>
      <w:r w:rsidR="007F61BC" w:rsidRPr="00E13812">
        <w:rPr>
          <w:rFonts w:ascii="Times New Roman" w:eastAsia="Times New Roman" w:hAnsi="Times New Roman" w:cs="Traditional Arabic" w:hint="cs"/>
          <w:color w:val="0D0D0D"/>
          <w:sz w:val="24"/>
          <w:szCs w:val="24"/>
          <w:rtl/>
        </w:rPr>
        <w:t xml:space="preserve"> </w:t>
      </w:r>
      <w:r w:rsidR="00F403D9" w:rsidRPr="00E13812">
        <w:rPr>
          <w:rFonts w:ascii="Times New Roman" w:eastAsia="Times New Roman" w:hAnsi="Times New Roman" w:cs="Traditional Arabic" w:hint="cs"/>
          <w:color w:val="0D0D0D"/>
          <w:sz w:val="24"/>
          <w:szCs w:val="24"/>
          <w:rtl/>
        </w:rPr>
        <w:t>يوجد تأثير ذو دلالة معنوية لتوفير حلول ذكية بديلة على حل مشكلة الازدحام المروري في مدينة الرياض</w:t>
      </w:r>
      <w:r w:rsidRPr="00E13812">
        <w:rPr>
          <w:rFonts w:ascii="Times New Roman" w:eastAsia="Times New Roman" w:hAnsi="Times New Roman" w:cs="Traditional Arabic" w:hint="cs"/>
          <w:color w:val="0D0D0D"/>
          <w:sz w:val="24"/>
          <w:szCs w:val="24"/>
          <w:rtl/>
        </w:rPr>
        <w:t>.</w:t>
      </w:r>
    </w:p>
    <w:p w14:paraId="1EB83AC7" w14:textId="77777777" w:rsidR="00FE5893" w:rsidRPr="00E13812" w:rsidRDefault="00FE5893" w:rsidP="003D10D0">
      <w:pPr>
        <w:bidi/>
        <w:spacing w:line="360" w:lineRule="auto"/>
        <w:ind w:left="270"/>
        <w:jc w:val="both"/>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color w:val="0D0D0D"/>
          <w:sz w:val="24"/>
          <w:szCs w:val="24"/>
          <w:rtl/>
        </w:rPr>
        <w:lastRenderedPageBreak/>
        <w:t xml:space="preserve">   </w:t>
      </w:r>
      <w:r w:rsidRPr="00E13812">
        <w:rPr>
          <w:rFonts w:ascii="Times New Roman" w:eastAsia="Times New Roman" w:hAnsi="Times New Roman" w:cs="Traditional Arabic" w:hint="cs"/>
          <w:b/>
          <w:bCs/>
          <w:color w:val="0D0D0D"/>
          <w:sz w:val="24"/>
          <w:szCs w:val="24"/>
          <w:rtl/>
        </w:rPr>
        <w:t>8.متغيرات الدراسة:</w:t>
      </w:r>
    </w:p>
    <w:p w14:paraId="1CB3A170" w14:textId="77777777" w:rsidR="00FE5893" w:rsidRPr="00E13812" w:rsidRDefault="00FE5893" w:rsidP="003D10D0">
      <w:pPr>
        <w:bidi/>
        <w:spacing w:line="360" w:lineRule="auto"/>
        <w:ind w:left="270"/>
        <w:jc w:val="both"/>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t xml:space="preserve">  1.8.المتغير المستقل: </w:t>
      </w:r>
      <w:r w:rsidRPr="00E13812">
        <w:rPr>
          <w:rFonts w:ascii="Times New Roman" w:eastAsia="Times New Roman" w:hAnsi="Times New Roman" w:cs="Traditional Arabic" w:hint="cs"/>
          <w:b/>
          <w:bCs/>
          <w:color w:val="0033CC"/>
          <w:sz w:val="24"/>
          <w:szCs w:val="24"/>
          <w:rtl/>
        </w:rPr>
        <w:t>(تكنولوجيا المعلومات)</w:t>
      </w:r>
      <w:r w:rsidRPr="00E13812">
        <w:rPr>
          <w:rFonts w:ascii="Times New Roman" w:eastAsia="Times New Roman" w:hAnsi="Times New Roman" w:cs="Traditional Arabic" w:hint="cs"/>
          <w:b/>
          <w:bCs/>
          <w:color w:val="0D0D0D"/>
          <w:sz w:val="24"/>
          <w:szCs w:val="24"/>
          <w:rtl/>
        </w:rPr>
        <w:t>.</w:t>
      </w:r>
    </w:p>
    <w:p w14:paraId="3245018E" w14:textId="77777777" w:rsidR="00FE5893" w:rsidRPr="00E13812" w:rsidRDefault="00FE5893" w:rsidP="003D10D0">
      <w:pPr>
        <w:bidi/>
        <w:spacing w:line="360" w:lineRule="auto"/>
        <w:ind w:left="270"/>
        <w:jc w:val="both"/>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t xml:space="preserve">  1.1.8.مفهوم تكنولوجيا الملومات:</w:t>
      </w:r>
    </w:p>
    <w:p w14:paraId="1C598373" w14:textId="011E84CB" w:rsidR="00FE5893" w:rsidRPr="00E13812" w:rsidRDefault="00FE5893" w:rsidP="003D10D0">
      <w:pPr>
        <w:shd w:val="clear" w:color="auto" w:fill="FFFFFF"/>
        <w:bidi/>
        <w:spacing w:before="120" w:after="240" w:line="360" w:lineRule="auto"/>
        <w:jc w:val="both"/>
        <w:rPr>
          <w:rFonts w:ascii="Times New Roman" w:eastAsia="Times New Roman" w:hAnsi="Times New Roman" w:cs="Traditional Arabic"/>
          <w:color w:val="202122"/>
          <w:sz w:val="24"/>
          <w:szCs w:val="24"/>
        </w:rPr>
      </w:pPr>
      <w:r w:rsidRPr="00E13812">
        <w:rPr>
          <w:rFonts w:ascii="Times New Roman" w:eastAsia="Times New Roman" w:hAnsi="Times New Roman" w:cs="Traditional Arabic" w:hint="cs"/>
          <w:color w:val="202122"/>
          <w:sz w:val="24"/>
          <w:szCs w:val="24"/>
          <w:rtl/>
        </w:rPr>
        <w:t xml:space="preserve">     أحدثت الابتكارات التكنولوجية، ثورةً في العالم؛ بحلول القرن الحادي والعشرين، حيث أصبح بإمكان الناس الوصول إلى مختلف الخدمات عبر الإنترنت؛ التكنولوجيا الرقمية؛ للمساعدة في حل المشكلات المختلفة؛ مما تطلب توفير موظفين متخصصين في مجال </w:t>
      </w:r>
      <w:r w:rsidR="00DF0996" w:rsidRPr="00E13812">
        <w:rPr>
          <w:rFonts w:ascii="Times New Roman" w:eastAsia="Times New Roman" w:hAnsi="Times New Roman" w:cs="Traditional Arabic" w:hint="cs"/>
          <w:color w:val="202122"/>
          <w:sz w:val="24"/>
          <w:szCs w:val="24"/>
          <w:rtl/>
        </w:rPr>
        <w:t>تكنولوجيا</w:t>
      </w:r>
      <w:r w:rsidRPr="00E13812">
        <w:rPr>
          <w:rFonts w:ascii="Times New Roman" w:eastAsia="Times New Roman" w:hAnsi="Times New Roman" w:cs="Traditional Arabic" w:hint="cs"/>
          <w:color w:val="202122"/>
          <w:sz w:val="24"/>
          <w:szCs w:val="24"/>
          <w:rtl/>
        </w:rPr>
        <w:t xml:space="preserve"> المعلومات بكي المؤسسات، لقد تغيرت القوى العاملة بشكل جذري؛ حيث أصبح حوالي (30%) من المعاملين في الولايات المتحدة؛ وغيرها من الدول، يعملون بالفعل في مجال تكنولوجيا المعلومات، مما أدى إلى تحسين الكفاءة وتسهيل الأمور في جميع أنحاء العالم، مما حقق إنجاز المهام والأنشطة المتعددة في ثوانٍ معدودات؛ عبر أجهزة الكمبيوتر، وخطوط الهاتف، وشبكات الكابلات، كما ظهر إدخال البريد الإلكتروني؛ كثورة علمية أتاحت للمؤسسات التواصل عبر البريد الإلكتروني مع الموردين والعملاء في جزء من العالم، لعقد صفقات المنتجات والخدمات التي تقدمها المؤسسات لإشباع حاجات ورغبات العملاء.</w:t>
      </w:r>
      <w:r w:rsidRPr="00E13812">
        <w:rPr>
          <w:rFonts w:ascii="Times New Roman" w:hAnsi="Times New Roman" w:cs="Traditional Arabic" w:hint="cs"/>
          <w:color w:val="0033CC"/>
          <w:sz w:val="24"/>
          <w:szCs w:val="24"/>
        </w:rPr>
        <w:t xml:space="preserve"> (</w:t>
      </w:r>
      <w:r w:rsidRPr="00E13812">
        <w:rPr>
          <w:rFonts w:ascii="Times New Roman" w:eastAsia="Times New Roman" w:hAnsi="Times New Roman" w:cs="Traditional Arabic" w:hint="cs"/>
          <w:color w:val="0033CC"/>
          <w:sz w:val="24"/>
          <w:szCs w:val="24"/>
        </w:rPr>
        <w:t xml:space="preserve">Northrup, S. S., (2013) </w:t>
      </w:r>
    </w:p>
    <w:p w14:paraId="3114849B" w14:textId="77777777" w:rsidR="00FE5893" w:rsidRPr="00E13812" w:rsidRDefault="00FE5893" w:rsidP="003D10D0">
      <w:pPr>
        <w:bidi/>
        <w:spacing w:line="360" w:lineRule="auto"/>
        <w:ind w:left="270"/>
        <w:jc w:val="both"/>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t xml:space="preserve">    2.1.8.تعريفات الأبعاد الفرعية لتكنولوجيا المعلومات:</w:t>
      </w:r>
    </w:p>
    <w:p w14:paraId="7B300021"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b/>
          <w:bCs/>
          <w:color w:val="0D0D0D"/>
          <w:sz w:val="24"/>
          <w:szCs w:val="24"/>
          <w:rtl/>
        </w:rPr>
        <w:t xml:space="preserve">    *</w:t>
      </w:r>
      <w:r w:rsidRPr="00E13812">
        <w:rPr>
          <w:rFonts w:ascii="Times New Roman" w:eastAsia="Times New Roman" w:hAnsi="Times New Roman" w:cs="Traditional Arabic" w:hint="cs"/>
          <w:color w:val="0D0D0D"/>
          <w:sz w:val="24"/>
          <w:szCs w:val="24"/>
          <w:rtl/>
        </w:rPr>
        <w:t>البنية التحتية لتكنولوجيا المعلومات:</w:t>
      </w:r>
    </w:p>
    <w:p w14:paraId="7B81D950" w14:textId="3DFC35BA" w:rsidR="00FE5893"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تشير البنية التحتية لتكنولوجيا المعلومات، إلى مكونات الأجهزة والبرمجيات والشبكات التي تعتمد عليها المؤسسات، لإدارة وتشغيل بيئات تكنولوجيا المعلومات الخاصة بها لتحقيق أهدافها بفعالية وكفاءة، حيث تدعم البنية التحتية لتكنولوجيا المعلومات؛ العمليات والأنشطة الضرورية للمؤسسات ؛ ومنها مرفق المرور، بما يُمكّن وظائفها وأنشطتها من تحقيق أهدافها؛ مثل أتمتة العمليات والحوسبة السحابية ونشر تطبيقات البرمجيات، كما أصبحت دعامة رئيسية، لتنشيط وتمكين التقنيات التحويلية، مثل الذكاء الاصطناعي، </w:t>
      </w:r>
      <w:r w:rsidR="00DF0996" w:rsidRPr="00E13812">
        <w:rPr>
          <w:rFonts w:ascii="Times New Roman" w:eastAsia="Times New Roman" w:hAnsi="Times New Roman" w:cs="Traditional Arabic" w:hint="cs"/>
          <w:color w:val="0D0D0D"/>
          <w:sz w:val="24"/>
          <w:szCs w:val="24"/>
          <w:rtl/>
        </w:rPr>
        <w:t>وتطبيقات</w:t>
      </w:r>
      <w:r w:rsidRPr="00E13812">
        <w:rPr>
          <w:rFonts w:ascii="Times New Roman" w:eastAsia="Times New Roman" w:hAnsi="Times New Roman" w:cs="Traditional Arabic" w:hint="cs"/>
          <w:color w:val="0D0D0D"/>
          <w:sz w:val="24"/>
          <w:szCs w:val="24"/>
          <w:rtl/>
        </w:rPr>
        <w:t xml:space="preserve"> الإشارات المرورية الذكية، وتطبيقات الكاميرات الذكية، وتطبيقات خرائط جوجل. ومن الجدير بالذكر أن دعم البنية التحتية لتكنولوجيا المعلومات - عامة- والمرورية - خاصة- يحتاج إلى مزيد من اهتمام المسؤولين </w:t>
      </w:r>
      <w:r w:rsidR="00DF0996" w:rsidRPr="00E13812">
        <w:rPr>
          <w:rFonts w:ascii="Times New Roman" w:eastAsia="Times New Roman" w:hAnsi="Times New Roman" w:cs="Traditional Arabic" w:hint="cs"/>
          <w:color w:val="0D0D0D"/>
          <w:sz w:val="24"/>
          <w:szCs w:val="24"/>
          <w:rtl/>
        </w:rPr>
        <w:t>بإدارة</w:t>
      </w:r>
      <w:r w:rsidRPr="00E13812">
        <w:rPr>
          <w:rFonts w:ascii="Times New Roman" w:eastAsia="Times New Roman" w:hAnsi="Times New Roman" w:cs="Traditional Arabic" w:hint="cs"/>
          <w:color w:val="0D0D0D"/>
          <w:sz w:val="24"/>
          <w:szCs w:val="24"/>
          <w:rtl/>
        </w:rPr>
        <w:t xml:space="preserve"> المرور، خلال السنوات القادمة. مما يتطلب المزيد من التواصل مع أكبر مزودي حلول البنية التحتية لتكنولوجيا المعلومات، ومن أشهرهم (أمازون ويب (</w:t>
      </w:r>
      <w:r w:rsidRPr="00E13812">
        <w:rPr>
          <w:rFonts w:ascii="Times New Roman" w:eastAsia="Times New Roman" w:hAnsi="Times New Roman" w:cs="Traditional Arabic" w:hint="cs"/>
          <w:color w:val="0D0D0D"/>
          <w:sz w:val="24"/>
          <w:szCs w:val="24"/>
        </w:rPr>
        <w:t>AWS</w:t>
      </w:r>
      <w:r w:rsidRPr="00E13812">
        <w:rPr>
          <w:rFonts w:ascii="Times New Roman" w:eastAsia="Times New Roman" w:hAnsi="Times New Roman" w:cs="Traditional Arabic" w:hint="cs"/>
          <w:color w:val="0D0D0D"/>
          <w:sz w:val="24"/>
          <w:szCs w:val="24"/>
          <w:rtl/>
        </w:rPr>
        <w:t>) ومايكروسوفت (</w:t>
      </w:r>
      <w:r w:rsidRPr="00E13812">
        <w:rPr>
          <w:rFonts w:ascii="Times New Roman" w:eastAsia="Times New Roman" w:hAnsi="Times New Roman" w:cs="Traditional Arabic" w:hint="cs"/>
          <w:color w:val="0D0D0D"/>
          <w:sz w:val="24"/>
          <w:szCs w:val="24"/>
        </w:rPr>
        <w:t>Azure</w:t>
      </w:r>
      <w:r w:rsidRPr="00E13812">
        <w:rPr>
          <w:rFonts w:ascii="Times New Roman" w:eastAsia="Times New Roman" w:hAnsi="Times New Roman" w:cs="Traditional Arabic" w:hint="cs"/>
          <w:color w:val="0D0D0D"/>
          <w:sz w:val="24"/>
          <w:szCs w:val="24"/>
          <w:rtl/>
        </w:rPr>
        <w:t>) وآي بي إم.</w:t>
      </w:r>
    </w:p>
    <w:p w14:paraId="11DBDC59" w14:textId="77777777" w:rsidR="00240383" w:rsidRDefault="00240383" w:rsidP="00240383">
      <w:pPr>
        <w:bidi/>
        <w:spacing w:line="360" w:lineRule="auto"/>
        <w:ind w:left="270"/>
        <w:jc w:val="both"/>
        <w:rPr>
          <w:rFonts w:ascii="Times New Roman" w:eastAsia="Times New Roman" w:hAnsi="Times New Roman" w:cs="Traditional Arabic"/>
          <w:color w:val="0D0D0D"/>
          <w:sz w:val="24"/>
          <w:szCs w:val="24"/>
          <w:rtl/>
        </w:rPr>
      </w:pPr>
    </w:p>
    <w:p w14:paraId="4ADDA510" w14:textId="77777777" w:rsidR="00240383" w:rsidRPr="00E13812" w:rsidRDefault="00240383" w:rsidP="00240383">
      <w:pPr>
        <w:bidi/>
        <w:spacing w:line="360" w:lineRule="auto"/>
        <w:ind w:left="270"/>
        <w:jc w:val="both"/>
        <w:rPr>
          <w:rFonts w:ascii="Times New Roman" w:eastAsia="Times New Roman" w:hAnsi="Times New Roman" w:cs="Traditional Arabic"/>
          <w:b/>
          <w:bCs/>
          <w:color w:val="0D0D0D"/>
          <w:sz w:val="24"/>
          <w:szCs w:val="24"/>
          <w:rtl/>
        </w:rPr>
      </w:pPr>
    </w:p>
    <w:p w14:paraId="3F7ABE7C"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xml:space="preserve">    *</w:t>
      </w:r>
      <w:r w:rsidRPr="00E13812">
        <w:rPr>
          <w:rFonts w:ascii="Times New Roman" w:eastAsia="Times New Roman" w:hAnsi="Times New Roman" w:cs="Traditional Arabic" w:hint="cs"/>
          <w:b/>
          <w:bCs/>
          <w:color w:val="000000"/>
          <w:sz w:val="24"/>
          <w:szCs w:val="24"/>
          <w:rtl/>
        </w:rPr>
        <w:t>الذكاء الاصطناعي:       </w:t>
      </w:r>
    </w:p>
    <w:p w14:paraId="62EA6E97"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lastRenderedPageBreak/>
        <w:t xml:space="preserve">      من أهم مجالات تكنولوجيا المعلومات الحديثة، ما يطلق عليه؛ الذكاء الاصطناعي؛ وهو ذكاء يتوفر للآلات والمعدات؛ إن الذكاء الاصطناعي، يتعامل مع الرموز والبيانات المادية، التي لا تحتاج إلى التفكير والتفسير، وذلك على عكس الذكاء البشري، ومن هنا فإن الذكاء الاصطناعي يقوم بالأنشطة الرقمية المادية، بشكل متفوق على الإنسان؛ فيما يتعلق بقدرته الفائقة على معالجة كم هائل من البيانات الرقمية، في وقت قليل؛ وبدون أخطاء، غير أنه لن يتمكن من محاكاة الذكاء البشري لأنه لن يستطيع أن يتجاوز العتبة الدلالية؛ ومن ثم فإن من الخطأ؛ الادعاء بأن تكنولوجيا المعلومات والاتصالات تتحرك أكثر ذكاءً، وتجعل البشر أكثر غباءً؛ غير أن البشر يطوعون البيئة المحيطة لتصبح أكثر ملائمة مع الذكاء الاصطناعي، لضمان تواصلها معها بنجاح. </w:t>
      </w:r>
      <w:r w:rsidRPr="00E13812">
        <w:rPr>
          <w:rFonts w:ascii="Times New Roman" w:eastAsia="Times New Roman" w:hAnsi="Times New Roman" w:cs="Traditional Arabic" w:hint="cs"/>
          <w:color w:val="0033CC"/>
          <w:sz w:val="24"/>
          <w:szCs w:val="24"/>
          <w:rtl/>
        </w:rPr>
        <w:t>(المذكوري، سميرة علي؛ وسليمان، أميرة أحمد، 2015، ص: 351:– 402) </w:t>
      </w:r>
    </w:p>
    <w:p w14:paraId="56A18500"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tl/>
        </w:rPr>
        <w:t xml:space="preserve">      إن الذكاء الاصطناعي؛ هو فرع من فروع علوم الحاسب الآلي؛ يتبنى تطبيق المواقف التي تزيد من فرص النجاح والتسهيل للحركة الحياتية عموما، ولتسهيل الحركة المرورية وزيادة سيولتها على وجه الخصوص، عن طريق توفير مزيد من الفرص لصنع المركبات الذكية، الأكثر استجابة للتحول السريع من الشوارع والممرات البعيدة المزدحمة، إلى أخرى أكثر قربا وسهولة؛ لتسهيل الحركة المرورية، وزيادة سيولتها؛ عبر التكيف المرن. ولقد تأسس هذا المجال، على افتراض أن مَلَكة الذكاء، يمكن وصفها بدقة لدرجة تمكن الآلة من محاكاتها. إن بحوث الذكاء الاصطناعي، تتمحور حول مشاكل معينة، وتطبيق أدوات كمية؛ لا تعتمد على التفكير والتفسير، بل تقوم بأعمال حسابية، كما تقوم به الآلات الحاسبة والاحصائية. </w:t>
      </w:r>
      <w:r w:rsidRPr="00E13812">
        <w:rPr>
          <w:rFonts w:ascii="Times New Roman" w:eastAsia="Times New Roman" w:hAnsi="Times New Roman" w:cs="Traditional Arabic" w:hint="cs"/>
          <w:color w:val="0033CC"/>
          <w:sz w:val="24"/>
          <w:szCs w:val="24"/>
          <w:rtl/>
        </w:rPr>
        <w:t>(المذكوري، سميرة علي؛ وسليمان، أميرة أحمد، 2015، ص: 351:– 402) </w:t>
      </w:r>
    </w:p>
    <w:p w14:paraId="0D782B4B"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tl/>
        </w:rPr>
        <w:t xml:space="preserve">    وتتمحور قدرة الذكاء الاصطناعي، في تبنى تطبيق المواقف التي تزيد من فرصته في تسهيل التحرك او التحول بعيدا عن المعيقات المتوقعة، مما يسهم ايجابيا في زيادة القدرة على تحقيق النجاح، بتحقيق مهمته وأهدافه، ومهمة واهداف العابرين الطريق جميعا. إن تطبيقات الذكاء الاصطناعي؛ في مجال المرور؛ تتمحور حول السعي لتوفير فرص بديلة لحل المشاكل المرورية، عن طريق اجراء وتطبيق أدوات خاصة، كمية؛ لا تعتمد على التفكير والتفسير، بل تقوم بأعمال حسابية، كما تقوم به الآلات الحاسبة والاحصائية. </w:t>
      </w:r>
      <w:r w:rsidRPr="00E13812">
        <w:rPr>
          <w:rFonts w:ascii="Times New Roman" w:eastAsia="Times New Roman" w:hAnsi="Times New Roman" w:cs="Traditional Arabic" w:hint="cs"/>
          <w:color w:val="0033CC"/>
          <w:sz w:val="24"/>
          <w:szCs w:val="24"/>
          <w:rtl/>
        </w:rPr>
        <w:t>(</w:t>
      </w:r>
      <w:r w:rsidRPr="00E13812">
        <w:rPr>
          <w:rFonts w:ascii="Times New Roman" w:eastAsia="Times New Roman" w:hAnsi="Times New Roman" w:cs="Traditional Arabic" w:hint="cs"/>
          <w:color w:val="0033CC"/>
          <w:sz w:val="24"/>
          <w:szCs w:val="24"/>
        </w:rPr>
        <w:t>Atici, C., et al., 2011, pp. 788-793</w:t>
      </w:r>
      <w:r w:rsidRPr="00E13812">
        <w:rPr>
          <w:rFonts w:ascii="Times New Roman" w:eastAsia="Times New Roman" w:hAnsi="Times New Roman" w:cs="Traditional Arabic" w:hint="cs"/>
          <w:color w:val="0033CC"/>
          <w:sz w:val="24"/>
          <w:szCs w:val="24"/>
          <w:rtl/>
        </w:rPr>
        <w:t>)</w:t>
      </w:r>
    </w:p>
    <w:p w14:paraId="56218B00" w14:textId="77777777" w:rsidR="00FE5893" w:rsidRPr="00E13812" w:rsidRDefault="00FE5893" w:rsidP="003D10D0">
      <w:pPr>
        <w:bidi/>
        <w:spacing w:line="360" w:lineRule="auto"/>
        <w:ind w:left="270"/>
        <w:jc w:val="both"/>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t xml:space="preserve">    *الإشارات المرورية الذكية:</w:t>
      </w:r>
    </w:p>
    <w:p w14:paraId="5FDE6606" w14:textId="77777777" w:rsidR="00FE5893" w:rsidRPr="00E13812" w:rsidRDefault="00FE5893" w:rsidP="003D10D0">
      <w:pPr>
        <w:bidi/>
        <w:spacing w:line="360" w:lineRule="auto"/>
        <w:ind w:left="270"/>
        <w:jc w:val="both"/>
        <w:rPr>
          <w:rFonts w:ascii="Times New Roman" w:eastAsia="Times New Roman" w:hAnsi="Times New Roman" w:cs="Traditional Arabic"/>
          <w:b/>
          <w:bCs/>
          <w:color w:val="0D0D0D"/>
          <w:sz w:val="24"/>
          <w:szCs w:val="24"/>
        </w:rPr>
      </w:pPr>
      <w:r w:rsidRPr="00E13812">
        <w:rPr>
          <w:rFonts w:ascii="Times New Roman" w:eastAsia="Times New Roman" w:hAnsi="Times New Roman" w:cs="Traditional Arabic" w:hint="cs"/>
          <w:b/>
          <w:bCs/>
          <w:color w:val="0D0D0D"/>
          <w:sz w:val="24"/>
          <w:szCs w:val="24"/>
          <w:rtl/>
        </w:rPr>
        <w:t xml:space="preserve">     </w:t>
      </w:r>
      <w:r w:rsidRPr="00E13812">
        <w:rPr>
          <w:rFonts w:ascii="Times New Roman" w:eastAsia="Times New Roman" w:hAnsi="Times New Roman" w:cs="Traditional Arabic" w:hint="cs"/>
          <w:color w:val="0D0D0D"/>
          <w:sz w:val="24"/>
          <w:szCs w:val="24"/>
          <w:rtl/>
        </w:rPr>
        <w:t xml:space="preserve">إشارات المرور الذكية أو إشارات التوقف، والمعروفة أيضًا باسم الروبوتات؛ كما هي معروفة في (جنوب أفريقيا، وزامبيا، وناميبيا)؛ هي أجهزة إشارات توضع عند تقاطعات الطرق، ومعابر المشاة، وغيرها من المواقع للتحكم في تدفق حركة المرور. وتتكون إشارات المرور عادةً من ثلاث إشارات، تنقل معلومات مفيدة لمستخدمي الطريق من خلال الألوان والرموز، حيث برمز اللون الأحمر لإيقاف حركة المرور، والأصفر لتغيير حركة المرور، والأخضر للسماح باستمرار حركة المرور، وقد تم إدخال إشارات المرور لأول مرة في ديسمبر 1868 في ساحة البرلمان في لندن لتقليل الحاجة إلى ضباط الشرطة للتحكم في حركة المرور، وقد أدت الكهرباء والتحكم المحوسب إلى تطوير تكنولوجيا إشارات المرور وزيادة سعة التقاطعات، ويُستخدم النظام أيضًا لأغراض أخرى، لتسهيل والتحكم في حركة المشاة، والتحكم في </w:t>
      </w:r>
      <w:r w:rsidRPr="00E13812">
        <w:rPr>
          <w:rFonts w:ascii="Times New Roman" w:eastAsia="Times New Roman" w:hAnsi="Times New Roman" w:cs="Traditional Arabic" w:hint="cs"/>
          <w:color w:val="0D0D0D"/>
          <w:sz w:val="24"/>
          <w:szCs w:val="24"/>
          <w:rtl/>
        </w:rPr>
        <w:lastRenderedPageBreak/>
        <w:t>المسارات المتغيرة (مثل أنظمة تدفق المد والجزر أو الطرق السريعة الذكية)، ومعابر السكك الحديدية.</w:t>
      </w:r>
      <w:r w:rsidRPr="00E13812">
        <w:rPr>
          <w:rFonts w:ascii="Times New Roman" w:eastAsia="Times New Roman" w:hAnsi="Times New Roman" w:cs="Traditional Arabic" w:hint="cs"/>
          <w:color w:val="0033CC"/>
          <w:sz w:val="24"/>
          <w:szCs w:val="24"/>
        </w:rPr>
        <w:t>(Tantawy, et al., 2014, PP. 227- 245)</w:t>
      </w:r>
      <w:r w:rsidRPr="00E13812">
        <w:rPr>
          <w:rFonts w:ascii="Times New Roman" w:eastAsia="Times New Roman" w:hAnsi="Times New Roman" w:cs="Traditional Arabic" w:hint="cs"/>
          <w:b/>
          <w:bCs/>
          <w:color w:val="0D0D0D"/>
          <w:sz w:val="24"/>
          <w:szCs w:val="24"/>
        </w:rPr>
        <w:t xml:space="preserve"> </w:t>
      </w:r>
    </w:p>
    <w:p w14:paraId="71FCEB03" w14:textId="77777777" w:rsidR="00FE5893" w:rsidRPr="00E13812" w:rsidRDefault="00FE5893" w:rsidP="003D10D0">
      <w:pPr>
        <w:bidi/>
        <w:spacing w:line="360" w:lineRule="auto"/>
        <w:ind w:left="270"/>
        <w:rPr>
          <w:rFonts w:ascii="Times New Roman" w:eastAsia="Times New Roman" w:hAnsi="Times New Roman" w:cs="Traditional Arabic"/>
          <w:b/>
          <w:bCs/>
          <w:color w:val="0D0D0D"/>
          <w:sz w:val="24"/>
          <w:szCs w:val="24"/>
          <w:rtl/>
          <w:lang w:bidi="ar-EG"/>
        </w:rPr>
      </w:pPr>
      <w:r w:rsidRPr="00E13812">
        <w:rPr>
          <w:rFonts w:ascii="Times New Roman" w:eastAsia="Times New Roman" w:hAnsi="Times New Roman" w:cs="Traditional Arabic" w:hint="cs"/>
          <w:b/>
          <w:bCs/>
          <w:color w:val="0D0D0D"/>
          <w:sz w:val="24"/>
          <w:szCs w:val="24"/>
          <w:rtl/>
          <w:lang w:bidi="ar-EG"/>
        </w:rPr>
        <w:t xml:space="preserve">   *تطبيقات الكاميرات الذكية:</w:t>
      </w:r>
      <w:r w:rsidRPr="00E13812">
        <w:rPr>
          <w:rFonts w:ascii="Times New Roman" w:eastAsia="Times New Roman" w:hAnsi="Times New Roman" w:cs="Traditional Arabic" w:hint="cs"/>
          <w:b/>
          <w:bCs/>
          <w:color w:val="0D0D0D"/>
          <w:sz w:val="24"/>
          <w:szCs w:val="24"/>
          <w:lang w:bidi="ar-EG"/>
        </w:rPr>
        <w:t xml:space="preserve"> </w:t>
      </w:r>
    </w:p>
    <w:p w14:paraId="0ED0D571"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lang w:bidi="ar-EG"/>
        </w:rPr>
      </w:pPr>
      <w:r w:rsidRPr="00E13812">
        <w:rPr>
          <w:rFonts w:ascii="Times New Roman" w:eastAsia="Times New Roman" w:hAnsi="Times New Roman" w:cs="Traditional Arabic" w:hint="cs"/>
          <w:b/>
          <w:bCs/>
          <w:color w:val="0D0D0D"/>
          <w:sz w:val="24"/>
          <w:szCs w:val="24"/>
          <w:rtl/>
          <w:lang w:bidi="ar-EG"/>
        </w:rPr>
        <w:t xml:space="preserve">  </w:t>
      </w:r>
      <w:r w:rsidRPr="00E13812">
        <w:rPr>
          <w:rFonts w:ascii="Times New Roman" w:eastAsia="Times New Roman" w:hAnsi="Times New Roman" w:cs="Traditional Arabic" w:hint="cs"/>
          <w:color w:val="0D0D0D"/>
          <w:sz w:val="24"/>
          <w:szCs w:val="24"/>
          <w:rtl/>
          <w:lang w:bidi="ar-EG"/>
        </w:rPr>
        <w:t>تستخدم الكاميرات الذكية للتعرف الضوئي على لوحات أرقام المركبات، باستخدام تقنية التعرف الضوئي على الحروف (</w:t>
      </w:r>
      <w:r w:rsidRPr="00E13812">
        <w:rPr>
          <w:rFonts w:ascii="Times New Roman" w:eastAsia="Times New Roman" w:hAnsi="Times New Roman" w:cs="Traditional Arabic" w:hint="cs"/>
          <w:color w:val="0D0D0D"/>
          <w:sz w:val="24"/>
          <w:szCs w:val="24"/>
          <w:lang w:bidi="ar-EG"/>
        </w:rPr>
        <w:t>OCR</w:t>
      </w:r>
      <w:r w:rsidRPr="00E13812">
        <w:rPr>
          <w:rFonts w:ascii="Times New Roman" w:eastAsia="Times New Roman" w:hAnsi="Times New Roman" w:cs="Traditional Arabic" w:hint="cs"/>
          <w:color w:val="0D0D0D"/>
          <w:sz w:val="24"/>
          <w:szCs w:val="24"/>
          <w:rtl/>
          <w:lang w:bidi="ar-EG"/>
        </w:rPr>
        <w:t xml:space="preserve">)، وتُستخدم هذه الطريقة على نطاق واسع عالميًا لأغراض إنفاذ القانون، وجمع الرسوم إلكترونيًا، وتتبع المركبات على الطرق، وهي قادرة على تلبية الاحتياجات اللازمة لتسهيل الحركة المرورية حول العالم، حيث تكتشف كاميرات التعرف الضوئي؛ أرقام لوحات المركبات أثناء مرورها تحتها، ثم تُنقل البيانات المسجلة إلى نظام مركزي للمعالجة لتحديد هوية مالك المركبة وكل ما يتعلق بها من إجراءات ضرورية ؛ حيث يتم توجيه المركبات إلى مسارات فردية مخصصة لتحصيل الرسوم، وحل المشكلات، ولضمان مراقبة حركة المرور لتحقيق السلامة المرورية. إن الكاميرات الذكية، تتمكن من مراقبة منطقة المرور المحدودة لضمان التزام السائقين بالقوانين المطبقة في هذه المناطق، مما يدعم خفض الانبعاثات، وتوفير الموارد والوقت والجهد، هذا ، وتتمكن الكاميرات الذكية من مسح ما يصل إلى مائة لوحة أرقام في الثانية، في أي ظروف إضاءة، لإنفاذ القانون ومنع الجريمة. </w:t>
      </w:r>
      <w:r w:rsidRPr="00E13812">
        <w:rPr>
          <w:rFonts w:ascii="Times New Roman" w:eastAsia="Times New Roman" w:hAnsi="Times New Roman" w:cs="Traditional Arabic" w:hint="cs"/>
          <w:color w:val="0033CC"/>
          <w:sz w:val="24"/>
          <w:szCs w:val="24"/>
        </w:rPr>
        <w:t>(Tantawy, et al., 2014, PP. 227- 245)</w:t>
      </w:r>
      <w:r w:rsidRPr="00E13812">
        <w:rPr>
          <w:rFonts w:ascii="Times New Roman" w:eastAsia="Times New Roman" w:hAnsi="Times New Roman" w:cs="Traditional Arabic" w:hint="cs"/>
          <w:color w:val="0D0D0D"/>
          <w:sz w:val="24"/>
          <w:szCs w:val="24"/>
          <w:lang w:bidi="ar-EG"/>
        </w:rPr>
        <w:t xml:space="preserve"> </w:t>
      </w:r>
    </w:p>
    <w:p w14:paraId="7C99138F" w14:textId="77777777" w:rsidR="00FE5893" w:rsidRPr="00E13812" w:rsidRDefault="00FE5893" w:rsidP="003D10D0">
      <w:pPr>
        <w:spacing w:line="360" w:lineRule="auto"/>
        <w:jc w:val="right"/>
        <w:rPr>
          <w:rFonts w:ascii="Times New Roman" w:eastAsia="Times New Roman" w:hAnsi="Times New Roman" w:cs="Traditional Arabic"/>
          <w:color w:val="0D0D0D"/>
          <w:sz w:val="24"/>
          <w:szCs w:val="24"/>
          <w:rtl/>
          <w:lang w:bidi="ar-EG"/>
        </w:rPr>
      </w:pPr>
      <w:r w:rsidRPr="00E13812">
        <w:rPr>
          <w:rFonts w:ascii="Times New Roman" w:eastAsia="Times New Roman" w:hAnsi="Times New Roman" w:cs="Traditional Arabic" w:hint="cs"/>
          <w:b/>
          <w:bCs/>
          <w:color w:val="0D0D0D"/>
          <w:sz w:val="24"/>
          <w:szCs w:val="24"/>
          <w:rtl/>
          <w:lang w:bidi="ar-EG"/>
        </w:rPr>
        <w:t xml:space="preserve">      *تطبيقات خرائط جوجل:</w:t>
      </w:r>
    </w:p>
    <w:p w14:paraId="1790480B" w14:textId="6CC0E89C"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lang w:bidi="ar-EG"/>
        </w:rPr>
      </w:pPr>
      <w:r w:rsidRPr="00E13812">
        <w:rPr>
          <w:rFonts w:ascii="Times New Roman" w:eastAsia="Times New Roman" w:hAnsi="Times New Roman" w:cs="Traditional Arabic" w:hint="cs"/>
          <w:color w:val="0D0D0D"/>
          <w:sz w:val="24"/>
          <w:szCs w:val="24"/>
          <w:rtl/>
          <w:lang w:bidi="ar-EG"/>
        </w:rPr>
        <w:t xml:space="preserve">   هي منصة خرائط الكترونية طورته جوجل، حيث توفر صورًا بالأقمار الصناعية، وتصويرًا جويًا، وخرائط شوارع، ومناظر بانورامية تفاعلية للشوارع بزاوية 360 درجة ( عرض الشارع )، وحالة حركة المرور في الوقت الفعلي، وتخطيطًا للمسارات للسفر سيرًا على الأقدام، والسيارات، والدراجات، والطائرات (في إصدار تجريبي)، ووسائل النقل العام. اعتبارًا من عام 2020 ، يستخدم خرائط جوجل أكثر من مليار شخص شهريًا حول العالم، وقد تم إصدار خرائط جوجل للأجهزة المحمولة لأول مرة في عام 2006؛ وتتميز أحدث الإصدارات بنظام تحديد المواقع العالمي (</w:t>
      </w:r>
      <w:r w:rsidRPr="00E13812">
        <w:rPr>
          <w:rFonts w:ascii="Times New Roman" w:eastAsia="Times New Roman" w:hAnsi="Times New Roman" w:cs="Traditional Arabic" w:hint="cs"/>
          <w:color w:val="0D0D0D"/>
          <w:sz w:val="24"/>
          <w:szCs w:val="24"/>
          <w:lang w:bidi="ar-EG"/>
        </w:rPr>
        <w:t>GPS</w:t>
      </w:r>
      <w:r w:rsidRPr="00E13812">
        <w:rPr>
          <w:rFonts w:ascii="Times New Roman" w:eastAsia="Times New Roman" w:hAnsi="Times New Roman" w:cs="Traditional Arabic" w:hint="cs"/>
          <w:color w:val="0D0D0D"/>
          <w:sz w:val="24"/>
          <w:szCs w:val="24"/>
          <w:rtl/>
          <w:lang w:bidi="ar-EG"/>
        </w:rPr>
        <w:t>) خطوة بخطوة بالإضافة إلى ميزات مساعدة مخصصة لوقوف السيارات . وبحلول عام 2013، وُجد أنه تطبيق الهواتف الذكية الأكثر شيوعًا في العالم ، حيث يستخدمه أكثر من 54% من مالكي الهواتف الذكية حول العالم. وتفيد التقارير أن التطبيق لديه ملياري مستخدم على نظام أندرويد، إلى جانب العديد من خدمات جوجل الأخرى بما في ذلك يوتيوب وكروم وجيميل والبحث وجوجل بلاي.</w:t>
      </w:r>
    </w:p>
    <w:p w14:paraId="1528817A" w14:textId="77777777" w:rsidR="00FE5893" w:rsidRPr="00E13812" w:rsidRDefault="00FE5893" w:rsidP="003D10D0">
      <w:pPr>
        <w:bidi/>
        <w:spacing w:line="360" w:lineRule="auto"/>
        <w:ind w:left="270"/>
        <w:jc w:val="right"/>
        <w:rPr>
          <w:rFonts w:ascii="Times New Roman" w:eastAsia="Times New Roman" w:hAnsi="Times New Roman" w:cs="Traditional Arabic"/>
          <w:color w:val="0033CC"/>
          <w:sz w:val="24"/>
          <w:szCs w:val="24"/>
          <w:rtl/>
          <w:lang w:bidi="ar-EG"/>
        </w:rPr>
      </w:pPr>
      <w:r w:rsidRPr="00E13812">
        <w:rPr>
          <w:rFonts w:ascii="Times New Roman" w:eastAsia="Times New Roman" w:hAnsi="Times New Roman" w:cs="Traditional Arabic" w:hint="cs"/>
          <w:b/>
          <w:bCs/>
          <w:color w:val="0D0D0D"/>
          <w:sz w:val="24"/>
          <w:szCs w:val="24"/>
          <w:rtl/>
          <w:lang w:bidi="ar-EG"/>
        </w:rPr>
        <w:t xml:space="preserve"> </w:t>
      </w:r>
      <w:r w:rsidRPr="00E13812">
        <w:rPr>
          <w:rFonts w:ascii="Times New Roman" w:eastAsia="Times New Roman" w:hAnsi="Times New Roman" w:cs="Traditional Arabic" w:hint="cs"/>
          <w:color w:val="0033CC"/>
          <w:sz w:val="24"/>
          <w:szCs w:val="24"/>
          <w:lang w:bidi="ar-EG"/>
        </w:rPr>
        <w:t>“Google Maps Metrics and Infographics". Google Maps for iPhone. Archived from the original on March 21, 2022. Retrieved April 1, 2021.</w:t>
      </w:r>
    </w:p>
    <w:p w14:paraId="4DFBD0A1" w14:textId="77777777" w:rsidR="00FE5893" w:rsidRPr="00E13812" w:rsidRDefault="00FE5893" w:rsidP="003D10D0">
      <w:pPr>
        <w:bidi/>
        <w:spacing w:line="360" w:lineRule="auto"/>
        <w:ind w:left="270"/>
        <w:jc w:val="both"/>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t xml:space="preserve">   2.8.المتغير التابع: </w:t>
      </w:r>
      <w:r w:rsidRPr="00E13812">
        <w:rPr>
          <w:rFonts w:ascii="Times New Roman" w:eastAsia="Times New Roman" w:hAnsi="Times New Roman" w:cs="Traditional Arabic" w:hint="cs"/>
          <w:b/>
          <w:bCs/>
          <w:color w:val="0033CC"/>
          <w:sz w:val="24"/>
          <w:szCs w:val="24"/>
          <w:rtl/>
        </w:rPr>
        <w:t>(الازدحام المروري)</w:t>
      </w:r>
      <w:r w:rsidRPr="00E13812">
        <w:rPr>
          <w:rFonts w:ascii="Times New Roman" w:eastAsia="Times New Roman" w:hAnsi="Times New Roman" w:cs="Traditional Arabic" w:hint="cs"/>
          <w:b/>
          <w:bCs/>
          <w:color w:val="0D0D0D"/>
          <w:sz w:val="24"/>
          <w:szCs w:val="24"/>
          <w:rtl/>
        </w:rPr>
        <w:t xml:space="preserve"> </w:t>
      </w:r>
    </w:p>
    <w:p w14:paraId="507F89E1" w14:textId="77777777" w:rsidR="00FE5893" w:rsidRPr="00E13812" w:rsidRDefault="00FE5893" w:rsidP="003D10D0">
      <w:pPr>
        <w:bidi/>
        <w:spacing w:line="360" w:lineRule="auto"/>
        <w:ind w:left="270"/>
        <w:jc w:val="both"/>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t xml:space="preserve">    1.2.8.مفهوم المتغير التابع (الازدحام المروري):</w:t>
      </w:r>
    </w:p>
    <w:p w14:paraId="47D94AF7"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b/>
          <w:bCs/>
          <w:color w:val="0D0D0D"/>
          <w:sz w:val="24"/>
          <w:szCs w:val="24"/>
          <w:rtl/>
        </w:rPr>
        <w:lastRenderedPageBreak/>
        <w:t xml:space="preserve">    </w:t>
      </w:r>
      <w:r w:rsidRPr="00E13812">
        <w:rPr>
          <w:rFonts w:ascii="Times New Roman" w:eastAsia="Times New Roman" w:hAnsi="Times New Roman" w:cs="Traditional Arabic" w:hint="cs"/>
          <w:color w:val="0D0D0D"/>
          <w:sz w:val="24"/>
          <w:szCs w:val="24"/>
          <w:rtl/>
        </w:rPr>
        <w:t>يرى الباحث أن ظاهرة الازدحام المروري؛ بمدينة الرياض؛ هي من الظواهر السلبية، المعيقة للحياة العامة والخاصة، ويرجع ذلك –كما هو ملاحظ- إلى تزايد أعداد المركبات والناقلات بشكل مستمر، مما يترتب عليه كثير من الاختناقات المرورية؛ بالشوارع؛  وخاصة في أوقات الذروة؛ حيث يذهب الموظفون و الطلبة إلى عملهم ومدارسهم؛ أو يعودون منها، وتتركز عادة في الصباح في مواعيد دخول المدارس والجامعات والمؤسسات، وما بين الساعة الثانية والرابعة بعد الظهر؛ وقت الخروج من المدارس والجامعات والمؤسسات؛ وهو ما يحمل المسافرين وقائدي السيارات والمؤسسات وجميع المواطنين؛ فاقدا ملموسا في (الوقت والجهد والمال)؛ كما يؤدي إلى مزيد من التلوث البيئي؛ نتيجة زيادة الاعتماد على وسائل النقل الشخصية؛ لذلك من اللازم تقييم فعالية الاستفادة بتكنولوجيا المعلومات، لحل مشكلة الازدحام المروري، بمدينة الرياض.  </w:t>
      </w:r>
    </w:p>
    <w:p w14:paraId="761DB17B" w14:textId="77777777" w:rsidR="00FE5893" w:rsidRPr="00E13812" w:rsidRDefault="00FE5893" w:rsidP="003D10D0">
      <w:pPr>
        <w:bidi/>
        <w:spacing w:line="360" w:lineRule="auto"/>
        <w:ind w:left="270"/>
        <w:jc w:val="both"/>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t xml:space="preserve">    2.2.8.تعريفات الأبعاد الفرعية للمتغير التابع (الازدحام المروري): </w:t>
      </w:r>
    </w:p>
    <w:p w14:paraId="6C2EAE06" w14:textId="77777777" w:rsidR="00FE5893" w:rsidRPr="00E13812" w:rsidRDefault="00FE5893" w:rsidP="003D10D0">
      <w:pPr>
        <w:bidi/>
        <w:spacing w:after="0" w:line="360" w:lineRule="auto"/>
        <w:ind w:lef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*كشف الطرق والمسارات البديلة. </w:t>
      </w:r>
    </w:p>
    <w:p w14:paraId="55D6FD36" w14:textId="77777777" w:rsidR="00FE5893" w:rsidRPr="00E13812" w:rsidRDefault="00FE5893" w:rsidP="003D10D0">
      <w:pPr>
        <w:bidi/>
        <w:spacing w:after="0" w:line="360" w:lineRule="auto"/>
        <w:ind w:left="270"/>
        <w:jc w:val="both"/>
        <w:rPr>
          <w:rFonts w:ascii="Times New Roman" w:eastAsia="Times New Roman" w:hAnsi="Times New Roman" w:cs="Traditional Arabic"/>
          <w:color w:val="0033CC"/>
          <w:sz w:val="24"/>
          <w:szCs w:val="24"/>
          <w:rtl/>
        </w:rPr>
      </w:pPr>
      <w:r w:rsidRPr="00E13812">
        <w:rPr>
          <w:rFonts w:ascii="Times New Roman" w:hAnsi="Times New Roman" w:cs="Traditional Arabic" w:hint="cs"/>
          <w:color w:val="1F1F1F"/>
          <w:sz w:val="24"/>
          <w:szCs w:val="24"/>
          <w:rtl/>
        </w:rPr>
        <w:t xml:space="preserve">   يقصد بذلك أن يتم التعرف على المسارات المختلفة، للتوجه نحو المسار الأسهل والأقرب، وغير المزدحم، لتسهيل حركة التنقل، وسرعة الوصول؛ وذلك عن طريق الخبرة الواقعية السابقة، أو عن طريق استخدام خرائط جوجل، عبر الهاتف المحمول، الذي يعرض الطريق، الأكثر سهولة والأقل  ازدحاما لتسهيل الوصول. </w:t>
      </w:r>
      <w:r w:rsidRPr="00E13812">
        <w:rPr>
          <w:rFonts w:ascii="Times New Roman" w:hAnsi="Times New Roman" w:cs="Traditional Arabic" w:hint="cs"/>
          <w:color w:val="0033CC"/>
          <w:sz w:val="24"/>
          <w:szCs w:val="24"/>
          <w:rtl/>
        </w:rPr>
        <w:t>(وزارة النقل السعودية، (2023)، “تقرير أثر أنظمة النقل الذكية على حركة المرور في المدن الكبرى)</w:t>
      </w:r>
    </w:p>
    <w:p w14:paraId="33BCE326" w14:textId="77777777" w:rsidR="00FE5893" w:rsidRPr="00E13812" w:rsidRDefault="00FE5893" w:rsidP="003D10D0">
      <w:pPr>
        <w:bidi/>
        <w:spacing w:after="0" w:line="360" w:lineRule="auto"/>
        <w:ind w:lef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*تسهيل حركة المرور:</w:t>
      </w:r>
    </w:p>
    <w:p w14:paraId="7062FD2C" w14:textId="77777777" w:rsidR="00FE5893" w:rsidRPr="00E13812" w:rsidRDefault="00FE5893" w:rsidP="003D10D0">
      <w:pPr>
        <w:bidi/>
        <w:spacing w:after="0" w:line="360" w:lineRule="auto"/>
        <w:ind w:left="270"/>
        <w:jc w:val="both"/>
        <w:rPr>
          <w:rFonts w:ascii="Times New Roman" w:hAnsi="Times New Roman" w:cs="Traditional Arabic"/>
          <w:color w:val="0033CC"/>
          <w:sz w:val="24"/>
          <w:szCs w:val="24"/>
          <w:rtl/>
        </w:rPr>
      </w:pPr>
      <w:r w:rsidRPr="00E13812">
        <w:rPr>
          <w:rFonts w:ascii="Times New Roman" w:eastAsia="Times New Roman" w:hAnsi="Times New Roman" w:cs="Traditional Arabic" w:hint="cs"/>
          <w:color w:val="0D0D0D"/>
          <w:sz w:val="24"/>
          <w:szCs w:val="24"/>
          <w:rtl/>
        </w:rPr>
        <w:t xml:space="preserve">   يعتبر الازدحام المروري، من أهم التحديات التي تواجه المدن الكبرى في جميع بلاد العالم، مع النمو السكاني المتسارع والتوسع العمراني الكبير؛ فقد باتت الحاجة ملحة، لإيجاد حلول تكنولوجية مبتكرة للتخفيف من حدة هذه المشكلة. ويعتقد أن من أهم الحلول التقنية؛ تعتبر أنظمة النقل الذكية، والإشارات المرورية الذكية، وخرائط جوجل.. الخ. من أهم الابتكارات في مجال إدارة حركة المرور؛ بالاعتماد على معلومات الكترونية متطورة لجمع وتحليل البيانات، بما يساعد في تحسين تدفق حركة المرور وتقليل الازدحام، كما يسهم تطبيق مشاريع النقل العام الرئيسية، التي يستعملها أعداد لا تقل عن خمسين فردا، بكل مركبة؛ بدلا من السيارات الخاصة، مما يقلل النفقات، ويمكن استخدام الوسائل الصديقة للبيئة، مثل السيارات والدراجات الكهربية. </w:t>
      </w:r>
      <w:r w:rsidRPr="00E13812">
        <w:rPr>
          <w:rFonts w:ascii="Times New Roman" w:eastAsia="Times New Roman" w:hAnsi="Times New Roman" w:cs="Traditional Arabic" w:hint="cs"/>
          <w:color w:val="0033CC"/>
          <w:sz w:val="24"/>
          <w:szCs w:val="24"/>
          <w:rtl/>
        </w:rPr>
        <w:t>(</w:t>
      </w:r>
      <w:r w:rsidRPr="00E13812">
        <w:rPr>
          <w:rFonts w:ascii="Times New Roman" w:hAnsi="Times New Roman" w:cs="Traditional Arabic" w:hint="cs"/>
          <w:color w:val="0033CC"/>
          <w:sz w:val="24"/>
          <w:szCs w:val="24"/>
          <w:rtl/>
        </w:rPr>
        <w:t>وزارة النقل السعودية. (2023). “تقرير أثر أنظمة النقل الذكية على حركة المرور في المدن الكبرى – المرجع السابق)</w:t>
      </w:r>
    </w:p>
    <w:p w14:paraId="20976F0E" w14:textId="77777777" w:rsidR="00FE5893" w:rsidRPr="00E13812" w:rsidRDefault="00FE5893" w:rsidP="003D10D0">
      <w:pPr>
        <w:bidi/>
        <w:spacing w:after="0" w:line="360" w:lineRule="auto"/>
        <w:ind w:lef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*رصد المخالفات المرورية: </w:t>
      </w:r>
    </w:p>
    <w:p w14:paraId="6C8C3F7B" w14:textId="77777777" w:rsidR="00FE5893" w:rsidRPr="00E13812" w:rsidRDefault="00FE5893" w:rsidP="003D10D0">
      <w:pPr>
        <w:bidi/>
        <w:spacing w:after="0" w:line="360" w:lineRule="auto"/>
        <w:ind w:left="270"/>
        <w:jc w:val="both"/>
        <w:rPr>
          <w:rFonts w:ascii="Times New Roman" w:eastAsia="Times New Roman" w:hAnsi="Times New Roman" w:cs="Traditional Arabic"/>
          <w:color w:val="0D0D0D"/>
          <w:sz w:val="24"/>
          <w:szCs w:val="24"/>
        </w:rPr>
      </w:pPr>
      <w:r w:rsidRPr="00E13812">
        <w:rPr>
          <w:rFonts w:ascii="Times New Roman" w:eastAsia="Times New Roman" w:hAnsi="Times New Roman" w:cs="Traditional Arabic" w:hint="cs"/>
          <w:color w:val="0D0D0D"/>
          <w:sz w:val="24"/>
          <w:szCs w:val="24"/>
          <w:rtl/>
        </w:rPr>
        <w:t xml:space="preserve">   بمعنى ا</w:t>
      </w:r>
      <w:r w:rsidRPr="00E13812">
        <w:rPr>
          <w:rFonts w:ascii="Times New Roman" w:hAnsi="Times New Roman" w:cs="Traditional Arabic" w:hint="cs"/>
          <w:color w:val="202122"/>
          <w:sz w:val="24"/>
          <w:szCs w:val="24"/>
          <w:shd w:val="clear" w:color="auto" w:fill="FFFFFF"/>
          <w:rtl/>
        </w:rPr>
        <w:t xml:space="preserve">لكشف عن السيارات والناقلات المخالفة لمعدل السرعة أو الاتجاه، أو متطلبات المسار، مما يساعد على التعرف على رقم ونوع السيارة والسائق للحفاظ على حقوق الإنسان، وتقليل معدلات الحوادث، وتعطل الطرق والمسارات. </w:t>
      </w:r>
      <w:r w:rsidRPr="00E13812">
        <w:rPr>
          <w:rFonts w:ascii="Times New Roman" w:hAnsi="Times New Roman" w:cs="Traditional Arabic" w:hint="cs"/>
          <w:color w:val="2336BF"/>
          <w:sz w:val="24"/>
          <w:szCs w:val="24"/>
          <w:shd w:val="clear" w:color="auto" w:fill="FFFFFF"/>
        </w:rPr>
        <w:t>(Shaw, Wenfi; et al., 2024).</w:t>
      </w:r>
      <w:r w:rsidRPr="00E13812">
        <w:rPr>
          <w:rFonts w:ascii="Times New Roman" w:eastAsia="Times New Roman" w:hAnsi="Times New Roman" w:cs="Traditional Arabic" w:hint="cs"/>
          <w:color w:val="0D0D0D"/>
          <w:sz w:val="24"/>
          <w:szCs w:val="24"/>
          <w:rtl/>
        </w:rPr>
        <w:t xml:space="preserve">  </w:t>
      </w:r>
    </w:p>
    <w:p w14:paraId="5B6C31E4" w14:textId="77777777" w:rsidR="00FE5893" w:rsidRPr="00E13812" w:rsidRDefault="00FE5893" w:rsidP="003D10D0">
      <w:pPr>
        <w:bidi/>
        <w:spacing w:after="0" w:line="360" w:lineRule="auto"/>
        <w:ind w:left="270"/>
        <w:jc w:val="both"/>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color w:val="0D0D0D"/>
          <w:sz w:val="24"/>
          <w:szCs w:val="24"/>
        </w:rPr>
        <w:lastRenderedPageBreak/>
        <w:t xml:space="preserve">    </w:t>
      </w:r>
      <w:r w:rsidRPr="00E13812">
        <w:rPr>
          <w:rFonts w:ascii="Times New Roman" w:eastAsia="Times New Roman" w:hAnsi="Times New Roman" w:cs="Traditional Arabic" w:hint="cs"/>
          <w:color w:val="0D0D0D"/>
          <w:sz w:val="24"/>
          <w:szCs w:val="24"/>
          <w:rtl/>
        </w:rPr>
        <w:t>*كشف المسارات الآمنة:</w:t>
      </w:r>
      <w:r w:rsidRPr="00E13812">
        <w:rPr>
          <w:rFonts w:ascii="Times New Roman" w:eastAsia="Times New Roman" w:hAnsi="Times New Roman" w:cs="Traditional Arabic" w:hint="cs"/>
          <w:b/>
          <w:bCs/>
          <w:color w:val="0D0D0D"/>
          <w:sz w:val="24"/>
          <w:szCs w:val="24"/>
          <w:rtl/>
        </w:rPr>
        <w:t xml:space="preserve"> </w:t>
      </w:r>
    </w:p>
    <w:p w14:paraId="60C2DA5B" w14:textId="4052D9F0" w:rsidR="00FE5893" w:rsidRPr="00E13812" w:rsidRDefault="00FE5893" w:rsidP="003D10D0">
      <w:pPr>
        <w:bidi/>
        <w:spacing w:after="0"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b/>
          <w:bCs/>
          <w:sz w:val="24"/>
          <w:szCs w:val="24"/>
          <w:rtl/>
        </w:rPr>
        <w:t xml:space="preserve">      </w:t>
      </w:r>
      <w:r w:rsidRPr="00E13812">
        <w:rPr>
          <w:rFonts w:ascii="Times New Roman" w:eastAsia="Times New Roman" w:hAnsi="Times New Roman" w:cs="Traditional Arabic" w:hint="cs"/>
          <w:sz w:val="24"/>
          <w:szCs w:val="24"/>
          <w:rtl/>
        </w:rPr>
        <w:t>تتلخص أهم قواعد السير على الطرق، ف</w:t>
      </w:r>
      <w:r w:rsidR="00DF0996" w:rsidRPr="00E13812">
        <w:rPr>
          <w:rFonts w:ascii="Times New Roman" w:eastAsia="Times New Roman" w:hAnsi="Times New Roman" w:cs="Traditional Arabic" w:hint="cs"/>
          <w:sz w:val="24"/>
          <w:szCs w:val="24"/>
          <w:rtl/>
        </w:rPr>
        <w:t>ي</w:t>
      </w:r>
      <w:r w:rsidRPr="00E13812">
        <w:rPr>
          <w:rFonts w:ascii="Times New Roman" w:eastAsia="Times New Roman" w:hAnsi="Times New Roman" w:cs="Traditional Arabic" w:hint="cs"/>
          <w:sz w:val="24"/>
          <w:szCs w:val="24"/>
          <w:rtl/>
        </w:rPr>
        <w:t xml:space="preserve"> معرفة المسارات المرورية الآمنة للسيارات على الطرق، لتسهيل السير، وتجنب وقوع الحوادث المرورية، وهو ما يتطلب معرفة المسارات المرورية </w:t>
      </w:r>
    </w:p>
    <w:p w14:paraId="2E3FCFCB" w14:textId="77777777" w:rsidR="00FE5893" w:rsidRPr="00E13812" w:rsidRDefault="00FE5893" w:rsidP="003D10D0">
      <w:pPr>
        <w:bidi/>
        <w:spacing w:after="0"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التي هى عبارة عن "طريق داخل الطريق" عادة ما يكون محدداً بخط مرسوم على الأسفلت، ويعني بقائد المركبة داخل هذا المسار (وليس فوق الخط) طوال الرحلة، كما أن هنالك قواعد وتعليمات يجب مراعاتها عند الدخول أو الخروج من المسارات. وتتمثل تلك المسارات في:</w:t>
      </w:r>
    </w:p>
    <w:p w14:paraId="61136673" w14:textId="77777777" w:rsidR="00FE5893" w:rsidRPr="00E13812" w:rsidRDefault="00FE5893" w:rsidP="003D10D0">
      <w:pPr>
        <w:bidi/>
        <w:spacing w:after="0"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 xml:space="preserve">-مسار محدد بخط متقطع: يمكن للسيارة التنقل بين المسارين (خاضع لقواعد وتعليمات). </w:t>
      </w:r>
    </w:p>
    <w:p w14:paraId="404E4376" w14:textId="77777777" w:rsidR="00FE5893" w:rsidRPr="00E13812" w:rsidRDefault="00FE5893" w:rsidP="003D10D0">
      <w:pPr>
        <w:bidi/>
        <w:spacing w:after="0"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 xml:space="preserve">-مسار محدد بخط متقطع على مسافات ضيقة: يسمح الانتقال، ولكن خلال مسافة محدودة جداً من الطريق. </w:t>
      </w:r>
    </w:p>
    <w:p w14:paraId="157EDF1C" w14:textId="77777777" w:rsidR="00FE5893" w:rsidRPr="00E13812" w:rsidRDefault="00FE5893" w:rsidP="003D10D0">
      <w:pPr>
        <w:bidi/>
        <w:spacing w:after="0"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 xml:space="preserve">-مسار محدد بخط متصل: ممنوع الدخول أو الخروج من هذا المسار إلى أن ينتهى الخط المتصل. </w:t>
      </w:r>
    </w:p>
    <w:p w14:paraId="3F41F576" w14:textId="77777777" w:rsidR="00FE5893" w:rsidRPr="00E13812" w:rsidRDefault="00FE5893" w:rsidP="003D10D0">
      <w:pPr>
        <w:bidi/>
        <w:spacing w:after="0"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-مسار محدد بخط مزدوج (أحيانا يكون أحد الخطين متصلاً)، ولكن عموماً هو يرمز إلى إمكانية التنقل من أحد المسارين إلى الآخر (الجهة المتقطعة) ولكن ليس العكس.</w:t>
      </w:r>
    </w:p>
    <w:p w14:paraId="607283DC" w14:textId="33E1E51F" w:rsidR="00FE5893" w:rsidRPr="00E13812" w:rsidRDefault="00FE5893" w:rsidP="003D10D0">
      <w:pPr>
        <w:bidi/>
        <w:spacing w:after="0" w:line="360" w:lineRule="auto"/>
        <w:ind w:left="270"/>
        <w:jc w:val="both"/>
        <w:rPr>
          <w:rFonts w:ascii="Times New Roman" w:eastAsia="Times New Roman" w:hAnsi="Times New Roman" w:cs="Traditional Arabic"/>
          <w:i/>
          <w:iCs/>
          <w:color w:val="2336BF"/>
          <w:sz w:val="24"/>
          <w:szCs w:val="24"/>
        </w:rPr>
      </w:pPr>
      <w:r w:rsidRPr="00E13812">
        <w:rPr>
          <w:rFonts w:ascii="Times New Roman" w:eastAsia="Times New Roman" w:hAnsi="Times New Roman" w:cs="Traditional Arabic" w:hint="cs"/>
          <w:sz w:val="24"/>
          <w:szCs w:val="24"/>
          <w:rtl/>
        </w:rPr>
        <w:t xml:space="preserve"> -مسار محدد بخط مزدوج أصفر اللون: يمنع تماماً عبور الخط (فى الواقع هذا الخط هو رمز لرصيف تخيلي). </w:t>
      </w:r>
      <w:r w:rsidRPr="00E13812">
        <w:rPr>
          <w:rFonts w:ascii="Times New Roman" w:eastAsia="Times New Roman" w:hAnsi="Times New Roman" w:cs="Traditional Arabic" w:hint="cs"/>
          <w:color w:val="2336BF"/>
          <w:sz w:val="24"/>
          <w:szCs w:val="24"/>
          <w:rtl/>
        </w:rPr>
        <w:t xml:space="preserve">(عبد الرحمن سيد، </w:t>
      </w:r>
      <w:r w:rsidRPr="00E13812">
        <w:rPr>
          <w:rFonts w:ascii="Times New Roman" w:eastAsia="Times New Roman" w:hAnsi="Times New Roman" w:cs="Traditional Arabic" w:hint="cs"/>
          <w:color w:val="2336BF"/>
          <w:sz w:val="24"/>
          <w:szCs w:val="24"/>
        </w:rPr>
        <w:t>(</w:t>
      </w:r>
      <w:hyperlink r:id="rId16" w:history="1">
        <w:r w:rsidRPr="00E13812">
          <w:rPr>
            <w:rStyle w:val="Hyperlink"/>
            <w:rFonts w:ascii="Times New Roman" w:eastAsia="Times New Roman" w:hAnsi="Times New Roman" w:cs="Traditional Arabic" w:hint="cs"/>
            <w:i/>
            <w:iCs/>
            <w:sz w:val="24"/>
            <w:szCs w:val="24"/>
          </w:rPr>
          <w:t>https://www.youm7.com/story/2019/5/27</w:t>
        </w:r>
      </w:hyperlink>
    </w:p>
    <w:p w14:paraId="24398084" w14:textId="77777777" w:rsidR="00FE5893" w:rsidRPr="00E13812" w:rsidRDefault="00FE5893" w:rsidP="003D10D0">
      <w:pPr>
        <w:spacing w:line="360" w:lineRule="auto"/>
        <w:rPr>
          <w:rFonts w:ascii="Times New Roman" w:eastAsia="Times New Roman" w:hAnsi="Times New Roman" w:cs="Traditional Arabic"/>
          <w:i/>
          <w:iCs/>
          <w:color w:val="2336BF"/>
          <w:sz w:val="24"/>
          <w:szCs w:val="24"/>
        </w:rPr>
      </w:pPr>
      <w:r w:rsidRPr="00E13812">
        <w:rPr>
          <w:rFonts w:ascii="Times New Roman" w:eastAsia="Times New Roman" w:hAnsi="Times New Roman" w:cs="Traditional Arabic" w:hint="cs"/>
          <w:i/>
          <w:iCs/>
          <w:color w:val="2336BF"/>
          <w:sz w:val="24"/>
          <w:szCs w:val="24"/>
        </w:rPr>
        <w:br w:type="page"/>
      </w:r>
    </w:p>
    <w:p w14:paraId="4D040984"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D0D0D"/>
          <w:sz w:val="24"/>
          <w:szCs w:val="24"/>
          <w:rtl/>
        </w:rPr>
        <w:lastRenderedPageBreak/>
        <w:t>      </w:t>
      </w:r>
      <w:r w:rsidRPr="00E13812">
        <w:rPr>
          <w:rFonts w:ascii="Times New Roman" w:eastAsia="Times New Roman" w:hAnsi="Times New Roman" w:cs="Traditional Arabic" w:hint="cs"/>
          <w:b/>
          <w:bCs/>
          <w:color w:val="0D0D0D"/>
          <w:sz w:val="24"/>
          <w:szCs w:val="24"/>
          <w:rtl/>
        </w:rPr>
        <w:t>3.8.</w:t>
      </w:r>
      <w:r w:rsidRPr="00E13812">
        <w:rPr>
          <w:rFonts w:ascii="Times New Roman" w:eastAsia="Times New Roman" w:hAnsi="Times New Roman" w:cs="Traditional Arabic" w:hint="cs"/>
          <w:color w:val="0D0D0D"/>
          <w:sz w:val="24"/>
          <w:szCs w:val="24"/>
          <w:rtl/>
        </w:rPr>
        <w:t>.</w:t>
      </w:r>
      <w:r w:rsidRPr="00E13812">
        <w:rPr>
          <w:rFonts w:ascii="Times New Roman" w:eastAsia="Times New Roman" w:hAnsi="Times New Roman" w:cs="Traditional Arabic" w:hint="cs"/>
          <w:b/>
          <w:bCs/>
          <w:color w:val="0D0D0D"/>
          <w:sz w:val="24"/>
          <w:szCs w:val="24"/>
          <w:rtl/>
        </w:rPr>
        <w:t>نموذج الدراسة:</w:t>
      </w:r>
    </w:p>
    <w:p w14:paraId="2EEDE452"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يتمحور نموذج الدراسة حول تحديد شكل العلاقة بين المتغيرات المستقلة، والمتغيرات التابعة للدراسة؛ ومن ثم؛ فيمكن بلورة نموذج الدراسة في الشكل التالي:</w:t>
      </w:r>
    </w:p>
    <w:p w14:paraId="775CEFAF" w14:textId="77777777" w:rsidR="00FE5893" w:rsidRPr="00E13812" w:rsidRDefault="00FE5893" w:rsidP="003D10D0">
      <w:pPr>
        <w:bidi/>
        <w:spacing w:line="360" w:lineRule="auto"/>
        <w:ind w:left="270"/>
        <w:jc w:val="center"/>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شكل رقم (1)</w:t>
      </w:r>
    </w:p>
    <w:p w14:paraId="5A838C0D" w14:textId="3EE895B7" w:rsidR="00D46304" w:rsidRDefault="00FE5893" w:rsidP="00D46304">
      <w:pPr>
        <w:bidi/>
        <w:spacing w:line="360" w:lineRule="auto"/>
        <w:ind w:left="270"/>
        <w:jc w:val="center"/>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t>نموذج الدرا</w:t>
      </w:r>
      <w:r w:rsidR="005B1B1F" w:rsidRPr="00E13812">
        <w:rPr>
          <w:rFonts w:ascii="Times New Roman" w:eastAsia="Times New Roman" w:hAnsi="Times New Roman" w:cs="Traditional Arabic" w:hint="cs"/>
          <w:b/>
          <w:bCs/>
          <w:color w:val="0D0D0D"/>
          <w:sz w:val="24"/>
          <w:szCs w:val="24"/>
          <w:rtl/>
        </w:rPr>
        <w:t>س</w:t>
      </w:r>
      <w:r w:rsidRPr="00E13812">
        <w:rPr>
          <w:rFonts w:ascii="Times New Roman" w:eastAsia="Times New Roman" w:hAnsi="Times New Roman" w:cs="Traditional Arabic" w:hint="cs"/>
          <w:b/>
          <w:bCs/>
          <w:color w:val="0D0D0D"/>
          <w:sz w:val="24"/>
          <w:szCs w:val="24"/>
          <w:rtl/>
        </w:rPr>
        <w:t>ة</w:t>
      </w:r>
    </w:p>
    <w:p w14:paraId="4580AD35" w14:textId="1EBEFE06" w:rsidR="00D46304" w:rsidRPr="00E13812" w:rsidRDefault="00D46304" w:rsidP="00D46304">
      <w:pPr>
        <w:bidi/>
        <w:spacing w:line="360" w:lineRule="auto"/>
        <w:ind w:left="270"/>
        <w:jc w:val="center"/>
        <w:rPr>
          <w:rFonts w:ascii="Times New Roman" w:eastAsia="Times New Roman" w:hAnsi="Times New Roman" w:cs="Traditional Arabic"/>
          <w:sz w:val="24"/>
          <w:szCs w:val="24"/>
          <w:rtl/>
        </w:rPr>
      </w:pPr>
      <w:r>
        <w:rPr>
          <w:noProof/>
        </w:rPr>
        <w:drawing>
          <wp:inline distT="0" distB="0" distL="0" distR="0" wp14:anchorId="20240127" wp14:editId="5948DA13">
            <wp:extent cx="5274310" cy="3379470"/>
            <wp:effectExtent l="19050" t="0" r="21590" b="11430"/>
            <wp:docPr id="611959593" name="Diagram 1">
              <a:extLst xmlns:a="http://schemas.openxmlformats.org/drawingml/2006/main">
                <a:ext uri="{FF2B5EF4-FFF2-40B4-BE49-F238E27FC236}">
                  <a16:creationId xmlns:a16="http://schemas.microsoft.com/office/drawing/2014/main" id="{6AEA5DDA-1A51-53F5-86D1-2C4D46D0767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38A8675E" w14:textId="77777777" w:rsidR="00D46304" w:rsidRDefault="00FE5893" w:rsidP="003D10D0">
      <w:pPr>
        <w:bidi/>
        <w:spacing w:line="360" w:lineRule="auto"/>
        <w:ind w:left="270" w:right="-270"/>
        <w:rPr>
          <w:rFonts w:ascii="Times New Roman" w:eastAsia="Times New Roman" w:hAnsi="Times New Roman" w:cs="Traditional Arabic"/>
          <w:b/>
          <w:bCs/>
          <w:color w:val="000000"/>
          <w:sz w:val="24"/>
          <w:szCs w:val="24"/>
          <w:rtl/>
        </w:rPr>
      </w:pPr>
      <w:r w:rsidRPr="00E13812">
        <w:rPr>
          <w:rFonts w:ascii="Times New Roman" w:eastAsia="Times New Roman" w:hAnsi="Times New Roman" w:cs="Traditional Arabic" w:hint="cs"/>
          <w:b/>
          <w:bCs/>
          <w:color w:val="000000"/>
          <w:sz w:val="24"/>
          <w:szCs w:val="24"/>
          <w:rtl/>
        </w:rPr>
        <w:t xml:space="preserve">  </w:t>
      </w:r>
    </w:p>
    <w:p w14:paraId="1B3DFEA8" w14:textId="77777777" w:rsidR="00D46304" w:rsidRDefault="00D46304" w:rsidP="00D46304">
      <w:pPr>
        <w:bidi/>
        <w:spacing w:line="360" w:lineRule="auto"/>
        <w:ind w:left="270" w:right="-270"/>
        <w:rPr>
          <w:rFonts w:ascii="Times New Roman" w:eastAsia="Times New Roman" w:hAnsi="Times New Roman" w:cs="Traditional Arabic"/>
          <w:b/>
          <w:bCs/>
          <w:color w:val="000000"/>
          <w:sz w:val="24"/>
          <w:szCs w:val="24"/>
          <w:rtl/>
        </w:rPr>
      </w:pPr>
    </w:p>
    <w:p w14:paraId="0CC191FB" w14:textId="2F925119" w:rsidR="00FE5893" w:rsidRPr="00E13812" w:rsidRDefault="00FE5893" w:rsidP="00D46304">
      <w:pPr>
        <w:bidi/>
        <w:spacing w:line="360" w:lineRule="auto"/>
        <w:ind w:left="270" w:righ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  9.منهجية الدراسة:</w:t>
      </w:r>
    </w:p>
    <w:p w14:paraId="790A0A8B" w14:textId="77777777" w:rsidR="00FE5893" w:rsidRPr="00E13812" w:rsidRDefault="00FE5893" w:rsidP="003D10D0">
      <w:pPr>
        <w:bidi/>
        <w:spacing w:line="360" w:lineRule="auto"/>
        <w:ind w:left="270"/>
        <w:rPr>
          <w:rFonts w:ascii="Times New Roman" w:eastAsia="Times New Roman" w:hAnsi="Times New Roman" w:cs="Traditional Arabic"/>
          <w:b/>
          <w:bCs/>
          <w:color w:val="000000"/>
          <w:sz w:val="24"/>
          <w:szCs w:val="24"/>
          <w:u w:val="single"/>
          <w:rtl/>
        </w:rPr>
      </w:pP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b/>
          <w:bCs/>
          <w:color w:val="000000"/>
          <w:sz w:val="24"/>
          <w:szCs w:val="24"/>
          <w:u w:val="single"/>
          <w:rtl/>
        </w:rPr>
        <w:t>1.9.أسلوب البحث:</w:t>
      </w:r>
    </w:p>
    <w:p w14:paraId="114377D3" w14:textId="77777777" w:rsidR="00FE5893" w:rsidRPr="00E13812" w:rsidRDefault="00FE5893" w:rsidP="003D10D0">
      <w:pPr>
        <w:bidi/>
        <w:spacing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يتم تطبق المنهج الاستنباطي، وهو يتبع المنهج الكمي، مع اعداد استبانة لجمع البيانات الأولية من عينة الدراسة. </w:t>
      </w:r>
    </w:p>
    <w:p w14:paraId="676C7AC7" w14:textId="77777777" w:rsidR="00FE5893" w:rsidRPr="00E13812" w:rsidRDefault="00FE5893" w:rsidP="003D10D0">
      <w:pPr>
        <w:bidi/>
        <w:spacing w:line="360" w:lineRule="auto"/>
        <w:ind w:left="270" w:righ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w:t>
      </w:r>
    </w:p>
    <w:p w14:paraId="20638400" w14:textId="77777777" w:rsidR="00FE5893" w:rsidRPr="00E13812" w:rsidRDefault="00FE5893" w:rsidP="003D10D0">
      <w:pPr>
        <w:bidi/>
        <w:spacing w:line="360" w:lineRule="auto"/>
        <w:ind w:left="270" w:right="-270"/>
        <w:rPr>
          <w:rFonts w:ascii="Times New Roman" w:eastAsia="Times New Roman" w:hAnsi="Times New Roman" w:cs="Traditional Arabic"/>
          <w:color w:val="0D0D0D"/>
          <w:sz w:val="24"/>
          <w:szCs w:val="24"/>
          <w:rtl/>
        </w:rPr>
      </w:pPr>
    </w:p>
    <w:p w14:paraId="6458A0E8" w14:textId="47AF051A" w:rsidR="00FE5893" w:rsidRPr="00E13812" w:rsidRDefault="00FE5893" w:rsidP="003D10D0">
      <w:pPr>
        <w:bidi/>
        <w:spacing w:line="360" w:lineRule="auto"/>
        <w:ind w:left="270" w:right="-270"/>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color w:val="0D0D0D"/>
          <w:sz w:val="24"/>
          <w:szCs w:val="24"/>
          <w:rtl/>
        </w:rPr>
        <w:lastRenderedPageBreak/>
        <w:t>    </w:t>
      </w:r>
      <w:r w:rsidRPr="00E13812">
        <w:rPr>
          <w:rFonts w:ascii="Times New Roman" w:eastAsia="Times New Roman" w:hAnsi="Times New Roman" w:cs="Traditional Arabic" w:hint="cs"/>
          <w:b/>
          <w:bCs/>
          <w:color w:val="0D0D0D"/>
          <w:sz w:val="24"/>
          <w:szCs w:val="24"/>
          <w:rtl/>
        </w:rPr>
        <w:t>2.9.نوع البيانات:</w:t>
      </w:r>
    </w:p>
    <w:p w14:paraId="3721DA85" w14:textId="77777777" w:rsidR="00FE5893" w:rsidRPr="00E13812" w:rsidRDefault="00FE5893" w:rsidP="003D10D0">
      <w:pPr>
        <w:bidi/>
        <w:spacing w:line="360" w:lineRule="auto"/>
        <w:ind w:left="270" w:righ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b/>
          <w:bCs/>
          <w:color w:val="0D0D0D"/>
          <w:sz w:val="24"/>
          <w:szCs w:val="24"/>
          <w:rtl/>
        </w:rPr>
        <w:t xml:space="preserve">       *البيانات الثانوية</w:t>
      </w:r>
      <w:r w:rsidRPr="00E13812">
        <w:rPr>
          <w:rFonts w:ascii="Times New Roman" w:eastAsia="Times New Roman" w:hAnsi="Times New Roman" w:cs="Traditional Arabic" w:hint="cs"/>
          <w:color w:val="0D0D0D"/>
          <w:sz w:val="24"/>
          <w:szCs w:val="24"/>
          <w:rtl/>
        </w:rPr>
        <w:t xml:space="preserve">؛ التي يتم جمعها من خلال مراجعة الأبحاث والدراسات والمراجع المتخصصة في هذا المجال؛ لبلورة الإطار النظري للدراسة. </w:t>
      </w:r>
    </w:p>
    <w:p w14:paraId="28C8EBEC" w14:textId="77777777" w:rsidR="00FE5893" w:rsidRPr="00E13812" w:rsidRDefault="00FE5893" w:rsidP="003D10D0">
      <w:pPr>
        <w:bidi/>
        <w:spacing w:line="360" w:lineRule="auto"/>
        <w:ind w:left="270" w:righ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rtl/>
        </w:rPr>
        <w:t>*البيانات الأولية؛</w:t>
      </w:r>
      <w:r w:rsidRPr="00E13812">
        <w:rPr>
          <w:rFonts w:ascii="Times New Roman" w:eastAsia="Times New Roman" w:hAnsi="Times New Roman" w:cs="Traditional Arabic" w:hint="cs"/>
          <w:color w:val="0D0D0D"/>
          <w:sz w:val="24"/>
          <w:szCs w:val="24"/>
          <w:rtl/>
        </w:rPr>
        <w:t xml:space="preserve"> والتي يتم جمعها من خلال الاستبيان المعد لهذا الغرض، والذي يتم توزيعة على عينة المبحوثين عبر الإنترنت.</w:t>
      </w: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 </w:t>
      </w:r>
    </w:p>
    <w:p w14:paraId="3F0F7AC6" w14:textId="77777777" w:rsidR="00FE5893" w:rsidRPr="00E13812" w:rsidRDefault="00FE5893" w:rsidP="003D10D0">
      <w:pPr>
        <w:bidi/>
        <w:spacing w:line="360" w:lineRule="auto"/>
        <w:ind w:left="270" w:righ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u w:val="single"/>
          <w:rtl/>
        </w:rPr>
        <w:t>3.9.مجتمع وعينة الدراسة:</w:t>
      </w:r>
    </w:p>
    <w:p w14:paraId="4FE5E70E"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مجتمع الدراسة:</w:t>
      </w:r>
      <w:r w:rsidRPr="00E13812">
        <w:rPr>
          <w:rFonts w:ascii="Times New Roman" w:eastAsia="Times New Roman" w:hAnsi="Times New Roman" w:cs="Traditional Arabic" w:hint="cs"/>
          <w:color w:val="0D0D0D"/>
          <w:sz w:val="24"/>
          <w:szCs w:val="24"/>
          <w:rtl/>
        </w:rPr>
        <w:t xml:space="preserve"> يتمثل مجتمع الدراسة، في سكان مدينة الرياض.</w:t>
      </w:r>
    </w:p>
    <w:p w14:paraId="41DDD7DB"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عينة الدراسة:</w:t>
      </w:r>
      <w:r w:rsidRPr="00E13812">
        <w:rPr>
          <w:rFonts w:ascii="Times New Roman" w:eastAsia="Times New Roman" w:hAnsi="Times New Roman" w:cs="Traditional Arabic" w:hint="cs"/>
          <w:color w:val="0D0D0D"/>
          <w:sz w:val="24"/>
          <w:szCs w:val="24"/>
          <w:rtl/>
        </w:rPr>
        <w:t xml:space="preserve"> يتم استخدام عينة عشوائية من السكان البالغين سن الرشد، مع التركيز على السائقين والموظفين والطلبة.</w:t>
      </w:r>
    </w:p>
    <w:p w14:paraId="76AEC93E"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u w:val="single"/>
          <w:rtl/>
        </w:rPr>
        <w:t>4.9.حدود الدراسة:</w:t>
      </w:r>
    </w:p>
    <w:p w14:paraId="2A6B43D0"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xml:space="preserve">    *الحدود المكانية: </w:t>
      </w:r>
      <w:r w:rsidRPr="00E13812">
        <w:rPr>
          <w:rFonts w:ascii="Times New Roman" w:eastAsia="Times New Roman" w:hAnsi="Times New Roman" w:cs="Traditional Arabic" w:hint="cs"/>
          <w:color w:val="0D0D0D"/>
          <w:sz w:val="24"/>
          <w:szCs w:val="24"/>
          <w:rtl/>
        </w:rPr>
        <w:t>مدينة الرياض. </w:t>
      </w:r>
    </w:p>
    <w:p w14:paraId="701558CD"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xml:space="preserve">    *الحدود الزمانية: </w:t>
      </w:r>
      <w:r w:rsidRPr="00E13812">
        <w:rPr>
          <w:rFonts w:ascii="Times New Roman" w:eastAsia="Times New Roman" w:hAnsi="Times New Roman" w:cs="Traditional Arabic" w:hint="cs"/>
          <w:color w:val="0D0D0D"/>
          <w:sz w:val="24"/>
          <w:szCs w:val="24"/>
          <w:rtl/>
        </w:rPr>
        <w:t>عام 2024 إلى 2026 </w:t>
      </w:r>
    </w:p>
    <w:p w14:paraId="7DFCB34B" w14:textId="77777777" w:rsidR="00FE5893" w:rsidRPr="00E13812" w:rsidRDefault="00FE5893" w:rsidP="003D10D0">
      <w:pPr>
        <w:bidi/>
        <w:spacing w:after="200" w:line="360" w:lineRule="auto"/>
        <w:ind w:lef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b/>
          <w:bCs/>
          <w:color w:val="0D0D0D"/>
          <w:sz w:val="24"/>
          <w:szCs w:val="24"/>
          <w:rtl/>
        </w:rPr>
        <w:t xml:space="preserve">    *الحدود البشرية: </w:t>
      </w:r>
      <w:r w:rsidRPr="00E13812">
        <w:rPr>
          <w:rFonts w:ascii="Times New Roman" w:eastAsia="Times New Roman" w:hAnsi="Times New Roman" w:cs="Traditional Arabic" w:hint="cs"/>
          <w:color w:val="0D0D0D"/>
          <w:sz w:val="24"/>
          <w:szCs w:val="24"/>
          <w:rtl/>
        </w:rPr>
        <w:t>سكان</w:t>
      </w:r>
      <w:r w:rsidRPr="00E13812">
        <w:rPr>
          <w:rFonts w:ascii="Times New Roman" w:eastAsia="Times New Roman" w:hAnsi="Times New Roman" w:cs="Traditional Arabic" w:hint="cs"/>
          <w:b/>
          <w:bCs/>
          <w:color w:val="0D0D0D"/>
          <w:sz w:val="24"/>
          <w:szCs w:val="24"/>
          <w:rtl/>
        </w:rPr>
        <w:t xml:space="preserve"> </w:t>
      </w:r>
      <w:r w:rsidRPr="00E13812">
        <w:rPr>
          <w:rFonts w:ascii="Times New Roman" w:eastAsia="Times New Roman" w:hAnsi="Times New Roman" w:cs="Traditional Arabic" w:hint="cs"/>
          <w:color w:val="0D0D0D"/>
          <w:sz w:val="24"/>
          <w:szCs w:val="24"/>
          <w:rtl/>
        </w:rPr>
        <w:t>مدينة الرياض. </w:t>
      </w:r>
    </w:p>
    <w:p w14:paraId="62774A24"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rtl/>
        </w:rPr>
        <w:t xml:space="preserve">  10.الأساليب الإحصائية المستخدمة:</w:t>
      </w:r>
    </w:p>
    <w:p w14:paraId="56A909E4" w14:textId="77777777" w:rsidR="00487084" w:rsidRPr="00E13812" w:rsidRDefault="00487084" w:rsidP="003D10D0">
      <w:pPr>
        <w:bidi/>
        <w:spacing w:after="0" w:line="360" w:lineRule="auto"/>
        <w:jc w:val="both"/>
        <w:rPr>
          <w:rFonts w:ascii="Times New Roman" w:eastAsia="Times New Roman" w:hAnsi="Times New Roman" w:cs="Traditional Arabic"/>
          <w:color w:val="0D0D0D"/>
          <w:sz w:val="24"/>
          <w:szCs w:val="24"/>
        </w:rPr>
      </w:pPr>
      <w:r w:rsidRPr="00E13812">
        <w:rPr>
          <w:rFonts w:ascii="Times New Roman" w:eastAsia="Times New Roman" w:hAnsi="Times New Roman" w:cs="Traditional Arabic" w:hint="cs"/>
          <w:color w:val="0D0D0D"/>
          <w:sz w:val="24"/>
          <w:szCs w:val="24"/>
          <w:rtl/>
        </w:rPr>
        <w:t>لتحقيق أهداف الدراسة واختبار فرضياتها، تمت معالجة البيانات التي جُمعت من خلال الاستبيان باستخدام الحزمة الإحصائية للعلوم الاجتماعية</w:t>
      </w:r>
      <w:r w:rsidRPr="00E13812">
        <w:rPr>
          <w:rFonts w:ascii="Times New Roman" w:eastAsia="Times New Roman" w:hAnsi="Times New Roman" w:cs="Traditional Arabic" w:hint="cs"/>
          <w:color w:val="0D0D0D"/>
          <w:sz w:val="24"/>
          <w:szCs w:val="24"/>
        </w:rPr>
        <w:t xml:space="preserve"> (</w:t>
      </w:r>
      <w:r w:rsidRPr="00E13812">
        <w:rPr>
          <w:rFonts w:ascii="Times New Roman" w:eastAsia="Times New Roman" w:hAnsi="Times New Roman" w:cs="Traditional Arabic" w:hint="cs"/>
          <w:b/>
          <w:bCs/>
          <w:color w:val="0D0D0D"/>
          <w:sz w:val="24"/>
          <w:szCs w:val="24"/>
        </w:rPr>
        <w:t>SPSS</w:t>
      </w:r>
      <w:r w:rsidRPr="00E13812">
        <w:rPr>
          <w:rFonts w:ascii="Times New Roman" w:eastAsia="Times New Roman" w:hAnsi="Times New Roman" w:cs="Traditional Arabic" w:hint="cs"/>
          <w:color w:val="0D0D0D"/>
          <w:sz w:val="24"/>
          <w:szCs w:val="24"/>
        </w:rPr>
        <w:t>)</w:t>
      </w:r>
      <w:r w:rsidRPr="00E13812">
        <w:rPr>
          <w:rFonts w:ascii="Times New Roman" w:eastAsia="Times New Roman" w:hAnsi="Times New Roman" w:cs="Traditional Arabic" w:hint="cs"/>
          <w:color w:val="0D0D0D"/>
          <w:sz w:val="24"/>
          <w:szCs w:val="24"/>
          <w:rtl/>
        </w:rPr>
        <w:t>، حيث اعتمدت الدراسة على الأساليب الإحصائية التالية</w:t>
      </w:r>
      <w:r w:rsidRPr="00E13812">
        <w:rPr>
          <w:rFonts w:ascii="Times New Roman" w:eastAsia="Times New Roman" w:hAnsi="Times New Roman" w:cs="Traditional Arabic" w:hint="cs"/>
          <w:color w:val="0D0D0D"/>
          <w:sz w:val="24"/>
          <w:szCs w:val="24"/>
        </w:rPr>
        <w:t>:</w:t>
      </w:r>
    </w:p>
    <w:p w14:paraId="2DED4207" w14:textId="5B4DCA28" w:rsidR="00487084" w:rsidRPr="00E13812" w:rsidRDefault="00487084" w:rsidP="003D10D0">
      <w:pPr>
        <w:numPr>
          <w:ilvl w:val="0"/>
          <w:numId w:val="10"/>
        </w:numPr>
        <w:bidi/>
        <w:spacing w:after="0" w:line="360" w:lineRule="auto"/>
        <w:jc w:val="both"/>
        <w:rPr>
          <w:rFonts w:ascii="Times New Roman" w:eastAsia="Times New Roman" w:hAnsi="Times New Roman" w:cs="Traditional Arabic"/>
          <w:color w:val="0D0D0D"/>
          <w:sz w:val="24"/>
          <w:szCs w:val="24"/>
        </w:rPr>
      </w:pPr>
      <w:r w:rsidRPr="00E13812">
        <w:rPr>
          <w:rFonts w:ascii="Times New Roman" w:eastAsia="Times New Roman" w:hAnsi="Times New Roman" w:cs="Traditional Arabic" w:hint="cs"/>
          <w:b/>
          <w:bCs/>
          <w:color w:val="0D0D0D"/>
          <w:sz w:val="24"/>
          <w:szCs w:val="24"/>
          <w:rtl/>
        </w:rPr>
        <w:t>الإحصاء الوصفي:</w:t>
      </w:r>
      <w:r w:rsidRPr="00E13812">
        <w:rPr>
          <w:rFonts w:ascii="Times New Roman" w:eastAsia="Times New Roman" w:hAnsi="Times New Roman" w:cs="Traditional Arabic" w:hint="cs"/>
          <w:color w:val="0D0D0D"/>
          <w:sz w:val="24"/>
          <w:szCs w:val="24"/>
        </w:rPr>
        <w:t xml:space="preserve"> </w:t>
      </w:r>
      <w:r w:rsidRPr="00E13812">
        <w:rPr>
          <w:rFonts w:ascii="Times New Roman" w:eastAsia="Times New Roman" w:hAnsi="Times New Roman" w:cs="Traditional Arabic" w:hint="cs"/>
          <w:color w:val="0D0D0D"/>
          <w:sz w:val="24"/>
          <w:szCs w:val="24"/>
          <w:rtl/>
        </w:rPr>
        <w:t xml:space="preserve"> تم استخدام </w:t>
      </w:r>
      <w:r w:rsidRPr="00E13812">
        <w:rPr>
          <w:rFonts w:ascii="Times New Roman" w:eastAsia="Times New Roman" w:hAnsi="Times New Roman" w:cs="Traditional Arabic" w:hint="cs"/>
          <w:b/>
          <w:bCs/>
          <w:color w:val="0D0D0D"/>
          <w:sz w:val="24"/>
          <w:szCs w:val="24"/>
          <w:rtl/>
        </w:rPr>
        <w:t>الأوساط الحسابية والانحرافات المعيارية</w:t>
      </w:r>
      <w:r w:rsidRPr="00E13812">
        <w:rPr>
          <w:rFonts w:ascii="Times New Roman" w:eastAsia="Times New Roman" w:hAnsi="Times New Roman" w:cs="Traditional Arabic" w:hint="cs"/>
          <w:color w:val="0D0D0D"/>
          <w:sz w:val="24"/>
          <w:szCs w:val="24"/>
          <w:rtl/>
        </w:rPr>
        <w:t xml:space="preserve"> لتقييم اتجاهات المبحوثين حول مدى تأثير تكنولوجيا المعلومات في حل مشكلة الازدحام المروري في مدينة الرياض</w:t>
      </w:r>
      <w:r w:rsidRPr="00E13812">
        <w:rPr>
          <w:rFonts w:ascii="Times New Roman" w:eastAsia="Times New Roman" w:hAnsi="Times New Roman" w:cs="Traditional Arabic" w:hint="cs"/>
          <w:color w:val="0D0D0D"/>
          <w:sz w:val="24"/>
          <w:szCs w:val="24"/>
        </w:rPr>
        <w:t>.</w:t>
      </w:r>
    </w:p>
    <w:p w14:paraId="020AC3FD" w14:textId="77777777" w:rsidR="00487084" w:rsidRPr="00E13812" w:rsidRDefault="00487084" w:rsidP="003D10D0">
      <w:pPr>
        <w:numPr>
          <w:ilvl w:val="0"/>
          <w:numId w:val="10"/>
        </w:numPr>
        <w:bidi/>
        <w:spacing w:after="0" w:line="360" w:lineRule="auto"/>
        <w:jc w:val="both"/>
        <w:rPr>
          <w:rFonts w:ascii="Times New Roman" w:eastAsia="Times New Roman" w:hAnsi="Times New Roman" w:cs="Traditional Arabic"/>
          <w:color w:val="0D0D0D"/>
          <w:sz w:val="24"/>
          <w:szCs w:val="24"/>
        </w:rPr>
      </w:pPr>
      <w:r w:rsidRPr="00E13812">
        <w:rPr>
          <w:rFonts w:ascii="Times New Roman" w:eastAsia="Times New Roman" w:hAnsi="Times New Roman" w:cs="Traditional Arabic" w:hint="cs"/>
          <w:b/>
          <w:bCs/>
          <w:color w:val="0D0D0D"/>
          <w:sz w:val="24"/>
          <w:szCs w:val="24"/>
          <w:rtl/>
        </w:rPr>
        <w:t>معامل ارتباط بيرسون</w:t>
      </w:r>
      <w:r w:rsidRPr="00E13812">
        <w:rPr>
          <w:rFonts w:ascii="Times New Roman" w:eastAsia="Times New Roman" w:hAnsi="Times New Roman" w:cs="Traditional Arabic" w:hint="cs"/>
          <w:b/>
          <w:bCs/>
          <w:color w:val="0D0D0D"/>
          <w:sz w:val="24"/>
          <w:szCs w:val="24"/>
        </w:rPr>
        <w:t xml:space="preserve"> (Pearson Correlation):</w:t>
      </w:r>
      <w:r w:rsidRPr="00E13812">
        <w:rPr>
          <w:rFonts w:ascii="Times New Roman" w:eastAsia="Times New Roman" w:hAnsi="Times New Roman" w:cs="Traditional Arabic" w:hint="cs"/>
          <w:color w:val="0D0D0D"/>
          <w:sz w:val="24"/>
          <w:szCs w:val="24"/>
        </w:rPr>
        <w:t xml:space="preserve"> </w:t>
      </w:r>
      <w:r w:rsidRPr="00E13812">
        <w:rPr>
          <w:rFonts w:ascii="Times New Roman" w:eastAsia="Times New Roman" w:hAnsi="Times New Roman" w:cs="Traditional Arabic" w:hint="cs"/>
          <w:color w:val="0D0D0D"/>
          <w:sz w:val="24"/>
          <w:szCs w:val="24"/>
          <w:rtl/>
        </w:rPr>
        <w:t>لتقييم قوة ونوع العلاقة بين أبعاد المتغير المستقل (تطبيقات تكنولوجيا المعلومات) وأبعاد المتغير التابع (مشكلة الازدحام المروري)</w:t>
      </w:r>
      <w:r w:rsidRPr="00E13812">
        <w:rPr>
          <w:rFonts w:ascii="Times New Roman" w:eastAsia="Times New Roman" w:hAnsi="Times New Roman" w:cs="Traditional Arabic" w:hint="cs"/>
          <w:color w:val="0D0D0D"/>
          <w:sz w:val="24"/>
          <w:szCs w:val="24"/>
        </w:rPr>
        <w:t>.</w:t>
      </w:r>
    </w:p>
    <w:p w14:paraId="720D7249" w14:textId="77777777" w:rsidR="00487084" w:rsidRPr="00E13812" w:rsidRDefault="00487084" w:rsidP="003D10D0">
      <w:pPr>
        <w:numPr>
          <w:ilvl w:val="0"/>
          <w:numId w:val="10"/>
        </w:numPr>
        <w:bidi/>
        <w:spacing w:after="0" w:line="360" w:lineRule="auto"/>
        <w:jc w:val="both"/>
        <w:rPr>
          <w:rFonts w:ascii="Times New Roman" w:eastAsia="Times New Roman" w:hAnsi="Times New Roman" w:cs="Traditional Arabic"/>
          <w:color w:val="0D0D0D"/>
          <w:sz w:val="24"/>
          <w:szCs w:val="24"/>
        </w:rPr>
      </w:pPr>
      <w:r w:rsidRPr="00E13812">
        <w:rPr>
          <w:rFonts w:ascii="Times New Roman" w:eastAsia="Times New Roman" w:hAnsi="Times New Roman" w:cs="Traditional Arabic" w:hint="cs"/>
          <w:b/>
          <w:bCs/>
          <w:color w:val="0D0D0D"/>
          <w:sz w:val="24"/>
          <w:szCs w:val="24"/>
          <w:rtl/>
        </w:rPr>
        <w:t>تحليل الانحدار الخطي المتعدد</w:t>
      </w:r>
      <w:r w:rsidRPr="00E13812">
        <w:rPr>
          <w:rFonts w:ascii="Times New Roman" w:eastAsia="Times New Roman" w:hAnsi="Times New Roman" w:cs="Traditional Arabic" w:hint="cs"/>
          <w:b/>
          <w:bCs/>
          <w:color w:val="0D0D0D"/>
          <w:sz w:val="24"/>
          <w:szCs w:val="24"/>
        </w:rPr>
        <w:t xml:space="preserve"> (Multiple Linear Regression):</w:t>
      </w:r>
      <w:r w:rsidRPr="00E13812">
        <w:rPr>
          <w:rFonts w:ascii="Times New Roman" w:eastAsia="Times New Roman" w:hAnsi="Times New Roman" w:cs="Traditional Arabic" w:hint="cs"/>
          <w:color w:val="0D0D0D"/>
          <w:sz w:val="24"/>
          <w:szCs w:val="24"/>
        </w:rPr>
        <w:t xml:space="preserve"> </w:t>
      </w:r>
      <w:r w:rsidRPr="00E13812">
        <w:rPr>
          <w:rFonts w:ascii="Times New Roman" w:eastAsia="Times New Roman" w:hAnsi="Times New Roman" w:cs="Traditional Arabic" w:hint="cs"/>
          <w:color w:val="0D0D0D"/>
          <w:sz w:val="24"/>
          <w:szCs w:val="24"/>
          <w:rtl/>
        </w:rPr>
        <w:t>لقياس مدى تأثير المتغيرات المستقلة مجتمعة على المتغير التابع، وتحديد القدرة التفسيرية للنموذج</w:t>
      </w:r>
      <w:r w:rsidRPr="00E13812">
        <w:rPr>
          <w:rFonts w:ascii="Times New Roman" w:eastAsia="Times New Roman" w:hAnsi="Times New Roman" w:cs="Traditional Arabic" w:hint="cs"/>
          <w:color w:val="0D0D0D"/>
          <w:sz w:val="24"/>
          <w:szCs w:val="24"/>
        </w:rPr>
        <w:t>.</w:t>
      </w:r>
    </w:p>
    <w:p w14:paraId="66FAFA42" w14:textId="77777777" w:rsidR="00487084" w:rsidRPr="00E13812" w:rsidRDefault="00487084" w:rsidP="003D10D0">
      <w:pPr>
        <w:bidi/>
        <w:spacing w:after="0" w:line="360" w:lineRule="auto"/>
        <w:jc w:val="both"/>
        <w:rPr>
          <w:rFonts w:ascii="Times New Roman" w:hAnsi="Times New Roman" w:cs="Traditional Arabic"/>
          <w:sz w:val="24"/>
          <w:szCs w:val="24"/>
          <w:rtl/>
        </w:rPr>
      </w:pPr>
    </w:p>
    <w:p w14:paraId="06F25F51" w14:textId="77777777" w:rsidR="007A319E" w:rsidRPr="00E13812" w:rsidRDefault="007A319E" w:rsidP="003D10D0">
      <w:pPr>
        <w:bidi/>
        <w:spacing w:after="200" w:line="360" w:lineRule="auto"/>
        <w:ind w:left="270"/>
        <w:jc w:val="both"/>
        <w:rPr>
          <w:rFonts w:ascii="Times New Roman" w:eastAsia="Times New Roman" w:hAnsi="Times New Roman" w:cs="Traditional Arabic"/>
          <w:sz w:val="24"/>
          <w:szCs w:val="24"/>
          <w:rtl/>
        </w:rPr>
      </w:pPr>
    </w:p>
    <w:p w14:paraId="40B981BA"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lastRenderedPageBreak/>
        <w:t>       </w:t>
      </w:r>
      <w:r w:rsidRPr="00E13812">
        <w:rPr>
          <w:rFonts w:ascii="Times New Roman" w:eastAsia="Times New Roman" w:hAnsi="Times New Roman" w:cs="Traditional Arabic" w:hint="cs"/>
          <w:b/>
          <w:bCs/>
          <w:color w:val="0D0D0D"/>
          <w:sz w:val="24"/>
          <w:szCs w:val="24"/>
          <w:rtl/>
        </w:rPr>
        <w:t>11.تنفيذ خطة الدراسة:</w:t>
      </w:r>
    </w:p>
    <w:p w14:paraId="0B29B5D6" w14:textId="064C8F48" w:rsidR="00FE5893" w:rsidRPr="00E13812" w:rsidRDefault="007A319E"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سيعتمد الباحث على الاستبيان الإلكتروني كأداة رئيسية لجمع البيانات من المبحوثين في مدينة الرياض، تليها مرحلة المراجعة والتدقيق الإحصائي لضمان جودة البيانات قبل تحليلها. تهدف هذه الإجراءات إلى استخلاص نتائج دقيقة تدعم اتخاذ القرار وتوفر حلولاً تقنية فعالة لمشكلة الازدحام المروري. ولتحقيق فهم أعمق لآراء المبحوثين، تم تقسيم العينة وفقاً للمتغيرات التالية</w:t>
      </w:r>
      <w:r w:rsidR="00FE5893" w:rsidRPr="00E13812">
        <w:rPr>
          <w:rFonts w:ascii="Times New Roman" w:eastAsia="Times New Roman" w:hAnsi="Times New Roman" w:cs="Traditional Arabic" w:hint="cs"/>
          <w:color w:val="0D0D0D"/>
          <w:sz w:val="24"/>
          <w:szCs w:val="24"/>
          <w:rtl/>
        </w:rPr>
        <w:t>: </w:t>
      </w:r>
    </w:p>
    <w:p w14:paraId="5A317BBA" w14:textId="1B3CBD3B"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1.11.</w:t>
      </w:r>
      <w:r w:rsidR="009D23AB" w:rsidRPr="00E13812">
        <w:rPr>
          <w:rFonts w:ascii="Times New Roman" w:hAnsi="Times New Roman" w:cs="Traditional Arabic" w:hint="cs"/>
          <w:b/>
          <w:bCs/>
          <w:sz w:val="24"/>
          <w:szCs w:val="24"/>
          <w:rtl/>
        </w:rPr>
        <w:t xml:space="preserve"> </w:t>
      </w:r>
      <w:r w:rsidR="009D23AB" w:rsidRPr="00E13812">
        <w:rPr>
          <w:rFonts w:ascii="Times New Roman" w:eastAsia="Times New Roman" w:hAnsi="Times New Roman" w:cs="Traditional Arabic" w:hint="cs"/>
          <w:b/>
          <w:bCs/>
          <w:color w:val="0D0D0D"/>
          <w:sz w:val="24"/>
          <w:szCs w:val="24"/>
          <w:rtl/>
        </w:rPr>
        <w:t xml:space="preserve">الغرض الأساسي من استخدام الطرق: </w:t>
      </w:r>
      <w:r w:rsidR="007A319E" w:rsidRPr="00E13812">
        <w:rPr>
          <w:rFonts w:ascii="Times New Roman" w:eastAsia="Times New Roman" w:hAnsi="Times New Roman" w:cs="Traditional Arabic" w:hint="cs"/>
          <w:color w:val="0D0D0D"/>
          <w:sz w:val="24"/>
          <w:szCs w:val="24"/>
          <w:rtl/>
        </w:rPr>
        <w:t>تم تصنيف المبحوثين حسب طبيعة رحلاتهم اليومية (عمل، دراسة، ترفيه، أغراض أخرى)؛ لتحديد أوقات الذروة المرتبطة بكل نشاط وقياس مدى تأثر كل فئة بالازدحام</w:t>
      </w:r>
      <w:r w:rsidR="007A319E" w:rsidRPr="00E13812">
        <w:rPr>
          <w:rFonts w:ascii="Times New Roman" w:eastAsia="Times New Roman" w:hAnsi="Times New Roman" w:cs="Traditional Arabic" w:hint="cs"/>
          <w:color w:val="0D0D0D"/>
          <w:sz w:val="24"/>
          <w:szCs w:val="24"/>
        </w:rPr>
        <w:t>.</w:t>
      </w:r>
    </w:p>
    <w:p w14:paraId="3764761F" w14:textId="6B719531"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2.11.العمر (السن):</w:t>
      </w:r>
      <w:r w:rsidRPr="00E13812">
        <w:rPr>
          <w:rFonts w:ascii="Times New Roman" w:eastAsia="Times New Roman" w:hAnsi="Times New Roman" w:cs="Traditional Arabic" w:hint="cs"/>
          <w:color w:val="0D0D0D"/>
          <w:sz w:val="24"/>
          <w:szCs w:val="24"/>
          <w:rtl/>
        </w:rPr>
        <w:t xml:space="preserve"> تم تقسيم المشاركين، وفقا للفئات العمرية إلى </w:t>
      </w:r>
      <w:r w:rsidR="009D23AB" w:rsidRPr="00E13812">
        <w:rPr>
          <w:rFonts w:ascii="Times New Roman" w:eastAsia="Times New Roman" w:hAnsi="Times New Roman" w:cs="Traditional Arabic" w:hint="cs"/>
          <w:color w:val="0D0D0D"/>
          <w:sz w:val="24"/>
          <w:szCs w:val="24"/>
          <w:rtl/>
        </w:rPr>
        <w:t>أربع</w:t>
      </w:r>
      <w:r w:rsidRPr="00E13812">
        <w:rPr>
          <w:rFonts w:ascii="Times New Roman" w:eastAsia="Times New Roman" w:hAnsi="Times New Roman" w:cs="Traditional Arabic" w:hint="cs"/>
          <w:color w:val="0D0D0D"/>
          <w:sz w:val="24"/>
          <w:szCs w:val="24"/>
          <w:rtl/>
        </w:rPr>
        <w:t xml:space="preserve"> فئات كالتالي: (أقل من30 سنة)، ( من 30-4</w:t>
      </w:r>
      <w:r w:rsidR="009D23AB" w:rsidRPr="00E13812">
        <w:rPr>
          <w:rFonts w:ascii="Times New Roman" w:eastAsia="Times New Roman" w:hAnsi="Times New Roman" w:cs="Traditional Arabic" w:hint="cs"/>
          <w:color w:val="0D0D0D"/>
          <w:sz w:val="24"/>
          <w:szCs w:val="24"/>
          <w:rtl/>
        </w:rPr>
        <w:t>0</w:t>
      </w:r>
      <w:r w:rsidRPr="00E13812">
        <w:rPr>
          <w:rFonts w:ascii="Times New Roman" w:eastAsia="Times New Roman" w:hAnsi="Times New Roman" w:cs="Traditional Arabic" w:hint="cs"/>
          <w:color w:val="0D0D0D"/>
          <w:sz w:val="24"/>
          <w:szCs w:val="24"/>
          <w:rtl/>
        </w:rPr>
        <w:t xml:space="preserve"> سنة)،</w:t>
      </w:r>
      <w:r w:rsidR="009D23AB" w:rsidRPr="00E13812">
        <w:rPr>
          <w:rFonts w:ascii="Times New Roman" w:eastAsia="Times New Roman" w:hAnsi="Times New Roman" w:cs="Traditional Arabic" w:hint="cs"/>
          <w:color w:val="0D0D0D"/>
          <w:sz w:val="24"/>
          <w:szCs w:val="24"/>
          <w:rtl/>
        </w:rPr>
        <w:t xml:space="preserve"> ( من 40-50 سنة)، </w:t>
      </w:r>
      <w:r w:rsidRPr="00E13812">
        <w:rPr>
          <w:rFonts w:ascii="Times New Roman" w:eastAsia="Times New Roman" w:hAnsi="Times New Roman" w:cs="Traditional Arabic" w:hint="cs"/>
          <w:color w:val="0D0D0D"/>
          <w:sz w:val="24"/>
          <w:szCs w:val="24"/>
          <w:rtl/>
        </w:rPr>
        <w:t>(أكثر من 5</w:t>
      </w:r>
      <w:r w:rsidR="009D23AB" w:rsidRPr="00E13812">
        <w:rPr>
          <w:rFonts w:ascii="Times New Roman" w:eastAsia="Times New Roman" w:hAnsi="Times New Roman" w:cs="Traditional Arabic" w:hint="cs"/>
          <w:color w:val="0D0D0D"/>
          <w:sz w:val="24"/>
          <w:szCs w:val="24"/>
          <w:rtl/>
        </w:rPr>
        <w:t>0</w:t>
      </w:r>
      <w:r w:rsidRPr="00E13812">
        <w:rPr>
          <w:rFonts w:ascii="Times New Roman" w:eastAsia="Times New Roman" w:hAnsi="Times New Roman" w:cs="Traditional Arabic" w:hint="cs"/>
          <w:color w:val="0D0D0D"/>
          <w:sz w:val="24"/>
          <w:szCs w:val="24"/>
          <w:rtl/>
        </w:rPr>
        <w:t xml:space="preserve"> سنة).</w:t>
      </w:r>
    </w:p>
    <w:p w14:paraId="24145E27" w14:textId="575A3A66"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3.11.</w:t>
      </w:r>
      <w:r w:rsidR="009D23AB" w:rsidRPr="00E13812">
        <w:rPr>
          <w:rFonts w:ascii="Times New Roman" w:hAnsi="Times New Roman" w:cs="Traditional Arabic" w:hint="cs"/>
          <w:b/>
          <w:bCs/>
          <w:sz w:val="24"/>
          <w:szCs w:val="24"/>
          <w:rtl/>
        </w:rPr>
        <w:t xml:space="preserve"> </w:t>
      </w:r>
      <w:r w:rsidR="009D23AB" w:rsidRPr="00E13812">
        <w:rPr>
          <w:rFonts w:ascii="Times New Roman" w:eastAsia="Times New Roman" w:hAnsi="Times New Roman" w:cs="Traditional Arabic" w:hint="cs"/>
          <w:b/>
          <w:bCs/>
          <w:color w:val="0D0D0D"/>
          <w:sz w:val="24"/>
          <w:szCs w:val="24"/>
          <w:rtl/>
        </w:rPr>
        <w:t>النطاق الجغرافي للسكن (توزيع الأحياء</w:t>
      </w:r>
      <w:r w:rsidR="007A319E" w:rsidRPr="00E13812">
        <w:rPr>
          <w:rFonts w:ascii="Times New Roman" w:eastAsia="Times New Roman" w:hAnsi="Times New Roman" w:cs="Traditional Arabic" w:hint="cs"/>
          <w:b/>
          <w:bCs/>
          <w:color w:val="0D0D0D"/>
          <w:sz w:val="24"/>
          <w:szCs w:val="24"/>
          <w:rtl/>
        </w:rPr>
        <w:t>):</w:t>
      </w:r>
      <w:r w:rsidR="009D23AB" w:rsidRPr="00E13812">
        <w:rPr>
          <w:rFonts w:ascii="Times New Roman" w:eastAsia="Times New Roman" w:hAnsi="Times New Roman" w:cs="Traditional Arabic" w:hint="cs"/>
          <w:color w:val="0D0D0D"/>
          <w:sz w:val="24"/>
          <w:szCs w:val="24"/>
        </w:rPr>
        <w:t xml:space="preserve"> </w:t>
      </w:r>
      <w:r w:rsidR="007A319E" w:rsidRPr="00E13812">
        <w:rPr>
          <w:rFonts w:ascii="Times New Roman" w:eastAsia="Times New Roman" w:hAnsi="Times New Roman" w:cs="Traditional Arabic" w:hint="cs"/>
          <w:color w:val="0D0D0D"/>
          <w:sz w:val="24"/>
          <w:szCs w:val="24"/>
          <w:rtl/>
        </w:rPr>
        <w:t>يشمل التصنيف أربعة نطاقات (شمال، جنوب، شرق، غرب الرياض)؛ لتحليل التوزيع المكاني للكثافة المرورية، وربطها بمدى توفر وكفاءة البنية التحتية الذكية في كل قطاع</w:t>
      </w:r>
      <w:r w:rsidR="007A319E" w:rsidRPr="00E13812">
        <w:rPr>
          <w:rFonts w:ascii="Times New Roman" w:eastAsia="Times New Roman" w:hAnsi="Times New Roman" w:cs="Traditional Arabic" w:hint="cs"/>
          <w:color w:val="0D0D0D"/>
          <w:sz w:val="24"/>
          <w:szCs w:val="24"/>
        </w:rPr>
        <w:t>.</w:t>
      </w:r>
    </w:p>
    <w:p w14:paraId="3C6CBE4F" w14:textId="787B05D4" w:rsidR="00FE5893" w:rsidRPr="00E13812" w:rsidRDefault="00FE5893" w:rsidP="003D10D0">
      <w:pPr>
        <w:bidi/>
        <w:spacing w:after="200" w:line="360" w:lineRule="auto"/>
        <w:ind w:left="270"/>
        <w:jc w:val="both"/>
        <w:rPr>
          <w:rFonts w:ascii="Times New Roman" w:eastAsia="Times New Roman" w:hAnsi="Times New Roman" w:cs="Traditional Arabic"/>
          <w:color w:val="0D0D0D"/>
          <w:sz w:val="24"/>
          <w:szCs w:val="24"/>
        </w:rPr>
      </w:pPr>
      <w:r w:rsidRPr="00E13812">
        <w:rPr>
          <w:rFonts w:ascii="Times New Roman" w:eastAsia="Times New Roman" w:hAnsi="Times New Roman" w:cs="Traditional Arabic" w:hint="cs"/>
          <w:b/>
          <w:bCs/>
          <w:color w:val="0D0D0D"/>
          <w:sz w:val="24"/>
          <w:szCs w:val="24"/>
          <w:rtl/>
        </w:rPr>
        <w:t>4.11.</w:t>
      </w:r>
      <w:r w:rsidR="007A319E" w:rsidRPr="00E13812">
        <w:rPr>
          <w:rFonts w:ascii="Times New Roman" w:hAnsi="Times New Roman" w:cs="Traditional Arabic" w:hint="cs"/>
          <w:sz w:val="24"/>
          <w:szCs w:val="24"/>
          <w:rtl/>
        </w:rPr>
        <w:t xml:space="preserve"> </w:t>
      </w:r>
      <w:r w:rsidR="007A319E" w:rsidRPr="00E13812">
        <w:rPr>
          <w:rFonts w:ascii="Times New Roman" w:eastAsia="Times New Roman" w:hAnsi="Times New Roman" w:cs="Traditional Arabic" w:hint="cs"/>
          <w:b/>
          <w:bCs/>
          <w:color w:val="0D0D0D"/>
          <w:sz w:val="24"/>
          <w:szCs w:val="24"/>
          <w:rtl/>
        </w:rPr>
        <w:t>مدى استخدام تطبيقات الملاحة الذكية</w:t>
      </w:r>
      <w:r w:rsidRPr="00E13812">
        <w:rPr>
          <w:rFonts w:ascii="Times New Roman" w:eastAsia="Times New Roman" w:hAnsi="Times New Roman" w:cs="Traditional Arabic" w:hint="cs"/>
          <w:b/>
          <w:bCs/>
          <w:color w:val="0D0D0D"/>
          <w:sz w:val="24"/>
          <w:szCs w:val="24"/>
          <w:rtl/>
        </w:rPr>
        <w:t>:</w:t>
      </w:r>
      <w:r w:rsidRPr="00E13812">
        <w:rPr>
          <w:rFonts w:ascii="Times New Roman" w:eastAsia="Times New Roman" w:hAnsi="Times New Roman" w:cs="Traditional Arabic" w:hint="cs"/>
          <w:color w:val="0D0D0D"/>
          <w:sz w:val="24"/>
          <w:szCs w:val="24"/>
          <w:rtl/>
        </w:rPr>
        <w:t xml:space="preserve"> </w:t>
      </w:r>
      <w:r w:rsidR="007A319E" w:rsidRPr="00E13812">
        <w:rPr>
          <w:rFonts w:ascii="Times New Roman" w:eastAsia="Times New Roman" w:hAnsi="Times New Roman" w:cs="Traditional Arabic" w:hint="cs"/>
          <w:color w:val="0D0D0D"/>
          <w:sz w:val="24"/>
          <w:szCs w:val="24"/>
          <w:rtl/>
        </w:rPr>
        <w:t>يُعد هذا المتغير ركيزة أساسية في الدراسة، حيث تم قياسه عبر أربعة مستويات (دائماً، أحياناً، نادراً، لا أستخدمها)؛ للكشف عن أثر الوعي التقني في تحسين جودة الرحلة وتفادي نقاط الاختناق المروري</w:t>
      </w:r>
      <w:r w:rsidR="007A319E" w:rsidRPr="00E13812">
        <w:rPr>
          <w:rFonts w:ascii="Times New Roman" w:eastAsia="Times New Roman" w:hAnsi="Times New Roman" w:cs="Traditional Arabic" w:hint="cs"/>
          <w:color w:val="0D0D0D"/>
          <w:sz w:val="24"/>
          <w:szCs w:val="24"/>
        </w:rPr>
        <w:t>.</w:t>
      </w:r>
    </w:p>
    <w:p w14:paraId="32CDA2C2"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rtl/>
        </w:rPr>
        <w:t>    2</w:t>
      </w:r>
      <w:r w:rsidRPr="00E13812">
        <w:rPr>
          <w:rFonts w:ascii="Times New Roman" w:eastAsia="Times New Roman" w:hAnsi="Times New Roman" w:cs="Traditional Arabic" w:hint="cs"/>
          <w:b/>
          <w:bCs/>
          <w:color w:val="0D0D0D"/>
          <w:sz w:val="24"/>
          <w:szCs w:val="24"/>
        </w:rPr>
        <w:t>1</w:t>
      </w:r>
      <w:r w:rsidRPr="00E13812">
        <w:rPr>
          <w:rFonts w:ascii="Times New Roman" w:eastAsia="Times New Roman" w:hAnsi="Times New Roman" w:cs="Traditional Arabic" w:hint="cs"/>
          <w:b/>
          <w:bCs/>
          <w:color w:val="0D0D0D"/>
          <w:sz w:val="24"/>
          <w:szCs w:val="24"/>
          <w:rtl/>
        </w:rPr>
        <w:t>.مصطلحات الدراسة وتعريفاتها الإجرائية:</w:t>
      </w:r>
    </w:p>
    <w:p w14:paraId="15E9BFF3"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xml:space="preserve">    1.12.تكنولوجيا المعلومات؛ </w:t>
      </w:r>
      <w:r w:rsidRPr="00E13812">
        <w:rPr>
          <w:rFonts w:ascii="Times New Roman" w:eastAsia="Times New Roman" w:hAnsi="Times New Roman" w:cs="Traditional Arabic" w:hint="cs"/>
          <w:color w:val="0D0D0D"/>
          <w:sz w:val="24"/>
          <w:szCs w:val="24"/>
          <w:rtl/>
        </w:rPr>
        <w:t>هي وسيلة تم اختراعها من قبل الإنسان، بمعنى أنها أداة رقمية، لتحقيق الغاية المصنوعة من أجلها بالمعنى الواسع، وكما رسمها الإنسان.</w:t>
      </w:r>
      <w:r w:rsidRPr="00E13812">
        <w:rPr>
          <w:rFonts w:ascii="Times New Roman" w:eastAsia="Times New Roman" w:hAnsi="Times New Roman" w:cs="Traditional Arabic" w:hint="cs"/>
          <w:color w:val="1D33D5"/>
          <w:sz w:val="24"/>
          <w:szCs w:val="24"/>
          <w:rtl/>
        </w:rPr>
        <w:t xml:space="preserve"> (هيدغر وخيي وسبيلا، 2020)</w:t>
      </w:r>
    </w:p>
    <w:p w14:paraId="43758E17"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xml:space="preserve">التعريف الإجرائي لتكنولوجيا المعلومات: </w:t>
      </w:r>
      <w:r w:rsidRPr="00E13812">
        <w:rPr>
          <w:rFonts w:ascii="Times New Roman" w:eastAsia="Times New Roman" w:hAnsi="Times New Roman" w:cs="Traditional Arabic" w:hint="cs"/>
          <w:color w:val="0D0D0D"/>
          <w:sz w:val="24"/>
          <w:szCs w:val="24"/>
          <w:rtl/>
        </w:rPr>
        <w:t>هي تطبيقات قائمة على معارف الكترونية، يتم تنظيفها من أجل الحصول على نتيجة معينة، وهي تتمثل في تطبيق العلم الالكتروني؛ لبلوغ الأهداف المنتظرة.</w:t>
      </w:r>
    </w:p>
    <w:p w14:paraId="0FD8E6C5"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rtl/>
        </w:rPr>
        <w:t xml:space="preserve"> 2.12.الازدحام المروري: </w:t>
      </w:r>
      <w:r w:rsidRPr="00E13812">
        <w:rPr>
          <w:rFonts w:ascii="Times New Roman" w:eastAsia="Times New Roman" w:hAnsi="Times New Roman" w:cs="Traditional Arabic" w:hint="cs"/>
          <w:color w:val="0D0D0D"/>
          <w:sz w:val="24"/>
          <w:szCs w:val="24"/>
          <w:rtl/>
        </w:rPr>
        <w:t xml:space="preserve">هو زيادة حجم المرور الحقيقي في مقطع من الطريق على السعة التصميمية هندسيًا لذلك المقطع. </w:t>
      </w:r>
      <w:r w:rsidRPr="00E13812">
        <w:rPr>
          <w:rFonts w:ascii="Times New Roman" w:eastAsia="Times New Roman" w:hAnsi="Times New Roman" w:cs="Traditional Arabic" w:hint="cs"/>
          <w:color w:val="1D33D5"/>
          <w:sz w:val="24"/>
          <w:szCs w:val="24"/>
          <w:rtl/>
        </w:rPr>
        <w:t>(ناصر، 2014)</w:t>
      </w:r>
      <w:r w:rsidRPr="00E13812">
        <w:rPr>
          <w:rFonts w:ascii="Times New Roman" w:eastAsia="Times New Roman" w:hAnsi="Times New Roman" w:cs="Traditional Arabic" w:hint="cs"/>
          <w:b/>
          <w:bCs/>
          <w:color w:val="0D0D0D"/>
          <w:sz w:val="24"/>
          <w:szCs w:val="24"/>
          <w:rtl/>
        </w:rPr>
        <w:t> </w:t>
      </w:r>
    </w:p>
    <w:p w14:paraId="0F19C1F3"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xml:space="preserve">التعريف الإجرائي للازدحام المروري: </w:t>
      </w:r>
      <w:r w:rsidRPr="00E13812">
        <w:rPr>
          <w:rFonts w:ascii="Times New Roman" w:eastAsia="Times New Roman" w:hAnsi="Times New Roman" w:cs="Traditional Arabic" w:hint="cs"/>
          <w:color w:val="0D0D0D"/>
          <w:sz w:val="24"/>
          <w:szCs w:val="24"/>
          <w:rtl/>
        </w:rPr>
        <w:t>هي ظاهرة برزت في المدن ذات النمو السريع، حيث الزيادة في عدد السكان وعدد السيارات ومساحات استعمالات الأراضي، وتتمثل في زيادة عدد السيارات الموجودة في المكان على العدد المصمم لأجله، وهو عبارة عن تباطؤ غير طبيعي لحركة السير المروري على مقطع من الطريق أو على شبكة طرق معينة، وانحسار المسافات الآمنة بين المركبات. </w:t>
      </w:r>
    </w:p>
    <w:p w14:paraId="6A324B76"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lastRenderedPageBreak/>
        <w:t xml:space="preserve">      3.12.إدارة الازدحام: </w:t>
      </w:r>
      <w:r w:rsidRPr="00E13812">
        <w:rPr>
          <w:rFonts w:ascii="Times New Roman" w:eastAsia="Times New Roman" w:hAnsi="Times New Roman" w:cs="Traditional Arabic" w:hint="cs"/>
          <w:color w:val="0D0D0D"/>
          <w:sz w:val="24"/>
          <w:szCs w:val="24"/>
          <w:rtl/>
        </w:rPr>
        <w:t xml:space="preserve">عملية إدارية تهدف إلى التحكم في الحشود وتنظيمها والسيطرة عليها من خلال ممارسة وظائف التخطيط والتنظيم والإشراف والتوجيه والرقابة والتقييم. </w:t>
      </w:r>
      <w:r w:rsidRPr="00E13812">
        <w:rPr>
          <w:rFonts w:ascii="Times New Roman" w:eastAsia="Times New Roman" w:hAnsi="Times New Roman" w:cs="Traditional Arabic" w:hint="cs"/>
          <w:color w:val="1D33D5"/>
          <w:sz w:val="24"/>
          <w:szCs w:val="24"/>
          <w:rtl/>
        </w:rPr>
        <w:t>(الرحيلي، 2018)</w:t>
      </w:r>
    </w:p>
    <w:p w14:paraId="2685D2F3"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D0D0D"/>
          <w:sz w:val="24"/>
          <w:szCs w:val="24"/>
          <w:rtl/>
        </w:rPr>
        <w:t xml:space="preserve">التعريف الإجرائي للازدحام: هي </w:t>
      </w:r>
      <w:r w:rsidRPr="00E13812">
        <w:rPr>
          <w:rFonts w:ascii="Times New Roman" w:eastAsia="Times New Roman" w:hAnsi="Times New Roman" w:cs="Traditional Arabic" w:hint="cs"/>
          <w:b/>
          <w:bCs/>
          <w:color w:val="0D0D0D"/>
          <w:sz w:val="24"/>
          <w:szCs w:val="24"/>
          <w:rtl/>
        </w:rPr>
        <w:t xml:space="preserve">عملية </w:t>
      </w:r>
      <w:r w:rsidRPr="00E13812">
        <w:rPr>
          <w:rFonts w:ascii="Times New Roman" w:eastAsia="Times New Roman" w:hAnsi="Times New Roman" w:cs="Traditional Arabic" w:hint="cs"/>
          <w:color w:val="0D0D0D"/>
          <w:sz w:val="24"/>
          <w:szCs w:val="24"/>
          <w:rtl/>
        </w:rPr>
        <w:t>التخطيط المنظم والمستمر وإعداد استراتيجيات وعمل خطط بديلة محكمة لإدارة الزوار وتسهيل تدفق الحركة بالمواقع المزدحمة بواسطة المنظمين، وضمان التحكم في مجموعة كبيرة من الأشخاص، وتقليل الازدحام والتجمعات بطريقة منظمة وخالية من المشاكل.</w:t>
      </w:r>
    </w:p>
    <w:p w14:paraId="76FA6906"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Pr>
        <w:t xml:space="preserve">     </w:t>
      </w:r>
      <w:r w:rsidRPr="00E13812">
        <w:rPr>
          <w:rFonts w:ascii="Times New Roman" w:eastAsia="Times New Roman" w:hAnsi="Times New Roman" w:cs="Traditional Arabic" w:hint="cs"/>
          <w:b/>
          <w:bCs/>
          <w:color w:val="0D0D0D"/>
          <w:sz w:val="24"/>
          <w:szCs w:val="24"/>
          <w:rtl/>
        </w:rPr>
        <w:t>خلاصـــــــــــــــــة:</w:t>
      </w:r>
      <w:r w:rsidRPr="00E13812">
        <w:rPr>
          <w:rFonts w:ascii="Times New Roman" w:eastAsia="Times New Roman" w:hAnsi="Times New Roman" w:cs="Traditional Arabic" w:hint="cs"/>
          <w:color w:val="0D0D0D"/>
          <w:sz w:val="24"/>
          <w:szCs w:val="24"/>
          <w:rtl/>
        </w:rPr>
        <w:t>   </w:t>
      </w:r>
    </w:p>
    <w:p w14:paraId="7F9C0695" w14:textId="24D41233"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يرى الباحث أن تطبيق استراتيجية نظم المعلومات الإلكترونية، للعمل على تطوير قطاع النقل؛ تحقق فوائد اقتصادية، تعمل على توفير الموارد الكلية؛ الوقود، والوقت، وتفتح المجال أمام فرص العمل والاستثما</w:t>
      </w:r>
      <w:r w:rsidR="00DF0996" w:rsidRPr="00E13812">
        <w:rPr>
          <w:rFonts w:ascii="Times New Roman" w:eastAsia="Times New Roman" w:hAnsi="Times New Roman" w:cs="Traditional Arabic" w:hint="cs"/>
          <w:color w:val="0D0D0D"/>
          <w:sz w:val="24"/>
          <w:szCs w:val="24"/>
          <w:rtl/>
        </w:rPr>
        <w:t>ر</w:t>
      </w:r>
      <w:r w:rsidRPr="00E13812">
        <w:rPr>
          <w:rFonts w:ascii="Times New Roman" w:eastAsia="Times New Roman" w:hAnsi="Times New Roman" w:cs="Traditional Arabic" w:hint="cs"/>
          <w:color w:val="0D0D0D"/>
          <w:sz w:val="24"/>
          <w:szCs w:val="24"/>
          <w:rtl/>
        </w:rPr>
        <w:t>، توفر مكاسب اجتماعية؛ تتمثل في حفظ الأرواح من الموت والإصابات، وتزيد من فعالية النقل العام، وجذب المسافرين تجاهه؛ مما يقلل ما يتكبدونه من نفقات للسفر بسيارات خاصة. </w:t>
      </w:r>
    </w:p>
    <w:p w14:paraId="1FB588A1"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إن تطبيقات نظم النقل الذكية، ستساهم –بلا شك- في تقليل الازدحام المروري، وتعمل على تحسين خدمات النقل العام، وتحد من التلوث البيئي، بسبب القدرة المضمونة للسيطرة على الازدحام، وتعمل على دعم السلامة للبشر والمركبات نتيجة لتطبيق تقنية الإنذار المبكر، وتفادي الاصطدام؛ مما يساهم –حقا- في تقليل عدد ومستوى خطورة حوادث المرور، كما أن تجميع معلومات وفيرة، واستخدامها المطور؛ سوف يساعد جميع شرائح مستخدمي الطريق، في اتخاذ القرارات المناسبة لظروف تنقلاتهم أو رحلاتهم، ويتركز الاهتمام الأكبر، على سلامة السائقين والركاب، ومن ثم؛ فإن تقنيات نظام النقل الذكي، ستقدم أماناً أكبر لمستخدمي الطريق في المستقبل القريب.</w:t>
      </w:r>
    </w:p>
    <w:p w14:paraId="12473DC4" w14:textId="76CB079D"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وبرغم أهمية تقنية نظم النقل الذكي، التي تطبقها الدول في مختلف القطاعات الاقتصادية والاجتماعية والبيئية؛ غير أن ذلك قد يكون غير مفيد، لدى كثير من الدول النامية لعدة أسباب منها؛ قلة معرفة أفراد المجتمع، بصناعة المعلومات واستخدامها، وندرة الوسائط البديلة المتوفرة للنقل داخل المدن، وعدم إدراك قيمة الوقت، لدى كثير من عامة المواطنين، ومن ثم، نعرض بعض المقترحات لتطوير استراتيجية نظام النقل الذكي، في الدول النامية، كما يلي: </w:t>
      </w:r>
    </w:p>
    <w:p w14:paraId="5219414C" w14:textId="65F0111D"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*وضع الأطر القانونية لنظام النقل الذكي وتطبيقها بصرامة.</w:t>
      </w:r>
    </w:p>
    <w:p w14:paraId="2DEAEA2F"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*القيام ببرامج وحملات التوعية بأهمية نظام النقل الذكي.</w:t>
      </w:r>
    </w:p>
    <w:p w14:paraId="2826E44B" w14:textId="732CB368"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*ضرورة تطوير وتفعيل نظام النقل الذكي المتكامل المرن طويل</w:t>
      </w:r>
      <w:r w:rsidR="00DF0996"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color w:val="0D0D0D"/>
          <w:sz w:val="24"/>
          <w:szCs w:val="24"/>
          <w:rtl/>
        </w:rPr>
        <w:t>المدى والمتكامل لتحسين وسائل النقل والمواصلات.</w:t>
      </w:r>
    </w:p>
    <w:p w14:paraId="7710D534"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*ضرورة تبني رؤية مدعومة برغبات المستخدمين في تطوير النقل، لمعرفة آرائهم وتوجهاتهم بهدف تحسين الخدمة. </w:t>
      </w:r>
    </w:p>
    <w:p w14:paraId="5BD0226D"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lastRenderedPageBreak/>
        <w:t>*تدريب كوادر فنية متخصصة بالإدارة الذكية وهندسة المرور، للتسهيل على قائدي الســـــــــــــــــــــــيارات والشاحنات.</w:t>
      </w:r>
    </w:p>
    <w:p w14:paraId="5AC59739" w14:textId="77777777" w:rsidR="00FE5893" w:rsidRPr="00E13812" w:rsidRDefault="00FE5893" w:rsidP="003D10D0">
      <w:pPr>
        <w:bidi/>
        <w:spacing w:after="200"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*الاجتهاد لتوفير بيئة داعمة لتطبيق استراتيجية النظام الذكي للطرق والمركبات؛ من خلال؛ بدء</w:t>
      </w:r>
    </w:p>
    <w:p w14:paraId="69474790" w14:textId="77777777" w:rsidR="00FE5893" w:rsidRPr="00E13812" w:rsidRDefault="00FE5893" w:rsidP="003D10D0">
      <w:pPr>
        <w:bidi/>
        <w:spacing w:after="200"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تشغيل برامج اصطناعية مساندة لتقنية دعم وتنشيط الحركة المرورية محليا، وتنويع وتنشيط وإعادة توجيه منظومة النقل، من خلال البرامج التعليمية والتدريبية المتجددة، مع توفير فرص إيجابية للأفراد والمؤسسات، للمساهمة ببرامج وزارة النقل، والجهات الأخرى ذات الصلة بتقنيات النظام الذكي للطرق والمركبات، ودعم وإنشاء نظام لتطوير التقنية المرورية، ونشرها؛ عبر تحفيز التعاون والمشاركة بين المؤسسات الحكومية والجامعات، ولمؤسسات الخاصة والأفراد. </w:t>
      </w:r>
    </w:p>
    <w:p w14:paraId="6E9141B1" w14:textId="77777777" w:rsidR="00FE5893" w:rsidRPr="00E13812" w:rsidRDefault="00FE5893" w:rsidP="003D10D0">
      <w:pPr>
        <w:shd w:val="clear" w:color="auto" w:fill="FFFFFF"/>
        <w:spacing w:before="225" w:after="225" w:line="360" w:lineRule="auto"/>
        <w:ind w:left="270"/>
        <w:jc w:val="right"/>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rtl/>
        </w:rPr>
        <w:t>13.فصول الدراسة:</w:t>
      </w:r>
    </w:p>
    <w:p w14:paraId="55921018"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1.13.الفصل الاول: الإطار العام للدراسة: (خطة الدراسة).</w:t>
      </w:r>
    </w:p>
    <w:p w14:paraId="5F805F07"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2.13.الفصل الثاني: الاطار النظري للدراسة:</w:t>
      </w:r>
    </w:p>
    <w:p w14:paraId="5ACA887A"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1.2.13.المبحث الأول: تكنولوجيا المعلومات. </w:t>
      </w:r>
    </w:p>
    <w:p w14:paraId="26E2909B"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2.2.13.المبحث الثاني: الحركة المرورية.</w:t>
      </w:r>
    </w:p>
    <w:p w14:paraId="5CD24D71"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3.2.13.المبحث الثالث: تأثير تكنولوجيا المعلومات على الحركة المرورية.</w:t>
      </w:r>
    </w:p>
    <w:p w14:paraId="0AF1DEAA"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3.13.الفصل الثالث: منهجية الدراسة.</w:t>
      </w:r>
    </w:p>
    <w:p w14:paraId="7BF7E7D6"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4.13.الفصل الرابع: نتائج الدراسة التطبيقية (العملية).</w:t>
      </w:r>
    </w:p>
    <w:p w14:paraId="7085F2E7" w14:textId="77777777" w:rsidR="00FE5893" w:rsidRPr="00E13812" w:rsidRDefault="00FE5893" w:rsidP="003D10D0">
      <w:pPr>
        <w:bidi/>
        <w:spacing w:after="200" w:line="360" w:lineRule="auto"/>
        <w:ind w:left="270"/>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t>      5.13.الفصل الخامس: الخلاصة والتوصيات.</w:t>
      </w:r>
    </w:p>
    <w:p w14:paraId="162159EC" w14:textId="71E9CBD4" w:rsidR="0066034E" w:rsidRPr="00E13812" w:rsidRDefault="0066034E" w:rsidP="003D10D0">
      <w:pPr>
        <w:spacing w:after="200" w:line="360" w:lineRule="auto"/>
        <w:rPr>
          <w:rFonts w:ascii="Times New Roman" w:eastAsia="Times New Roman" w:hAnsi="Times New Roman" w:cs="Traditional Arabic"/>
          <w:b/>
          <w:bCs/>
          <w:color w:val="0D0D0D"/>
          <w:sz w:val="24"/>
          <w:szCs w:val="24"/>
        </w:rPr>
      </w:pPr>
      <w:r w:rsidRPr="00E13812">
        <w:rPr>
          <w:rFonts w:ascii="Times New Roman" w:eastAsia="Times New Roman" w:hAnsi="Times New Roman" w:cs="Traditional Arabic"/>
          <w:b/>
          <w:bCs/>
          <w:color w:val="0D0D0D"/>
          <w:sz w:val="24"/>
          <w:szCs w:val="24"/>
          <w:rtl/>
        </w:rPr>
        <w:br w:type="page"/>
      </w:r>
      <w:r w:rsidRPr="00E13812">
        <w:rPr>
          <w:rFonts w:ascii="Times New Roman" w:eastAsia="Times New Roman" w:hAnsi="Times New Roman" w:cs="Traditional Arabic"/>
          <w:b/>
          <w:bCs/>
          <w:noProof/>
          <w:color w:val="0D0D0D"/>
          <w:sz w:val="24"/>
          <w:szCs w:val="24"/>
        </w:rPr>
        <w:lastRenderedPageBreak/>
        <mc:AlternateContent>
          <mc:Choice Requires="wps">
            <w:drawing>
              <wp:anchor distT="0" distB="0" distL="114300" distR="114300" simplePos="0" relativeHeight="251660288" behindDoc="0" locked="0" layoutInCell="1" allowOverlap="1" wp14:anchorId="313D86C4" wp14:editId="4D4A3A57">
                <wp:simplePos x="0" y="0"/>
                <wp:positionH relativeFrom="column">
                  <wp:posOffset>427990</wp:posOffset>
                </wp:positionH>
                <wp:positionV relativeFrom="paragraph">
                  <wp:posOffset>2809875</wp:posOffset>
                </wp:positionV>
                <wp:extent cx="4600575" cy="2867025"/>
                <wp:effectExtent l="0" t="0" r="28575" b="28575"/>
                <wp:wrapNone/>
                <wp:docPr id="2" name="مستطيل 2"/>
                <wp:cNvGraphicFramePr/>
                <a:graphic xmlns:a="http://schemas.openxmlformats.org/drawingml/2006/main">
                  <a:graphicData uri="http://schemas.microsoft.com/office/word/2010/wordprocessingShape">
                    <wps:wsp>
                      <wps:cNvSpPr/>
                      <wps:spPr>
                        <a:xfrm>
                          <a:off x="0" y="0"/>
                          <a:ext cx="4600575" cy="2867025"/>
                        </a:xfrm>
                        <a:prstGeom prst="rect">
                          <a:avLst/>
                        </a:prstGeom>
                        <a:ln>
                          <a:solidFill>
                            <a:schemeClr val="accent5">
                              <a:lumMod val="20000"/>
                              <a:lumOff val="80000"/>
                            </a:schemeClr>
                          </a:solidFill>
                        </a:ln>
                      </wps:spPr>
                      <wps:style>
                        <a:lnRef idx="2">
                          <a:schemeClr val="accent3"/>
                        </a:lnRef>
                        <a:fillRef idx="1">
                          <a:schemeClr val="lt1"/>
                        </a:fillRef>
                        <a:effectRef idx="0">
                          <a:schemeClr val="accent3"/>
                        </a:effectRef>
                        <a:fontRef idx="minor">
                          <a:schemeClr val="dk1"/>
                        </a:fontRef>
                      </wps:style>
                      <wps:txbx>
                        <w:txbxContent>
                          <w:p w14:paraId="33ACF958" w14:textId="77777777" w:rsidR="0066034E" w:rsidRDefault="0066034E" w:rsidP="0066034E">
                            <w:pPr>
                              <w:spacing w:after="240" w:line="276" w:lineRule="auto"/>
                              <w:jc w:val="center"/>
                              <w:rPr>
                                <w:rFonts w:ascii="Traditional Arabic" w:eastAsia="Times New Roman" w:hAnsi="Traditional Arabic" w:cs="Traditional Arabic"/>
                                <w:b/>
                                <w:bCs/>
                                <w:color w:val="0D0D0D"/>
                                <w:sz w:val="72"/>
                                <w:szCs w:val="72"/>
                                <w:rtl/>
                              </w:rPr>
                            </w:pPr>
                            <w:r w:rsidRPr="0066034E">
                              <w:rPr>
                                <w:rFonts w:ascii="Times New Roman" w:eastAsia="Times New Roman" w:hAnsi="Times New Roman" w:cs="Times New Roman" w:hint="cs"/>
                                <w:b/>
                                <w:bCs/>
                                <w:color w:val="0D0D0D"/>
                                <w:sz w:val="72"/>
                                <w:szCs w:val="72"/>
                                <w:rtl/>
                              </w:rPr>
                              <w:t>الفصل</w:t>
                            </w:r>
                            <w:r w:rsidRPr="0066034E">
                              <w:rPr>
                                <w:rFonts w:ascii="Traditional Arabic" w:eastAsia="Times New Roman" w:hAnsi="Traditional Arabic" w:cs="Traditional Arabic" w:hint="cs"/>
                                <w:b/>
                                <w:bCs/>
                                <w:color w:val="0D0D0D"/>
                                <w:sz w:val="72"/>
                                <w:szCs w:val="72"/>
                                <w:rtl/>
                              </w:rPr>
                              <w:t xml:space="preserve"> </w:t>
                            </w:r>
                            <w:r w:rsidRPr="0066034E">
                              <w:rPr>
                                <w:rFonts w:ascii="Times New Roman" w:eastAsia="Times New Roman" w:hAnsi="Times New Roman" w:cs="Times New Roman" w:hint="cs"/>
                                <w:b/>
                                <w:bCs/>
                                <w:color w:val="0D0D0D"/>
                                <w:sz w:val="72"/>
                                <w:szCs w:val="72"/>
                                <w:rtl/>
                              </w:rPr>
                              <w:t>الثاني</w:t>
                            </w:r>
                          </w:p>
                          <w:p w14:paraId="117C3D3E" w14:textId="5A31EFB2" w:rsidR="0066034E" w:rsidRPr="0066034E" w:rsidRDefault="0066034E" w:rsidP="0066034E">
                            <w:pPr>
                              <w:bidi/>
                              <w:spacing w:after="240" w:line="276" w:lineRule="auto"/>
                              <w:jc w:val="center"/>
                              <w:rPr>
                                <w:rFonts w:ascii="Traditional Arabic" w:eastAsia="Times New Roman" w:hAnsi="Traditional Arabic" w:cs="Traditional Arabic"/>
                                <w:sz w:val="72"/>
                                <w:szCs w:val="72"/>
                                <w:rtl/>
                              </w:rPr>
                            </w:pPr>
                            <w:r w:rsidRPr="0066034E">
                              <w:rPr>
                                <w:rFonts w:ascii="Times New Roman" w:eastAsia="Times New Roman" w:hAnsi="Times New Roman" w:cs="Times New Roman" w:hint="cs"/>
                                <w:b/>
                                <w:bCs/>
                                <w:color w:val="0D0D0D"/>
                                <w:sz w:val="72"/>
                                <w:szCs w:val="72"/>
                                <w:rtl/>
                              </w:rPr>
                              <w:t>الإطار</w:t>
                            </w:r>
                            <w:r w:rsidRPr="0066034E">
                              <w:rPr>
                                <w:rFonts w:ascii="Traditional Arabic" w:eastAsia="Times New Roman" w:hAnsi="Traditional Arabic" w:cs="Traditional Arabic" w:hint="cs"/>
                                <w:b/>
                                <w:bCs/>
                                <w:color w:val="0D0D0D"/>
                                <w:sz w:val="72"/>
                                <w:szCs w:val="72"/>
                                <w:rtl/>
                              </w:rPr>
                              <w:t xml:space="preserve"> </w:t>
                            </w:r>
                            <w:r w:rsidRPr="0066034E">
                              <w:rPr>
                                <w:rFonts w:ascii="Times New Roman" w:eastAsia="Times New Roman" w:hAnsi="Times New Roman" w:cs="Times New Roman" w:hint="cs"/>
                                <w:b/>
                                <w:bCs/>
                                <w:color w:val="0D0D0D"/>
                                <w:sz w:val="72"/>
                                <w:szCs w:val="72"/>
                                <w:rtl/>
                              </w:rPr>
                              <w:t>النظري</w:t>
                            </w:r>
                            <w:r w:rsidRPr="0066034E">
                              <w:rPr>
                                <w:rFonts w:ascii="Traditional Arabic" w:eastAsia="Times New Roman" w:hAnsi="Traditional Arabic" w:cs="Traditional Arabic" w:hint="cs"/>
                                <w:b/>
                                <w:bCs/>
                                <w:color w:val="0D0D0D"/>
                                <w:sz w:val="72"/>
                                <w:szCs w:val="72"/>
                                <w:rtl/>
                              </w:rPr>
                              <w:t xml:space="preserve"> </w:t>
                            </w:r>
                            <w:r w:rsidRPr="0066034E">
                              <w:rPr>
                                <w:rFonts w:ascii="Times New Roman" w:eastAsia="Times New Roman" w:hAnsi="Times New Roman" w:cs="Times New Roman" w:hint="cs"/>
                                <w:b/>
                                <w:bCs/>
                                <w:color w:val="0D0D0D"/>
                                <w:sz w:val="72"/>
                                <w:szCs w:val="72"/>
                                <w:rtl/>
                              </w:rPr>
                              <w:t>للدراسة</w:t>
                            </w:r>
                            <w:r w:rsidRPr="0066034E">
                              <w:rPr>
                                <w:rFonts w:ascii="Traditional Arabic" w:eastAsia="Times New Roman" w:hAnsi="Traditional Arabic" w:cs="Traditional Arabic" w:hint="cs"/>
                                <w:b/>
                                <w:bCs/>
                                <w:color w:val="0D0D0D"/>
                                <w:sz w:val="72"/>
                                <w:szCs w:val="72"/>
                                <w:rtl/>
                                <w:lang w:bidi="ar-EG"/>
                              </w:rPr>
                              <w:t>.</w:t>
                            </w:r>
                          </w:p>
                          <w:p w14:paraId="6B9F31FB" w14:textId="77777777" w:rsidR="0066034E" w:rsidRDefault="0066034E" w:rsidP="0066034E">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3D86C4" id="مستطيل 2" o:spid="_x0000_s1031" style="position:absolute;margin-left:33.7pt;margin-top:221.25pt;width:362.25pt;height:22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" fillcolor="white [3201]" strokecolor="#daeef3 [664]" strokeweight="2pt">
                <v:textbox>
                  <w:txbxContent>
                    <w:p w14:paraId="33ACF958" w14:textId="77777777" w:rsidR="0066034E" w:rsidRDefault="0066034E" w:rsidP="0066034E">
                      <w:pPr>
                        <w:spacing w:after="240" w:line="276" w:lineRule="auto"/>
                        <w:jc w:val="center"/>
                        <w:rPr>
                          <w:rFonts w:ascii="Traditional Arabic" w:eastAsia="Times New Roman" w:hAnsi="Traditional Arabic" w:cs="Traditional Arabic"/>
                          <w:b/>
                          <w:bCs/>
                          <w:color w:val="0D0D0D"/>
                          <w:sz w:val="72"/>
                          <w:szCs w:val="72"/>
                          <w:rtl/>
                        </w:rPr>
                      </w:pPr>
                      <w:r w:rsidRPr="0066034E">
                        <w:rPr>
                          <w:rFonts w:ascii="Times New Roman" w:eastAsia="Times New Roman" w:hAnsi="Times New Roman" w:cs="Times New Roman" w:hint="cs"/>
                          <w:b/>
                          <w:bCs/>
                          <w:color w:val="0D0D0D"/>
                          <w:sz w:val="72"/>
                          <w:szCs w:val="72"/>
                          <w:rtl/>
                        </w:rPr>
                        <w:t>الفصل</w:t>
                      </w:r>
                      <w:r w:rsidRPr="0066034E">
                        <w:rPr>
                          <w:rFonts w:ascii="Traditional Arabic" w:eastAsia="Times New Roman" w:hAnsi="Traditional Arabic" w:cs="Traditional Arabic" w:hint="cs"/>
                          <w:b/>
                          <w:bCs/>
                          <w:color w:val="0D0D0D"/>
                          <w:sz w:val="72"/>
                          <w:szCs w:val="72"/>
                          <w:rtl/>
                        </w:rPr>
                        <w:t xml:space="preserve"> </w:t>
                      </w:r>
                      <w:r w:rsidRPr="0066034E">
                        <w:rPr>
                          <w:rFonts w:ascii="Times New Roman" w:eastAsia="Times New Roman" w:hAnsi="Times New Roman" w:cs="Times New Roman" w:hint="cs"/>
                          <w:b/>
                          <w:bCs/>
                          <w:color w:val="0D0D0D"/>
                          <w:sz w:val="72"/>
                          <w:szCs w:val="72"/>
                          <w:rtl/>
                        </w:rPr>
                        <w:t>الثاني</w:t>
                      </w:r>
                    </w:p>
                    <w:p w14:paraId="117C3D3E" w14:textId="5A31EFB2" w:rsidR="0066034E" w:rsidRPr="0066034E" w:rsidRDefault="0066034E" w:rsidP="0066034E">
                      <w:pPr>
                        <w:bidi/>
                        <w:spacing w:after="240" w:line="276" w:lineRule="auto"/>
                        <w:jc w:val="center"/>
                        <w:rPr>
                          <w:rFonts w:ascii="Traditional Arabic" w:eastAsia="Times New Roman" w:hAnsi="Traditional Arabic" w:cs="Traditional Arabic"/>
                          <w:sz w:val="72"/>
                          <w:szCs w:val="72"/>
                          <w:rtl/>
                        </w:rPr>
                      </w:pPr>
                      <w:r w:rsidRPr="0066034E">
                        <w:rPr>
                          <w:rFonts w:ascii="Times New Roman" w:eastAsia="Times New Roman" w:hAnsi="Times New Roman" w:cs="Times New Roman" w:hint="cs"/>
                          <w:b/>
                          <w:bCs/>
                          <w:color w:val="0D0D0D"/>
                          <w:sz w:val="72"/>
                          <w:szCs w:val="72"/>
                          <w:rtl/>
                        </w:rPr>
                        <w:t>الإطار</w:t>
                      </w:r>
                      <w:r w:rsidRPr="0066034E">
                        <w:rPr>
                          <w:rFonts w:ascii="Traditional Arabic" w:eastAsia="Times New Roman" w:hAnsi="Traditional Arabic" w:cs="Traditional Arabic" w:hint="cs"/>
                          <w:b/>
                          <w:bCs/>
                          <w:color w:val="0D0D0D"/>
                          <w:sz w:val="72"/>
                          <w:szCs w:val="72"/>
                          <w:rtl/>
                        </w:rPr>
                        <w:t xml:space="preserve"> </w:t>
                      </w:r>
                      <w:r w:rsidRPr="0066034E">
                        <w:rPr>
                          <w:rFonts w:ascii="Times New Roman" w:eastAsia="Times New Roman" w:hAnsi="Times New Roman" w:cs="Times New Roman" w:hint="cs"/>
                          <w:b/>
                          <w:bCs/>
                          <w:color w:val="0D0D0D"/>
                          <w:sz w:val="72"/>
                          <w:szCs w:val="72"/>
                          <w:rtl/>
                        </w:rPr>
                        <w:t>النظري</w:t>
                      </w:r>
                      <w:r w:rsidRPr="0066034E">
                        <w:rPr>
                          <w:rFonts w:ascii="Traditional Arabic" w:eastAsia="Times New Roman" w:hAnsi="Traditional Arabic" w:cs="Traditional Arabic" w:hint="cs"/>
                          <w:b/>
                          <w:bCs/>
                          <w:color w:val="0D0D0D"/>
                          <w:sz w:val="72"/>
                          <w:szCs w:val="72"/>
                          <w:rtl/>
                        </w:rPr>
                        <w:t xml:space="preserve"> </w:t>
                      </w:r>
                      <w:r w:rsidRPr="0066034E">
                        <w:rPr>
                          <w:rFonts w:ascii="Times New Roman" w:eastAsia="Times New Roman" w:hAnsi="Times New Roman" w:cs="Times New Roman" w:hint="cs"/>
                          <w:b/>
                          <w:bCs/>
                          <w:color w:val="0D0D0D"/>
                          <w:sz w:val="72"/>
                          <w:szCs w:val="72"/>
                          <w:rtl/>
                        </w:rPr>
                        <w:t>للدراسة</w:t>
                      </w:r>
                      <w:r w:rsidRPr="0066034E">
                        <w:rPr>
                          <w:rFonts w:ascii="Traditional Arabic" w:eastAsia="Times New Roman" w:hAnsi="Traditional Arabic" w:cs="Traditional Arabic" w:hint="cs"/>
                          <w:b/>
                          <w:bCs/>
                          <w:color w:val="0D0D0D"/>
                          <w:sz w:val="72"/>
                          <w:szCs w:val="72"/>
                          <w:rtl/>
                          <w:lang w:bidi="ar-EG"/>
                        </w:rPr>
                        <w:t>.</w:t>
                      </w:r>
                    </w:p>
                    <w:p w14:paraId="6B9F31FB" w14:textId="77777777" w:rsidR="0066034E" w:rsidRDefault="0066034E" w:rsidP="0066034E">
                      <w:pPr>
                        <w:jc w:val="center"/>
                      </w:pPr>
                    </w:p>
                  </w:txbxContent>
                </v:textbox>
              </v:rect>
            </w:pict>
          </mc:Fallback>
        </mc:AlternateContent>
      </w:r>
      <w:r w:rsidRPr="00E13812">
        <w:rPr>
          <w:rFonts w:ascii="Times New Roman" w:eastAsia="Times New Roman" w:hAnsi="Times New Roman" w:cs="Traditional Arabic"/>
          <w:b/>
          <w:bCs/>
          <w:color w:val="0D0D0D"/>
          <w:sz w:val="24"/>
          <w:szCs w:val="24"/>
        </w:rPr>
        <w:br w:type="page"/>
      </w:r>
    </w:p>
    <w:p w14:paraId="1893BCC7" w14:textId="77777777" w:rsidR="00B010F8" w:rsidRPr="00B010F8" w:rsidRDefault="0066034E"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E13812">
        <w:rPr>
          <w:rFonts w:ascii="Times New Roman" w:eastAsia="Times New Roman" w:hAnsi="Times New Roman" w:cs="Traditional Arabic"/>
          <w:b/>
          <w:bCs/>
          <w:color w:val="0D0D0D"/>
          <w:sz w:val="24"/>
          <w:szCs w:val="24"/>
        </w:rPr>
        <w:lastRenderedPageBreak/>
        <w:tab/>
      </w:r>
      <w:r w:rsidR="00B010F8" w:rsidRPr="00B010F8">
        <w:rPr>
          <w:rFonts w:ascii="Times New Roman" w:eastAsia="Times New Roman" w:hAnsi="Times New Roman" w:cs="Traditional Arabic"/>
          <w:b/>
          <w:bCs/>
          <w:color w:val="0D0D0D"/>
          <w:sz w:val="24"/>
          <w:szCs w:val="24"/>
          <w:rtl/>
        </w:rPr>
        <w:t>المبحث الأول: تكنولوجيا المعلومات المرورية والأنظمة الذكية (المفاهيم، الأهمية، والتحديات)</w:t>
      </w:r>
    </w:p>
    <w:p w14:paraId="76BDCE05" w14:textId="77777777" w:rsidR="00B010F8" w:rsidRPr="00B010F8" w:rsidRDefault="00B010F8" w:rsidP="00B72001">
      <w:pPr>
        <w:tabs>
          <w:tab w:val="left" w:pos="5760"/>
        </w:tabs>
        <w:bidi/>
        <w:spacing w:after="200" w:line="360" w:lineRule="auto"/>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t xml:space="preserve">1.1 </w:t>
      </w:r>
      <w:r w:rsidRPr="00B010F8">
        <w:rPr>
          <w:rFonts w:ascii="Times New Roman" w:eastAsia="Times New Roman" w:hAnsi="Times New Roman" w:cs="Traditional Arabic"/>
          <w:b/>
          <w:bCs/>
          <w:color w:val="0D0D0D"/>
          <w:sz w:val="24"/>
          <w:szCs w:val="24"/>
          <w:rtl/>
        </w:rPr>
        <w:t>تمهيد وتأطير عام</w:t>
      </w:r>
    </w:p>
    <w:p w14:paraId="6A958AB4"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لقد أصبح استخدام تكنولوجيا المعلومات والاتصالات</w:t>
      </w:r>
      <w:r w:rsidRPr="00B010F8">
        <w:rPr>
          <w:rFonts w:ascii="Times New Roman" w:eastAsia="Times New Roman" w:hAnsi="Times New Roman" w:cs="Traditional Arabic"/>
          <w:b/>
          <w:bCs/>
          <w:color w:val="0D0D0D"/>
          <w:sz w:val="24"/>
          <w:szCs w:val="24"/>
        </w:rPr>
        <w:t xml:space="preserve"> (Information and Communications Technology - ICT) </w:t>
      </w:r>
      <w:r w:rsidRPr="00B010F8">
        <w:rPr>
          <w:rFonts w:ascii="Times New Roman" w:eastAsia="Times New Roman" w:hAnsi="Times New Roman" w:cs="Traditional Arabic"/>
          <w:b/>
          <w:bCs/>
          <w:color w:val="0D0D0D"/>
          <w:sz w:val="24"/>
          <w:szCs w:val="24"/>
          <w:rtl/>
        </w:rPr>
        <w:t>دعامة أساسية وركيزة جوهرية في هيكلية المجتمعات الحديثة؛ حيث لم يتوقف الفكر الإنساني عن الاجتهاد المتواصل لتطوير التقنيات المبتكرة بهدف رفع كفاءة الاستفادة منها في إدارة شؤون الحياة المختلفة. وكما كانت الثورتان الزراعية والصناعية في التاريخ القديم والحديث محوراً للتطور الحضاري والهائل الذي نقل البشرية إلى آفاق إنتاجية غير مسبوقة، فإن الثورة الرقمية الحالية ومعطيات مجتمع المعرفة تفرض واقعاً جديداً لا يُمكن لأي قطاع تنظيمي أو خدمي أن يعزل نفسه عن معطياته المتطورة بشكل يومي</w:t>
      </w:r>
      <w:r w:rsidRPr="00B010F8">
        <w:rPr>
          <w:rFonts w:ascii="Times New Roman" w:eastAsia="Times New Roman" w:hAnsi="Times New Roman" w:cs="Traditional Arabic"/>
          <w:b/>
          <w:bCs/>
          <w:color w:val="0D0D0D"/>
          <w:sz w:val="24"/>
          <w:szCs w:val="24"/>
        </w:rPr>
        <w:t xml:space="preserve"> (Oberacher et al., 2022). </w:t>
      </w:r>
      <w:r w:rsidRPr="00B010F8">
        <w:rPr>
          <w:rFonts w:ascii="Times New Roman" w:eastAsia="Times New Roman" w:hAnsi="Times New Roman" w:cs="Traditional Arabic"/>
          <w:b/>
          <w:bCs/>
          <w:color w:val="0D0D0D"/>
          <w:sz w:val="24"/>
          <w:szCs w:val="24"/>
          <w:rtl/>
        </w:rPr>
        <w:t>إن إدماج التقنية الرقمية في النظم التشغيلية لم يعد رفاهية اختيارية، بل أضحى ضرورة ملحة لحل المشكلات المعقدة التي تواجه المدن الحديثة، سواء في قطاعات الطب، الهندسة، التعليم، أو في قطاع الإدارة الحضرية وحل المشكلات المرورية المستعصية</w:t>
      </w:r>
      <w:r w:rsidRPr="00B010F8">
        <w:rPr>
          <w:rFonts w:ascii="Times New Roman" w:eastAsia="Times New Roman" w:hAnsi="Times New Roman" w:cs="Traditional Arabic"/>
          <w:b/>
          <w:bCs/>
          <w:color w:val="0D0D0D"/>
          <w:sz w:val="24"/>
          <w:szCs w:val="24"/>
        </w:rPr>
        <w:t>.</w:t>
      </w:r>
    </w:p>
    <w:p w14:paraId="05F70305"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ولقد كان لتطبيقات تكنولوجيا المعلومات دور مفصلي وهام في إعادة تشكيل منظومة النقل والمواصلات، بدءاً من تطوير وسائل النقل الفائقة، والقطارات الكهربائية، والطائرات الحديثة، وصولاً إلى الثورة التقنية المعاصرة المتمثلة في السيارات ذاتية القيادة</w:t>
      </w:r>
      <w:r w:rsidRPr="00B010F8">
        <w:rPr>
          <w:rFonts w:ascii="Times New Roman" w:eastAsia="Times New Roman" w:hAnsi="Times New Roman" w:cs="Traditional Arabic"/>
          <w:b/>
          <w:bCs/>
          <w:color w:val="0D0D0D"/>
          <w:sz w:val="24"/>
          <w:szCs w:val="24"/>
        </w:rPr>
        <w:t xml:space="preserve"> (Autonomous Vehicles) </w:t>
      </w:r>
      <w:r w:rsidRPr="00B010F8">
        <w:rPr>
          <w:rFonts w:ascii="Times New Roman" w:eastAsia="Times New Roman" w:hAnsi="Times New Roman" w:cs="Traditional Arabic"/>
          <w:b/>
          <w:bCs/>
          <w:color w:val="0D0D0D"/>
          <w:sz w:val="24"/>
          <w:szCs w:val="24"/>
          <w:rtl/>
        </w:rPr>
        <w:t>والأنظمة المرورية الموجهة بالذكاء الاصطناعي</w:t>
      </w:r>
      <w:r w:rsidRPr="00B010F8">
        <w:rPr>
          <w:rFonts w:ascii="Times New Roman" w:eastAsia="Times New Roman" w:hAnsi="Times New Roman" w:cs="Traditional Arabic"/>
          <w:b/>
          <w:bCs/>
          <w:color w:val="0D0D0D"/>
          <w:sz w:val="24"/>
          <w:szCs w:val="24"/>
        </w:rPr>
        <w:t xml:space="preserve"> (Razaghi &amp; Wenger, 2018). </w:t>
      </w:r>
      <w:r w:rsidRPr="00B010F8">
        <w:rPr>
          <w:rFonts w:ascii="Times New Roman" w:eastAsia="Times New Roman" w:hAnsi="Times New Roman" w:cs="Traditional Arabic"/>
          <w:b/>
          <w:bCs/>
          <w:color w:val="0D0D0D"/>
          <w:sz w:val="24"/>
          <w:szCs w:val="24"/>
          <w:rtl/>
        </w:rPr>
        <w:t>إن هذا التحول التقني أتاح للبشرية اختصار المسافات وتوفير الجهد والوقت، حيث غدت إدارة الشبكات المرورية تعتمد بصورة متزايدة على إبعاد العنصر البشري عن العمليات التشغيلية اليدوية وتوظيف الخوارزميات البرمجية والمستشعرات الذكية وأجهزة التحكم عن بُعد</w:t>
      </w:r>
      <w:r w:rsidRPr="00B010F8">
        <w:rPr>
          <w:rFonts w:ascii="Times New Roman" w:eastAsia="Times New Roman" w:hAnsi="Times New Roman" w:cs="Traditional Arabic"/>
          <w:b/>
          <w:bCs/>
          <w:color w:val="0D0D0D"/>
          <w:sz w:val="24"/>
          <w:szCs w:val="24"/>
        </w:rPr>
        <w:t xml:space="preserve"> (Remote Control) </w:t>
      </w:r>
      <w:r w:rsidRPr="00B010F8">
        <w:rPr>
          <w:rFonts w:ascii="Times New Roman" w:eastAsia="Times New Roman" w:hAnsi="Times New Roman" w:cs="Traditional Arabic"/>
          <w:b/>
          <w:bCs/>
          <w:color w:val="0D0D0D"/>
          <w:sz w:val="24"/>
          <w:szCs w:val="24"/>
          <w:rtl/>
        </w:rPr>
        <w:t>والأنظمة المدمجة</w:t>
      </w:r>
      <w:r w:rsidRPr="00B010F8">
        <w:rPr>
          <w:rFonts w:ascii="Times New Roman" w:eastAsia="Times New Roman" w:hAnsi="Times New Roman" w:cs="Traditional Arabic"/>
          <w:b/>
          <w:bCs/>
          <w:color w:val="0D0D0D"/>
          <w:sz w:val="24"/>
          <w:szCs w:val="24"/>
        </w:rPr>
        <w:t>.</w:t>
      </w:r>
    </w:p>
    <w:p w14:paraId="703B924F"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ولم تعد تكنولوجيا المعلومات محصورة في النطاقات الإدارية أو الأكاديمية الضيقة، بل امتدت لتصبح جزءاً لا يتجزأ من التفاصيل اليومية داخل المنازل، المؤسسات، والمرافق العامة والشوارع. وفي المجال المروري تحديداً، مكنت هذه التقنيات مسؤولي قطاع المرور من الاتصال والتفاعل اللحظي مع مستخدمي الطريق عبر لوحات الرسائل المتغيرة</w:t>
      </w:r>
      <w:r w:rsidRPr="00B010F8">
        <w:rPr>
          <w:rFonts w:ascii="Times New Roman" w:eastAsia="Times New Roman" w:hAnsi="Times New Roman" w:cs="Traditional Arabic"/>
          <w:b/>
          <w:bCs/>
          <w:color w:val="0D0D0D"/>
          <w:sz w:val="24"/>
          <w:szCs w:val="24"/>
        </w:rPr>
        <w:t xml:space="preserve"> (Variable Message Signs)</w:t>
      </w:r>
      <w:r w:rsidRPr="00B010F8">
        <w:rPr>
          <w:rFonts w:ascii="Times New Roman" w:eastAsia="Times New Roman" w:hAnsi="Times New Roman" w:cs="Traditional Arabic"/>
          <w:b/>
          <w:bCs/>
          <w:color w:val="0D0D0D"/>
          <w:sz w:val="24"/>
          <w:szCs w:val="24"/>
          <w:rtl/>
        </w:rPr>
        <w:t>، الإشارات الضوئية التكيفية، والرسائل الصوتية والرقمية لتطوير وتسهيل الحركة المرورية وإعادة توجيه المسارات، خصوصاً في أوقات الذروة التي تشهد اختناقات مرورية حادة</w:t>
      </w:r>
      <w:r w:rsidRPr="00B010F8">
        <w:rPr>
          <w:rFonts w:ascii="Times New Roman" w:eastAsia="Times New Roman" w:hAnsi="Times New Roman" w:cs="Traditional Arabic"/>
          <w:b/>
          <w:bCs/>
          <w:color w:val="0D0D0D"/>
          <w:sz w:val="24"/>
          <w:szCs w:val="24"/>
        </w:rPr>
        <w:t xml:space="preserve"> (Rocha et al., 2019).</w:t>
      </w:r>
    </w:p>
    <w:p w14:paraId="0002EDAF" w14:textId="77777777" w:rsidR="00B72001" w:rsidRDefault="00B72001" w:rsidP="00B010F8">
      <w:pPr>
        <w:tabs>
          <w:tab w:val="left" w:pos="5760"/>
        </w:tabs>
        <w:spacing w:after="200" w:line="360" w:lineRule="auto"/>
        <w:jc w:val="right"/>
        <w:rPr>
          <w:rFonts w:ascii="Times New Roman" w:eastAsia="Times New Roman" w:hAnsi="Times New Roman" w:cs="Traditional Arabic"/>
          <w:b/>
          <w:bCs/>
          <w:color w:val="0D0D0D"/>
          <w:sz w:val="24"/>
          <w:szCs w:val="24"/>
          <w:rtl/>
        </w:rPr>
      </w:pPr>
    </w:p>
    <w:p w14:paraId="3868C315" w14:textId="00E22DC7" w:rsidR="00B010F8" w:rsidRPr="00B010F8" w:rsidRDefault="00B010F8" w:rsidP="00B72001">
      <w:pPr>
        <w:tabs>
          <w:tab w:val="left" w:pos="5760"/>
        </w:tabs>
        <w:bidi/>
        <w:spacing w:after="200" w:line="360" w:lineRule="auto"/>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lastRenderedPageBreak/>
        <w:t xml:space="preserve">1.2 </w:t>
      </w:r>
      <w:r w:rsidRPr="00B010F8">
        <w:rPr>
          <w:rFonts w:ascii="Times New Roman" w:eastAsia="Times New Roman" w:hAnsi="Times New Roman" w:cs="Traditional Arabic"/>
          <w:b/>
          <w:bCs/>
          <w:color w:val="0D0D0D"/>
          <w:sz w:val="24"/>
          <w:szCs w:val="24"/>
          <w:rtl/>
        </w:rPr>
        <w:t>دور تكنولوجيا المعلومات في إعادة تشكيل الواقع الإنساني والديناميات الحضرية</w:t>
      </w:r>
    </w:p>
    <w:p w14:paraId="2610C323" w14:textId="77777777" w:rsidR="00B010F8" w:rsidRPr="00B010F8" w:rsidRDefault="00B010F8"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إن الفرص الباهرة والمزايا التنافسية التي يوفرها قطاع تكنولوجيا المعلومات ترتبط بمسؤولية فكرية وتنظيمية عالية تفرض على الباحثين ومتخذي القرار بناء إطار فلسفي ومعرفي جديد يتجاوز النظرة التقنية الضيقة إلى فهم الديناميات الاقتصادية والاجتماعية المتداخلة للمعلومات</w:t>
      </w:r>
      <w:r w:rsidRPr="00B010F8">
        <w:rPr>
          <w:rFonts w:ascii="Times New Roman" w:eastAsia="Times New Roman" w:hAnsi="Times New Roman" w:cs="Traditional Arabic"/>
          <w:b/>
          <w:bCs/>
          <w:color w:val="0D0D0D"/>
          <w:sz w:val="24"/>
          <w:szCs w:val="24"/>
        </w:rPr>
        <w:t xml:space="preserve"> (Rocha et al., 2019). </w:t>
      </w:r>
      <w:r w:rsidRPr="00B010F8">
        <w:rPr>
          <w:rFonts w:ascii="Times New Roman" w:eastAsia="Times New Roman" w:hAnsi="Times New Roman" w:cs="Traditional Arabic"/>
          <w:b/>
          <w:bCs/>
          <w:color w:val="0D0D0D"/>
          <w:sz w:val="24"/>
          <w:szCs w:val="24"/>
          <w:rtl/>
        </w:rPr>
        <w:t>فالمعلومات المرورية اليوم لا تُعد مجرد بيانات رقمية مجردة، بل هي مورد استراتيجي</w:t>
      </w:r>
      <w:r w:rsidRPr="00B010F8">
        <w:rPr>
          <w:rFonts w:ascii="Times New Roman" w:eastAsia="Times New Roman" w:hAnsi="Times New Roman" w:cs="Traditional Arabic"/>
          <w:b/>
          <w:bCs/>
          <w:color w:val="0D0D0D"/>
          <w:sz w:val="24"/>
          <w:szCs w:val="24"/>
        </w:rPr>
        <w:t xml:space="preserve"> (Strategic Resource) </w:t>
      </w:r>
      <w:r w:rsidRPr="00B010F8">
        <w:rPr>
          <w:rFonts w:ascii="Times New Roman" w:eastAsia="Times New Roman" w:hAnsi="Times New Roman" w:cs="Traditional Arabic"/>
          <w:b/>
          <w:bCs/>
          <w:color w:val="0D0D0D"/>
          <w:sz w:val="24"/>
          <w:szCs w:val="24"/>
          <w:rtl/>
        </w:rPr>
        <w:t>يُسهم في تعظيم التراكم المعرفي اللازم لترشيد القرار الإداري، وتحسين الاستجابة الميدانية، وتوجيه السياسات العامة نحو الاستدامة الحضرية</w:t>
      </w:r>
      <w:r w:rsidRPr="00B010F8">
        <w:rPr>
          <w:rFonts w:ascii="Times New Roman" w:eastAsia="Times New Roman" w:hAnsi="Times New Roman" w:cs="Traditional Arabic"/>
          <w:b/>
          <w:bCs/>
          <w:color w:val="0D0D0D"/>
          <w:sz w:val="24"/>
          <w:szCs w:val="24"/>
        </w:rPr>
        <w:t>.</w:t>
      </w:r>
    </w:p>
    <w:p w14:paraId="6C1AECA1" w14:textId="77777777" w:rsidR="00B010F8" w:rsidRPr="00B010F8" w:rsidRDefault="00B010F8"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وتتيح تكنولوجيا المعلومات المعاصرة إمكانية معالجة وتحليل كميات هائلة من البيانات اللحظية</w:t>
      </w:r>
      <w:r w:rsidRPr="00B010F8">
        <w:rPr>
          <w:rFonts w:ascii="Times New Roman" w:eastAsia="Times New Roman" w:hAnsi="Times New Roman" w:cs="Traditional Arabic"/>
          <w:b/>
          <w:bCs/>
          <w:color w:val="0D0D0D"/>
          <w:sz w:val="24"/>
          <w:szCs w:val="24"/>
        </w:rPr>
        <w:t xml:space="preserve"> (Big Data) </w:t>
      </w:r>
      <w:r w:rsidRPr="00B010F8">
        <w:rPr>
          <w:rFonts w:ascii="Times New Roman" w:eastAsia="Times New Roman" w:hAnsi="Times New Roman" w:cs="Traditional Arabic"/>
          <w:b/>
          <w:bCs/>
          <w:color w:val="0D0D0D"/>
          <w:sz w:val="24"/>
          <w:szCs w:val="24"/>
          <w:rtl/>
        </w:rPr>
        <w:t>القادمة من كاميرات المراقبة، الحساسات الأرضية، ونظم تحديد المواقع</w:t>
      </w:r>
      <w:r w:rsidRPr="00B010F8">
        <w:rPr>
          <w:rFonts w:ascii="Times New Roman" w:eastAsia="Times New Roman" w:hAnsi="Times New Roman" w:cs="Traditional Arabic"/>
          <w:b/>
          <w:bCs/>
          <w:color w:val="0D0D0D"/>
          <w:sz w:val="24"/>
          <w:szCs w:val="24"/>
        </w:rPr>
        <w:t xml:space="preserve"> (GPS)</w:t>
      </w:r>
      <w:r w:rsidRPr="00B010F8">
        <w:rPr>
          <w:rFonts w:ascii="Times New Roman" w:eastAsia="Times New Roman" w:hAnsi="Times New Roman" w:cs="Traditional Arabic"/>
          <w:b/>
          <w:bCs/>
          <w:color w:val="0D0D0D"/>
          <w:sz w:val="24"/>
          <w:szCs w:val="24"/>
          <w:rtl/>
        </w:rPr>
        <w:t>، وتجهيزها ذاتياً عبر نظم الذكاء الاصطناعي لخدمة قطاع النقل. ويشكل قطاع النقل والمواصلات شريان الحياة الرئيسي المحرك لكافة النشاطات الاقتصادية والتجارية والاجتماعية في المدن؛ ومن ثم فإن كفاءة استخدام تكنولوجيا المعلومات في هذا القطاع انعكست بشكل مباشر على خفض التكاليف التشغيلية، تقليل زمن الهدر، ورفع كفاءة الإنتاجية العامة للمجتمع</w:t>
      </w:r>
      <w:r w:rsidRPr="00B010F8">
        <w:rPr>
          <w:rFonts w:ascii="Times New Roman" w:eastAsia="Times New Roman" w:hAnsi="Times New Roman" w:cs="Traditional Arabic"/>
          <w:b/>
          <w:bCs/>
          <w:color w:val="0D0D0D"/>
          <w:sz w:val="24"/>
          <w:szCs w:val="24"/>
        </w:rPr>
        <w:t>.</w:t>
      </w:r>
    </w:p>
    <w:p w14:paraId="5FF4D14D" w14:textId="77777777" w:rsidR="00B010F8" w:rsidRPr="00B010F8" w:rsidRDefault="00B010F8"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t xml:space="preserve">1.3 </w:t>
      </w:r>
      <w:r w:rsidRPr="00B010F8">
        <w:rPr>
          <w:rFonts w:ascii="Times New Roman" w:eastAsia="Times New Roman" w:hAnsi="Times New Roman" w:cs="Traditional Arabic"/>
          <w:b/>
          <w:bCs/>
          <w:color w:val="0D0D0D"/>
          <w:sz w:val="24"/>
          <w:szCs w:val="24"/>
          <w:rtl/>
        </w:rPr>
        <w:t>التأثيرات العامة لتكنولوجيا المعلومات: الأبعاد الإيجابية والسلبية</w:t>
      </w:r>
    </w:p>
    <w:p w14:paraId="4E0E57B4" w14:textId="77777777" w:rsidR="00B010F8" w:rsidRPr="00B010F8" w:rsidRDefault="00B010F8"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t xml:space="preserve">1.3.1 </w:t>
      </w:r>
      <w:r w:rsidRPr="00B010F8">
        <w:rPr>
          <w:rFonts w:ascii="Times New Roman" w:eastAsia="Times New Roman" w:hAnsi="Times New Roman" w:cs="Traditional Arabic"/>
          <w:b/>
          <w:bCs/>
          <w:color w:val="0D0D0D"/>
          <w:sz w:val="24"/>
          <w:szCs w:val="24"/>
          <w:rtl/>
        </w:rPr>
        <w:t>التأثيرات الإيجابية</w:t>
      </w:r>
      <w:r w:rsidRPr="00B010F8">
        <w:rPr>
          <w:rFonts w:ascii="Times New Roman" w:eastAsia="Times New Roman" w:hAnsi="Times New Roman" w:cs="Traditional Arabic"/>
          <w:b/>
          <w:bCs/>
          <w:color w:val="0D0D0D"/>
          <w:sz w:val="24"/>
          <w:szCs w:val="24"/>
        </w:rPr>
        <w:t xml:space="preserve"> (Positive Impacts)</w:t>
      </w:r>
    </w:p>
    <w:p w14:paraId="17478157" w14:textId="77777777" w:rsidR="00B010F8" w:rsidRPr="00B010F8" w:rsidRDefault="00B010F8"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دخلت تطبيقات تكنولوجيا المعلومات في مختلف جوانب الحياة بمعدلات نمو متسارعة فاقت كل التوقعات، مما فرض على المنظمات والمؤسسات ضرورة الملاءمة والتكيف مع هذه التطورات لمواكبة متطلبات العصر الحديث (الفنش وكلاب، 2021). ويمكن تصنيف أهم الآثار الإيجابية لتكنولوجيا المعلومات في النقاط التالية</w:t>
      </w:r>
      <w:r w:rsidRPr="00B010F8">
        <w:rPr>
          <w:rFonts w:ascii="Times New Roman" w:eastAsia="Times New Roman" w:hAnsi="Times New Roman" w:cs="Traditional Arabic"/>
          <w:b/>
          <w:bCs/>
          <w:color w:val="0D0D0D"/>
          <w:sz w:val="24"/>
          <w:szCs w:val="24"/>
        </w:rPr>
        <w:t>:</w:t>
      </w:r>
    </w:p>
    <w:p w14:paraId="2D399E21" w14:textId="77777777" w:rsidR="00B010F8" w:rsidRPr="00B010F8" w:rsidRDefault="00B010F8" w:rsidP="00B72001">
      <w:pPr>
        <w:numPr>
          <w:ilvl w:val="0"/>
          <w:numId w:val="22"/>
        </w:num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تحسين قنوات الاتصال والتواصل الفوري</w:t>
      </w:r>
      <w:r w:rsidRPr="00B010F8">
        <w:rPr>
          <w:rFonts w:ascii="Times New Roman" w:eastAsia="Times New Roman" w:hAnsi="Times New Roman" w:cs="Traditional Arabic"/>
          <w:b/>
          <w:bCs/>
          <w:color w:val="0D0D0D"/>
          <w:sz w:val="24"/>
          <w:szCs w:val="24"/>
        </w:rPr>
        <w:t xml:space="preserve">: </w:t>
      </w:r>
      <w:r w:rsidRPr="00B010F8">
        <w:rPr>
          <w:rFonts w:ascii="Times New Roman" w:eastAsia="Times New Roman" w:hAnsi="Times New Roman" w:cs="Traditional Arabic"/>
          <w:b/>
          <w:bCs/>
          <w:color w:val="0D0D0D"/>
          <w:sz w:val="24"/>
          <w:szCs w:val="24"/>
          <w:rtl/>
        </w:rPr>
        <w:t>أتاحت التقنيات الحديثة، عبر شبكات الاتصال والبريد الإلكتروني وتطبيقات المراسلة الفورية وخدمات الوسائط المتبادلة، ربط الأفراد والمؤسسات بنطاقات جغرافية واسعة وبشكل لحظي، مما ذلل عوائق المسافة والزمن واللغة وأسهم في تسريع عملية نقل واسترجاع المعلومات الميدانية والتحكمية</w:t>
      </w:r>
      <w:r w:rsidRPr="00B010F8">
        <w:rPr>
          <w:rFonts w:ascii="Times New Roman" w:eastAsia="Times New Roman" w:hAnsi="Times New Roman" w:cs="Traditional Arabic"/>
          <w:b/>
          <w:bCs/>
          <w:color w:val="0D0D0D"/>
          <w:sz w:val="24"/>
          <w:szCs w:val="24"/>
        </w:rPr>
        <w:t>.</w:t>
      </w:r>
    </w:p>
    <w:p w14:paraId="16742252" w14:textId="77777777" w:rsidR="00B010F8" w:rsidRPr="00B010F8" w:rsidRDefault="00B010F8" w:rsidP="00B72001">
      <w:pPr>
        <w:numPr>
          <w:ilvl w:val="0"/>
          <w:numId w:val="22"/>
        </w:num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تعزيز كفاءة الإدارة البيئية والنقل المستدام</w:t>
      </w:r>
      <w:r w:rsidRPr="00B010F8">
        <w:rPr>
          <w:rFonts w:ascii="Times New Roman" w:eastAsia="Times New Roman" w:hAnsi="Times New Roman" w:cs="Traditional Arabic"/>
          <w:b/>
          <w:bCs/>
          <w:color w:val="0D0D0D"/>
          <w:sz w:val="24"/>
          <w:szCs w:val="24"/>
        </w:rPr>
        <w:t xml:space="preserve">: </w:t>
      </w:r>
      <w:r w:rsidRPr="00B010F8">
        <w:rPr>
          <w:rFonts w:ascii="Times New Roman" w:eastAsia="Times New Roman" w:hAnsi="Times New Roman" w:cs="Traditional Arabic"/>
          <w:b/>
          <w:bCs/>
          <w:color w:val="0D0D0D"/>
          <w:sz w:val="24"/>
          <w:szCs w:val="24"/>
          <w:rtl/>
        </w:rPr>
        <w:t>في مجالات النقل والسفر، أسهمت الأنظمة المرورية الذكية والتطبيقات التقنية المتقدمة في خفض معدلات التلوث البيئي عبر تقليل فترات خمول المركبات وتوقفها في الاختناقات، واختصار المسافات الزمنية للرحلات، مما قلل بصورة مباشرة من نسب الانبعاثات الكربونية الضارة الناتجة عن احتراق الوقود</w:t>
      </w:r>
      <w:r w:rsidRPr="00B010F8">
        <w:rPr>
          <w:rFonts w:ascii="Times New Roman" w:eastAsia="Times New Roman" w:hAnsi="Times New Roman" w:cs="Traditional Arabic"/>
          <w:b/>
          <w:bCs/>
          <w:color w:val="0D0D0D"/>
          <w:sz w:val="24"/>
          <w:szCs w:val="24"/>
        </w:rPr>
        <w:t xml:space="preserve"> (Wardynski, 2020).</w:t>
      </w:r>
    </w:p>
    <w:p w14:paraId="00555E76" w14:textId="77777777" w:rsidR="00B010F8" w:rsidRPr="00B010F8" w:rsidRDefault="00B010F8" w:rsidP="00B72001">
      <w:pPr>
        <w:numPr>
          <w:ilvl w:val="0"/>
          <w:numId w:val="22"/>
        </w:num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lastRenderedPageBreak/>
        <w:t>دعم التخطيط الاستباقي والسلامة العامة</w:t>
      </w:r>
      <w:r w:rsidRPr="00B010F8">
        <w:rPr>
          <w:rFonts w:ascii="Times New Roman" w:eastAsia="Times New Roman" w:hAnsi="Times New Roman" w:cs="Traditional Arabic"/>
          <w:b/>
          <w:bCs/>
          <w:color w:val="0D0D0D"/>
          <w:sz w:val="24"/>
          <w:szCs w:val="24"/>
        </w:rPr>
        <w:t xml:space="preserve">: </w:t>
      </w:r>
      <w:r w:rsidRPr="00B010F8">
        <w:rPr>
          <w:rFonts w:ascii="Times New Roman" w:eastAsia="Times New Roman" w:hAnsi="Times New Roman" w:cs="Traditional Arabic"/>
          <w:b/>
          <w:bCs/>
          <w:color w:val="0D0D0D"/>
          <w:sz w:val="24"/>
          <w:szCs w:val="24"/>
          <w:rtl/>
        </w:rPr>
        <w:t>توفر تقنيات المعلومات والتحليل التنبؤي بيانات دقيقة تعزز من قراءة أنماط الحركة، واكتشاف الحوادث فور وقوعها، وتنبيه مستخدمي الطريق والجهات الأمنية والصحية في أوقات قياسية، مما يقلل من الخسائر البشرية والمادية</w:t>
      </w:r>
      <w:r w:rsidRPr="00B010F8">
        <w:rPr>
          <w:rFonts w:ascii="Times New Roman" w:eastAsia="Times New Roman" w:hAnsi="Times New Roman" w:cs="Traditional Arabic"/>
          <w:b/>
          <w:bCs/>
          <w:color w:val="0D0D0D"/>
          <w:sz w:val="24"/>
          <w:szCs w:val="24"/>
        </w:rPr>
        <w:t>.</w:t>
      </w:r>
    </w:p>
    <w:p w14:paraId="661590F5" w14:textId="77777777" w:rsidR="00B010F8" w:rsidRPr="00B010F8" w:rsidRDefault="00B010F8"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t xml:space="preserve">1.3.2 </w:t>
      </w:r>
      <w:r w:rsidRPr="00B010F8">
        <w:rPr>
          <w:rFonts w:ascii="Times New Roman" w:eastAsia="Times New Roman" w:hAnsi="Times New Roman" w:cs="Traditional Arabic"/>
          <w:b/>
          <w:bCs/>
          <w:color w:val="0D0D0D"/>
          <w:sz w:val="24"/>
          <w:szCs w:val="24"/>
          <w:rtl/>
        </w:rPr>
        <w:t>الآثار والتحديات السلبية للتقنيات الحديثة</w:t>
      </w:r>
      <w:r w:rsidRPr="00B010F8">
        <w:rPr>
          <w:rFonts w:ascii="Times New Roman" w:eastAsia="Times New Roman" w:hAnsi="Times New Roman" w:cs="Traditional Arabic"/>
          <w:b/>
          <w:bCs/>
          <w:color w:val="0D0D0D"/>
          <w:sz w:val="24"/>
          <w:szCs w:val="24"/>
        </w:rPr>
        <w:t xml:space="preserve"> (Negative Impacts)</w:t>
      </w:r>
    </w:p>
    <w:p w14:paraId="6466FAC5" w14:textId="77777777" w:rsidR="00B010F8" w:rsidRPr="00B010F8" w:rsidRDefault="00B010F8"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على الرغم من المنافع الجمة للتطبيقات التقنية في مجالي الحياة العامة والمرور، إلا أن التوسع المفرط أو غير المنظم لاستخدامها أنتج عدداً من التأثيرات والمحاذير السلبية التي تستدعي الرصد والمعالجة</w:t>
      </w:r>
      <w:r w:rsidRPr="00B010F8">
        <w:rPr>
          <w:rFonts w:ascii="Times New Roman" w:eastAsia="Times New Roman" w:hAnsi="Times New Roman" w:cs="Traditional Arabic"/>
          <w:b/>
          <w:bCs/>
          <w:color w:val="0D0D0D"/>
          <w:sz w:val="24"/>
          <w:szCs w:val="24"/>
        </w:rPr>
        <w:t xml:space="preserve"> (Beckett, 2019):</w:t>
      </w:r>
    </w:p>
    <w:p w14:paraId="5DAF31C7" w14:textId="77777777" w:rsidR="00B010F8" w:rsidRPr="00B010F8" w:rsidRDefault="00B010F8" w:rsidP="00B72001">
      <w:pPr>
        <w:numPr>
          <w:ilvl w:val="0"/>
          <w:numId w:val="23"/>
        </w:num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الإجهاد البصري والسمعي والتشتت الانتباهي</w:t>
      </w:r>
      <w:r w:rsidRPr="00B010F8">
        <w:rPr>
          <w:rFonts w:ascii="Times New Roman" w:eastAsia="Times New Roman" w:hAnsi="Times New Roman" w:cs="Traditional Arabic"/>
          <w:b/>
          <w:bCs/>
          <w:color w:val="0D0D0D"/>
          <w:sz w:val="24"/>
          <w:szCs w:val="24"/>
        </w:rPr>
        <w:t xml:space="preserve">: </w:t>
      </w:r>
      <w:r w:rsidRPr="00B010F8">
        <w:rPr>
          <w:rFonts w:ascii="Times New Roman" w:eastAsia="Times New Roman" w:hAnsi="Times New Roman" w:cs="Traditional Arabic"/>
          <w:b/>
          <w:bCs/>
          <w:color w:val="0D0D0D"/>
          <w:sz w:val="24"/>
          <w:szCs w:val="24"/>
          <w:rtl/>
        </w:rPr>
        <w:t>تتسبب الكثافة المرتفعة للتنبيهات التقنية، كالإشارات الضوئية المتلاحقة، الرسائل الصوتية، واللوحات الرقمية المنتشرة على الطرق، في أحداث تشتت ذهني للسائقين وإجهاد لحاستي السمع والبصر، مما قد ينعكس سلباً في بعض الأحيان على سرعة رد الفعل واستجابة السائق أثناء القيادة</w:t>
      </w:r>
      <w:r w:rsidRPr="00B010F8">
        <w:rPr>
          <w:rFonts w:ascii="Times New Roman" w:eastAsia="Times New Roman" w:hAnsi="Times New Roman" w:cs="Traditional Arabic"/>
          <w:b/>
          <w:bCs/>
          <w:color w:val="0D0D0D"/>
          <w:sz w:val="24"/>
          <w:szCs w:val="24"/>
        </w:rPr>
        <w:t>.</w:t>
      </w:r>
    </w:p>
    <w:p w14:paraId="251593CF" w14:textId="77777777" w:rsidR="00B010F8" w:rsidRPr="00B010F8" w:rsidRDefault="00B010F8" w:rsidP="00B72001">
      <w:pPr>
        <w:numPr>
          <w:ilvl w:val="0"/>
          <w:numId w:val="23"/>
        </w:num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الآثار البيئية الجانبية والمخلفات التكنولوجية</w:t>
      </w:r>
      <w:r w:rsidRPr="00B010F8">
        <w:rPr>
          <w:rFonts w:ascii="Times New Roman" w:eastAsia="Times New Roman" w:hAnsi="Times New Roman" w:cs="Traditional Arabic"/>
          <w:b/>
          <w:bCs/>
          <w:color w:val="0D0D0D"/>
          <w:sz w:val="24"/>
          <w:szCs w:val="24"/>
        </w:rPr>
        <w:t xml:space="preserve">: </w:t>
      </w:r>
      <w:r w:rsidRPr="00B010F8">
        <w:rPr>
          <w:rFonts w:ascii="Times New Roman" w:eastAsia="Times New Roman" w:hAnsi="Times New Roman" w:cs="Traditional Arabic"/>
          <w:b/>
          <w:bCs/>
          <w:color w:val="0D0D0D"/>
          <w:sz w:val="24"/>
          <w:szCs w:val="24"/>
          <w:rtl/>
        </w:rPr>
        <w:t>ارتبط التوسع التقني وزيادة الاعتماد على أجهزة الاتصالات والمكونات الإلكترونية والمجسات الذكية بظهور مشكلات البيئة الناتجة عن المخلفات الإلكترونية والكيميائية، فضلاً عن الآثار الناجمة عن الكثافة المتزايدة للمركبات المزودة بالتقنيات والتي تسهم في تسرب بعض المخلفات الصناعية المؤثرة على جودة الهواء والماء</w:t>
      </w:r>
      <w:r w:rsidRPr="00B010F8">
        <w:rPr>
          <w:rFonts w:ascii="Times New Roman" w:eastAsia="Times New Roman" w:hAnsi="Times New Roman" w:cs="Traditional Arabic"/>
          <w:b/>
          <w:bCs/>
          <w:color w:val="0D0D0D"/>
          <w:sz w:val="24"/>
          <w:szCs w:val="24"/>
        </w:rPr>
        <w:t>.</w:t>
      </w:r>
    </w:p>
    <w:p w14:paraId="47D430FC" w14:textId="77777777" w:rsidR="00B010F8" w:rsidRPr="00B010F8" w:rsidRDefault="00B010F8" w:rsidP="00B72001">
      <w:pPr>
        <w:numPr>
          <w:ilvl w:val="0"/>
          <w:numId w:val="23"/>
        </w:num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مخاطر الاعتمادية التكنولوجية والأمن السيبراني</w:t>
      </w:r>
      <w:r w:rsidRPr="00B010F8">
        <w:rPr>
          <w:rFonts w:ascii="Times New Roman" w:eastAsia="Times New Roman" w:hAnsi="Times New Roman" w:cs="Traditional Arabic"/>
          <w:b/>
          <w:bCs/>
          <w:color w:val="0D0D0D"/>
          <w:sz w:val="24"/>
          <w:szCs w:val="24"/>
        </w:rPr>
        <w:t xml:space="preserve">: </w:t>
      </w:r>
      <w:r w:rsidRPr="00B010F8">
        <w:rPr>
          <w:rFonts w:ascii="Times New Roman" w:eastAsia="Times New Roman" w:hAnsi="Times New Roman" w:cs="Traditional Arabic"/>
          <w:b/>
          <w:bCs/>
          <w:color w:val="0D0D0D"/>
          <w:sz w:val="24"/>
          <w:szCs w:val="24"/>
          <w:rtl/>
        </w:rPr>
        <w:t>إن الاعتماد التام على النظمة التقنية الآلية يعرض شبكات الطرق للشلل في حال حدوث أعطال برمجية أو هجمات سيبرانية، فضلاً عن المخاوف المتعلقة بخصوصية بيانات حركة الأفراد والأمان الرقمي</w:t>
      </w:r>
      <w:r w:rsidRPr="00B010F8">
        <w:rPr>
          <w:rFonts w:ascii="Times New Roman" w:eastAsia="Times New Roman" w:hAnsi="Times New Roman" w:cs="Traditional Arabic"/>
          <w:b/>
          <w:bCs/>
          <w:color w:val="0D0D0D"/>
          <w:sz w:val="24"/>
          <w:szCs w:val="24"/>
        </w:rPr>
        <w:t>.</w:t>
      </w:r>
    </w:p>
    <w:p w14:paraId="326803A5" w14:textId="77777777" w:rsidR="00B010F8" w:rsidRPr="00B010F8" w:rsidRDefault="00B010F8"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t xml:space="preserve">1.4 </w:t>
      </w:r>
      <w:r w:rsidRPr="00B010F8">
        <w:rPr>
          <w:rFonts w:ascii="Times New Roman" w:eastAsia="Times New Roman" w:hAnsi="Times New Roman" w:cs="Traditional Arabic"/>
          <w:b/>
          <w:bCs/>
          <w:color w:val="0D0D0D"/>
          <w:sz w:val="24"/>
          <w:szCs w:val="24"/>
          <w:rtl/>
        </w:rPr>
        <w:t>التأصيل المفاهيمي لتكنولوجيا المعلومات المرورية ورؤى المدارس العلمية</w:t>
      </w:r>
    </w:p>
    <w:p w14:paraId="5B60B173" w14:textId="77777777" w:rsidR="00B010F8" w:rsidRPr="00B010F8" w:rsidRDefault="00B010F8"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t xml:space="preserve">1.4.1 </w:t>
      </w:r>
      <w:r w:rsidRPr="00B010F8">
        <w:rPr>
          <w:rFonts w:ascii="Times New Roman" w:eastAsia="Times New Roman" w:hAnsi="Times New Roman" w:cs="Traditional Arabic"/>
          <w:b/>
          <w:bCs/>
          <w:color w:val="0D0D0D"/>
          <w:sz w:val="24"/>
          <w:szCs w:val="24"/>
          <w:rtl/>
        </w:rPr>
        <w:t>مفهوم تكنولوجيا المعلومات المرورية</w:t>
      </w:r>
      <w:r w:rsidRPr="00B010F8">
        <w:rPr>
          <w:rFonts w:ascii="Times New Roman" w:eastAsia="Times New Roman" w:hAnsi="Times New Roman" w:cs="Traditional Arabic"/>
          <w:b/>
          <w:bCs/>
          <w:color w:val="0D0D0D"/>
          <w:sz w:val="24"/>
          <w:szCs w:val="24"/>
        </w:rPr>
        <w:t xml:space="preserve"> (Traffic IT Infrastructure Concepts)</w:t>
      </w:r>
    </w:p>
    <w:p w14:paraId="278460D2" w14:textId="77777777" w:rsidR="00B010F8" w:rsidRPr="00B010F8" w:rsidRDefault="00B010F8"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يُعد مفهوم تكنولوجيا المعلومات المرورية مفهوماً حركياً مركباً يتداخل فيه حقل تقنية المعلومات والاتصالات مع حقل التخطيط الحضري والإدارة العامة. وتُعرف تكنولوجيا المعلومات المرورية بأنها</w:t>
      </w:r>
      <w:r w:rsidRPr="00B010F8">
        <w:rPr>
          <w:rFonts w:ascii="Times New Roman" w:eastAsia="Times New Roman" w:hAnsi="Times New Roman" w:cs="Traditional Arabic"/>
          <w:b/>
          <w:bCs/>
          <w:color w:val="0D0D0D"/>
          <w:sz w:val="24"/>
          <w:szCs w:val="24"/>
        </w:rPr>
        <w:t xml:space="preserve">: </w:t>
      </w:r>
      <w:r w:rsidRPr="00B010F8">
        <w:rPr>
          <w:rFonts w:ascii="Times New Roman" w:eastAsia="Times New Roman" w:hAnsi="Times New Roman" w:cs="Traditional Arabic"/>
          <w:b/>
          <w:bCs/>
          <w:i/>
          <w:iCs/>
          <w:color w:val="0D0D0D"/>
          <w:sz w:val="24"/>
          <w:szCs w:val="24"/>
        </w:rPr>
        <w:t>"</w:t>
      </w:r>
      <w:r w:rsidRPr="00B010F8">
        <w:rPr>
          <w:rFonts w:ascii="Times New Roman" w:eastAsia="Times New Roman" w:hAnsi="Times New Roman" w:cs="Traditional Arabic"/>
          <w:b/>
          <w:bCs/>
          <w:i/>
          <w:iCs/>
          <w:color w:val="0D0D0D"/>
          <w:sz w:val="24"/>
          <w:szCs w:val="24"/>
          <w:rtl/>
        </w:rPr>
        <w:t>المعمارية المتكاملة من البرمجيات، الشبكات، أجهزة الاستشعار، قواعد البيانات، وتقنيات الذكاء الاصطناعي التفاعلية التي تعمل بصورة متناسقة لجمع وتحليل وتوزيع البيانات المتعلقة بالحركة المرورية بهدف توجيه والتحكم في عناصر المنظومة المرورية (المركبة، الطريق، العنصر البشري) لرفع الكفاءة الانسيابية وتحقيق السلامة المرورية</w:t>
      </w:r>
      <w:r w:rsidRPr="00B010F8">
        <w:rPr>
          <w:rFonts w:ascii="Times New Roman" w:eastAsia="Times New Roman" w:hAnsi="Times New Roman" w:cs="Traditional Arabic"/>
          <w:b/>
          <w:bCs/>
          <w:i/>
          <w:iCs/>
          <w:color w:val="0D0D0D"/>
          <w:sz w:val="24"/>
          <w:szCs w:val="24"/>
        </w:rPr>
        <w:t>"</w:t>
      </w:r>
      <w:r w:rsidRPr="00B010F8">
        <w:rPr>
          <w:rFonts w:ascii="Times New Roman" w:eastAsia="Times New Roman" w:hAnsi="Times New Roman" w:cs="Traditional Arabic"/>
          <w:b/>
          <w:bCs/>
          <w:color w:val="0D0D0D"/>
          <w:sz w:val="24"/>
          <w:szCs w:val="24"/>
        </w:rPr>
        <w:t>.</w:t>
      </w:r>
    </w:p>
    <w:p w14:paraId="1C831C2D" w14:textId="77777777" w:rsidR="00B010F8" w:rsidRPr="00B010F8" w:rsidRDefault="00B010F8"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lastRenderedPageBreak/>
        <w:t>وقد حظي هذا المفهوم باهتمام واسع في الأدبيات الإدارية والهندسية، مما أدى إلى تعدد المدارس والاتجاهات العلمية التي تناولته بالتعريف والتحليل، ويمكن إيجاز هذه المدارس في ثلاثة اتجاهات رئيسية</w:t>
      </w:r>
      <w:r w:rsidRPr="00B010F8">
        <w:rPr>
          <w:rFonts w:ascii="Times New Roman" w:eastAsia="Times New Roman" w:hAnsi="Times New Roman" w:cs="Traditional Arabic"/>
          <w:b/>
          <w:bCs/>
          <w:color w:val="0D0D0D"/>
          <w:sz w:val="24"/>
          <w:szCs w:val="24"/>
        </w:rPr>
        <w:t>:</w:t>
      </w:r>
    </w:p>
    <w:p w14:paraId="6CDCB38D" w14:textId="77777777" w:rsidR="00B010F8" w:rsidRPr="00B010F8" w:rsidRDefault="00B010F8" w:rsidP="00B72001">
      <w:pPr>
        <w:numPr>
          <w:ilvl w:val="0"/>
          <w:numId w:val="24"/>
        </w:num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الاتجاه التقني التشغيلي</w:t>
      </w:r>
      <w:r w:rsidRPr="00B010F8">
        <w:rPr>
          <w:rFonts w:ascii="Times New Roman" w:eastAsia="Times New Roman" w:hAnsi="Times New Roman" w:cs="Traditional Arabic"/>
          <w:b/>
          <w:bCs/>
          <w:color w:val="0D0D0D"/>
          <w:sz w:val="24"/>
          <w:szCs w:val="24"/>
        </w:rPr>
        <w:t xml:space="preserve"> (Technical-Operational Approach): </w:t>
      </w:r>
      <w:r w:rsidRPr="00B010F8">
        <w:rPr>
          <w:rFonts w:ascii="Times New Roman" w:eastAsia="Times New Roman" w:hAnsi="Times New Roman" w:cs="Traditional Arabic"/>
          <w:b/>
          <w:bCs/>
          <w:color w:val="0D0D0D"/>
          <w:sz w:val="24"/>
          <w:szCs w:val="24"/>
          <w:rtl/>
        </w:rPr>
        <w:t>يركز هذا الاتجاه على المكونات الصلبة</w:t>
      </w:r>
      <w:r w:rsidRPr="00B010F8">
        <w:rPr>
          <w:rFonts w:ascii="Times New Roman" w:eastAsia="Times New Roman" w:hAnsi="Times New Roman" w:cs="Traditional Arabic"/>
          <w:b/>
          <w:bCs/>
          <w:color w:val="0D0D0D"/>
          <w:sz w:val="24"/>
          <w:szCs w:val="24"/>
        </w:rPr>
        <w:t xml:space="preserve"> (Hardware) </w:t>
      </w:r>
      <w:r w:rsidRPr="00B010F8">
        <w:rPr>
          <w:rFonts w:ascii="Times New Roman" w:eastAsia="Times New Roman" w:hAnsi="Times New Roman" w:cs="Traditional Arabic"/>
          <w:b/>
          <w:bCs/>
          <w:color w:val="0D0D0D"/>
          <w:sz w:val="24"/>
          <w:szCs w:val="24"/>
          <w:rtl/>
        </w:rPr>
        <w:t>والبرمجية</w:t>
      </w:r>
      <w:r w:rsidRPr="00B010F8">
        <w:rPr>
          <w:rFonts w:ascii="Times New Roman" w:eastAsia="Times New Roman" w:hAnsi="Times New Roman" w:cs="Traditional Arabic"/>
          <w:b/>
          <w:bCs/>
          <w:color w:val="0D0D0D"/>
          <w:sz w:val="24"/>
          <w:szCs w:val="24"/>
        </w:rPr>
        <w:t xml:space="preserve"> (Software) </w:t>
      </w:r>
      <w:r w:rsidRPr="00B010F8">
        <w:rPr>
          <w:rFonts w:ascii="Times New Roman" w:eastAsia="Times New Roman" w:hAnsi="Times New Roman" w:cs="Traditional Arabic"/>
          <w:b/>
          <w:bCs/>
          <w:color w:val="0D0D0D"/>
          <w:sz w:val="24"/>
          <w:szCs w:val="24"/>
          <w:rtl/>
        </w:rPr>
        <w:t>المكونة للنظام. وفي هذا السياق، يُعرّف</w:t>
      </w:r>
      <w:r w:rsidRPr="00B010F8">
        <w:rPr>
          <w:rFonts w:ascii="Times New Roman" w:eastAsia="Times New Roman" w:hAnsi="Times New Roman" w:cs="Traditional Arabic"/>
          <w:b/>
          <w:bCs/>
          <w:color w:val="0D0D0D"/>
          <w:sz w:val="24"/>
          <w:szCs w:val="24"/>
        </w:rPr>
        <w:t xml:space="preserve"> (Zhang et al., 2020) </w:t>
      </w:r>
      <w:r w:rsidRPr="00B010F8">
        <w:rPr>
          <w:rFonts w:ascii="Times New Roman" w:eastAsia="Times New Roman" w:hAnsi="Times New Roman" w:cs="Traditional Arabic"/>
          <w:b/>
          <w:bCs/>
          <w:color w:val="0D0D0D"/>
          <w:sz w:val="24"/>
          <w:szCs w:val="24"/>
          <w:rtl/>
        </w:rPr>
        <w:t>التكنولوجيا المرورية بأنها: "مجموعة الوسائط التقنية القائمة على الحساسات الكهرومغناطيسية، أجهزة الرادار، كاميرات المراقبة التلفزيونية المغلقة</w:t>
      </w:r>
      <w:r w:rsidRPr="00B010F8">
        <w:rPr>
          <w:rFonts w:ascii="Times New Roman" w:eastAsia="Times New Roman" w:hAnsi="Times New Roman" w:cs="Traditional Arabic"/>
          <w:b/>
          <w:bCs/>
          <w:color w:val="0D0D0D"/>
          <w:sz w:val="24"/>
          <w:szCs w:val="24"/>
        </w:rPr>
        <w:t xml:space="preserve"> (CCTV)</w:t>
      </w:r>
      <w:r w:rsidRPr="00B010F8">
        <w:rPr>
          <w:rFonts w:ascii="Times New Roman" w:eastAsia="Times New Roman" w:hAnsi="Times New Roman" w:cs="Traditional Arabic"/>
          <w:b/>
          <w:bCs/>
          <w:color w:val="0D0D0D"/>
          <w:sz w:val="24"/>
          <w:szCs w:val="24"/>
          <w:rtl/>
        </w:rPr>
        <w:t>، ومعالجات الإشارات الرقمية التي تعمل على رصد الحركة وتسيير الإشارات الضوئية ذاتياً وفقاً لحجم التدفق المروري اللحظي</w:t>
      </w:r>
      <w:r w:rsidRPr="00B010F8">
        <w:rPr>
          <w:rFonts w:ascii="Times New Roman" w:eastAsia="Times New Roman" w:hAnsi="Times New Roman" w:cs="Traditional Arabic"/>
          <w:b/>
          <w:bCs/>
          <w:color w:val="0D0D0D"/>
          <w:sz w:val="24"/>
          <w:szCs w:val="24"/>
        </w:rPr>
        <w:t>".</w:t>
      </w:r>
    </w:p>
    <w:p w14:paraId="69E113D1" w14:textId="77777777" w:rsidR="00B010F8" w:rsidRPr="00B010F8" w:rsidRDefault="00B010F8" w:rsidP="00B72001">
      <w:pPr>
        <w:numPr>
          <w:ilvl w:val="0"/>
          <w:numId w:val="24"/>
        </w:num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الاتجاه الإداري والتخطيطي</w:t>
      </w:r>
      <w:r w:rsidRPr="00B010F8">
        <w:rPr>
          <w:rFonts w:ascii="Times New Roman" w:eastAsia="Times New Roman" w:hAnsi="Times New Roman" w:cs="Traditional Arabic"/>
          <w:b/>
          <w:bCs/>
          <w:color w:val="0D0D0D"/>
          <w:sz w:val="24"/>
          <w:szCs w:val="24"/>
        </w:rPr>
        <w:t xml:space="preserve"> (Administrative-Planning Approach): </w:t>
      </w:r>
      <w:r w:rsidRPr="00B010F8">
        <w:rPr>
          <w:rFonts w:ascii="Times New Roman" w:eastAsia="Times New Roman" w:hAnsi="Times New Roman" w:cs="Traditional Arabic"/>
          <w:b/>
          <w:bCs/>
          <w:color w:val="0D0D0D"/>
          <w:sz w:val="24"/>
          <w:szCs w:val="24"/>
          <w:rtl/>
        </w:rPr>
        <w:t>ينظر هذا الاتجاه إلى التكنولوجيا المرورية كمنظومة لدعم اتخاذ القرار وتوزيع الموارد الحضرية. ويُعرفها</w:t>
      </w:r>
      <w:r w:rsidRPr="00B010F8">
        <w:rPr>
          <w:rFonts w:ascii="Times New Roman" w:eastAsia="Times New Roman" w:hAnsi="Times New Roman" w:cs="Traditional Arabic"/>
          <w:b/>
          <w:bCs/>
          <w:color w:val="0D0D0D"/>
          <w:sz w:val="24"/>
          <w:szCs w:val="24"/>
        </w:rPr>
        <w:t xml:space="preserve"> (Al-Solami &amp; Rahman, 2022) </w:t>
      </w:r>
      <w:r w:rsidRPr="00B010F8">
        <w:rPr>
          <w:rFonts w:ascii="Times New Roman" w:eastAsia="Times New Roman" w:hAnsi="Times New Roman" w:cs="Traditional Arabic"/>
          <w:b/>
          <w:bCs/>
          <w:color w:val="0D0D0D"/>
          <w:sz w:val="24"/>
          <w:szCs w:val="24"/>
          <w:rtl/>
        </w:rPr>
        <w:t>بأنها: "أداة إدارية واستراتيجية تُمكن القيادات والجهات المختصة بالمرور من الحصول على الرؤية الشاملة والمعطيات التنبؤية لحالة الطرق، مما يتيح التخطيط المسبق وتوجيه السياسات التنظيمية وإعادة توزيع الكثافات المرورية للحد من الاختناقات قبل وقوعها</w:t>
      </w:r>
      <w:r w:rsidRPr="00B010F8">
        <w:rPr>
          <w:rFonts w:ascii="Times New Roman" w:eastAsia="Times New Roman" w:hAnsi="Times New Roman" w:cs="Traditional Arabic"/>
          <w:b/>
          <w:bCs/>
          <w:color w:val="0D0D0D"/>
          <w:sz w:val="24"/>
          <w:szCs w:val="24"/>
        </w:rPr>
        <w:t>".</w:t>
      </w:r>
    </w:p>
    <w:p w14:paraId="7AC232D5" w14:textId="77777777" w:rsidR="00B010F8" w:rsidRDefault="00B010F8" w:rsidP="00B72001">
      <w:pPr>
        <w:numPr>
          <w:ilvl w:val="0"/>
          <w:numId w:val="24"/>
        </w:num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الاتجاه السلوكي التفاعلي</w:t>
      </w:r>
      <w:r w:rsidRPr="00B010F8">
        <w:rPr>
          <w:rFonts w:ascii="Times New Roman" w:eastAsia="Times New Roman" w:hAnsi="Times New Roman" w:cs="Traditional Arabic"/>
          <w:b/>
          <w:bCs/>
          <w:color w:val="0D0D0D"/>
          <w:sz w:val="24"/>
          <w:szCs w:val="24"/>
        </w:rPr>
        <w:t xml:space="preserve"> (Behavioral-Interactive Approach): </w:t>
      </w:r>
      <w:r w:rsidRPr="00B010F8">
        <w:rPr>
          <w:rFonts w:ascii="Times New Roman" w:eastAsia="Times New Roman" w:hAnsi="Times New Roman" w:cs="Traditional Arabic"/>
          <w:b/>
          <w:bCs/>
          <w:color w:val="0D0D0D"/>
          <w:sz w:val="24"/>
          <w:szCs w:val="24"/>
          <w:rtl/>
        </w:rPr>
        <w:t>ويركز هذا الاتجاه على طبيعة التفاعل بين التكنولوجيا وعنصر مستخدم الطريق (السائقين والمشاة). وفي هذا الصدد، يُعرفها</w:t>
      </w:r>
      <w:r w:rsidRPr="00B010F8">
        <w:rPr>
          <w:rFonts w:ascii="Times New Roman" w:eastAsia="Times New Roman" w:hAnsi="Times New Roman" w:cs="Traditional Arabic"/>
          <w:b/>
          <w:bCs/>
          <w:color w:val="0D0D0D"/>
          <w:sz w:val="24"/>
          <w:szCs w:val="24"/>
        </w:rPr>
        <w:t xml:space="preserve"> (Rocha et al., 2019) </w:t>
      </w:r>
      <w:r w:rsidRPr="00B010F8">
        <w:rPr>
          <w:rFonts w:ascii="Times New Roman" w:eastAsia="Times New Roman" w:hAnsi="Times New Roman" w:cs="Traditional Arabic"/>
          <w:b/>
          <w:bCs/>
          <w:color w:val="0D0D0D"/>
          <w:sz w:val="24"/>
          <w:szCs w:val="24"/>
          <w:rtl/>
        </w:rPr>
        <w:t>بأنها: "منظومة اتصالات وتوجيه تفاعلية تهدف إلى التأثير الإيجابي في سلوكيات القيادة، وتزويد السائقين بالمعلومات الحية والخيارات البديلة التي تمكنهم من اتخاذ قرارات ملاحة عقلانية تُسهم في تقليل الاختناق المروري العام</w:t>
      </w:r>
      <w:r w:rsidRPr="00B010F8">
        <w:rPr>
          <w:rFonts w:ascii="Times New Roman" w:eastAsia="Times New Roman" w:hAnsi="Times New Roman" w:cs="Traditional Arabic"/>
          <w:b/>
          <w:bCs/>
          <w:color w:val="0D0D0D"/>
          <w:sz w:val="24"/>
          <w:szCs w:val="24"/>
        </w:rPr>
        <w:t>".</w:t>
      </w:r>
    </w:p>
    <w:p w14:paraId="5FE563B4" w14:textId="77777777" w:rsidR="00B72001" w:rsidRDefault="00B72001" w:rsidP="00B72001">
      <w:pPr>
        <w:tabs>
          <w:tab w:val="left" w:pos="5760"/>
        </w:tabs>
        <w:bidi/>
        <w:spacing w:after="200" w:line="360" w:lineRule="auto"/>
        <w:ind w:left="720"/>
        <w:jc w:val="both"/>
        <w:rPr>
          <w:rFonts w:ascii="Times New Roman" w:eastAsia="Times New Roman" w:hAnsi="Times New Roman" w:cs="Traditional Arabic"/>
          <w:b/>
          <w:bCs/>
          <w:color w:val="0D0D0D"/>
          <w:sz w:val="24"/>
          <w:szCs w:val="24"/>
          <w:rtl/>
        </w:rPr>
      </w:pPr>
    </w:p>
    <w:p w14:paraId="69358FDF" w14:textId="77777777" w:rsidR="00B72001" w:rsidRDefault="00B72001" w:rsidP="00B72001">
      <w:pPr>
        <w:tabs>
          <w:tab w:val="left" w:pos="5760"/>
        </w:tabs>
        <w:bidi/>
        <w:spacing w:after="200" w:line="360" w:lineRule="auto"/>
        <w:ind w:left="720"/>
        <w:jc w:val="both"/>
        <w:rPr>
          <w:rFonts w:ascii="Times New Roman" w:eastAsia="Times New Roman" w:hAnsi="Times New Roman" w:cs="Traditional Arabic"/>
          <w:b/>
          <w:bCs/>
          <w:color w:val="0D0D0D"/>
          <w:sz w:val="24"/>
          <w:szCs w:val="24"/>
          <w:rtl/>
        </w:rPr>
      </w:pPr>
    </w:p>
    <w:p w14:paraId="343DC39F" w14:textId="77777777" w:rsidR="00B72001" w:rsidRDefault="00B72001" w:rsidP="00B72001">
      <w:pPr>
        <w:tabs>
          <w:tab w:val="left" w:pos="5760"/>
        </w:tabs>
        <w:bidi/>
        <w:spacing w:after="200" w:line="360" w:lineRule="auto"/>
        <w:ind w:left="720"/>
        <w:jc w:val="both"/>
        <w:rPr>
          <w:rFonts w:ascii="Times New Roman" w:eastAsia="Times New Roman" w:hAnsi="Times New Roman" w:cs="Traditional Arabic"/>
          <w:b/>
          <w:bCs/>
          <w:color w:val="0D0D0D"/>
          <w:sz w:val="24"/>
          <w:szCs w:val="24"/>
          <w:rtl/>
        </w:rPr>
      </w:pPr>
    </w:p>
    <w:p w14:paraId="013E34C8" w14:textId="77777777" w:rsidR="00B72001" w:rsidRDefault="00B72001" w:rsidP="00B72001">
      <w:pPr>
        <w:tabs>
          <w:tab w:val="left" w:pos="5760"/>
        </w:tabs>
        <w:bidi/>
        <w:spacing w:after="200" w:line="360" w:lineRule="auto"/>
        <w:ind w:left="720"/>
        <w:jc w:val="both"/>
        <w:rPr>
          <w:rFonts w:ascii="Times New Roman" w:eastAsia="Times New Roman" w:hAnsi="Times New Roman" w:cs="Traditional Arabic"/>
          <w:b/>
          <w:bCs/>
          <w:color w:val="0D0D0D"/>
          <w:sz w:val="24"/>
          <w:szCs w:val="24"/>
          <w:rtl/>
        </w:rPr>
      </w:pPr>
    </w:p>
    <w:p w14:paraId="7EBA5806" w14:textId="77777777" w:rsidR="00B72001" w:rsidRDefault="00B72001" w:rsidP="00B72001">
      <w:pPr>
        <w:tabs>
          <w:tab w:val="left" w:pos="5760"/>
        </w:tabs>
        <w:bidi/>
        <w:spacing w:after="200" w:line="360" w:lineRule="auto"/>
        <w:ind w:left="720"/>
        <w:jc w:val="both"/>
        <w:rPr>
          <w:rFonts w:ascii="Times New Roman" w:eastAsia="Times New Roman" w:hAnsi="Times New Roman" w:cs="Traditional Arabic"/>
          <w:b/>
          <w:bCs/>
          <w:color w:val="0D0D0D"/>
          <w:sz w:val="24"/>
          <w:szCs w:val="24"/>
          <w:rtl/>
        </w:rPr>
      </w:pPr>
    </w:p>
    <w:p w14:paraId="3BC6B996" w14:textId="77777777" w:rsidR="00B72001" w:rsidRPr="00B010F8" w:rsidRDefault="00B72001" w:rsidP="00B72001">
      <w:pPr>
        <w:tabs>
          <w:tab w:val="left" w:pos="5760"/>
        </w:tabs>
        <w:bidi/>
        <w:spacing w:after="200" w:line="360" w:lineRule="auto"/>
        <w:ind w:left="720"/>
        <w:jc w:val="both"/>
        <w:rPr>
          <w:rFonts w:ascii="Times New Roman" w:eastAsia="Times New Roman" w:hAnsi="Times New Roman" w:cs="Traditional Arabic"/>
          <w:b/>
          <w:bCs/>
          <w:color w:val="0D0D0D"/>
          <w:sz w:val="24"/>
          <w:szCs w:val="24"/>
        </w:rPr>
      </w:pPr>
    </w:p>
    <w:p w14:paraId="07250387" w14:textId="77777777" w:rsidR="00B010F8" w:rsidRPr="00B010F8" w:rsidRDefault="00B010F8"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lastRenderedPageBreak/>
        <w:t xml:space="preserve">1.4.2 </w:t>
      </w:r>
      <w:r w:rsidRPr="00B010F8">
        <w:rPr>
          <w:rFonts w:ascii="Times New Roman" w:eastAsia="Times New Roman" w:hAnsi="Times New Roman" w:cs="Traditional Arabic"/>
          <w:b/>
          <w:bCs/>
          <w:color w:val="0D0D0D"/>
          <w:sz w:val="24"/>
          <w:szCs w:val="24"/>
          <w:rtl/>
        </w:rPr>
        <w:t>جدول مقارن للتطور المفهومي لتكنولوجيا المعلومات المرورية عبر الأدبيات</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0"/>
        <w:gridCol w:w="1962"/>
        <w:gridCol w:w="2331"/>
        <w:gridCol w:w="2447"/>
      </w:tblGrid>
      <w:tr w:rsidR="00B010F8" w:rsidRPr="00B010F8" w14:paraId="1BCD0E3C"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05061F"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الاتجاه العلمي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C88FF5"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التركيز الأساسي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47626C"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المفهوم الجوهري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97C0D2"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أبرز المخرجات التشغيلية</w:t>
            </w:r>
          </w:p>
        </w:tc>
      </w:tr>
      <w:tr w:rsidR="00B010F8" w:rsidRPr="00B010F8" w14:paraId="322E626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A7D463"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المدرسة التقنية التشغيلية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8BA378"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المكونات البرمجية والمادية ووسائل الاتصال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0B13B3"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أجهزة استشعار، شبكات اتصال، معالجة إشارات ضوئية تلقائية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FFA373"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التحكم الأوتوماتيكي بالإشارات، الاستجابة اللحظية للكثافة</w:t>
            </w:r>
          </w:p>
        </w:tc>
      </w:tr>
      <w:tr w:rsidR="00B010F8" w:rsidRPr="00B010F8" w14:paraId="501EF90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829570"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المدرسة الإدارية والتخطيطية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ABB91E"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اتخاذ القرار، البيانات الضخمة، والتحليل التنبؤي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E955B1"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أداة استراتيجية لدعم القرار ونمذجة الحركة المرورية الحضرية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893E11"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إدارة الأزمات المرورية، التخطيط الحضري للمسارات البديلة</w:t>
            </w:r>
          </w:p>
        </w:tc>
      </w:tr>
      <w:tr w:rsidR="00B010F8" w:rsidRPr="00B010F8" w14:paraId="6A29B5F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4550B2"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المدرسة السلوكية التفاعلية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35A8DD"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تفاعل العنصر البشري والوعي الرقمي للسائقين</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9BE4D9"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بيئة اتصالات تفاعلية لتوجيه السلوك وترشيد قرارات القيادة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A74C5F"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اللوحات الإلكترونية، تطبيقات الملاحة الذكية، الرسائل التنبيهية</w:t>
            </w:r>
          </w:p>
        </w:tc>
      </w:tr>
    </w:tbl>
    <w:p w14:paraId="5D35F228" w14:textId="77777777" w:rsidR="00B010F8" w:rsidRPr="00B010F8" w:rsidRDefault="00B010F8"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t xml:space="preserve">1.4.3 </w:t>
      </w:r>
      <w:r w:rsidRPr="00B010F8">
        <w:rPr>
          <w:rFonts w:ascii="Times New Roman" w:eastAsia="Times New Roman" w:hAnsi="Times New Roman" w:cs="Traditional Arabic"/>
          <w:b/>
          <w:bCs/>
          <w:color w:val="0D0D0D"/>
          <w:sz w:val="24"/>
          <w:szCs w:val="24"/>
          <w:rtl/>
        </w:rPr>
        <w:t>التعريف الإجرائي المطور للباحث</w:t>
      </w:r>
      <w:r w:rsidRPr="00B010F8">
        <w:rPr>
          <w:rFonts w:ascii="Times New Roman" w:eastAsia="Times New Roman" w:hAnsi="Times New Roman" w:cs="Traditional Arabic"/>
          <w:b/>
          <w:bCs/>
          <w:color w:val="0D0D0D"/>
          <w:sz w:val="24"/>
          <w:szCs w:val="24"/>
        </w:rPr>
        <w:t xml:space="preserve"> (Researcher's Operational Definition)</w:t>
      </w:r>
    </w:p>
    <w:p w14:paraId="7997E249" w14:textId="77777777" w:rsidR="00B010F8" w:rsidRPr="00B010F8" w:rsidRDefault="00B010F8"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تأسيساً على مراجعة الأدبيات السابقة وفي ضوء مشكلة هذه الدراسة وأبعادها التطبيقية الميدانية في مدينة الرياض، يصيغ الباحث التعريف الإجرائي المطور لتكنولوجيا المعلومات المرورية على النحو التالي</w:t>
      </w:r>
      <w:r w:rsidRPr="00B010F8">
        <w:rPr>
          <w:rFonts w:ascii="Times New Roman" w:eastAsia="Times New Roman" w:hAnsi="Times New Roman" w:cs="Traditional Arabic"/>
          <w:b/>
          <w:bCs/>
          <w:color w:val="0D0D0D"/>
          <w:sz w:val="24"/>
          <w:szCs w:val="24"/>
        </w:rPr>
        <w:t>:</w:t>
      </w:r>
    </w:p>
    <w:p w14:paraId="52D11117" w14:textId="77777777" w:rsidR="00B010F8" w:rsidRPr="00B010F8" w:rsidRDefault="00B010F8"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i/>
          <w:iCs/>
          <w:color w:val="0D0D0D"/>
          <w:sz w:val="24"/>
          <w:szCs w:val="24"/>
        </w:rPr>
        <w:t>"</w:t>
      </w:r>
      <w:r w:rsidRPr="00B010F8">
        <w:rPr>
          <w:rFonts w:ascii="Times New Roman" w:eastAsia="Times New Roman" w:hAnsi="Times New Roman" w:cs="Traditional Arabic"/>
          <w:b/>
          <w:bCs/>
          <w:i/>
          <w:iCs/>
          <w:color w:val="0D0D0D"/>
          <w:sz w:val="24"/>
          <w:szCs w:val="24"/>
          <w:rtl/>
        </w:rPr>
        <w:t>تكنولوجيا المعلومات المرورية هي المنظومة الرقمية والتنظيمية المتكاملة التي تجمع بين البنية التحتية التقنية، أنظمة الذكاء الاصطناعي الفعالة، والحلول التقنية البديلة، والتي يتم تفعيلها وتوظيفها من خلال الالتزام التنظيمي للمسؤولين والوعي السلوكي للسائقين في مدينة الرياض، بهدف معالجة وتوجيه الحركة المرورية ديناميكياً على شبكة الطرق، وتخفيف حدة الازدحام المروري، واختصار زمن الرحلات في أوقات الذروة</w:t>
      </w:r>
      <w:r w:rsidRPr="00B010F8">
        <w:rPr>
          <w:rFonts w:ascii="Times New Roman" w:eastAsia="Times New Roman" w:hAnsi="Times New Roman" w:cs="Traditional Arabic"/>
          <w:b/>
          <w:bCs/>
          <w:i/>
          <w:iCs/>
          <w:color w:val="0D0D0D"/>
          <w:sz w:val="24"/>
          <w:szCs w:val="24"/>
        </w:rPr>
        <w:t>."</w:t>
      </w:r>
    </w:p>
    <w:p w14:paraId="398981E3" w14:textId="77777777" w:rsidR="00B010F8" w:rsidRPr="00B010F8" w:rsidRDefault="00B010F8"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t xml:space="preserve">1.5 </w:t>
      </w:r>
      <w:r w:rsidRPr="00B010F8">
        <w:rPr>
          <w:rFonts w:ascii="Times New Roman" w:eastAsia="Times New Roman" w:hAnsi="Times New Roman" w:cs="Traditional Arabic"/>
          <w:b/>
          <w:bCs/>
          <w:color w:val="0D0D0D"/>
          <w:sz w:val="24"/>
          <w:szCs w:val="24"/>
          <w:rtl/>
        </w:rPr>
        <w:t>الأبعاد الجوهرية لتكنولوجيا المعلومات المرورية في إطار الرسالة</w:t>
      </w:r>
    </w:p>
    <w:p w14:paraId="6B48B5D5" w14:textId="77777777" w:rsidR="00B010F8" w:rsidRPr="00B010F8" w:rsidRDefault="00B010F8"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lastRenderedPageBreak/>
        <w:t>استناداً إلى نموذج الدراسة المصمم والأطر النيظرية ذات الصلة، تتشكل تكنولوجيا المعلومات المرورية من أربعة أبعاد جوهرية مترابطة تؤثر في حل مشكلة الازدحام المروري،</w:t>
      </w:r>
    </w:p>
    <w:p w14:paraId="068B563E" w14:textId="5F749A72" w:rsidR="0066034E" w:rsidRPr="00E13812" w:rsidRDefault="0066034E"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p>
    <w:p w14:paraId="2C82DA15" w14:textId="77777777" w:rsidR="00B010F8" w:rsidRPr="00B010F8" w:rsidRDefault="00B010F8" w:rsidP="00B72001">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t xml:space="preserve">1.5.1 </w:t>
      </w:r>
      <w:r w:rsidRPr="00B010F8">
        <w:rPr>
          <w:rFonts w:ascii="Times New Roman" w:eastAsia="Times New Roman" w:hAnsi="Times New Roman" w:cs="Traditional Arabic"/>
          <w:b/>
          <w:bCs/>
          <w:color w:val="0D0D0D"/>
          <w:sz w:val="24"/>
          <w:szCs w:val="24"/>
          <w:rtl/>
        </w:rPr>
        <w:t>البعد الأول: اهتمام ودعم المسؤولين بتطبيق تكنولوجيا المعلومات</w:t>
      </w:r>
    </w:p>
    <w:p w14:paraId="32F51406" w14:textId="77777777" w:rsidR="00B010F8" w:rsidRPr="00B010F8" w:rsidRDefault="00B010F8" w:rsidP="00B72001">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يقصد بهذا البعد مستوى الإرادة التنظيمية، الدعم القيادي، والاستثمار الاستراتيجي الذي تقدمه الجهات الحكومية والإدارية المعنية بإدارة النقل والمرور. إن توفير التمويل اللازم، صياغة التشريعات المحفزة، وتبني السياسات الرقمية الشاملة يُعد الحجر الأساس الذي تتكئ عليه كافة المشاريع التقنية المرورية. وبدون وجود اهتمام حقيقي من القيادة، تظل المنظومات التقنية مجرد مبادرات فردية تفتقر إلى الاستدامة والتكامل بين القطاعات المختلفة</w:t>
      </w:r>
      <w:r w:rsidRPr="00B010F8">
        <w:rPr>
          <w:rFonts w:ascii="Times New Roman" w:eastAsia="Times New Roman" w:hAnsi="Times New Roman" w:cs="Traditional Arabic"/>
          <w:b/>
          <w:bCs/>
          <w:color w:val="0D0D0D"/>
          <w:sz w:val="24"/>
          <w:szCs w:val="24"/>
        </w:rPr>
        <w:t>.</w:t>
      </w:r>
    </w:p>
    <w:p w14:paraId="7F0DED16" w14:textId="77777777" w:rsidR="00B010F8" w:rsidRPr="00B010F8" w:rsidRDefault="00B010F8" w:rsidP="00B72001">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t xml:space="preserve">1.5.2 </w:t>
      </w:r>
      <w:r w:rsidRPr="00B010F8">
        <w:rPr>
          <w:rFonts w:ascii="Times New Roman" w:eastAsia="Times New Roman" w:hAnsi="Times New Roman" w:cs="Traditional Arabic"/>
          <w:b/>
          <w:bCs/>
          <w:color w:val="0D0D0D"/>
          <w:sz w:val="24"/>
          <w:szCs w:val="24"/>
          <w:rtl/>
        </w:rPr>
        <w:t>البعد الثاني: التطبيق الفعلي لتقنية الذكاء الاصطناعي</w:t>
      </w:r>
      <w:r w:rsidRPr="00B010F8">
        <w:rPr>
          <w:rFonts w:ascii="Times New Roman" w:eastAsia="Times New Roman" w:hAnsi="Times New Roman" w:cs="Traditional Arabic"/>
          <w:b/>
          <w:bCs/>
          <w:color w:val="0D0D0D"/>
          <w:sz w:val="24"/>
          <w:szCs w:val="24"/>
        </w:rPr>
        <w:t xml:space="preserve"> (AI Implementation)</w:t>
      </w:r>
    </w:p>
    <w:p w14:paraId="544D6D10" w14:textId="77777777" w:rsidR="00B010F8" w:rsidRPr="00B010F8" w:rsidRDefault="00B010F8" w:rsidP="00B72001">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يتصل هذا البعد بمدى التحول من النظام التقليدي أو الأوتوماتيكي المبرمج سلفاً إلى النظم التكيّفية الذكية القائمة على خوارزميات التعلم الآلي</w:t>
      </w:r>
      <w:r w:rsidRPr="00B010F8">
        <w:rPr>
          <w:rFonts w:ascii="Times New Roman" w:eastAsia="Times New Roman" w:hAnsi="Times New Roman" w:cs="Traditional Arabic"/>
          <w:b/>
          <w:bCs/>
          <w:color w:val="0D0D0D"/>
          <w:sz w:val="24"/>
          <w:szCs w:val="24"/>
        </w:rPr>
        <w:t xml:space="preserve"> (Machine Learning) </w:t>
      </w:r>
      <w:r w:rsidRPr="00B010F8">
        <w:rPr>
          <w:rFonts w:ascii="Times New Roman" w:eastAsia="Times New Roman" w:hAnsi="Times New Roman" w:cs="Traditional Arabic"/>
          <w:b/>
          <w:bCs/>
          <w:color w:val="0D0D0D"/>
          <w:sz w:val="24"/>
          <w:szCs w:val="24"/>
          <w:rtl/>
        </w:rPr>
        <w:t>والرؤية الحاسوبية</w:t>
      </w:r>
      <w:r w:rsidRPr="00B010F8">
        <w:rPr>
          <w:rFonts w:ascii="Times New Roman" w:eastAsia="Times New Roman" w:hAnsi="Times New Roman" w:cs="Traditional Arabic"/>
          <w:b/>
          <w:bCs/>
          <w:color w:val="0D0D0D"/>
          <w:sz w:val="24"/>
          <w:szCs w:val="24"/>
        </w:rPr>
        <w:t xml:space="preserve"> (Computer Vision). </w:t>
      </w:r>
      <w:r w:rsidRPr="00B010F8">
        <w:rPr>
          <w:rFonts w:ascii="Times New Roman" w:eastAsia="Times New Roman" w:hAnsi="Times New Roman" w:cs="Traditional Arabic"/>
          <w:b/>
          <w:bCs/>
          <w:color w:val="0D0D0D"/>
          <w:sz w:val="24"/>
          <w:szCs w:val="24"/>
          <w:rtl/>
        </w:rPr>
        <w:t>ويشمل ذلك الاستخدام الفعلي للإشارات الضوئية التكيفية التي تغير أوقات فتح وإغلاق المسارات بناءً على قراءة التدفق اللحظي للمركبات، والأنظمة التنبؤية التي ترصد الاختناقات وتشكل مسارات مرنة تقي الطرق من التعطل التام، بالإضافة إلى معالجة المخالفات والحوادث وتوجيه فرق الميدان تلقائياً</w:t>
      </w:r>
      <w:r w:rsidRPr="00B010F8">
        <w:rPr>
          <w:rFonts w:ascii="Times New Roman" w:eastAsia="Times New Roman" w:hAnsi="Times New Roman" w:cs="Traditional Arabic"/>
          <w:b/>
          <w:bCs/>
          <w:color w:val="0D0D0D"/>
          <w:sz w:val="24"/>
          <w:szCs w:val="24"/>
        </w:rPr>
        <w:t>.</w:t>
      </w:r>
    </w:p>
    <w:p w14:paraId="395DD342" w14:textId="77777777" w:rsidR="00B010F8" w:rsidRPr="00B010F8" w:rsidRDefault="00B010F8" w:rsidP="00B72001">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t xml:space="preserve">1.5.3 </w:t>
      </w:r>
      <w:r w:rsidRPr="00B010F8">
        <w:rPr>
          <w:rFonts w:ascii="Times New Roman" w:eastAsia="Times New Roman" w:hAnsi="Times New Roman" w:cs="Traditional Arabic"/>
          <w:b/>
          <w:bCs/>
          <w:color w:val="0D0D0D"/>
          <w:sz w:val="24"/>
          <w:szCs w:val="24"/>
          <w:rtl/>
        </w:rPr>
        <w:t>البعد الثالث: وعي السائقين ومستخدمي الطريق بالتقنيات الذكية</w:t>
      </w:r>
    </w:p>
    <w:p w14:paraId="5F7E59A6" w14:textId="77777777" w:rsidR="00B010F8" w:rsidRPr="00B010F8" w:rsidRDefault="00B010F8" w:rsidP="00B72001">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يُمثل العنصر البشري المتغير الأهم في معادلة النجاح التقني؛ إذ إن كفاءة أفضل الأنظمة الذكية تظل محدودة ما لم تقترن بمستوى عالٍ من الوعي الرقمي لدى السائقين. ويشتمل هذا البعد على قدرة مستخدمي الطريق على فهم وتتبع التوجيهات الصادرة عبر اللوحات المرورية الرقمية، والتفاعل الإيجابي مع تطبيقات الملاحة الميدانية، واستجابتهم السريعة والتزامهم بالإرشادات المرورية المحدثة، مما يعزز الاستفادة التشغيلية من التكنولوجيا وتقليل السلوكيات العشوائية المؤدية للازدحام</w:t>
      </w:r>
      <w:r w:rsidRPr="00B010F8">
        <w:rPr>
          <w:rFonts w:ascii="Times New Roman" w:eastAsia="Times New Roman" w:hAnsi="Times New Roman" w:cs="Traditional Arabic"/>
          <w:b/>
          <w:bCs/>
          <w:color w:val="0D0D0D"/>
          <w:sz w:val="24"/>
          <w:szCs w:val="24"/>
        </w:rPr>
        <w:t>.</w:t>
      </w:r>
    </w:p>
    <w:p w14:paraId="0D422ADF" w14:textId="77777777" w:rsidR="00B010F8" w:rsidRPr="00B010F8" w:rsidRDefault="00B010F8" w:rsidP="00B72001">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t xml:space="preserve">1.5.4 </w:t>
      </w:r>
      <w:r w:rsidRPr="00B010F8">
        <w:rPr>
          <w:rFonts w:ascii="Times New Roman" w:eastAsia="Times New Roman" w:hAnsi="Times New Roman" w:cs="Traditional Arabic"/>
          <w:b/>
          <w:bCs/>
          <w:color w:val="0D0D0D"/>
          <w:sz w:val="24"/>
          <w:szCs w:val="24"/>
          <w:rtl/>
        </w:rPr>
        <w:t>البعد الرابع: توفير الحلول الذكية البديلة</w:t>
      </w:r>
    </w:p>
    <w:p w14:paraId="3E736043" w14:textId="77777777" w:rsidR="00B010F8" w:rsidRPr="00B010F8" w:rsidRDefault="00B010F8" w:rsidP="00B72001">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 xml:space="preserve">يركز هذا البعد على التنوع والشمولية في الخدمة المرورية المتاحة للمجتمع؛ فالحل التكنولوجي اللازدحام لا يقتصر على تنظيم حركة السيارات الخاصة، بل ينطوي على توفير منصات وأنظمة رقمية تقدم بدائل نقل جاذبة. ومن أبرز هذه الحلول: تطبيقات النقل </w:t>
      </w:r>
      <w:r w:rsidRPr="00B010F8">
        <w:rPr>
          <w:rFonts w:ascii="Times New Roman" w:eastAsia="Times New Roman" w:hAnsi="Times New Roman" w:cs="Traditional Arabic"/>
          <w:b/>
          <w:bCs/>
          <w:color w:val="0D0D0D"/>
          <w:sz w:val="24"/>
          <w:szCs w:val="24"/>
          <w:rtl/>
        </w:rPr>
        <w:lastRenderedPageBreak/>
        <w:t>التشاركي، إدارة وتوجيه المواقف الذكية</w:t>
      </w:r>
      <w:r w:rsidRPr="00B010F8">
        <w:rPr>
          <w:rFonts w:ascii="Times New Roman" w:eastAsia="Times New Roman" w:hAnsi="Times New Roman" w:cs="Traditional Arabic"/>
          <w:b/>
          <w:bCs/>
          <w:color w:val="0D0D0D"/>
          <w:sz w:val="24"/>
          <w:szCs w:val="24"/>
        </w:rPr>
        <w:t xml:space="preserve"> (Smart Parking) </w:t>
      </w:r>
      <w:r w:rsidRPr="00B010F8">
        <w:rPr>
          <w:rFonts w:ascii="Times New Roman" w:eastAsia="Times New Roman" w:hAnsi="Times New Roman" w:cs="Traditional Arabic"/>
          <w:b/>
          <w:bCs/>
          <w:color w:val="0D0D0D"/>
          <w:sz w:val="24"/>
          <w:szCs w:val="24"/>
          <w:rtl/>
        </w:rPr>
        <w:t>لتقليل حركة السيارات الباحثة عن موقف، وتكامل شبكات النقل العام (كـ "حافلات وقطار الرياض") مع تطبيقات الملاحة الذكية لإتاحة خيارات متعددة وأكثر سهولة أمام التنقل الحضري</w:t>
      </w:r>
      <w:r w:rsidRPr="00B010F8">
        <w:rPr>
          <w:rFonts w:ascii="Times New Roman" w:eastAsia="Times New Roman" w:hAnsi="Times New Roman" w:cs="Traditional Arabic"/>
          <w:b/>
          <w:bCs/>
          <w:color w:val="0D0D0D"/>
          <w:sz w:val="24"/>
          <w:szCs w:val="24"/>
        </w:rPr>
        <w:t>.</w:t>
      </w:r>
    </w:p>
    <w:p w14:paraId="6B40CD78" w14:textId="77777777" w:rsidR="00B010F8" w:rsidRPr="00B010F8" w:rsidRDefault="00B010F8" w:rsidP="00B72001">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t xml:space="preserve">1.6 </w:t>
      </w:r>
      <w:r w:rsidRPr="00B010F8">
        <w:rPr>
          <w:rFonts w:ascii="Times New Roman" w:eastAsia="Times New Roman" w:hAnsi="Times New Roman" w:cs="Traditional Arabic"/>
          <w:b/>
          <w:bCs/>
          <w:color w:val="0D0D0D"/>
          <w:sz w:val="24"/>
          <w:szCs w:val="24"/>
          <w:rtl/>
        </w:rPr>
        <w:t>أهمية وفوائد تطبيق تكنولوجيا المعلومات المرورية (نظرة تفصيلية)</w:t>
      </w:r>
    </w:p>
    <w:p w14:paraId="30175A59" w14:textId="77777777" w:rsidR="00B010F8" w:rsidRPr="00B010F8" w:rsidRDefault="00B010F8" w:rsidP="00B72001">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إن التوسع في توظيف تكنولوجيا المعلومات المرورية ينعكس في حزمة من الفوائد الاقتصادية، التشغيلية، البيئية، والأمنية التي تدعم جودة الحياة في المدن الكبرى، ويمكن تفصيل هذه الفوائد وفق التالي</w:t>
      </w:r>
      <w:r w:rsidRPr="00B010F8">
        <w:rPr>
          <w:rFonts w:ascii="Times New Roman" w:eastAsia="Times New Roman" w:hAnsi="Times New Roman" w:cs="Traditional Arabic"/>
          <w:b/>
          <w:bCs/>
          <w:color w:val="0D0D0D"/>
          <w:sz w:val="24"/>
          <w:szCs w:val="24"/>
        </w:rPr>
        <w:t>:</w:t>
      </w:r>
    </w:p>
    <w:p w14:paraId="0AF1D596" w14:textId="77777777" w:rsidR="00B010F8" w:rsidRPr="00B010F8" w:rsidRDefault="00B010F8" w:rsidP="00B72001">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t xml:space="preserve">1.6.1 </w:t>
      </w:r>
      <w:r w:rsidRPr="00B010F8">
        <w:rPr>
          <w:rFonts w:ascii="Times New Roman" w:eastAsia="Times New Roman" w:hAnsi="Times New Roman" w:cs="Traditional Arabic"/>
          <w:b/>
          <w:bCs/>
          <w:color w:val="0D0D0D"/>
          <w:sz w:val="24"/>
          <w:szCs w:val="24"/>
          <w:rtl/>
        </w:rPr>
        <w:t>الفوائد التشغيلية والاقتصادية</w:t>
      </w:r>
    </w:p>
    <w:p w14:paraId="7A9B9961" w14:textId="77777777" w:rsidR="00B010F8" w:rsidRPr="00B010F8" w:rsidRDefault="00B010F8" w:rsidP="00B72001">
      <w:pPr>
        <w:numPr>
          <w:ilvl w:val="0"/>
          <w:numId w:val="16"/>
        </w:num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رفع الكفاءة الاستيعابية لشبكات الطرق الحالية</w:t>
      </w:r>
      <w:r w:rsidRPr="00B010F8">
        <w:rPr>
          <w:rFonts w:ascii="Times New Roman" w:eastAsia="Times New Roman" w:hAnsi="Times New Roman" w:cs="Traditional Arabic"/>
          <w:b/>
          <w:bCs/>
          <w:color w:val="0D0D0D"/>
          <w:sz w:val="24"/>
          <w:szCs w:val="24"/>
        </w:rPr>
        <w:t xml:space="preserve">: </w:t>
      </w:r>
      <w:r w:rsidRPr="00B010F8">
        <w:rPr>
          <w:rFonts w:ascii="Times New Roman" w:eastAsia="Times New Roman" w:hAnsi="Times New Roman" w:cs="Traditional Arabic"/>
          <w:b/>
          <w:bCs/>
          <w:color w:val="0D0D0D"/>
          <w:sz w:val="24"/>
          <w:szCs w:val="24"/>
          <w:rtl/>
        </w:rPr>
        <w:t>تتيح التكنولوجيا تقليل الهدر الفراغي والزمني على الطرق دون الحاجة لاستثمارات رأس مالية ضخمة لإعادة إنشاء أو توسعة البنية التحتية الصلبة</w:t>
      </w:r>
      <w:r w:rsidRPr="00B010F8">
        <w:rPr>
          <w:rFonts w:ascii="Times New Roman" w:eastAsia="Times New Roman" w:hAnsi="Times New Roman" w:cs="Traditional Arabic"/>
          <w:b/>
          <w:bCs/>
          <w:color w:val="0D0D0D"/>
          <w:sz w:val="24"/>
          <w:szCs w:val="24"/>
        </w:rPr>
        <w:t>.</w:t>
      </w:r>
    </w:p>
    <w:p w14:paraId="3E581FCA" w14:textId="77777777" w:rsidR="00B010F8" w:rsidRPr="00B010F8" w:rsidRDefault="00B010F8" w:rsidP="00B72001">
      <w:pPr>
        <w:numPr>
          <w:ilvl w:val="0"/>
          <w:numId w:val="16"/>
        </w:num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تقليل الهدر المالي والزمني</w:t>
      </w:r>
      <w:r w:rsidRPr="00B010F8">
        <w:rPr>
          <w:rFonts w:ascii="Times New Roman" w:eastAsia="Times New Roman" w:hAnsi="Times New Roman" w:cs="Traditional Arabic"/>
          <w:b/>
          <w:bCs/>
          <w:color w:val="0D0D0D"/>
          <w:sz w:val="24"/>
          <w:szCs w:val="24"/>
        </w:rPr>
        <w:t xml:space="preserve">: </w:t>
      </w:r>
      <w:r w:rsidRPr="00B010F8">
        <w:rPr>
          <w:rFonts w:ascii="Times New Roman" w:eastAsia="Times New Roman" w:hAnsi="Times New Roman" w:cs="Traditional Arabic"/>
          <w:b/>
          <w:bCs/>
          <w:color w:val="0D0D0D"/>
          <w:sz w:val="24"/>
          <w:szCs w:val="24"/>
          <w:rtl/>
        </w:rPr>
        <w:t>تسهم التكنولوجيا في اختصار أوقات رحلات الأفراد، مما يوفر مليارات الساعات الضائعة سنوياً والتي تؤثر على الإنتاجية الاقتصادية العامة وساعات العمل</w:t>
      </w:r>
      <w:r w:rsidRPr="00B010F8">
        <w:rPr>
          <w:rFonts w:ascii="Times New Roman" w:eastAsia="Times New Roman" w:hAnsi="Times New Roman" w:cs="Traditional Arabic"/>
          <w:b/>
          <w:bCs/>
          <w:color w:val="0D0D0D"/>
          <w:sz w:val="24"/>
          <w:szCs w:val="24"/>
        </w:rPr>
        <w:t>.</w:t>
      </w:r>
    </w:p>
    <w:p w14:paraId="55C86478" w14:textId="77777777" w:rsidR="00B010F8" w:rsidRPr="00B010F8" w:rsidRDefault="00B010F8" w:rsidP="00B72001">
      <w:pPr>
        <w:numPr>
          <w:ilvl w:val="0"/>
          <w:numId w:val="16"/>
        </w:num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إدارة وتوزيع الحجم المروري</w:t>
      </w:r>
      <w:r w:rsidRPr="00B010F8">
        <w:rPr>
          <w:rFonts w:ascii="Times New Roman" w:eastAsia="Times New Roman" w:hAnsi="Times New Roman" w:cs="Traditional Arabic"/>
          <w:b/>
          <w:bCs/>
          <w:color w:val="0D0D0D"/>
          <w:sz w:val="24"/>
          <w:szCs w:val="24"/>
        </w:rPr>
        <w:t xml:space="preserve">: </w:t>
      </w:r>
      <w:r w:rsidRPr="00B010F8">
        <w:rPr>
          <w:rFonts w:ascii="Times New Roman" w:eastAsia="Times New Roman" w:hAnsi="Times New Roman" w:cs="Traditional Arabic"/>
          <w:b/>
          <w:bCs/>
          <w:color w:val="0D0D0D"/>
          <w:sz w:val="24"/>
          <w:szCs w:val="24"/>
          <w:rtl/>
        </w:rPr>
        <w:t>تعمل الأنظمة على توزيع الأحمال المرورية على كامل شبكة الطرق المتاحة وتجنب التركيز في محاور محددة، مما يرفع المرونة التشغيلية للشبكة الحضرية</w:t>
      </w:r>
      <w:r w:rsidRPr="00B010F8">
        <w:rPr>
          <w:rFonts w:ascii="Times New Roman" w:eastAsia="Times New Roman" w:hAnsi="Times New Roman" w:cs="Traditional Arabic"/>
          <w:b/>
          <w:bCs/>
          <w:color w:val="0D0D0D"/>
          <w:sz w:val="24"/>
          <w:szCs w:val="24"/>
        </w:rPr>
        <w:t>.</w:t>
      </w:r>
    </w:p>
    <w:p w14:paraId="03C33281" w14:textId="77777777" w:rsidR="00B010F8" w:rsidRPr="00B010F8" w:rsidRDefault="00B010F8" w:rsidP="00B72001">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t xml:space="preserve">1.6.2 </w:t>
      </w:r>
      <w:r w:rsidRPr="00B010F8">
        <w:rPr>
          <w:rFonts w:ascii="Times New Roman" w:eastAsia="Times New Roman" w:hAnsi="Times New Roman" w:cs="Traditional Arabic"/>
          <w:b/>
          <w:bCs/>
          <w:color w:val="0D0D0D"/>
          <w:sz w:val="24"/>
          <w:szCs w:val="24"/>
          <w:rtl/>
        </w:rPr>
        <w:t>الفوائد البيئية والصحية</w:t>
      </w:r>
    </w:p>
    <w:p w14:paraId="72752958" w14:textId="77777777" w:rsidR="00B010F8" w:rsidRPr="00B010F8" w:rsidRDefault="00B010F8" w:rsidP="00B72001">
      <w:pPr>
        <w:numPr>
          <w:ilvl w:val="0"/>
          <w:numId w:val="17"/>
        </w:num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خفض الانبعاثات الكربونية الضارة</w:t>
      </w:r>
      <w:r w:rsidRPr="00B010F8">
        <w:rPr>
          <w:rFonts w:ascii="Times New Roman" w:eastAsia="Times New Roman" w:hAnsi="Times New Roman" w:cs="Traditional Arabic"/>
          <w:b/>
          <w:bCs/>
          <w:color w:val="0D0D0D"/>
          <w:sz w:val="24"/>
          <w:szCs w:val="24"/>
        </w:rPr>
        <w:t xml:space="preserve">: </w:t>
      </w:r>
      <w:r w:rsidRPr="00B010F8">
        <w:rPr>
          <w:rFonts w:ascii="Times New Roman" w:eastAsia="Times New Roman" w:hAnsi="Times New Roman" w:cs="Traditional Arabic"/>
          <w:b/>
          <w:bCs/>
          <w:color w:val="0D0D0D"/>
          <w:sz w:val="24"/>
          <w:szCs w:val="24"/>
          <w:rtl/>
        </w:rPr>
        <w:t>يترتب على تحسين انسيابية حركة المرور تقليل ظاهرة "التوقف والتحرك</w:t>
      </w:r>
      <w:r w:rsidRPr="00B010F8">
        <w:rPr>
          <w:rFonts w:ascii="Times New Roman" w:eastAsia="Times New Roman" w:hAnsi="Times New Roman" w:cs="Traditional Arabic"/>
          <w:b/>
          <w:bCs/>
          <w:color w:val="0D0D0D"/>
          <w:sz w:val="24"/>
          <w:szCs w:val="24"/>
        </w:rPr>
        <w:t>" (Stop-and-Go)</w:t>
      </w:r>
      <w:r w:rsidRPr="00B010F8">
        <w:rPr>
          <w:rFonts w:ascii="Times New Roman" w:eastAsia="Times New Roman" w:hAnsi="Times New Roman" w:cs="Traditional Arabic"/>
          <w:b/>
          <w:bCs/>
          <w:color w:val="0D0D0D"/>
          <w:sz w:val="24"/>
          <w:szCs w:val="24"/>
          <w:rtl/>
        </w:rPr>
        <w:t>، وبالتالي خفض كميات الانبعاثات الكربونية والغازات المسببة للاحتباس الحراري</w:t>
      </w:r>
      <w:r w:rsidRPr="00B010F8">
        <w:rPr>
          <w:rFonts w:ascii="Times New Roman" w:eastAsia="Times New Roman" w:hAnsi="Times New Roman" w:cs="Traditional Arabic"/>
          <w:b/>
          <w:bCs/>
          <w:color w:val="0D0D0D"/>
          <w:sz w:val="24"/>
          <w:szCs w:val="24"/>
        </w:rPr>
        <w:t>.</w:t>
      </w:r>
    </w:p>
    <w:p w14:paraId="13C014CD" w14:textId="77777777" w:rsidR="00B010F8" w:rsidRPr="00B010F8" w:rsidRDefault="00B010F8" w:rsidP="00B72001">
      <w:pPr>
        <w:numPr>
          <w:ilvl w:val="0"/>
          <w:numId w:val="17"/>
        </w:num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الحد من التلوث الضوضائي</w:t>
      </w:r>
      <w:r w:rsidRPr="00B010F8">
        <w:rPr>
          <w:rFonts w:ascii="Times New Roman" w:eastAsia="Times New Roman" w:hAnsi="Times New Roman" w:cs="Traditional Arabic"/>
          <w:b/>
          <w:bCs/>
          <w:color w:val="0D0D0D"/>
          <w:sz w:val="24"/>
          <w:szCs w:val="24"/>
        </w:rPr>
        <w:t xml:space="preserve">: </w:t>
      </w:r>
      <w:r w:rsidRPr="00B010F8">
        <w:rPr>
          <w:rFonts w:ascii="Times New Roman" w:eastAsia="Times New Roman" w:hAnsi="Times New Roman" w:cs="Traditional Arabic"/>
          <w:b/>
          <w:bCs/>
          <w:color w:val="0D0D0D"/>
          <w:sz w:val="24"/>
          <w:szCs w:val="24"/>
          <w:rtl/>
        </w:rPr>
        <w:t>يساعد خفض الازدحام والتكدس على الحد من الضوضاء والضجيج الناجمين عن التوقف المستمر وأبواق المركبات، مما يحسن صحة السكان الحضرية ويرفع من مستوى جودة الحياة</w:t>
      </w:r>
      <w:r w:rsidRPr="00B010F8">
        <w:rPr>
          <w:rFonts w:ascii="Times New Roman" w:eastAsia="Times New Roman" w:hAnsi="Times New Roman" w:cs="Traditional Arabic"/>
          <w:b/>
          <w:bCs/>
          <w:color w:val="0D0D0D"/>
          <w:sz w:val="24"/>
          <w:szCs w:val="24"/>
        </w:rPr>
        <w:t>.</w:t>
      </w:r>
    </w:p>
    <w:p w14:paraId="4AEAAB74" w14:textId="77777777" w:rsidR="00B010F8" w:rsidRPr="00B010F8" w:rsidRDefault="00B010F8" w:rsidP="00B72001">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t xml:space="preserve">1.6.3 </w:t>
      </w:r>
      <w:r w:rsidRPr="00B010F8">
        <w:rPr>
          <w:rFonts w:ascii="Times New Roman" w:eastAsia="Times New Roman" w:hAnsi="Times New Roman" w:cs="Traditional Arabic"/>
          <w:b/>
          <w:bCs/>
          <w:color w:val="0D0D0D"/>
          <w:sz w:val="24"/>
          <w:szCs w:val="24"/>
          <w:rtl/>
        </w:rPr>
        <w:t>الفوائد المتعلقة بالسلامة والأمن المروري</w:t>
      </w:r>
    </w:p>
    <w:p w14:paraId="27C056B6" w14:textId="77777777" w:rsidR="00B010F8" w:rsidRPr="00B010F8" w:rsidRDefault="00B010F8" w:rsidP="00B72001">
      <w:pPr>
        <w:numPr>
          <w:ilvl w:val="0"/>
          <w:numId w:val="18"/>
        </w:num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الاستجابة الفورية للأزمات والحوادث</w:t>
      </w:r>
      <w:r w:rsidRPr="00B010F8">
        <w:rPr>
          <w:rFonts w:ascii="Times New Roman" w:eastAsia="Times New Roman" w:hAnsi="Times New Roman" w:cs="Traditional Arabic"/>
          <w:b/>
          <w:bCs/>
          <w:color w:val="0D0D0D"/>
          <w:sz w:val="24"/>
          <w:szCs w:val="24"/>
        </w:rPr>
        <w:t xml:space="preserve">: </w:t>
      </w:r>
      <w:r w:rsidRPr="00B010F8">
        <w:rPr>
          <w:rFonts w:ascii="Times New Roman" w:eastAsia="Times New Roman" w:hAnsi="Times New Roman" w:cs="Traditional Arabic"/>
          <w:b/>
          <w:bCs/>
          <w:color w:val="0D0D0D"/>
          <w:sz w:val="24"/>
          <w:szCs w:val="24"/>
          <w:rtl/>
        </w:rPr>
        <w:t>تضمن الأنظمة التقنية كشف الحوادث فور وقوعها وتحديد مواقعها بدقة عالية، مما يُسرع من وصول فرق الطوارئ، تقليل زمن إخلاء الطرق، وحماية الأرواح</w:t>
      </w:r>
      <w:r w:rsidRPr="00B010F8">
        <w:rPr>
          <w:rFonts w:ascii="Times New Roman" w:eastAsia="Times New Roman" w:hAnsi="Times New Roman" w:cs="Traditional Arabic"/>
          <w:b/>
          <w:bCs/>
          <w:color w:val="0D0D0D"/>
          <w:sz w:val="24"/>
          <w:szCs w:val="24"/>
        </w:rPr>
        <w:t>.</w:t>
      </w:r>
    </w:p>
    <w:p w14:paraId="18CB483B" w14:textId="77777777" w:rsidR="00B010F8" w:rsidRPr="00B010F8" w:rsidRDefault="00B010F8" w:rsidP="00B72001">
      <w:pPr>
        <w:numPr>
          <w:ilvl w:val="0"/>
          <w:numId w:val="18"/>
        </w:num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إنفاذ القانون وضبط السلوكيات</w:t>
      </w:r>
      <w:r w:rsidRPr="00B010F8">
        <w:rPr>
          <w:rFonts w:ascii="Times New Roman" w:eastAsia="Times New Roman" w:hAnsi="Times New Roman" w:cs="Traditional Arabic"/>
          <w:b/>
          <w:bCs/>
          <w:color w:val="0D0D0D"/>
          <w:sz w:val="24"/>
          <w:szCs w:val="24"/>
        </w:rPr>
        <w:t xml:space="preserve">: </w:t>
      </w:r>
      <w:r w:rsidRPr="00B010F8">
        <w:rPr>
          <w:rFonts w:ascii="Times New Roman" w:eastAsia="Times New Roman" w:hAnsi="Times New Roman" w:cs="Traditional Arabic"/>
          <w:b/>
          <w:bCs/>
          <w:color w:val="0D0D0D"/>
          <w:sz w:val="24"/>
          <w:szCs w:val="24"/>
          <w:rtl/>
        </w:rPr>
        <w:t>تسهم أنظمة الرصد الآلي في خفض معدلات التجاوزات السلوكية والخاطئة، مما ينعكس في انخفاض الإحصائيات العامة لحوادث السير والإصابات البالغة</w:t>
      </w:r>
      <w:r w:rsidRPr="00B010F8">
        <w:rPr>
          <w:rFonts w:ascii="Times New Roman" w:eastAsia="Times New Roman" w:hAnsi="Times New Roman" w:cs="Traditional Arabic"/>
          <w:b/>
          <w:bCs/>
          <w:color w:val="0D0D0D"/>
          <w:sz w:val="24"/>
          <w:szCs w:val="24"/>
        </w:rPr>
        <w:t>.</w:t>
      </w:r>
    </w:p>
    <w:p w14:paraId="499EB72E" w14:textId="77777777" w:rsidR="00B010F8" w:rsidRPr="00B010F8" w:rsidRDefault="00B010F8" w:rsidP="00B72001">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lastRenderedPageBreak/>
        <w:t xml:space="preserve">1.7 </w:t>
      </w:r>
      <w:r w:rsidRPr="00B010F8">
        <w:rPr>
          <w:rFonts w:ascii="Times New Roman" w:eastAsia="Times New Roman" w:hAnsi="Times New Roman" w:cs="Traditional Arabic"/>
          <w:b/>
          <w:bCs/>
          <w:color w:val="0D0D0D"/>
          <w:sz w:val="24"/>
          <w:szCs w:val="24"/>
          <w:rtl/>
        </w:rPr>
        <w:t>تحديات تطبيق تكنولوجيا المعلومات المرورية ومحدداتها</w:t>
      </w:r>
    </w:p>
    <w:p w14:paraId="68E63EF1" w14:textId="77777777" w:rsidR="00B010F8" w:rsidRPr="00B010F8" w:rsidRDefault="00B010F8" w:rsidP="00B72001">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على الرغم من الفوائد والمزايا المتعددة لاستخدام تكنولوجيا المعلومات المرورية، إلا أن التطبيق الميداني يواجه مجموعة من العقبات والتحديات التنظيمية والبيئية والتقنية التي تعوق تحقيق الاستفادة المأمولة بشكل كامل، ومن أبرزها</w:t>
      </w:r>
      <w:r w:rsidRPr="00B010F8">
        <w:rPr>
          <w:rFonts w:ascii="Times New Roman" w:eastAsia="Times New Roman" w:hAnsi="Times New Roman" w:cs="Traditional Arabic"/>
          <w:b/>
          <w:bCs/>
          <w:color w:val="0D0D0D"/>
          <w:sz w:val="24"/>
          <w:szCs w:val="24"/>
        </w:rPr>
        <w:t>:</w:t>
      </w:r>
    </w:p>
    <w:p w14:paraId="64099E95" w14:textId="77777777" w:rsidR="00B010F8" w:rsidRPr="00B010F8" w:rsidRDefault="00B010F8" w:rsidP="00B72001">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t xml:space="preserve">1.7.1 </w:t>
      </w:r>
      <w:r w:rsidRPr="00B010F8">
        <w:rPr>
          <w:rFonts w:ascii="Times New Roman" w:eastAsia="Times New Roman" w:hAnsi="Times New Roman" w:cs="Traditional Arabic"/>
          <w:b/>
          <w:bCs/>
          <w:color w:val="0D0D0D"/>
          <w:sz w:val="24"/>
          <w:szCs w:val="24"/>
          <w:rtl/>
        </w:rPr>
        <w:t>التحديات التقنية والبنية التحتية</w:t>
      </w:r>
      <w:r w:rsidRPr="00B010F8">
        <w:rPr>
          <w:rFonts w:ascii="Times New Roman" w:eastAsia="Times New Roman" w:hAnsi="Times New Roman" w:cs="Traditional Arabic"/>
          <w:b/>
          <w:bCs/>
          <w:color w:val="0D0D0D"/>
          <w:sz w:val="24"/>
          <w:szCs w:val="24"/>
        </w:rPr>
        <w:t xml:space="preserve"> (Technical Infrastructure Challenges)</w:t>
      </w:r>
    </w:p>
    <w:p w14:paraId="60159DB5" w14:textId="77777777" w:rsidR="00B010F8" w:rsidRPr="00B010F8" w:rsidRDefault="00B010F8" w:rsidP="00B72001">
      <w:pPr>
        <w:numPr>
          <w:ilvl w:val="0"/>
          <w:numId w:val="19"/>
        </w:num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ارتفاع تكاليف التأسيس والتحديث</w:t>
      </w:r>
      <w:r w:rsidRPr="00B010F8">
        <w:rPr>
          <w:rFonts w:ascii="Times New Roman" w:eastAsia="Times New Roman" w:hAnsi="Times New Roman" w:cs="Traditional Arabic"/>
          <w:b/>
          <w:bCs/>
          <w:color w:val="0D0D0D"/>
          <w:sz w:val="24"/>
          <w:szCs w:val="24"/>
        </w:rPr>
        <w:t xml:space="preserve">: </w:t>
      </w:r>
      <w:r w:rsidRPr="00B010F8">
        <w:rPr>
          <w:rFonts w:ascii="Times New Roman" w:eastAsia="Times New Roman" w:hAnsi="Times New Roman" w:cs="Traditional Arabic"/>
          <w:b/>
          <w:bCs/>
          <w:color w:val="0D0D0D"/>
          <w:sz w:val="24"/>
          <w:szCs w:val="24"/>
          <w:rtl/>
        </w:rPr>
        <w:t>تحتاج البنية التحتية الرقمية لمبالغ مالية ضخمة لتركيب وصيانة أجهزة الكاميرات، الحساسات، والشبكات اللاسلكية ذات السعة العالية والتغطية الشاملة</w:t>
      </w:r>
      <w:r w:rsidRPr="00B010F8">
        <w:rPr>
          <w:rFonts w:ascii="Times New Roman" w:eastAsia="Times New Roman" w:hAnsi="Times New Roman" w:cs="Traditional Arabic"/>
          <w:b/>
          <w:bCs/>
          <w:color w:val="0D0D0D"/>
          <w:sz w:val="24"/>
          <w:szCs w:val="24"/>
        </w:rPr>
        <w:t>.</w:t>
      </w:r>
    </w:p>
    <w:p w14:paraId="385011F4" w14:textId="77777777" w:rsidR="00B010F8" w:rsidRPr="00B010F8" w:rsidRDefault="00B010F8" w:rsidP="00B72001">
      <w:pPr>
        <w:numPr>
          <w:ilvl w:val="0"/>
          <w:numId w:val="19"/>
        </w:num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عدم التوافق والتكامل بين الأنظمة المختلفة</w:t>
      </w:r>
      <w:r w:rsidRPr="00B010F8">
        <w:rPr>
          <w:rFonts w:ascii="Times New Roman" w:eastAsia="Times New Roman" w:hAnsi="Times New Roman" w:cs="Traditional Arabic"/>
          <w:b/>
          <w:bCs/>
          <w:color w:val="0D0D0D"/>
          <w:sz w:val="24"/>
          <w:szCs w:val="24"/>
        </w:rPr>
        <w:t xml:space="preserve"> (Interoperability Issues): </w:t>
      </w:r>
      <w:r w:rsidRPr="00B010F8">
        <w:rPr>
          <w:rFonts w:ascii="Times New Roman" w:eastAsia="Times New Roman" w:hAnsi="Times New Roman" w:cs="Traditional Arabic"/>
          <w:b/>
          <w:bCs/>
          <w:color w:val="0D0D0D"/>
          <w:sz w:val="24"/>
          <w:szCs w:val="24"/>
          <w:rtl/>
        </w:rPr>
        <w:t>تعاني بعض المدن من تعدد الموردين والأنظمة التقنية المستخدمة في قطاعات النقل والبلدیة والأمن، مما يخلق عوائق أمام التبادل الفوري والآمن للبيانات عبر المنصات الموحدة</w:t>
      </w:r>
      <w:r w:rsidRPr="00B010F8">
        <w:rPr>
          <w:rFonts w:ascii="Times New Roman" w:eastAsia="Times New Roman" w:hAnsi="Times New Roman" w:cs="Traditional Arabic"/>
          <w:b/>
          <w:bCs/>
          <w:color w:val="0D0D0D"/>
          <w:sz w:val="24"/>
          <w:szCs w:val="24"/>
        </w:rPr>
        <w:t>.</w:t>
      </w:r>
    </w:p>
    <w:p w14:paraId="72CD9860" w14:textId="77777777" w:rsidR="00B010F8" w:rsidRPr="00B010F8" w:rsidRDefault="00B010F8" w:rsidP="00B72001">
      <w:pPr>
        <w:numPr>
          <w:ilvl w:val="0"/>
          <w:numId w:val="19"/>
        </w:num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تحديث البيانات والأمن السيبراني</w:t>
      </w:r>
      <w:r w:rsidRPr="00B010F8">
        <w:rPr>
          <w:rFonts w:ascii="Times New Roman" w:eastAsia="Times New Roman" w:hAnsi="Times New Roman" w:cs="Traditional Arabic"/>
          <w:b/>
          <w:bCs/>
          <w:color w:val="0D0D0D"/>
          <w:sz w:val="24"/>
          <w:szCs w:val="24"/>
        </w:rPr>
        <w:t xml:space="preserve">: </w:t>
      </w:r>
      <w:r w:rsidRPr="00B010F8">
        <w:rPr>
          <w:rFonts w:ascii="Times New Roman" w:eastAsia="Times New Roman" w:hAnsi="Times New Roman" w:cs="Traditional Arabic"/>
          <w:b/>
          <w:bCs/>
          <w:color w:val="0D0D0D"/>
          <w:sz w:val="24"/>
          <w:szCs w:val="24"/>
          <w:rtl/>
        </w:rPr>
        <w:t>تتزايد مخاطر الاختراقات والهجمات السيبرانية التي قد تستهدف نظم التحكم المركزي للمرور، مما يتطلب استثمارات حثيثة في أمن المعلومات وحماية قواعد البيانات الرقمية</w:t>
      </w:r>
      <w:r w:rsidRPr="00B010F8">
        <w:rPr>
          <w:rFonts w:ascii="Times New Roman" w:eastAsia="Times New Roman" w:hAnsi="Times New Roman" w:cs="Traditional Arabic"/>
          <w:b/>
          <w:bCs/>
          <w:color w:val="0D0D0D"/>
          <w:sz w:val="24"/>
          <w:szCs w:val="24"/>
        </w:rPr>
        <w:t>.</w:t>
      </w:r>
    </w:p>
    <w:p w14:paraId="545B99CD" w14:textId="77777777" w:rsidR="00B010F8" w:rsidRPr="00B010F8" w:rsidRDefault="00B010F8" w:rsidP="00B72001">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t xml:space="preserve">1.7.2 </w:t>
      </w:r>
      <w:r w:rsidRPr="00B010F8">
        <w:rPr>
          <w:rFonts w:ascii="Times New Roman" w:eastAsia="Times New Roman" w:hAnsi="Times New Roman" w:cs="Traditional Arabic"/>
          <w:b/>
          <w:bCs/>
          <w:color w:val="0D0D0D"/>
          <w:sz w:val="24"/>
          <w:szCs w:val="24"/>
          <w:rtl/>
        </w:rPr>
        <w:t>التحديات السلوكية والبشرية</w:t>
      </w:r>
      <w:r w:rsidRPr="00B010F8">
        <w:rPr>
          <w:rFonts w:ascii="Times New Roman" w:eastAsia="Times New Roman" w:hAnsi="Times New Roman" w:cs="Traditional Arabic"/>
          <w:b/>
          <w:bCs/>
          <w:color w:val="0D0D0D"/>
          <w:sz w:val="24"/>
          <w:szCs w:val="24"/>
        </w:rPr>
        <w:t xml:space="preserve"> (Behavioral and Human Challenges)</w:t>
      </w:r>
    </w:p>
    <w:p w14:paraId="59284249" w14:textId="77777777" w:rsidR="00B010F8" w:rsidRPr="00B010F8" w:rsidRDefault="00B010F8" w:rsidP="00B72001">
      <w:pPr>
        <w:numPr>
          <w:ilvl w:val="0"/>
          <w:numId w:val="20"/>
        </w:num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تفاوت مستوى الوعي الرقمي</w:t>
      </w:r>
      <w:r w:rsidRPr="00B010F8">
        <w:rPr>
          <w:rFonts w:ascii="Times New Roman" w:eastAsia="Times New Roman" w:hAnsi="Times New Roman" w:cs="Traditional Arabic"/>
          <w:b/>
          <w:bCs/>
          <w:color w:val="0D0D0D"/>
          <w:sz w:val="24"/>
          <w:szCs w:val="24"/>
        </w:rPr>
        <w:t xml:space="preserve">: </w:t>
      </w:r>
      <w:r w:rsidRPr="00B010F8">
        <w:rPr>
          <w:rFonts w:ascii="Times New Roman" w:eastAsia="Times New Roman" w:hAnsi="Times New Roman" w:cs="Traditional Arabic"/>
          <w:b/>
          <w:bCs/>
          <w:color w:val="0D0D0D"/>
          <w:sz w:val="24"/>
          <w:szCs w:val="24"/>
          <w:rtl/>
        </w:rPr>
        <w:t>تباين ثقافة السائقين ومستخدمي الطريق في التعامل مع التطبيقات الرقمية واللوحات الذكية يقلل من نجاعة التوجيهات المرورية ويحد من استجابتهم الميدانية</w:t>
      </w:r>
      <w:r w:rsidRPr="00B010F8">
        <w:rPr>
          <w:rFonts w:ascii="Times New Roman" w:eastAsia="Times New Roman" w:hAnsi="Times New Roman" w:cs="Traditional Arabic"/>
          <w:b/>
          <w:bCs/>
          <w:color w:val="0D0D0D"/>
          <w:sz w:val="24"/>
          <w:szCs w:val="24"/>
        </w:rPr>
        <w:t>.</w:t>
      </w:r>
    </w:p>
    <w:p w14:paraId="7883CB2D" w14:textId="77777777" w:rsidR="00B010F8" w:rsidRPr="00B010F8" w:rsidRDefault="00B010F8" w:rsidP="00B72001">
      <w:pPr>
        <w:numPr>
          <w:ilvl w:val="0"/>
          <w:numId w:val="20"/>
        </w:num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مقاومة التغيير والاعتماد التقليدي</w:t>
      </w:r>
      <w:r w:rsidRPr="00B010F8">
        <w:rPr>
          <w:rFonts w:ascii="Times New Roman" w:eastAsia="Times New Roman" w:hAnsi="Times New Roman" w:cs="Traditional Arabic"/>
          <w:b/>
          <w:bCs/>
          <w:color w:val="0D0D0D"/>
          <w:sz w:val="24"/>
          <w:szCs w:val="24"/>
        </w:rPr>
        <w:t xml:space="preserve">: </w:t>
      </w:r>
      <w:r w:rsidRPr="00B010F8">
        <w:rPr>
          <w:rFonts w:ascii="Times New Roman" w:eastAsia="Times New Roman" w:hAnsi="Times New Roman" w:cs="Traditional Arabic"/>
          <w:b/>
          <w:bCs/>
          <w:color w:val="0D0D0D"/>
          <w:sz w:val="24"/>
          <w:szCs w:val="24"/>
          <w:rtl/>
        </w:rPr>
        <w:t>تمسك شريحة واسعة من المجتمع باستخدام السيارات الخاصة وتجنب خيارات النقل الذكية البديلة ينعكس في استمرار الكثافة على المحاور الرئيسية</w:t>
      </w:r>
      <w:r w:rsidRPr="00B010F8">
        <w:rPr>
          <w:rFonts w:ascii="Times New Roman" w:eastAsia="Times New Roman" w:hAnsi="Times New Roman" w:cs="Traditional Arabic"/>
          <w:b/>
          <w:bCs/>
          <w:color w:val="0D0D0D"/>
          <w:sz w:val="24"/>
          <w:szCs w:val="24"/>
        </w:rPr>
        <w:t>.</w:t>
      </w:r>
    </w:p>
    <w:p w14:paraId="73166353" w14:textId="77777777" w:rsidR="00B010F8" w:rsidRPr="00B010F8" w:rsidRDefault="00B010F8" w:rsidP="00B72001">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t xml:space="preserve">1.7.3 </w:t>
      </w:r>
      <w:r w:rsidRPr="00B010F8">
        <w:rPr>
          <w:rFonts w:ascii="Times New Roman" w:eastAsia="Times New Roman" w:hAnsi="Times New Roman" w:cs="Traditional Arabic"/>
          <w:b/>
          <w:bCs/>
          <w:color w:val="0D0D0D"/>
          <w:sz w:val="24"/>
          <w:szCs w:val="24"/>
          <w:rtl/>
        </w:rPr>
        <w:t>التحديات التنظيمية والإدارية</w:t>
      </w:r>
      <w:r w:rsidRPr="00B010F8">
        <w:rPr>
          <w:rFonts w:ascii="Times New Roman" w:eastAsia="Times New Roman" w:hAnsi="Times New Roman" w:cs="Traditional Arabic"/>
          <w:b/>
          <w:bCs/>
          <w:color w:val="0D0D0D"/>
          <w:sz w:val="24"/>
          <w:szCs w:val="24"/>
        </w:rPr>
        <w:t xml:space="preserve"> (Organizational and Regulatory Challenges)</w:t>
      </w:r>
    </w:p>
    <w:p w14:paraId="3CED493C" w14:textId="77777777" w:rsidR="00B010F8" w:rsidRPr="00B010F8" w:rsidRDefault="00B010F8" w:rsidP="00B72001">
      <w:pPr>
        <w:numPr>
          <w:ilvl w:val="0"/>
          <w:numId w:val="21"/>
        </w:num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تعدد الجهات المشرفة وتداخل الصلاحيات</w:t>
      </w:r>
      <w:r w:rsidRPr="00B010F8">
        <w:rPr>
          <w:rFonts w:ascii="Times New Roman" w:eastAsia="Times New Roman" w:hAnsi="Times New Roman" w:cs="Traditional Arabic"/>
          <w:b/>
          <w:bCs/>
          <w:color w:val="0D0D0D"/>
          <w:sz w:val="24"/>
          <w:szCs w:val="24"/>
        </w:rPr>
        <w:t xml:space="preserve">: </w:t>
      </w:r>
      <w:r w:rsidRPr="00B010F8">
        <w:rPr>
          <w:rFonts w:ascii="Times New Roman" w:eastAsia="Times New Roman" w:hAnsi="Times New Roman" w:cs="Traditional Arabic"/>
          <w:b/>
          <w:bCs/>
          <w:color w:val="0D0D0D"/>
          <w:sz w:val="24"/>
          <w:szCs w:val="24"/>
          <w:rtl/>
        </w:rPr>
        <w:t>تتولى عدة جهات رسمية (كالمرور، أمانة المنطقة، الهيئات الملكية، ووزارة النقل) مهاماً تقاطعية، وتستدعي الحوكمة الرشيدة تنسيقاً مستمراً وتكاملاً في المسؤوليات لضمان فاعلية التكنولوجيا</w:t>
      </w:r>
      <w:r w:rsidRPr="00B010F8">
        <w:rPr>
          <w:rFonts w:ascii="Times New Roman" w:eastAsia="Times New Roman" w:hAnsi="Times New Roman" w:cs="Traditional Arabic"/>
          <w:b/>
          <w:bCs/>
          <w:color w:val="0D0D0D"/>
          <w:sz w:val="24"/>
          <w:szCs w:val="24"/>
        </w:rPr>
        <w:t>.</w:t>
      </w:r>
    </w:p>
    <w:p w14:paraId="761F53CB" w14:textId="77777777" w:rsidR="00B010F8" w:rsidRDefault="00B010F8" w:rsidP="00B72001">
      <w:pPr>
        <w:numPr>
          <w:ilvl w:val="0"/>
          <w:numId w:val="21"/>
        </w:num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بطء البطء التشريعي والتنظيمي</w:t>
      </w:r>
      <w:r w:rsidRPr="00B010F8">
        <w:rPr>
          <w:rFonts w:ascii="Times New Roman" w:eastAsia="Times New Roman" w:hAnsi="Times New Roman" w:cs="Traditional Arabic"/>
          <w:b/>
          <w:bCs/>
          <w:color w:val="0D0D0D"/>
          <w:sz w:val="24"/>
          <w:szCs w:val="24"/>
        </w:rPr>
        <w:t xml:space="preserve">: </w:t>
      </w:r>
      <w:r w:rsidRPr="00B010F8">
        <w:rPr>
          <w:rFonts w:ascii="Times New Roman" w:eastAsia="Times New Roman" w:hAnsi="Times New Roman" w:cs="Traditional Arabic"/>
          <w:b/>
          <w:bCs/>
          <w:color w:val="0D0D0D"/>
          <w:sz w:val="24"/>
          <w:szCs w:val="24"/>
          <w:rtl/>
        </w:rPr>
        <w:t>الحاجة إلى صياغة وتحديث الأنظمة القانونية المنظمة لتقنيات الذكاء الاصطناعي، المركبات المستقلة، وحماية خصوصية بيانات الأفراد والمستجيبين</w:t>
      </w:r>
      <w:r w:rsidRPr="00B010F8">
        <w:rPr>
          <w:rFonts w:ascii="Times New Roman" w:eastAsia="Times New Roman" w:hAnsi="Times New Roman" w:cs="Traditional Arabic"/>
          <w:b/>
          <w:bCs/>
          <w:color w:val="0D0D0D"/>
          <w:sz w:val="24"/>
          <w:szCs w:val="24"/>
        </w:rPr>
        <w:t>.</w:t>
      </w:r>
    </w:p>
    <w:p w14:paraId="11434CFD" w14:textId="77777777" w:rsidR="00B23169" w:rsidRPr="00B010F8" w:rsidRDefault="00B23169" w:rsidP="00B23169">
      <w:pPr>
        <w:tabs>
          <w:tab w:val="center" w:pos="4153"/>
          <w:tab w:val="left" w:pos="6120"/>
        </w:tabs>
        <w:bidi/>
        <w:spacing w:line="360" w:lineRule="auto"/>
        <w:ind w:left="720"/>
        <w:jc w:val="both"/>
        <w:rPr>
          <w:rFonts w:ascii="Times New Roman" w:eastAsia="Times New Roman" w:hAnsi="Times New Roman" w:cs="Traditional Arabic"/>
          <w:b/>
          <w:bCs/>
          <w:color w:val="0D0D0D"/>
          <w:sz w:val="24"/>
          <w:szCs w:val="24"/>
        </w:rPr>
      </w:pPr>
    </w:p>
    <w:p w14:paraId="2ADE7A26" w14:textId="77777777" w:rsidR="00B010F8" w:rsidRPr="00B010F8" w:rsidRDefault="00B010F8" w:rsidP="00B72001">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lastRenderedPageBreak/>
        <w:t xml:space="preserve">1.8 </w:t>
      </w:r>
      <w:r w:rsidRPr="00B010F8">
        <w:rPr>
          <w:rFonts w:ascii="Times New Roman" w:eastAsia="Times New Roman" w:hAnsi="Times New Roman" w:cs="Traditional Arabic"/>
          <w:b/>
          <w:bCs/>
          <w:color w:val="0D0D0D"/>
          <w:sz w:val="24"/>
          <w:szCs w:val="24"/>
          <w:rtl/>
        </w:rPr>
        <w:t>خلاصة المبحث الأول</w:t>
      </w:r>
    </w:p>
    <w:p w14:paraId="3400D0C2" w14:textId="37710E9B" w:rsidR="00B010F8" w:rsidRPr="00B010F8" w:rsidRDefault="00B23169" w:rsidP="00B72001">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Pr>
          <w:rFonts w:ascii="Times New Roman" w:eastAsia="Times New Roman" w:hAnsi="Times New Roman" w:cs="Traditional Arabic" w:hint="cs"/>
          <w:b/>
          <w:bCs/>
          <w:color w:val="0D0D0D"/>
          <w:sz w:val="24"/>
          <w:szCs w:val="24"/>
          <w:rtl/>
        </w:rPr>
        <w:t>بناءا</w:t>
      </w:r>
      <w:r w:rsidR="00B010F8" w:rsidRPr="00B010F8">
        <w:rPr>
          <w:rFonts w:ascii="Times New Roman" w:eastAsia="Times New Roman" w:hAnsi="Times New Roman" w:cs="Traditional Arabic"/>
          <w:b/>
          <w:bCs/>
          <w:color w:val="0D0D0D"/>
          <w:sz w:val="24"/>
          <w:szCs w:val="24"/>
          <w:rtl/>
        </w:rPr>
        <w:t xml:space="preserve"> على ما تم تناوله في هذا المبحث، يتضح أن تكنولوجيا المعلومات المرورية والأنظمة الذكية لم تعد خياراً ثانوياً في الإدارة الحضرية المعاصرة، بل أصبحت الأداة الاستراتيجية المحورية لمعالجة الاختناقات المرورية ورفع كفاءة النقل في المدن الحديثة كمدينة الرياض. وقد استعرض المبحث التأصيل العلمي والتطور المفهومي لهذه التقنيات، مبيناً أنها معمارية رقمية وتنظيمية متكاملة تتداخل فيها الرؤى التقنية والإدارية والسلوكية</w:t>
      </w:r>
      <w:r w:rsidR="00B010F8" w:rsidRPr="00B010F8">
        <w:rPr>
          <w:rFonts w:ascii="Times New Roman" w:eastAsia="Times New Roman" w:hAnsi="Times New Roman" w:cs="Traditional Arabic"/>
          <w:b/>
          <w:bCs/>
          <w:color w:val="0D0D0D"/>
          <w:sz w:val="24"/>
          <w:szCs w:val="24"/>
        </w:rPr>
        <w:t>.</w:t>
      </w:r>
    </w:p>
    <w:p w14:paraId="1E556ADC" w14:textId="77777777" w:rsidR="00B010F8" w:rsidRPr="00B010F8" w:rsidRDefault="00B010F8" w:rsidP="00B72001">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كما أوضح المبحث أن نجاح توظيف تكنولوجيا المعلومات المرورية يعتمد بالدرجة الأولى على تفعيل الأبعاد الأربعة المحددة في نموذج الدراسة: (اهتمام المسؤولين، التطبيق الفعلي للذكاء الاصطناعي، وعي السائقين، وتوفير الحلول الذكية البديلة). وأخيراً، أظهر التحليل النظري أن تحسين الانسيابية المرورية وجني الفوائد التشغيلية والبيئية يقتضي تبني استراتيجية حوكمة شمولية قادرة على تذليل التحديات التقنية والسلوكية والتنظيمية؛ وهو ما يُ شكل الرصيد النظري والمنهجي اللازم لإجراء الدراسة الميدانية واختبار الفروض في الفصول التالية</w:t>
      </w:r>
      <w:r w:rsidRPr="00B010F8">
        <w:rPr>
          <w:rFonts w:ascii="Times New Roman" w:eastAsia="Times New Roman" w:hAnsi="Times New Roman" w:cs="Traditional Arabic"/>
          <w:b/>
          <w:bCs/>
          <w:color w:val="0D0D0D"/>
          <w:sz w:val="24"/>
          <w:szCs w:val="24"/>
        </w:rPr>
        <w:t>.</w:t>
      </w:r>
    </w:p>
    <w:p w14:paraId="7632B45F" w14:textId="77777777" w:rsidR="00B010F8" w:rsidRPr="00B010F8" w:rsidRDefault="00B010F8" w:rsidP="00E13812">
      <w:pPr>
        <w:tabs>
          <w:tab w:val="center" w:pos="4153"/>
          <w:tab w:val="left" w:pos="6120"/>
        </w:tabs>
        <w:bidi/>
        <w:spacing w:line="360" w:lineRule="auto"/>
        <w:rPr>
          <w:rFonts w:ascii="Times New Roman" w:eastAsia="Times New Roman" w:hAnsi="Times New Roman" w:cs="Traditional Arabic"/>
          <w:b/>
          <w:bCs/>
          <w:color w:val="0D0D0D"/>
          <w:sz w:val="24"/>
          <w:szCs w:val="24"/>
          <w:rtl/>
        </w:rPr>
      </w:pPr>
    </w:p>
    <w:p w14:paraId="07AE1DF9" w14:textId="77777777" w:rsidR="00B010F8" w:rsidRDefault="00B010F8" w:rsidP="00B010F8">
      <w:pPr>
        <w:tabs>
          <w:tab w:val="center" w:pos="4153"/>
          <w:tab w:val="left" w:pos="6120"/>
        </w:tabs>
        <w:bidi/>
        <w:spacing w:line="360" w:lineRule="auto"/>
        <w:rPr>
          <w:rFonts w:ascii="Times New Roman" w:eastAsia="Times New Roman" w:hAnsi="Times New Roman" w:cs="Traditional Arabic"/>
          <w:b/>
          <w:bCs/>
          <w:color w:val="0D0D0D"/>
          <w:sz w:val="24"/>
          <w:szCs w:val="24"/>
          <w:rtl/>
        </w:rPr>
      </w:pPr>
    </w:p>
    <w:p w14:paraId="5395A343" w14:textId="77777777" w:rsidR="00B72001" w:rsidRDefault="00B72001" w:rsidP="00B72001">
      <w:pPr>
        <w:tabs>
          <w:tab w:val="center" w:pos="4153"/>
          <w:tab w:val="left" w:pos="6120"/>
        </w:tabs>
        <w:bidi/>
        <w:spacing w:line="360" w:lineRule="auto"/>
        <w:rPr>
          <w:rFonts w:ascii="Times New Roman" w:eastAsia="Times New Roman" w:hAnsi="Times New Roman" w:cs="Traditional Arabic"/>
          <w:b/>
          <w:bCs/>
          <w:color w:val="0D0D0D"/>
          <w:sz w:val="24"/>
          <w:szCs w:val="24"/>
          <w:rtl/>
        </w:rPr>
      </w:pPr>
    </w:p>
    <w:p w14:paraId="0DDA135A" w14:textId="77777777" w:rsidR="00B72001" w:rsidRDefault="00B72001" w:rsidP="00B72001">
      <w:pPr>
        <w:tabs>
          <w:tab w:val="center" w:pos="4153"/>
          <w:tab w:val="left" w:pos="6120"/>
        </w:tabs>
        <w:bidi/>
        <w:spacing w:line="360" w:lineRule="auto"/>
        <w:rPr>
          <w:rFonts w:ascii="Times New Roman" w:eastAsia="Times New Roman" w:hAnsi="Times New Roman" w:cs="Traditional Arabic"/>
          <w:b/>
          <w:bCs/>
          <w:color w:val="0D0D0D"/>
          <w:sz w:val="24"/>
          <w:szCs w:val="24"/>
          <w:rtl/>
        </w:rPr>
      </w:pPr>
    </w:p>
    <w:p w14:paraId="675ADD99" w14:textId="77777777" w:rsidR="00B72001" w:rsidRDefault="00B72001" w:rsidP="00B72001">
      <w:pPr>
        <w:tabs>
          <w:tab w:val="center" w:pos="4153"/>
          <w:tab w:val="left" w:pos="6120"/>
        </w:tabs>
        <w:bidi/>
        <w:spacing w:line="360" w:lineRule="auto"/>
        <w:rPr>
          <w:rFonts w:ascii="Times New Roman" w:eastAsia="Times New Roman" w:hAnsi="Times New Roman" w:cs="Traditional Arabic"/>
          <w:b/>
          <w:bCs/>
          <w:color w:val="0D0D0D"/>
          <w:sz w:val="24"/>
          <w:szCs w:val="24"/>
          <w:rtl/>
        </w:rPr>
      </w:pPr>
    </w:p>
    <w:p w14:paraId="684BC3B2" w14:textId="77777777" w:rsidR="00B72001" w:rsidRDefault="00B72001" w:rsidP="00B72001">
      <w:pPr>
        <w:tabs>
          <w:tab w:val="center" w:pos="4153"/>
          <w:tab w:val="left" w:pos="6120"/>
        </w:tabs>
        <w:bidi/>
        <w:spacing w:line="360" w:lineRule="auto"/>
        <w:rPr>
          <w:rFonts w:ascii="Times New Roman" w:eastAsia="Times New Roman" w:hAnsi="Times New Roman" w:cs="Traditional Arabic"/>
          <w:b/>
          <w:bCs/>
          <w:color w:val="0D0D0D"/>
          <w:sz w:val="24"/>
          <w:szCs w:val="24"/>
          <w:rtl/>
        </w:rPr>
      </w:pPr>
    </w:p>
    <w:p w14:paraId="29B2A2EB" w14:textId="77777777" w:rsidR="00B72001" w:rsidRDefault="00B72001" w:rsidP="00B72001">
      <w:pPr>
        <w:tabs>
          <w:tab w:val="center" w:pos="4153"/>
          <w:tab w:val="left" w:pos="6120"/>
        </w:tabs>
        <w:bidi/>
        <w:spacing w:line="360" w:lineRule="auto"/>
        <w:rPr>
          <w:rFonts w:ascii="Times New Roman" w:eastAsia="Times New Roman" w:hAnsi="Times New Roman" w:cs="Traditional Arabic"/>
          <w:b/>
          <w:bCs/>
          <w:color w:val="0D0D0D"/>
          <w:sz w:val="24"/>
          <w:szCs w:val="24"/>
          <w:rtl/>
        </w:rPr>
      </w:pPr>
    </w:p>
    <w:p w14:paraId="1A81ED14" w14:textId="77777777" w:rsidR="00B72001" w:rsidRDefault="00B72001" w:rsidP="00B72001">
      <w:pPr>
        <w:tabs>
          <w:tab w:val="center" w:pos="4153"/>
          <w:tab w:val="left" w:pos="6120"/>
        </w:tabs>
        <w:bidi/>
        <w:spacing w:line="360" w:lineRule="auto"/>
        <w:rPr>
          <w:rFonts w:ascii="Times New Roman" w:eastAsia="Times New Roman" w:hAnsi="Times New Roman" w:cs="Traditional Arabic"/>
          <w:b/>
          <w:bCs/>
          <w:color w:val="0D0D0D"/>
          <w:sz w:val="24"/>
          <w:szCs w:val="24"/>
          <w:rtl/>
        </w:rPr>
      </w:pPr>
    </w:p>
    <w:p w14:paraId="530E6C27" w14:textId="77777777" w:rsidR="00B72001" w:rsidRDefault="00B72001" w:rsidP="00B72001">
      <w:pPr>
        <w:tabs>
          <w:tab w:val="center" w:pos="4153"/>
          <w:tab w:val="left" w:pos="6120"/>
        </w:tabs>
        <w:bidi/>
        <w:spacing w:line="360" w:lineRule="auto"/>
        <w:rPr>
          <w:rFonts w:ascii="Times New Roman" w:eastAsia="Times New Roman" w:hAnsi="Times New Roman" w:cs="Traditional Arabic"/>
          <w:b/>
          <w:bCs/>
          <w:color w:val="0D0D0D"/>
          <w:sz w:val="24"/>
          <w:szCs w:val="24"/>
          <w:rtl/>
        </w:rPr>
      </w:pPr>
    </w:p>
    <w:p w14:paraId="277DB276" w14:textId="77777777" w:rsidR="00B72001" w:rsidRDefault="00B72001" w:rsidP="00B72001">
      <w:pPr>
        <w:tabs>
          <w:tab w:val="center" w:pos="4153"/>
          <w:tab w:val="left" w:pos="6120"/>
        </w:tabs>
        <w:bidi/>
        <w:spacing w:line="360" w:lineRule="auto"/>
        <w:rPr>
          <w:rFonts w:ascii="Times New Roman" w:eastAsia="Times New Roman" w:hAnsi="Times New Roman" w:cs="Traditional Arabic"/>
          <w:b/>
          <w:bCs/>
          <w:color w:val="0D0D0D"/>
          <w:sz w:val="24"/>
          <w:szCs w:val="24"/>
          <w:rtl/>
        </w:rPr>
      </w:pPr>
    </w:p>
    <w:p w14:paraId="1EA96179" w14:textId="77777777" w:rsidR="00B010F8" w:rsidRDefault="00B010F8" w:rsidP="00B010F8">
      <w:pPr>
        <w:tabs>
          <w:tab w:val="center" w:pos="4153"/>
          <w:tab w:val="left" w:pos="6120"/>
        </w:tabs>
        <w:bidi/>
        <w:spacing w:line="360" w:lineRule="auto"/>
        <w:rPr>
          <w:rFonts w:ascii="Times New Roman" w:eastAsia="Times New Roman" w:hAnsi="Times New Roman" w:cs="Traditional Arabic"/>
          <w:b/>
          <w:bCs/>
          <w:color w:val="0D0D0D"/>
          <w:sz w:val="24"/>
          <w:szCs w:val="24"/>
          <w:rtl/>
        </w:rPr>
      </w:pPr>
    </w:p>
    <w:p w14:paraId="7D539286" w14:textId="4993422D" w:rsidR="00FE5893" w:rsidRPr="00E13812" w:rsidRDefault="00FE5893" w:rsidP="00B04CF4">
      <w:pPr>
        <w:tabs>
          <w:tab w:val="center" w:pos="4153"/>
          <w:tab w:val="left" w:pos="6120"/>
        </w:tabs>
        <w:bidi/>
        <w:spacing w:line="360" w:lineRule="auto"/>
        <w:jc w:val="center"/>
        <w:rPr>
          <w:rFonts w:ascii="Times New Roman" w:eastAsia="Times New Roman" w:hAnsi="Times New Roman" w:cs="Traditional Arabic"/>
          <w:sz w:val="24"/>
          <w:szCs w:val="24"/>
        </w:rPr>
      </w:pPr>
      <w:r w:rsidRPr="00E13812">
        <w:rPr>
          <w:rFonts w:ascii="Times New Roman" w:eastAsia="Times New Roman" w:hAnsi="Times New Roman" w:cs="Traditional Arabic" w:hint="cs"/>
          <w:b/>
          <w:bCs/>
          <w:color w:val="0D0D0D"/>
          <w:sz w:val="24"/>
          <w:szCs w:val="24"/>
          <w:rtl/>
        </w:rPr>
        <w:lastRenderedPageBreak/>
        <w:t>الفصل الثاني: الإطار النظري للدراسة</w:t>
      </w:r>
    </w:p>
    <w:p w14:paraId="58D880FB"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المبحث الثاني: الحركة المرورية والازدحام المروري (المفاهيم، النظريات، الأسباب، والحلول)</w:t>
      </w:r>
    </w:p>
    <w:p w14:paraId="04D913E0"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Pr>
        <w:t xml:space="preserve">2.1 </w:t>
      </w:r>
      <w:r w:rsidRPr="00B04CF4">
        <w:rPr>
          <w:rFonts w:ascii="Times New Roman" w:eastAsia="Times New Roman" w:hAnsi="Times New Roman" w:cs="Traditional Arabic"/>
          <w:b/>
          <w:bCs/>
          <w:color w:val="0D0D0D"/>
          <w:sz w:val="24"/>
          <w:szCs w:val="24"/>
          <w:rtl/>
        </w:rPr>
        <w:t>تمهيد وتأطير مفهوم الحركة المرورية</w:t>
      </w:r>
    </w:p>
    <w:p w14:paraId="16DC2110"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عند الحديث عن مفهوم الحركة المرورية وإدارتها التنظيمية، ينبغي الانطلاق من رؤية شاملة لا تقتصر على حركة السيارات فقط، بل تتسع لتشمل كلاً من العنصر البشري المتمثل في المشاة، إلى جانب المركبات بمختلف أنماطها وأحجامها (السيارات الخاصة، الحافلات العامة، وناقلات البضائع والشاحنات)، فضلاً عن وسائل النقل الخفيفة وجميع الفئات الأخرى التي تستخدم شبكات الطرق والشوارع الرئيسية والفرعية. وهذه الفئات تتحرك إما منفردة أو بشكل متداخل ومتزامن مع بعضها البعض، بهدف التنقل اليومي، التوجه لأماكن العمل، أو السفر والتنقل بين المناطق والمدن</w:t>
      </w:r>
      <w:r w:rsidRPr="00B04CF4">
        <w:rPr>
          <w:rFonts w:ascii="Times New Roman" w:eastAsia="Times New Roman" w:hAnsi="Times New Roman" w:cs="Traditional Arabic"/>
          <w:b/>
          <w:bCs/>
          <w:color w:val="0D0D0D"/>
          <w:sz w:val="24"/>
          <w:szCs w:val="24"/>
        </w:rPr>
        <w:t>.</w:t>
      </w:r>
    </w:p>
    <w:p w14:paraId="15ED2E7E"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وتنتظم هذه الحركة المعقدة وتستقر وفقاً لمنظومة حصرية من القواعد، القوانين، الإرشادات، والإشارات الضوئية واللافتات المرورية، التي تمثل القواعد التنظيمية الثابتة والمستقرة لتحديد اتجاهات المسارات وأولويات المرور على الطريق، بهدف ضمان أقصى درجات الانسيابية والمرونة لحركة سير جميع مستخدمي الطريق</w:t>
      </w:r>
      <w:r w:rsidRPr="00B04CF4">
        <w:rPr>
          <w:rFonts w:ascii="Times New Roman" w:eastAsia="Times New Roman" w:hAnsi="Times New Roman" w:cs="Traditional Arabic"/>
          <w:b/>
          <w:bCs/>
          <w:color w:val="0D0D0D"/>
          <w:sz w:val="24"/>
          <w:szCs w:val="24"/>
        </w:rPr>
        <w:t>.</w:t>
      </w:r>
    </w:p>
    <w:p w14:paraId="471D5CC8"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تتنوع الوسائط الشاغلة للطريق بين مركبات ثقيلة كالشاحنات وسيارات النقل، ومركبات خفيفة مثل السيارات الخاصة، الدراجات النارية، والدراجات الهوائية، وصولاً إلى حركة المشاة على الأرصفة والمقاطع المخصصة. ولذلك يغدو من اللازم حتماً تطبيق قوانين صارية ومحددة للاتجاهات ومستويات السرعة القانونية لكل نوع من هذه المركبات والمستخدمين؛ إذ إن الجميع يشتركون معاً بحق الارتفاق المتبادل بالطريق، أو قد تتم الفصل بينهم من خلال تخصيص حارات ومسارات معينة. وقد تكون بعض التشريعات والقوانين المرورية مفصّلة ومتشعبة إلى حد كبير لتغطي القواعد المعقدة للطرقات والمتقاطعات، إلا أن نجاح العملية المرورية بصفة عامة يتوقف بشكل جوهري على القواعد السلوكية المتبعة من قِبل السائقين، ومستوى استعدادهم للتعاون والانضباط الذاتي واحترام حقوق الارتفاق للآخرين</w:t>
      </w:r>
      <w:r w:rsidRPr="00B04CF4">
        <w:rPr>
          <w:rFonts w:ascii="Times New Roman" w:eastAsia="Times New Roman" w:hAnsi="Times New Roman" w:cs="Traditional Arabic"/>
          <w:b/>
          <w:bCs/>
          <w:color w:val="0D0D0D"/>
          <w:sz w:val="24"/>
          <w:szCs w:val="24"/>
        </w:rPr>
        <w:t xml:space="preserve"> (Schirokoff et al., pp. 1515–1524).</w:t>
      </w:r>
    </w:p>
    <w:p w14:paraId="4C7D49A9"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Pr>
        <w:t xml:space="preserve">2.2 </w:t>
      </w:r>
      <w:r w:rsidRPr="00B04CF4">
        <w:rPr>
          <w:rFonts w:ascii="Times New Roman" w:eastAsia="Times New Roman" w:hAnsi="Times New Roman" w:cs="Traditional Arabic"/>
          <w:b/>
          <w:bCs/>
          <w:color w:val="0D0D0D"/>
          <w:sz w:val="24"/>
          <w:szCs w:val="24"/>
          <w:rtl/>
        </w:rPr>
        <w:t>الازدحام المروري: المفهوم، الأنماط، والنظريات العلمية المفسرة</w:t>
      </w:r>
    </w:p>
    <w:p w14:paraId="7D7FAC89"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Pr>
        <w:t xml:space="preserve">2.2.1 </w:t>
      </w:r>
      <w:r w:rsidRPr="00B04CF4">
        <w:rPr>
          <w:rFonts w:ascii="Times New Roman" w:eastAsia="Times New Roman" w:hAnsi="Times New Roman" w:cs="Traditional Arabic"/>
          <w:b/>
          <w:bCs/>
          <w:color w:val="0D0D0D"/>
          <w:sz w:val="24"/>
          <w:szCs w:val="24"/>
          <w:rtl/>
        </w:rPr>
        <w:t>المفهوم وأنواع الازدحام المروري</w:t>
      </w:r>
    </w:p>
    <w:p w14:paraId="260B034D"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 xml:space="preserve">تتعرض الشبكات الطرقية في المناطق الحضرية لضغوط مرورية متزايدة، مما يؤدي إلى وصول مستوى الازدحام إلى درجات حادة، تتجلى بشكل ملحوظ خلال فترات الذروة اليومية (الصباحية والمسائية)، أو ربما يأخذ الازدحام طابعاً دائماً ومستمراً في بعض المحاور المكتظة. </w:t>
      </w:r>
      <w:r w:rsidRPr="00B04CF4">
        <w:rPr>
          <w:rFonts w:ascii="Times New Roman" w:eastAsia="Times New Roman" w:hAnsi="Times New Roman" w:cs="Traditional Arabic"/>
          <w:b/>
          <w:bCs/>
          <w:color w:val="0D0D0D"/>
          <w:sz w:val="24"/>
          <w:szCs w:val="24"/>
          <w:rtl/>
        </w:rPr>
        <w:lastRenderedPageBreak/>
        <w:t>وفي مقابل الازدحام الهيكلي المستمر، يبرز الازدحام الطارئ أو العارض كظاهرة مفاجئة تنتج عن وقوع حوادث سير، أو وجود عوائق وطوارئ على الطريق مثل أعمال الإصلاح والتطوير للبنية التحتية والمباني؛ مما يؤدي إلى توقف أو تباطؤ مؤقت في انسيابية الحركة المرورية</w:t>
      </w:r>
      <w:r w:rsidRPr="00B04CF4">
        <w:rPr>
          <w:rFonts w:ascii="Times New Roman" w:eastAsia="Times New Roman" w:hAnsi="Times New Roman" w:cs="Traditional Arabic"/>
          <w:b/>
          <w:bCs/>
          <w:color w:val="0D0D0D"/>
          <w:sz w:val="24"/>
          <w:szCs w:val="24"/>
        </w:rPr>
        <w:t>.</w:t>
      </w:r>
    </w:p>
    <w:p w14:paraId="0F8A5A72"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لقد أثبتت الدراسات والأبحاث الميدانية المتقدمة وجود خصائص تجريبية عامة (زمانية ومكانية) للازدحام المروري، أظهرت تطابقاً وتماثلاً نوعياً كبيراً عبر شبكات الطرق السريعة والمحاور الحضرية في مختلف دول العالم. ولا شك أن الازدحام المروري يتفاقم ويعبر عن نفسه بوضوح في الطرق غير جيدة الإعداد والتصميم، والتي تفتقر إلى التخطيط الحضري والتنسيق الهندسي المتكامل، مما يجعل هذه الشبكات صلبة وغير مرنة ولا تستوعب التقلبات والزيادات المفاجئة في أحجام المرور</w:t>
      </w:r>
      <w:r w:rsidRPr="00B04CF4">
        <w:rPr>
          <w:rFonts w:ascii="Times New Roman" w:eastAsia="Times New Roman" w:hAnsi="Times New Roman" w:cs="Traditional Arabic"/>
          <w:b/>
          <w:bCs/>
          <w:color w:val="0D0D0D"/>
          <w:sz w:val="24"/>
          <w:szCs w:val="24"/>
        </w:rPr>
        <w:t>.</w:t>
      </w:r>
    </w:p>
    <w:p w14:paraId="49BC871A"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Pr>
        <w:t xml:space="preserve">2.2.2 </w:t>
      </w:r>
      <w:r w:rsidRPr="00B04CF4">
        <w:rPr>
          <w:rFonts w:ascii="Times New Roman" w:eastAsia="Times New Roman" w:hAnsi="Times New Roman" w:cs="Traditional Arabic"/>
          <w:b/>
          <w:bCs/>
          <w:color w:val="0D0D0D"/>
          <w:sz w:val="24"/>
          <w:szCs w:val="24"/>
          <w:rtl/>
        </w:rPr>
        <w:t>التأصيل المفاهيمي للازدحام المروري في الأدبيات العلمية</w:t>
      </w:r>
    </w:p>
    <w:p w14:paraId="6097D96B"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تناول العديد من الباحثين والمتخصصين تعريف ظاهرة الازدحام المروري من زوايا متعددة تتراوح بين المعايير الاقتصادية والسلوكية والهندسية</w:t>
      </w:r>
      <w:r w:rsidRPr="00B04CF4">
        <w:rPr>
          <w:rFonts w:ascii="Times New Roman" w:eastAsia="Times New Roman" w:hAnsi="Times New Roman" w:cs="Traditional Arabic"/>
          <w:b/>
          <w:bCs/>
          <w:color w:val="0D0D0D"/>
          <w:sz w:val="24"/>
          <w:szCs w:val="24"/>
        </w:rPr>
        <w:t>:</w:t>
      </w:r>
    </w:p>
    <w:p w14:paraId="3C7CCA11" w14:textId="77777777" w:rsidR="00B04CF4" w:rsidRPr="00B04CF4" w:rsidRDefault="00B04CF4" w:rsidP="00B04CF4">
      <w:pPr>
        <w:numPr>
          <w:ilvl w:val="0"/>
          <w:numId w:val="26"/>
        </w:num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تعريف</w:t>
      </w:r>
      <w:r w:rsidRPr="00B04CF4">
        <w:rPr>
          <w:rFonts w:ascii="Times New Roman" w:eastAsia="Times New Roman" w:hAnsi="Times New Roman" w:cs="Traditional Arabic"/>
          <w:b/>
          <w:bCs/>
          <w:color w:val="0D0D0D"/>
          <w:sz w:val="24"/>
          <w:szCs w:val="24"/>
        </w:rPr>
        <w:t xml:space="preserve"> (Ortúzar &amp; Willumsen, 1994): </w:t>
      </w:r>
      <w:r w:rsidRPr="00B04CF4">
        <w:rPr>
          <w:rFonts w:ascii="Times New Roman" w:eastAsia="Times New Roman" w:hAnsi="Times New Roman" w:cs="Traditional Arabic"/>
          <w:b/>
          <w:bCs/>
          <w:color w:val="0D0D0D"/>
          <w:sz w:val="24"/>
          <w:szCs w:val="24"/>
          <w:rtl/>
        </w:rPr>
        <w:t>يرى الباحثان أن الازدحام المروري يتخلق ويتحقق عملياً عندما تقترب مستويات الطلب المروري (أعداد المركبات) من السعة الاستيعابية القصوى للنظام والنواحي الهندسية للطريق. وهذا الاقتراب ينجم عنه بالضرورة زيادة مطردة في الوقت اللازم للعبور واجتياز الرحلة، وارتفاع التكاليف التشغيلية والاقتصادية للمركبات، فضلاً عن تصاعد معدلات التلوث البيئي والانبعاثات الغازية، خلافاً لما تكون عليه الحركة المرورية الهادئة في الفترات البعيدة عن ساعات الذروة</w:t>
      </w:r>
      <w:r w:rsidRPr="00B04CF4">
        <w:rPr>
          <w:rFonts w:ascii="Times New Roman" w:eastAsia="Times New Roman" w:hAnsi="Times New Roman" w:cs="Traditional Arabic"/>
          <w:b/>
          <w:bCs/>
          <w:color w:val="0D0D0D"/>
          <w:sz w:val="24"/>
          <w:szCs w:val="24"/>
        </w:rPr>
        <w:t>.</w:t>
      </w:r>
    </w:p>
    <w:p w14:paraId="1A60D31B" w14:textId="77777777" w:rsidR="00B04CF4" w:rsidRPr="00B04CF4" w:rsidRDefault="00B04CF4" w:rsidP="00B04CF4">
      <w:pPr>
        <w:numPr>
          <w:ilvl w:val="0"/>
          <w:numId w:val="26"/>
        </w:num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تعريف</w:t>
      </w:r>
      <w:r w:rsidRPr="00B04CF4">
        <w:rPr>
          <w:rFonts w:ascii="Times New Roman" w:eastAsia="Times New Roman" w:hAnsi="Times New Roman" w:cs="Traditional Arabic"/>
          <w:b/>
          <w:bCs/>
          <w:color w:val="0D0D0D"/>
          <w:sz w:val="24"/>
          <w:szCs w:val="24"/>
        </w:rPr>
        <w:t xml:space="preserve"> (Buli &amp; Thomson): </w:t>
      </w:r>
      <w:r w:rsidRPr="00B04CF4">
        <w:rPr>
          <w:rFonts w:ascii="Times New Roman" w:eastAsia="Times New Roman" w:hAnsi="Times New Roman" w:cs="Traditional Arabic"/>
          <w:b/>
          <w:bCs/>
          <w:color w:val="0D0D0D"/>
          <w:sz w:val="24"/>
          <w:szCs w:val="24"/>
          <w:rtl/>
        </w:rPr>
        <w:t>يركز الباحثان على الآثار الخارجية المتتابعة لتدفق المركبات؛ حيث يُعرفان الازدحام المروري بأنه حالة الاختناق والإعاقة التي تحدث بمجرد دخول سيارة إضافية واحدة إلى حركة سير المسار أو الشارع المكتظ؛ مما يترتب عليه إعاقة وإبطاء حركة جميع المركبات الشاغلة للمسار، وبالتالي رفع الوقت المستهلك، وزيادة التكاليف المالية، ومستويات التلوث الناتجة</w:t>
      </w:r>
      <w:r w:rsidRPr="00B04CF4">
        <w:rPr>
          <w:rFonts w:ascii="Times New Roman" w:eastAsia="Times New Roman" w:hAnsi="Times New Roman" w:cs="Traditional Arabic"/>
          <w:b/>
          <w:bCs/>
          <w:color w:val="0D0D0D"/>
          <w:sz w:val="24"/>
          <w:szCs w:val="24"/>
        </w:rPr>
        <w:t xml:space="preserve"> (Buli &amp; Thomson; Draft Report, p. 37).</w:t>
      </w:r>
    </w:p>
    <w:p w14:paraId="219FB867"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Pr>
        <w:t xml:space="preserve">2.2.3 </w:t>
      </w:r>
      <w:r w:rsidRPr="00B04CF4">
        <w:rPr>
          <w:rFonts w:ascii="Times New Roman" w:eastAsia="Times New Roman" w:hAnsi="Times New Roman" w:cs="Traditional Arabic"/>
          <w:b/>
          <w:bCs/>
          <w:color w:val="0D0D0D"/>
          <w:sz w:val="24"/>
          <w:szCs w:val="24"/>
          <w:rtl/>
        </w:rPr>
        <w:t>النظريات والظواهر العلمية المفسرة لتدفق السيل المروري</w:t>
      </w:r>
    </w:p>
    <w:p w14:paraId="07720F6E"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لتفسير الديناميكيات المعقدة لحركة السير وتكون الاختناقات المفاجئة، طور العلماء عدداً من النظريات والظواهر الفيزيائية والرياضية</w:t>
      </w:r>
      <w:r w:rsidRPr="00B04CF4">
        <w:rPr>
          <w:rFonts w:ascii="Times New Roman" w:eastAsia="Times New Roman" w:hAnsi="Times New Roman" w:cs="Traditional Arabic"/>
          <w:b/>
          <w:bCs/>
          <w:color w:val="0D0D0D"/>
          <w:sz w:val="24"/>
          <w:szCs w:val="24"/>
        </w:rPr>
        <w:t>:</w:t>
      </w:r>
    </w:p>
    <w:p w14:paraId="3DC6916E" w14:textId="77777777" w:rsidR="00B04CF4" w:rsidRPr="00B04CF4" w:rsidRDefault="00B04CF4" w:rsidP="00B04CF4">
      <w:pPr>
        <w:numPr>
          <w:ilvl w:val="0"/>
          <w:numId w:val="27"/>
        </w:num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lastRenderedPageBreak/>
        <w:t>نظرية كيرنر للسيل المروري المزدحم المتزامن الثلاثي</w:t>
      </w:r>
      <w:r w:rsidRPr="00B04CF4">
        <w:rPr>
          <w:rFonts w:ascii="Times New Roman" w:eastAsia="Times New Roman" w:hAnsi="Times New Roman" w:cs="Traditional Arabic"/>
          <w:b/>
          <w:bCs/>
          <w:color w:val="0D0D0D"/>
          <w:sz w:val="24"/>
          <w:szCs w:val="24"/>
        </w:rPr>
        <w:t xml:space="preserve"> (Kerner's Three-Phase Traffic Theory): </w:t>
      </w:r>
      <w:r w:rsidRPr="00B04CF4">
        <w:rPr>
          <w:rFonts w:ascii="Times New Roman" w:eastAsia="Times New Roman" w:hAnsi="Times New Roman" w:cs="Traditional Arabic"/>
          <w:b/>
          <w:bCs/>
          <w:color w:val="0D0D0D"/>
          <w:sz w:val="24"/>
          <w:szCs w:val="24"/>
          <w:rtl/>
        </w:rPr>
        <w:t>تعتبر هذه النظرية التي طورها العالم "بوريس كيرنر" من أهم النظريات الفيزيائية المفسرة لحركة المرور؛ إذ تقسم الحركة المرورية إلى ثلاث فئات وحالات رئيسية</w:t>
      </w:r>
      <w:r w:rsidRPr="00B04CF4">
        <w:rPr>
          <w:rFonts w:ascii="Times New Roman" w:eastAsia="Times New Roman" w:hAnsi="Times New Roman" w:cs="Traditional Arabic"/>
          <w:b/>
          <w:bCs/>
          <w:color w:val="0D0D0D"/>
          <w:sz w:val="24"/>
          <w:szCs w:val="24"/>
        </w:rPr>
        <w:t>:</w:t>
      </w:r>
    </w:p>
    <w:p w14:paraId="05C5F1B8" w14:textId="77777777" w:rsidR="00B04CF4" w:rsidRPr="00B04CF4" w:rsidRDefault="00B04CF4" w:rsidP="00B04CF4">
      <w:pPr>
        <w:numPr>
          <w:ilvl w:val="1"/>
          <w:numId w:val="27"/>
        </w:num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تدفق حر</w:t>
      </w:r>
      <w:r w:rsidRPr="00B04CF4">
        <w:rPr>
          <w:rFonts w:ascii="Times New Roman" w:eastAsia="Times New Roman" w:hAnsi="Times New Roman" w:cs="Traditional Arabic"/>
          <w:b/>
          <w:bCs/>
          <w:color w:val="0D0D0D"/>
          <w:sz w:val="24"/>
          <w:szCs w:val="24"/>
        </w:rPr>
        <w:t xml:space="preserve"> (Free Flow): </w:t>
      </w:r>
      <w:r w:rsidRPr="00B04CF4">
        <w:rPr>
          <w:rFonts w:ascii="Times New Roman" w:eastAsia="Times New Roman" w:hAnsi="Times New Roman" w:cs="Traditional Arabic"/>
          <w:b/>
          <w:bCs/>
          <w:color w:val="0D0D0D"/>
          <w:sz w:val="24"/>
          <w:szCs w:val="24"/>
          <w:rtl/>
        </w:rPr>
        <w:t>تحرك المركبات بحرية وسرعات مرغوبة دون تأثر بالسيارات المجاورة</w:t>
      </w:r>
      <w:r w:rsidRPr="00B04CF4">
        <w:rPr>
          <w:rFonts w:ascii="Times New Roman" w:eastAsia="Times New Roman" w:hAnsi="Times New Roman" w:cs="Traditional Arabic"/>
          <w:b/>
          <w:bCs/>
          <w:color w:val="0D0D0D"/>
          <w:sz w:val="24"/>
          <w:szCs w:val="24"/>
        </w:rPr>
        <w:t>.</w:t>
      </w:r>
    </w:p>
    <w:p w14:paraId="15D6E1A2" w14:textId="77777777" w:rsidR="00B04CF4" w:rsidRPr="00B04CF4" w:rsidRDefault="00B04CF4" w:rsidP="00B04CF4">
      <w:pPr>
        <w:numPr>
          <w:ilvl w:val="1"/>
          <w:numId w:val="27"/>
        </w:num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تدفق متزامن</w:t>
      </w:r>
      <w:r w:rsidRPr="00B04CF4">
        <w:rPr>
          <w:rFonts w:ascii="Times New Roman" w:eastAsia="Times New Roman" w:hAnsi="Times New Roman" w:cs="Traditional Arabic"/>
          <w:b/>
          <w:bCs/>
          <w:color w:val="0D0D0D"/>
          <w:sz w:val="24"/>
          <w:szCs w:val="24"/>
        </w:rPr>
        <w:t xml:space="preserve"> (Synchronized Flow): </w:t>
      </w:r>
      <w:r w:rsidRPr="00B04CF4">
        <w:rPr>
          <w:rFonts w:ascii="Times New Roman" w:eastAsia="Times New Roman" w:hAnsi="Times New Roman" w:cs="Traditional Arabic"/>
          <w:b/>
          <w:bCs/>
          <w:color w:val="0D0D0D"/>
          <w:sz w:val="24"/>
          <w:szCs w:val="24"/>
          <w:rtl/>
        </w:rPr>
        <w:t>زيادة كثافة المركبات وتبؤ الحركة وتزامن السرعات بين المسارات المتجاوة دون حدوث توقف تام</w:t>
      </w:r>
      <w:r w:rsidRPr="00B04CF4">
        <w:rPr>
          <w:rFonts w:ascii="Times New Roman" w:eastAsia="Times New Roman" w:hAnsi="Times New Roman" w:cs="Traditional Arabic"/>
          <w:b/>
          <w:bCs/>
          <w:color w:val="0D0D0D"/>
          <w:sz w:val="24"/>
          <w:szCs w:val="24"/>
        </w:rPr>
        <w:t>.</w:t>
      </w:r>
    </w:p>
    <w:p w14:paraId="6F9AC9C2" w14:textId="77777777" w:rsidR="00B04CF4" w:rsidRPr="00B04CF4" w:rsidRDefault="00B04CF4" w:rsidP="00B04CF4">
      <w:pPr>
        <w:numPr>
          <w:ilvl w:val="1"/>
          <w:numId w:val="27"/>
        </w:num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ازدحام واسع النطاق</w:t>
      </w:r>
      <w:r w:rsidRPr="00B04CF4">
        <w:rPr>
          <w:rFonts w:ascii="Times New Roman" w:eastAsia="Times New Roman" w:hAnsi="Times New Roman" w:cs="Traditional Arabic"/>
          <w:b/>
          <w:bCs/>
          <w:color w:val="0D0D0D"/>
          <w:sz w:val="24"/>
          <w:szCs w:val="24"/>
        </w:rPr>
        <w:t xml:space="preserve"> (Wide Moving Jam): </w:t>
      </w:r>
      <w:r w:rsidRPr="00B04CF4">
        <w:rPr>
          <w:rFonts w:ascii="Times New Roman" w:eastAsia="Times New Roman" w:hAnsi="Times New Roman" w:cs="Traditional Arabic"/>
          <w:b/>
          <w:bCs/>
          <w:color w:val="0D0D0D"/>
          <w:sz w:val="24"/>
          <w:szCs w:val="24"/>
          <w:rtl/>
        </w:rPr>
        <w:t>توقف حركة السيارات تماماً وتكون موجات ازدحام تتحرك إلى الخلف عكس اتجاه السير</w:t>
      </w:r>
      <w:r w:rsidRPr="00B04CF4">
        <w:rPr>
          <w:rFonts w:ascii="Times New Roman" w:eastAsia="Times New Roman" w:hAnsi="Times New Roman" w:cs="Traditional Arabic"/>
          <w:b/>
          <w:bCs/>
          <w:color w:val="0D0D0D"/>
          <w:sz w:val="24"/>
          <w:szCs w:val="24"/>
        </w:rPr>
        <w:t>.</w:t>
      </w:r>
    </w:p>
    <w:p w14:paraId="203B0360" w14:textId="77777777" w:rsidR="00B04CF4" w:rsidRPr="00B04CF4" w:rsidRDefault="00B04CF4" w:rsidP="00B04CF4">
      <w:pPr>
        <w:numPr>
          <w:ilvl w:val="0"/>
          <w:numId w:val="27"/>
        </w:num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ظاهرة "تأثير جنزرة</w:t>
      </w:r>
      <w:r w:rsidRPr="00B04CF4">
        <w:rPr>
          <w:rFonts w:ascii="Times New Roman" w:eastAsia="Times New Roman" w:hAnsi="Times New Roman" w:cs="Traditional Arabic"/>
          <w:b/>
          <w:bCs/>
          <w:color w:val="0D0D0D"/>
          <w:sz w:val="24"/>
          <w:szCs w:val="24"/>
        </w:rPr>
        <w:t xml:space="preserve">" (Caterpillar Effect / Stop-and-Go): </w:t>
      </w:r>
      <w:r w:rsidRPr="00B04CF4">
        <w:rPr>
          <w:rFonts w:ascii="Times New Roman" w:eastAsia="Times New Roman" w:hAnsi="Times New Roman" w:cs="Traditional Arabic"/>
          <w:b/>
          <w:bCs/>
          <w:color w:val="0D0D0D"/>
          <w:sz w:val="24"/>
          <w:szCs w:val="24"/>
          <w:rtl/>
        </w:rPr>
        <w:t>تُعرف هذه الظاهرة بأنها تباطؤ وتوقف كامل ومتكرر للمركبات أكثر من مرة قبل الوصول إلى وجهتها النهائية؛ حيث تنشأ عن زيادة كثافة المركبات بين المراكز الحضرية الكبرى وتتابع التوقفات والتحركات العشوائية بصورة تشبه حركة أجزاء الجنزير. وتؤدي هذه الظاهرة إلى زيادة كبيرة في طول زمن الرحلة، والشعور بالإرهاق والتعب والتوتر العصبي والنفسي الناجم عن التركيز الزائد من قبل السائقين</w:t>
      </w:r>
      <w:r w:rsidRPr="00B04CF4">
        <w:rPr>
          <w:rFonts w:ascii="Times New Roman" w:eastAsia="Times New Roman" w:hAnsi="Times New Roman" w:cs="Traditional Arabic"/>
          <w:b/>
          <w:bCs/>
          <w:color w:val="0D0D0D"/>
          <w:sz w:val="24"/>
          <w:szCs w:val="24"/>
        </w:rPr>
        <w:t>.</w:t>
      </w:r>
    </w:p>
    <w:p w14:paraId="12FD42EF" w14:textId="77777777" w:rsidR="00B04CF4" w:rsidRPr="00B04CF4" w:rsidRDefault="00B04CF4" w:rsidP="00B04CF4">
      <w:pPr>
        <w:numPr>
          <w:ilvl w:val="0"/>
          <w:numId w:val="27"/>
        </w:num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ظاهرة "تأثير الأكورديون</w:t>
      </w:r>
      <w:r w:rsidRPr="00B04CF4">
        <w:rPr>
          <w:rFonts w:ascii="Times New Roman" w:eastAsia="Times New Roman" w:hAnsi="Times New Roman" w:cs="Traditional Arabic"/>
          <w:b/>
          <w:bCs/>
          <w:color w:val="0D0D0D"/>
          <w:sz w:val="24"/>
          <w:szCs w:val="24"/>
        </w:rPr>
        <w:t xml:space="preserve">" (Accordion Effect): </w:t>
      </w:r>
      <w:r w:rsidRPr="00B04CF4">
        <w:rPr>
          <w:rFonts w:ascii="Times New Roman" w:eastAsia="Times New Roman" w:hAnsi="Times New Roman" w:cs="Traditional Arabic"/>
          <w:b/>
          <w:bCs/>
          <w:color w:val="0D0D0D"/>
          <w:sz w:val="24"/>
          <w:szCs w:val="24"/>
          <w:rtl/>
        </w:rPr>
        <w:t>وهي ظاهرة شائعة في المناطق الحضرية وساعات الذروة؛ وتتجسد في الانقباض والانبساط المتكرر لتدفق حركة السير؛ حيث تتباطأ أرتال السيارات وتتجمع متقاربة جداً كطيات الأكورديون عند التقاطعات أو التبدلات في السرعة، ثم تتوسع المسافات بينها مجدداً بمجرد تحرك المقدمة</w:t>
      </w:r>
      <w:r w:rsidRPr="00B04CF4">
        <w:rPr>
          <w:rFonts w:ascii="Times New Roman" w:eastAsia="Times New Roman" w:hAnsi="Times New Roman" w:cs="Traditional Arabic"/>
          <w:b/>
          <w:bCs/>
          <w:color w:val="0D0D0D"/>
          <w:sz w:val="24"/>
          <w:szCs w:val="24"/>
        </w:rPr>
        <w:t>.</w:t>
      </w:r>
    </w:p>
    <w:p w14:paraId="18FD8220" w14:textId="77777777" w:rsidR="00B04CF4" w:rsidRPr="00B04CF4" w:rsidRDefault="00B04CF4" w:rsidP="00B04CF4">
      <w:pPr>
        <w:numPr>
          <w:ilvl w:val="0"/>
          <w:numId w:val="27"/>
        </w:num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موجات الازدحام الوهمية أو الأشباح</w:t>
      </w:r>
      <w:r w:rsidRPr="00B04CF4">
        <w:rPr>
          <w:rFonts w:ascii="Times New Roman" w:eastAsia="Times New Roman" w:hAnsi="Times New Roman" w:cs="Traditional Arabic"/>
          <w:b/>
          <w:bCs/>
          <w:color w:val="0D0D0D"/>
          <w:sz w:val="24"/>
          <w:szCs w:val="24"/>
        </w:rPr>
        <w:t xml:space="preserve"> (Phantom Traffic Jams): </w:t>
      </w:r>
      <w:r w:rsidRPr="00B04CF4">
        <w:rPr>
          <w:rFonts w:ascii="Times New Roman" w:eastAsia="Times New Roman" w:hAnsi="Times New Roman" w:cs="Traditional Arabic"/>
          <w:b/>
          <w:bCs/>
          <w:color w:val="0D0D0D"/>
          <w:sz w:val="24"/>
          <w:szCs w:val="24"/>
          <w:rtl/>
        </w:rPr>
        <w:t>أثبت علماء الرياضيات والفيزياء أن الازدحام قد يحدث أحياناً دون وجود حادث أو عائق مادي مباشر على الطريق</w:t>
      </w:r>
      <w:r w:rsidRPr="00B04CF4">
        <w:rPr>
          <w:rFonts w:ascii="Times New Roman" w:eastAsia="Times New Roman" w:hAnsi="Times New Roman" w:cs="Traditional Arabic"/>
          <w:b/>
          <w:bCs/>
          <w:color w:val="0D0D0D"/>
          <w:sz w:val="24"/>
          <w:szCs w:val="24"/>
        </w:rPr>
        <w:t xml:space="preserve"> (ScienceDaily)</w:t>
      </w:r>
      <w:r w:rsidRPr="00B04CF4">
        <w:rPr>
          <w:rFonts w:ascii="Times New Roman" w:eastAsia="Times New Roman" w:hAnsi="Times New Roman" w:cs="Traditional Arabic"/>
          <w:b/>
          <w:bCs/>
          <w:color w:val="0D0D0D"/>
          <w:sz w:val="24"/>
          <w:szCs w:val="24"/>
          <w:rtl/>
        </w:rPr>
        <w:t>؛ وإنما ينتج عن اضطراب بسيط في النمط السلوكي لسائق واحد (مثل الضغط المفاجئ على المكابح)، مما يرسل صدمة موجية ترتد للخلف؛ بحيث يضطر السائق التابع للكبح بدرجة أشد، وهكذا حتى تتوقف الحركة تماماً خلف السائق الأول بمسافة كيلومترات دون سبب مادي ظاهر</w:t>
      </w:r>
      <w:r w:rsidRPr="00B04CF4">
        <w:rPr>
          <w:rFonts w:ascii="Times New Roman" w:eastAsia="Times New Roman" w:hAnsi="Times New Roman" w:cs="Traditional Arabic"/>
          <w:b/>
          <w:bCs/>
          <w:color w:val="0D0D0D"/>
          <w:sz w:val="24"/>
          <w:szCs w:val="24"/>
        </w:rPr>
        <w:t>.</w:t>
      </w:r>
    </w:p>
    <w:p w14:paraId="5075BB0C"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Pr>
        <w:t xml:space="preserve">2.3 </w:t>
      </w:r>
      <w:r w:rsidRPr="00B04CF4">
        <w:rPr>
          <w:rFonts w:ascii="Times New Roman" w:eastAsia="Times New Roman" w:hAnsi="Times New Roman" w:cs="Traditional Arabic"/>
          <w:b/>
          <w:bCs/>
          <w:color w:val="0D0D0D"/>
          <w:sz w:val="24"/>
          <w:szCs w:val="24"/>
          <w:rtl/>
        </w:rPr>
        <w:t>الأسباب العميقة لظاهرة الازدحام المروري وآثارها السلبية</w:t>
      </w:r>
    </w:p>
    <w:p w14:paraId="4F95A8C1"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Pr>
        <w:t xml:space="preserve">2.3.1 </w:t>
      </w:r>
      <w:r w:rsidRPr="00B04CF4">
        <w:rPr>
          <w:rFonts w:ascii="Times New Roman" w:eastAsia="Times New Roman" w:hAnsi="Times New Roman" w:cs="Traditional Arabic"/>
          <w:b/>
          <w:bCs/>
          <w:color w:val="0D0D0D"/>
          <w:sz w:val="24"/>
          <w:szCs w:val="24"/>
          <w:rtl/>
        </w:rPr>
        <w:t>الأسباب الرئيسية لتشكل الازدحام المروري</w:t>
      </w:r>
    </w:p>
    <w:p w14:paraId="3B77D572"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lastRenderedPageBreak/>
        <w:t>يرجع تفاقم أزمة الازدحام المروري في المدن المعاصرة إلى تضافر جملة من العوامل الهيكلية، السلوكية، والتنظيمية</w:t>
      </w:r>
      <w:r w:rsidRPr="00B04CF4">
        <w:rPr>
          <w:rFonts w:ascii="Times New Roman" w:eastAsia="Times New Roman" w:hAnsi="Times New Roman" w:cs="Traditional Arabic"/>
          <w:b/>
          <w:bCs/>
          <w:color w:val="0D0D0D"/>
          <w:sz w:val="24"/>
          <w:szCs w:val="24"/>
        </w:rPr>
        <w:t>:</w:t>
      </w:r>
    </w:p>
    <w:p w14:paraId="01EB4254" w14:textId="77777777" w:rsidR="00B04CF4" w:rsidRPr="00B04CF4" w:rsidRDefault="00B04CF4" w:rsidP="00B04CF4">
      <w:pPr>
        <w:numPr>
          <w:ilvl w:val="0"/>
          <w:numId w:val="28"/>
        </w:num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النمو الديموغرافي والاقتصادي المتسارع</w:t>
      </w:r>
      <w:r w:rsidRPr="00B04CF4">
        <w:rPr>
          <w:rFonts w:ascii="Times New Roman" w:eastAsia="Times New Roman" w:hAnsi="Times New Roman" w:cs="Traditional Arabic"/>
          <w:b/>
          <w:bCs/>
          <w:color w:val="0D0D0D"/>
          <w:sz w:val="24"/>
          <w:szCs w:val="24"/>
        </w:rPr>
        <w:t xml:space="preserve">: </w:t>
      </w:r>
      <w:r w:rsidRPr="00B04CF4">
        <w:rPr>
          <w:rFonts w:ascii="Times New Roman" w:eastAsia="Times New Roman" w:hAnsi="Times New Roman" w:cs="Traditional Arabic"/>
          <w:b/>
          <w:bCs/>
          <w:color w:val="0D0D0D"/>
          <w:sz w:val="24"/>
          <w:szCs w:val="24"/>
          <w:rtl/>
        </w:rPr>
        <w:t>الزيادة الحتمية في أعداد السكان وتوسع المدن، وما يترتب على ذلك من تزايد كبير ومطرد في أعداد ملكية السيارات الخاصة والمعدات النقلية</w:t>
      </w:r>
      <w:r w:rsidRPr="00B04CF4">
        <w:rPr>
          <w:rFonts w:ascii="Times New Roman" w:eastAsia="Times New Roman" w:hAnsi="Times New Roman" w:cs="Traditional Arabic"/>
          <w:b/>
          <w:bCs/>
          <w:color w:val="0D0D0D"/>
          <w:sz w:val="24"/>
          <w:szCs w:val="24"/>
        </w:rPr>
        <w:t>.</w:t>
      </w:r>
    </w:p>
    <w:p w14:paraId="395C49C3" w14:textId="77777777" w:rsidR="00B04CF4" w:rsidRPr="00B04CF4" w:rsidRDefault="00B04CF4" w:rsidP="00B04CF4">
      <w:pPr>
        <w:numPr>
          <w:ilvl w:val="0"/>
          <w:numId w:val="28"/>
        </w:num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قصور وضغط البنية التحتية</w:t>
      </w:r>
      <w:r w:rsidRPr="00B04CF4">
        <w:rPr>
          <w:rFonts w:ascii="Times New Roman" w:eastAsia="Times New Roman" w:hAnsi="Times New Roman" w:cs="Traditional Arabic"/>
          <w:b/>
          <w:bCs/>
          <w:color w:val="0D0D0D"/>
          <w:sz w:val="24"/>
          <w:szCs w:val="24"/>
        </w:rPr>
        <w:t xml:space="preserve">: </w:t>
      </w:r>
      <w:r w:rsidRPr="00B04CF4">
        <w:rPr>
          <w:rFonts w:ascii="Times New Roman" w:eastAsia="Times New Roman" w:hAnsi="Times New Roman" w:cs="Traditional Arabic"/>
          <w:b/>
          <w:bCs/>
          <w:color w:val="0D0D0D"/>
          <w:sz w:val="24"/>
          <w:szCs w:val="24"/>
          <w:rtl/>
        </w:rPr>
        <w:t>ضعف وتدهور حالة الطرق أو عدم مواكبة تصميمها الهندسي للنمو العمراني والمروري، مما يخلق حالة من الاحتقان المزمن عند المحاور الحيوية</w:t>
      </w:r>
      <w:r w:rsidRPr="00B04CF4">
        <w:rPr>
          <w:rFonts w:ascii="Times New Roman" w:eastAsia="Times New Roman" w:hAnsi="Times New Roman" w:cs="Traditional Arabic"/>
          <w:b/>
          <w:bCs/>
          <w:color w:val="0D0D0D"/>
          <w:sz w:val="24"/>
          <w:szCs w:val="24"/>
        </w:rPr>
        <w:t>.</w:t>
      </w:r>
    </w:p>
    <w:p w14:paraId="24868EFE" w14:textId="77777777" w:rsidR="00B04CF4" w:rsidRPr="00B04CF4" w:rsidRDefault="00B04CF4" w:rsidP="00B04CF4">
      <w:pPr>
        <w:numPr>
          <w:ilvl w:val="0"/>
          <w:numId w:val="28"/>
        </w:num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غياب وغياب أنظمة المعلومات المرورية الحية</w:t>
      </w:r>
      <w:r w:rsidRPr="00B04CF4">
        <w:rPr>
          <w:rFonts w:ascii="Times New Roman" w:eastAsia="Times New Roman" w:hAnsi="Times New Roman" w:cs="Traditional Arabic"/>
          <w:b/>
          <w:bCs/>
          <w:color w:val="0D0D0D"/>
          <w:sz w:val="24"/>
          <w:szCs w:val="24"/>
        </w:rPr>
        <w:t xml:space="preserve">: </w:t>
      </w:r>
      <w:r w:rsidRPr="00B04CF4">
        <w:rPr>
          <w:rFonts w:ascii="Times New Roman" w:eastAsia="Times New Roman" w:hAnsi="Times New Roman" w:cs="Traditional Arabic"/>
          <w:b/>
          <w:bCs/>
          <w:color w:val="0D0D0D"/>
          <w:sz w:val="24"/>
          <w:szCs w:val="24"/>
          <w:rtl/>
        </w:rPr>
        <w:t>عدم توفر إعلام مسبق ومعلومات لحظية وآنية</w:t>
      </w:r>
      <w:r w:rsidRPr="00B04CF4">
        <w:rPr>
          <w:rFonts w:ascii="Times New Roman" w:eastAsia="Times New Roman" w:hAnsi="Times New Roman" w:cs="Traditional Arabic"/>
          <w:b/>
          <w:bCs/>
          <w:color w:val="0D0D0D"/>
          <w:sz w:val="24"/>
          <w:szCs w:val="24"/>
        </w:rPr>
        <w:t xml:space="preserve"> (Real-Time Traffic Information) </w:t>
      </w:r>
      <w:r w:rsidRPr="00B04CF4">
        <w:rPr>
          <w:rFonts w:ascii="Times New Roman" w:eastAsia="Times New Roman" w:hAnsi="Times New Roman" w:cs="Traditional Arabic"/>
          <w:b/>
          <w:bCs/>
          <w:color w:val="0D0D0D"/>
          <w:sz w:val="24"/>
          <w:szCs w:val="24"/>
          <w:rtl/>
        </w:rPr>
        <w:t>لمستخدمي الطرق بحالة السير والكثافات، لإتاحة الفرصة للبدائل واختيار المسارات الأقل ازدحاماً قبل الدخول في الاختناقات</w:t>
      </w:r>
      <w:r w:rsidRPr="00B04CF4">
        <w:rPr>
          <w:rFonts w:ascii="Times New Roman" w:eastAsia="Times New Roman" w:hAnsi="Times New Roman" w:cs="Traditional Arabic"/>
          <w:b/>
          <w:bCs/>
          <w:color w:val="0D0D0D"/>
          <w:sz w:val="24"/>
          <w:szCs w:val="24"/>
        </w:rPr>
        <w:t>.</w:t>
      </w:r>
    </w:p>
    <w:p w14:paraId="592865E3" w14:textId="77777777" w:rsidR="00B04CF4" w:rsidRPr="00B04CF4" w:rsidRDefault="00B04CF4" w:rsidP="00B04CF4">
      <w:pPr>
        <w:numPr>
          <w:ilvl w:val="0"/>
          <w:numId w:val="28"/>
        </w:num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تشتت وتعدد جهات الإدارة والتحكم</w:t>
      </w:r>
      <w:r w:rsidRPr="00B04CF4">
        <w:rPr>
          <w:rFonts w:ascii="Times New Roman" w:eastAsia="Times New Roman" w:hAnsi="Times New Roman" w:cs="Traditional Arabic"/>
          <w:b/>
          <w:bCs/>
          <w:color w:val="0D0D0D"/>
          <w:sz w:val="24"/>
          <w:szCs w:val="24"/>
        </w:rPr>
        <w:t xml:space="preserve">: </w:t>
      </w:r>
      <w:r w:rsidRPr="00B04CF4">
        <w:rPr>
          <w:rFonts w:ascii="Times New Roman" w:eastAsia="Times New Roman" w:hAnsi="Times New Roman" w:cs="Traditional Arabic"/>
          <w:b/>
          <w:bCs/>
          <w:color w:val="0D0D0D"/>
          <w:sz w:val="24"/>
          <w:szCs w:val="24"/>
          <w:rtl/>
        </w:rPr>
        <w:t>توزيع صلاحيات وسلطات إدارة الحركة المرورية والتخطيط الحضري بين جهات وإدارات متعددة ومستقلة (مثل وزارة الأشغال، الأمانات والبلديات، جهاز المرور والأمن، وهيئات النقل)؛ مما يؤدي أحياناً إلى ضعف التنسيق والتباطؤ في تنفيذ الحلول الاستراتيجية الشاملة</w:t>
      </w:r>
      <w:r w:rsidRPr="00B04CF4">
        <w:rPr>
          <w:rFonts w:ascii="Times New Roman" w:eastAsia="Times New Roman" w:hAnsi="Times New Roman" w:cs="Traditional Arabic"/>
          <w:b/>
          <w:bCs/>
          <w:color w:val="0D0D0D"/>
          <w:sz w:val="24"/>
          <w:szCs w:val="24"/>
        </w:rPr>
        <w:t>.</w:t>
      </w:r>
    </w:p>
    <w:p w14:paraId="7DD99778" w14:textId="77777777" w:rsidR="00B04CF4" w:rsidRPr="00B04CF4" w:rsidRDefault="00B04CF4" w:rsidP="00B04CF4">
      <w:pPr>
        <w:numPr>
          <w:ilvl w:val="0"/>
          <w:numId w:val="28"/>
        </w:num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السلوكيات المرورية الخاطئة وسيطرة النقل الفردي</w:t>
      </w:r>
      <w:r w:rsidRPr="00B04CF4">
        <w:rPr>
          <w:rFonts w:ascii="Times New Roman" w:eastAsia="Times New Roman" w:hAnsi="Times New Roman" w:cs="Traditional Arabic"/>
          <w:b/>
          <w:bCs/>
          <w:color w:val="0D0D0D"/>
          <w:sz w:val="24"/>
          <w:szCs w:val="24"/>
        </w:rPr>
        <w:t xml:space="preserve">: </w:t>
      </w:r>
      <w:r w:rsidRPr="00B04CF4">
        <w:rPr>
          <w:rFonts w:ascii="Times New Roman" w:eastAsia="Times New Roman" w:hAnsi="Times New Roman" w:cs="Traditional Arabic"/>
          <w:b/>
          <w:bCs/>
          <w:color w:val="0D0D0D"/>
          <w:sz w:val="24"/>
          <w:szCs w:val="24"/>
          <w:rtl/>
        </w:rPr>
        <w:t>الاعتماد المفرط على السيارات الفردية والشخصية كوسيلة نقل رئيسية بدلاً من وسائل النقل الجماعي والعام، يضاف إلى ذلك أسلوب القيادة العدوانية، التجاوزات الخاطئة، وعدم الالتزام بمسارات الطريق</w:t>
      </w:r>
      <w:r w:rsidRPr="00B04CF4">
        <w:rPr>
          <w:rFonts w:ascii="Times New Roman" w:eastAsia="Times New Roman" w:hAnsi="Times New Roman" w:cs="Traditional Arabic"/>
          <w:b/>
          <w:bCs/>
          <w:color w:val="0D0D0D"/>
          <w:sz w:val="24"/>
          <w:szCs w:val="24"/>
        </w:rPr>
        <w:t>.</w:t>
      </w:r>
    </w:p>
    <w:p w14:paraId="1F94C6EA"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Pr>
        <w:t xml:space="preserve">2.3.2 </w:t>
      </w:r>
      <w:r w:rsidRPr="00B04CF4">
        <w:rPr>
          <w:rFonts w:ascii="Times New Roman" w:eastAsia="Times New Roman" w:hAnsi="Times New Roman" w:cs="Traditional Arabic"/>
          <w:b/>
          <w:bCs/>
          <w:color w:val="0D0D0D"/>
          <w:sz w:val="24"/>
          <w:szCs w:val="24"/>
          <w:rtl/>
        </w:rPr>
        <w:t>النتائج والآثار السلبية الناتجة عن الازدحام المروري</w:t>
      </w:r>
    </w:p>
    <w:p w14:paraId="299FBD46"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تلقي ظاهرة الازدحام المروري بظلالها السلبية على كافة المقومات الحياتية والتنموية، ويمكن إجمال أبرز تلك الآثار في الآتي</w:t>
      </w:r>
      <w:r w:rsidRPr="00B04CF4">
        <w:rPr>
          <w:rFonts w:ascii="Times New Roman" w:eastAsia="Times New Roman" w:hAnsi="Times New Roman" w:cs="Traditional Arabic"/>
          <w:b/>
          <w:bCs/>
          <w:color w:val="0D0D0D"/>
          <w:sz w:val="24"/>
          <w:szCs w:val="24"/>
        </w:rPr>
        <w:t>:</w:t>
      </w:r>
    </w:p>
    <w:p w14:paraId="702CFE18" w14:textId="77777777" w:rsidR="00B04CF4" w:rsidRPr="00B04CF4" w:rsidRDefault="00B04CF4" w:rsidP="00B04CF4">
      <w:pPr>
        <w:numPr>
          <w:ilvl w:val="0"/>
          <w:numId w:val="29"/>
        </w:num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الآثار الاقتصادية والإدارية</w:t>
      </w:r>
      <w:r w:rsidRPr="00B04CF4">
        <w:rPr>
          <w:rFonts w:ascii="Times New Roman" w:eastAsia="Times New Roman" w:hAnsi="Times New Roman" w:cs="Traditional Arabic"/>
          <w:b/>
          <w:bCs/>
          <w:color w:val="0D0D0D"/>
          <w:sz w:val="24"/>
          <w:szCs w:val="24"/>
        </w:rPr>
        <w:t xml:space="preserve">: </w:t>
      </w:r>
      <w:r w:rsidRPr="00B04CF4">
        <w:rPr>
          <w:rFonts w:ascii="Times New Roman" w:eastAsia="Times New Roman" w:hAnsi="Times New Roman" w:cs="Traditional Arabic"/>
          <w:b/>
          <w:bCs/>
          <w:color w:val="0D0D0D"/>
          <w:sz w:val="24"/>
          <w:szCs w:val="24"/>
          <w:rtl/>
        </w:rPr>
        <w:t>ضياع ساعات العمل وتبديد ساعات إنتاجية ثرية، وتأخر الموظفين والعمال عن أدوارهم المؤسسية، وتأخر الطلاب عن مقاعد الدراسة بالمدارس والجامعات، فضلاً عن ارتفاع استهلاك الوقود وزيادة تكاليف صيانة المركبات</w:t>
      </w:r>
      <w:r w:rsidRPr="00B04CF4">
        <w:rPr>
          <w:rFonts w:ascii="Times New Roman" w:eastAsia="Times New Roman" w:hAnsi="Times New Roman" w:cs="Traditional Arabic"/>
          <w:b/>
          <w:bCs/>
          <w:color w:val="0D0D0D"/>
          <w:sz w:val="24"/>
          <w:szCs w:val="24"/>
        </w:rPr>
        <w:t>.</w:t>
      </w:r>
    </w:p>
    <w:p w14:paraId="091CCC7E" w14:textId="77777777" w:rsidR="00B04CF4" w:rsidRPr="00B04CF4" w:rsidRDefault="00B04CF4" w:rsidP="00B04CF4">
      <w:pPr>
        <w:numPr>
          <w:ilvl w:val="0"/>
          <w:numId w:val="29"/>
        </w:num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الآثار الاجتماعية والنفسية</w:t>
      </w:r>
      <w:r w:rsidRPr="00B04CF4">
        <w:rPr>
          <w:rFonts w:ascii="Times New Roman" w:eastAsia="Times New Roman" w:hAnsi="Times New Roman" w:cs="Traditional Arabic"/>
          <w:b/>
          <w:bCs/>
          <w:color w:val="0D0D0D"/>
          <w:sz w:val="24"/>
          <w:szCs w:val="24"/>
        </w:rPr>
        <w:t xml:space="preserve">: </w:t>
      </w:r>
      <w:r w:rsidRPr="00B04CF4">
        <w:rPr>
          <w:rFonts w:ascii="Times New Roman" w:eastAsia="Times New Roman" w:hAnsi="Times New Roman" w:cs="Traditional Arabic"/>
          <w:b/>
          <w:bCs/>
          <w:color w:val="0D0D0D"/>
          <w:sz w:val="24"/>
          <w:szCs w:val="24"/>
          <w:rtl/>
        </w:rPr>
        <w:t>ارتفاع مستويات الإجهاد النفسي، التوتر العصبي، التعب والإرهاق الناتج عن التركيز في التوقف والتحرك المستمر، وانخفاض جودة الحياة الحضرية للأفراد والأسر</w:t>
      </w:r>
      <w:r w:rsidRPr="00B04CF4">
        <w:rPr>
          <w:rFonts w:ascii="Times New Roman" w:eastAsia="Times New Roman" w:hAnsi="Times New Roman" w:cs="Traditional Arabic"/>
          <w:b/>
          <w:bCs/>
          <w:color w:val="0D0D0D"/>
          <w:sz w:val="24"/>
          <w:szCs w:val="24"/>
        </w:rPr>
        <w:t>.</w:t>
      </w:r>
    </w:p>
    <w:p w14:paraId="57D24407" w14:textId="3C975ED3" w:rsidR="00BB653D" w:rsidRPr="00BB653D" w:rsidRDefault="00B04CF4" w:rsidP="00BB653D">
      <w:pPr>
        <w:numPr>
          <w:ilvl w:val="0"/>
          <w:numId w:val="29"/>
        </w:num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lastRenderedPageBreak/>
        <w:t>الآثار السلامية والبيئية</w:t>
      </w:r>
      <w:r w:rsidRPr="00B04CF4">
        <w:rPr>
          <w:rFonts w:ascii="Times New Roman" w:eastAsia="Times New Roman" w:hAnsi="Times New Roman" w:cs="Traditional Arabic"/>
          <w:b/>
          <w:bCs/>
          <w:color w:val="0D0D0D"/>
          <w:sz w:val="24"/>
          <w:szCs w:val="24"/>
        </w:rPr>
        <w:t xml:space="preserve">: </w:t>
      </w:r>
      <w:r w:rsidRPr="00B04CF4">
        <w:rPr>
          <w:rFonts w:ascii="Times New Roman" w:eastAsia="Times New Roman" w:hAnsi="Times New Roman" w:cs="Traditional Arabic"/>
          <w:b/>
          <w:bCs/>
          <w:color w:val="0D0D0D"/>
          <w:sz w:val="24"/>
          <w:szCs w:val="24"/>
          <w:rtl/>
        </w:rPr>
        <w:t>ارتفاع معدلات الحوادث والاصطدامات المرورية على الطرق المزدحمة، وزيادة معدلات التلوث الهوائي وتصاعد الغازات الضارة والانبعاثات الكربونية الناجمة عن احتباس المركبات</w:t>
      </w:r>
      <w:r w:rsidRPr="00B04CF4">
        <w:rPr>
          <w:rFonts w:ascii="Times New Roman" w:eastAsia="Times New Roman" w:hAnsi="Times New Roman" w:cs="Traditional Arabic"/>
          <w:b/>
          <w:bCs/>
          <w:color w:val="0D0D0D"/>
          <w:sz w:val="24"/>
          <w:szCs w:val="24"/>
        </w:rPr>
        <w:t>.</w:t>
      </w:r>
    </w:p>
    <w:p w14:paraId="6C18CD74" w14:textId="14A4E8CB" w:rsidR="00BB653D" w:rsidRPr="00BB653D" w:rsidRDefault="00BB653D" w:rsidP="00BB653D">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Pr>
        <w:t xml:space="preserve">2.4 </w:t>
      </w:r>
      <w:r w:rsidRPr="00B04CF4">
        <w:rPr>
          <w:rFonts w:ascii="Times New Roman" w:eastAsia="Times New Roman" w:hAnsi="Times New Roman" w:cs="Traditional Arabic"/>
          <w:b/>
          <w:bCs/>
          <w:color w:val="0D0D0D"/>
          <w:sz w:val="24"/>
          <w:szCs w:val="24"/>
          <w:rtl/>
        </w:rPr>
        <w:t>الحلول والإجراءات الاستراتيجية الموصى بها لتخفيف الازدحام المروري</w:t>
      </w:r>
    </w:p>
    <w:p w14:paraId="215B4E39" w14:textId="38889DC1" w:rsidR="00B04CF4" w:rsidRDefault="00B04CF4" w:rsidP="00BB653D">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في ضوء ما طرحته الأدبيات العلمية</w:t>
      </w:r>
      <w:r w:rsidRPr="00B04CF4">
        <w:rPr>
          <w:rFonts w:ascii="Times New Roman" w:eastAsia="Times New Roman" w:hAnsi="Times New Roman" w:cs="Traditional Arabic"/>
          <w:b/>
          <w:bCs/>
          <w:color w:val="0D0D0D"/>
          <w:sz w:val="24"/>
          <w:szCs w:val="24"/>
        </w:rPr>
        <w:t xml:space="preserve"> (RAC Foundation - Motoring Towards 2050</w:t>
      </w:r>
      <w:r w:rsidRPr="00B04CF4">
        <w:rPr>
          <w:rFonts w:ascii="Times New Roman" w:eastAsia="Times New Roman" w:hAnsi="Times New Roman" w:cs="Traditional Arabic"/>
          <w:b/>
          <w:bCs/>
          <w:color w:val="0D0D0D"/>
          <w:sz w:val="24"/>
          <w:szCs w:val="24"/>
          <w:rtl/>
        </w:rPr>
        <w:t>؛ ونماذج إدارة النقل الحديثة</w:t>
      </w:r>
      <w:r w:rsidRPr="00B04CF4">
        <w:rPr>
          <w:rFonts w:ascii="Times New Roman" w:eastAsia="Times New Roman" w:hAnsi="Times New Roman" w:cs="Traditional Arabic"/>
          <w:b/>
          <w:bCs/>
          <w:color w:val="0D0D0D"/>
          <w:sz w:val="24"/>
          <w:szCs w:val="24"/>
        </w:rPr>
        <w:t>)</w:t>
      </w:r>
      <w:r w:rsidRPr="00B04CF4">
        <w:rPr>
          <w:rFonts w:ascii="Times New Roman" w:eastAsia="Times New Roman" w:hAnsi="Times New Roman" w:cs="Traditional Arabic"/>
          <w:b/>
          <w:bCs/>
          <w:color w:val="0D0D0D"/>
          <w:sz w:val="24"/>
          <w:szCs w:val="24"/>
          <w:rtl/>
        </w:rPr>
        <w:t>، يعتقد الباحث أن مواجهة وتخفيف حدة الازدحام المروري في أوقات الذروة يقتضي تطبيق مصفوفة متكاملة من الحلول الإدارية، التقنية، والهيكلية</w:t>
      </w:r>
      <w:r w:rsidRPr="00B04CF4">
        <w:rPr>
          <w:rFonts w:ascii="Times New Roman" w:eastAsia="Times New Roman" w:hAnsi="Times New Roman" w:cs="Traditional Arabic"/>
          <w:b/>
          <w:bCs/>
          <w:color w:val="0D0D0D"/>
          <w:sz w:val="24"/>
          <w:szCs w:val="24"/>
        </w:rPr>
        <w:t>:</w:t>
      </w:r>
    </w:p>
    <w:tbl>
      <w:tblPr>
        <w:tblW w:w="9358" w:type="dxa"/>
        <w:tblInd w:w="-532" w:type="dxa"/>
        <w:tblLook w:val="04A0" w:firstRow="1" w:lastRow="0" w:firstColumn="1" w:lastColumn="0" w:noHBand="0" w:noVBand="1"/>
      </w:tblPr>
      <w:tblGrid>
        <w:gridCol w:w="2605"/>
        <w:gridCol w:w="3870"/>
        <w:gridCol w:w="2430"/>
        <w:gridCol w:w="453"/>
      </w:tblGrid>
      <w:tr w:rsidR="00BB653D" w:rsidRPr="00BB653D" w14:paraId="2DEFB752" w14:textId="77777777" w:rsidTr="00BB653D">
        <w:trPr>
          <w:trHeight w:val="294"/>
        </w:trPr>
        <w:tc>
          <w:tcPr>
            <w:tcW w:w="2605" w:type="dxa"/>
            <w:tcBorders>
              <w:top w:val="single" w:sz="4" w:space="0" w:color="3F3F3F"/>
              <w:left w:val="single" w:sz="4" w:space="0" w:color="3F3F3F"/>
              <w:bottom w:val="single" w:sz="4" w:space="0" w:color="3F3F3F"/>
              <w:right w:val="single" w:sz="4" w:space="0" w:color="3F3F3F"/>
            </w:tcBorders>
            <w:shd w:val="clear" w:color="auto" w:fill="61CBF3"/>
            <w:vAlign w:val="bottom"/>
            <w:hideMark/>
          </w:tcPr>
          <w:p w14:paraId="161DA7C9"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Pr>
            </w:pPr>
            <w:r w:rsidRPr="00BB653D">
              <w:rPr>
                <w:rFonts w:ascii="Times New Roman" w:eastAsia="Times New Roman" w:hAnsi="Times New Roman" w:cs="Traditional Arabic"/>
                <w:b/>
                <w:bCs/>
                <w:color w:val="0D0D0D"/>
                <w:sz w:val="24"/>
                <w:szCs w:val="24"/>
                <w:rtl/>
              </w:rPr>
              <w:t>الأثر المتوقع على الحركة المرورية</w:t>
            </w:r>
          </w:p>
        </w:tc>
        <w:tc>
          <w:tcPr>
            <w:tcW w:w="3870" w:type="dxa"/>
            <w:tcBorders>
              <w:top w:val="single" w:sz="4" w:space="0" w:color="3F3F3F"/>
              <w:left w:val="nil"/>
              <w:bottom w:val="single" w:sz="4" w:space="0" w:color="3F3F3F"/>
              <w:right w:val="single" w:sz="4" w:space="0" w:color="3F3F3F"/>
            </w:tcBorders>
            <w:shd w:val="clear" w:color="auto" w:fill="61CBF3"/>
            <w:vAlign w:val="bottom"/>
            <w:hideMark/>
          </w:tcPr>
          <w:p w14:paraId="0ABA896A"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Pr>
            </w:pPr>
            <w:r w:rsidRPr="00BB653D">
              <w:rPr>
                <w:rFonts w:ascii="Times New Roman" w:eastAsia="Times New Roman" w:hAnsi="Times New Roman" w:cs="Traditional Arabic"/>
                <w:b/>
                <w:bCs/>
                <w:color w:val="0D0D0D"/>
                <w:sz w:val="24"/>
                <w:szCs w:val="24"/>
                <w:rtl/>
              </w:rPr>
              <w:t>آلية التطبيق الميداني والتنفيذي</w:t>
            </w:r>
          </w:p>
        </w:tc>
        <w:tc>
          <w:tcPr>
            <w:tcW w:w="2430" w:type="dxa"/>
            <w:tcBorders>
              <w:top w:val="single" w:sz="4" w:space="0" w:color="3F3F3F"/>
              <w:left w:val="nil"/>
              <w:bottom w:val="single" w:sz="4" w:space="0" w:color="3F3F3F"/>
              <w:right w:val="single" w:sz="4" w:space="0" w:color="3F3F3F"/>
            </w:tcBorders>
            <w:shd w:val="clear" w:color="auto" w:fill="61CBF3"/>
            <w:vAlign w:val="bottom"/>
            <w:hideMark/>
          </w:tcPr>
          <w:p w14:paraId="31364E3F"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إجراء التخفيف والاستجابة</w:t>
            </w:r>
          </w:p>
        </w:tc>
        <w:tc>
          <w:tcPr>
            <w:tcW w:w="453" w:type="dxa"/>
            <w:tcBorders>
              <w:top w:val="single" w:sz="4" w:space="0" w:color="3F3F3F"/>
              <w:left w:val="nil"/>
              <w:bottom w:val="single" w:sz="4" w:space="0" w:color="3F3F3F"/>
              <w:right w:val="single" w:sz="4" w:space="0" w:color="3F3F3F"/>
            </w:tcBorders>
            <w:shd w:val="clear" w:color="auto" w:fill="61CBF3"/>
            <w:vAlign w:val="bottom"/>
            <w:hideMark/>
          </w:tcPr>
          <w:p w14:paraId="0B649D35"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م</w:t>
            </w:r>
          </w:p>
        </w:tc>
      </w:tr>
      <w:tr w:rsidR="00BB653D" w:rsidRPr="00BB653D" w14:paraId="2B109327" w14:textId="77777777" w:rsidTr="00BB653D">
        <w:trPr>
          <w:trHeight w:val="858"/>
        </w:trPr>
        <w:tc>
          <w:tcPr>
            <w:tcW w:w="2605" w:type="dxa"/>
            <w:tcBorders>
              <w:top w:val="nil"/>
              <w:left w:val="single" w:sz="4" w:space="0" w:color="3F3F3F"/>
              <w:bottom w:val="single" w:sz="4" w:space="0" w:color="3F3F3F"/>
              <w:right w:val="single" w:sz="4" w:space="0" w:color="3F3F3F"/>
            </w:tcBorders>
            <w:shd w:val="clear" w:color="auto" w:fill="F2F2F2"/>
            <w:vAlign w:val="bottom"/>
            <w:hideMark/>
          </w:tcPr>
          <w:p w14:paraId="6058A00D"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إعادة توزيع وتقسيم أوقات الذروة وخفض التدفق الحاد لشبكة الطرق.</w:t>
            </w:r>
          </w:p>
        </w:tc>
        <w:tc>
          <w:tcPr>
            <w:tcW w:w="3870" w:type="dxa"/>
            <w:tcBorders>
              <w:top w:val="nil"/>
              <w:left w:val="nil"/>
              <w:bottom w:val="single" w:sz="4" w:space="0" w:color="3F3F3F"/>
              <w:right w:val="single" w:sz="4" w:space="0" w:color="3F3F3F"/>
            </w:tcBorders>
            <w:shd w:val="clear" w:color="auto" w:fill="F2F2F2"/>
            <w:vAlign w:val="bottom"/>
            <w:hideMark/>
          </w:tcPr>
          <w:p w14:paraId="4300F5B4"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إعادة تنظيم أوقات بدء ونهاية العمل للقطاعات وتوزيعها على فترات، والتوسع في العمل عن بُعد يومين أسبوعياً.</w:t>
            </w:r>
          </w:p>
        </w:tc>
        <w:tc>
          <w:tcPr>
            <w:tcW w:w="2430" w:type="dxa"/>
            <w:tcBorders>
              <w:top w:val="nil"/>
              <w:left w:val="nil"/>
              <w:bottom w:val="single" w:sz="4" w:space="0" w:color="3F3F3F"/>
              <w:right w:val="single" w:sz="4" w:space="0" w:color="3F3F3F"/>
            </w:tcBorders>
            <w:shd w:val="clear" w:color="auto" w:fill="F2F2F2"/>
            <w:vAlign w:val="bottom"/>
            <w:hideMark/>
          </w:tcPr>
          <w:p w14:paraId="16DED236"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تطبيق أنظمة العمل الهجين والدوامات المتباينة</w:t>
            </w:r>
          </w:p>
        </w:tc>
        <w:tc>
          <w:tcPr>
            <w:tcW w:w="453" w:type="dxa"/>
            <w:tcBorders>
              <w:top w:val="nil"/>
              <w:left w:val="nil"/>
              <w:bottom w:val="single" w:sz="4" w:space="0" w:color="3F3F3F"/>
              <w:right w:val="single" w:sz="4" w:space="0" w:color="3F3F3F"/>
            </w:tcBorders>
            <w:shd w:val="clear" w:color="auto" w:fill="F2F2F2"/>
            <w:vAlign w:val="bottom"/>
            <w:hideMark/>
          </w:tcPr>
          <w:p w14:paraId="7D331098"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Pr>
              <w:t>1</w:t>
            </w:r>
          </w:p>
        </w:tc>
      </w:tr>
      <w:tr w:rsidR="00BB653D" w:rsidRPr="00BB653D" w14:paraId="30D31CEF" w14:textId="77777777" w:rsidTr="00BB653D">
        <w:trPr>
          <w:trHeight w:val="576"/>
        </w:trPr>
        <w:tc>
          <w:tcPr>
            <w:tcW w:w="2605" w:type="dxa"/>
            <w:tcBorders>
              <w:top w:val="nil"/>
              <w:left w:val="single" w:sz="4" w:space="0" w:color="3F3F3F"/>
              <w:bottom w:val="single" w:sz="4" w:space="0" w:color="3F3F3F"/>
              <w:right w:val="single" w:sz="4" w:space="0" w:color="3F3F3F"/>
            </w:tcBorders>
            <w:shd w:val="clear" w:color="auto" w:fill="F2F2F2"/>
            <w:vAlign w:val="bottom"/>
            <w:hideMark/>
          </w:tcPr>
          <w:p w14:paraId="35EA036E"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تحسين الانسيابية المرورية، وتقليل مخاطر الحوادث والصدمات المباشرة.</w:t>
            </w:r>
          </w:p>
        </w:tc>
        <w:tc>
          <w:tcPr>
            <w:tcW w:w="3870" w:type="dxa"/>
            <w:tcBorders>
              <w:top w:val="nil"/>
              <w:left w:val="nil"/>
              <w:bottom w:val="single" w:sz="4" w:space="0" w:color="3F3F3F"/>
              <w:right w:val="single" w:sz="4" w:space="0" w:color="3F3F3F"/>
            </w:tcBorders>
            <w:shd w:val="clear" w:color="auto" w:fill="F2F2F2"/>
            <w:vAlign w:val="bottom"/>
            <w:hideMark/>
          </w:tcPr>
          <w:p w14:paraId="6D9258A4"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Pr>
            </w:pPr>
            <w:r w:rsidRPr="00BB653D">
              <w:rPr>
                <w:rFonts w:ascii="Times New Roman" w:eastAsia="Times New Roman" w:hAnsi="Times New Roman" w:cs="Traditional Arabic"/>
                <w:b/>
                <w:bCs/>
                <w:color w:val="0D0D0D"/>
                <w:sz w:val="24"/>
                <w:szCs w:val="24"/>
                <w:rtl/>
              </w:rPr>
              <w:t>اعتماد لوحات إلكترونية ذكية تحدد معدلات السرعة آلياً بحسب كثافة الطريق وتدفق الحركة.</w:t>
            </w:r>
          </w:p>
        </w:tc>
        <w:tc>
          <w:tcPr>
            <w:tcW w:w="2430" w:type="dxa"/>
            <w:tcBorders>
              <w:top w:val="nil"/>
              <w:left w:val="nil"/>
              <w:bottom w:val="single" w:sz="4" w:space="0" w:color="3F3F3F"/>
              <w:right w:val="single" w:sz="4" w:space="0" w:color="3F3F3F"/>
            </w:tcBorders>
            <w:shd w:val="clear" w:color="auto" w:fill="F2F2F2"/>
            <w:vAlign w:val="bottom"/>
            <w:hideMark/>
          </w:tcPr>
          <w:p w14:paraId="225F88EF"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ضبط السرعة وفق سرعات متغيرة (</w:t>
            </w:r>
            <w:r w:rsidRPr="00BB653D">
              <w:rPr>
                <w:rFonts w:ascii="Times New Roman" w:eastAsia="Times New Roman" w:hAnsi="Times New Roman" w:cs="Traditional Arabic"/>
                <w:b/>
                <w:bCs/>
                <w:color w:val="0D0D0D"/>
                <w:sz w:val="24"/>
                <w:szCs w:val="24"/>
              </w:rPr>
              <w:t>VSL</w:t>
            </w:r>
            <w:r w:rsidRPr="00BB653D">
              <w:rPr>
                <w:rFonts w:ascii="Times New Roman" w:eastAsia="Times New Roman" w:hAnsi="Times New Roman" w:cs="Traditional Arabic"/>
                <w:b/>
                <w:bCs/>
                <w:color w:val="0D0D0D"/>
                <w:sz w:val="24"/>
                <w:szCs w:val="24"/>
                <w:rtl/>
              </w:rPr>
              <w:t>)</w:t>
            </w:r>
          </w:p>
        </w:tc>
        <w:tc>
          <w:tcPr>
            <w:tcW w:w="453" w:type="dxa"/>
            <w:tcBorders>
              <w:top w:val="nil"/>
              <w:left w:val="nil"/>
              <w:bottom w:val="single" w:sz="4" w:space="0" w:color="3F3F3F"/>
              <w:right w:val="single" w:sz="4" w:space="0" w:color="3F3F3F"/>
            </w:tcBorders>
            <w:shd w:val="clear" w:color="auto" w:fill="F2F2F2"/>
            <w:vAlign w:val="bottom"/>
            <w:hideMark/>
          </w:tcPr>
          <w:p w14:paraId="46150E51"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Pr>
              <w:t>2</w:t>
            </w:r>
          </w:p>
        </w:tc>
      </w:tr>
      <w:tr w:rsidR="00BB653D" w:rsidRPr="00BB653D" w14:paraId="6AAA71E3" w14:textId="77777777" w:rsidTr="00BB653D">
        <w:trPr>
          <w:trHeight w:val="576"/>
        </w:trPr>
        <w:tc>
          <w:tcPr>
            <w:tcW w:w="2605" w:type="dxa"/>
            <w:tcBorders>
              <w:top w:val="nil"/>
              <w:left w:val="single" w:sz="4" w:space="0" w:color="3F3F3F"/>
              <w:bottom w:val="single" w:sz="4" w:space="0" w:color="3F3F3F"/>
              <w:right w:val="single" w:sz="4" w:space="0" w:color="3F3F3F"/>
            </w:tcBorders>
            <w:shd w:val="clear" w:color="auto" w:fill="F2F2F2"/>
            <w:vAlign w:val="bottom"/>
            <w:hideMark/>
          </w:tcPr>
          <w:p w14:paraId="2E09B8B1"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خفض إشغال السيارات الفردية، وتخفيض التلوث واستخدام الوقود.</w:t>
            </w:r>
          </w:p>
        </w:tc>
        <w:tc>
          <w:tcPr>
            <w:tcW w:w="3870" w:type="dxa"/>
            <w:tcBorders>
              <w:top w:val="nil"/>
              <w:left w:val="nil"/>
              <w:bottom w:val="single" w:sz="4" w:space="0" w:color="3F3F3F"/>
              <w:right w:val="single" w:sz="4" w:space="0" w:color="3F3F3F"/>
            </w:tcBorders>
            <w:shd w:val="clear" w:color="auto" w:fill="F2F2F2"/>
            <w:vAlign w:val="bottom"/>
            <w:hideMark/>
          </w:tcPr>
          <w:p w14:paraId="45FF3D29"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Pr>
            </w:pPr>
            <w:r w:rsidRPr="00BB653D">
              <w:rPr>
                <w:rFonts w:ascii="Times New Roman" w:eastAsia="Times New Roman" w:hAnsi="Times New Roman" w:cs="Traditional Arabic"/>
                <w:b/>
                <w:bCs/>
                <w:color w:val="0D0D0D"/>
                <w:sz w:val="24"/>
                <w:szCs w:val="24"/>
                <w:rtl/>
              </w:rPr>
              <w:t>تطوير شبكات الحافلات السريعة والقطارات، وتشجيع استخدام الاستقلال الجماعي للسيارات.</w:t>
            </w:r>
          </w:p>
        </w:tc>
        <w:tc>
          <w:tcPr>
            <w:tcW w:w="2430" w:type="dxa"/>
            <w:tcBorders>
              <w:top w:val="nil"/>
              <w:left w:val="nil"/>
              <w:bottom w:val="single" w:sz="4" w:space="0" w:color="3F3F3F"/>
              <w:right w:val="single" w:sz="4" w:space="0" w:color="3F3F3F"/>
            </w:tcBorders>
            <w:shd w:val="clear" w:color="auto" w:fill="F2F2F2"/>
            <w:vAlign w:val="bottom"/>
            <w:hideMark/>
          </w:tcPr>
          <w:p w14:paraId="6BDA2615"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تفعيل وتعزيز النقل العام والجماعي</w:t>
            </w:r>
          </w:p>
        </w:tc>
        <w:tc>
          <w:tcPr>
            <w:tcW w:w="453" w:type="dxa"/>
            <w:tcBorders>
              <w:top w:val="nil"/>
              <w:left w:val="nil"/>
              <w:bottom w:val="single" w:sz="4" w:space="0" w:color="3F3F3F"/>
              <w:right w:val="single" w:sz="4" w:space="0" w:color="3F3F3F"/>
            </w:tcBorders>
            <w:shd w:val="clear" w:color="auto" w:fill="F2F2F2"/>
            <w:vAlign w:val="bottom"/>
            <w:hideMark/>
          </w:tcPr>
          <w:p w14:paraId="2AF3EBD1"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Pr>
              <w:t>3</w:t>
            </w:r>
          </w:p>
        </w:tc>
      </w:tr>
      <w:tr w:rsidR="00BB653D" w:rsidRPr="00BB653D" w14:paraId="0BBF9799" w14:textId="77777777" w:rsidTr="00BB653D">
        <w:trPr>
          <w:trHeight w:val="858"/>
        </w:trPr>
        <w:tc>
          <w:tcPr>
            <w:tcW w:w="2605" w:type="dxa"/>
            <w:tcBorders>
              <w:top w:val="nil"/>
              <w:left w:val="single" w:sz="4" w:space="0" w:color="3F3F3F"/>
              <w:bottom w:val="single" w:sz="4" w:space="0" w:color="3F3F3F"/>
              <w:right w:val="single" w:sz="4" w:space="0" w:color="3F3F3F"/>
            </w:tcBorders>
            <w:shd w:val="clear" w:color="auto" w:fill="F2F2F2"/>
            <w:vAlign w:val="bottom"/>
            <w:hideMark/>
          </w:tcPr>
          <w:p w14:paraId="27DFFDD0"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توجيه الحركة نحو الطرق البديلة وإيجاد تمويل مستدام للبنية التحتية.</w:t>
            </w:r>
          </w:p>
        </w:tc>
        <w:tc>
          <w:tcPr>
            <w:tcW w:w="3870" w:type="dxa"/>
            <w:tcBorders>
              <w:top w:val="nil"/>
              <w:left w:val="nil"/>
              <w:bottom w:val="single" w:sz="4" w:space="0" w:color="3F3F3F"/>
              <w:right w:val="single" w:sz="4" w:space="0" w:color="3F3F3F"/>
            </w:tcBorders>
            <w:shd w:val="clear" w:color="auto" w:fill="F2F2F2"/>
            <w:vAlign w:val="bottom"/>
            <w:hideMark/>
          </w:tcPr>
          <w:p w14:paraId="5718E110"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Pr>
            </w:pPr>
            <w:r w:rsidRPr="00BB653D">
              <w:rPr>
                <w:rFonts w:ascii="Times New Roman" w:eastAsia="Times New Roman" w:hAnsi="Times New Roman" w:cs="Traditional Arabic"/>
                <w:b/>
                <w:bCs/>
                <w:color w:val="0D0D0D"/>
                <w:sz w:val="24"/>
                <w:szCs w:val="24"/>
                <w:rtl/>
              </w:rPr>
              <w:t>فرض رسوم عبور ديناميكية على المحاور الرئيسية في ساعات الذروة وتوجيهها لتطوير الطرق.</w:t>
            </w:r>
          </w:p>
        </w:tc>
        <w:tc>
          <w:tcPr>
            <w:tcW w:w="2430" w:type="dxa"/>
            <w:tcBorders>
              <w:top w:val="nil"/>
              <w:left w:val="nil"/>
              <w:bottom w:val="single" w:sz="4" w:space="0" w:color="3F3F3F"/>
              <w:right w:val="single" w:sz="4" w:space="0" w:color="3F3F3F"/>
            </w:tcBorders>
            <w:shd w:val="clear" w:color="auto" w:fill="F2F2F2"/>
            <w:vAlign w:val="bottom"/>
            <w:hideMark/>
          </w:tcPr>
          <w:p w14:paraId="707F0E1B"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إدارة الطرق عبر أنظمة التعرفة الذكية</w:t>
            </w:r>
          </w:p>
        </w:tc>
        <w:tc>
          <w:tcPr>
            <w:tcW w:w="453" w:type="dxa"/>
            <w:tcBorders>
              <w:top w:val="nil"/>
              <w:left w:val="nil"/>
              <w:bottom w:val="single" w:sz="4" w:space="0" w:color="3F3F3F"/>
              <w:right w:val="single" w:sz="4" w:space="0" w:color="3F3F3F"/>
            </w:tcBorders>
            <w:shd w:val="clear" w:color="auto" w:fill="F2F2F2"/>
            <w:vAlign w:val="bottom"/>
            <w:hideMark/>
          </w:tcPr>
          <w:p w14:paraId="554D2635"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Pr>
              <w:t>4</w:t>
            </w:r>
          </w:p>
        </w:tc>
      </w:tr>
      <w:tr w:rsidR="00BB653D" w:rsidRPr="00BB653D" w14:paraId="707D1618" w14:textId="77777777" w:rsidTr="00BB653D">
        <w:trPr>
          <w:trHeight w:val="576"/>
        </w:trPr>
        <w:tc>
          <w:tcPr>
            <w:tcW w:w="2605" w:type="dxa"/>
            <w:tcBorders>
              <w:top w:val="nil"/>
              <w:left w:val="single" w:sz="4" w:space="0" w:color="3F3F3F"/>
              <w:bottom w:val="single" w:sz="4" w:space="0" w:color="3F3F3F"/>
              <w:right w:val="single" w:sz="4" w:space="0" w:color="3F3F3F"/>
            </w:tcBorders>
            <w:shd w:val="clear" w:color="auto" w:fill="F2F2F2"/>
            <w:vAlign w:val="bottom"/>
            <w:hideMark/>
          </w:tcPr>
          <w:p w14:paraId="502781FA"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إتاحة معلومات لحظية لتفادي أماكن التكدس والانتقال السلس للمسارات.</w:t>
            </w:r>
          </w:p>
        </w:tc>
        <w:tc>
          <w:tcPr>
            <w:tcW w:w="3870" w:type="dxa"/>
            <w:tcBorders>
              <w:top w:val="nil"/>
              <w:left w:val="nil"/>
              <w:bottom w:val="single" w:sz="4" w:space="0" w:color="3F3F3F"/>
              <w:right w:val="single" w:sz="4" w:space="0" w:color="3F3F3F"/>
            </w:tcBorders>
            <w:shd w:val="clear" w:color="auto" w:fill="F2F2F2"/>
            <w:vAlign w:val="bottom"/>
            <w:hideMark/>
          </w:tcPr>
          <w:p w14:paraId="16B232E8"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Pr>
            </w:pPr>
            <w:r w:rsidRPr="00BB653D">
              <w:rPr>
                <w:rFonts w:ascii="Times New Roman" w:eastAsia="Times New Roman" w:hAnsi="Times New Roman" w:cs="Traditional Arabic"/>
                <w:b/>
                <w:bCs/>
                <w:color w:val="0D0D0D"/>
                <w:sz w:val="24"/>
                <w:szCs w:val="24"/>
                <w:rtl/>
              </w:rPr>
              <w:t>نشر الشاشات والرادارات ورصد الكثافة وربطها بغرف تحكم مركزية لتوجيه السائقين لحظياً.</w:t>
            </w:r>
          </w:p>
        </w:tc>
        <w:tc>
          <w:tcPr>
            <w:tcW w:w="2430" w:type="dxa"/>
            <w:tcBorders>
              <w:top w:val="nil"/>
              <w:left w:val="nil"/>
              <w:bottom w:val="single" w:sz="4" w:space="0" w:color="3F3F3F"/>
              <w:right w:val="single" w:sz="4" w:space="0" w:color="3F3F3F"/>
            </w:tcBorders>
            <w:shd w:val="clear" w:color="auto" w:fill="F2F2F2"/>
            <w:vAlign w:val="bottom"/>
            <w:hideMark/>
          </w:tcPr>
          <w:p w14:paraId="4D57B503"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التوسع في أنظمة النقل الذكي (</w:t>
            </w:r>
            <w:r w:rsidRPr="00BB653D">
              <w:rPr>
                <w:rFonts w:ascii="Times New Roman" w:eastAsia="Times New Roman" w:hAnsi="Times New Roman" w:cs="Traditional Arabic"/>
                <w:b/>
                <w:bCs/>
                <w:color w:val="0D0D0D"/>
                <w:sz w:val="24"/>
                <w:szCs w:val="24"/>
              </w:rPr>
              <w:t>ITS</w:t>
            </w:r>
            <w:r w:rsidRPr="00BB653D">
              <w:rPr>
                <w:rFonts w:ascii="Times New Roman" w:eastAsia="Times New Roman" w:hAnsi="Times New Roman" w:cs="Traditional Arabic"/>
                <w:b/>
                <w:bCs/>
                <w:color w:val="0D0D0D"/>
                <w:sz w:val="24"/>
                <w:szCs w:val="24"/>
                <w:rtl/>
              </w:rPr>
              <w:t>)</w:t>
            </w:r>
          </w:p>
        </w:tc>
        <w:tc>
          <w:tcPr>
            <w:tcW w:w="453" w:type="dxa"/>
            <w:tcBorders>
              <w:top w:val="nil"/>
              <w:left w:val="nil"/>
              <w:bottom w:val="single" w:sz="4" w:space="0" w:color="3F3F3F"/>
              <w:right w:val="single" w:sz="4" w:space="0" w:color="3F3F3F"/>
            </w:tcBorders>
            <w:shd w:val="clear" w:color="auto" w:fill="F2F2F2"/>
            <w:vAlign w:val="bottom"/>
            <w:hideMark/>
          </w:tcPr>
          <w:p w14:paraId="38C81FEA"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Pr>
              <w:t>5</w:t>
            </w:r>
          </w:p>
        </w:tc>
      </w:tr>
      <w:tr w:rsidR="00BB653D" w:rsidRPr="00BB653D" w14:paraId="0E1439C3" w14:textId="77777777" w:rsidTr="00BB653D">
        <w:trPr>
          <w:trHeight w:val="576"/>
        </w:trPr>
        <w:tc>
          <w:tcPr>
            <w:tcW w:w="2605" w:type="dxa"/>
            <w:tcBorders>
              <w:top w:val="nil"/>
              <w:left w:val="single" w:sz="4" w:space="0" w:color="3F3F3F"/>
              <w:bottom w:val="single" w:sz="4" w:space="0" w:color="3F3F3F"/>
              <w:right w:val="single" w:sz="4" w:space="0" w:color="3F3F3F"/>
            </w:tcBorders>
            <w:shd w:val="clear" w:color="auto" w:fill="F2F2F2"/>
            <w:vAlign w:val="bottom"/>
            <w:hideMark/>
          </w:tcPr>
          <w:p w14:paraId="09C57881"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التحول نحو وسائل النقل المستدامة وتقليل الحركة داخل الأحياء.</w:t>
            </w:r>
          </w:p>
        </w:tc>
        <w:tc>
          <w:tcPr>
            <w:tcW w:w="3870" w:type="dxa"/>
            <w:tcBorders>
              <w:top w:val="nil"/>
              <w:left w:val="nil"/>
              <w:bottom w:val="single" w:sz="4" w:space="0" w:color="3F3F3F"/>
              <w:right w:val="single" w:sz="4" w:space="0" w:color="3F3F3F"/>
            </w:tcBorders>
            <w:shd w:val="clear" w:color="auto" w:fill="F2F2F2"/>
            <w:vAlign w:val="bottom"/>
            <w:hideMark/>
          </w:tcPr>
          <w:p w14:paraId="77ACA1FC"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Pr>
            </w:pPr>
            <w:r w:rsidRPr="00BB653D">
              <w:rPr>
                <w:rFonts w:ascii="Times New Roman" w:eastAsia="Times New Roman" w:hAnsi="Times New Roman" w:cs="Traditional Arabic"/>
                <w:b/>
                <w:bCs/>
                <w:color w:val="0D0D0D"/>
                <w:sz w:val="24"/>
                <w:szCs w:val="24"/>
                <w:rtl/>
              </w:rPr>
              <w:t>إنشاء مسارات مخصصة وآمنة للدراجات العادية والكهربائية وتوفير مواقف مجهزة لها.</w:t>
            </w:r>
          </w:p>
        </w:tc>
        <w:tc>
          <w:tcPr>
            <w:tcW w:w="2430" w:type="dxa"/>
            <w:tcBorders>
              <w:top w:val="nil"/>
              <w:left w:val="nil"/>
              <w:bottom w:val="single" w:sz="4" w:space="0" w:color="3F3F3F"/>
              <w:right w:val="single" w:sz="4" w:space="0" w:color="3F3F3F"/>
            </w:tcBorders>
            <w:shd w:val="clear" w:color="auto" w:fill="F2F2F2"/>
            <w:vAlign w:val="bottom"/>
            <w:hideMark/>
          </w:tcPr>
          <w:p w14:paraId="34CF386F"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تشجيع وسائل النقل الخفيف والدراجات</w:t>
            </w:r>
          </w:p>
        </w:tc>
        <w:tc>
          <w:tcPr>
            <w:tcW w:w="453" w:type="dxa"/>
            <w:tcBorders>
              <w:top w:val="nil"/>
              <w:left w:val="nil"/>
              <w:bottom w:val="single" w:sz="4" w:space="0" w:color="3F3F3F"/>
              <w:right w:val="single" w:sz="4" w:space="0" w:color="3F3F3F"/>
            </w:tcBorders>
            <w:shd w:val="clear" w:color="auto" w:fill="F2F2F2"/>
            <w:vAlign w:val="bottom"/>
            <w:hideMark/>
          </w:tcPr>
          <w:p w14:paraId="0CB4C5C8"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Pr>
              <w:t>6</w:t>
            </w:r>
          </w:p>
        </w:tc>
      </w:tr>
      <w:tr w:rsidR="00BB653D" w:rsidRPr="00BB653D" w14:paraId="381FC2B1" w14:textId="77777777" w:rsidTr="00BB653D">
        <w:trPr>
          <w:trHeight w:val="576"/>
        </w:trPr>
        <w:tc>
          <w:tcPr>
            <w:tcW w:w="2605" w:type="dxa"/>
            <w:tcBorders>
              <w:top w:val="nil"/>
              <w:left w:val="single" w:sz="4" w:space="0" w:color="3F3F3F"/>
              <w:bottom w:val="single" w:sz="4" w:space="0" w:color="3F3F3F"/>
              <w:right w:val="single" w:sz="4" w:space="0" w:color="3F3F3F"/>
            </w:tcBorders>
            <w:shd w:val="clear" w:color="auto" w:fill="F2F2F2"/>
            <w:vAlign w:val="bottom"/>
            <w:hideMark/>
          </w:tcPr>
          <w:p w14:paraId="38F8B8D8"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الحد من موجات "الازدحام الوهمية" وتفادي تلف المكابح والحوادث.</w:t>
            </w:r>
          </w:p>
        </w:tc>
        <w:tc>
          <w:tcPr>
            <w:tcW w:w="3870" w:type="dxa"/>
            <w:tcBorders>
              <w:top w:val="nil"/>
              <w:left w:val="nil"/>
              <w:bottom w:val="single" w:sz="4" w:space="0" w:color="3F3F3F"/>
              <w:right w:val="single" w:sz="4" w:space="0" w:color="3F3F3F"/>
            </w:tcBorders>
            <w:shd w:val="clear" w:color="auto" w:fill="F2F2F2"/>
            <w:vAlign w:val="bottom"/>
            <w:hideMark/>
          </w:tcPr>
          <w:p w14:paraId="38D8097D"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Pr>
            </w:pPr>
            <w:r w:rsidRPr="00BB653D">
              <w:rPr>
                <w:rFonts w:ascii="Times New Roman" w:eastAsia="Times New Roman" w:hAnsi="Times New Roman" w:cs="Traditional Arabic"/>
                <w:b/>
                <w:bCs/>
                <w:color w:val="0D0D0D"/>
                <w:sz w:val="24"/>
                <w:szCs w:val="24"/>
                <w:rtl/>
              </w:rPr>
              <w:t>توعية السائقين بالقيادة المتوازنة وتحاشي الكبح الفوري والمفاجئ وإرسال إشارات الكبح.</w:t>
            </w:r>
          </w:p>
        </w:tc>
        <w:tc>
          <w:tcPr>
            <w:tcW w:w="2430" w:type="dxa"/>
            <w:tcBorders>
              <w:top w:val="nil"/>
              <w:left w:val="nil"/>
              <w:bottom w:val="single" w:sz="4" w:space="0" w:color="3F3F3F"/>
              <w:right w:val="single" w:sz="4" w:space="0" w:color="3F3F3F"/>
            </w:tcBorders>
            <w:shd w:val="clear" w:color="auto" w:fill="F2F2F2"/>
            <w:vAlign w:val="bottom"/>
            <w:hideMark/>
          </w:tcPr>
          <w:p w14:paraId="52F0E424"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التعزيز السلوكي والقيادة بمتوسط سرعة ثابت</w:t>
            </w:r>
          </w:p>
        </w:tc>
        <w:tc>
          <w:tcPr>
            <w:tcW w:w="453" w:type="dxa"/>
            <w:tcBorders>
              <w:top w:val="nil"/>
              <w:left w:val="nil"/>
              <w:bottom w:val="single" w:sz="4" w:space="0" w:color="3F3F3F"/>
              <w:right w:val="single" w:sz="4" w:space="0" w:color="3F3F3F"/>
            </w:tcBorders>
            <w:shd w:val="clear" w:color="auto" w:fill="F2F2F2"/>
            <w:vAlign w:val="bottom"/>
            <w:hideMark/>
          </w:tcPr>
          <w:p w14:paraId="7E6D09D9"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Pr>
              <w:t>7</w:t>
            </w:r>
          </w:p>
        </w:tc>
      </w:tr>
    </w:tbl>
    <w:p w14:paraId="0BBC88D3"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Pr>
        <w:lastRenderedPageBreak/>
        <w:t xml:space="preserve">2.4.2 </w:t>
      </w:r>
      <w:r w:rsidRPr="00B04CF4">
        <w:rPr>
          <w:rFonts w:ascii="Times New Roman" w:eastAsia="Times New Roman" w:hAnsi="Times New Roman" w:cs="Traditional Arabic"/>
          <w:b/>
          <w:bCs/>
          <w:color w:val="0D0D0D"/>
          <w:sz w:val="24"/>
          <w:szCs w:val="24"/>
          <w:rtl/>
        </w:rPr>
        <w:t>تفصيل إجراءات الباحث الموصى بها لتخفيف الازدحام بفترات الذروة</w:t>
      </w:r>
    </w:p>
    <w:p w14:paraId="5AD9CC1C" w14:textId="77777777" w:rsidR="00B04CF4" w:rsidRPr="00B04CF4" w:rsidRDefault="00B04CF4" w:rsidP="00B04CF4">
      <w:pPr>
        <w:numPr>
          <w:ilvl w:val="0"/>
          <w:numId w:val="30"/>
        </w:num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تطبيق أنظمة العمل عن بُعد والدوامات المرنة والمتباينة</w:t>
      </w:r>
      <w:r w:rsidRPr="00B04CF4">
        <w:rPr>
          <w:rFonts w:ascii="Times New Roman" w:eastAsia="Times New Roman" w:hAnsi="Times New Roman" w:cs="Traditional Arabic"/>
          <w:b/>
          <w:bCs/>
          <w:color w:val="0D0D0D"/>
          <w:sz w:val="24"/>
          <w:szCs w:val="24"/>
        </w:rPr>
        <w:t xml:space="preserve">: </w:t>
      </w:r>
      <w:r w:rsidRPr="00B04CF4">
        <w:rPr>
          <w:rFonts w:ascii="Times New Roman" w:eastAsia="Times New Roman" w:hAnsi="Times New Roman" w:cs="Traditional Arabic"/>
          <w:b/>
          <w:bCs/>
          <w:color w:val="0D0D0D"/>
          <w:sz w:val="24"/>
          <w:szCs w:val="24"/>
          <w:rtl/>
        </w:rPr>
        <w:t>من خلال إعادة توزيع ونشر أوقات بدء ونهاية ساعات العمل في القطاعات والمؤسسات المختلفة، واعتماد نظام الدوام الهجين؛ بما يضمن تفتيت كتلة الذروة الصباحية والمسائية الواحدة إلى عدة فترات مرنة خفيفة الكثافة</w:t>
      </w:r>
      <w:r w:rsidRPr="00B04CF4">
        <w:rPr>
          <w:rFonts w:ascii="Times New Roman" w:eastAsia="Times New Roman" w:hAnsi="Times New Roman" w:cs="Traditional Arabic"/>
          <w:b/>
          <w:bCs/>
          <w:color w:val="0D0D0D"/>
          <w:sz w:val="24"/>
          <w:szCs w:val="24"/>
        </w:rPr>
        <w:t>.</w:t>
      </w:r>
    </w:p>
    <w:p w14:paraId="7078369F" w14:textId="77777777" w:rsidR="00B04CF4" w:rsidRPr="00B04CF4" w:rsidRDefault="00B04CF4" w:rsidP="00B04CF4">
      <w:pPr>
        <w:numPr>
          <w:ilvl w:val="0"/>
          <w:numId w:val="30"/>
        </w:num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ضبط السرعة وفق إشارات وسرعات متغيرة</w:t>
      </w:r>
      <w:r w:rsidRPr="00B04CF4">
        <w:rPr>
          <w:rFonts w:ascii="Times New Roman" w:eastAsia="Times New Roman" w:hAnsi="Times New Roman" w:cs="Traditional Arabic"/>
          <w:b/>
          <w:bCs/>
          <w:color w:val="0D0D0D"/>
          <w:sz w:val="24"/>
          <w:szCs w:val="24"/>
        </w:rPr>
        <w:t xml:space="preserve"> (Variable Speed Limits): </w:t>
      </w:r>
      <w:r w:rsidRPr="00B04CF4">
        <w:rPr>
          <w:rFonts w:ascii="Times New Roman" w:eastAsia="Times New Roman" w:hAnsi="Times New Roman" w:cs="Traditional Arabic"/>
          <w:b/>
          <w:bCs/>
          <w:color w:val="0D0D0D"/>
          <w:sz w:val="24"/>
          <w:szCs w:val="24"/>
          <w:rtl/>
        </w:rPr>
        <w:t>اعتماد اللوحات والشاشات الرقمية التي تحدد معدل السرعة المسموح به أوتوماتيكياً بناءً على الحالة الحية للطريق؛ لضمان تدفق السيل المروري باستقرار ودون توقفات فجائية</w:t>
      </w:r>
      <w:r w:rsidRPr="00B04CF4">
        <w:rPr>
          <w:rFonts w:ascii="Times New Roman" w:eastAsia="Times New Roman" w:hAnsi="Times New Roman" w:cs="Traditional Arabic"/>
          <w:b/>
          <w:bCs/>
          <w:color w:val="0D0D0D"/>
          <w:sz w:val="24"/>
          <w:szCs w:val="24"/>
        </w:rPr>
        <w:t>.</w:t>
      </w:r>
    </w:p>
    <w:p w14:paraId="4ED4538B" w14:textId="77777777" w:rsidR="00B04CF4" w:rsidRPr="00B04CF4" w:rsidRDefault="00B04CF4" w:rsidP="00B04CF4">
      <w:pPr>
        <w:numPr>
          <w:ilvl w:val="0"/>
          <w:numId w:val="30"/>
        </w:num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تنظيم وتفعيل استخدام وسائل النقل العام والجماعي</w:t>
      </w:r>
      <w:r w:rsidRPr="00B04CF4">
        <w:rPr>
          <w:rFonts w:ascii="Times New Roman" w:eastAsia="Times New Roman" w:hAnsi="Times New Roman" w:cs="Traditional Arabic"/>
          <w:b/>
          <w:bCs/>
          <w:color w:val="0D0D0D"/>
          <w:sz w:val="24"/>
          <w:szCs w:val="24"/>
        </w:rPr>
        <w:t xml:space="preserve">: </w:t>
      </w:r>
      <w:r w:rsidRPr="00B04CF4">
        <w:rPr>
          <w:rFonts w:ascii="Times New Roman" w:eastAsia="Times New Roman" w:hAnsi="Times New Roman" w:cs="Traditional Arabic"/>
          <w:b/>
          <w:bCs/>
          <w:color w:val="0D0D0D"/>
          <w:sz w:val="24"/>
          <w:szCs w:val="24"/>
          <w:rtl/>
        </w:rPr>
        <w:t>الارتقاء بخدمات الحافلات وشبكات القطارات وتشجيع المشاركة في المركبات</w:t>
      </w:r>
      <w:r w:rsidRPr="00B04CF4">
        <w:rPr>
          <w:rFonts w:ascii="Times New Roman" w:eastAsia="Times New Roman" w:hAnsi="Times New Roman" w:cs="Traditional Arabic"/>
          <w:b/>
          <w:bCs/>
          <w:color w:val="0D0D0D"/>
          <w:sz w:val="24"/>
          <w:szCs w:val="24"/>
        </w:rPr>
        <w:t xml:space="preserve"> (Carpooling)</w:t>
      </w:r>
      <w:r w:rsidRPr="00B04CF4">
        <w:rPr>
          <w:rFonts w:ascii="Times New Roman" w:eastAsia="Times New Roman" w:hAnsi="Times New Roman" w:cs="Traditional Arabic"/>
          <w:b/>
          <w:bCs/>
          <w:color w:val="0D0D0D"/>
          <w:sz w:val="24"/>
          <w:szCs w:val="24"/>
          <w:rtl/>
        </w:rPr>
        <w:t>؛ للحد من التكدس الناجم عن كثافة السيارات الفردية وخفض الانبعاثات الضارة</w:t>
      </w:r>
      <w:r w:rsidRPr="00B04CF4">
        <w:rPr>
          <w:rFonts w:ascii="Times New Roman" w:eastAsia="Times New Roman" w:hAnsi="Times New Roman" w:cs="Traditional Arabic"/>
          <w:b/>
          <w:bCs/>
          <w:color w:val="0D0D0D"/>
          <w:sz w:val="24"/>
          <w:szCs w:val="24"/>
        </w:rPr>
        <w:t>.</w:t>
      </w:r>
    </w:p>
    <w:p w14:paraId="4295D6FC" w14:textId="77777777" w:rsidR="00B04CF4" w:rsidRPr="00B04CF4" w:rsidRDefault="00B04CF4" w:rsidP="00B04CF4">
      <w:pPr>
        <w:numPr>
          <w:ilvl w:val="0"/>
          <w:numId w:val="30"/>
        </w:num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تنظيم استخدام الطرق السريعة عبر أنظمة التعرفة الذكية</w:t>
      </w:r>
      <w:r w:rsidRPr="00B04CF4">
        <w:rPr>
          <w:rFonts w:ascii="Times New Roman" w:eastAsia="Times New Roman" w:hAnsi="Times New Roman" w:cs="Traditional Arabic"/>
          <w:b/>
          <w:bCs/>
          <w:color w:val="0D0D0D"/>
          <w:sz w:val="24"/>
          <w:szCs w:val="24"/>
        </w:rPr>
        <w:t xml:space="preserve">: </w:t>
      </w:r>
      <w:r w:rsidRPr="00B04CF4">
        <w:rPr>
          <w:rFonts w:ascii="Times New Roman" w:eastAsia="Times New Roman" w:hAnsi="Times New Roman" w:cs="Traditional Arabic"/>
          <w:b/>
          <w:bCs/>
          <w:color w:val="0D0D0D"/>
          <w:sz w:val="24"/>
          <w:szCs w:val="24"/>
          <w:rtl/>
        </w:rPr>
        <w:t>تحفيز السائقين على توزيين أوقات رحلاتهم أو استخدام محاور بديلة من خلال تطبيق نظام التعرفة المتغيرة بحسب أوقات الساعات المزدحمة، وإعادة توجيه العائدات لتحديث صيانة الشبكة الطرقية</w:t>
      </w:r>
      <w:r w:rsidRPr="00B04CF4">
        <w:rPr>
          <w:rFonts w:ascii="Times New Roman" w:eastAsia="Times New Roman" w:hAnsi="Times New Roman" w:cs="Traditional Arabic"/>
          <w:b/>
          <w:bCs/>
          <w:color w:val="0D0D0D"/>
          <w:sz w:val="24"/>
          <w:szCs w:val="24"/>
        </w:rPr>
        <w:t>.</w:t>
      </w:r>
    </w:p>
    <w:p w14:paraId="09655313" w14:textId="77777777" w:rsidR="00B04CF4" w:rsidRPr="00B04CF4" w:rsidRDefault="00B04CF4" w:rsidP="00B04CF4">
      <w:pPr>
        <w:numPr>
          <w:ilvl w:val="0"/>
          <w:numId w:val="30"/>
        </w:num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التوسع في تطبيق أنظمة النقل الذكي</w:t>
      </w:r>
      <w:r w:rsidRPr="00B04CF4">
        <w:rPr>
          <w:rFonts w:ascii="Times New Roman" w:eastAsia="Times New Roman" w:hAnsi="Times New Roman" w:cs="Traditional Arabic"/>
          <w:b/>
          <w:bCs/>
          <w:color w:val="0D0D0D"/>
          <w:sz w:val="24"/>
          <w:szCs w:val="24"/>
        </w:rPr>
        <w:t xml:space="preserve"> (ITS): </w:t>
      </w:r>
      <w:r w:rsidRPr="00B04CF4">
        <w:rPr>
          <w:rFonts w:ascii="Times New Roman" w:eastAsia="Times New Roman" w:hAnsi="Times New Roman" w:cs="Traditional Arabic"/>
          <w:b/>
          <w:bCs/>
          <w:color w:val="0D0D0D"/>
          <w:sz w:val="24"/>
          <w:szCs w:val="24"/>
          <w:rtl/>
        </w:rPr>
        <w:t>نشر الشاشات الذكية، الرادارات، والمستشعرات المرورية المربوطة بمراكز التحكم المركزية؛ لإدارة وتوجيه الحركة المرورية لحظياً وإبلاغ السائقين بالطرق الأكثر انسيابية</w:t>
      </w:r>
      <w:r w:rsidRPr="00B04CF4">
        <w:rPr>
          <w:rFonts w:ascii="Times New Roman" w:eastAsia="Times New Roman" w:hAnsi="Times New Roman" w:cs="Traditional Arabic"/>
          <w:b/>
          <w:bCs/>
          <w:color w:val="0D0D0D"/>
          <w:sz w:val="24"/>
          <w:szCs w:val="24"/>
        </w:rPr>
        <w:t>.</w:t>
      </w:r>
    </w:p>
    <w:p w14:paraId="0F30A4FF" w14:textId="77777777" w:rsidR="00B04CF4" w:rsidRPr="00B04CF4" w:rsidRDefault="00B04CF4" w:rsidP="00B04CF4">
      <w:pPr>
        <w:numPr>
          <w:ilvl w:val="0"/>
          <w:numId w:val="30"/>
        </w:num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تشجيع وسائل النقل الخفيف والدراجات الكهربائية</w:t>
      </w:r>
      <w:r w:rsidRPr="00B04CF4">
        <w:rPr>
          <w:rFonts w:ascii="Times New Roman" w:eastAsia="Times New Roman" w:hAnsi="Times New Roman" w:cs="Traditional Arabic"/>
          <w:b/>
          <w:bCs/>
          <w:color w:val="0D0D0D"/>
          <w:sz w:val="24"/>
          <w:szCs w:val="24"/>
        </w:rPr>
        <w:t xml:space="preserve">: </w:t>
      </w:r>
      <w:r w:rsidRPr="00B04CF4">
        <w:rPr>
          <w:rFonts w:ascii="Times New Roman" w:eastAsia="Times New Roman" w:hAnsi="Times New Roman" w:cs="Traditional Arabic"/>
          <w:b/>
          <w:bCs/>
          <w:color w:val="0D0D0D"/>
          <w:sz w:val="24"/>
          <w:szCs w:val="24"/>
          <w:rtl/>
        </w:rPr>
        <w:t>تعزيز البنية التحتية الدقيقة من خلال دمج مسارات آمنة ومستقلة للدراجات وتوفير محطات وقوف مؤمنة بالقرب من مراكز الجذب ومحطات القطارات</w:t>
      </w:r>
      <w:r w:rsidRPr="00B04CF4">
        <w:rPr>
          <w:rFonts w:ascii="Times New Roman" w:eastAsia="Times New Roman" w:hAnsi="Times New Roman" w:cs="Traditional Arabic"/>
          <w:b/>
          <w:bCs/>
          <w:color w:val="0D0D0D"/>
          <w:sz w:val="24"/>
          <w:szCs w:val="24"/>
        </w:rPr>
        <w:t>.</w:t>
      </w:r>
    </w:p>
    <w:p w14:paraId="58367ABD" w14:textId="77777777" w:rsidR="00B04CF4" w:rsidRDefault="00B04CF4" w:rsidP="00B04CF4">
      <w:pPr>
        <w:numPr>
          <w:ilvl w:val="0"/>
          <w:numId w:val="30"/>
        </w:num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الالتزام بالقيادة بسلسلة وسرعة متوازنة</w:t>
      </w:r>
      <w:r w:rsidRPr="00B04CF4">
        <w:rPr>
          <w:rFonts w:ascii="Times New Roman" w:eastAsia="Times New Roman" w:hAnsi="Times New Roman" w:cs="Traditional Arabic"/>
          <w:b/>
          <w:bCs/>
          <w:color w:val="0D0D0D"/>
          <w:sz w:val="24"/>
          <w:szCs w:val="24"/>
        </w:rPr>
        <w:t xml:space="preserve">: </w:t>
      </w:r>
      <w:r w:rsidRPr="00B04CF4">
        <w:rPr>
          <w:rFonts w:ascii="Times New Roman" w:eastAsia="Times New Roman" w:hAnsi="Times New Roman" w:cs="Traditional Arabic"/>
          <w:b/>
          <w:bCs/>
          <w:color w:val="0D0D0D"/>
          <w:sz w:val="24"/>
          <w:szCs w:val="24"/>
          <w:rtl/>
        </w:rPr>
        <w:t>تثبيت السرعات وتجنب الفرملة أو الكبح المفاجئ والكثيف؛ تحاشياً لظاهرة "الازدحام الوهمي" والموجات الصدمية المرتدة، والحفاظ على سلامة أجزاء المركبة</w:t>
      </w:r>
      <w:r w:rsidRPr="00B04CF4">
        <w:rPr>
          <w:rFonts w:ascii="Times New Roman" w:eastAsia="Times New Roman" w:hAnsi="Times New Roman" w:cs="Traditional Arabic"/>
          <w:b/>
          <w:bCs/>
          <w:color w:val="0D0D0D"/>
          <w:sz w:val="24"/>
          <w:szCs w:val="24"/>
        </w:rPr>
        <w:t>.</w:t>
      </w:r>
    </w:p>
    <w:p w14:paraId="56B50DA3" w14:textId="77777777" w:rsidR="00BB653D" w:rsidRDefault="00BB653D" w:rsidP="00BB653D">
      <w:pPr>
        <w:bidi/>
        <w:spacing w:after="200" w:line="360" w:lineRule="auto"/>
        <w:ind w:left="720"/>
        <w:jc w:val="both"/>
        <w:rPr>
          <w:rFonts w:ascii="Times New Roman" w:eastAsia="Times New Roman" w:hAnsi="Times New Roman" w:cs="Traditional Arabic"/>
          <w:b/>
          <w:bCs/>
          <w:color w:val="0D0D0D"/>
          <w:sz w:val="24"/>
          <w:szCs w:val="24"/>
        </w:rPr>
      </w:pPr>
    </w:p>
    <w:p w14:paraId="763F3894" w14:textId="77777777" w:rsidR="00BB653D" w:rsidRDefault="00BB653D" w:rsidP="00BB653D">
      <w:pPr>
        <w:bidi/>
        <w:spacing w:after="200" w:line="360" w:lineRule="auto"/>
        <w:ind w:left="720"/>
        <w:jc w:val="both"/>
        <w:rPr>
          <w:rFonts w:ascii="Times New Roman" w:eastAsia="Times New Roman" w:hAnsi="Times New Roman" w:cs="Traditional Arabic"/>
          <w:b/>
          <w:bCs/>
          <w:color w:val="0D0D0D"/>
          <w:sz w:val="24"/>
          <w:szCs w:val="24"/>
        </w:rPr>
      </w:pPr>
    </w:p>
    <w:p w14:paraId="77AE7A5C" w14:textId="77777777" w:rsidR="00BB653D" w:rsidRDefault="00BB653D" w:rsidP="00BB653D">
      <w:pPr>
        <w:bidi/>
        <w:spacing w:after="200" w:line="360" w:lineRule="auto"/>
        <w:ind w:left="720"/>
        <w:jc w:val="both"/>
        <w:rPr>
          <w:rFonts w:ascii="Times New Roman" w:eastAsia="Times New Roman" w:hAnsi="Times New Roman" w:cs="Traditional Arabic"/>
          <w:b/>
          <w:bCs/>
          <w:color w:val="0D0D0D"/>
          <w:sz w:val="24"/>
          <w:szCs w:val="24"/>
        </w:rPr>
      </w:pPr>
    </w:p>
    <w:p w14:paraId="3BAE9BE8" w14:textId="77777777" w:rsidR="00BB653D" w:rsidRPr="00B04CF4" w:rsidRDefault="00BB653D" w:rsidP="00BB653D">
      <w:pPr>
        <w:bidi/>
        <w:spacing w:after="200" w:line="360" w:lineRule="auto"/>
        <w:ind w:left="720"/>
        <w:jc w:val="both"/>
        <w:rPr>
          <w:rFonts w:ascii="Times New Roman" w:eastAsia="Times New Roman" w:hAnsi="Times New Roman" w:cs="Traditional Arabic"/>
          <w:b/>
          <w:bCs/>
          <w:color w:val="0D0D0D"/>
          <w:sz w:val="24"/>
          <w:szCs w:val="24"/>
        </w:rPr>
      </w:pPr>
    </w:p>
    <w:p w14:paraId="3D0F9607"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Pr>
        <w:lastRenderedPageBreak/>
        <w:t xml:space="preserve">2.5 </w:t>
      </w:r>
      <w:r w:rsidRPr="00B04CF4">
        <w:rPr>
          <w:rFonts w:ascii="Times New Roman" w:eastAsia="Times New Roman" w:hAnsi="Times New Roman" w:cs="Traditional Arabic"/>
          <w:b/>
          <w:bCs/>
          <w:color w:val="0D0D0D"/>
          <w:sz w:val="24"/>
          <w:szCs w:val="24"/>
          <w:rtl/>
        </w:rPr>
        <w:t>خلاصة المبحث الثاني</w:t>
      </w:r>
    </w:p>
    <w:p w14:paraId="19FB5D91"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استعرض هذا المبحث الشامل كافة الجوانب النظرية والمفاهيمية المتعلقة بالحركة المرورية والازدحام المروري، موضحاً أن منظومة السير لا تقتصر على السيارات بل تشمل كافة وسائط النقل والمشاة وحقوق الارتفاق بالطريق. كما جرى التأصيل العلمي لمفهوم الازدحام المروري وأنواعه (المستمر والطارئ)، واستعراض النظريات والظواهر الفيزيائية المفسرة لتدفق السيل المروري وفي مقدمتها "نظرية كيرنر الثلاثية"، وظواهر "تأثير جنزرة"، "تأثير الأكورديون"، و"موجات الازدحام الوهمية</w:t>
      </w:r>
      <w:r w:rsidRPr="00B04CF4">
        <w:rPr>
          <w:rFonts w:ascii="Times New Roman" w:eastAsia="Times New Roman" w:hAnsi="Times New Roman" w:cs="Traditional Arabic"/>
          <w:b/>
          <w:bCs/>
          <w:color w:val="0D0D0D"/>
          <w:sz w:val="24"/>
          <w:szCs w:val="24"/>
        </w:rPr>
        <w:t>".</w:t>
      </w:r>
    </w:p>
    <w:p w14:paraId="5B41410A"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بالإضافة إلى ذلك، حلل المبحث الأسباب الجوهرية المؤدية للازدحام (الديموغرافية، البنيوية، التنظيمية، والسلوكية) وآثارها الاقتصادية والاجتماعية والبيئية. واختُتم المبحث بتقديم مصفوفة استراتيجية من الحلول والإجراءات المقترحة من قبل الباحث؛ والتي تتكامل فيها أنظمة النقل الذكي، والدوامات المرنة، وأنظمة ضبط السرعة المتغيرة، والنقل العام، لتكون بمثابة الأساس العلمي للتطبيقات الميدانية واختبار الفروض في أجزاء الدراسة المتبقية</w:t>
      </w:r>
      <w:r w:rsidRPr="00B04CF4">
        <w:rPr>
          <w:rFonts w:ascii="Times New Roman" w:eastAsia="Times New Roman" w:hAnsi="Times New Roman" w:cs="Traditional Arabic"/>
          <w:b/>
          <w:bCs/>
          <w:color w:val="0D0D0D"/>
          <w:sz w:val="24"/>
          <w:szCs w:val="24"/>
        </w:rPr>
        <w:t>.</w:t>
      </w:r>
    </w:p>
    <w:p w14:paraId="1829BCD6"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p>
    <w:p w14:paraId="25A5FFC2" w14:textId="2DA11830" w:rsidR="00FE5893" w:rsidRDefault="00FE5893" w:rsidP="00B04CF4">
      <w:pPr>
        <w:bidi/>
        <w:spacing w:after="200" w:line="360" w:lineRule="auto"/>
        <w:jc w:val="center"/>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t>المبحث الثالث: تأثير تكنولوجيا المعلومات على الحركة المرورية.</w:t>
      </w:r>
    </w:p>
    <w:p w14:paraId="5D48184D" w14:textId="77777777"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t xml:space="preserve">3.1 </w:t>
      </w:r>
      <w:r w:rsidRPr="0028734A">
        <w:rPr>
          <w:rFonts w:ascii="Times New Roman" w:eastAsia="Times New Roman" w:hAnsi="Times New Roman" w:cs="Traditional Arabic"/>
          <w:b/>
          <w:bCs/>
          <w:sz w:val="24"/>
          <w:szCs w:val="24"/>
          <w:rtl/>
        </w:rPr>
        <w:t>تمهيد وتأطير دور التكنولوجيا في استدامة قطاع النقل</w:t>
      </w:r>
    </w:p>
    <w:p w14:paraId="31D919F1"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تُشكل الحركة المرورية الركيزة الأساسية للتفاعل الاجتماعي والاقتصادي في المجتمعات الحضرية الحديثة؛ إذ إن كفاءة وسلاسة النقل تعزز مستويات السلامة العامة وتضمن الاستقرار التنموي. وفي ظل التعقد المتزايد لتداخل المركبات على شبكات الطرق، أصبحت التطبيقات الإلكترونية المتقدمة وتكنولوجيا المعلومات شرطاً حتمياً لفهم وتحليل الديناميات المرورية، ورصد التحديات الميدانية، وتحديد نقاط التكثيف والتكدس بصورة آنية، فضلاً عن تحليل الأنماط السلوكية لقائدي المركبات بهدف تصميم حلول وقائية تحد من الحوادث وترتقي بكفاءة الشبكة الطرقية</w:t>
      </w:r>
      <w:r w:rsidRPr="0028734A">
        <w:rPr>
          <w:rFonts w:ascii="Times New Roman" w:eastAsia="Times New Roman" w:hAnsi="Times New Roman" w:cs="Traditional Arabic"/>
          <w:sz w:val="24"/>
          <w:szCs w:val="24"/>
        </w:rPr>
        <w:t>.</w:t>
      </w:r>
    </w:p>
    <w:p w14:paraId="70C4EF77"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ولما كان قطاع النقل والمواصلات يمثل الشريان المحرك للنمو المستدام، فإن تحقيق التوازن بين القطاعات الاقتصادية لا يمكن أن يتأتى بمعزل عن توفير منظومة نقل كفؤة. ويبرز النقل البري كخيار جوهري لتلبية احتياجات المواطنين بشروط ميسرة تكلفتاً وجودةً، إلا أن النمو المطرد في أعداد المركبات الخاصة شبه الفارغة يفرض آثاراً بيئية وحضرية خطيرة كالتلوث الناتج عن العوادم وتزايد الحوادث؛ مما يجعل من توظيف تكنولوجيا المعلومات الحل الاستراتيجي الناجع لربط كفاءة النقل بالحفاظ على البيئة الحضرية</w:t>
      </w:r>
      <w:r w:rsidRPr="0028734A">
        <w:rPr>
          <w:rFonts w:ascii="Times New Roman" w:eastAsia="Times New Roman" w:hAnsi="Times New Roman" w:cs="Traditional Arabic"/>
          <w:sz w:val="24"/>
          <w:szCs w:val="24"/>
        </w:rPr>
        <w:t xml:space="preserve"> (Silva et al., 2018, pp. 697-713).</w:t>
      </w:r>
    </w:p>
    <w:p w14:paraId="01055357" w14:textId="77777777" w:rsidR="0028734A" w:rsidRDefault="0028734A" w:rsidP="0028734A">
      <w:pPr>
        <w:bidi/>
        <w:spacing w:after="200" w:line="360" w:lineRule="auto"/>
        <w:jc w:val="both"/>
        <w:rPr>
          <w:rFonts w:ascii="Times New Roman" w:eastAsia="Times New Roman" w:hAnsi="Times New Roman" w:cs="Traditional Arabic"/>
          <w:b/>
          <w:bCs/>
          <w:sz w:val="24"/>
          <w:szCs w:val="24"/>
          <w:rtl/>
        </w:rPr>
      </w:pPr>
    </w:p>
    <w:p w14:paraId="6FE99469" w14:textId="70EE582F" w:rsidR="0028734A" w:rsidRPr="0028734A" w:rsidRDefault="0028734A" w:rsidP="0028734A">
      <w:pPr>
        <w:bidi/>
        <w:spacing w:after="200" w:line="360" w:lineRule="auto"/>
        <w:jc w:val="both"/>
        <w:rPr>
          <w:rFonts w:ascii="Times New Roman" w:eastAsia="Times New Roman" w:hAnsi="Times New Roman" w:cs="Traditional Arabic"/>
          <w:b/>
          <w:bCs/>
          <w:sz w:val="24"/>
          <w:szCs w:val="24"/>
          <w:rtl/>
        </w:rPr>
      </w:pPr>
      <w:r w:rsidRPr="0028734A">
        <w:rPr>
          <w:rFonts w:ascii="Times New Roman" w:eastAsia="Times New Roman" w:hAnsi="Times New Roman" w:cs="Traditional Arabic"/>
          <w:b/>
          <w:bCs/>
          <w:sz w:val="24"/>
          <w:szCs w:val="24"/>
        </w:rPr>
        <w:lastRenderedPageBreak/>
        <w:t xml:space="preserve">3.2 </w:t>
      </w:r>
      <w:r w:rsidRPr="0028734A">
        <w:rPr>
          <w:rFonts w:ascii="Times New Roman" w:eastAsia="Times New Roman" w:hAnsi="Times New Roman" w:cs="Traditional Arabic"/>
          <w:b/>
          <w:bCs/>
          <w:sz w:val="24"/>
          <w:szCs w:val="24"/>
          <w:rtl/>
        </w:rPr>
        <w:t>تأثير المشكلات المرورية على التنمية المجتمعية وضرورة الحلول الذكية</w:t>
      </w:r>
    </w:p>
    <w:p w14:paraId="47217198" w14:textId="445AF158"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أثبتت التنافسية الدولية وتجارب النقل العالمية أن التباطؤ في معالجة الاختناقات المرورية يُبدد الطاقات الاقتصادية ويحمل المجتمعات خسائر متزايدة؛ مما يرفع من التكلفة المستقبلية للإصلاح والنهوض الخدمي. وتؤكد الممارسات التنموية أن الاستثمار المباشر في الحلول الاستراتيجية المعتمدة على التكنولوجيا يُعد أقل تكلفة بكثير من الخسائر المترتبة على استمرار النزيف الاقتصادي والزمني الناجم عن الازدحام</w:t>
      </w:r>
      <w:r w:rsidRPr="0028734A">
        <w:rPr>
          <w:rFonts w:ascii="Times New Roman" w:eastAsia="Times New Roman" w:hAnsi="Times New Roman" w:cs="Traditional Arabic"/>
          <w:sz w:val="24"/>
          <w:szCs w:val="24"/>
        </w:rPr>
        <w:t>.</w:t>
      </w:r>
    </w:p>
    <w:p w14:paraId="690FAB49"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من هذا المنطلق، اتجهت الدول نحو تبني استراتيجيات النقل الذكي كخيار سيادي عالي الكفاءة، يُسهم بشكل مباشر وغير مباشر في دعم جهود التنمية الشاملة وتحقيق نتائج سريعة المفعول في المدى القريب</w:t>
      </w:r>
      <w:r w:rsidRPr="0028734A">
        <w:rPr>
          <w:rFonts w:ascii="Times New Roman" w:eastAsia="Times New Roman" w:hAnsi="Times New Roman" w:cs="Traditional Arabic"/>
          <w:sz w:val="24"/>
          <w:szCs w:val="24"/>
        </w:rPr>
        <w:t xml:space="preserve"> (Saikar et al., 2017, pp. 46–50).</w:t>
      </w:r>
    </w:p>
    <w:p w14:paraId="192AEBE9" w14:textId="77777777"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t xml:space="preserve">3.3 </w:t>
      </w:r>
      <w:r w:rsidRPr="0028734A">
        <w:rPr>
          <w:rFonts w:ascii="Times New Roman" w:eastAsia="Times New Roman" w:hAnsi="Times New Roman" w:cs="Traditional Arabic"/>
          <w:b/>
          <w:bCs/>
          <w:sz w:val="24"/>
          <w:szCs w:val="24"/>
          <w:rtl/>
        </w:rPr>
        <w:t>التحول نحو نظم النقل الذكية</w:t>
      </w:r>
      <w:r w:rsidRPr="0028734A">
        <w:rPr>
          <w:rFonts w:ascii="Times New Roman" w:eastAsia="Times New Roman" w:hAnsi="Times New Roman" w:cs="Traditional Arabic"/>
          <w:b/>
          <w:bCs/>
          <w:sz w:val="24"/>
          <w:szCs w:val="24"/>
        </w:rPr>
        <w:t xml:space="preserve"> (ITS): </w:t>
      </w:r>
      <w:r w:rsidRPr="0028734A">
        <w:rPr>
          <w:rFonts w:ascii="Times New Roman" w:eastAsia="Times New Roman" w:hAnsi="Times New Roman" w:cs="Traditional Arabic"/>
          <w:b/>
          <w:bCs/>
          <w:sz w:val="24"/>
          <w:szCs w:val="24"/>
          <w:rtl/>
        </w:rPr>
        <w:t>المفهوم، التطور، والمحاور التنفيذية</w:t>
      </w:r>
    </w:p>
    <w:p w14:paraId="1EA8FBB3" w14:textId="77777777"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t xml:space="preserve">3.3.1 </w:t>
      </w:r>
      <w:r w:rsidRPr="0028734A">
        <w:rPr>
          <w:rFonts w:ascii="Times New Roman" w:eastAsia="Times New Roman" w:hAnsi="Times New Roman" w:cs="Traditional Arabic"/>
          <w:b/>
          <w:bCs/>
          <w:sz w:val="24"/>
          <w:szCs w:val="24"/>
          <w:rtl/>
        </w:rPr>
        <w:t>مفهوم وتطور نظم النقل الذكية</w:t>
      </w:r>
      <w:r w:rsidRPr="0028734A">
        <w:rPr>
          <w:rFonts w:ascii="Times New Roman" w:eastAsia="Times New Roman" w:hAnsi="Times New Roman" w:cs="Traditional Arabic"/>
          <w:b/>
          <w:bCs/>
          <w:sz w:val="24"/>
          <w:szCs w:val="24"/>
        </w:rPr>
        <w:t xml:space="preserve"> (Intelligent Transportation Systems)</w:t>
      </w:r>
    </w:p>
    <w:p w14:paraId="53CCC264"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شهدت أساليب معالجة الأزمات المرورية تحولاً مفهومياً بارزاً؛ إذ أثبتت التجارب التقليدية (مثل الاكتفاء بزيادة الطاقة الاستيعابية أو توفير الحافلات والمترو ووسائل النقل الخفيف دون إدارة تقنية حيوية) عدم قدرتها منفردة على تحقيق السلامة الكاملة أو الحد من الآثار البيئية</w:t>
      </w:r>
      <w:r w:rsidRPr="0028734A">
        <w:rPr>
          <w:rFonts w:ascii="Times New Roman" w:eastAsia="Times New Roman" w:hAnsi="Times New Roman" w:cs="Traditional Arabic"/>
          <w:sz w:val="24"/>
          <w:szCs w:val="24"/>
        </w:rPr>
        <w:t xml:space="preserve"> (Heidegger et al., 2020, pp. 105-119). </w:t>
      </w:r>
      <w:r w:rsidRPr="0028734A">
        <w:rPr>
          <w:rFonts w:ascii="Times New Roman" w:eastAsia="Times New Roman" w:hAnsi="Times New Roman" w:cs="Traditional Arabic"/>
          <w:sz w:val="24"/>
          <w:szCs w:val="24"/>
          <w:rtl/>
        </w:rPr>
        <w:t xml:space="preserve">وقد أدى ذلك إلى بروز مصطلح </w:t>
      </w:r>
      <w:r w:rsidRPr="0028734A">
        <w:rPr>
          <w:rFonts w:ascii="Times New Roman" w:eastAsia="Times New Roman" w:hAnsi="Times New Roman" w:cs="Traditional Arabic"/>
          <w:b/>
          <w:bCs/>
          <w:sz w:val="24"/>
          <w:szCs w:val="24"/>
          <w:rtl/>
        </w:rPr>
        <w:t>نظم النقل الذكية</w:t>
      </w:r>
      <w:r w:rsidRPr="0028734A">
        <w:rPr>
          <w:rFonts w:ascii="Times New Roman" w:eastAsia="Times New Roman" w:hAnsi="Times New Roman" w:cs="Traditional Arabic"/>
          <w:b/>
          <w:bCs/>
          <w:sz w:val="24"/>
          <w:szCs w:val="24"/>
        </w:rPr>
        <w:t xml:space="preserve"> (ITS)</w:t>
      </w:r>
      <w:r w:rsidRPr="0028734A">
        <w:rPr>
          <w:rFonts w:ascii="Times New Roman" w:eastAsia="Times New Roman" w:hAnsi="Times New Roman" w:cs="Traditional Arabic"/>
          <w:sz w:val="24"/>
          <w:szCs w:val="24"/>
        </w:rPr>
        <w:t xml:space="preserve"> </w:t>
      </w:r>
      <w:r w:rsidRPr="0028734A">
        <w:rPr>
          <w:rFonts w:ascii="Times New Roman" w:eastAsia="Times New Roman" w:hAnsi="Times New Roman" w:cs="Traditional Arabic"/>
          <w:sz w:val="24"/>
          <w:szCs w:val="24"/>
          <w:rtl/>
        </w:rPr>
        <w:t>كبديل شمولي للمفهوم القديم الذي كان يقتصر على "المركبة والطريق</w:t>
      </w:r>
      <w:r w:rsidRPr="0028734A">
        <w:rPr>
          <w:rFonts w:ascii="Times New Roman" w:eastAsia="Times New Roman" w:hAnsi="Times New Roman" w:cs="Traditional Arabic"/>
          <w:sz w:val="24"/>
          <w:szCs w:val="24"/>
        </w:rPr>
        <w:t>".</w:t>
      </w:r>
    </w:p>
    <w:p w14:paraId="714A514A" w14:textId="77777777" w:rsidR="0028734A" w:rsidRDefault="0028734A" w:rsidP="0028734A">
      <w:pPr>
        <w:bidi/>
        <w:spacing w:after="200" w:line="360" w:lineRule="auto"/>
        <w:jc w:val="both"/>
        <w:rPr>
          <w:rFonts w:ascii="Times New Roman" w:eastAsia="Times New Roman" w:hAnsi="Times New Roman" w:cs="Traditional Arabic"/>
          <w:sz w:val="24"/>
          <w:szCs w:val="24"/>
          <w:rtl/>
        </w:rPr>
      </w:pPr>
      <w:r w:rsidRPr="0028734A">
        <w:rPr>
          <w:rFonts w:ascii="Times New Roman" w:eastAsia="Times New Roman" w:hAnsi="Times New Roman" w:cs="Traditional Arabic"/>
          <w:sz w:val="24"/>
          <w:szCs w:val="24"/>
          <w:rtl/>
        </w:rPr>
        <w:t>تُعرف نظم النقل الذكية بأنها المنظومة المتكاملة التي تدمج بين تقنيات الحاسب الآلي، البرمجيات، الإلكترونيات، الاتصالات، ونظم التحكم؛ بهدف جمع ومعالجة وتوفير البيانات الحية المتعلقة بأداء مرافق النقل والأحوال الجوية والبيئية، بما يدعم اتخاذ القرار الميداني ويحقق أعلى مستويات السلامة والإنتاجية (الهيئة العامة للإحصاء، 2023)</w:t>
      </w:r>
      <w:r w:rsidRPr="0028734A">
        <w:rPr>
          <w:rFonts w:ascii="Times New Roman" w:eastAsia="Times New Roman" w:hAnsi="Times New Roman" w:cs="Traditional Arabic"/>
          <w:sz w:val="24"/>
          <w:szCs w:val="24"/>
        </w:rPr>
        <w:t>.</w:t>
      </w:r>
    </w:p>
    <w:p w14:paraId="62C80DBA" w14:textId="77777777"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t xml:space="preserve">3.3.2 </w:t>
      </w:r>
      <w:r w:rsidRPr="0028734A">
        <w:rPr>
          <w:rFonts w:ascii="Times New Roman" w:eastAsia="Times New Roman" w:hAnsi="Times New Roman" w:cs="Traditional Arabic"/>
          <w:b/>
          <w:bCs/>
          <w:sz w:val="24"/>
          <w:szCs w:val="24"/>
          <w:rtl/>
        </w:rPr>
        <w:t>المحاور الأساسية لتطبيق تكنولوجيا المعلومات المرورية</w:t>
      </w:r>
    </w:p>
    <w:p w14:paraId="2FC370FD"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تعمل منظومة النقل الذكية من خلال تفعيل ثلاثة محاور تقنية رئيسية</w:t>
      </w:r>
      <w:r w:rsidRPr="0028734A">
        <w:rPr>
          <w:rFonts w:ascii="Times New Roman" w:eastAsia="Times New Roman" w:hAnsi="Times New Roman" w:cs="Traditional Arabic"/>
          <w:sz w:val="24"/>
          <w:szCs w:val="24"/>
        </w:rPr>
        <w:t>:</w:t>
      </w:r>
    </w:p>
    <w:p w14:paraId="77D25A45" w14:textId="77777777" w:rsidR="0028734A" w:rsidRPr="0028734A" w:rsidRDefault="0028734A" w:rsidP="0028734A">
      <w:pPr>
        <w:numPr>
          <w:ilvl w:val="0"/>
          <w:numId w:val="31"/>
        </w:num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b/>
          <w:bCs/>
          <w:sz w:val="24"/>
          <w:szCs w:val="24"/>
          <w:rtl/>
        </w:rPr>
        <w:t>الملاحة وتحديد المواقع الجغرافية</w:t>
      </w:r>
      <w:r w:rsidRPr="0028734A">
        <w:rPr>
          <w:rFonts w:ascii="Times New Roman" w:eastAsia="Times New Roman" w:hAnsi="Times New Roman" w:cs="Traditional Arabic"/>
          <w:b/>
          <w:bCs/>
          <w:sz w:val="24"/>
          <w:szCs w:val="24"/>
        </w:rPr>
        <w:t xml:space="preserve"> (GPS):</w:t>
      </w:r>
      <w:r w:rsidRPr="0028734A">
        <w:rPr>
          <w:rFonts w:ascii="Times New Roman" w:eastAsia="Times New Roman" w:hAnsi="Times New Roman" w:cs="Traditional Arabic"/>
          <w:sz w:val="24"/>
          <w:szCs w:val="24"/>
        </w:rPr>
        <w:t xml:space="preserve"> </w:t>
      </w:r>
      <w:r w:rsidRPr="0028734A">
        <w:rPr>
          <w:rFonts w:ascii="Times New Roman" w:eastAsia="Times New Roman" w:hAnsi="Times New Roman" w:cs="Traditional Arabic"/>
          <w:sz w:val="24"/>
          <w:szCs w:val="24"/>
          <w:rtl/>
        </w:rPr>
        <w:t>مساعدة السائقين في توجيه مركباتهم واختيار أفضل المسارات المتاحة</w:t>
      </w:r>
      <w:r w:rsidRPr="0028734A">
        <w:rPr>
          <w:rFonts w:ascii="Times New Roman" w:eastAsia="Times New Roman" w:hAnsi="Times New Roman" w:cs="Traditional Arabic"/>
          <w:sz w:val="24"/>
          <w:szCs w:val="24"/>
        </w:rPr>
        <w:t>.</w:t>
      </w:r>
    </w:p>
    <w:p w14:paraId="5BDE0A64" w14:textId="77777777" w:rsidR="0028734A" w:rsidRPr="0028734A" w:rsidRDefault="0028734A" w:rsidP="0028734A">
      <w:pPr>
        <w:numPr>
          <w:ilvl w:val="0"/>
          <w:numId w:val="31"/>
        </w:num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b/>
          <w:bCs/>
          <w:sz w:val="24"/>
          <w:szCs w:val="24"/>
          <w:rtl/>
        </w:rPr>
        <w:t>إدارة وتسيير التدفقات المرورية</w:t>
      </w:r>
      <w:r w:rsidRPr="0028734A">
        <w:rPr>
          <w:rFonts w:ascii="Times New Roman" w:eastAsia="Times New Roman" w:hAnsi="Times New Roman" w:cs="Traditional Arabic"/>
          <w:b/>
          <w:bCs/>
          <w:sz w:val="24"/>
          <w:szCs w:val="24"/>
        </w:rPr>
        <w:t>:</w:t>
      </w:r>
      <w:r w:rsidRPr="0028734A">
        <w:rPr>
          <w:rFonts w:ascii="Times New Roman" w:eastAsia="Times New Roman" w:hAnsi="Times New Roman" w:cs="Traditional Arabic"/>
          <w:sz w:val="24"/>
          <w:szCs w:val="24"/>
        </w:rPr>
        <w:t xml:space="preserve"> </w:t>
      </w:r>
      <w:r w:rsidRPr="0028734A">
        <w:rPr>
          <w:rFonts w:ascii="Times New Roman" w:eastAsia="Times New Roman" w:hAnsi="Times New Roman" w:cs="Traditional Arabic"/>
          <w:sz w:val="24"/>
          <w:szCs w:val="24"/>
          <w:rtl/>
        </w:rPr>
        <w:t>التحكم الآلي والمرن في توقيتات الإشارات الضوئية للحد من التكدس عند التقاطعات</w:t>
      </w:r>
      <w:r w:rsidRPr="0028734A">
        <w:rPr>
          <w:rFonts w:ascii="Times New Roman" w:eastAsia="Times New Roman" w:hAnsi="Times New Roman" w:cs="Traditional Arabic"/>
          <w:sz w:val="24"/>
          <w:szCs w:val="24"/>
        </w:rPr>
        <w:t>.</w:t>
      </w:r>
    </w:p>
    <w:p w14:paraId="70418BF2" w14:textId="77777777" w:rsidR="0028734A" w:rsidRPr="0028734A" w:rsidRDefault="0028734A" w:rsidP="0028734A">
      <w:pPr>
        <w:numPr>
          <w:ilvl w:val="0"/>
          <w:numId w:val="31"/>
        </w:num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b/>
          <w:bCs/>
          <w:sz w:val="24"/>
          <w:szCs w:val="24"/>
          <w:rtl/>
        </w:rPr>
        <w:t>إدارة السلامة والظروف البيئية</w:t>
      </w:r>
      <w:r w:rsidRPr="0028734A">
        <w:rPr>
          <w:rFonts w:ascii="Times New Roman" w:eastAsia="Times New Roman" w:hAnsi="Times New Roman" w:cs="Traditional Arabic"/>
          <w:b/>
          <w:bCs/>
          <w:sz w:val="24"/>
          <w:szCs w:val="24"/>
        </w:rPr>
        <w:t>:</w:t>
      </w:r>
      <w:r w:rsidRPr="0028734A">
        <w:rPr>
          <w:rFonts w:ascii="Times New Roman" w:eastAsia="Times New Roman" w:hAnsi="Times New Roman" w:cs="Traditional Arabic"/>
          <w:sz w:val="24"/>
          <w:szCs w:val="24"/>
        </w:rPr>
        <w:t xml:space="preserve"> </w:t>
      </w:r>
      <w:r w:rsidRPr="0028734A">
        <w:rPr>
          <w:rFonts w:ascii="Times New Roman" w:eastAsia="Times New Roman" w:hAnsi="Times New Roman" w:cs="Traditional Arabic"/>
          <w:sz w:val="24"/>
          <w:szCs w:val="24"/>
          <w:rtl/>
        </w:rPr>
        <w:t>بث التنبيهات والبيانات الفورية لمستخدمي الطرق بخصوص الأحوال الجوية الطارئة (كالأمطار والرياح والضباب) لتفادي الحوادث (الهيئة العامة للإحصاء، 2023)</w:t>
      </w:r>
      <w:r w:rsidRPr="0028734A">
        <w:rPr>
          <w:rFonts w:ascii="Times New Roman" w:eastAsia="Times New Roman" w:hAnsi="Times New Roman" w:cs="Traditional Arabic"/>
          <w:sz w:val="24"/>
          <w:szCs w:val="24"/>
        </w:rPr>
        <w:t>.</w:t>
      </w:r>
    </w:p>
    <w:p w14:paraId="1DA2B927" w14:textId="77777777"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lastRenderedPageBreak/>
        <w:t xml:space="preserve">3.4 </w:t>
      </w:r>
      <w:r w:rsidRPr="0028734A">
        <w:rPr>
          <w:rFonts w:ascii="Times New Roman" w:eastAsia="Times New Roman" w:hAnsi="Times New Roman" w:cs="Traditional Arabic"/>
          <w:b/>
          <w:bCs/>
          <w:sz w:val="24"/>
          <w:szCs w:val="24"/>
          <w:rtl/>
        </w:rPr>
        <w:t>المكاسب الأستراتيجية والأهداف الغائية لتطبيقات النقل الذكي</w:t>
      </w:r>
    </w:p>
    <w:p w14:paraId="06A5D8ED"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 xml:space="preserve">تعتبر نظم النقل الذكية تطوراً نوعياً للبنية التحتية، يُتيح رفع الطاقة الاستيعابية للشبكات الطرقية الحالية بنسبة تصل إلى </w:t>
      </w:r>
      <w:r w:rsidRPr="0028734A">
        <w:rPr>
          <w:rFonts w:ascii="Times New Roman" w:eastAsia="Times New Roman" w:hAnsi="Times New Roman" w:cs="Traditional Arabic"/>
          <w:b/>
          <w:bCs/>
          <w:sz w:val="24"/>
          <w:szCs w:val="24"/>
        </w:rPr>
        <w:t>(15%)</w:t>
      </w:r>
      <w:r w:rsidRPr="0028734A">
        <w:rPr>
          <w:rFonts w:ascii="Times New Roman" w:eastAsia="Times New Roman" w:hAnsi="Times New Roman" w:cs="Traditional Arabic"/>
          <w:sz w:val="24"/>
          <w:szCs w:val="24"/>
        </w:rPr>
        <w:t xml:space="preserve"> </w:t>
      </w:r>
      <w:r w:rsidRPr="0028734A">
        <w:rPr>
          <w:rFonts w:ascii="Times New Roman" w:eastAsia="Times New Roman" w:hAnsi="Times New Roman" w:cs="Traditional Arabic"/>
          <w:sz w:val="24"/>
          <w:szCs w:val="24"/>
          <w:rtl/>
        </w:rPr>
        <w:t>دون الحاجة الشاملة لإنشاءات خرسانية جديدة عالية التكلفة (الهيئة العامة للإحصاء، 2023). وتتجسد أهدافها الغائية في المحاور التالية</w:t>
      </w:r>
      <w:r w:rsidRPr="0028734A">
        <w:rPr>
          <w:rFonts w:ascii="Times New Roman" w:eastAsia="Times New Roman" w:hAnsi="Times New Roman" w:cs="Traditional Arabic"/>
          <w:sz w:val="24"/>
          <w:szCs w:val="24"/>
        </w:rPr>
        <w:t>:</w:t>
      </w:r>
    </w:p>
    <w:p w14:paraId="237FA1B7" w14:textId="77777777"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t xml:space="preserve">1. </w:t>
      </w:r>
      <w:r w:rsidRPr="0028734A">
        <w:rPr>
          <w:rFonts w:ascii="Times New Roman" w:eastAsia="Times New Roman" w:hAnsi="Times New Roman" w:cs="Traditional Arabic"/>
          <w:b/>
          <w:bCs/>
          <w:sz w:val="24"/>
          <w:szCs w:val="24"/>
          <w:rtl/>
        </w:rPr>
        <w:t>تحسين مستويات السلامة المرورية</w:t>
      </w:r>
    </w:p>
    <w:p w14:paraId="726BA3FF"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تتحقق السلامة عبر إدارة التحكم المروري للتوفيق بين الطلب والسعة، والتدخل السريع في الأحداث الطارئة والاستجابة الفورية للحوادث، فضلاً عن إدارة الطلب من خلال تخصيص حارات للمركبات عالية السعة وتسعيرة المرور الرقمية</w:t>
      </w:r>
      <w:r w:rsidRPr="0028734A">
        <w:rPr>
          <w:rFonts w:ascii="Times New Roman" w:eastAsia="Times New Roman" w:hAnsi="Times New Roman" w:cs="Traditional Arabic"/>
          <w:sz w:val="24"/>
          <w:szCs w:val="24"/>
        </w:rPr>
        <w:t xml:space="preserve"> (Novotny et al., 2014, pp. 84-117).</w:t>
      </w:r>
    </w:p>
    <w:p w14:paraId="267F6885" w14:textId="77777777"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t xml:space="preserve">2. </w:t>
      </w:r>
      <w:r w:rsidRPr="0028734A">
        <w:rPr>
          <w:rFonts w:ascii="Times New Roman" w:eastAsia="Times New Roman" w:hAnsi="Times New Roman" w:cs="Traditional Arabic"/>
          <w:b/>
          <w:bCs/>
          <w:sz w:val="24"/>
          <w:szCs w:val="24"/>
          <w:rtl/>
        </w:rPr>
        <w:t>تعظيم الكفاءة التشغيلية والطاقة الاستيعابية</w:t>
      </w:r>
    </w:p>
    <w:p w14:paraId="00D98BF7"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من خلال تقليل فترات الانتظار عند نقاط التحويل بين وسائط النقل، رفع متوسط سرعات الحركة، خفض التكاليف المصاحبة للازدحام، وتقليل تكاليف تشغيل وصيانة البنية التحتية، مما يسمح بنقل حجم أكبر من الأفراد والبضائع بالمرافق القائمة</w:t>
      </w:r>
      <w:r w:rsidRPr="0028734A">
        <w:rPr>
          <w:rFonts w:ascii="Times New Roman" w:eastAsia="Times New Roman" w:hAnsi="Times New Roman" w:cs="Traditional Arabic"/>
          <w:sz w:val="24"/>
          <w:szCs w:val="24"/>
        </w:rPr>
        <w:t xml:space="preserve"> (Novotny et al., 2014).</w:t>
      </w:r>
    </w:p>
    <w:p w14:paraId="34DB2772" w14:textId="77777777"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t xml:space="preserve">3. </w:t>
      </w:r>
      <w:r w:rsidRPr="0028734A">
        <w:rPr>
          <w:rFonts w:ascii="Times New Roman" w:eastAsia="Times New Roman" w:hAnsi="Times New Roman" w:cs="Traditional Arabic"/>
          <w:b/>
          <w:bCs/>
          <w:sz w:val="24"/>
          <w:szCs w:val="24"/>
          <w:rtl/>
        </w:rPr>
        <w:t>الارتقاء برراحة المتنقلين وموثوقية الرحلة</w:t>
      </w:r>
    </w:p>
    <w:p w14:paraId="56851A67"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تقديم معلومات دقيقة ومحللة للمسافرين تُسهل وصولهم إلى مقاصدهم بأقل جهد ووقت وتكلفة، وبما يلائم مختلف المستويات العمرية والاقتصادية</w:t>
      </w:r>
      <w:r w:rsidRPr="0028734A">
        <w:rPr>
          <w:rFonts w:ascii="Times New Roman" w:eastAsia="Times New Roman" w:hAnsi="Times New Roman" w:cs="Traditional Arabic"/>
          <w:sz w:val="24"/>
          <w:szCs w:val="24"/>
        </w:rPr>
        <w:t xml:space="preserve"> (Sodagaran et al., 2014, pp. 403-425).</w:t>
      </w:r>
    </w:p>
    <w:p w14:paraId="4B52CC87" w14:textId="77777777"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t xml:space="preserve">4. </w:t>
      </w:r>
      <w:r w:rsidRPr="0028734A">
        <w:rPr>
          <w:rFonts w:ascii="Times New Roman" w:eastAsia="Times New Roman" w:hAnsi="Times New Roman" w:cs="Traditional Arabic"/>
          <w:b/>
          <w:bCs/>
          <w:sz w:val="24"/>
          <w:szCs w:val="24"/>
          <w:rtl/>
        </w:rPr>
        <w:t>الاستدامة البيئية والحفاظ على الطاقة</w:t>
      </w:r>
    </w:p>
    <w:p w14:paraId="427D36CD"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حد انبعاثات العوادم الضارة والهدر في الوقود الناجم عن التوقفات الطويلة، وتخفيض التلوث الضوضائي في الأحياء السكنية، ومراعاة متطلبات الحياة الفطرية عند تصميم وتنفيذ شبكات النقل</w:t>
      </w:r>
      <w:r w:rsidRPr="0028734A">
        <w:rPr>
          <w:rFonts w:ascii="Times New Roman" w:eastAsia="Times New Roman" w:hAnsi="Times New Roman" w:cs="Traditional Arabic"/>
          <w:sz w:val="24"/>
          <w:szCs w:val="24"/>
        </w:rPr>
        <w:t xml:space="preserve"> (Sodagaran et al., 2014).</w:t>
      </w:r>
    </w:p>
    <w:p w14:paraId="58AC358E" w14:textId="77777777"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t xml:space="preserve">5. </w:t>
      </w:r>
      <w:r w:rsidRPr="0028734A">
        <w:rPr>
          <w:rFonts w:ascii="Times New Roman" w:eastAsia="Times New Roman" w:hAnsi="Times New Roman" w:cs="Traditional Arabic"/>
          <w:b/>
          <w:bCs/>
          <w:sz w:val="24"/>
          <w:szCs w:val="24"/>
          <w:rtl/>
        </w:rPr>
        <w:t>تطوير تشغيل المركبات التجارية والنقل الثقيل</w:t>
      </w:r>
    </w:p>
    <w:p w14:paraId="618F75AE"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تفعيل التخليص الإلكتروني للمركبات التجارية، الفحص الآلي الميداني للسلامة، المتابعة الذكية للشحنات الخطرة، وتجنب التصادمات الطولية والعرضية عند التقاطعات لرفع إنتاجية النقل بين المدن</w:t>
      </w:r>
      <w:r w:rsidRPr="0028734A">
        <w:rPr>
          <w:rFonts w:ascii="Times New Roman" w:eastAsia="Times New Roman" w:hAnsi="Times New Roman" w:cs="Traditional Arabic"/>
          <w:sz w:val="24"/>
          <w:szCs w:val="24"/>
        </w:rPr>
        <w:t xml:space="preserve"> (Oberacher et al., 2022).</w:t>
      </w:r>
    </w:p>
    <w:p w14:paraId="57A28008" w14:textId="77777777"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t xml:space="preserve">3.5 </w:t>
      </w:r>
      <w:r w:rsidRPr="0028734A">
        <w:rPr>
          <w:rFonts w:ascii="Times New Roman" w:eastAsia="Times New Roman" w:hAnsi="Times New Roman" w:cs="Traditional Arabic"/>
          <w:b/>
          <w:bCs/>
          <w:sz w:val="24"/>
          <w:szCs w:val="24"/>
          <w:rtl/>
        </w:rPr>
        <w:t>التقنيات الذكية المتقدمة وتأثيرها على كفاءة القيادة والأنظمة التشغيلية</w:t>
      </w:r>
    </w:p>
    <w:p w14:paraId="10169B5C" w14:textId="77777777"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lastRenderedPageBreak/>
        <w:t xml:space="preserve">3.5.1 </w:t>
      </w:r>
      <w:r w:rsidRPr="0028734A">
        <w:rPr>
          <w:rFonts w:ascii="Times New Roman" w:eastAsia="Times New Roman" w:hAnsi="Times New Roman" w:cs="Traditional Arabic"/>
          <w:b/>
          <w:bCs/>
          <w:sz w:val="24"/>
          <w:szCs w:val="24"/>
          <w:rtl/>
        </w:rPr>
        <w:t>الأتمتة والقيادة الذاتية</w:t>
      </w:r>
      <w:r w:rsidRPr="0028734A">
        <w:rPr>
          <w:rFonts w:ascii="Times New Roman" w:eastAsia="Times New Roman" w:hAnsi="Times New Roman" w:cs="Traditional Arabic"/>
          <w:b/>
          <w:bCs/>
          <w:sz w:val="24"/>
          <w:szCs w:val="24"/>
        </w:rPr>
        <w:t xml:space="preserve"> (Automated Driving &amp; Systems)</w:t>
      </w:r>
    </w:p>
    <w:p w14:paraId="4E52D3D7"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سعت المبادرات الدولية - كبرنامج الطرق الأوتوماتيكية التابع لوزارة النقل الأمريكية - إلى تطوير بيئة مرورية تعتمد على السيطرة الذكية والآلية على المركبات</w:t>
      </w:r>
      <w:r w:rsidRPr="0028734A">
        <w:rPr>
          <w:rFonts w:ascii="Times New Roman" w:eastAsia="Times New Roman" w:hAnsi="Times New Roman" w:cs="Traditional Arabic"/>
          <w:sz w:val="24"/>
          <w:szCs w:val="24"/>
        </w:rPr>
        <w:t xml:space="preserve"> (ERA-Transport, 2015). </w:t>
      </w:r>
      <w:r w:rsidRPr="0028734A">
        <w:rPr>
          <w:rFonts w:ascii="Times New Roman" w:eastAsia="Times New Roman" w:hAnsi="Times New Roman" w:cs="Traditional Arabic"/>
          <w:sz w:val="24"/>
          <w:szCs w:val="24"/>
          <w:rtl/>
        </w:rPr>
        <w:t>وتتجلى آثار هذا التحول التقني في جانبين</w:t>
      </w:r>
      <w:r w:rsidRPr="0028734A">
        <w:rPr>
          <w:rFonts w:ascii="Times New Roman" w:eastAsia="Times New Roman" w:hAnsi="Times New Roman" w:cs="Traditional Arabic"/>
          <w:sz w:val="24"/>
          <w:szCs w:val="24"/>
        </w:rPr>
        <w:t>:</w:t>
      </w:r>
    </w:p>
    <w:p w14:paraId="5A95BA84" w14:textId="77777777" w:rsidR="0028734A" w:rsidRPr="0028734A" w:rsidRDefault="0028734A" w:rsidP="0028734A">
      <w:pPr>
        <w:numPr>
          <w:ilvl w:val="0"/>
          <w:numId w:val="32"/>
        </w:num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b/>
          <w:bCs/>
          <w:sz w:val="24"/>
          <w:szCs w:val="24"/>
          <w:rtl/>
        </w:rPr>
        <w:t>ضبط آلية القيادة والسلامة</w:t>
      </w:r>
      <w:r w:rsidRPr="0028734A">
        <w:rPr>
          <w:rFonts w:ascii="Times New Roman" w:eastAsia="Times New Roman" w:hAnsi="Times New Roman" w:cs="Traditional Arabic"/>
          <w:b/>
          <w:bCs/>
          <w:sz w:val="24"/>
          <w:szCs w:val="24"/>
        </w:rPr>
        <w:t>:</w:t>
      </w:r>
      <w:r w:rsidRPr="0028734A">
        <w:rPr>
          <w:rFonts w:ascii="Times New Roman" w:eastAsia="Times New Roman" w:hAnsi="Times New Roman" w:cs="Traditional Arabic"/>
          <w:sz w:val="24"/>
          <w:szCs w:val="24"/>
        </w:rPr>
        <w:t xml:space="preserve"> </w:t>
      </w:r>
      <w:r w:rsidRPr="0028734A">
        <w:rPr>
          <w:rFonts w:ascii="Times New Roman" w:eastAsia="Times New Roman" w:hAnsi="Times New Roman" w:cs="Traditional Arabic"/>
          <w:sz w:val="24"/>
          <w:szCs w:val="24"/>
          <w:rtl/>
        </w:rPr>
        <w:t xml:space="preserve">السيطرة التقنية على حركة المركبة تضمن الالتزام بمسار محدد، ضبط السرعات، وتثبيت المسافات البينية الآمنة؛ مما يحد من التدخل البشري الخاطئ أثناء التكدس. وتؤكد الدراسات البحثية أن الخطأ البشري يُعد المسبب الرئيسي لما نسبته </w:t>
      </w:r>
      <w:r w:rsidRPr="0028734A">
        <w:rPr>
          <w:rFonts w:ascii="Times New Roman" w:eastAsia="Times New Roman" w:hAnsi="Times New Roman" w:cs="Traditional Arabic"/>
          <w:b/>
          <w:bCs/>
          <w:sz w:val="24"/>
          <w:szCs w:val="24"/>
        </w:rPr>
        <w:t>(71%)</w:t>
      </w:r>
      <w:r w:rsidRPr="0028734A">
        <w:rPr>
          <w:rFonts w:ascii="Times New Roman" w:eastAsia="Times New Roman" w:hAnsi="Times New Roman" w:cs="Traditional Arabic"/>
          <w:sz w:val="24"/>
          <w:szCs w:val="24"/>
        </w:rPr>
        <w:t xml:space="preserve"> </w:t>
      </w:r>
      <w:r w:rsidRPr="0028734A">
        <w:rPr>
          <w:rFonts w:ascii="Times New Roman" w:eastAsia="Times New Roman" w:hAnsi="Times New Roman" w:cs="Traditional Arabic"/>
          <w:sz w:val="24"/>
          <w:szCs w:val="24"/>
          <w:rtl/>
        </w:rPr>
        <w:t>من حوادث المرور</w:t>
      </w:r>
      <w:r w:rsidRPr="0028734A">
        <w:rPr>
          <w:rFonts w:ascii="Times New Roman" w:eastAsia="Times New Roman" w:hAnsi="Times New Roman" w:cs="Traditional Arabic"/>
          <w:sz w:val="24"/>
          <w:szCs w:val="24"/>
        </w:rPr>
        <w:t xml:space="preserve"> (Razaghi &amp; Wenger, 2018, pp. 680–689).</w:t>
      </w:r>
    </w:p>
    <w:p w14:paraId="3D214ADF" w14:textId="77777777" w:rsidR="0028734A" w:rsidRPr="0028734A" w:rsidRDefault="0028734A" w:rsidP="0028734A">
      <w:pPr>
        <w:numPr>
          <w:ilvl w:val="0"/>
          <w:numId w:val="32"/>
        </w:num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b/>
          <w:bCs/>
          <w:sz w:val="24"/>
          <w:szCs w:val="24"/>
          <w:rtl/>
        </w:rPr>
        <w:t>تحسين كفاءة الطاقة الاستيعابية</w:t>
      </w:r>
      <w:r w:rsidRPr="0028734A">
        <w:rPr>
          <w:rFonts w:ascii="Times New Roman" w:eastAsia="Times New Roman" w:hAnsi="Times New Roman" w:cs="Traditional Arabic"/>
          <w:b/>
          <w:bCs/>
          <w:sz w:val="24"/>
          <w:szCs w:val="24"/>
        </w:rPr>
        <w:t>:</w:t>
      </w:r>
      <w:r w:rsidRPr="0028734A">
        <w:rPr>
          <w:rFonts w:ascii="Times New Roman" w:eastAsia="Times New Roman" w:hAnsi="Times New Roman" w:cs="Traditional Arabic"/>
          <w:sz w:val="24"/>
          <w:szCs w:val="24"/>
        </w:rPr>
        <w:t xml:space="preserve"> </w:t>
      </w:r>
      <w:r w:rsidRPr="0028734A">
        <w:rPr>
          <w:rFonts w:ascii="Times New Roman" w:eastAsia="Times New Roman" w:hAnsi="Times New Roman" w:cs="Traditional Arabic"/>
          <w:sz w:val="24"/>
          <w:szCs w:val="24"/>
          <w:rtl/>
        </w:rPr>
        <w:t>إن السيطرة الآلية وثبات السرعات والتدفق المنتظم يؤدي مباشرة إلى رفع الطاقة الاستيعابية للطريق وزيادة معدل تدفق المركبات بشكل ملموس (إياس سليمان، 2015)</w:t>
      </w:r>
      <w:r w:rsidRPr="0028734A">
        <w:rPr>
          <w:rFonts w:ascii="Times New Roman" w:eastAsia="Times New Roman" w:hAnsi="Times New Roman" w:cs="Traditional Arabic"/>
          <w:sz w:val="24"/>
          <w:szCs w:val="24"/>
        </w:rPr>
        <w:t>.</w:t>
      </w:r>
    </w:p>
    <w:tbl>
      <w:tblPr>
        <w:tblW w:w="9278" w:type="dxa"/>
        <w:tblInd w:w="-495" w:type="dxa"/>
        <w:tblLook w:val="04A0" w:firstRow="1" w:lastRow="0" w:firstColumn="1" w:lastColumn="0" w:noHBand="0" w:noVBand="1"/>
      </w:tblPr>
      <w:tblGrid>
        <w:gridCol w:w="2266"/>
        <w:gridCol w:w="2303"/>
        <w:gridCol w:w="2504"/>
        <w:gridCol w:w="2205"/>
      </w:tblGrid>
      <w:tr w:rsidR="0028734A" w:rsidRPr="0028734A" w14:paraId="3A0C2127" w14:textId="77777777" w:rsidTr="0028734A">
        <w:trPr>
          <w:trHeight w:val="746"/>
        </w:trPr>
        <w:tc>
          <w:tcPr>
            <w:tcW w:w="2266" w:type="dxa"/>
            <w:tcBorders>
              <w:top w:val="single" w:sz="4" w:space="0" w:color="3F3F3F"/>
              <w:left w:val="single" w:sz="4" w:space="0" w:color="3F3F3F"/>
              <w:bottom w:val="single" w:sz="4" w:space="0" w:color="3F3F3F"/>
              <w:right w:val="single" w:sz="4" w:space="0" w:color="3F3F3F"/>
            </w:tcBorders>
            <w:shd w:val="clear" w:color="000000" w:fill="61CBF3"/>
            <w:vAlign w:val="bottom"/>
            <w:hideMark/>
          </w:tcPr>
          <w:p w14:paraId="7F32ACDC" w14:textId="77777777" w:rsidR="0028734A" w:rsidRPr="0028734A" w:rsidRDefault="0028734A" w:rsidP="0028734A">
            <w:pPr>
              <w:bidi/>
              <w:spacing w:after="0" w:line="240" w:lineRule="auto"/>
              <w:rPr>
                <w:rFonts w:ascii="Aptos Narrow" w:eastAsia="Times New Roman" w:hAnsi="Aptos Narrow" w:cs="Times New Roman"/>
                <w:b/>
                <w:bCs/>
                <w:color w:val="3F3F3F"/>
              </w:rPr>
            </w:pPr>
            <w:r w:rsidRPr="0028734A">
              <w:rPr>
                <w:rFonts w:ascii="Aptos Narrow" w:eastAsia="Times New Roman" w:hAnsi="Aptos Narrow" w:cs="Times New Roman"/>
                <w:b/>
                <w:bCs/>
                <w:color w:val="3F3F3F"/>
                <w:rtl/>
              </w:rPr>
              <w:t>المرجع المعتمد</w:t>
            </w:r>
          </w:p>
        </w:tc>
        <w:tc>
          <w:tcPr>
            <w:tcW w:w="2303" w:type="dxa"/>
            <w:tcBorders>
              <w:top w:val="single" w:sz="4" w:space="0" w:color="3F3F3F"/>
              <w:left w:val="nil"/>
              <w:bottom w:val="single" w:sz="4" w:space="0" w:color="3F3F3F"/>
              <w:right w:val="single" w:sz="4" w:space="0" w:color="3F3F3F"/>
            </w:tcBorders>
            <w:shd w:val="clear" w:color="000000" w:fill="61CBF3"/>
            <w:vAlign w:val="bottom"/>
            <w:hideMark/>
          </w:tcPr>
          <w:p w14:paraId="561E7ED7" w14:textId="77777777" w:rsidR="0028734A" w:rsidRPr="0028734A" w:rsidRDefault="0028734A" w:rsidP="0028734A">
            <w:pPr>
              <w:bidi/>
              <w:spacing w:after="0" w:line="240" w:lineRule="auto"/>
              <w:rPr>
                <w:rFonts w:ascii="Aptos Narrow" w:eastAsia="Times New Roman" w:hAnsi="Aptos Narrow" w:cs="Times New Roman"/>
                <w:b/>
                <w:bCs/>
                <w:color w:val="3F3F3F"/>
                <w:rtl/>
              </w:rPr>
            </w:pPr>
            <w:r w:rsidRPr="0028734A">
              <w:rPr>
                <w:rFonts w:ascii="Aptos Narrow" w:eastAsia="Times New Roman" w:hAnsi="Aptos Narrow" w:cs="Times New Roman"/>
                <w:b/>
                <w:bCs/>
                <w:color w:val="3F3F3F"/>
                <w:rtl/>
              </w:rPr>
              <w:t>المخرجات والأثر الميداني المتوقع</w:t>
            </w:r>
          </w:p>
        </w:tc>
        <w:tc>
          <w:tcPr>
            <w:tcW w:w="2504" w:type="dxa"/>
            <w:tcBorders>
              <w:top w:val="single" w:sz="4" w:space="0" w:color="3F3F3F"/>
              <w:left w:val="nil"/>
              <w:bottom w:val="single" w:sz="4" w:space="0" w:color="3F3F3F"/>
              <w:right w:val="single" w:sz="4" w:space="0" w:color="3F3F3F"/>
            </w:tcBorders>
            <w:shd w:val="clear" w:color="000000" w:fill="61CBF3"/>
            <w:vAlign w:val="bottom"/>
            <w:hideMark/>
          </w:tcPr>
          <w:p w14:paraId="6AF4CEF3" w14:textId="77777777" w:rsidR="0028734A" w:rsidRPr="0028734A" w:rsidRDefault="0028734A" w:rsidP="0028734A">
            <w:pPr>
              <w:bidi/>
              <w:spacing w:after="0" w:line="240" w:lineRule="auto"/>
              <w:rPr>
                <w:rFonts w:ascii="Aptos Narrow" w:eastAsia="Times New Roman" w:hAnsi="Aptos Narrow" w:cs="Times New Roman"/>
                <w:b/>
                <w:bCs/>
                <w:color w:val="3F3F3F"/>
                <w:rtl/>
              </w:rPr>
            </w:pPr>
            <w:r w:rsidRPr="0028734A">
              <w:rPr>
                <w:rFonts w:ascii="Aptos Narrow" w:eastAsia="Times New Roman" w:hAnsi="Aptos Narrow" w:cs="Times New Roman"/>
                <w:b/>
                <w:bCs/>
                <w:color w:val="3F3F3F"/>
                <w:rtl/>
              </w:rPr>
              <w:t>آلية العمل والوظيفة التشغيلية</w:t>
            </w:r>
          </w:p>
        </w:tc>
        <w:tc>
          <w:tcPr>
            <w:tcW w:w="2205" w:type="dxa"/>
            <w:tcBorders>
              <w:top w:val="single" w:sz="4" w:space="0" w:color="3F3F3F"/>
              <w:left w:val="nil"/>
              <w:bottom w:val="single" w:sz="4" w:space="0" w:color="3F3F3F"/>
              <w:right w:val="single" w:sz="4" w:space="0" w:color="3F3F3F"/>
            </w:tcBorders>
            <w:shd w:val="clear" w:color="000000" w:fill="61CBF3"/>
            <w:vAlign w:val="bottom"/>
            <w:hideMark/>
          </w:tcPr>
          <w:p w14:paraId="4CB4401B" w14:textId="77777777" w:rsidR="0028734A" w:rsidRPr="0028734A" w:rsidRDefault="0028734A" w:rsidP="0028734A">
            <w:pPr>
              <w:bidi/>
              <w:spacing w:after="0" w:line="240" w:lineRule="auto"/>
              <w:rPr>
                <w:rFonts w:ascii="Aptos Narrow" w:eastAsia="Times New Roman" w:hAnsi="Aptos Narrow" w:cs="Times New Roman"/>
                <w:b/>
                <w:bCs/>
                <w:color w:val="3F3F3F"/>
                <w:rtl/>
              </w:rPr>
            </w:pPr>
            <w:r w:rsidRPr="0028734A">
              <w:rPr>
                <w:rFonts w:ascii="Aptos Narrow" w:eastAsia="Times New Roman" w:hAnsi="Aptos Narrow" w:cs="Times New Roman"/>
                <w:b/>
                <w:bCs/>
                <w:color w:val="3F3F3F"/>
                <w:rtl/>
              </w:rPr>
              <w:t>التطبيق التقني</w:t>
            </w:r>
          </w:p>
        </w:tc>
      </w:tr>
      <w:tr w:rsidR="0028734A" w:rsidRPr="0028734A" w14:paraId="39637330" w14:textId="77777777" w:rsidTr="0028734A">
        <w:trPr>
          <w:trHeight w:val="1496"/>
        </w:trPr>
        <w:tc>
          <w:tcPr>
            <w:tcW w:w="2266" w:type="dxa"/>
            <w:tcBorders>
              <w:top w:val="nil"/>
              <w:left w:val="single" w:sz="4" w:space="0" w:color="3F3F3F"/>
              <w:bottom w:val="single" w:sz="4" w:space="0" w:color="3F3F3F"/>
              <w:right w:val="single" w:sz="4" w:space="0" w:color="3F3F3F"/>
            </w:tcBorders>
            <w:shd w:val="clear" w:color="000000" w:fill="F2F2F2"/>
            <w:vAlign w:val="bottom"/>
            <w:hideMark/>
          </w:tcPr>
          <w:p w14:paraId="7E60AABC" w14:textId="77777777" w:rsidR="0028734A" w:rsidRPr="0028734A" w:rsidRDefault="0028734A" w:rsidP="0028734A">
            <w:pPr>
              <w:spacing w:after="0" w:line="240" w:lineRule="auto"/>
              <w:jc w:val="right"/>
              <w:rPr>
                <w:rFonts w:ascii="Aptos Narrow" w:eastAsia="Times New Roman" w:hAnsi="Aptos Narrow" w:cs="Times New Roman"/>
                <w:color w:val="3F3F3F"/>
                <w:rtl/>
              </w:rPr>
            </w:pPr>
            <w:r w:rsidRPr="0028734A">
              <w:rPr>
                <w:rFonts w:ascii="Aptos Narrow" w:eastAsia="Times New Roman" w:hAnsi="Aptos Narrow" w:cs="Times New Roman"/>
                <w:color w:val="3F3F3F"/>
              </w:rPr>
              <w:t>(</w:t>
            </w:r>
            <w:r w:rsidRPr="0028734A">
              <w:rPr>
                <w:rFonts w:ascii="Aptos Narrow" w:eastAsia="Times New Roman" w:hAnsi="Aptos Narrow" w:cs="Times New Roman"/>
                <w:color w:val="3F3F3F"/>
                <w:rtl/>
              </w:rPr>
              <w:t>مدينة الملك عبدالعزيز للعلوم والتقنية، 2023</w:t>
            </w:r>
            <w:r w:rsidRPr="0028734A">
              <w:rPr>
                <w:rFonts w:ascii="Aptos Narrow" w:eastAsia="Times New Roman" w:hAnsi="Aptos Narrow" w:cs="Times New Roman"/>
                <w:color w:val="3F3F3F"/>
              </w:rPr>
              <w:t>)</w:t>
            </w:r>
          </w:p>
        </w:tc>
        <w:tc>
          <w:tcPr>
            <w:tcW w:w="2303" w:type="dxa"/>
            <w:tcBorders>
              <w:top w:val="nil"/>
              <w:left w:val="nil"/>
              <w:bottom w:val="single" w:sz="4" w:space="0" w:color="3F3F3F"/>
              <w:right w:val="single" w:sz="4" w:space="0" w:color="3F3F3F"/>
            </w:tcBorders>
            <w:shd w:val="clear" w:color="000000" w:fill="F2F2F2"/>
            <w:vAlign w:val="bottom"/>
            <w:hideMark/>
          </w:tcPr>
          <w:p w14:paraId="5D82D8C5" w14:textId="77777777" w:rsidR="0028734A" w:rsidRPr="0028734A" w:rsidRDefault="0028734A" w:rsidP="0028734A">
            <w:pPr>
              <w:bidi/>
              <w:spacing w:after="0" w:line="240" w:lineRule="auto"/>
              <w:rPr>
                <w:rFonts w:ascii="Aptos Narrow" w:eastAsia="Times New Roman" w:hAnsi="Aptos Narrow" w:cs="Times New Roman"/>
                <w:color w:val="3F3F3F"/>
              </w:rPr>
            </w:pPr>
            <w:r w:rsidRPr="0028734A">
              <w:rPr>
                <w:rFonts w:ascii="Aptos Narrow" w:eastAsia="Times New Roman" w:hAnsi="Aptos Narrow" w:cs="Times New Roman"/>
                <w:color w:val="3F3F3F"/>
                <w:rtl/>
              </w:rPr>
              <w:t>تحسين كفاءة الطرق بنسبة تصل إلى 30%.</w:t>
            </w:r>
          </w:p>
        </w:tc>
        <w:tc>
          <w:tcPr>
            <w:tcW w:w="2504" w:type="dxa"/>
            <w:tcBorders>
              <w:top w:val="nil"/>
              <w:left w:val="nil"/>
              <w:bottom w:val="single" w:sz="4" w:space="0" w:color="3F3F3F"/>
              <w:right w:val="single" w:sz="4" w:space="0" w:color="3F3F3F"/>
            </w:tcBorders>
            <w:shd w:val="clear" w:color="000000" w:fill="F2F2F2"/>
            <w:vAlign w:val="bottom"/>
            <w:hideMark/>
          </w:tcPr>
          <w:p w14:paraId="7FC2DBBF" w14:textId="77777777" w:rsidR="0028734A" w:rsidRPr="0028734A" w:rsidRDefault="0028734A" w:rsidP="0028734A">
            <w:pPr>
              <w:bidi/>
              <w:spacing w:after="0" w:line="240" w:lineRule="auto"/>
              <w:rPr>
                <w:rFonts w:ascii="Aptos Narrow" w:eastAsia="Times New Roman" w:hAnsi="Aptos Narrow" w:cs="Times New Roman"/>
                <w:color w:val="3F3F3F"/>
                <w:rtl/>
              </w:rPr>
            </w:pPr>
            <w:r w:rsidRPr="0028734A">
              <w:rPr>
                <w:rFonts w:ascii="Aptos Narrow" w:eastAsia="Times New Roman" w:hAnsi="Aptos Narrow" w:cs="Times New Roman"/>
                <w:color w:val="3F3F3F"/>
                <w:rtl/>
              </w:rPr>
              <w:t>تحليل البيانات الضخمة والتنبؤ بنماذج الازدحام لتعديل الإشارات آلياً.</w:t>
            </w:r>
          </w:p>
        </w:tc>
        <w:tc>
          <w:tcPr>
            <w:tcW w:w="2205" w:type="dxa"/>
            <w:tcBorders>
              <w:top w:val="nil"/>
              <w:left w:val="nil"/>
              <w:bottom w:val="single" w:sz="4" w:space="0" w:color="3F3F3F"/>
              <w:right w:val="single" w:sz="4" w:space="0" w:color="3F3F3F"/>
            </w:tcBorders>
            <w:shd w:val="clear" w:color="000000" w:fill="F2F2F2"/>
            <w:vAlign w:val="bottom"/>
            <w:hideMark/>
          </w:tcPr>
          <w:p w14:paraId="71753AF3" w14:textId="77777777" w:rsidR="0028734A" w:rsidRPr="0028734A" w:rsidRDefault="0028734A" w:rsidP="0028734A">
            <w:pPr>
              <w:bidi/>
              <w:spacing w:after="0" w:line="240" w:lineRule="auto"/>
              <w:rPr>
                <w:rFonts w:ascii="Aptos Narrow" w:eastAsia="Times New Roman" w:hAnsi="Aptos Narrow" w:cs="Times New Roman"/>
                <w:b/>
                <w:bCs/>
                <w:color w:val="3F3F3F"/>
                <w:rtl/>
              </w:rPr>
            </w:pPr>
            <w:r w:rsidRPr="0028734A">
              <w:rPr>
                <w:rFonts w:ascii="Aptos Narrow" w:eastAsia="Times New Roman" w:hAnsi="Aptos Narrow" w:cs="Times New Roman"/>
                <w:b/>
                <w:bCs/>
                <w:color w:val="3F3F3F"/>
                <w:rtl/>
              </w:rPr>
              <w:t>الذكاء الاصطناعي والتعلم الآلي</w:t>
            </w:r>
          </w:p>
        </w:tc>
      </w:tr>
      <w:tr w:rsidR="0028734A" w:rsidRPr="0028734A" w14:paraId="5992F5D8" w14:textId="77777777" w:rsidTr="0028734A">
        <w:trPr>
          <w:trHeight w:val="1673"/>
        </w:trPr>
        <w:tc>
          <w:tcPr>
            <w:tcW w:w="2266" w:type="dxa"/>
            <w:tcBorders>
              <w:top w:val="nil"/>
              <w:left w:val="single" w:sz="4" w:space="0" w:color="3F3F3F"/>
              <w:bottom w:val="single" w:sz="4" w:space="0" w:color="3F3F3F"/>
              <w:right w:val="single" w:sz="4" w:space="0" w:color="3F3F3F"/>
            </w:tcBorders>
            <w:shd w:val="clear" w:color="000000" w:fill="F2F2F2"/>
            <w:vAlign w:val="bottom"/>
            <w:hideMark/>
          </w:tcPr>
          <w:p w14:paraId="3746DC78" w14:textId="77777777" w:rsidR="0028734A" w:rsidRPr="0028734A" w:rsidRDefault="0028734A" w:rsidP="0028734A">
            <w:pPr>
              <w:spacing w:after="0" w:line="240" w:lineRule="auto"/>
              <w:jc w:val="right"/>
              <w:rPr>
                <w:rFonts w:ascii="Aptos Narrow" w:eastAsia="Times New Roman" w:hAnsi="Aptos Narrow" w:cs="Times New Roman"/>
                <w:color w:val="3F3F3F"/>
                <w:rtl/>
              </w:rPr>
            </w:pPr>
            <w:r w:rsidRPr="0028734A">
              <w:rPr>
                <w:rFonts w:ascii="Aptos Narrow" w:eastAsia="Times New Roman" w:hAnsi="Aptos Narrow" w:cs="Times New Roman"/>
                <w:color w:val="3F3F3F"/>
              </w:rPr>
              <w:t>(</w:t>
            </w:r>
            <w:r w:rsidRPr="0028734A">
              <w:rPr>
                <w:rFonts w:ascii="Aptos Narrow" w:eastAsia="Times New Roman" w:hAnsi="Aptos Narrow" w:cs="Times New Roman"/>
                <w:color w:val="3F3F3F"/>
                <w:rtl/>
              </w:rPr>
              <w:t>السبكي ورفاقه، 2023</w:t>
            </w:r>
            <w:r w:rsidRPr="0028734A">
              <w:rPr>
                <w:rFonts w:ascii="Aptos Narrow" w:eastAsia="Times New Roman" w:hAnsi="Aptos Narrow" w:cs="Times New Roman"/>
                <w:color w:val="3F3F3F"/>
              </w:rPr>
              <w:t>)</w:t>
            </w:r>
          </w:p>
        </w:tc>
        <w:tc>
          <w:tcPr>
            <w:tcW w:w="2303" w:type="dxa"/>
            <w:tcBorders>
              <w:top w:val="nil"/>
              <w:left w:val="nil"/>
              <w:bottom w:val="single" w:sz="4" w:space="0" w:color="3F3F3F"/>
              <w:right w:val="single" w:sz="4" w:space="0" w:color="3F3F3F"/>
            </w:tcBorders>
            <w:shd w:val="clear" w:color="000000" w:fill="F2F2F2"/>
            <w:vAlign w:val="bottom"/>
            <w:hideMark/>
          </w:tcPr>
          <w:p w14:paraId="3484ADE1" w14:textId="77777777" w:rsidR="0028734A" w:rsidRPr="0028734A" w:rsidRDefault="0028734A" w:rsidP="0028734A">
            <w:pPr>
              <w:bidi/>
              <w:spacing w:after="0" w:line="240" w:lineRule="auto"/>
              <w:rPr>
                <w:rFonts w:ascii="Aptos Narrow" w:eastAsia="Times New Roman" w:hAnsi="Aptos Narrow" w:cs="Times New Roman"/>
                <w:color w:val="3F3F3F"/>
              </w:rPr>
            </w:pPr>
            <w:r w:rsidRPr="0028734A">
              <w:rPr>
                <w:rFonts w:ascii="Aptos Narrow" w:eastAsia="Times New Roman" w:hAnsi="Aptos Narrow" w:cs="Times New Roman"/>
                <w:color w:val="3F3F3F"/>
                <w:rtl/>
              </w:rPr>
              <w:t>تسهيل حركة قائدي السيارات وتوفير عبور آمن للمحاور الحضرية.</w:t>
            </w:r>
          </w:p>
        </w:tc>
        <w:tc>
          <w:tcPr>
            <w:tcW w:w="2504" w:type="dxa"/>
            <w:tcBorders>
              <w:top w:val="nil"/>
              <w:left w:val="nil"/>
              <w:bottom w:val="single" w:sz="4" w:space="0" w:color="3F3F3F"/>
              <w:right w:val="single" w:sz="4" w:space="0" w:color="3F3F3F"/>
            </w:tcBorders>
            <w:shd w:val="clear" w:color="000000" w:fill="F2F2F2"/>
            <w:vAlign w:val="bottom"/>
            <w:hideMark/>
          </w:tcPr>
          <w:p w14:paraId="610F52C0" w14:textId="77777777" w:rsidR="0028734A" w:rsidRPr="0028734A" w:rsidRDefault="0028734A" w:rsidP="0028734A">
            <w:pPr>
              <w:bidi/>
              <w:spacing w:after="0" w:line="240" w:lineRule="auto"/>
              <w:rPr>
                <w:rFonts w:ascii="Aptos Narrow" w:eastAsia="Times New Roman" w:hAnsi="Aptos Narrow" w:cs="Times New Roman"/>
                <w:color w:val="3F3F3F"/>
                <w:rtl/>
              </w:rPr>
            </w:pPr>
            <w:r w:rsidRPr="0028734A">
              <w:rPr>
                <w:rFonts w:ascii="Aptos Narrow" w:eastAsia="Times New Roman" w:hAnsi="Aptos Narrow" w:cs="Times New Roman"/>
                <w:color w:val="3F3F3F"/>
                <w:rtl/>
              </w:rPr>
              <w:t>ضبط أزمنة التوقف والتنقل بنحو تكيفي بناءً على الكثافة الفعلية.</w:t>
            </w:r>
          </w:p>
        </w:tc>
        <w:tc>
          <w:tcPr>
            <w:tcW w:w="2205" w:type="dxa"/>
            <w:tcBorders>
              <w:top w:val="nil"/>
              <w:left w:val="nil"/>
              <w:bottom w:val="single" w:sz="4" w:space="0" w:color="3F3F3F"/>
              <w:right w:val="single" w:sz="4" w:space="0" w:color="3F3F3F"/>
            </w:tcBorders>
            <w:shd w:val="clear" w:color="000000" w:fill="F2F2F2"/>
            <w:vAlign w:val="bottom"/>
            <w:hideMark/>
          </w:tcPr>
          <w:p w14:paraId="23E66A91" w14:textId="77777777" w:rsidR="0028734A" w:rsidRPr="0028734A" w:rsidRDefault="0028734A" w:rsidP="0028734A">
            <w:pPr>
              <w:bidi/>
              <w:spacing w:after="0" w:line="240" w:lineRule="auto"/>
              <w:rPr>
                <w:rFonts w:ascii="Aptos Narrow" w:eastAsia="Times New Roman" w:hAnsi="Aptos Narrow" w:cs="Times New Roman"/>
                <w:b/>
                <w:bCs/>
                <w:color w:val="3F3F3F"/>
                <w:rtl/>
              </w:rPr>
            </w:pPr>
            <w:r w:rsidRPr="0028734A">
              <w:rPr>
                <w:rFonts w:ascii="Aptos Narrow" w:eastAsia="Times New Roman" w:hAnsi="Aptos Narrow" w:cs="Times New Roman"/>
                <w:b/>
                <w:bCs/>
                <w:color w:val="3F3F3F"/>
                <w:rtl/>
              </w:rPr>
              <w:t>الإشارات المرورية الذكية</w:t>
            </w:r>
          </w:p>
        </w:tc>
      </w:tr>
      <w:tr w:rsidR="0028734A" w:rsidRPr="0028734A" w14:paraId="40E533E4" w14:textId="77777777" w:rsidTr="0028734A">
        <w:trPr>
          <w:trHeight w:val="1790"/>
        </w:trPr>
        <w:tc>
          <w:tcPr>
            <w:tcW w:w="2266" w:type="dxa"/>
            <w:tcBorders>
              <w:top w:val="nil"/>
              <w:left w:val="single" w:sz="4" w:space="0" w:color="3F3F3F"/>
              <w:bottom w:val="single" w:sz="4" w:space="0" w:color="3F3F3F"/>
              <w:right w:val="single" w:sz="4" w:space="0" w:color="3F3F3F"/>
            </w:tcBorders>
            <w:shd w:val="clear" w:color="000000" w:fill="F2F2F2"/>
            <w:vAlign w:val="bottom"/>
            <w:hideMark/>
          </w:tcPr>
          <w:p w14:paraId="75EE5002" w14:textId="77777777" w:rsidR="0028734A" w:rsidRPr="0028734A" w:rsidRDefault="0028734A" w:rsidP="0028734A">
            <w:pPr>
              <w:spacing w:after="0" w:line="240" w:lineRule="auto"/>
              <w:jc w:val="right"/>
              <w:rPr>
                <w:rFonts w:ascii="Aptos Narrow" w:eastAsia="Times New Roman" w:hAnsi="Aptos Narrow" w:cs="Times New Roman"/>
                <w:color w:val="3F3F3F"/>
                <w:rtl/>
              </w:rPr>
            </w:pPr>
            <w:r w:rsidRPr="0028734A">
              <w:rPr>
                <w:rFonts w:ascii="Aptos Narrow" w:eastAsia="Times New Roman" w:hAnsi="Aptos Narrow" w:cs="Times New Roman"/>
                <w:color w:val="3F3F3F"/>
              </w:rPr>
              <w:t>(</w:t>
            </w:r>
            <w:r w:rsidRPr="0028734A">
              <w:rPr>
                <w:rFonts w:ascii="Aptos Narrow" w:eastAsia="Times New Roman" w:hAnsi="Aptos Narrow" w:cs="Times New Roman"/>
                <w:color w:val="3F3F3F"/>
                <w:rtl/>
              </w:rPr>
              <w:t>علي الرشيدي وآخرون، 2023</w:t>
            </w:r>
            <w:r w:rsidRPr="0028734A">
              <w:rPr>
                <w:rFonts w:ascii="Aptos Narrow" w:eastAsia="Times New Roman" w:hAnsi="Aptos Narrow" w:cs="Times New Roman"/>
                <w:color w:val="3F3F3F"/>
              </w:rPr>
              <w:t>)</w:t>
            </w:r>
          </w:p>
        </w:tc>
        <w:tc>
          <w:tcPr>
            <w:tcW w:w="2303" w:type="dxa"/>
            <w:tcBorders>
              <w:top w:val="nil"/>
              <w:left w:val="nil"/>
              <w:bottom w:val="single" w:sz="4" w:space="0" w:color="3F3F3F"/>
              <w:right w:val="single" w:sz="4" w:space="0" w:color="3F3F3F"/>
            </w:tcBorders>
            <w:shd w:val="clear" w:color="000000" w:fill="F2F2F2"/>
            <w:vAlign w:val="bottom"/>
            <w:hideMark/>
          </w:tcPr>
          <w:p w14:paraId="5280562F" w14:textId="77777777" w:rsidR="0028734A" w:rsidRPr="0028734A" w:rsidRDefault="0028734A" w:rsidP="0028734A">
            <w:pPr>
              <w:bidi/>
              <w:spacing w:after="0" w:line="240" w:lineRule="auto"/>
              <w:rPr>
                <w:rFonts w:ascii="Aptos Narrow" w:eastAsia="Times New Roman" w:hAnsi="Aptos Narrow" w:cs="Times New Roman"/>
                <w:color w:val="3F3F3F"/>
              </w:rPr>
            </w:pPr>
            <w:r w:rsidRPr="0028734A">
              <w:rPr>
                <w:rFonts w:ascii="Aptos Narrow" w:eastAsia="Times New Roman" w:hAnsi="Aptos Narrow" w:cs="Times New Roman"/>
                <w:color w:val="3F3F3F"/>
                <w:rtl/>
              </w:rPr>
              <w:t>تقليل المفقود من الموارد، خفض استهلاك الطاقة، وتعزيز السلامة.</w:t>
            </w:r>
          </w:p>
        </w:tc>
        <w:tc>
          <w:tcPr>
            <w:tcW w:w="2504" w:type="dxa"/>
            <w:tcBorders>
              <w:top w:val="nil"/>
              <w:left w:val="nil"/>
              <w:bottom w:val="single" w:sz="4" w:space="0" w:color="3F3F3F"/>
              <w:right w:val="single" w:sz="4" w:space="0" w:color="3F3F3F"/>
            </w:tcBorders>
            <w:shd w:val="clear" w:color="000000" w:fill="F2F2F2"/>
            <w:vAlign w:val="bottom"/>
            <w:hideMark/>
          </w:tcPr>
          <w:p w14:paraId="207733D9" w14:textId="77777777" w:rsidR="0028734A" w:rsidRPr="0028734A" w:rsidRDefault="0028734A" w:rsidP="0028734A">
            <w:pPr>
              <w:bidi/>
              <w:spacing w:after="0" w:line="240" w:lineRule="auto"/>
              <w:rPr>
                <w:rFonts w:ascii="Aptos Narrow" w:eastAsia="Times New Roman" w:hAnsi="Aptos Narrow" w:cs="Times New Roman"/>
                <w:color w:val="3F3F3F"/>
                <w:rtl/>
              </w:rPr>
            </w:pPr>
            <w:r w:rsidRPr="0028734A">
              <w:rPr>
                <w:rFonts w:ascii="Aptos Narrow" w:eastAsia="Times New Roman" w:hAnsi="Aptos Narrow" w:cs="Times New Roman"/>
                <w:color w:val="3F3F3F"/>
                <w:rtl/>
              </w:rPr>
              <w:t>رصد التكدس، إتاحة مسارات بديلة، والتحكم بالإنارة والكهرباء.</w:t>
            </w:r>
          </w:p>
        </w:tc>
        <w:tc>
          <w:tcPr>
            <w:tcW w:w="2205" w:type="dxa"/>
            <w:tcBorders>
              <w:top w:val="nil"/>
              <w:left w:val="nil"/>
              <w:bottom w:val="single" w:sz="4" w:space="0" w:color="3F3F3F"/>
              <w:right w:val="single" w:sz="4" w:space="0" w:color="3F3F3F"/>
            </w:tcBorders>
            <w:shd w:val="clear" w:color="000000" w:fill="F2F2F2"/>
            <w:vAlign w:val="bottom"/>
            <w:hideMark/>
          </w:tcPr>
          <w:p w14:paraId="180CDF74" w14:textId="77777777" w:rsidR="0028734A" w:rsidRPr="0028734A" w:rsidRDefault="0028734A" w:rsidP="0028734A">
            <w:pPr>
              <w:bidi/>
              <w:spacing w:after="0" w:line="240" w:lineRule="auto"/>
              <w:rPr>
                <w:rFonts w:ascii="Aptos Narrow" w:eastAsia="Times New Roman" w:hAnsi="Aptos Narrow" w:cs="Times New Roman"/>
                <w:b/>
                <w:bCs/>
                <w:color w:val="3F3F3F"/>
                <w:rtl/>
              </w:rPr>
            </w:pPr>
            <w:r w:rsidRPr="0028734A">
              <w:rPr>
                <w:rFonts w:ascii="Aptos Narrow" w:eastAsia="Times New Roman" w:hAnsi="Aptos Narrow" w:cs="Times New Roman"/>
                <w:b/>
                <w:bCs/>
                <w:color w:val="3F3F3F"/>
                <w:rtl/>
              </w:rPr>
              <w:t>الكاميرات والمستشعرات الذكية</w:t>
            </w:r>
          </w:p>
        </w:tc>
      </w:tr>
      <w:tr w:rsidR="0028734A" w:rsidRPr="0028734A" w14:paraId="7A52E94B" w14:textId="77777777" w:rsidTr="0028734A">
        <w:trPr>
          <w:trHeight w:val="2250"/>
        </w:trPr>
        <w:tc>
          <w:tcPr>
            <w:tcW w:w="2266" w:type="dxa"/>
            <w:tcBorders>
              <w:top w:val="nil"/>
              <w:left w:val="single" w:sz="4" w:space="0" w:color="3F3F3F"/>
              <w:bottom w:val="single" w:sz="4" w:space="0" w:color="3F3F3F"/>
              <w:right w:val="single" w:sz="4" w:space="0" w:color="3F3F3F"/>
            </w:tcBorders>
            <w:shd w:val="clear" w:color="000000" w:fill="F2F2F2"/>
            <w:vAlign w:val="bottom"/>
            <w:hideMark/>
          </w:tcPr>
          <w:p w14:paraId="340487FF" w14:textId="77777777" w:rsidR="0028734A" w:rsidRPr="0028734A" w:rsidRDefault="0028734A" w:rsidP="0028734A">
            <w:pPr>
              <w:spacing w:after="0" w:line="240" w:lineRule="auto"/>
              <w:jc w:val="right"/>
              <w:rPr>
                <w:rFonts w:ascii="Aptos Narrow" w:eastAsia="Times New Roman" w:hAnsi="Aptos Narrow" w:cs="Times New Roman"/>
                <w:color w:val="3F3F3F"/>
                <w:rtl/>
              </w:rPr>
            </w:pPr>
            <w:r w:rsidRPr="0028734A">
              <w:rPr>
                <w:rFonts w:ascii="Aptos Narrow" w:eastAsia="Times New Roman" w:hAnsi="Aptos Narrow" w:cs="Times New Roman"/>
                <w:color w:val="3F3F3F"/>
              </w:rPr>
              <w:t>(</w:t>
            </w:r>
            <w:r w:rsidRPr="0028734A">
              <w:rPr>
                <w:rFonts w:ascii="Aptos Narrow" w:eastAsia="Times New Roman" w:hAnsi="Aptos Narrow" w:cs="Times New Roman"/>
                <w:color w:val="3F3F3F"/>
                <w:rtl/>
              </w:rPr>
              <w:t>ناصر وحلمي، 2014</w:t>
            </w:r>
            <w:r w:rsidRPr="0028734A">
              <w:rPr>
                <w:rFonts w:ascii="Aptos Narrow" w:eastAsia="Times New Roman" w:hAnsi="Aptos Narrow" w:cs="Times New Roman"/>
                <w:color w:val="3F3F3F"/>
              </w:rPr>
              <w:t>)</w:t>
            </w:r>
          </w:p>
        </w:tc>
        <w:tc>
          <w:tcPr>
            <w:tcW w:w="2303" w:type="dxa"/>
            <w:tcBorders>
              <w:top w:val="nil"/>
              <w:left w:val="nil"/>
              <w:bottom w:val="single" w:sz="4" w:space="0" w:color="3F3F3F"/>
              <w:right w:val="single" w:sz="4" w:space="0" w:color="3F3F3F"/>
            </w:tcBorders>
            <w:shd w:val="clear" w:color="000000" w:fill="F2F2F2"/>
            <w:vAlign w:val="bottom"/>
            <w:hideMark/>
          </w:tcPr>
          <w:p w14:paraId="2CE21722" w14:textId="77777777" w:rsidR="0028734A" w:rsidRPr="0028734A" w:rsidRDefault="0028734A" w:rsidP="0028734A">
            <w:pPr>
              <w:bidi/>
              <w:spacing w:after="0" w:line="240" w:lineRule="auto"/>
              <w:rPr>
                <w:rFonts w:ascii="Aptos Narrow" w:eastAsia="Times New Roman" w:hAnsi="Aptos Narrow" w:cs="Times New Roman"/>
                <w:color w:val="3F3F3F"/>
              </w:rPr>
            </w:pPr>
            <w:r w:rsidRPr="0028734A">
              <w:rPr>
                <w:rFonts w:ascii="Aptos Narrow" w:eastAsia="Times New Roman" w:hAnsi="Aptos Narrow" w:cs="Times New Roman"/>
                <w:color w:val="3F3F3F"/>
                <w:rtl/>
              </w:rPr>
              <w:t>الحد من التوقفات الناجمة عن الوقوف الخاطئ والازدحام بوسط المدن.</w:t>
            </w:r>
          </w:p>
        </w:tc>
        <w:tc>
          <w:tcPr>
            <w:tcW w:w="2504" w:type="dxa"/>
            <w:tcBorders>
              <w:top w:val="nil"/>
              <w:left w:val="nil"/>
              <w:bottom w:val="single" w:sz="4" w:space="0" w:color="3F3F3F"/>
              <w:right w:val="single" w:sz="4" w:space="0" w:color="3F3F3F"/>
            </w:tcBorders>
            <w:shd w:val="clear" w:color="000000" w:fill="F2F2F2"/>
            <w:vAlign w:val="bottom"/>
            <w:hideMark/>
          </w:tcPr>
          <w:p w14:paraId="789E307D" w14:textId="77777777" w:rsidR="0028734A" w:rsidRPr="0028734A" w:rsidRDefault="0028734A" w:rsidP="0028734A">
            <w:pPr>
              <w:bidi/>
              <w:spacing w:after="0" w:line="240" w:lineRule="auto"/>
              <w:rPr>
                <w:rFonts w:ascii="Aptos Narrow" w:eastAsia="Times New Roman" w:hAnsi="Aptos Narrow" w:cs="Times New Roman"/>
                <w:color w:val="3F3F3F"/>
                <w:rtl/>
              </w:rPr>
            </w:pPr>
            <w:r w:rsidRPr="0028734A">
              <w:rPr>
                <w:rFonts w:ascii="Aptos Narrow" w:eastAsia="Times New Roman" w:hAnsi="Aptos Narrow" w:cs="Times New Roman"/>
                <w:color w:val="3F3F3F"/>
                <w:rtl/>
              </w:rPr>
              <w:t>تحليل الخرائط الحية، توجيه السائقين مبكراً للمسارات المفتوحة، وتجنب العوائق.</w:t>
            </w:r>
          </w:p>
        </w:tc>
        <w:tc>
          <w:tcPr>
            <w:tcW w:w="2205" w:type="dxa"/>
            <w:tcBorders>
              <w:top w:val="nil"/>
              <w:left w:val="nil"/>
              <w:bottom w:val="single" w:sz="4" w:space="0" w:color="3F3F3F"/>
              <w:right w:val="single" w:sz="4" w:space="0" w:color="3F3F3F"/>
            </w:tcBorders>
            <w:shd w:val="clear" w:color="000000" w:fill="F2F2F2"/>
            <w:vAlign w:val="bottom"/>
            <w:hideMark/>
          </w:tcPr>
          <w:p w14:paraId="67B73401" w14:textId="77777777" w:rsidR="0028734A" w:rsidRPr="0028734A" w:rsidRDefault="0028734A" w:rsidP="0028734A">
            <w:pPr>
              <w:bidi/>
              <w:spacing w:after="0" w:line="240" w:lineRule="auto"/>
              <w:rPr>
                <w:rFonts w:ascii="Aptos Narrow" w:eastAsia="Times New Roman" w:hAnsi="Aptos Narrow" w:cs="Times New Roman"/>
                <w:b/>
                <w:bCs/>
                <w:color w:val="3F3F3F"/>
                <w:rtl/>
              </w:rPr>
            </w:pPr>
            <w:r w:rsidRPr="0028734A">
              <w:rPr>
                <w:rFonts w:ascii="Aptos Narrow" w:eastAsia="Times New Roman" w:hAnsi="Aptos Narrow" w:cs="Times New Roman"/>
                <w:b/>
                <w:bCs/>
                <w:color w:val="3F3F3F"/>
                <w:rtl/>
              </w:rPr>
              <w:t>تطبيقات الخرائط الرقمية (</w:t>
            </w:r>
            <w:r w:rsidRPr="0028734A">
              <w:rPr>
                <w:rFonts w:ascii="Aptos Narrow" w:eastAsia="Times New Roman" w:hAnsi="Aptos Narrow" w:cs="Times New Roman"/>
                <w:b/>
                <w:bCs/>
                <w:color w:val="3F3F3F"/>
              </w:rPr>
              <w:t>Google Maps</w:t>
            </w:r>
            <w:r w:rsidRPr="0028734A">
              <w:rPr>
                <w:rFonts w:ascii="Aptos Narrow" w:eastAsia="Times New Roman" w:hAnsi="Aptos Narrow" w:cs="Times New Roman"/>
                <w:b/>
                <w:bCs/>
                <w:color w:val="3F3F3F"/>
                <w:rtl/>
              </w:rPr>
              <w:t>)</w:t>
            </w:r>
          </w:p>
        </w:tc>
      </w:tr>
    </w:tbl>
    <w:p w14:paraId="67C93C59" w14:textId="77777777" w:rsidR="0028734A" w:rsidRDefault="0028734A" w:rsidP="0028734A">
      <w:pPr>
        <w:bidi/>
        <w:spacing w:after="200" w:line="360" w:lineRule="auto"/>
        <w:jc w:val="both"/>
        <w:rPr>
          <w:rFonts w:ascii="Times New Roman" w:eastAsia="Times New Roman" w:hAnsi="Times New Roman" w:cs="Traditional Arabic"/>
          <w:sz w:val="24"/>
          <w:szCs w:val="24"/>
          <w:rtl/>
        </w:rPr>
      </w:pPr>
    </w:p>
    <w:p w14:paraId="673DD922" w14:textId="77777777"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lastRenderedPageBreak/>
        <w:t xml:space="preserve">3.6 </w:t>
      </w:r>
      <w:r w:rsidRPr="0028734A">
        <w:rPr>
          <w:rFonts w:ascii="Times New Roman" w:eastAsia="Times New Roman" w:hAnsi="Times New Roman" w:cs="Traditional Arabic"/>
          <w:b/>
          <w:bCs/>
          <w:sz w:val="24"/>
          <w:szCs w:val="24"/>
          <w:rtl/>
        </w:rPr>
        <w:t>واقع وتطبيقات الأنظمة الذكية في حلول المرور بالمدن السعودية الكبرى</w:t>
      </w:r>
    </w:p>
    <w:p w14:paraId="4ABFED2E"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 xml:space="preserve">تشهد المدن الكبرى في المملكة العربية السعودية تطبيق حلول تقنية ومشاريع بنية تحتية هندسية وذكية مبتكرة، تتكامل مع أهداف </w:t>
      </w:r>
      <w:r w:rsidRPr="0028734A">
        <w:rPr>
          <w:rFonts w:ascii="Times New Roman" w:eastAsia="Times New Roman" w:hAnsi="Times New Roman" w:cs="Traditional Arabic"/>
          <w:b/>
          <w:bCs/>
          <w:sz w:val="24"/>
          <w:szCs w:val="24"/>
          <w:rtl/>
        </w:rPr>
        <w:t>رؤية المملكة 2030</w:t>
      </w:r>
      <w:r w:rsidRPr="0028734A">
        <w:rPr>
          <w:rFonts w:ascii="Times New Roman" w:eastAsia="Times New Roman" w:hAnsi="Times New Roman" w:cs="Traditional Arabic"/>
          <w:sz w:val="24"/>
          <w:szCs w:val="24"/>
          <w:rtl/>
        </w:rPr>
        <w:t xml:space="preserve"> لرفع جودة الحياة وبناء مدن مرنة واستدامة حتمية (اركون للاستشارات الهندسية)</w:t>
      </w:r>
      <w:r w:rsidRPr="0028734A">
        <w:rPr>
          <w:rFonts w:ascii="Times New Roman" w:eastAsia="Times New Roman" w:hAnsi="Times New Roman" w:cs="Traditional Arabic"/>
          <w:sz w:val="24"/>
          <w:szCs w:val="24"/>
        </w:rPr>
        <w:t>:</w:t>
      </w:r>
    </w:p>
    <w:p w14:paraId="3FFAD2E8" w14:textId="77777777"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t xml:space="preserve">1. </w:t>
      </w:r>
      <w:r w:rsidRPr="0028734A">
        <w:rPr>
          <w:rFonts w:ascii="Times New Roman" w:eastAsia="Times New Roman" w:hAnsi="Times New Roman" w:cs="Traditional Arabic"/>
          <w:b/>
          <w:bCs/>
          <w:sz w:val="24"/>
          <w:szCs w:val="24"/>
          <w:rtl/>
        </w:rPr>
        <w:t>مشاريع النقل العام الذكي وتخفيض أزمنة التنقل</w:t>
      </w:r>
    </w:p>
    <w:p w14:paraId="1479D5EA"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 xml:space="preserve">تؤكد دراسات وزارة النقل السعودية أن تطبيق أنظمة النقل الذكية يُسهم في خفض زمن الرحلات والسفريات بنسبة تتراوح بين </w:t>
      </w:r>
      <w:r w:rsidRPr="0028734A">
        <w:rPr>
          <w:rFonts w:ascii="Times New Roman" w:eastAsia="Times New Roman" w:hAnsi="Times New Roman" w:cs="Traditional Arabic"/>
          <w:b/>
          <w:bCs/>
          <w:sz w:val="24"/>
          <w:szCs w:val="24"/>
        </w:rPr>
        <w:t xml:space="preserve">(15% </w:t>
      </w:r>
      <w:r w:rsidRPr="0028734A">
        <w:rPr>
          <w:rFonts w:ascii="Times New Roman" w:eastAsia="Times New Roman" w:hAnsi="Times New Roman" w:cs="Traditional Arabic"/>
          <w:b/>
          <w:bCs/>
          <w:sz w:val="24"/>
          <w:szCs w:val="24"/>
          <w:rtl/>
        </w:rPr>
        <w:t>إلى 20</w:t>
      </w:r>
      <w:r w:rsidRPr="0028734A">
        <w:rPr>
          <w:rFonts w:ascii="Times New Roman" w:eastAsia="Times New Roman" w:hAnsi="Times New Roman" w:cs="Traditional Arabic"/>
          <w:b/>
          <w:bCs/>
          <w:sz w:val="24"/>
          <w:szCs w:val="24"/>
        </w:rPr>
        <w:t>%)</w:t>
      </w:r>
      <w:r w:rsidRPr="0028734A">
        <w:rPr>
          <w:rFonts w:ascii="Times New Roman" w:eastAsia="Times New Roman" w:hAnsi="Times New Roman" w:cs="Traditional Arabic"/>
          <w:sz w:val="24"/>
          <w:szCs w:val="24"/>
        </w:rPr>
        <w:t xml:space="preserve"> </w:t>
      </w:r>
      <w:r w:rsidRPr="0028734A">
        <w:rPr>
          <w:rFonts w:ascii="Times New Roman" w:eastAsia="Times New Roman" w:hAnsi="Times New Roman" w:cs="Traditional Arabic"/>
          <w:sz w:val="24"/>
          <w:szCs w:val="24"/>
          <w:rtl/>
        </w:rPr>
        <w:t xml:space="preserve">في المدن الكبرى كالرياض وجدة. وتكتمل هذه المنظومة بالمشروعات الكبرى كمشروع </w:t>
      </w:r>
      <w:r w:rsidRPr="0028734A">
        <w:rPr>
          <w:rFonts w:ascii="Times New Roman" w:eastAsia="Times New Roman" w:hAnsi="Times New Roman" w:cs="Traditional Arabic"/>
          <w:b/>
          <w:bCs/>
          <w:sz w:val="24"/>
          <w:szCs w:val="24"/>
          <w:rtl/>
        </w:rPr>
        <w:t>مترو الرياض</w:t>
      </w:r>
      <w:r w:rsidRPr="0028734A">
        <w:rPr>
          <w:rFonts w:ascii="Times New Roman" w:eastAsia="Times New Roman" w:hAnsi="Times New Roman" w:cs="Traditional Arabic"/>
          <w:sz w:val="24"/>
          <w:szCs w:val="24"/>
          <w:rtl/>
        </w:rPr>
        <w:t xml:space="preserve">، </w:t>
      </w:r>
      <w:r w:rsidRPr="0028734A">
        <w:rPr>
          <w:rFonts w:ascii="Times New Roman" w:eastAsia="Times New Roman" w:hAnsi="Times New Roman" w:cs="Traditional Arabic"/>
          <w:b/>
          <w:bCs/>
          <w:sz w:val="24"/>
          <w:szCs w:val="24"/>
          <w:rtl/>
        </w:rPr>
        <w:t>قطار الحرمين السريع</w:t>
      </w:r>
      <w:r w:rsidRPr="0028734A">
        <w:rPr>
          <w:rFonts w:ascii="Times New Roman" w:eastAsia="Times New Roman" w:hAnsi="Times New Roman" w:cs="Traditional Arabic"/>
          <w:sz w:val="24"/>
          <w:szCs w:val="24"/>
          <w:rtl/>
        </w:rPr>
        <w:t xml:space="preserve">، وشبكات </w:t>
      </w:r>
      <w:r w:rsidRPr="0028734A">
        <w:rPr>
          <w:rFonts w:ascii="Times New Roman" w:eastAsia="Times New Roman" w:hAnsi="Times New Roman" w:cs="Traditional Arabic"/>
          <w:b/>
          <w:bCs/>
          <w:sz w:val="24"/>
          <w:szCs w:val="24"/>
          <w:rtl/>
        </w:rPr>
        <w:t>الحافلات السريعة</w:t>
      </w:r>
      <w:r w:rsidRPr="0028734A">
        <w:rPr>
          <w:rFonts w:ascii="Times New Roman" w:eastAsia="Times New Roman" w:hAnsi="Times New Roman" w:cs="Traditional Arabic"/>
          <w:b/>
          <w:bCs/>
          <w:sz w:val="24"/>
          <w:szCs w:val="24"/>
        </w:rPr>
        <w:t xml:space="preserve"> (BRT)</w:t>
      </w:r>
      <w:r w:rsidRPr="0028734A">
        <w:rPr>
          <w:rFonts w:ascii="Times New Roman" w:eastAsia="Times New Roman" w:hAnsi="Times New Roman" w:cs="Traditional Arabic"/>
          <w:sz w:val="24"/>
          <w:szCs w:val="24"/>
          <w:rtl/>
        </w:rPr>
        <w:t xml:space="preserve">، والتي يُتوقع أن تخفض اعتماد الجمهور على السيارات الخاصة وتحد من رحلاتها بنسبة تتجاوز </w:t>
      </w:r>
      <w:r w:rsidRPr="0028734A">
        <w:rPr>
          <w:rFonts w:ascii="Times New Roman" w:eastAsia="Times New Roman" w:hAnsi="Times New Roman" w:cs="Traditional Arabic"/>
          <w:b/>
          <w:bCs/>
          <w:sz w:val="24"/>
          <w:szCs w:val="24"/>
        </w:rPr>
        <w:t>(30%)</w:t>
      </w:r>
      <w:r w:rsidRPr="0028734A">
        <w:rPr>
          <w:rFonts w:ascii="Times New Roman" w:eastAsia="Times New Roman" w:hAnsi="Times New Roman" w:cs="Traditional Arabic"/>
          <w:sz w:val="24"/>
          <w:szCs w:val="24"/>
        </w:rPr>
        <w:t xml:space="preserve"> (</w:t>
      </w:r>
      <w:r w:rsidRPr="0028734A">
        <w:rPr>
          <w:rFonts w:ascii="Times New Roman" w:eastAsia="Times New Roman" w:hAnsi="Times New Roman" w:cs="Traditional Arabic"/>
          <w:sz w:val="24"/>
          <w:szCs w:val="24"/>
          <w:rtl/>
        </w:rPr>
        <w:t>الهيئة العامة للنقل، 2024</w:t>
      </w:r>
      <w:r w:rsidRPr="0028734A">
        <w:rPr>
          <w:rFonts w:ascii="Times New Roman" w:eastAsia="Times New Roman" w:hAnsi="Times New Roman" w:cs="Traditional Arabic"/>
          <w:sz w:val="24"/>
          <w:szCs w:val="24"/>
        </w:rPr>
        <w:t>).</w:t>
      </w:r>
    </w:p>
    <w:p w14:paraId="21103E5D" w14:textId="77777777"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t xml:space="preserve">2. </w:t>
      </w:r>
      <w:r w:rsidRPr="0028734A">
        <w:rPr>
          <w:rFonts w:ascii="Times New Roman" w:eastAsia="Times New Roman" w:hAnsi="Times New Roman" w:cs="Traditional Arabic"/>
          <w:b/>
          <w:bCs/>
          <w:sz w:val="24"/>
          <w:szCs w:val="24"/>
          <w:rtl/>
        </w:rPr>
        <w:t>التصاميم الهندسية والحلول الذكية للتقاطعات</w:t>
      </w:r>
    </w:p>
    <w:p w14:paraId="07352CC9"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 xml:space="preserve">أظهرت دراسة الهيئة الملكية لمدينة الرياض أن الحلول المبتكرة المتمثلة في تشييد الجسور الدائرية المستقلة، والأنفاق الذكية المزودة بنظم التهوية والممرات الآمنة للمشاة والدراجات بعيداً عن الشاحنات، تُحقق تحسناً ملموساً في الانسيابية المرورية بنسبة تقترب من </w:t>
      </w:r>
      <w:r w:rsidRPr="0028734A">
        <w:rPr>
          <w:rFonts w:ascii="Times New Roman" w:eastAsia="Times New Roman" w:hAnsi="Times New Roman" w:cs="Traditional Arabic"/>
          <w:b/>
          <w:bCs/>
          <w:sz w:val="24"/>
          <w:szCs w:val="24"/>
        </w:rPr>
        <w:t>(25%)</w:t>
      </w:r>
      <w:r w:rsidRPr="0028734A">
        <w:rPr>
          <w:rFonts w:ascii="Times New Roman" w:eastAsia="Times New Roman" w:hAnsi="Times New Roman" w:cs="Traditional Arabic"/>
          <w:sz w:val="24"/>
          <w:szCs w:val="24"/>
        </w:rPr>
        <w:t xml:space="preserve"> </w:t>
      </w:r>
      <w:r w:rsidRPr="0028734A">
        <w:rPr>
          <w:rFonts w:ascii="Times New Roman" w:eastAsia="Times New Roman" w:hAnsi="Times New Roman" w:cs="Traditional Arabic"/>
          <w:sz w:val="24"/>
          <w:szCs w:val="24"/>
          <w:rtl/>
        </w:rPr>
        <w:t>في التقاطعات والمناطق الأكثر اكتظاظاً (الهيئة الملكية لمدينة الرياض، 2023)</w:t>
      </w:r>
      <w:r w:rsidRPr="0028734A">
        <w:rPr>
          <w:rFonts w:ascii="Times New Roman" w:eastAsia="Times New Roman" w:hAnsi="Times New Roman" w:cs="Traditional Arabic"/>
          <w:sz w:val="24"/>
          <w:szCs w:val="24"/>
        </w:rPr>
        <w:t>.</w:t>
      </w:r>
    </w:p>
    <w:p w14:paraId="1E03DAF0" w14:textId="77777777"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t xml:space="preserve">3. </w:t>
      </w:r>
      <w:r w:rsidRPr="0028734A">
        <w:rPr>
          <w:rFonts w:ascii="Times New Roman" w:eastAsia="Times New Roman" w:hAnsi="Times New Roman" w:cs="Traditional Arabic"/>
          <w:b/>
          <w:bCs/>
          <w:sz w:val="24"/>
          <w:szCs w:val="24"/>
          <w:rtl/>
        </w:rPr>
        <w:t>إدارة الطلب والتسعير المروري الذكي</w:t>
      </w:r>
    </w:p>
    <w:p w14:paraId="14F2DA58" w14:textId="77777777" w:rsidR="0028734A" w:rsidRDefault="0028734A" w:rsidP="0028734A">
      <w:pPr>
        <w:bidi/>
        <w:spacing w:after="200" w:line="360" w:lineRule="auto"/>
        <w:jc w:val="both"/>
        <w:rPr>
          <w:rFonts w:ascii="Times New Roman" w:eastAsia="Times New Roman" w:hAnsi="Times New Roman" w:cs="Traditional Arabic"/>
          <w:sz w:val="24"/>
          <w:szCs w:val="24"/>
          <w:rtl/>
        </w:rPr>
      </w:pPr>
      <w:r w:rsidRPr="0028734A">
        <w:rPr>
          <w:rFonts w:ascii="Times New Roman" w:eastAsia="Times New Roman" w:hAnsi="Times New Roman" w:cs="Traditional Arabic"/>
          <w:sz w:val="24"/>
          <w:szCs w:val="24"/>
          <w:rtl/>
        </w:rPr>
        <w:t xml:space="preserve">تسعى الجهات المعنية لتوجيه السلوك المروري عبر تطبيق التسعير الذكي ورسوم العبور المتغيرة في أوقات الذروة وتشجيع المشاركة في المركبات؛ حيث تشير التقييمات العلمية إلى أن إدارة الطلب تنجح في تقليص حجم الحركة المرورية في ساعات الذروة بنسبة </w:t>
      </w:r>
      <w:r w:rsidRPr="0028734A">
        <w:rPr>
          <w:rFonts w:ascii="Times New Roman" w:eastAsia="Times New Roman" w:hAnsi="Times New Roman" w:cs="Traditional Arabic"/>
          <w:b/>
          <w:bCs/>
          <w:sz w:val="24"/>
          <w:szCs w:val="24"/>
        </w:rPr>
        <w:t>(15%)</w:t>
      </w:r>
      <w:r w:rsidRPr="0028734A">
        <w:rPr>
          <w:rFonts w:ascii="Times New Roman" w:eastAsia="Times New Roman" w:hAnsi="Times New Roman" w:cs="Traditional Arabic"/>
          <w:sz w:val="24"/>
          <w:szCs w:val="24"/>
        </w:rPr>
        <w:t xml:space="preserve"> (</w:t>
      </w:r>
      <w:r w:rsidRPr="0028734A">
        <w:rPr>
          <w:rFonts w:ascii="Times New Roman" w:eastAsia="Times New Roman" w:hAnsi="Times New Roman" w:cs="Traditional Arabic"/>
          <w:sz w:val="24"/>
          <w:szCs w:val="24"/>
          <w:rtl/>
        </w:rPr>
        <w:t>معهد أبحاث النقل بجامعة الملك سعود، 2024</w:t>
      </w:r>
      <w:r w:rsidRPr="0028734A">
        <w:rPr>
          <w:rFonts w:ascii="Times New Roman" w:eastAsia="Times New Roman" w:hAnsi="Times New Roman" w:cs="Traditional Arabic"/>
          <w:sz w:val="24"/>
          <w:szCs w:val="24"/>
        </w:rPr>
        <w:t>).</w:t>
      </w:r>
    </w:p>
    <w:p w14:paraId="5CCECAA3" w14:textId="77777777" w:rsidR="0028734A" w:rsidRDefault="0028734A" w:rsidP="0028734A">
      <w:pPr>
        <w:bidi/>
        <w:spacing w:after="200" w:line="360" w:lineRule="auto"/>
        <w:jc w:val="both"/>
        <w:rPr>
          <w:rFonts w:ascii="Times New Roman" w:eastAsia="Times New Roman" w:hAnsi="Times New Roman" w:cs="Traditional Arabic"/>
          <w:sz w:val="24"/>
          <w:szCs w:val="24"/>
          <w:rtl/>
        </w:rPr>
      </w:pPr>
    </w:p>
    <w:p w14:paraId="4173FACF" w14:textId="77777777" w:rsidR="0028734A" w:rsidRDefault="0028734A" w:rsidP="0028734A">
      <w:pPr>
        <w:bidi/>
        <w:spacing w:after="200" w:line="360" w:lineRule="auto"/>
        <w:jc w:val="both"/>
        <w:rPr>
          <w:rFonts w:ascii="Times New Roman" w:eastAsia="Times New Roman" w:hAnsi="Times New Roman" w:cs="Traditional Arabic"/>
          <w:sz w:val="24"/>
          <w:szCs w:val="24"/>
          <w:rtl/>
        </w:rPr>
      </w:pPr>
    </w:p>
    <w:p w14:paraId="045839BA" w14:textId="77777777" w:rsidR="0028734A" w:rsidRDefault="0028734A" w:rsidP="0028734A">
      <w:pPr>
        <w:bidi/>
        <w:spacing w:after="200" w:line="360" w:lineRule="auto"/>
        <w:jc w:val="both"/>
        <w:rPr>
          <w:rFonts w:ascii="Times New Roman" w:eastAsia="Times New Roman" w:hAnsi="Times New Roman" w:cs="Traditional Arabic"/>
          <w:sz w:val="24"/>
          <w:szCs w:val="24"/>
          <w:rtl/>
        </w:rPr>
      </w:pPr>
    </w:p>
    <w:p w14:paraId="0F9915D0" w14:textId="77777777" w:rsidR="0028734A" w:rsidRDefault="0028734A" w:rsidP="0028734A">
      <w:pPr>
        <w:bidi/>
        <w:spacing w:after="200" w:line="360" w:lineRule="auto"/>
        <w:jc w:val="both"/>
        <w:rPr>
          <w:rFonts w:ascii="Times New Roman" w:eastAsia="Times New Roman" w:hAnsi="Times New Roman" w:cs="Traditional Arabic"/>
          <w:sz w:val="24"/>
          <w:szCs w:val="24"/>
          <w:rtl/>
        </w:rPr>
      </w:pPr>
    </w:p>
    <w:p w14:paraId="6C54CB18"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p>
    <w:p w14:paraId="43AF1B70" w14:textId="0B4B2095"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lastRenderedPageBreak/>
        <w:t xml:space="preserve">3.7 </w:t>
      </w:r>
      <w:r w:rsidRPr="0028734A">
        <w:rPr>
          <w:rFonts w:ascii="Times New Roman" w:eastAsia="Times New Roman" w:hAnsi="Times New Roman" w:cs="Traditional Arabic"/>
          <w:b/>
          <w:bCs/>
          <w:sz w:val="24"/>
          <w:szCs w:val="24"/>
          <w:rtl/>
        </w:rPr>
        <w:t>خلاصة المبحث الثالث</w:t>
      </w:r>
    </w:p>
    <w:p w14:paraId="79B25A5B"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بناءً على العرض العلمي والتحليلي المفصل في هذا المبحث، يتضح جلياً أن تطبيقات تكنولوجيا المعلومات والأنظمة الذكية لم تعد مجرد خيارات تحسينية أو أدوات مساعدة في هيكلة قطاع النقل، بل أصبحت البنية الذكية الحاكمة والشرط الأساسي لإدارة الحركة المرورية الحديثة واستدامة البيئة الحضرية</w:t>
      </w:r>
      <w:r w:rsidRPr="0028734A">
        <w:rPr>
          <w:rFonts w:ascii="Times New Roman" w:eastAsia="Times New Roman" w:hAnsi="Times New Roman" w:cs="Traditional Arabic"/>
          <w:sz w:val="24"/>
          <w:szCs w:val="24"/>
        </w:rPr>
        <w:t>.</w:t>
      </w:r>
    </w:p>
    <w:p w14:paraId="4A414287"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وقد أثبت التأصيل العلمي والتطبيقي أن الانتقال من الأساليب الهندسية والإنشائية التقليدية إلى المنظومات الرقمية المتقدمة — المتمثلة في تطبيقات الذكاء الاصطناعي، الخوارزميات التنبؤية، الإشارات الضوئية التكيفية، الكاميرات والمستشعرات الميدانية، ونظم التوجيه الجغرافي الفوري</w:t>
      </w:r>
      <w:r w:rsidRPr="0028734A">
        <w:rPr>
          <w:rFonts w:ascii="Times New Roman" w:eastAsia="Times New Roman" w:hAnsi="Times New Roman" w:cs="Traditional Arabic"/>
          <w:sz w:val="24"/>
          <w:szCs w:val="24"/>
        </w:rPr>
        <w:t xml:space="preserve"> (GPS) — </w:t>
      </w:r>
      <w:r w:rsidRPr="0028734A">
        <w:rPr>
          <w:rFonts w:ascii="Times New Roman" w:eastAsia="Times New Roman" w:hAnsi="Times New Roman" w:cs="Traditional Arabic"/>
          <w:sz w:val="24"/>
          <w:szCs w:val="24"/>
          <w:rtl/>
        </w:rPr>
        <w:t>يُشكل الحل الأكثر كفاءة واقتصادية لمواجهة الاختناقات والتكدسات المرورية بالمدن الكبرى؛ نظراً لقدرة هذه التقنيات على رفع الطاقة الاستيعابية لشبكات الطرق القائمة دون تكاليف إنشائية باهظة</w:t>
      </w:r>
      <w:r w:rsidRPr="0028734A">
        <w:rPr>
          <w:rFonts w:ascii="Times New Roman" w:eastAsia="Times New Roman" w:hAnsi="Times New Roman" w:cs="Traditional Arabic"/>
          <w:sz w:val="24"/>
          <w:szCs w:val="24"/>
        </w:rPr>
        <w:t>.</w:t>
      </w:r>
    </w:p>
    <w:p w14:paraId="44A21D6B"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كما أظهرت النتائج أن هذا التحول التقني لا يقتصر أثره على الانسيابية التشغيلية وتقليل أزمنة التنقل وموثوقيتها فحسب، بل يمتد ليعالج الأبعاد الاقتصادية والاجتماعية والبيئية؛ من خلال الحد المباشر من الحوادث المرورية الناجمة عن الأخطاء البشرية، وتقليص الانبعاثات الكربونية وهدر الوقود، وتخفيف حدة التوتر والإجهاد النفسي والمادي الواقع على عاهل مستخدمي الطرق من موظفين وطلاب وزوار</w:t>
      </w:r>
      <w:r w:rsidRPr="0028734A">
        <w:rPr>
          <w:rFonts w:ascii="Times New Roman" w:eastAsia="Times New Roman" w:hAnsi="Times New Roman" w:cs="Traditional Arabic"/>
          <w:sz w:val="24"/>
          <w:szCs w:val="24"/>
        </w:rPr>
        <w:t>.</w:t>
      </w:r>
    </w:p>
    <w:p w14:paraId="1EFB96EB" w14:textId="2BE375F5" w:rsidR="0028734A" w:rsidRPr="0028734A" w:rsidRDefault="0028734A" w:rsidP="0028734A">
      <w:pPr>
        <w:bidi/>
        <w:spacing w:after="200" w:line="360" w:lineRule="auto"/>
        <w:jc w:val="both"/>
        <w:rPr>
          <w:rFonts w:ascii="Times New Roman" w:eastAsia="Times New Roman" w:hAnsi="Times New Roman" w:cs="Traditional Arabic"/>
          <w:sz w:val="24"/>
          <w:szCs w:val="24"/>
          <w:rtl/>
        </w:rPr>
      </w:pPr>
      <w:r w:rsidRPr="0028734A">
        <w:rPr>
          <w:rFonts w:ascii="Times New Roman" w:eastAsia="Times New Roman" w:hAnsi="Times New Roman" w:cs="Traditional Arabic"/>
          <w:sz w:val="24"/>
          <w:szCs w:val="24"/>
          <w:rtl/>
        </w:rPr>
        <w:t>وتتأكد أهمية هذه التطبيقات التكنولوجية في كونها تمثل المرتكز المحوري الذي تستند عليه رؤية المملكة 2030 والمبادرات الوطنية ذات الصلة (كمشروعات النقل العام الذكي في الرياض والمشاعر المقدسة) لتحويل المدن السعودية إلى مراكز حضرية ذكية، آمنة، ومستدامة، تضمن أعلى مستويات السلامة وجودة الحياة لساكنيها</w:t>
      </w:r>
      <w:r w:rsidRPr="0028734A">
        <w:rPr>
          <w:rFonts w:ascii="Times New Roman" w:eastAsia="Times New Roman" w:hAnsi="Times New Roman" w:cs="Traditional Arabic"/>
          <w:sz w:val="24"/>
          <w:szCs w:val="24"/>
        </w:rPr>
        <w:t>.</w:t>
      </w:r>
    </w:p>
    <w:p w14:paraId="5FE2DE07" w14:textId="77777777" w:rsidR="00FE5893" w:rsidRPr="00E13812" w:rsidRDefault="00FE5893" w:rsidP="003D10D0">
      <w:pPr>
        <w:bidi/>
        <w:spacing w:after="200" w:line="360" w:lineRule="auto"/>
        <w:ind w:left="270"/>
        <w:jc w:val="center"/>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t>الفصل الثاني: الإطار النظري للدراسة.</w:t>
      </w:r>
    </w:p>
    <w:p w14:paraId="1D6CA2DD" w14:textId="77777777" w:rsidR="00FE5893" w:rsidRPr="00E13812" w:rsidRDefault="00FE5893" w:rsidP="003D10D0">
      <w:pPr>
        <w:bidi/>
        <w:spacing w:after="200" w:line="360" w:lineRule="auto"/>
        <w:ind w:left="270"/>
        <w:jc w:val="center"/>
        <w:rPr>
          <w:rFonts w:ascii="Times New Roman" w:eastAsia="Times New Roman" w:hAnsi="Times New Roman" w:cs="Traditional Arabic"/>
          <w:b/>
          <w:bCs/>
          <w:color w:val="0D0D0D"/>
          <w:sz w:val="24"/>
          <w:szCs w:val="24"/>
        </w:rPr>
      </w:pPr>
      <w:r w:rsidRPr="00E13812">
        <w:rPr>
          <w:rFonts w:ascii="Times New Roman" w:eastAsia="Times New Roman" w:hAnsi="Times New Roman" w:cs="Traditional Arabic" w:hint="cs"/>
          <w:b/>
          <w:bCs/>
          <w:color w:val="0D0D0D"/>
          <w:sz w:val="24"/>
          <w:szCs w:val="24"/>
          <w:rtl/>
        </w:rPr>
        <w:t>المبحث الرابع: الدراسات السابقة.</w:t>
      </w:r>
    </w:p>
    <w:p w14:paraId="6BB0B679" w14:textId="77777777" w:rsidR="00FE5893" w:rsidRPr="00E13812" w:rsidRDefault="00FE5893" w:rsidP="003D10D0">
      <w:pPr>
        <w:spacing w:line="360" w:lineRule="auto"/>
        <w:jc w:val="right"/>
        <w:rPr>
          <w:rFonts w:ascii="Times New Roman" w:eastAsia="Times New Roman" w:hAnsi="Times New Roman" w:cs="Traditional Arabic"/>
          <w:color w:val="0D0D0D"/>
          <w:sz w:val="24"/>
          <w:szCs w:val="24"/>
          <w:rtl/>
          <w:lang w:bidi="ar-EG"/>
        </w:rPr>
      </w:pPr>
      <w:r w:rsidRPr="00E13812">
        <w:rPr>
          <w:rFonts w:ascii="Times New Roman" w:eastAsia="Times New Roman" w:hAnsi="Times New Roman" w:cs="Traditional Arabic" w:hint="cs"/>
          <w:b/>
          <w:bCs/>
          <w:color w:val="0D0D0D"/>
          <w:sz w:val="24"/>
          <w:szCs w:val="24"/>
          <w:rtl/>
          <w:lang w:bidi="ar-EG"/>
        </w:rPr>
        <w:t xml:space="preserve">   </w:t>
      </w:r>
      <w:r w:rsidRPr="00E13812">
        <w:rPr>
          <w:rFonts w:ascii="Times New Roman" w:eastAsia="Times New Roman" w:hAnsi="Times New Roman" w:cs="Traditional Arabic" w:hint="cs"/>
          <w:color w:val="0D0D0D"/>
          <w:sz w:val="24"/>
          <w:szCs w:val="24"/>
          <w:rtl/>
          <w:lang w:bidi="ar-EG"/>
        </w:rPr>
        <w:t xml:space="preserve"> </w:t>
      </w:r>
      <w:r w:rsidRPr="00E13812">
        <w:rPr>
          <w:rFonts w:ascii="Times New Roman" w:eastAsia="Times New Roman" w:hAnsi="Times New Roman" w:cs="Traditional Arabic" w:hint="cs"/>
          <w:b/>
          <w:bCs/>
          <w:color w:val="0D0D0D"/>
          <w:sz w:val="24"/>
          <w:szCs w:val="24"/>
          <w:rtl/>
          <w:lang w:bidi="ar-EG"/>
        </w:rPr>
        <w:t>تمهــــــــيد:</w:t>
      </w:r>
      <w:r w:rsidRPr="00E13812">
        <w:rPr>
          <w:rFonts w:ascii="Times New Roman" w:eastAsia="Times New Roman" w:hAnsi="Times New Roman" w:cs="Traditional Arabic" w:hint="cs"/>
          <w:color w:val="0D0D0D"/>
          <w:sz w:val="24"/>
          <w:szCs w:val="24"/>
          <w:rtl/>
          <w:lang w:bidi="ar-EG"/>
        </w:rPr>
        <w:t xml:space="preserve"> </w:t>
      </w:r>
    </w:p>
    <w:p w14:paraId="75553704" w14:textId="77777777" w:rsidR="00FE5893" w:rsidRPr="00E13812" w:rsidRDefault="00FE5893" w:rsidP="003D10D0">
      <w:pPr>
        <w:spacing w:line="360" w:lineRule="auto"/>
        <w:jc w:val="right"/>
        <w:rPr>
          <w:rFonts w:ascii="Times New Roman" w:hAnsi="Times New Roman" w:cs="Traditional Arabic"/>
          <w:sz w:val="24"/>
          <w:szCs w:val="24"/>
          <w:rtl/>
        </w:rPr>
      </w:pPr>
      <w:r w:rsidRPr="00E13812">
        <w:rPr>
          <w:rFonts w:ascii="Times New Roman" w:eastAsia="Times New Roman" w:hAnsi="Times New Roman" w:cs="Traditional Arabic" w:hint="cs"/>
          <w:color w:val="0D0D0D"/>
          <w:sz w:val="24"/>
          <w:szCs w:val="24"/>
          <w:rtl/>
          <w:lang w:bidi="ar-EG"/>
        </w:rPr>
        <w:t xml:space="preserve">     توفر للباحث عدد من الدراسات السابقة في مجال هذه الدراســـــــــــة، "</w:t>
      </w:r>
      <w:r w:rsidRPr="00E13812">
        <w:rPr>
          <w:rFonts w:ascii="Times New Roman" w:hAnsi="Times New Roman" w:cs="Traditional Arabic" w:hint="cs"/>
          <w:sz w:val="24"/>
          <w:szCs w:val="24"/>
          <w:rtl/>
        </w:rPr>
        <w:t xml:space="preserve"> أثر تطبيــــــــق تكنولوجيــــــــــــــــــا المعلومات في حل مشكلة الازدحام المروري في مدينة الرياض" ، حيث تمت تغطية محاور متغيرات الدراسة، ومن ثم فقد تم تقسيم تلك الدراسات إلى مجموعات، وفقا لمحاور المتغير المســـــــــــــتقل، وذلك للكشف عن تأثيراتها على محاور المتغير التابع.</w:t>
      </w:r>
    </w:p>
    <w:p w14:paraId="612C866B" w14:textId="5CFBC46E" w:rsidR="00FE5893" w:rsidRPr="00E13812" w:rsidRDefault="00FE5893" w:rsidP="003D10D0">
      <w:pPr>
        <w:spacing w:line="360" w:lineRule="auto"/>
        <w:jc w:val="right"/>
        <w:rPr>
          <w:rFonts w:ascii="Times New Roman" w:hAnsi="Times New Roman" w:cs="Traditional Arabic"/>
          <w:sz w:val="24"/>
          <w:szCs w:val="24"/>
          <w:rtl/>
        </w:rPr>
      </w:pPr>
      <w:r w:rsidRPr="00E13812">
        <w:rPr>
          <w:rFonts w:ascii="Times New Roman" w:hAnsi="Times New Roman" w:cs="Traditional Arabic" w:hint="cs"/>
          <w:sz w:val="24"/>
          <w:szCs w:val="24"/>
          <w:rtl/>
        </w:rPr>
        <w:lastRenderedPageBreak/>
        <w:t xml:space="preserve">    ويود الباحث أن يشير إلى تحقيق استفادة متعمقة من مراجعة تلك الدراسات، في صياغة مشكلة هذه الدراسة، وبلورة أسئلتها الفرعية، وأهدافها، وفرضياتها ومتغيراتها، كما كانت تلك الدراسات مرشدا ايجابيا لتوفير المصادر والمراجع التي استفاد منها الباحث في انجاز هذه الدراسة. </w:t>
      </w:r>
    </w:p>
    <w:p w14:paraId="042D9B5B" w14:textId="77777777" w:rsidR="00FE5893" w:rsidRPr="00E13812" w:rsidRDefault="00FE5893" w:rsidP="003D10D0">
      <w:pPr>
        <w:spacing w:line="360" w:lineRule="auto"/>
        <w:jc w:val="right"/>
        <w:rPr>
          <w:rFonts w:ascii="Times New Roman" w:eastAsia="Times New Roman" w:hAnsi="Times New Roman" w:cs="Traditional Arabic"/>
          <w:color w:val="0D0D0D"/>
          <w:sz w:val="24"/>
          <w:szCs w:val="24"/>
          <w:u w:val="single"/>
        </w:rPr>
      </w:pPr>
      <w:r w:rsidRPr="00E13812">
        <w:rPr>
          <w:rFonts w:ascii="Times New Roman" w:hAnsi="Times New Roman" w:cs="Traditional Arabic" w:hint="cs"/>
          <w:sz w:val="24"/>
          <w:szCs w:val="24"/>
          <w:rtl/>
        </w:rPr>
        <w:t xml:space="preserve">    </w:t>
      </w:r>
      <w:r w:rsidRPr="00E13812">
        <w:rPr>
          <w:rFonts w:ascii="Times New Roman" w:eastAsia="Times New Roman" w:hAnsi="Times New Roman" w:cs="Traditional Arabic" w:hint="cs"/>
          <w:color w:val="0D0D0D"/>
          <w:sz w:val="24"/>
          <w:szCs w:val="24"/>
          <w:u w:val="single"/>
          <w:rtl/>
        </w:rPr>
        <w:t>وفيما يلي أهم الدراسات السابقة ذات الصلة بموضوع هذه الدراسة:</w:t>
      </w:r>
    </w:p>
    <w:p w14:paraId="64AD956C" w14:textId="77777777" w:rsidR="00FE5893" w:rsidRPr="00E13812" w:rsidRDefault="00FE5893" w:rsidP="003D10D0">
      <w:pPr>
        <w:bidi/>
        <w:spacing w:after="200" w:line="360" w:lineRule="auto"/>
        <w:ind w:left="270"/>
        <w:rPr>
          <w:rFonts w:ascii="Times New Roman" w:eastAsia="Times New Roman" w:hAnsi="Times New Roman" w:cs="Traditional Arabic"/>
          <w:b/>
          <w:bCs/>
          <w:color w:val="2336BF"/>
          <w:sz w:val="24"/>
          <w:szCs w:val="24"/>
          <w:u w:val="single"/>
          <w:rtl/>
        </w:rPr>
      </w:pP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b/>
          <w:bCs/>
          <w:color w:val="2336BF"/>
          <w:sz w:val="24"/>
          <w:szCs w:val="24"/>
          <w:u w:val="single"/>
          <w:rtl/>
        </w:rPr>
        <w:t>أ.دراسات تتعلق بالبنية التحتية لتطوير حركة المرور:</w:t>
      </w:r>
    </w:p>
    <w:p w14:paraId="724A463E"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2336BF"/>
          <w:sz w:val="24"/>
          <w:szCs w:val="24"/>
          <w:rtl/>
        </w:rPr>
        <w:t xml:space="preserve">      </w:t>
      </w:r>
      <w:r w:rsidRPr="00E13812">
        <w:rPr>
          <w:rFonts w:ascii="Times New Roman" w:eastAsia="Times New Roman" w:hAnsi="Times New Roman" w:cs="Traditional Arabic" w:hint="cs"/>
          <w:b/>
          <w:bCs/>
          <w:color w:val="000000"/>
          <w:sz w:val="24"/>
          <w:szCs w:val="24"/>
          <w:rtl/>
        </w:rPr>
        <w:t>1. دراسة،</w:t>
      </w:r>
      <w:r w:rsidRPr="00E13812">
        <w:rPr>
          <w:rFonts w:ascii="Times New Roman" w:eastAsia="Times New Roman" w:hAnsi="Times New Roman" w:cs="Traditional Arabic" w:hint="cs"/>
          <w:b/>
          <w:bCs/>
          <w:color w:val="000000"/>
          <w:sz w:val="24"/>
          <w:szCs w:val="24"/>
        </w:rPr>
        <w:t xml:space="preserve">Halona A., et al (2024) </w:t>
      </w:r>
      <w:r w:rsidRPr="00E13812">
        <w:rPr>
          <w:rFonts w:ascii="Times New Roman" w:eastAsia="Times New Roman" w:hAnsi="Times New Roman" w:cs="Traditional Arabic" w:hint="cs"/>
          <w:b/>
          <w:bCs/>
          <w:color w:val="000000"/>
          <w:sz w:val="24"/>
          <w:szCs w:val="24"/>
          <w:rtl/>
        </w:rPr>
        <w:t xml:space="preserve"> </w:t>
      </w:r>
    </w:p>
    <w:p w14:paraId="2675BBF3"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   عنوان الدراسة: دور التكنولوجيا في تحسين سلامة النقل: أنظمة سلامة المركبات والبنية التحتية</w:t>
      </w:r>
    </w:p>
    <w:p w14:paraId="0DB823D6"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هدفت الدراسة إلى: التعرف على دور التقنيات الحديثة، في تحسين سلامة المرور، وقد تم تحليل للمصادر العلمية المحلية والأجنبية، مما جعل من الممكن تقييم حالة البحث الحديث في مجال سلامة النقل وتحديد الجوانب الأكثر أهمية، لاستخدام التقنيات للحد من مخاطر حوادث الطرق. سمحت لنا المشاركة النشطة في المناقشات العلمية وتبادل الآراء مع العلماء الرائدين في هذا المجال باكتساب رؤى إضافية وتقييم الحالة الحالية للبحث في سلامة النقل. شملت الدراسة عدة مهام، بما في ذلك تحليل وتقييم تقنيات سلامة السيارات الحديثة. </w:t>
      </w:r>
    </w:p>
    <w:p w14:paraId="6C4371F3" w14:textId="1681C563"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أهم النتائج: اتضح أن تطوير الأنظمة المرورية، والبنية التحتية هي دعائم أساسية لسلامة السيارات، والحد من حوادث الطرق بشكل كبير. </w:t>
      </w:r>
    </w:p>
    <w:p w14:paraId="727773BB"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أهم التوصيات: تؤكد توصيات الدراسة على الحاجة إلى مزيد من البحث في مجال الأمن</w:t>
      </w:r>
    </w:p>
    <w:p w14:paraId="6B9FC1E5" w14:textId="0B7E2FB9"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السيبراني وتوحيد التقنيات لضمان تكاملها؛ لتحقيق الآمن على الطرق. كما أوصت بضرورة تطبيق التكنولوجيا الحديثة؛ لما لها من دور إيجابي؛ في تقليل مخاطر حوادث الطرق والحفاظ على الأرواح البشرية.</w:t>
      </w:r>
    </w:p>
    <w:p w14:paraId="6ADE5CDC"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b/>
          <w:bCs/>
          <w:color w:val="000000"/>
          <w:sz w:val="24"/>
          <w:szCs w:val="24"/>
        </w:rPr>
        <w:t xml:space="preserve"> </w:t>
      </w:r>
      <w:r w:rsidRPr="00E13812">
        <w:rPr>
          <w:rFonts w:ascii="Times New Roman" w:eastAsia="Times New Roman" w:hAnsi="Times New Roman" w:cs="Traditional Arabic" w:hint="cs"/>
          <w:b/>
          <w:bCs/>
          <w:color w:val="000000"/>
          <w:sz w:val="24"/>
          <w:szCs w:val="24"/>
          <w:rtl/>
          <w:lang w:bidi="ar-EG"/>
        </w:rPr>
        <w:t xml:space="preserve">  2.</w:t>
      </w:r>
      <w:r w:rsidRPr="00E13812">
        <w:rPr>
          <w:rFonts w:ascii="Times New Roman" w:eastAsia="Times New Roman" w:hAnsi="Times New Roman" w:cs="Traditional Arabic" w:hint="cs"/>
          <w:b/>
          <w:bCs/>
          <w:color w:val="000000"/>
          <w:sz w:val="24"/>
          <w:szCs w:val="24"/>
          <w:rtl/>
        </w:rPr>
        <w:t>دراسة، مصطفى على شديد، (2021):   </w:t>
      </w:r>
    </w:p>
    <w:p w14:paraId="6F9D48B3"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 xml:space="preserve">   </w:t>
      </w:r>
      <w:r w:rsidRPr="00E13812">
        <w:rPr>
          <w:rFonts w:ascii="Times New Roman" w:eastAsia="Times New Roman" w:hAnsi="Times New Roman" w:cs="Traditional Arabic" w:hint="cs"/>
          <w:color w:val="000000"/>
          <w:sz w:val="24"/>
          <w:szCs w:val="24"/>
          <w:rtl/>
        </w:rPr>
        <w:t> عنوان الدراسة:</w:t>
      </w:r>
      <w:r w:rsidRPr="00E13812">
        <w:rPr>
          <w:rFonts w:ascii="Times New Roman" w:eastAsia="Times New Roman" w:hAnsi="Times New Roman" w:cs="Traditional Arabic" w:hint="cs"/>
          <w:color w:val="0D0D0D"/>
          <w:sz w:val="24"/>
          <w:szCs w:val="24"/>
          <w:rtl/>
        </w:rPr>
        <w:t xml:space="preserve"> تأثير التحول الرقمي على مستوى أداء الخدمة المقدمة بالتطبيق على موظفي الإدارة العامة للمرور بمحافظة القاهرة. </w:t>
      </w:r>
    </w:p>
    <w:p w14:paraId="7FFAE0B4"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هدفت الدراسة إ</w:t>
      </w:r>
      <w:r w:rsidRPr="00E13812">
        <w:rPr>
          <w:rFonts w:ascii="Times New Roman" w:eastAsia="Times New Roman" w:hAnsi="Times New Roman" w:cs="Traditional Arabic" w:hint="cs"/>
          <w:color w:val="000000"/>
          <w:sz w:val="24"/>
          <w:szCs w:val="24"/>
          <w:rtl/>
        </w:rPr>
        <w:t xml:space="preserve">لى: التعرف على دور دعم البنية التحتية للتحول الرقمي بمتطلبات تطبيقه المختلفة (الاستراتيجية، الثقافة التنظيمية، القيادة التحويلية، الموارد البشرية)، في تحسين أبعاد مستوى أداء الخدمات المقدمة من قبل وحدات المرور والتراخيص بمحافظة القاهرة، </w:t>
      </w:r>
      <w:r w:rsidRPr="00E13812">
        <w:rPr>
          <w:rFonts w:ascii="Times New Roman" w:eastAsia="Times New Roman" w:hAnsi="Times New Roman" w:cs="Traditional Arabic" w:hint="cs"/>
          <w:color w:val="000000"/>
          <w:sz w:val="24"/>
          <w:szCs w:val="24"/>
          <w:rtl/>
        </w:rPr>
        <w:lastRenderedPageBreak/>
        <w:t>وهذه الأبعاد تمثلت في (بُعد الاستجابة، بُعد الاعتمادية، بُعد الملموسية، بُعد الضمان، بُعد التعاطف)، وقد اعتمد الباحث المنهج الوصفي التحليلي؛ مع استبيان لجمع البيانات الأولية لتحقيق أهداف الدراسة.</w:t>
      </w:r>
    </w:p>
    <w:p w14:paraId="568B45F6" w14:textId="770DBED0"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توصلت الدراسة إلى نتائج هامة؛ منها وجود علاقة ارتباط قوية بين متطلبات توفير البنية التحتية لتطبيق التحول الرقمي مجمعة، وتحسين مستوى أداء الخدمة المقدمة داخل وحدات المرور. </w:t>
      </w:r>
    </w:p>
    <w:p w14:paraId="3807CFDA"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التوصيات: قدم الباحث تصورا مقترحا لخطوات التحول الرقمي في المنظمات العامة الخدمية، کما أوصت الدراسة في نهايتها بضرورة الإسراع، في تطبيق المشروع القومي للتحول الرقمي الذي يُعد من أبرز أساليب دعم جهود التنمية المستدامة، وتحسين بيئة العمل الحكومي، والانطلاق نحو الاقتصاد الرقمي.</w:t>
      </w:r>
      <w:r w:rsidRPr="00E13812">
        <w:rPr>
          <w:rFonts w:ascii="Times New Roman" w:eastAsia="Times New Roman" w:hAnsi="Times New Roman" w:cs="Traditional Arabic" w:hint="cs"/>
          <w:color w:val="0D0D0D"/>
          <w:sz w:val="24"/>
          <w:szCs w:val="24"/>
          <w:rtl/>
        </w:rPr>
        <w:t>  </w:t>
      </w:r>
    </w:p>
    <w:p w14:paraId="1EBD9DBD"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xml:space="preserve">    3.دراسة، خالد الساحلي خالد الساحلي، (2018):     </w:t>
      </w:r>
    </w:p>
    <w:p w14:paraId="6B591055"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عنوان الدراسة: حركة المرور والطرق في مدينة نابلس القديمة. </w:t>
      </w:r>
    </w:p>
    <w:p w14:paraId="52D48151"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هدفت الدراسة إلى: التعرف على حالة الطرق والمواصلات، في بلدة نابلس القديمة، وآليات تحسينها.</w:t>
      </w:r>
    </w:p>
    <w:p w14:paraId="3D71E4C1" w14:textId="77777777" w:rsidR="00FE5893" w:rsidRPr="00E13812" w:rsidRDefault="00FE5893" w:rsidP="003D10D0">
      <w:pPr>
        <w:bidi/>
        <w:spacing w:after="200" w:line="360" w:lineRule="auto"/>
        <w:ind w:lef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أهم النتائج: اتضح تدني عدد المركبات بمداخل البلدة، وركزت حركة المشاة على الداخل في</w:t>
      </w:r>
    </w:p>
    <w:p w14:paraId="5561A245"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وسط النهار. وأظهر تطبيق الاستراتيجيات التقنية الحديثة، في محيط البلدة القديمة وداخلها، تحسينا للحركة المرورية بالبلدة، ولكن الامر يحتاج إلى مزيد من التحسين؛ حيث إن أغلبية الشوارع (75%) في حالة سيئة، أو متوسطة، وبحاجة إلى الصيانة، كما اتضح من النتائج؛ تدني مستوى ملكية المركبة للتجار والسكان ومجموعهم (80%) على تحديد دخول المركبة إلى البلدة إلى ساعات محددة.</w:t>
      </w:r>
    </w:p>
    <w:p w14:paraId="1D9B08F6" w14:textId="77777777" w:rsidR="00FE5893" w:rsidRPr="00E13812" w:rsidRDefault="00FE5893" w:rsidP="003D10D0">
      <w:pPr>
        <w:bidi/>
        <w:spacing w:after="200" w:line="360" w:lineRule="auto"/>
        <w:ind w:lef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أهم التوصيات: أوصت الدراسة بضرورة توفير خطة لتفعيل عملية صيانة الشوارع، وتنظيم الحركة المرورية، وتحديد دخول السيارات للبلدة القديمة.</w:t>
      </w:r>
    </w:p>
    <w:p w14:paraId="5FB37B50"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rtl/>
        </w:rPr>
        <w:t>4. دراسة المذكوري وسليمان (2015):</w:t>
      </w:r>
    </w:p>
    <w:p w14:paraId="038EA3E0"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عنون الدراسة: "الازدحام المروري وتأثيره على الحالة النفسية لدى الشــــــــــــــــباب الكويتي".      </w:t>
      </w:r>
    </w:p>
    <w:p w14:paraId="12318CDD"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هدفت هذه الدراسة إلى: معرفة الحالة النفسية لدى الشباب الكويتي بخصوص تأثير الازدحــــــــــــام المروري، نفسيا، ومجتمعيا، وتم تطبيق المنهج الوصفي التحليلي، واستبانة لاستكشاف اتجاهات المبحوثين.</w:t>
      </w:r>
    </w:p>
    <w:p w14:paraId="11F5AE83"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أهم النتائج: توصلت تلك الدراسة إلى بعض النتائج التي من أهمها: وجود آثار نفسية سلبية، </w:t>
      </w:r>
    </w:p>
    <w:p w14:paraId="1934A239"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lastRenderedPageBreak/>
        <w:t>لدى الشباب الكويتي؛ بسبب الازدحام المروري، وضرورة زيادة وعي قائدي المركبات، كما </w:t>
      </w:r>
    </w:p>
    <w:p w14:paraId="134014E4"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اتضح أن تشتيت الانتباه؛ يؤدي إلى الانفعال، بسبب الازدحام والضوضاء. </w:t>
      </w:r>
    </w:p>
    <w:p w14:paraId="1C6E1A70" w14:textId="77777777" w:rsidR="00FE5893" w:rsidRPr="00E13812" w:rsidRDefault="00FE5893" w:rsidP="003D10D0">
      <w:pPr>
        <w:bidi/>
        <w:spacing w:after="200" w:line="360" w:lineRule="auto"/>
        <w:ind w:lef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أهم التوصيات: أوصت الدراسة بالعمل على تحسين حركة المرور، ودعم البنية التحتية للطرق، مع تنظيم الحركة، وتوزيع الحركة على الطرق البديلة في أوقات الذروة، وضرورة زيادة وعي قائدي المركبات؛ لتحاشي الآثار السلبية، لدى الجمهور عموما؛ وخاصة الشباب، بسبب الازدحام المروري.</w:t>
      </w:r>
    </w:p>
    <w:p w14:paraId="46F90996"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rtl/>
        </w:rPr>
        <w:t>5.دراسة الفرجاني (2014):      </w:t>
      </w:r>
    </w:p>
    <w:p w14:paraId="5AF1A398" w14:textId="02F98E00"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عنوان الدراسة: "ظاهرة الازدحام المروري على شبكات الطرق بمدينة طرابلس وضواحيـــها". </w:t>
      </w:r>
    </w:p>
    <w:p w14:paraId="031DF1D6"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هدفت هذه الدراسة إلى: المساعدة في حل المشاكل التي تواجه النقل في مدينـــــــة طرابلس، من خلال وضع بعض التساؤلات حول أطوال الطرق ومساحة المناطق، وتحسين عرض وحارات الطريق لتتسع لأعداد المركبات.</w:t>
      </w:r>
    </w:p>
    <w:p w14:paraId="2ED35CA2"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أهم النتائج: توصلت الدراسة إلى بعض النتائج التي من أهمها؛ أن تحسين وتنسيق إشارات المرور، واستخدام وسائل النقل الحكومي، وزيادة الوعي بالثقافة المرورية، وتنسيق مواقف السيارات بشكل لا يسبب مشاكل بعيدًا عن الطرق المكتظة. </w:t>
      </w:r>
    </w:p>
    <w:p w14:paraId="7D958E0A" w14:textId="77777777" w:rsidR="00FE5893" w:rsidRPr="00E13812" w:rsidRDefault="00FE5893" w:rsidP="003D10D0">
      <w:pPr>
        <w:pBdr>
          <w:bottom w:val="single" w:sz="12" w:space="11" w:color="000000"/>
        </w:pBdr>
        <w:bidi/>
        <w:spacing w:after="200" w:line="360" w:lineRule="auto"/>
        <w:ind w:lef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أهم التوصيات: ضرورة ضبط وتنسيق إشارات المرور، واللجوء إلى استخدام وسائل النقـــــــــــــــــــــل الحكومي، وزيادة وعي السائقين، بالثقافة المرورية، وتنسيق مواقف السيارات بشكل يسهل الحركة، ولا يسبب مشاكل، مع ضرورة التوجيه للمسارات السهلة، بعيدًا عن الطرق المكتظة. </w:t>
      </w:r>
    </w:p>
    <w:p w14:paraId="6D7708A5" w14:textId="77777777" w:rsidR="00FE5893" w:rsidRPr="00E13812" w:rsidRDefault="00FE5893" w:rsidP="003D10D0">
      <w:pPr>
        <w:pBdr>
          <w:bottom w:val="single" w:sz="12" w:space="11" w:color="000000"/>
        </w:pBdr>
        <w:bidi/>
        <w:spacing w:after="200" w:line="360" w:lineRule="auto"/>
        <w:ind w:left="270"/>
        <w:rPr>
          <w:rFonts w:ascii="Times New Roman" w:eastAsia="Times New Roman" w:hAnsi="Times New Roman" w:cs="Traditional Arabic"/>
          <w:b/>
          <w:bCs/>
          <w:sz w:val="24"/>
          <w:szCs w:val="24"/>
          <w:rtl/>
        </w:rPr>
      </w:pPr>
      <w:r w:rsidRPr="00E13812">
        <w:rPr>
          <w:rFonts w:ascii="Times New Roman" w:eastAsia="Times New Roman" w:hAnsi="Times New Roman" w:cs="Traditional Arabic" w:hint="cs"/>
          <w:b/>
          <w:bCs/>
          <w:color w:val="000000"/>
          <w:sz w:val="24"/>
          <w:szCs w:val="24"/>
          <w:rtl/>
        </w:rPr>
        <w:t xml:space="preserve">    6.دراسة، ناصر؛ صابر حلمي عبد المجيد، (2014):</w:t>
      </w:r>
    </w:p>
    <w:p w14:paraId="0A939B41"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color w:val="000000"/>
          <w:sz w:val="24"/>
          <w:szCs w:val="24"/>
          <w:rtl/>
        </w:rPr>
        <w:t>  عنوان الدراسة: مشكلة الازدحام المروري في مدينتي رام الله و البيرة : كيفية تخفيفها في الطرق الشريانية في المدينتين.</w:t>
      </w:r>
    </w:p>
    <w:p w14:paraId="5BB7C316" w14:textId="65786925"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xml:space="preserve">    هدفت الدراسة إلى: التعرف على مشكلة الاختناقات المرورية في مدينة رام الله والبيرة من حيث أسبابها وكيفية معالجتها، حيث تقع مدينة رام الله والبيرة في وسط الضفة الغربيــــــــــــة ضمن سلسلة جبال وسط فلسطين، حيث تمت دراسة شبكة الطرق؛ من حيث خصائص الطرق ومعايير شق الطرق وترميمها، وأعداد السيارات والسكان والمنشئات الاقتصادية وأعداد العاملين فيها في المدينتين، </w:t>
      </w:r>
      <w:r w:rsidR="004876A7" w:rsidRPr="00E13812">
        <w:rPr>
          <w:rFonts w:ascii="Times New Roman" w:eastAsia="Times New Roman" w:hAnsi="Times New Roman" w:cs="Traditional Arabic" w:hint="cs"/>
          <w:color w:val="000000"/>
          <w:sz w:val="24"/>
          <w:szCs w:val="24"/>
          <w:rtl/>
        </w:rPr>
        <w:t>و</w:t>
      </w:r>
      <w:r w:rsidRPr="00E13812">
        <w:rPr>
          <w:rFonts w:ascii="Times New Roman" w:eastAsia="Times New Roman" w:hAnsi="Times New Roman" w:cs="Traditional Arabic" w:hint="cs"/>
          <w:color w:val="000000"/>
          <w:sz w:val="24"/>
          <w:szCs w:val="24"/>
          <w:rtl/>
        </w:rPr>
        <w:t>تتبع تأثيرها على أحداث الاختناقات المرورية. ثم استخدام المنهج التاريخي لتتبع تطور شبكة الطرق، والمنهج الوصفي التحليلي؛ لأجل وصف المشكلة من كافة النواحي المتعلقة بموضوع الدراسة، وبعد جمع المعلومات من مصادرها تم تحليلها باستخدام المنهج الكمي.</w:t>
      </w:r>
    </w:p>
    <w:p w14:paraId="33C3FEDB"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lastRenderedPageBreak/>
        <w:t>    أهم النتائج: خلصت هذه الدراسة إلى مجموعة من النتائج، التي بينت أن المدينتين تعانيان من اختناقات مرورية ناتجة عن كثرة التعديات على الطرق، وضيق المسارات، مما يخلق البطء والإعاقة في حركة السير، وكذلك تبين أن الاصطفاف على جوانب الطرق الرئيسية هو سبب من أسباب الاختناقات المرورية، لأنه يعمل على التقليل من عرض الطريق. كما اتضح أن وجود طرق بديلة يمكن استخدامها عند الحاجة، خصوصا وقت اكتظاظ حركة السير تساعد في التخفيف من الازدحام. </w:t>
      </w:r>
    </w:p>
    <w:p w14:paraId="0114E590" w14:textId="152F8E2F" w:rsidR="00FE5893" w:rsidRPr="00E13812" w:rsidRDefault="00FE5893" w:rsidP="003D10D0">
      <w:pPr>
        <w:bidi/>
        <w:spacing w:after="200" w:line="360" w:lineRule="auto"/>
        <w:ind w:left="270"/>
        <w:rPr>
          <w:rFonts w:ascii="Times New Roman" w:eastAsia="Times New Roman" w:hAnsi="Times New Roman" w:cs="Traditional Arabic"/>
          <w:b/>
          <w:bCs/>
          <w:color w:val="2336BF"/>
          <w:sz w:val="24"/>
          <w:szCs w:val="24"/>
          <w:u w:val="single"/>
          <w:rtl/>
        </w:rPr>
      </w:pPr>
      <w:r w:rsidRPr="00E13812">
        <w:rPr>
          <w:rFonts w:ascii="Times New Roman" w:eastAsia="Times New Roman" w:hAnsi="Times New Roman" w:cs="Traditional Arabic" w:hint="cs"/>
          <w:color w:val="000000"/>
          <w:sz w:val="24"/>
          <w:szCs w:val="24"/>
          <w:rtl/>
        </w:rPr>
        <w:t>    أهم التوصيات: يجب العمل على إعادة تنشيط البنية التحتية للطرق محل البحث، وتخطيط وتنظيم اتجاهات شبكة الطرق، وزيادة الوعي عند المواطنين والسائقين، والحزم في تطبيق القانون على المخالفين، والعمل على ايجاد مساحات تستوعب هذا الكم من السيارات المتوقفة على جوانب الطرق، وكذلك العمل على فصل مسارب الطرق من أجل إعطاء حرية الحركة في كل اتجاه.</w:t>
      </w:r>
    </w:p>
    <w:p w14:paraId="19B77C2A" w14:textId="77777777" w:rsidR="00FE5893" w:rsidRPr="00E13812" w:rsidRDefault="00FE5893" w:rsidP="003D10D0">
      <w:pPr>
        <w:bidi/>
        <w:spacing w:after="200" w:line="360" w:lineRule="auto"/>
        <w:ind w:left="270"/>
        <w:jc w:val="both"/>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2336BF"/>
          <w:sz w:val="24"/>
          <w:szCs w:val="24"/>
          <w:u w:val="single"/>
          <w:rtl/>
        </w:rPr>
        <w:t>ب. دراسات بخصوص تأثير الذكاء الاصطناعي:</w:t>
      </w:r>
    </w:p>
    <w:p w14:paraId="2F23093D"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xml:space="preserve">       1.دراسة، مصطفى إبراهيم، (2024): </w:t>
      </w:r>
    </w:p>
    <w:p w14:paraId="6E262E0E"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عنوان الدراسة: دور الذكاء الاصطناعي في إدارة حركة المرور.</w:t>
      </w:r>
    </w:p>
    <w:p w14:paraId="49C1BCD1"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هدفت الورقة إلى: الكشف عن تأثير تطبيقات الذكاء الاصطناعي في تعزيز إدارة حركة المرور من خلال تتبع لوحات أرقام السيارات، وتحسين السلامة على الطرق، والحد من الازدحام، وإنفاذ قوانين المرور. تم تطبيق أسلوب الملاحظة، والمقابلات الشخصية؛ لجمع البيانات الأولية لتحقيق أهداف الورقة البحثية.</w:t>
      </w:r>
    </w:p>
    <w:p w14:paraId="28758B8C"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أهم النتائج: اتضح ظهور مزيد من التعقيد في حركة المرور، حيث تكافح الطرق التقليدية لمواكبة حجم وديناميكيات حركة المرور الحديثة، وقد تبين دور فعال لتقنية الذكاء الاصطناعي، في تسهيل نسبي تأثيرا إيجابيا لتحسين سيولة الحركة المرورية، حيث قلل نسبة الازدحام بنسبة (25%). (</w:t>
      </w:r>
      <w:r w:rsidRPr="00E13812">
        <w:rPr>
          <w:rFonts w:ascii="Times New Roman" w:eastAsia="Times New Roman" w:hAnsi="Times New Roman" w:cs="Traditional Arabic" w:hint="cs"/>
          <w:color w:val="0D0D0D"/>
          <w:sz w:val="24"/>
          <w:szCs w:val="24"/>
        </w:rPr>
        <w:t>AI</w:t>
      </w:r>
      <w:r w:rsidRPr="00E13812">
        <w:rPr>
          <w:rFonts w:ascii="Times New Roman" w:eastAsia="Times New Roman" w:hAnsi="Times New Roman" w:cs="Traditional Arabic" w:hint="cs"/>
          <w:color w:val="0D0D0D"/>
          <w:sz w:val="24"/>
          <w:szCs w:val="24"/>
          <w:rtl/>
        </w:rPr>
        <w:t>) حركة المرور؛ فإن </w:t>
      </w:r>
    </w:p>
    <w:p w14:paraId="407749BC" w14:textId="77777777" w:rsidR="00FE5893" w:rsidRPr="00E13812" w:rsidRDefault="00FE5893" w:rsidP="003D10D0">
      <w:pPr>
        <w:bidi/>
        <w:spacing w:after="200"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أهم التوصيات: أوصت الورقة البحثية بضرورة تنشيط دور الذكاء الاصطناعي، وغيره من التقنيات الحديثة؛ مثل الكاميرات الذكية، وخرائط جوجل، والإشارات المرورية الالكترونية لتسهيل حركة المرور.</w:t>
      </w:r>
    </w:p>
    <w:p w14:paraId="3B547CE6"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tl/>
        </w:rPr>
        <w:t>   </w:t>
      </w:r>
      <w:r w:rsidRPr="00E13812">
        <w:rPr>
          <w:rFonts w:ascii="Times New Roman" w:eastAsia="Times New Roman" w:hAnsi="Times New Roman" w:cs="Traditional Arabic" w:hint="cs"/>
          <w:b/>
          <w:bCs/>
          <w:color w:val="000000"/>
          <w:sz w:val="24"/>
          <w:szCs w:val="24"/>
          <w:rtl/>
        </w:rPr>
        <w:t>2. دراسة، محمد خليف وارد الشرفات، (2024): </w:t>
      </w:r>
    </w:p>
    <w:p w14:paraId="334867F6"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color w:val="000000"/>
          <w:sz w:val="24"/>
          <w:szCs w:val="24"/>
          <w:rtl/>
        </w:rPr>
        <w:t>    عنوان الدراسة: تأثير تقنيات الذكاء الاصطناعي على تحسين تدفق حركة المرور. </w:t>
      </w:r>
    </w:p>
    <w:p w14:paraId="7BC90B20"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xml:space="preserve">     هدفت الدراسة إلى: تقييم تأثير تقنيات الذكاء الاصطناعي في تحسين تدفق حركة المرور وتوقع الازدحام، والاعداد لتفاديه، تم تطبيق المنهج الوصفي التحليلي، مع استبانة لجمع البيانات الاولية من عينة عشوائية من المبحوثين، لتقييم اتجاهاتهم بخصوص مستوى الاستفادة </w:t>
      </w:r>
      <w:r w:rsidRPr="00E13812">
        <w:rPr>
          <w:rFonts w:ascii="Times New Roman" w:eastAsia="Times New Roman" w:hAnsi="Times New Roman" w:cs="Traditional Arabic" w:hint="cs"/>
          <w:color w:val="000000"/>
          <w:sz w:val="24"/>
          <w:szCs w:val="24"/>
          <w:rtl/>
        </w:rPr>
        <w:lastRenderedPageBreak/>
        <w:t>من تقنيات الذكاء الاصطناعي؛ متمثلة في خرائط جوجل، والاشارات الضوئية الذكية ن والكاميرات الذكية؛ التي تعمل على ارشاد وتوجيه السائقين، للابتعاد عن مكامن الخطر والازدحام المروري. </w:t>
      </w:r>
    </w:p>
    <w:p w14:paraId="6ABCC4C1"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توصلت الدراسة إلى وجود تأثير ايجابي فعال لتطبيقات الذكاء الاصطناعي، من حيث تسهيل الركة، وتقليل التكاليف والوقت والجهد، وتقليل التلوث البيئي؛ نتيجة تقليل العادم، مما اثر إيجابيا على تنقية الهواء، وتحسين تجربة التنقل الآمن. </w:t>
      </w:r>
    </w:p>
    <w:p w14:paraId="66D52350" w14:textId="77777777" w:rsidR="00FE5893" w:rsidRPr="00E13812" w:rsidRDefault="00FE5893" w:rsidP="003D10D0">
      <w:pPr>
        <w:bidi/>
        <w:spacing w:after="200"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00000"/>
          <w:sz w:val="24"/>
          <w:szCs w:val="24"/>
          <w:rtl/>
        </w:rPr>
        <w:t>     أهم التوصيات: اهتمت الدراسة بالتوصية بضرورة دعم تشغيل تطبيقات الذكاء الاصطناعي، للعمل على تحقيق المزيد من المرونة في الحركة المرورية، مع تحجيم مجمل النفقات المالية والزمنية والبدنية، وتقليل نسب التلوث، وتحسين تجربة السفر السريع.</w:t>
      </w:r>
    </w:p>
    <w:p w14:paraId="19B88FED"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 xml:space="preserve">       3.دراسة، </w:t>
      </w:r>
      <w:r w:rsidRPr="00E13812">
        <w:rPr>
          <w:rFonts w:ascii="Times New Roman" w:eastAsia="Times New Roman" w:hAnsi="Times New Roman" w:cs="Traditional Arabic" w:hint="cs"/>
          <w:b/>
          <w:bCs/>
          <w:color w:val="000000" w:themeColor="text1"/>
          <w:sz w:val="24"/>
          <w:szCs w:val="24"/>
          <w:rtl/>
        </w:rPr>
        <w:t xml:space="preserve">: </w:t>
      </w:r>
      <w:r w:rsidRPr="00E13812">
        <w:rPr>
          <w:rFonts w:ascii="Times New Roman" w:eastAsia="Times New Roman" w:hAnsi="Times New Roman" w:cs="Traditional Arabic" w:hint="cs"/>
          <w:b/>
          <w:bCs/>
          <w:color w:val="000000" w:themeColor="text1"/>
          <w:sz w:val="24"/>
          <w:szCs w:val="24"/>
        </w:rPr>
        <w:t>Shrivastava, Saurabh Ram, et al, (2024)</w:t>
      </w:r>
      <w:r w:rsidRPr="00E13812">
        <w:rPr>
          <w:rFonts w:ascii="Times New Roman" w:eastAsia="Times New Roman" w:hAnsi="Times New Roman" w:cs="Traditional Arabic" w:hint="cs"/>
          <w:b/>
          <w:bCs/>
          <w:color w:val="000000" w:themeColor="text1"/>
          <w:sz w:val="24"/>
          <w:szCs w:val="24"/>
          <w:rtl/>
        </w:rPr>
        <w:t> </w:t>
      </w:r>
    </w:p>
    <w:p w14:paraId="58764519"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عنوان الدراسة: استخدام التكنولوجيا لتعزيز السلامة على الطرق؛ منظور الصحة العامة</w:t>
      </w:r>
    </w:p>
    <w:p w14:paraId="4C45AD4B" w14:textId="0BB3F722"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هدفت الدراسة إلى: التعرف على أهم التقنيات الحديثة في حفظ السلامة على الطرق باعتبارها منعا للقلق على الصحة، نظرًا لارتباط الحركة على الطرق، بحياة البشر ورفاهتهم؛ حبق إن إنشاء نظام نقل ذكي وآمن وفعال في الدول، عادة ما يؤدي انخفاض كبير في عدد الحوادث، وإدارة أفضل لحركة المرور، وتحسين السلامة على الطرق. </w:t>
      </w:r>
    </w:p>
    <w:p w14:paraId="2815EE97"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أظهرت النتائج أن توفير نظم تقنية متطورة لها أثر إيجابي في تحجيم حوادث الطرق وتقليل التلوث والازدحام والضوضاء.</w:t>
      </w:r>
    </w:p>
    <w:p w14:paraId="6C6ED040"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tl/>
        </w:rPr>
        <w:t>     أهم التوصيات: أوصت الدراسة بتدبير وتطبيق تقنيات حديثة متطورة مثل الذكاء الاصطناعي وخرائط جوجل وغيرها، لحفظ الأمن على الطرق وإنقاذ الأرواح، مع ضرورة تنشيط الوعي، وإشراك المجتمع، وتبني التكنولوجيا لتقليل احتمالية وقوع حوادث الطرق وضمان رحلات آمنة للجميع.</w:t>
      </w:r>
    </w:p>
    <w:p w14:paraId="72380655"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Pr>
        <w:t xml:space="preserve">    </w:t>
      </w:r>
      <w:r w:rsidRPr="00E13812">
        <w:rPr>
          <w:rFonts w:ascii="Times New Roman" w:eastAsia="Times New Roman" w:hAnsi="Times New Roman" w:cs="Traditional Arabic" w:hint="cs"/>
          <w:color w:val="000000"/>
          <w:sz w:val="24"/>
          <w:szCs w:val="24"/>
          <w:rtl/>
          <w:lang w:bidi="ar-EG"/>
        </w:rPr>
        <w:t xml:space="preserve">  4.</w:t>
      </w:r>
      <w:r w:rsidRPr="00E13812">
        <w:rPr>
          <w:rFonts w:ascii="Times New Roman" w:eastAsia="Times New Roman" w:hAnsi="Times New Roman" w:cs="Traditional Arabic" w:hint="cs"/>
          <w:b/>
          <w:bCs/>
          <w:color w:val="000000"/>
          <w:sz w:val="24"/>
          <w:szCs w:val="24"/>
          <w:rtl/>
        </w:rPr>
        <w:t xml:space="preserve"> دراسة، </w:t>
      </w:r>
      <w:r w:rsidRPr="00E13812">
        <w:rPr>
          <w:rFonts w:ascii="Times New Roman" w:eastAsia="Times New Roman" w:hAnsi="Times New Roman" w:cs="Traditional Arabic" w:hint="cs"/>
          <w:b/>
          <w:bCs/>
          <w:color w:val="000000"/>
          <w:sz w:val="24"/>
          <w:szCs w:val="24"/>
        </w:rPr>
        <w:t>Jamiu Adeniyi Yusuf, et al., (2024)</w:t>
      </w:r>
    </w:p>
    <w:p w14:paraId="6A57D80C"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tl/>
        </w:rPr>
        <w:t>     عنوان الدراسة: التقييم الاقتصادي لأنظمة إدارة حركة المرور الذكية في خفض انبعاثات</w:t>
      </w:r>
    </w:p>
    <w:p w14:paraId="47083739"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الكربون</w:t>
      </w:r>
    </w:p>
    <w:p w14:paraId="213B7102"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هدفت هذه الدراسة إلى: تقييم الآثار الاقتصادية والبيئية لتطبيق أنظمة إدارة حركة المرور الذكية في المناطق الحضرية، وذلك من خلال الاستفادة من التقنيات المتقدمة مثل التعلم الآلي والذكاء الاصطناعي، وإنترنت الأشياء، وذلك لتحسين تدفق حركة المرور وتقليل انبعاثات الكربون، وتجمع المنهجية بين النمذجة الاقتصادية، وتحليل دراسات الحالة لتقييم التكاليف والفوائد والنتائج الواقعية. </w:t>
      </w:r>
    </w:p>
    <w:p w14:paraId="006B1167"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lastRenderedPageBreak/>
        <w:t>   أهم النتائج: توضح النتائج انخفاضًا ملحوظًا في استهلاك الوقود، وأوقات السفر، وانبعاثات غازات الاحتباس الحراري؛ في سياقات حضرية متنوعة. وبرغم تحديات الاستثمار الأولية، فإن القيم الصافية الحالية الإيجابية، ونسب المنافع والتكاليف المرتفعة تُؤكد الجدوى المالية لهذه الأنظمة. </w:t>
      </w:r>
    </w:p>
    <w:p w14:paraId="26874E52"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التوصيات: ضرورة دعم السياسات الداعمة، والحوكمة التعاونية، والبحث المستمر عن العوامل أساسية لنجاح النشر والتكامل، ودعم الاستثمار في البنية التحتية، وحملات التوعية العامة، ومعالجة التحديات التقنية، للعمل على تعظيم الفوائد الاقتصادية والبيئية لأنظمة إدارة حركة المرور الذكية، مما يُسهم في بناء شبكات نقل حضري أكثر استدامة وكفاءة على مستوى العالم.</w:t>
      </w:r>
    </w:p>
    <w:p w14:paraId="2FD47895"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b/>
          <w:bCs/>
          <w:color w:val="000000"/>
          <w:sz w:val="24"/>
          <w:szCs w:val="24"/>
          <w:rtl/>
        </w:rPr>
        <w:t>5.</w:t>
      </w:r>
      <w:r w:rsidRPr="00E13812">
        <w:rPr>
          <w:rFonts w:ascii="Times New Roman" w:eastAsia="Times New Roman" w:hAnsi="Times New Roman" w:cs="Traditional Arabic" w:hint="cs"/>
          <w:b/>
          <w:bCs/>
          <w:color w:val="0D0D0D"/>
          <w:sz w:val="24"/>
          <w:szCs w:val="24"/>
          <w:rtl/>
        </w:rPr>
        <w:t>دراسة، حبرو؛ عبد الكريم، و شينار؛ سامية، (2023):                         </w:t>
      </w:r>
    </w:p>
    <w:p w14:paraId="0522B47A" w14:textId="121C7958" w:rsidR="00FE5893" w:rsidRPr="00E13812" w:rsidRDefault="00FE5893" w:rsidP="003D10D0">
      <w:pPr>
        <w:bidi/>
        <w:spacing w:after="200" w:line="360" w:lineRule="auto"/>
        <w:ind w:lef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    عنوان الدراسة: دور وسائل التكنولوجيا الحديثة والإخفاقات المعرفية في وقوع حوادث</w:t>
      </w:r>
    </w:p>
    <w:p w14:paraId="1F725AF7"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المرور.   </w:t>
      </w:r>
    </w:p>
    <w:p w14:paraId="01187F20"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هدفت هذه الورقة إلى: تسليط الضوء على خطورة بعض وســـــائل التكنولوجيـــــــــــــــا الحديثة، كالهاتف الذكي والذكاء الاصطناعي، ودورها في حل أو تعقيد المشـــــــــــــــــــــكلات المرورية، وتقييم الإخفاقات المعرفية لدى قائدي السيارات والمركبات المتنوعة، تم تطبيق المنهج الوصفي التحليلي لتحقيق نتائج الراسة، مع استبيان لجمع البيانات الاولية.</w:t>
      </w:r>
    </w:p>
    <w:p w14:paraId="23D1B21A"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أهم النتائج: اتضح أن المشكلات والإخفاقات المعرفية، ومفهومها وكيف أنها مرتبطة بمدى الاعتماد على وسائل التكنولوجيا في المركبات، كانت أسبابا رئيسية، في وقوع حوادث المرور، فمن خلال هذا البحث النظري، كما أن تطبيق التكنولوجيا الرقمية من جانب مسؤولي المرور، يحقق مزيدا من تسهيل الحركة المرورية بشكل عام.</w:t>
      </w:r>
    </w:p>
    <w:p w14:paraId="3EAA4582"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lang w:bidi="ar-EG"/>
        </w:rPr>
      </w:pPr>
      <w:r w:rsidRPr="00E13812">
        <w:rPr>
          <w:rFonts w:ascii="Times New Roman" w:eastAsia="Times New Roman" w:hAnsi="Times New Roman" w:cs="Traditional Arabic" w:hint="cs"/>
          <w:color w:val="0D0D0D"/>
          <w:sz w:val="24"/>
          <w:szCs w:val="24"/>
          <w:rtl/>
        </w:rPr>
        <w:t>     أهم التوصيات: ركزت الورقة البحثية على ضرورة الاهتمام بتطبيق التكنولوجيا الرقمية؛ متمثلة في تطبيقات الذكاء الاصطناعين وخرائط جوجل وكاميرات الرصد الذكية، والإشارات الضوئية الذكية، من جانب مسؤولي المرور، يحقق مزيدا من تسهيل الحركة المرورية بشكل عام. </w:t>
      </w:r>
      <w:r w:rsidRPr="00E13812">
        <w:rPr>
          <w:rFonts w:ascii="Times New Roman" w:eastAsia="Times New Roman" w:hAnsi="Times New Roman" w:cs="Traditional Arabic" w:hint="cs"/>
          <w:color w:val="0D0D0D"/>
          <w:sz w:val="24"/>
          <w:szCs w:val="24"/>
          <w:rtl/>
          <w:lang w:bidi="ar-EG"/>
        </w:rPr>
        <w:t xml:space="preserve"> </w:t>
      </w:r>
    </w:p>
    <w:p w14:paraId="25396073"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rtl/>
        </w:rPr>
        <w:t>6.دراسة، السبكي وآخرون، (2023):</w:t>
      </w:r>
    </w:p>
    <w:p w14:paraId="2535D58D"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     عنوان الدراسة: "سياسات حلول مشكلة الازدحام المروري بالقاهرة الكبرى". </w:t>
      </w:r>
    </w:p>
    <w:p w14:paraId="1D4E376D"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هدفت هذه الدراسة إلى: استقصاء أسباب وأماكن الازدحام المروري بمدينة القاهرة الكبرى من خلال أخذ آراء المواطنين البالغين وطرح استبانة لإرسالها للعينة المستهدفة،</w:t>
      </w:r>
    </w:p>
    <w:p w14:paraId="5CB102B9"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lastRenderedPageBreak/>
        <w:t>       أهم النتائج: توصلت تلك الدراسة إلى العديد من النتائج التي من ضمنها: وجود توافق بالآراء بين مستخدمي الطرق والخبرات السابقة لمهندسي النقل والمرور، وأن مشكلة الازدحام المروري بالقاهرة؛ مشكلة مجتمعية، وأن تطبيق التكنولوجيا الرقمية متمثلة في تطبيقات الذكاء الاصطناعي، وخرائط جوجل، لمساعدة قائدي السيارات، وتسهيل توجهاتهم، ودعم تنقلهم الآمن.</w:t>
      </w:r>
    </w:p>
    <w:p w14:paraId="0DC260E8"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أهم التوصيات: تمت التوصية بضرورة دعم البنية التحتية، وتنشيط اشارات وكاميرات المرور الذكية وخرائط جوجل، لتسهيل الحركة المرورية الآمنة، وتقليل الحوادث، والتلوث، والتكاليف، والوقت.</w:t>
      </w:r>
    </w:p>
    <w:p w14:paraId="750C54C2"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rtl/>
        </w:rPr>
        <w:t>7.دراسة،علي الرشيدي، وآخرون، (2021):</w:t>
      </w:r>
    </w:p>
    <w:p w14:paraId="751C8452"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      عنوان الدراسة: استخدام الذكاء الاصطناعي في تعزيز السلامة المرورية بالدول العربية.</w:t>
      </w:r>
    </w:p>
    <w:p w14:paraId="620D22B7"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هدفت الدراسة إلى: الكشف عن تأثير استخدام الذكاء الاصطناعي، في تعزيز السلامة المرورية بالدول العربية من خلال تحديد فتراته الرئيسية المستخدمة، والتعرف على حقيقة الاستخدام في السلامة المرورية، والتحديات التي ستستثمرها سلبًا في هذا، فضلا عن تأثيره في حالة الطوارئ في المجالات الحركية على الطرق، وقد تم منهجي الوصفي، والوصفي المسحي؛ باستخدام الاستبانة، جرى إرسالها إلى كافة الدول العربية (22 دولة)، ووردت الردود من 8 دول فقط، هي: (السعودية، اليمن، الإمارات العربية، الكويت، الأردن، فلسطين، تونس، موريتانيا).      </w:t>
      </w:r>
    </w:p>
    <w:p w14:paraId="2CF9BA19"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أهم النتائج: تبين أن استخدام الدول العربية لأنظمة الذكاء الاصطناعي في المجالات المختلفة الابتكارات التكنولوجية الحديثة التي وردت منها الردود؛ جاءت بمعدل متوسط </w:t>
      </w:r>
      <w:r w:rsidRPr="00E13812">
        <w:rPr>
          <w:rFonts w:ascii="Times New Roman" w:eastAsia="Times New Roman" w:hAnsi="Times New Roman" w:cs="Traditional Arabic"/>
          <w:color w:val="0D0D0D"/>
          <w:sz w:val="24"/>
          <w:szCs w:val="24"/>
        </w:rPr>
        <w:t>​​</w:t>
      </w:r>
      <w:r w:rsidRPr="00E13812">
        <w:rPr>
          <w:rFonts w:ascii="Times New Roman" w:eastAsia="Times New Roman" w:hAnsi="Times New Roman" w:cs="Traditional Arabic" w:hint="cs"/>
          <w:color w:val="0D0D0D"/>
          <w:sz w:val="24"/>
          <w:szCs w:val="24"/>
          <w:rtl/>
        </w:rPr>
        <w:t xml:space="preserve">(1.89±0.05)، وذهبت نظم إدارة الحركة والسريعة بالمرتبة الثانية بمتوسط </w:t>
      </w:r>
      <w:r w:rsidRPr="00E13812">
        <w:rPr>
          <w:rFonts w:ascii="Times New Roman" w:eastAsia="Times New Roman" w:hAnsi="Times New Roman" w:cs="Traditional Arabic"/>
          <w:color w:val="0D0D0D"/>
          <w:sz w:val="24"/>
          <w:szCs w:val="24"/>
        </w:rPr>
        <w:t>​​</w:t>
      </w:r>
      <w:r w:rsidRPr="00E13812">
        <w:rPr>
          <w:rFonts w:ascii="Times New Roman" w:eastAsia="Times New Roman" w:hAnsi="Times New Roman" w:cs="Traditional Arabic" w:hint="cs"/>
          <w:color w:val="0D0D0D"/>
          <w:sz w:val="24"/>
          <w:szCs w:val="24"/>
          <w:rtl/>
        </w:rPr>
        <w:t>(1.78±0.83)، في حين لم تتوافر أنظمة إدارة الحركة الجوية، وأنظمة السير حتى الآن لمركبات النقل الرئيسية، وأنظمة التنبؤ بالطرق الرئيسية، وهو ما يشير إلى الوضع الحالي لإدارة الذكاء الاصطناعي في مجال إدارة البحث العلمي بالدول العربية المستجيبة لا يزال في بداياته.</w:t>
      </w:r>
    </w:p>
    <w:p w14:paraId="03650EFA" w14:textId="77777777" w:rsidR="00FE5893" w:rsidRPr="00E13812" w:rsidRDefault="00FE5893" w:rsidP="003D10D0">
      <w:pPr>
        <w:bidi/>
        <w:spacing w:after="200" w:line="360" w:lineRule="auto"/>
        <w:ind w:left="270"/>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color w:val="0D0D0D"/>
          <w:sz w:val="24"/>
          <w:szCs w:val="24"/>
          <w:rtl/>
        </w:rPr>
        <w:t>       أهم التوصيات: أوصت الدراسة بضرورة تبني تطبيقات الذكاء الاصطناعي، لما له من تأثير إيجابي لتنظيم الحركة وحفظ الأمن المروري، مع ضرورة تطوير المعرفة البشرية لتطبيقات نظم الذكاء الاصطناعي المطلوبة في الحركة العصبية؛ من خلال نظام الخصوصية، وضرورة مواكبة التطور الحديث لتعزيز السلامة المرورية.</w:t>
      </w:r>
      <w:r w:rsidRPr="00E13812">
        <w:rPr>
          <w:rFonts w:ascii="Times New Roman" w:eastAsia="Times New Roman" w:hAnsi="Times New Roman" w:cs="Traditional Arabic" w:hint="cs"/>
          <w:b/>
          <w:bCs/>
          <w:color w:val="0D0D0D"/>
          <w:sz w:val="24"/>
          <w:szCs w:val="24"/>
          <w:rtl/>
        </w:rPr>
        <w:t> </w:t>
      </w:r>
    </w:p>
    <w:p w14:paraId="56FC41A5"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xml:space="preserve">     8.دراسة، </w:t>
      </w: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b/>
          <w:bCs/>
          <w:color w:val="000000"/>
          <w:sz w:val="24"/>
          <w:szCs w:val="24"/>
        </w:rPr>
        <w:t>Vennila Chinnamayan, (2021)</w:t>
      </w:r>
      <w:r w:rsidRPr="00E13812">
        <w:rPr>
          <w:rFonts w:ascii="Times New Roman" w:eastAsia="Times New Roman" w:hAnsi="Times New Roman" w:cs="Traditional Arabic" w:hint="cs"/>
          <w:b/>
          <w:bCs/>
          <w:color w:val="000000"/>
          <w:sz w:val="24"/>
          <w:szCs w:val="24"/>
          <w:rtl/>
        </w:rPr>
        <w:t>               </w:t>
      </w:r>
    </w:p>
    <w:p w14:paraId="266F32F5" w14:textId="77777777" w:rsidR="00FE5893" w:rsidRPr="00E13812" w:rsidRDefault="00FE5893" w:rsidP="003D10D0">
      <w:pPr>
        <w:spacing w:line="360" w:lineRule="auto"/>
        <w:ind w:left="270"/>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Pr>
        <w:t>        </w:t>
      </w:r>
      <w:r w:rsidRPr="00E13812">
        <w:rPr>
          <w:rFonts w:ascii="Times New Roman" w:eastAsia="Times New Roman" w:hAnsi="Times New Roman" w:cs="Traditional Arabic" w:hint="cs"/>
          <w:color w:val="000000"/>
          <w:sz w:val="24"/>
          <w:szCs w:val="24"/>
          <w:rtl/>
        </w:rPr>
        <w:t>عنوان الدراسة: التحكم في حركة المرور ومراقبتها باستخدام إنترنت الأشياء</w:t>
      </w:r>
      <w:r w:rsidRPr="00E13812">
        <w:rPr>
          <w:rFonts w:ascii="Times New Roman" w:eastAsia="Times New Roman" w:hAnsi="Times New Roman" w:cs="Traditional Arabic" w:hint="cs"/>
          <w:color w:val="000000"/>
          <w:sz w:val="24"/>
          <w:szCs w:val="24"/>
        </w:rPr>
        <w:t>    </w:t>
      </w:r>
    </w:p>
    <w:p w14:paraId="13029695"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tl/>
        </w:rPr>
        <w:t>  هدفت الدراسة إلى: تطوير نموذجًا لنظام جمع معلومات المرور القائمة على إنترنت الأشياء</w:t>
      </w:r>
    </w:p>
    <w:p w14:paraId="655780BB"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lastRenderedPageBreak/>
        <w:t> ومعالجتها وتخزينها في الوقت الفعلي، بهدف ضمان التنقل السلس، من خلال توفير تحديثات الاتصالات على جانب الطريق والحوادث النادرة في الوقت الفعلي.</w:t>
      </w:r>
    </w:p>
    <w:p w14:paraId="68F28562"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أظهرت الدراسة وجود أعداد متزايدة من المركبات، على الطرق السريعة يومًا بعد يوم؛ مع تزايد المدة التي يقضيها السكان في السفر، وهدر الوقود، وتلوث الهواء ومشاكل النقل ذات الصلة.</w:t>
      </w:r>
    </w:p>
    <w:p w14:paraId="3AF3FFAE"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التوصيات: أوصت الدراسة، بضرورة اهتمام سلطات إدارة المرور، بدعم مراقبة حركة المرور، وقد أظهر تطبيق إنترنت الأشياء مع دمج الذكاء الاصطناعي؛ تسهيلا لتقنيات تحسين التخطيط الحضري واتخاذ القرارات؛ عن طريق عمل رسائل التنبيه المسبق؛ على منع وتأخير ازدحام الطرق وساعات الذروة في حالات الطوارئ، كما يرسل النظام تحديثات المرور من قاعدة بيانات أجهزة الاستشعار الإدارية، للعمل على ظهور النتائج الدقيقة المتوقعة؛ لاكتشاف المركبات والحد الأدنى من الخطأ في تقديرات الإشغال.</w:t>
      </w:r>
    </w:p>
    <w:p w14:paraId="3DA49273"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b/>
          <w:bCs/>
          <w:color w:val="0D0D0D"/>
          <w:sz w:val="24"/>
          <w:szCs w:val="24"/>
          <w:rtl/>
        </w:rPr>
        <w:t>      9. دراسة،</w:t>
      </w:r>
      <w:r w:rsidRPr="00E13812">
        <w:rPr>
          <w:rFonts w:ascii="Times New Roman" w:eastAsia="Times New Roman" w:hAnsi="Times New Roman" w:cs="Traditional Arabic" w:hint="cs"/>
          <w:sz w:val="24"/>
          <w:szCs w:val="24"/>
          <w:rtl/>
        </w:rPr>
        <w:t xml:space="preserve"> </w:t>
      </w:r>
      <w:r w:rsidRPr="00E13812">
        <w:rPr>
          <w:rFonts w:ascii="Times New Roman" w:eastAsia="Times New Roman" w:hAnsi="Times New Roman" w:cs="Traditional Arabic" w:hint="cs"/>
          <w:color w:val="000000"/>
          <w:sz w:val="24"/>
          <w:szCs w:val="24"/>
        </w:rPr>
        <w:t>   </w:t>
      </w:r>
      <w:hyperlink r:id="rId22" w:history="1">
        <w:r w:rsidRPr="00E13812">
          <w:rPr>
            <w:rFonts w:ascii="Times New Roman" w:eastAsia="Times New Roman" w:hAnsi="Times New Roman" w:cs="Traditional Arabic" w:hint="cs"/>
            <w:b/>
            <w:bCs/>
            <w:color w:val="000000"/>
            <w:sz w:val="24"/>
            <w:szCs w:val="24"/>
          </w:rPr>
          <w:t>Mohammed Sarrab</w:t>
        </w:r>
      </w:hyperlink>
      <w:r w:rsidRPr="00E13812">
        <w:rPr>
          <w:rFonts w:ascii="Times New Roman" w:eastAsia="Times New Roman" w:hAnsi="Times New Roman" w:cs="Traditional Arabic" w:hint="cs"/>
          <w:b/>
          <w:bCs/>
          <w:color w:val="000000"/>
          <w:sz w:val="24"/>
          <w:szCs w:val="24"/>
        </w:rPr>
        <w:t xml:space="preserve">, </w:t>
      </w:r>
      <w:hyperlink r:id="rId23" w:history="1">
        <w:r w:rsidRPr="00E13812">
          <w:rPr>
            <w:rFonts w:ascii="Times New Roman" w:eastAsia="Times New Roman" w:hAnsi="Times New Roman" w:cs="Traditional Arabic" w:hint="cs"/>
            <w:b/>
            <w:bCs/>
            <w:color w:val="000000"/>
            <w:sz w:val="24"/>
            <w:szCs w:val="24"/>
          </w:rPr>
          <w:t>Supriya Pulparambil</w:t>
        </w:r>
      </w:hyperlink>
      <w:r w:rsidRPr="00E13812">
        <w:rPr>
          <w:rFonts w:ascii="Times New Roman" w:eastAsia="Times New Roman" w:hAnsi="Times New Roman" w:cs="Traditional Arabic" w:hint="cs"/>
          <w:b/>
          <w:bCs/>
          <w:color w:val="000000"/>
          <w:sz w:val="24"/>
          <w:szCs w:val="24"/>
        </w:rPr>
        <w:t>, (2020)</w:t>
      </w:r>
    </w:p>
    <w:p w14:paraId="6D931041"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tl/>
        </w:rPr>
        <w:t>   عنوان الدراسة: تطوير نظام مراقبة حركة المرور في الوقت الفعلي القائم على إنترنت الأشياء لإدارة المدينة.</w:t>
      </w:r>
    </w:p>
    <w:p w14:paraId="3DE37C95"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هدفت الدراسة إلى: التعرف على أنظمة إدارة المرور، لكن مراقبة حركة المرور الذكية لا تزال موضوع بحث نشط بسبب التقنيات الناشئة مثل إنترنت الأشياء والذكاء الاصطناعي. سيسهل دمج هذه التقنيات من اتخاذ القرارات بشكل أفضل وتحقيق النمو الحضري، بهدف هو توفير تحديثات لحركة المرور في الوقت الفعلي، للحيلولة دون الازدحام المروري، وحوادث المرور غير العادية من خلال وحدات الرسائل على جانب الطريق وبالتالي تحسين التنقل.</w:t>
      </w:r>
    </w:p>
    <w:p w14:paraId="5B2F3A6B"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تبين أن رسائل الإنذار المبكر تساعد المواطنين على توفير وقتهم، وخاصة خلال ساعات الذروة، كما أظهرت النتائج؛ دقة جيدة في اكتشاف المركبات، مع خطأ نسبي منخفض في تقدير إشغال الطريق.</w:t>
      </w:r>
    </w:p>
    <w:p w14:paraId="3DE0EFFD" w14:textId="6967DBF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Pr>
      </w:pPr>
      <w:r w:rsidRPr="00E13812">
        <w:rPr>
          <w:rFonts w:ascii="Times New Roman" w:eastAsia="Times New Roman" w:hAnsi="Times New Roman" w:cs="Traditional Arabic" w:hint="cs"/>
          <w:color w:val="000000"/>
          <w:sz w:val="24"/>
          <w:szCs w:val="24"/>
          <w:rtl/>
        </w:rPr>
        <w:t>   أهم التوصيات: أوصت الدراسة، بضرورة تنشيط نظم الإنذار المبكر، لتحقيق مزيد من الدعم لمساعدة المواطنين على تحقيق جودة استثمار الوقت، وتقليل الوقت الضائع خلال ساعات الذروة، مع اعتبار هذه الدراسة؛ جزءا من مشروع بحثي مستدام لتحسين الحركة المرورية العامة في سلطنة عمان.</w:t>
      </w:r>
    </w:p>
    <w:p w14:paraId="7963A3EF"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u w:val="single"/>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color w:val="2336BF"/>
          <w:sz w:val="24"/>
          <w:szCs w:val="24"/>
          <w:u w:val="single"/>
          <w:rtl/>
        </w:rPr>
        <w:t>ج.دراسات تتعلق بتطبيق تقنيات النقل الذكي (إشارات المرور الذكية والكاميرات الذكية):</w:t>
      </w:r>
    </w:p>
    <w:p w14:paraId="7E94FEA8"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1.</w:t>
      </w:r>
      <w:r w:rsidRPr="00E13812">
        <w:rPr>
          <w:rFonts w:ascii="Times New Roman" w:eastAsia="Times New Roman" w:hAnsi="Times New Roman" w:cs="Traditional Arabic" w:hint="cs"/>
          <w:b/>
          <w:bCs/>
          <w:color w:val="000000"/>
          <w:sz w:val="24"/>
          <w:szCs w:val="24"/>
          <w:rtl/>
        </w:rPr>
        <w:t>دراسة، علي الرشيدي، وآخرين، (2023):</w:t>
      </w:r>
    </w:p>
    <w:p w14:paraId="34FA7688"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color w:val="000000"/>
          <w:sz w:val="24"/>
          <w:szCs w:val="24"/>
          <w:rtl/>
        </w:rPr>
        <w:t>     عنوان الدراسة: سياسات تعزيز السلامة المرورية في المدن الذكية.</w:t>
      </w:r>
    </w:p>
    <w:p w14:paraId="07A210DB"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lastRenderedPageBreak/>
        <w:t>      هدفت الدراسة إلى: دراسة أثر تقنيات النقل الذكي، على تحقيق السلامة على الطرق ، عن طريق توفير حلول مثلى لمشكلات النقل. </w:t>
      </w:r>
    </w:p>
    <w:p w14:paraId="6F6D660A" w14:textId="506E7902"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اتضح أن تطبيق تقنيات النقل الذكي؛ متمثلة في تطبيق الكاميرات الذكية والاشارات المرورية الذكية، قد حقق خفضا ملموسا في لمخاطر الحركة المرورية على الطرق، خاصة؛ في خفض الازدحام، وضبط السرعة العابرة السريعة، وضبط حركة المركبات، خاص في المركبات ذاتية الحركة، حدث تقليل لتكلفة الخدمات ذات الصلة، بالإضافة إلى تقليل استهلاك الكهرباء، مع التحكم بشكل أفضل في مصابيح الشوارع.</w:t>
      </w:r>
    </w:p>
    <w:p w14:paraId="52F08E95" w14:textId="77777777" w:rsidR="00FE5893" w:rsidRPr="00E13812" w:rsidRDefault="00FE5893" w:rsidP="003D10D0">
      <w:pPr>
        <w:bidi/>
        <w:spacing w:after="200" w:line="360" w:lineRule="auto"/>
        <w:ind w:left="270"/>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tl/>
        </w:rPr>
        <w:t>     أهم التوصيات: أوصت الدراسة بضرورة العمل على تطبيق تقنيات النقل الذكي، بكل الطرق المزدحمة والخطرة، حفاظا على سلامة البشر والمركبات، وتقليل الفاقد من الموارد.</w:t>
      </w:r>
    </w:p>
    <w:p w14:paraId="719ADB31"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b/>
          <w:bCs/>
          <w:color w:val="0D0D0D"/>
          <w:sz w:val="24"/>
          <w:szCs w:val="24"/>
          <w:rtl/>
          <w:lang w:bidi="ar-EG"/>
        </w:rPr>
        <w:t xml:space="preserve">      2.</w:t>
      </w:r>
      <w:r w:rsidRPr="00E13812">
        <w:rPr>
          <w:rFonts w:ascii="Times New Roman" w:eastAsia="Times New Roman" w:hAnsi="Times New Roman" w:cs="Traditional Arabic" w:hint="cs"/>
          <w:b/>
          <w:bCs/>
          <w:color w:val="0D0D0D"/>
          <w:sz w:val="24"/>
          <w:szCs w:val="24"/>
          <w:rtl/>
        </w:rPr>
        <w:t>دراسة،</w:t>
      </w:r>
      <w:r w:rsidRPr="00E13812">
        <w:rPr>
          <w:rFonts w:ascii="Times New Roman" w:eastAsia="Times New Roman" w:hAnsi="Times New Roman" w:cs="Traditional Arabic" w:hint="cs"/>
          <w:b/>
          <w:bCs/>
          <w:color w:val="000000"/>
          <w:sz w:val="24"/>
          <w:szCs w:val="24"/>
          <w:rtl/>
        </w:rPr>
        <w:t xml:space="preserve"> </w:t>
      </w:r>
      <w:r w:rsidRPr="00E13812">
        <w:rPr>
          <w:rFonts w:ascii="Times New Roman" w:eastAsia="Times New Roman" w:hAnsi="Times New Roman" w:cs="Traditional Arabic" w:hint="cs"/>
          <w:b/>
          <w:bCs/>
          <w:color w:val="000000"/>
          <w:sz w:val="24"/>
          <w:szCs w:val="24"/>
        </w:rPr>
        <w:t>Ahmed A.A. Alkhatib, et al, (2022)</w:t>
      </w:r>
    </w:p>
    <w:p w14:paraId="5CD7EAAC"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w:t>
      </w: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color w:val="000000"/>
          <w:sz w:val="24"/>
          <w:szCs w:val="24"/>
          <w:rtl/>
        </w:rPr>
        <w:t>عنوان الدراسة: جدولة حركة المرور الذكية لشبكات الطرق في المدن المزدحمة</w:t>
      </w:r>
    </w:p>
    <w:p w14:paraId="6252BCB2"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هدفت الورقة البحثية إلى: توفير نظام ذكي لإدارة حركة المرور على الطرق، تحت اسم "نظام التحكم في حركة المرور الحضرية" (</w:t>
      </w:r>
      <w:r w:rsidRPr="00E13812">
        <w:rPr>
          <w:rFonts w:ascii="Times New Roman" w:eastAsia="Times New Roman" w:hAnsi="Times New Roman" w:cs="Traditional Arabic" w:hint="cs"/>
          <w:color w:val="0D0D0D"/>
          <w:sz w:val="24"/>
          <w:szCs w:val="24"/>
        </w:rPr>
        <w:t>UTC</w:t>
      </w:r>
      <w:r w:rsidRPr="00E13812">
        <w:rPr>
          <w:rFonts w:ascii="Times New Roman" w:eastAsia="Times New Roman" w:hAnsi="Times New Roman" w:cs="Traditional Arabic" w:hint="cs"/>
          <w:color w:val="0D0D0D"/>
          <w:sz w:val="24"/>
          <w:szCs w:val="24"/>
          <w:rtl/>
        </w:rPr>
        <w:t>)، لتقليل الاختناقات المرورية من خلال تقليل وقت الرحلة وأوقات الانتظار التي تقضيها المركبات عند المعابر والتقاطعات، للعمل على توفير خطة لتدفق حركة المرور بأقل قدر من الازدحام المروري ووقت انتظار المركبات. </w:t>
      </w:r>
    </w:p>
    <w:p w14:paraId="1B1DEE4E"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أهم النتائج: لقد تحقق مستوى جيدا من السيولة المرورية وتحقق تقليل التكاليف الاجمالية، وتقليل نسبة التلوث بنسب تصل إلى (45%)، مع دعم تشغيل عدد من النماذج، مثل؛ وزن المسار ومؤشر ازدحام المرور، وأولوية المركبات، ودمج نظام إشارات المرور الذكية، وتوفير </w:t>
      </w:r>
      <w:r w:rsidRPr="00E13812">
        <w:rPr>
          <w:rFonts w:ascii="Times New Roman" w:eastAsia="Times New Roman" w:hAnsi="Times New Roman" w:cs="Traditional Arabic"/>
          <w:color w:val="0D0D0D"/>
          <w:sz w:val="24"/>
          <w:szCs w:val="24"/>
        </w:rPr>
        <w:t>​​</w:t>
      </w:r>
      <w:r w:rsidRPr="00E13812">
        <w:rPr>
          <w:rFonts w:ascii="Times New Roman" w:eastAsia="Times New Roman" w:hAnsi="Times New Roman" w:cs="Traditional Arabic" w:hint="cs"/>
          <w:color w:val="0D0D0D"/>
          <w:sz w:val="24"/>
          <w:szCs w:val="24"/>
          <w:rtl/>
        </w:rPr>
        <w:t xml:space="preserve">نظام ذكي  للتحكم في حركة المرور على الطرق يتكون من وكلاء متعددين، باستخدام محفز </w:t>
      </w:r>
      <w:r w:rsidRPr="00E13812">
        <w:rPr>
          <w:rFonts w:ascii="Times New Roman" w:eastAsia="Times New Roman" w:hAnsi="Times New Roman" w:cs="Traditional Arabic" w:hint="cs"/>
          <w:color w:val="0D0D0D"/>
          <w:sz w:val="24"/>
          <w:szCs w:val="24"/>
        </w:rPr>
        <w:t>NetLogo</w:t>
      </w:r>
      <w:r w:rsidRPr="00E13812">
        <w:rPr>
          <w:rFonts w:ascii="Times New Roman" w:eastAsia="Times New Roman" w:hAnsi="Times New Roman" w:cs="Traditional Arabic" w:hint="cs"/>
          <w:color w:val="0D0D0D"/>
          <w:sz w:val="24"/>
          <w:szCs w:val="24"/>
          <w:rtl/>
        </w:rPr>
        <w:t xml:space="preserve">، ووفقًا للنتائج التي تم الحصول عليها، كان هناك انخفاض بنسبة 25.98٪ في إجمالي متوسط </w:t>
      </w:r>
      <w:r w:rsidRPr="00E13812">
        <w:rPr>
          <w:rFonts w:ascii="Times New Roman" w:eastAsia="Times New Roman" w:hAnsi="Times New Roman" w:cs="Traditional Arabic"/>
          <w:color w:val="0D0D0D"/>
          <w:sz w:val="24"/>
          <w:szCs w:val="24"/>
        </w:rPr>
        <w:t>​​</w:t>
      </w:r>
      <w:r w:rsidRPr="00E13812">
        <w:rPr>
          <w:rFonts w:ascii="Times New Roman" w:eastAsia="Times New Roman" w:hAnsi="Times New Roman" w:cs="Traditional Arabic" w:hint="cs"/>
          <w:color w:val="0D0D0D"/>
          <w:sz w:val="24"/>
          <w:szCs w:val="24"/>
          <w:rtl/>
        </w:rPr>
        <w:t>وقت الانتظار خلال فترة المحاكاة لجميع المركبات وانخفاض بنسبة 34.16٪ لتدفق حركة عدم التداخل. </w:t>
      </w:r>
    </w:p>
    <w:p w14:paraId="664BE08E"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أهم التوصيات: أوصت الدراسة بضرورة تطبيق محاور هذه الدراسة حيث إن الطريقة المقترحة مناسبة بشكل أفضل لظروف المرور المعقدة حاليا، وخاصة مع محدودية التغيير في البنية التحتية.</w:t>
      </w:r>
    </w:p>
    <w:p w14:paraId="07F28699"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 4.</w:t>
      </w: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b/>
          <w:bCs/>
          <w:color w:val="0D0D0D"/>
          <w:sz w:val="24"/>
          <w:szCs w:val="24"/>
          <w:rtl/>
        </w:rPr>
        <w:t xml:space="preserve">دراسة، (2022) </w:t>
      </w:r>
      <w:r w:rsidRPr="00E13812">
        <w:rPr>
          <w:rFonts w:ascii="Times New Roman" w:eastAsia="Times New Roman" w:hAnsi="Times New Roman" w:cs="Traditional Arabic" w:hint="cs"/>
          <w:b/>
          <w:bCs/>
          <w:color w:val="0D0D0D"/>
          <w:sz w:val="24"/>
          <w:szCs w:val="24"/>
        </w:rPr>
        <w:t>Said Munir, et al</w:t>
      </w:r>
    </w:p>
    <w:p w14:paraId="7E225B58"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  عنوان الدراسة: تأثير تدخلات المرور الذكية على جودة الهواء على جانب الطريق باستخدام أساليب التعلم الآلي.</w:t>
      </w:r>
    </w:p>
    <w:p w14:paraId="07172EEA"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lastRenderedPageBreak/>
        <w:t>    هدفت هذه الورقة إلى: تقييم تأثير تدخلات المرور الذكية على جودة الهواء في (</w:t>
      </w:r>
      <w:r w:rsidRPr="00E13812">
        <w:rPr>
          <w:rFonts w:ascii="Times New Roman" w:eastAsia="Times New Roman" w:hAnsi="Times New Roman" w:cs="Traditional Arabic" w:hint="cs"/>
          <w:color w:val="2336BF"/>
          <w:sz w:val="24"/>
          <w:szCs w:val="24"/>
        </w:rPr>
        <w:t>Thatcham</w:t>
      </w:r>
      <w:r w:rsidRPr="00E13812">
        <w:rPr>
          <w:rFonts w:ascii="Times New Roman" w:eastAsia="Times New Roman" w:hAnsi="Times New Roman" w:cs="Traditional Arabic" w:hint="cs"/>
          <w:color w:val="0D0D0D"/>
          <w:sz w:val="24"/>
          <w:szCs w:val="24"/>
          <w:rtl/>
        </w:rPr>
        <w:t>)، غرب (</w:t>
      </w:r>
      <w:r w:rsidRPr="00E13812">
        <w:rPr>
          <w:rFonts w:ascii="Times New Roman" w:eastAsia="Times New Roman" w:hAnsi="Times New Roman" w:cs="Traditional Arabic" w:hint="cs"/>
          <w:color w:val="2336BF"/>
          <w:sz w:val="24"/>
          <w:szCs w:val="24"/>
        </w:rPr>
        <w:t>Berkshire</w:t>
      </w:r>
      <w:r w:rsidRPr="00E13812">
        <w:rPr>
          <w:rFonts w:ascii="Times New Roman" w:eastAsia="Times New Roman" w:hAnsi="Times New Roman" w:cs="Traditional Arabic" w:hint="cs"/>
          <w:color w:val="2336BF"/>
          <w:sz w:val="24"/>
          <w:szCs w:val="24"/>
          <w:rtl/>
        </w:rPr>
        <w:t>)،</w:t>
      </w:r>
      <w:r w:rsidRPr="00E13812">
        <w:rPr>
          <w:rFonts w:ascii="Times New Roman" w:eastAsia="Times New Roman" w:hAnsi="Times New Roman" w:cs="Traditional Arabic" w:hint="cs"/>
          <w:color w:val="0D0D0D"/>
          <w:sz w:val="24"/>
          <w:szCs w:val="24"/>
          <w:rtl/>
        </w:rPr>
        <w:t xml:space="preserve"> المملكة المتحدة، وربط تدخل مستويات ثاني أكسيد النيتروجين بزمن دورة إشارات المرور، حال تجاوز مستويات ثاني أكسيد النيتروجين حدًا معينًا، وتقييم تأثير تفعيل الاستراتيجية، مما أدى إلى تقليل الازدحام المروري بتحويل إشارات المرور إلى اللون الأخضر. تم تركيب ثمانية أجهزة استشــــــــــــــعار لجودة الهواء من طـــــــــــــــراز </w:t>
      </w:r>
      <w:r w:rsidRPr="00E13812">
        <w:rPr>
          <w:rFonts w:ascii="Times New Roman" w:eastAsia="Times New Roman" w:hAnsi="Times New Roman" w:cs="Traditional Arabic" w:hint="cs"/>
          <w:color w:val="000000" w:themeColor="text1"/>
          <w:sz w:val="24"/>
          <w:szCs w:val="24"/>
        </w:rPr>
        <w:t>Earth Sense Zephyrs</w:t>
      </w:r>
      <w:r w:rsidRPr="00E13812">
        <w:rPr>
          <w:rFonts w:ascii="Times New Roman" w:eastAsia="Times New Roman" w:hAnsi="Times New Roman" w:cs="Traditional Arabic" w:hint="cs"/>
          <w:color w:val="000000" w:themeColor="text1"/>
          <w:sz w:val="24"/>
          <w:szCs w:val="24"/>
          <w:rtl/>
        </w:rPr>
        <w:t> </w:t>
      </w:r>
    </w:p>
    <w:p w14:paraId="1F6F88DF" w14:textId="5F463F5B"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أهم النتائج: كشفت الأجهزة المشار إليها عن تحقيق جودة الهواء وتدفقات حركة المرور في آن واحد، على التوالي، بشكل افضل مما كان عليه الحال، بل تشغيل الأجهزة، في فترة ما قبل التدخل، وقد انخفضت تركيزات ثاني أكسيد النيتروجين المرصودة في يونيو ويوليو وأغسطس، وارتفعت في سبتمبر 2021. وقد أظهرت النتائج، أن متوسط </w:t>
      </w:r>
      <w:r w:rsidRPr="00E13812">
        <w:rPr>
          <w:rFonts w:ascii="Times New Roman" w:eastAsia="Times New Roman" w:hAnsi="Times New Roman" w:cs="Traditional Arabic"/>
          <w:color w:val="0D0D0D"/>
          <w:sz w:val="24"/>
          <w:szCs w:val="24"/>
        </w:rPr>
        <w:t>​​</w:t>
      </w:r>
      <w:r w:rsidRPr="00E13812">
        <w:rPr>
          <w:rFonts w:ascii="Times New Roman" w:eastAsia="Times New Roman" w:hAnsi="Times New Roman" w:cs="Traditional Arabic" w:hint="cs"/>
          <w:color w:val="0D0D0D"/>
          <w:sz w:val="24"/>
          <w:szCs w:val="24"/>
          <w:rtl/>
        </w:rPr>
        <w:t>التركيزات المُتوقعة (</w:t>
      </w:r>
      <w:r w:rsidRPr="00E13812">
        <w:rPr>
          <w:rFonts w:ascii="Times New Roman" w:eastAsia="Times New Roman" w:hAnsi="Times New Roman" w:cs="Traditional Arabic" w:hint="cs"/>
          <w:color w:val="0D0D0D"/>
          <w:sz w:val="24"/>
          <w:szCs w:val="24"/>
        </w:rPr>
        <w:t>BAU</w:t>
      </w:r>
      <w:r w:rsidRPr="00E13812">
        <w:rPr>
          <w:rFonts w:ascii="Times New Roman" w:eastAsia="Times New Roman" w:hAnsi="Times New Roman" w:cs="Traditional Arabic" w:hint="cs"/>
          <w:color w:val="0D0D0D"/>
          <w:sz w:val="24"/>
          <w:szCs w:val="24"/>
          <w:rtl/>
        </w:rPr>
        <w:t>) كان أقل من التركيزات المُلاحظة (بعد التدخل) بنسبة 12.45%، مع انخفاض تركيزات الذروة بنسبة (20.54%).</w:t>
      </w:r>
    </w:p>
    <w:p w14:paraId="14E29FE4" w14:textId="77777777" w:rsidR="00FE5893" w:rsidRPr="00E13812" w:rsidRDefault="00FE5893" w:rsidP="003D10D0">
      <w:pPr>
        <w:bidi/>
        <w:spacing w:after="200" w:line="360" w:lineRule="auto"/>
        <w:ind w:lef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أهم التوصيات: ضرورة تثبيت تدخلات المرور الذكية، لتحسين جودة الهواء، وتفعيل أجهزة شفط للغازات السلبية المتراكمة بوقت الذروة، وزيادة بث الأوكسجين لتسهيل التنفس، ومنع الاختناق.  </w:t>
      </w:r>
    </w:p>
    <w:p w14:paraId="551CAF3D"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xml:space="preserve">     5.دراسة، </w:t>
      </w:r>
      <w:r w:rsidRPr="00E13812">
        <w:rPr>
          <w:rFonts w:ascii="Times New Roman" w:eastAsia="Times New Roman" w:hAnsi="Times New Roman" w:cs="Traditional Arabic" w:hint="cs"/>
          <w:b/>
          <w:bCs/>
          <w:color w:val="0D0D0D"/>
          <w:sz w:val="24"/>
          <w:szCs w:val="24"/>
        </w:rPr>
        <w:t>Shafiq and Khan, (2021)</w:t>
      </w:r>
    </w:p>
    <w:p w14:paraId="487BA6F4"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عنوان الدراسة: " تحليل البيانات الكبيرة في إدارة المرور"</w:t>
      </w:r>
    </w:p>
    <w:p w14:paraId="4AC0B8C7"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هدفت الدراسة إلى: تقييم كيفية استخدام تحليل البيانات الكبيرة لتحسين إدارة المرور في مدينة لاهور، باكستان، اتخذت الدراسة المنهج الوصفي التحليلي، مع استبانة لجمع البيانات، من عينة الدراسة لدى عدد حركة المرور في (15) موقعًا مختلفًا في مدينة لاهور، حيث تم استخدام تقنيات تحليل البيانات المتقدمة.</w:t>
      </w:r>
    </w:p>
    <w:p w14:paraId="5E7D97D6"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أهم النتائج: أظهرت النتائج أن استخدام البيانات من أجهزة الاستشعار وكاميرات المراقبة، يمكن أن يوفر رؤى قيمة حول أنماط حركة المرور، مما يساعد في تحسين التخطيط الحضري وإدارة المرور. كما أظهرت الدراسة أن استخدام هذه البيانات يمكن أن يقلل من الازدحام بنسبة تصل إلى 30%، مما يعكس أهمية البيانات الكبيرة في اتخاذ القرارات. </w:t>
      </w:r>
    </w:p>
    <w:p w14:paraId="1336DC04" w14:textId="0FB55726"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أهم التوصيات: أوصت الدراسة بضرورة تبني تطبيقيات النقل الذكي الحديثة، للعمل على تسهيل حركة المرور والتخلص من الزحام والضوضاء والتلوث وحفظ الموارد.</w:t>
      </w:r>
    </w:p>
    <w:p w14:paraId="3AA32ED0"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Pr>
        <w:t xml:space="preserve"> </w:t>
      </w: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b/>
          <w:bCs/>
          <w:color w:val="000000"/>
          <w:sz w:val="24"/>
          <w:szCs w:val="24"/>
          <w:rtl/>
        </w:rPr>
        <w:t>6.دراسة،</w:t>
      </w: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b/>
          <w:bCs/>
          <w:color w:val="000000"/>
          <w:sz w:val="24"/>
          <w:szCs w:val="24"/>
        </w:rPr>
        <w:t>., (2020)</w:t>
      </w: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b/>
          <w:bCs/>
          <w:color w:val="000000"/>
          <w:sz w:val="24"/>
          <w:szCs w:val="24"/>
        </w:rPr>
        <w:t>Mohammed Al-Turki, et al</w:t>
      </w:r>
    </w:p>
    <w:p w14:paraId="2147C598"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عنوان الدراسة: الآثار المحتملة للتحكم الذكي في حركة المرور على التأخير، واستهلاك طاقة الوقود، والانبعاثات: دراسة حالة تحسين قائمة على الظهران، المملكة العربية السعودية</w:t>
      </w:r>
    </w:p>
    <w:p w14:paraId="59741E80" w14:textId="24F96C1D"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lastRenderedPageBreak/>
        <w:t>     هدفت الدراسة إلى: تقييم نتائج الدراسات السابقة في مجال المرور، على دعم الحركة المرورية في الظهران بالمملكة العربية سعودية، حيث يعد التحكم الذكي، بحركة المرور عند التقاطعات الحضرية أمرًا حيويًا لضمان السيولة اللازمة للحركة المرورية المستدامة؛ من خلال تقليل حدوث مشكلات؛ طول وقت السفر، وطوابير الانتظار الطويلة للمركبات، والتأخير، وزيادة استهلاك الوقود، والانبعاثات البيئية، وما إلى ذلك. </w:t>
      </w:r>
    </w:p>
    <w:p w14:paraId="56C2FCE0"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xml:space="preserve">     أهم النتائج: أظهرت نتائج الدراسة أن الطريقة المقترحة كانت فعالة في تحسين مقاييس الأداء المدروسة على طول جبهة باريتو المثلى. وتحققت أهداف التحسين في نطاق 16٪ إلى 23٪ مقارنة بالظروف الحالية. لتقييم فعالية النهج المقترح، تم إجراء تحليل التحسين باستخدام أداة محاكاة وتحسين إشارات المرور المتزامنة. على الرغم من أن تحسين المزامنة أدى إلى خطة توقيت إشارة أقل نسبيًا من </w:t>
      </w:r>
      <w:r w:rsidRPr="00E13812">
        <w:rPr>
          <w:rFonts w:ascii="Times New Roman" w:eastAsia="Times New Roman" w:hAnsi="Times New Roman" w:cs="Traditional Arabic" w:hint="cs"/>
          <w:color w:val="1515D9"/>
          <w:sz w:val="24"/>
          <w:szCs w:val="24"/>
        </w:rPr>
        <w:t>NSGA-II</w:t>
      </w:r>
      <w:r w:rsidRPr="00E13812">
        <w:rPr>
          <w:rFonts w:ascii="Times New Roman" w:eastAsia="Times New Roman" w:hAnsi="Times New Roman" w:cs="Traditional Arabic" w:hint="cs"/>
          <w:color w:val="000000"/>
          <w:sz w:val="24"/>
          <w:szCs w:val="24"/>
          <w:rtl/>
        </w:rPr>
        <w:t>، إلا أن الخوارزمية المقترحة تفوقت على نتائج تحسين المزامنة من حيث النسبة المئوية للتخفيض في السلبيات المرورية. </w:t>
      </w:r>
    </w:p>
    <w:p w14:paraId="116BF831"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00000"/>
          <w:sz w:val="24"/>
          <w:szCs w:val="24"/>
          <w:rtl/>
        </w:rPr>
        <w:t xml:space="preserve">      أهم التوصيات: أوصت الدراسة بضرورة رسم خطة توفر أقل قدر من التعارض بين عدة أهداف، عن طريق تطوير بروتوكول تحكم مروري ذكي متعدد الأهداف يعتمد على خوارزمية الفرز الجيني غير المهيمنة </w:t>
      </w:r>
      <w:r w:rsidRPr="00E13812">
        <w:rPr>
          <w:rFonts w:ascii="Times New Roman" w:eastAsia="Times New Roman" w:hAnsi="Times New Roman" w:cs="Traditional Arabic" w:hint="cs"/>
          <w:color w:val="1515D9"/>
          <w:sz w:val="24"/>
          <w:szCs w:val="24"/>
        </w:rPr>
        <w:t>(NSGA-II)</w:t>
      </w:r>
      <w:r w:rsidRPr="00E13812">
        <w:rPr>
          <w:rFonts w:ascii="Times New Roman" w:eastAsia="Times New Roman" w:hAnsi="Times New Roman" w:cs="Traditional Arabic" w:hint="cs"/>
          <w:color w:val="000000"/>
          <w:sz w:val="24"/>
          <w:szCs w:val="24"/>
          <w:rtl/>
        </w:rPr>
        <w:t xml:space="preserve"> في التقاطعات المعزولة المزودة بإشارات ضوئية في مدينة الظهران بالمملكة العربية السعودية.</w:t>
      </w:r>
    </w:p>
    <w:p w14:paraId="761D28F8"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b/>
          <w:bCs/>
          <w:color w:val="000000"/>
          <w:sz w:val="24"/>
          <w:szCs w:val="24"/>
          <w:rtl/>
        </w:rPr>
        <w:t>7.دراسة، (2017)</w:t>
      </w: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b/>
          <w:bCs/>
          <w:color w:val="000000"/>
          <w:sz w:val="24"/>
          <w:szCs w:val="24"/>
        </w:rPr>
        <w:t>Cullen Rhodes; Soufiene Djahel,</w:t>
      </w:r>
    </w:p>
    <w:p w14:paraId="57B9A2A3"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color w:val="000000"/>
          <w:sz w:val="24"/>
          <w:szCs w:val="24"/>
          <w:rtl/>
        </w:rPr>
        <w:t>عنوان الدراسة: مراحل إشارة المرور تدرك القيادة لتقليل الازدحام المروري في المدن الذكية.</w:t>
      </w:r>
    </w:p>
    <w:p w14:paraId="07A11A77"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هدفت الدراسة إلى: تقييم تأثير المركبات ذاتية القيادة على تخفيف الازدحام المروري على الطرق ودعم الاقتصاد والبيئة والسلامة على الطرق، تم تطبيق المنهج الوصفي التحليلي، لخدمة الدراسة، وتم جمع البيانات الاولية من عينة عشوائية من مستخدمي الطرق.</w:t>
      </w:r>
    </w:p>
    <w:p w14:paraId="4A80F323"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أتضح امكانية تخفيف الازدحام المروري، ودعم الاقتصادات الوطنية، وحماية البيئة</w:t>
      </w:r>
    </w:p>
    <w:p w14:paraId="4FFC707D"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من التلوث، وتوفير الموارد، عن طريق التواصل الفعال بين هذه المركبات، والبنية التحتية الحديثة على الطرق؛ مثل وحدات التحكم في إشارات المرور الذكية. </w:t>
      </w:r>
    </w:p>
    <w:p w14:paraId="22743F08"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xml:space="preserve">   أهم التوصيات: توصي الدراسة بضرورة تفعيل آلية بسيطة ولكنها فعالة تدعى </w:t>
      </w:r>
      <w:r w:rsidRPr="00E13812">
        <w:rPr>
          <w:rFonts w:ascii="Times New Roman" w:eastAsia="Times New Roman" w:hAnsi="Times New Roman" w:cs="Traditional Arabic" w:hint="cs"/>
          <w:color w:val="1515D9"/>
          <w:sz w:val="24"/>
          <w:szCs w:val="24"/>
          <w:rtl/>
        </w:rPr>
        <w:t>(</w:t>
      </w:r>
      <w:r w:rsidRPr="00E13812">
        <w:rPr>
          <w:rFonts w:ascii="Times New Roman" w:eastAsia="Times New Roman" w:hAnsi="Times New Roman" w:cs="Traditional Arabic" w:hint="cs"/>
          <w:color w:val="1515D9"/>
          <w:sz w:val="24"/>
          <w:szCs w:val="24"/>
        </w:rPr>
        <w:t>Trader</w:t>
      </w:r>
      <w:r w:rsidRPr="00E13812">
        <w:rPr>
          <w:rFonts w:ascii="Times New Roman" w:eastAsia="Times New Roman" w:hAnsi="Times New Roman" w:cs="Traditional Arabic" w:hint="cs"/>
          <w:color w:val="1515D9"/>
          <w:sz w:val="24"/>
          <w:szCs w:val="24"/>
          <w:rtl/>
        </w:rPr>
        <w:t>)</w:t>
      </w:r>
      <w:r w:rsidRPr="00E13812">
        <w:rPr>
          <w:rFonts w:ascii="Times New Roman" w:eastAsia="Times New Roman" w:hAnsi="Times New Roman" w:cs="Traditional Arabic" w:hint="cs"/>
          <w:color w:val="000000"/>
          <w:sz w:val="24"/>
          <w:szCs w:val="24"/>
          <w:rtl/>
        </w:rPr>
        <w:t>، لتقليل الازدحام المروري، عن طريق رشيد توزيع السيارات والناقلات على الطرق والمداخل، في المدن المزدحمة؛ لتقليل وقت سفر المركبات الإجمالية في المدن الذكية.</w:t>
      </w:r>
    </w:p>
    <w:p w14:paraId="60A2E4A7"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b/>
          <w:bCs/>
          <w:color w:val="000000"/>
          <w:sz w:val="24"/>
          <w:szCs w:val="24"/>
        </w:rPr>
        <w:t>8</w:t>
      </w:r>
      <w:r w:rsidRPr="00E13812">
        <w:rPr>
          <w:rFonts w:ascii="Times New Roman" w:eastAsia="Times New Roman" w:hAnsi="Times New Roman" w:cs="Traditional Arabic" w:hint="cs"/>
          <w:b/>
          <w:bCs/>
          <w:color w:val="000000"/>
          <w:sz w:val="24"/>
          <w:szCs w:val="24"/>
          <w:rtl/>
        </w:rPr>
        <w:t>.</w:t>
      </w: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b/>
          <w:bCs/>
          <w:color w:val="000000"/>
          <w:sz w:val="24"/>
          <w:szCs w:val="24"/>
          <w:rtl/>
        </w:rPr>
        <w:t xml:space="preserve">دراسة، (2016) </w:t>
      </w:r>
      <w:r w:rsidRPr="00E13812">
        <w:rPr>
          <w:rFonts w:ascii="Times New Roman" w:eastAsia="Times New Roman" w:hAnsi="Times New Roman" w:cs="Traditional Arabic" w:hint="cs"/>
          <w:b/>
          <w:bCs/>
          <w:color w:val="000000"/>
          <w:sz w:val="24"/>
          <w:szCs w:val="24"/>
        </w:rPr>
        <w:t>Zhiyi Li, et al.,</w:t>
      </w:r>
    </w:p>
    <w:p w14:paraId="642AD732"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color w:val="000000"/>
          <w:sz w:val="24"/>
          <w:szCs w:val="24"/>
          <w:rtl/>
        </w:rPr>
        <w:t>عنوان الدراسة: تقييم وتخفيف مخاطر الأمن السيبراني لأنظمة إشارات المرور </w:t>
      </w:r>
    </w:p>
    <w:p w14:paraId="5A8E9505"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00000"/>
          <w:sz w:val="24"/>
          <w:szCs w:val="24"/>
          <w:rtl/>
        </w:rPr>
        <w:lastRenderedPageBreak/>
        <w:t xml:space="preserve">    هدفت الدراسة إلى: إلى رفع الوعي العام لقضايا الأمن السيبراني في أنظمة الإضاءة المرورية. </w:t>
      </w:r>
    </w:p>
    <w:p w14:paraId="2AF7C453"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00000"/>
          <w:sz w:val="24"/>
          <w:szCs w:val="24"/>
          <w:rtl/>
        </w:rPr>
        <w:t>يقدم المؤلفون إطارًا نظريًا للعبة ثنائية المستوى لتقييم مخاطر الأمن السيبراني لأنظمة إشارات</w:t>
      </w:r>
    </w:p>
    <w:p w14:paraId="7E336004"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xml:space="preserve"> المرور ، كخطوة أولى نحو فهم وتخفيف ثغرات الأمن. </w:t>
      </w:r>
    </w:p>
    <w:p w14:paraId="13F77EAE"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لقد توصل باحثوا الأمن، طرقًا لتنشيط إشارات المرور الذكية، والكاميرات الذكية وخرائط جوجل، لتسهيل حركة المرور ، ومنع المخاطر المتوقعة، وحفظ السلامة العامة، وتقليل التكاليف، والتلوث البيئي، وتسهيل التنقل.  </w:t>
      </w:r>
    </w:p>
    <w:p w14:paraId="18C38B31"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xml:space="preserve">   أهم التوصيات: تقترح الدراسة منهجية قائمة على الحد الأدنى القائم على </w:t>
      </w:r>
      <w:r w:rsidRPr="00E13812">
        <w:rPr>
          <w:rFonts w:ascii="Times New Roman" w:eastAsia="Times New Roman" w:hAnsi="Times New Roman" w:cs="Traditional Arabic" w:hint="cs"/>
          <w:color w:val="1515D9"/>
          <w:sz w:val="24"/>
          <w:szCs w:val="24"/>
        </w:rPr>
        <w:t>(REGRET)</w:t>
      </w:r>
      <w:r w:rsidRPr="00E13812">
        <w:rPr>
          <w:rFonts w:ascii="Times New Roman" w:eastAsia="Times New Roman" w:hAnsi="Times New Roman" w:cs="Traditional Arabic" w:hint="cs"/>
          <w:color w:val="1515D9"/>
          <w:sz w:val="24"/>
          <w:szCs w:val="24"/>
          <w:rtl/>
        </w:rPr>
        <w:t xml:space="preserve"> </w:t>
      </w:r>
      <w:r w:rsidRPr="00E13812">
        <w:rPr>
          <w:rFonts w:ascii="Times New Roman" w:eastAsia="Times New Roman" w:hAnsi="Times New Roman" w:cs="Traditional Arabic" w:hint="cs"/>
          <w:color w:val="000000"/>
          <w:sz w:val="24"/>
          <w:szCs w:val="24"/>
          <w:rtl/>
        </w:rPr>
        <w:t xml:space="preserve">لتوجيه </w:t>
      </w:r>
      <w:r w:rsidRPr="00E13812">
        <w:rPr>
          <w:rFonts w:ascii="Times New Roman" w:eastAsia="Times New Roman" w:hAnsi="Times New Roman" w:cs="Traditional Arabic" w:hint="cs"/>
          <w:color w:val="000000"/>
          <w:sz w:val="24"/>
          <w:szCs w:val="24"/>
          <w:rtl/>
          <w:lang w:bidi="ar-EG"/>
        </w:rPr>
        <w:t>و</w:t>
      </w:r>
      <w:r w:rsidRPr="00E13812">
        <w:rPr>
          <w:rFonts w:ascii="Times New Roman" w:eastAsia="Times New Roman" w:hAnsi="Times New Roman" w:cs="Traditional Arabic" w:hint="cs"/>
          <w:color w:val="000000"/>
          <w:sz w:val="24"/>
          <w:szCs w:val="24"/>
          <w:rtl/>
        </w:rPr>
        <w:t>نشر التدابير الدفاعية، في أنظمة إشارات المرور ضد الهجمات الإلكترونية، لتنشيط وتسهيل حركة المرور، وتقليل التعطل والحوادث، والتكاليف والتلوث.</w:t>
      </w:r>
    </w:p>
    <w:p w14:paraId="20BF9033" w14:textId="77777777" w:rsidR="00FE5893" w:rsidRPr="00E13812" w:rsidRDefault="00FE5893" w:rsidP="003D10D0">
      <w:pPr>
        <w:bidi/>
        <w:spacing w:after="200" w:line="360" w:lineRule="auto"/>
        <w:ind w:left="270"/>
        <w:jc w:val="both"/>
        <w:rPr>
          <w:rFonts w:ascii="Times New Roman" w:eastAsia="Times New Roman" w:hAnsi="Times New Roman" w:cs="Traditional Arabic"/>
          <w:b/>
          <w:bCs/>
          <w:color w:val="0D0D0D"/>
          <w:sz w:val="24"/>
          <w:szCs w:val="24"/>
          <w:u w:val="single"/>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b/>
          <w:bCs/>
          <w:color w:val="2336BF"/>
          <w:sz w:val="24"/>
          <w:szCs w:val="24"/>
          <w:u w:val="single"/>
          <w:rtl/>
        </w:rPr>
        <w:t xml:space="preserve"> د.دراسات تتعلق بتطبيقات خرائط جوجل لحل المشكلات المرورية: </w:t>
      </w:r>
    </w:p>
    <w:p w14:paraId="700BAD3F"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xml:space="preserve">      1.</w:t>
      </w:r>
      <w:r w:rsidRPr="00E13812">
        <w:rPr>
          <w:rFonts w:ascii="Times New Roman" w:eastAsia="Times New Roman" w:hAnsi="Times New Roman" w:cs="Traditional Arabic" w:hint="cs"/>
          <w:b/>
          <w:bCs/>
          <w:color w:val="202122"/>
          <w:sz w:val="24"/>
          <w:szCs w:val="24"/>
          <w:rtl/>
        </w:rPr>
        <w:t>دراسة، مشعل بن ناير الأحمدي، (2024):</w:t>
      </w:r>
    </w:p>
    <w:p w14:paraId="0B0236FC"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202122"/>
          <w:sz w:val="24"/>
          <w:szCs w:val="24"/>
          <w:rtl/>
        </w:rPr>
        <w:t>     </w:t>
      </w:r>
      <w:r w:rsidRPr="00E13812">
        <w:rPr>
          <w:rFonts w:ascii="Times New Roman" w:eastAsia="Times New Roman" w:hAnsi="Times New Roman" w:cs="Traditional Arabic" w:hint="cs"/>
          <w:color w:val="202122"/>
          <w:sz w:val="24"/>
          <w:szCs w:val="24"/>
          <w:rtl/>
        </w:rPr>
        <w:t> عنوان الدراسة: أثر استخدام خرائط جوجل لتجنب الازدحام المروري في مدينة الرياض.</w:t>
      </w:r>
    </w:p>
    <w:p w14:paraId="6F042701"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tl/>
        </w:rPr>
        <w:t>     هدفت الدراسة إلى: تحيل تأثير استخدام خرائط جوجل لتخفيف الأعباء عن قائدي المركبات وتجنب الازدحام المروري، وتقليل الوقت، واختصار المسافات؛ خلال الرحلات اليومية، تم تطبيق المنهج الوصفي التحليلي، مع استبيان لجمع البيانات الأولية من المبحوثين الذين بلغ عددهم</w:t>
      </w:r>
    </w:p>
    <w:p w14:paraId="0D5939D1"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tl/>
        </w:rPr>
        <w:t> (450) فردا من مستخدمي خرائط جوجل، والزائرين.</w:t>
      </w:r>
    </w:p>
    <w:p w14:paraId="330BC27F"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tl/>
        </w:rPr>
        <w:t>      أهم النتائج: اتضح أن استخدام خرائط جوجل تسهل التوجه للطرق والمسارات السهلة، وتعمل على تجنب الازدحام، مما يسهل حركة المرور، ويحسن حركة التنقل. </w:t>
      </w:r>
    </w:p>
    <w:p w14:paraId="6531451F" w14:textId="77777777" w:rsidR="00FE5893" w:rsidRPr="00E13812" w:rsidRDefault="00FE5893" w:rsidP="003D10D0">
      <w:pPr>
        <w:bidi/>
        <w:spacing w:after="200" w:line="360" w:lineRule="auto"/>
        <w:ind w:left="270"/>
        <w:jc w:val="both"/>
        <w:rPr>
          <w:rFonts w:ascii="Times New Roman" w:eastAsia="Times New Roman" w:hAnsi="Times New Roman" w:cs="Traditional Arabic"/>
          <w:color w:val="202122"/>
          <w:sz w:val="24"/>
          <w:szCs w:val="24"/>
          <w:rtl/>
        </w:rPr>
      </w:pPr>
      <w:r w:rsidRPr="00E13812">
        <w:rPr>
          <w:rFonts w:ascii="Times New Roman" w:eastAsia="Times New Roman" w:hAnsi="Times New Roman" w:cs="Traditional Arabic" w:hint="cs"/>
          <w:color w:val="202122"/>
          <w:sz w:val="24"/>
          <w:szCs w:val="24"/>
          <w:rtl/>
        </w:rPr>
        <w:t>     أهم التوصيات: توصي الدراسة بضرورة رفع وعي قائدي المركبات بضرورة استخدام خرائط جوجل، لما لها من فائدة في تحسين حركة المرور، وتجنب الازدحام والطرق الرديئة، وتخفيض التكلفة المالية، والزمنية والجهد، وحماية البيئة من التلوث. </w:t>
      </w:r>
    </w:p>
    <w:p w14:paraId="5A1F2D82"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lang w:bidi="ar-EG"/>
        </w:rPr>
      </w:pPr>
      <w:r w:rsidRPr="00E13812">
        <w:rPr>
          <w:rFonts w:ascii="Times New Roman" w:eastAsia="Times New Roman" w:hAnsi="Times New Roman" w:cs="Traditional Arabic" w:hint="cs"/>
          <w:b/>
          <w:bCs/>
          <w:color w:val="000000"/>
          <w:sz w:val="24"/>
          <w:szCs w:val="24"/>
          <w:rtl/>
        </w:rPr>
        <w:t xml:space="preserve">    2.دراسة، (2024) </w:t>
      </w:r>
      <w:hyperlink r:id="rId24" w:anchor="con1" w:history="1">
        <w:r w:rsidRPr="00E13812">
          <w:rPr>
            <w:rFonts w:ascii="Times New Roman" w:eastAsia="Times New Roman" w:hAnsi="Times New Roman" w:cs="Traditional Arabic" w:hint="cs"/>
            <w:b/>
            <w:bCs/>
            <w:color w:val="000000"/>
            <w:sz w:val="24"/>
            <w:szCs w:val="24"/>
          </w:rPr>
          <w:t>Shangkun Jiang</w:t>
        </w:r>
      </w:hyperlink>
      <w:r w:rsidRPr="00E13812">
        <w:rPr>
          <w:rFonts w:ascii="Times New Roman" w:eastAsia="Times New Roman" w:hAnsi="Times New Roman" w:cs="Traditional Arabic" w:hint="cs"/>
          <w:color w:val="000000"/>
          <w:sz w:val="24"/>
          <w:szCs w:val="24"/>
          <w:rtl/>
        </w:rPr>
        <w:t>,</w:t>
      </w:r>
      <w:r w:rsidRPr="00E13812">
        <w:rPr>
          <w:rFonts w:ascii="Times New Roman" w:eastAsia="Times New Roman" w:hAnsi="Times New Roman" w:cs="Traditional Arabic" w:hint="cs"/>
          <w:b/>
          <w:bCs/>
          <w:color w:val="000000"/>
          <w:sz w:val="24"/>
          <w:szCs w:val="24"/>
          <w:rtl/>
        </w:rPr>
        <w:t xml:space="preserve"> </w:t>
      </w:r>
      <w:hyperlink r:id="rId25" w:anchor="con2" w:history="1">
        <w:r w:rsidRPr="00E13812">
          <w:rPr>
            <w:rFonts w:ascii="Times New Roman" w:eastAsia="Times New Roman" w:hAnsi="Times New Roman" w:cs="Traditional Arabic" w:hint="cs"/>
            <w:b/>
            <w:bCs/>
            <w:color w:val="000000"/>
            <w:sz w:val="24"/>
            <w:szCs w:val="24"/>
          </w:rPr>
          <w:t>Yuran Sun</w:t>
        </w:r>
      </w:hyperlink>
      <w:r w:rsidRPr="00E13812">
        <w:rPr>
          <w:rFonts w:ascii="Times New Roman" w:eastAsia="Times New Roman" w:hAnsi="Times New Roman" w:cs="Traditional Arabic" w:hint="cs"/>
          <w:b/>
          <w:bCs/>
          <w:color w:val="000000"/>
          <w:sz w:val="24"/>
          <w:szCs w:val="24"/>
          <w:rtl/>
        </w:rPr>
        <w:t xml:space="preserve">  </w:t>
      </w:r>
    </w:p>
    <w:p w14:paraId="7921C9A3" w14:textId="77777777" w:rsidR="00FE5893" w:rsidRPr="00E13812" w:rsidRDefault="00FE5893" w:rsidP="003D10D0">
      <w:pPr>
        <w:shd w:val="clear" w:color="auto" w:fill="FFFFFF"/>
        <w:bidi/>
        <w:spacing w:after="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333333"/>
          <w:sz w:val="24"/>
          <w:szCs w:val="24"/>
          <w:rtl/>
        </w:rPr>
        <w:t xml:space="preserve">       </w:t>
      </w:r>
      <w:r w:rsidRPr="00E13812">
        <w:rPr>
          <w:rFonts w:ascii="Times New Roman" w:eastAsia="Times New Roman" w:hAnsi="Times New Roman" w:cs="Traditional Arabic" w:hint="cs"/>
          <w:color w:val="000000"/>
          <w:sz w:val="24"/>
          <w:szCs w:val="24"/>
          <w:rtl/>
        </w:rPr>
        <w:t>عنوان الدراسة: مراقبة حركة المرور في المناطق الحضرية في الوقت الفعلي باستخدام حافلات</w:t>
      </w:r>
    </w:p>
    <w:p w14:paraId="20416442" w14:textId="77777777" w:rsidR="00FE5893" w:rsidRPr="00E13812" w:rsidRDefault="00FE5893" w:rsidP="003D10D0">
      <w:pPr>
        <w:shd w:val="clear" w:color="auto" w:fill="FFFFFF"/>
        <w:bidi/>
        <w:spacing w:after="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النقل العام كمجسات.</w:t>
      </w:r>
    </w:p>
    <w:p w14:paraId="07AFFD24"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lastRenderedPageBreak/>
        <w:t>     هدفت الدراسة إلى: تطوير منهجية جديدة تستفيد من بيانات الاستشعار عن بُعد بواسطة تطبيق خرائط جوجل، لتطوير أنماط السفر النموذجية للحافلات من خلال عزل أحداثها التشغيلية، والتي تتضمن صعود الركاب ونزولهم في محطات الحافلات.</w:t>
      </w:r>
    </w:p>
    <w:p w14:paraId="058EF44C"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xml:space="preserve">    أهم النتائج: تم تطوير خوارزميتين، خوارزمية استخراج الرحلة القطاعية وخوارزمية تقدير سرعة القطاع، لتنفيذ المنهجية المقترحة، وقد أشارت النتائج وفقا لمتوسط </w:t>
      </w:r>
      <w:r w:rsidRPr="00E13812">
        <w:rPr>
          <w:rFonts w:ascii="Times New Roman" w:eastAsia="Times New Roman" w:hAnsi="Times New Roman" w:cs="Traditional Arabic"/>
          <w:color w:val="000000"/>
          <w:sz w:val="24"/>
          <w:szCs w:val="24"/>
        </w:rPr>
        <w:t>​​</w:t>
      </w:r>
      <w:r w:rsidRPr="00E13812">
        <w:rPr>
          <w:rFonts w:ascii="Times New Roman" w:eastAsia="Times New Roman" w:hAnsi="Times New Roman" w:cs="Traditional Arabic" w:hint="cs"/>
          <w:color w:val="000000"/>
          <w:sz w:val="24"/>
          <w:szCs w:val="24"/>
          <w:rtl/>
        </w:rPr>
        <w:t>السرعة المقدرة، أنه قد تم تقليل أوقات السفر، وتقليل معدل الحوادث، كما اتضح من النتائج؛ بشكل مباشر لاستكمال وتحسين تقنيات مراقبة حركة المرور الحالية في الوقت الفعلي. </w:t>
      </w:r>
    </w:p>
    <w:p w14:paraId="583EAD26"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00000"/>
          <w:sz w:val="24"/>
          <w:szCs w:val="24"/>
          <w:rtl/>
        </w:rPr>
        <w:t>    أهم التوصيات: ضرورة الاجتهاد لتطوير تطبيق خرائط جوجل، وأجهزة الاستشعار وتكنولوجيا الاتصالات، حتى يتم التقاط كمية أكبر من بيانات المرور بشكل مستمر من أجهزة مختلفة، بكل ثانية، مما يمهد الطريق لمستقبل واعد في مراقبة الشبكة في الوقت الفعلي، كما يجب تنشيط عملية جمع بيانات المرور بشكل عام من مجموعتين من الأجهزة؛ تتمثل في خرائط جوجل، مع أجهزة الكشف الثابتة على الطريق، ومصادر البيانات المحمولة. </w:t>
      </w:r>
    </w:p>
    <w:p w14:paraId="778564B7"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w:t>
      </w:r>
      <w:r w:rsidRPr="00E13812">
        <w:rPr>
          <w:rFonts w:ascii="Times New Roman" w:eastAsia="Times New Roman" w:hAnsi="Times New Roman" w:cs="Traditional Arabic" w:hint="cs"/>
          <w:b/>
          <w:bCs/>
          <w:color w:val="000000"/>
          <w:sz w:val="24"/>
          <w:szCs w:val="24"/>
          <w:rtl/>
        </w:rPr>
        <w:t>3.دراسة، رانيه فضل الله عبد الله الشيخ، (2022):</w:t>
      </w:r>
    </w:p>
    <w:p w14:paraId="5375BF7C"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color w:val="000000"/>
          <w:sz w:val="24"/>
          <w:szCs w:val="24"/>
          <w:rtl/>
        </w:rPr>
        <w:t>     نظم المعلومات الجغرافية، كأداة في تحليل الحوادث المرورية.</w:t>
      </w:r>
    </w:p>
    <w:p w14:paraId="673FCD63"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هدفت الدراسة إلى: دراسة وتحليل الحوادث المرورية بالمملكة العربية السعودية عامة، وفي منطقة جدة خاصة؛ باستخدام نظم المعلومات الجغرافية، خاصة بعد السماح للمرأة بقيادة السيارة، تم تطبي المنهج الوصفي التحليلي، مع استبانة لجمع البيانات الاولية من عينة عشوائية من قائدي السيارات؛ عبر الانترنت.</w:t>
      </w:r>
    </w:p>
    <w:p w14:paraId="15B74AE6"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تصدرت منطقة الرياض احصائية الحوادث المرورية بالمملكة بنسبة (28%) عام (1439 هـــ)، تليها المنطقة الشرقية بنسبة (15.3%)، ثم منطقة مكة ، بنسبة (14.3%)، وقد تركزت نسب الحوادث في منطقة جدة في طريق الحرمين وطريق مكة جدة السريعين، ولم تؤثر قيادة المرأة سلبيا في نسب الحوادث المرورية.  </w:t>
      </w:r>
    </w:p>
    <w:p w14:paraId="33C11DAA" w14:textId="77777777" w:rsidR="00FE5893" w:rsidRPr="00E13812" w:rsidRDefault="00FE5893" w:rsidP="003D10D0">
      <w:pPr>
        <w:bidi/>
        <w:spacing w:after="200" w:line="360" w:lineRule="auto"/>
        <w:ind w:left="270"/>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tl/>
        </w:rPr>
        <w:t>     أهم التوصيات: أوصت الدراسة بضرورة استخدام خرائط جوجل لاختيار الطرق الآمنة النظيفة، والاشارات الضوئية، والكاميرات الذكية لكشف المخالفات، والتنبيه بالاختناقات المتوقعة على الطريق لتغيير المسار تجاه الطرق الآمنة. </w:t>
      </w:r>
    </w:p>
    <w:p w14:paraId="129BE0DF"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Pr>
        <w:t xml:space="preserve">     </w:t>
      </w:r>
      <w:r w:rsidRPr="00E13812">
        <w:rPr>
          <w:rFonts w:ascii="Times New Roman" w:eastAsia="Times New Roman" w:hAnsi="Times New Roman" w:cs="Traditional Arabic" w:hint="cs"/>
          <w:b/>
          <w:bCs/>
          <w:color w:val="0D0D0D"/>
          <w:sz w:val="24"/>
          <w:szCs w:val="24"/>
          <w:rtl/>
        </w:rPr>
        <w:t xml:space="preserve">4.دراسة، </w:t>
      </w:r>
      <w:r w:rsidRPr="00E13812">
        <w:rPr>
          <w:rFonts w:ascii="Times New Roman" w:eastAsia="Times New Roman" w:hAnsi="Times New Roman" w:cs="Traditional Arabic" w:hint="cs"/>
          <w:b/>
          <w:bCs/>
          <w:color w:val="0D0D0D"/>
          <w:sz w:val="24"/>
          <w:szCs w:val="24"/>
        </w:rPr>
        <w:t>Chen and Zhang, (2020)</w:t>
      </w:r>
    </w:p>
    <w:p w14:paraId="010E83E3"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00000"/>
          <w:sz w:val="24"/>
          <w:szCs w:val="24"/>
          <w:rtl/>
        </w:rPr>
        <w:t xml:space="preserve">  عنوان الدراسة: "تأثير تطبيقات الهواتف الذكية على حركة المرور"</w:t>
      </w:r>
    </w:p>
    <w:p w14:paraId="24E649C6"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lastRenderedPageBreak/>
        <w:t>    هدفت الدراسة إلى: التعرف على تأثير تطبيقات الملاحة مثل "</w:t>
      </w:r>
      <w:r w:rsidRPr="00E13812">
        <w:rPr>
          <w:rFonts w:ascii="Times New Roman" w:eastAsia="Times New Roman" w:hAnsi="Times New Roman" w:cs="Traditional Arabic" w:hint="cs"/>
          <w:color w:val="000000"/>
          <w:sz w:val="24"/>
          <w:szCs w:val="24"/>
        </w:rPr>
        <w:t>Waze</w:t>
      </w:r>
      <w:r w:rsidRPr="00E13812">
        <w:rPr>
          <w:rFonts w:ascii="Times New Roman" w:eastAsia="Times New Roman" w:hAnsi="Times New Roman" w:cs="Traditional Arabic" w:hint="cs"/>
          <w:color w:val="000000"/>
          <w:sz w:val="24"/>
          <w:szCs w:val="24"/>
          <w:rtl/>
        </w:rPr>
        <w:t>" و"</w:t>
      </w:r>
      <w:r w:rsidRPr="00E13812">
        <w:rPr>
          <w:rFonts w:ascii="Times New Roman" w:eastAsia="Times New Roman" w:hAnsi="Times New Roman" w:cs="Traditional Arabic" w:hint="cs"/>
          <w:color w:val="000000"/>
          <w:sz w:val="24"/>
          <w:szCs w:val="24"/>
        </w:rPr>
        <w:t>Google Maps</w:t>
      </w:r>
      <w:r w:rsidRPr="00E13812">
        <w:rPr>
          <w:rFonts w:ascii="Times New Roman" w:eastAsia="Times New Roman" w:hAnsi="Times New Roman" w:cs="Traditional Arabic" w:hint="cs"/>
          <w:color w:val="000000"/>
          <w:sz w:val="24"/>
          <w:szCs w:val="24"/>
          <w:rtl/>
        </w:rPr>
        <w:t>" على حركة المرور في مدينة سان فرانسيسكو، شملت الدراسة 500 مستخدم لتطبيقات الملاحة في مدينة سان فرانسيسكو، حيث تم تطبيق المنهج الوصفي التحليلي، مع استبيانات لجمع البيانات الأولية ، لتحقيق أهداف الدراسة.</w:t>
      </w:r>
    </w:p>
    <w:p w14:paraId="31A8EE26"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00000"/>
          <w:sz w:val="24"/>
          <w:szCs w:val="24"/>
          <w:rtl/>
        </w:rPr>
        <w:t>    أهم النتائج: أظهرت نتائج الدراسة، أن استخدام هذه التطبيقات ساهم في تقليل الازدحام المروري بنسبة 20% ،من خلال توجيه السائقين إلى طرق بديلة. كما أظهرت النتائج أن هذه التطبيقات تساعد في تحسين تجربة القيادة، وتقليل أوقات السفر، مما يحقق تأثيرا إيجابيا على حركة المرور. </w:t>
      </w:r>
    </w:p>
    <w:p w14:paraId="38C4F625"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Pr>
        <w:t>    </w:t>
      </w:r>
      <w:r w:rsidRPr="00E13812">
        <w:rPr>
          <w:rFonts w:ascii="Times New Roman" w:eastAsia="Times New Roman" w:hAnsi="Times New Roman" w:cs="Traditional Arabic" w:hint="cs"/>
          <w:color w:val="000000"/>
          <w:sz w:val="24"/>
          <w:szCs w:val="24"/>
          <w:rtl/>
        </w:rPr>
        <w:t xml:space="preserve">أهم التوصيات: أوصت الدراسة بضرورة تبني تقنيات متقدمة لتحسين الحركة المرورية، لما في ذلك من مكاسب للفرد والمجتمع. </w:t>
      </w:r>
      <w:r w:rsidRPr="00E13812">
        <w:rPr>
          <w:rFonts w:ascii="Times New Roman" w:eastAsia="Times New Roman" w:hAnsi="Times New Roman" w:cs="Traditional Arabic" w:hint="cs"/>
          <w:color w:val="2336BF"/>
          <w:sz w:val="24"/>
          <w:szCs w:val="24"/>
        </w:rPr>
        <w:t>Waze" &amp; "Google Maps"</w:t>
      </w:r>
      <w:r w:rsidRPr="00E13812">
        <w:rPr>
          <w:rFonts w:ascii="Times New Roman" w:eastAsia="Times New Roman" w:hAnsi="Times New Roman" w:cs="Traditional Arabic" w:hint="cs"/>
          <w:color w:val="000000"/>
          <w:sz w:val="24"/>
          <w:szCs w:val="24"/>
        </w:rPr>
        <w:t> </w:t>
      </w:r>
    </w:p>
    <w:p w14:paraId="7723AC76"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b/>
          <w:bCs/>
          <w:color w:val="000000"/>
          <w:sz w:val="24"/>
          <w:szCs w:val="24"/>
        </w:rPr>
        <w:t>5</w:t>
      </w:r>
      <w:r w:rsidRPr="00E13812">
        <w:rPr>
          <w:rFonts w:ascii="Times New Roman" w:eastAsia="Times New Roman" w:hAnsi="Times New Roman" w:cs="Traditional Arabic" w:hint="cs"/>
          <w:b/>
          <w:bCs/>
          <w:color w:val="000000"/>
          <w:sz w:val="24"/>
          <w:szCs w:val="24"/>
          <w:rtl/>
        </w:rPr>
        <w:t>.دراسة،</w:t>
      </w: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b/>
          <w:bCs/>
          <w:color w:val="000000"/>
          <w:sz w:val="24"/>
          <w:szCs w:val="24"/>
        </w:rPr>
        <w:t>Ninad Lanke, et al, (2013)</w:t>
      </w:r>
      <w:r w:rsidRPr="00E13812">
        <w:rPr>
          <w:rFonts w:ascii="Times New Roman" w:eastAsia="Times New Roman" w:hAnsi="Times New Roman" w:cs="Traditional Arabic" w:hint="cs"/>
          <w:b/>
          <w:bCs/>
          <w:color w:val="000000"/>
          <w:sz w:val="24"/>
          <w:szCs w:val="24"/>
          <w:rtl/>
        </w:rPr>
        <w:t>            </w:t>
      </w:r>
    </w:p>
    <w:p w14:paraId="2E9C2A3F"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عنوان الدراسة: تأثير الازدحام المروري على الاقتصاد والبيئة وجودة الحياة.</w:t>
      </w:r>
    </w:p>
    <w:p w14:paraId="380D84A2"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00000"/>
          <w:sz w:val="24"/>
          <w:szCs w:val="24"/>
          <w:rtl/>
        </w:rPr>
        <w:t>    هدفت الدراسة إلى: تقييم تأثير الازدحام المروري على الاقتصاد والبيئة وجودة الحياة بشكل عام. فقد حان الوقت لإدارة مشكلة الازدحام المروري بفعالية، وقد تمت الدراسة وفقا لمنهجية المنهج</w:t>
      </w:r>
    </w:p>
    <w:p w14:paraId="79A61B35"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الوصفي التحليلي، مع استبيان لجمع البيانات الاولية لتحقيق اهداف الدراسة</w:t>
      </w:r>
    </w:p>
    <w:p w14:paraId="746EB0B8"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اتضح وجود طرقٌ مُختلفة لإدارة حركة المرور، مثل تحليل بيانات الفيديو الرقمي ، وأجهزة استشعار الأشعة تحت الحمراء، وكشف الحلقة الاستقرائية، وشبكات الاستشعار اللاسلكية، وغيرها. وتُعدّ جميع هذه الطرق طرقًا فعّالة لإدارة حركة المرور الذكية. كما اتضح ارتفاع تكلفة تلك الاجهزة بشكل ملموس، كما تبين أن تكلفة اعداد تلك التقنيات محدودة، وتحتاج وقت أقل للتركيب، كما حقق استخدامها إلى تقليل الازدحام المروري، حيث يتم الكشف عن الاختناقات المرورية مبكرًا، وبالتالي اتخاذ إجراءات وقائية مبكرة، مما يوفر وقت ومال السائق.</w:t>
      </w:r>
    </w:p>
    <w:p w14:paraId="557E7568"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00000"/>
          <w:sz w:val="24"/>
          <w:szCs w:val="24"/>
          <w:rtl/>
        </w:rPr>
        <w:t>      أهم التوصيات: إن الخيار الوحيد المتاح هو تحســـــــــــــين إدارة حركة المــــــــــرور. ويؤثر الازدحــــــــــام المروري سلبًا على الاقتصاد والبيئة وجودة الحياة بشكل عام، ومن ثم فقد حان الوقت لإدارة مشكلة الازدحام المروري بفعالية، عن طريق دعم أجهزة استشعار الأشعة تحت الحمراء، والفيديو، وكشف الحلقة الاستقرائية، وشبكات الاستشعار اللاسلكية، وغيرها؛ فهي جميعا؛ فعّالة لإدارة حركة المرور الذكية، وذلك لتقليل الازدحام المروري، حيث سيتم الكشف عن الاختناقات المرورية مبكرًا، وبالتالي اتخاذ إجراءات وقائية مبكرة، مما يوفر وقت ومال السائق. </w:t>
      </w:r>
    </w:p>
    <w:p w14:paraId="6F6B0CA4"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p>
    <w:p w14:paraId="32FC7EAE" w14:textId="77777777" w:rsidR="0066034E" w:rsidRPr="00E13812" w:rsidRDefault="0066034E" w:rsidP="003D10D0">
      <w:pPr>
        <w:bidi/>
        <w:spacing w:line="360" w:lineRule="auto"/>
        <w:ind w:left="270"/>
        <w:jc w:val="both"/>
        <w:rPr>
          <w:rFonts w:ascii="Times New Roman" w:eastAsia="Times New Roman" w:hAnsi="Times New Roman" w:cs="Traditional Arabic"/>
          <w:sz w:val="24"/>
          <w:szCs w:val="24"/>
          <w:rtl/>
        </w:rPr>
      </w:pPr>
    </w:p>
    <w:p w14:paraId="1B94A86A" w14:textId="77777777" w:rsidR="0066034E" w:rsidRPr="00E13812" w:rsidRDefault="0066034E" w:rsidP="003D10D0">
      <w:pPr>
        <w:bidi/>
        <w:spacing w:line="360" w:lineRule="auto"/>
        <w:ind w:left="270"/>
        <w:jc w:val="both"/>
        <w:rPr>
          <w:rFonts w:ascii="Times New Roman" w:eastAsia="Times New Roman" w:hAnsi="Times New Roman" w:cs="Traditional Arabic"/>
          <w:sz w:val="24"/>
          <w:szCs w:val="24"/>
          <w:rtl/>
        </w:rPr>
      </w:pPr>
    </w:p>
    <w:p w14:paraId="310D9DC3" w14:textId="77777777" w:rsidR="0066034E" w:rsidRPr="00E13812" w:rsidRDefault="0066034E" w:rsidP="003D10D0">
      <w:pPr>
        <w:bidi/>
        <w:spacing w:line="360" w:lineRule="auto"/>
        <w:ind w:left="270"/>
        <w:jc w:val="both"/>
        <w:rPr>
          <w:rFonts w:ascii="Times New Roman" w:eastAsia="Times New Roman" w:hAnsi="Times New Roman" w:cs="Traditional Arabic"/>
          <w:sz w:val="24"/>
          <w:szCs w:val="24"/>
          <w:rtl/>
        </w:rPr>
      </w:pPr>
    </w:p>
    <w:p w14:paraId="7269FE9B" w14:textId="77777777" w:rsidR="0066034E" w:rsidRPr="00E13812" w:rsidRDefault="0066034E" w:rsidP="003D10D0">
      <w:pPr>
        <w:bidi/>
        <w:spacing w:line="360" w:lineRule="auto"/>
        <w:ind w:left="270"/>
        <w:jc w:val="both"/>
        <w:rPr>
          <w:rFonts w:ascii="Times New Roman" w:eastAsia="Times New Roman" w:hAnsi="Times New Roman" w:cs="Traditional Arabic"/>
          <w:sz w:val="24"/>
          <w:szCs w:val="24"/>
          <w:rtl/>
        </w:rPr>
      </w:pPr>
    </w:p>
    <w:p w14:paraId="6759660F" w14:textId="77777777" w:rsidR="0066034E" w:rsidRPr="00E13812" w:rsidRDefault="0066034E" w:rsidP="003D10D0">
      <w:pPr>
        <w:bidi/>
        <w:spacing w:line="360" w:lineRule="auto"/>
        <w:ind w:left="270"/>
        <w:jc w:val="both"/>
        <w:rPr>
          <w:rFonts w:ascii="Times New Roman" w:eastAsia="Times New Roman" w:hAnsi="Times New Roman" w:cs="Traditional Arabic"/>
          <w:sz w:val="24"/>
          <w:szCs w:val="24"/>
          <w:rtl/>
        </w:rPr>
      </w:pPr>
    </w:p>
    <w:p w14:paraId="6BAD4110" w14:textId="77777777" w:rsidR="0066034E" w:rsidRPr="00E13812" w:rsidRDefault="0066034E" w:rsidP="003D10D0">
      <w:pPr>
        <w:bidi/>
        <w:spacing w:line="360" w:lineRule="auto"/>
        <w:ind w:left="270"/>
        <w:jc w:val="both"/>
        <w:rPr>
          <w:rFonts w:ascii="Times New Roman" w:eastAsia="Times New Roman" w:hAnsi="Times New Roman" w:cs="Traditional Arabic"/>
          <w:sz w:val="24"/>
          <w:szCs w:val="24"/>
          <w:rtl/>
        </w:rPr>
      </w:pPr>
    </w:p>
    <w:p w14:paraId="70A5E710" w14:textId="77777777" w:rsidR="0066034E" w:rsidRPr="00E13812" w:rsidRDefault="0066034E" w:rsidP="003D10D0">
      <w:pPr>
        <w:bidi/>
        <w:spacing w:line="360" w:lineRule="auto"/>
        <w:ind w:left="270"/>
        <w:jc w:val="both"/>
        <w:rPr>
          <w:rFonts w:ascii="Times New Roman" w:eastAsia="Times New Roman" w:hAnsi="Times New Roman" w:cs="Traditional Arabic"/>
          <w:sz w:val="24"/>
          <w:szCs w:val="24"/>
          <w:rtl/>
        </w:rPr>
      </w:pPr>
    </w:p>
    <w:p w14:paraId="279E5284" w14:textId="77777777" w:rsidR="0066034E" w:rsidRPr="00E13812" w:rsidRDefault="0066034E" w:rsidP="003D10D0">
      <w:pPr>
        <w:bidi/>
        <w:spacing w:line="360" w:lineRule="auto"/>
        <w:ind w:left="270"/>
        <w:jc w:val="both"/>
        <w:rPr>
          <w:rFonts w:ascii="Times New Roman" w:eastAsia="Times New Roman" w:hAnsi="Times New Roman" w:cs="Traditional Arabic"/>
          <w:sz w:val="24"/>
          <w:szCs w:val="24"/>
          <w:rtl/>
        </w:rPr>
      </w:pPr>
    </w:p>
    <w:p w14:paraId="7FD0559C" w14:textId="77777777" w:rsidR="0066034E" w:rsidRPr="00E13812" w:rsidRDefault="0066034E" w:rsidP="003D10D0">
      <w:pPr>
        <w:bidi/>
        <w:spacing w:line="360" w:lineRule="auto"/>
        <w:ind w:left="270"/>
        <w:jc w:val="both"/>
        <w:rPr>
          <w:rFonts w:ascii="Times New Roman" w:eastAsia="Times New Roman" w:hAnsi="Times New Roman" w:cs="Traditional Arabic"/>
          <w:sz w:val="24"/>
          <w:szCs w:val="24"/>
          <w:rtl/>
        </w:rPr>
      </w:pPr>
    </w:p>
    <w:p w14:paraId="767142B2" w14:textId="77777777" w:rsidR="0066034E" w:rsidRPr="00E13812" w:rsidRDefault="0066034E" w:rsidP="003D10D0">
      <w:pPr>
        <w:bidi/>
        <w:spacing w:line="360" w:lineRule="auto"/>
        <w:ind w:left="270"/>
        <w:jc w:val="both"/>
        <w:rPr>
          <w:rFonts w:ascii="Times New Roman" w:eastAsia="Times New Roman" w:hAnsi="Times New Roman" w:cs="Traditional Arabic"/>
          <w:sz w:val="24"/>
          <w:szCs w:val="24"/>
          <w:rtl/>
        </w:rPr>
      </w:pPr>
    </w:p>
    <w:p w14:paraId="72189EC5" w14:textId="4AEAA50C" w:rsidR="0066034E" w:rsidRPr="00E13812" w:rsidRDefault="0066034E" w:rsidP="003D10D0">
      <w:pPr>
        <w:bidi/>
        <w:spacing w:line="360" w:lineRule="auto"/>
        <w:ind w:left="270"/>
        <w:jc w:val="both"/>
        <w:rPr>
          <w:rFonts w:ascii="Times New Roman" w:eastAsia="Times New Roman" w:hAnsi="Times New Roman" w:cs="Traditional Arabic"/>
          <w:sz w:val="24"/>
          <w:szCs w:val="24"/>
          <w:rtl/>
        </w:rPr>
      </w:pPr>
    </w:p>
    <w:p w14:paraId="358FF25D" w14:textId="77777777" w:rsidR="0066034E" w:rsidRPr="00E13812" w:rsidRDefault="0066034E" w:rsidP="003D10D0">
      <w:pPr>
        <w:bidi/>
        <w:spacing w:line="360" w:lineRule="auto"/>
        <w:ind w:left="270"/>
        <w:jc w:val="both"/>
        <w:rPr>
          <w:rFonts w:ascii="Times New Roman" w:eastAsia="Times New Roman" w:hAnsi="Times New Roman" w:cs="Traditional Arabic"/>
          <w:sz w:val="24"/>
          <w:szCs w:val="24"/>
          <w:rtl/>
        </w:rPr>
      </w:pPr>
    </w:p>
    <w:p w14:paraId="6E51AAEE" w14:textId="27555EC0" w:rsidR="0066034E" w:rsidRPr="00E13812" w:rsidRDefault="0066034E" w:rsidP="003D10D0">
      <w:pPr>
        <w:bidi/>
        <w:spacing w:line="360" w:lineRule="auto"/>
        <w:ind w:left="270"/>
        <w:jc w:val="both"/>
        <w:rPr>
          <w:rFonts w:ascii="Times New Roman" w:eastAsia="Times New Roman" w:hAnsi="Times New Roman" w:cs="Traditional Arabic"/>
          <w:sz w:val="24"/>
          <w:szCs w:val="24"/>
          <w:rtl/>
        </w:rPr>
      </w:pPr>
    </w:p>
    <w:p w14:paraId="4E1761CC" w14:textId="4E9497C0" w:rsidR="0066034E" w:rsidRPr="00E13812" w:rsidRDefault="0066034E" w:rsidP="003D10D0">
      <w:pPr>
        <w:bidi/>
        <w:spacing w:line="360" w:lineRule="auto"/>
        <w:ind w:left="270"/>
        <w:jc w:val="both"/>
        <w:rPr>
          <w:rFonts w:ascii="Times New Roman" w:eastAsia="Times New Roman" w:hAnsi="Times New Roman" w:cs="Traditional Arabic"/>
          <w:sz w:val="24"/>
          <w:szCs w:val="24"/>
          <w:rtl/>
        </w:rPr>
      </w:pPr>
    </w:p>
    <w:p w14:paraId="57354DF4" w14:textId="765DD459" w:rsidR="0066034E" w:rsidRPr="00E13812" w:rsidRDefault="0066034E" w:rsidP="003D10D0">
      <w:pPr>
        <w:spacing w:after="200" w:line="360" w:lineRule="auto"/>
        <w:rPr>
          <w:rFonts w:ascii="Times New Roman" w:hAnsi="Times New Roman" w:cs="Traditional Arabic"/>
          <w:sz w:val="24"/>
          <w:szCs w:val="24"/>
        </w:rPr>
      </w:pPr>
      <w:r w:rsidRPr="00E13812">
        <w:rPr>
          <w:rFonts w:ascii="Times New Roman" w:hAnsi="Times New Roman" w:cs="Traditional Arabic"/>
          <w:sz w:val="24"/>
          <w:szCs w:val="24"/>
        </w:rPr>
        <w:br w:type="page"/>
      </w:r>
    </w:p>
    <w:p w14:paraId="4BBBCE41" w14:textId="08A84ACE" w:rsidR="00E13812" w:rsidRDefault="00E13812">
      <w:pPr>
        <w:spacing w:after="200" w:line="276" w:lineRule="auto"/>
        <w:rPr>
          <w:rFonts w:ascii="Times New Roman" w:hAnsi="Times New Roman" w:cs="Traditional Arabic"/>
          <w:b/>
          <w:bCs/>
          <w:sz w:val="24"/>
          <w:szCs w:val="24"/>
          <w:rtl/>
          <w:lang w:bidi="ar-EG"/>
        </w:rPr>
      </w:pPr>
      <w:r w:rsidRPr="00E13812">
        <w:rPr>
          <w:rFonts w:ascii="Times New Roman" w:eastAsia="Times New Roman" w:hAnsi="Times New Roman" w:cs="Traditional Arabic"/>
          <w:b/>
          <w:bCs/>
          <w:noProof/>
          <w:color w:val="0D0D0D"/>
          <w:sz w:val="24"/>
          <w:szCs w:val="24"/>
        </w:rPr>
        <w:lastRenderedPageBreak/>
        <mc:AlternateContent>
          <mc:Choice Requires="wps">
            <w:drawing>
              <wp:anchor distT="0" distB="0" distL="114300" distR="114300" simplePos="0" relativeHeight="251662336" behindDoc="0" locked="0" layoutInCell="1" allowOverlap="1" wp14:anchorId="1EC54076" wp14:editId="44BA5239">
                <wp:simplePos x="0" y="0"/>
                <wp:positionH relativeFrom="column">
                  <wp:posOffset>359410</wp:posOffset>
                </wp:positionH>
                <wp:positionV relativeFrom="paragraph">
                  <wp:posOffset>1626235</wp:posOffset>
                </wp:positionV>
                <wp:extent cx="4600575" cy="2867025"/>
                <wp:effectExtent l="0" t="0" r="28575" b="28575"/>
                <wp:wrapNone/>
                <wp:docPr id="5" name="مستطيل 5"/>
                <wp:cNvGraphicFramePr/>
                <a:graphic xmlns:a="http://schemas.openxmlformats.org/drawingml/2006/main">
                  <a:graphicData uri="http://schemas.microsoft.com/office/word/2010/wordprocessingShape">
                    <wps:wsp>
                      <wps:cNvSpPr/>
                      <wps:spPr>
                        <a:xfrm>
                          <a:off x="0" y="0"/>
                          <a:ext cx="4600575" cy="2867025"/>
                        </a:xfrm>
                        <a:prstGeom prst="rect">
                          <a:avLst/>
                        </a:prstGeom>
                        <a:ln>
                          <a:solidFill>
                            <a:schemeClr val="accent5">
                              <a:lumMod val="20000"/>
                              <a:lumOff val="80000"/>
                            </a:schemeClr>
                          </a:solidFill>
                        </a:ln>
                      </wps:spPr>
                      <wps:style>
                        <a:lnRef idx="2">
                          <a:schemeClr val="accent3"/>
                        </a:lnRef>
                        <a:fillRef idx="1">
                          <a:schemeClr val="lt1"/>
                        </a:fillRef>
                        <a:effectRef idx="0">
                          <a:schemeClr val="accent3"/>
                        </a:effectRef>
                        <a:fontRef idx="minor">
                          <a:schemeClr val="dk1"/>
                        </a:fontRef>
                      </wps:style>
                      <wps:txbx>
                        <w:txbxContent>
                          <w:p w14:paraId="44195C93" w14:textId="77777777" w:rsidR="0066034E" w:rsidRDefault="0066034E" w:rsidP="0066034E">
                            <w:pPr>
                              <w:jc w:val="center"/>
                              <w:rPr>
                                <w:rFonts w:ascii="Times New Roman" w:eastAsia="Times New Roman" w:hAnsi="Times New Roman" w:cs="Times New Roman"/>
                                <w:b/>
                                <w:bCs/>
                                <w:color w:val="0D0D0D"/>
                                <w:sz w:val="72"/>
                                <w:szCs w:val="72"/>
                                <w:lang w:bidi="ar-EG"/>
                              </w:rPr>
                            </w:pPr>
                            <w:r w:rsidRPr="0066034E">
                              <w:rPr>
                                <w:rFonts w:ascii="Times New Roman" w:eastAsia="Times New Roman" w:hAnsi="Times New Roman" w:cs="Times New Roman" w:hint="cs"/>
                                <w:b/>
                                <w:bCs/>
                                <w:color w:val="0D0D0D"/>
                                <w:sz w:val="72"/>
                                <w:szCs w:val="72"/>
                                <w:rtl/>
                                <w:lang w:bidi="ar-EG"/>
                              </w:rPr>
                              <w:t>الفصل الثالث</w:t>
                            </w:r>
                          </w:p>
                          <w:p w14:paraId="64481190" w14:textId="1C015D81" w:rsidR="0066034E" w:rsidRPr="0066034E" w:rsidRDefault="0066034E" w:rsidP="0066034E">
                            <w:pPr>
                              <w:jc w:val="center"/>
                              <w:rPr>
                                <w:rFonts w:ascii="Times New Roman" w:eastAsia="Times New Roman" w:hAnsi="Times New Roman" w:cs="Times New Roman"/>
                                <w:b/>
                                <w:bCs/>
                                <w:color w:val="0D0D0D"/>
                                <w:sz w:val="72"/>
                                <w:szCs w:val="72"/>
                                <w:rtl/>
                                <w:lang w:bidi="ar-EG"/>
                              </w:rPr>
                            </w:pPr>
                            <w:r w:rsidRPr="0066034E">
                              <w:rPr>
                                <w:rFonts w:ascii="Times New Roman" w:eastAsia="Times New Roman" w:hAnsi="Times New Roman" w:cs="Times New Roman" w:hint="cs"/>
                                <w:b/>
                                <w:bCs/>
                                <w:color w:val="0D0D0D"/>
                                <w:sz w:val="72"/>
                                <w:szCs w:val="72"/>
                                <w:rtl/>
                                <w:lang w:bidi="ar-EG"/>
                              </w:rPr>
                              <w:t>منهجية الدراسة</w:t>
                            </w:r>
                          </w:p>
                          <w:p w14:paraId="479F0AEE" w14:textId="77777777" w:rsidR="0066034E" w:rsidRDefault="0066034E" w:rsidP="0066034E">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C54076" id="مستطيل 5" o:spid="_x0000_s1032" style="position:absolute;margin-left:28.3pt;margin-top:128.05pt;width:362.25pt;height:22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" fillcolor="white [3201]" strokecolor="#daeef3 [664]" strokeweight="2pt">
                <v:textbox>
                  <w:txbxContent>
                    <w:p w14:paraId="44195C93" w14:textId="77777777" w:rsidR="0066034E" w:rsidRDefault="0066034E" w:rsidP="0066034E">
                      <w:pPr>
                        <w:jc w:val="center"/>
                        <w:rPr>
                          <w:rFonts w:ascii="Times New Roman" w:eastAsia="Times New Roman" w:hAnsi="Times New Roman" w:cs="Times New Roman"/>
                          <w:b/>
                          <w:bCs/>
                          <w:color w:val="0D0D0D"/>
                          <w:sz w:val="72"/>
                          <w:szCs w:val="72"/>
                          <w:lang w:bidi="ar-EG"/>
                        </w:rPr>
                      </w:pPr>
                      <w:r w:rsidRPr="0066034E">
                        <w:rPr>
                          <w:rFonts w:ascii="Times New Roman" w:eastAsia="Times New Roman" w:hAnsi="Times New Roman" w:cs="Times New Roman" w:hint="cs"/>
                          <w:b/>
                          <w:bCs/>
                          <w:color w:val="0D0D0D"/>
                          <w:sz w:val="72"/>
                          <w:szCs w:val="72"/>
                          <w:rtl/>
                          <w:lang w:bidi="ar-EG"/>
                        </w:rPr>
                        <w:t>الفصل الثالث</w:t>
                      </w:r>
                    </w:p>
                    <w:p w14:paraId="64481190" w14:textId="1C015D81" w:rsidR="0066034E" w:rsidRPr="0066034E" w:rsidRDefault="0066034E" w:rsidP="0066034E">
                      <w:pPr>
                        <w:jc w:val="center"/>
                        <w:rPr>
                          <w:rFonts w:ascii="Times New Roman" w:eastAsia="Times New Roman" w:hAnsi="Times New Roman" w:cs="Times New Roman"/>
                          <w:b/>
                          <w:bCs/>
                          <w:color w:val="0D0D0D"/>
                          <w:sz w:val="72"/>
                          <w:szCs w:val="72"/>
                          <w:rtl/>
                          <w:lang w:bidi="ar-EG"/>
                        </w:rPr>
                      </w:pPr>
                      <w:r w:rsidRPr="0066034E">
                        <w:rPr>
                          <w:rFonts w:ascii="Times New Roman" w:eastAsia="Times New Roman" w:hAnsi="Times New Roman" w:cs="Times New Roman" w:hint="cs"/>
                          <w:b/>
                          <w:bCs/>
                          <w:color w:val="0D0D0D"/>
                          <w:sz w:val="72"/>
                          <w:szCs w:val="72"/>
                          <w:rtl/>
                          <w:lang w:bidi="ar-EG"/>
                        </w:rPr>
                        <w:t>منهجية الدراسة</w:t>
                      </w:r>
                    </w:p>
                    <w:p w14:paraId="479F0AEE" w14:textId="77777777" w:rsidR="0066034E" w:rsidRDefault="0066034E" w:rsidP="0066034E">
                      <w:pPr>
                        <w:jc w:val="center"/>
                      </w:pPr>
                    </w:p>
                  </w:txbxContent>
                </v:textbox>
              </v:rect>
            </w:pict>
          </mc:Fallback>
        </mc:AlternateContent>
      </w:r>
      <w:r>
        <w:rPr>
          <w:rFonts w:ascii="Times New Roman" w:hAnsi="Times New Roman" w:cs="Traditional Arabic"/>
          <w:b/>
          <w:bCs/>
          <w:sz w:val="24"/>
          <w:szCs w:val="24"/>
          <w:rtl/>
          <w:lang w:bidi="ar-EG"/>
        </w:rPr>
        <w:br w:type="page"/>
      </w:r>
    </w:p>
    <w:p w14:paraId="3BD53023" w14:textId="4D0ECC2E" w:rsidR="009A06BE" w:rsidRPr="00E13812" w:rsidRDefault="009A06BE" w:rsidP="003D10D0">
      <w:pPr>
        <w:bidi/>
        <w:spacing w:line="360" w:lineRule="auto"/>
        <w:jc w:val="center"/>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lastRenderedPageBreak/>
        <w:t>الفصل الثالث: منهجية الدراسة</w:t>
      </w:r>
    </w:p>
    <w:p w14:paraId="019FFBB6" w14:textId="77777777" w:rsidR="001C06C8" w:rsidRPr="00E13812" w:rsidRDefault="001C06C8" w:rsidP="003D10D0">
      <w:pPr>
        <w:pStyle w:val="Heading2"/>
        <w:bidi/>
        <w:spacing w:line="360" w:lineRule="auto"/>
        <w:jc w:val="both"/>
        <w:rPr>
          <w:rFonts w:ascii="Times New Roman" w:hAnsi="Times New Roman" w:cs="Traditional Arabic"/>
          <w:b/>
          <w:bCs/>
          <w:color w:val="auto"/>
          <w:sz w:val="24"/>
          <w:szCs w:val="24"/>
          <w:rtl/>
          <w:lang w:bidi="ar-IQ"/>
        </w:rPr>
      </w:pPr>
      <w:bookmarkStart w:id="1" w:name="_Toc212649609"/>
      <w:r w:rsidRPr="00E13812">
        <w:rPr>
          <w:rFonts w:ascii="Times New Roman" w:hAnsi="Times New Roman" w:cs="Traditional Arabic" w:hint="cs"/>
          <w:b/>
          <w:bCs/>
          <w:color w:val="auto"/>
          <w:sz w:val="24"/>
          <w:szCs w:val="24"/>
          <w:rtl/>
          <w:lang w:bidi="ar-IQ"/>
        </w:rPr>
        <w:t>تمهيد</w:t>
      </w:r>
      <w:bookmarkEnd w:id="1"/>
    </w:p>
    <w:p w14:paraId="71881F00" w14:textId="77777777" w:rsidR="001C06C8" w:rsidRPr="00E13812" w:rsidRDefault="001C06C8" w:rsidP="003D10D0">
      <w:pPr>
        <w:bidi/>
        <w:spacing w:after="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يتناول هذا الفصل منهجية الدراسة وخطواتها التنفيذية، إذ يُعد بمثابة الطريق للوصول إلى النتائج التي تعكس واقع أثر استخدام تكنولوجيا المعلومات على تحسين حركة المرور بشركات التغليف والتعبئة في القاهرة، ولتحقيق أهداف الدراسة والتحقق من فروضها، تم تحديد المنهج المناسب، وتوضيح الإجراءات التي اتُّبعت في تصميم أدوات القياس، وتحديد مجتمع الدراسة وعينتها، وأساليب جمع البيانات وتحليلها إحصائياً، كما يستعرض هذا الفصل المتغيرات الرئيسة للدراسة وأدوات قياسها، والأساليب الإحصائية التي استُخدمت لاختبار الفروض، بما يضمن موضوعية النتائج ودقتها.</w:t>
      </w:r>
    </w:p>
    <w:p w14:paraId="0E1A3173" w14:textId="77777777" w:rsidR="001C06C8" w:rsidRPr="00E13812" w:rsidRDefault="001C06C8" w:rsidP="003D10D0">
      <w:pPr>
        <w:pStyle w:val="Heading1"/>
        <w:bidi/>
        <w:spacing w:before="0" w:line="360" w:lineRule="auto"/>
        <w:jc w:val="both"/>
        <w:rPr>
          <w:rFonts w:ascii="Times New Roman" w:hAnsi="Times New Roman" w:cs="Traditional Arabic"/>
          <w:b/>
          <w:bCs/>
          <w:color w:val="auto"/>
          <w:sz w:val="24"/>
          <w:szCs w:val="24"/>
          <w:rtl/>
          <w:lang w:bidi="ar-EG"/>
        </w:rPr>
      </w:pPr>
      <w:bookmarkStart w:id="2" w:name="_Toc212649610"/>
      <w:r w:rsidRPr="00E13812">
        <w:rPr>
          <w:rFonts w:ascii="Times New Roman" w:hAnsi="Times New Roman" w:cs="Traditional Arabic" w:hint="cs"/>
          <w:b/>
          <w:bCs/>
          <w:color w:val="auto"/>
          <w:sz w:val="24"/>
          <w:szCs w:val="24"/>
          <w:rtl/>
        </w:rPr>
        <w:t>3</w:t>
      </w:r>
      <w:r w:rsidRPr="00E13812">
        <w:rPr>
          <w:rFonts w:ascii="Times New Roman" w:hAnsi="Times New Roman" w:cs="Traditional Arabic" w:hint="cs"/>
          <w:b/>
          <w:bCs/>
          <w:color w:val="auto"/>
          <w:sz w:val="24"/>
          <w:szCs w:val="24"/>
        </w:rPr>
        <w:t>.</w:t>
      </w:r>
      <w:r w:rsidRPr="00E13812">
        <w:rPr>
          <w:rFonts w:ascii="Times New Roman" w:hAnsi="Times New Roman" w:cs="Traditional Arabic" w:hint="cs"/>
          <w:b/>
          <w:bCs/>
          <w:color w:val="auto"/>
          <w:sz w:val="24"/>
          <w:szCs w:val="24"/>
          <w:rtl/>
        </w:rPr>
        <w:t xml:space="preserve">1: </w:t>
      </w:r>
      <w:bookmarkEnd w:id="2"/>
      <w:r w:rsidRPr="00E13812">
        <w:rPr>
          <w:rFonts w:ascii="Times New Roman" w:hAnsi="Times New Roman" w:cs="Traditional Arabic" w:hint="cs"/>
          <w:b/>
          <w:bCs/>
          <w:color w:val="auto"/>
          <w:sz w:val="24"/>
          <w:szCs w:val="24"/>
          <w:rtl/>
          <w:lang w:bidi="ar-EG"/>
        </w:rPr>
        <w:t>منهج الدراسة</w:t>
      </w:r>
    </w:p>
    <w:p w14:paraId="1DE7BDC1" w14:textId="77777777" w:rsidR="001C06C8" w:rsidRPr="00E13812" w:rsidRDefault="001C06C8" w:rsidP="003D10D0">
      <w:pPr>
        <w:bidi/>
        <w:spacing w:after="0" w:line="360" w:lineRule="auto"/>
        <w:jc w:val="both"/>
        <w:rPr>
          <w:rFonts w:ascii="Times New Roman" w:eastAsia="Times New Roman" w:hAnsi="Times New Roman" w:cs="Traditional Arabic"/>
          <w:color w:val="000000"/>
          <w:sz w:val="24"/>
          <w:szCs w:val="24"/>
          <w:lang w:eastAsia="zh-CN"/>
        </w:rPr>
      </w:pPr>
      <w:r w:rsidRPr="00E13812">
        <w:rPr>
          <w:rFonts w:ascii="Times New Roman" w:eastAsia="Times New Roman" w:hAnsi="Times New Roman" w:cs="Traditional Arabic" w:hint="cs"/>
          <w:color w:val="000000"/>
          <w:sz w:val="24"/>
          <w:szCs w:val="24"/>
          <w:rtl/>
          <w:cs/>
          <w:lang w:eastAsia="zh-CN"/>
        </w:rPr>
        <w:t xml:space="preserve">من أجل تحقيق أهداف الدراسة الحالية </w:t>
      </w:r>
      <w:r w:rsidRPr="00E13812">
        <w:rPr>
          <w:rFonts w:ascii="Times New Roman" w:eastAsia="Times New Roman" w:hAnsi="Times New Roman" w:cs="Traditional Arabic" w:hint="cs"/>
          <w:color w:val="000000"/>
          <w:sz w:val="24"/>
          <w:szCs w:val="24"/>
          <w:rtl/>
          <w:lang w:eastAsia="zh-CN"/>
        </w:rPr>
        <w:t>والإجابة</w:t>
      </w:r>
      <w:r w:rsidRPr="00E13812">
        <w:rPr>
          <w:rFonts w:ascii="Times New Roman" w:eastAsia="Times New Roman" w:hAnsi="Times New Roman" w:cs="Traditional Arabic" w:hint="cs"/>
          <w:color w:val="000000"/>
          <w:sz w:val="24"/>
          <w:szCs w:val="24"/>
          <w:rtl/>
          <w:cs/>
          <w:lang w:eastAsia="zh-CN"/>
        </w:rPr>
        <w:t xml:space="preserve"> عن </w:t>
      </w:r>
      <w:r w:rsidRPr="00E13812">
        <w:rPr>
          <w:rFonts w:ascii="Times New Roman" w:eastAsia="Times New Roman" w:hAnsi="Times New Roman" w:cs="Traditional Arabic" w:hint="cs"/>
          <w:color w:val="000000"/>
          <w:sz w:val="24"/>
          <w:szCs w:val="24"/>
          <w:rtl/>
          <w:lang w:eastAsia="zh-CN"/>
        </w:rPr>
        <w:t>تساؤلاتها</w:t>
      </w:r>
      <w:r w:rsidRPr="00E13812">
        <w:rPr>
          <w:rFonts w:ascii="Times New Roman" w:eastAsia="Times New Roman" w:hAnsi="Times New Roman" w:cs="Traditional Arabic" w:hint="cs"/>
          <w:color w:val="000000"/>
          <w:sz w:val="24"/>
          <w:szCs w:val="24"/>
          <w:rtl/>
          <w:cs/>
          <w:lang w:eastAsia="zh-CN"/>
        </w:rPr>
        <w:t>،</w:t>
      </w:r>
      <w:r w:rsidRPr="00E13812">
        <w:rPr>
          <w:rFonts w:ascii="Times New Roman" w:eastAsia="Times New Roman" w:hAnsi="Times New Roman" w:cs="Traditional Arabic" w:hint="cs"/>
          <w:color w:val="000000"/>
          <w:sz w:val="24"/>
          <w:szCs w:val="24"/>
          <w:rtl/>
          <w:lang w:eastAsia="zh-CN"/>
        </w:rPr>
        <w:t> اعتمدت الدراسة الحالية على المنهج البحثي التجريبي، هو المنهج الذي يجمع بين المنهج الاستقرائي والاستنباطي، ويعتمد على التدخل المباشر من قبل الباحث، حيث يقوم بتغيير عامل محدد (المتغير المستقل) لقياس مدى تأثيره على عامل آخر (المتغير التابع)، مع عزل أو تثبيت كافة العوامل الأخرى التي قد تؤثر على النتيجة (المتغيرات الدخيلة).</w:t>
      </w:r>
    </w:p>
    <w:p w14:paraId="5E6758B2" w14:textId="77777777" w:rsidR="001C06C8" w:rsidRPr="00E13812" w:rsidRDefault="001C06C8" w:rsidP="003D10D0">
      <w:pPr>
        <w:pStyle w:val="Heading1"/>
        <w:bidi/>
        <w:spacing w:before="0" w:line="360" w:lineRule="auto"/>
        <w:jc w:val="both"/>
        <w:rPr>
          <w:rFonts w:ascii="Times New Roman" w:hAnsi="Times New Roman" w:cs="Traditional Arabic"/>
          <w:b/>
          <w:bCs/>
          <w:color w:val="auto"/>
          <w:sz w:val="24"/>
          <w:szCs w:val="24"/>
          <w:rtl/>
        </w:rPr>
      </w:pPr>
      <w:r w:rsidRPr="00E13812">
        <w:rPr>
          <w:rFonts w:ascii="Times New Roman" w:hAnsi="Times New Roman" w:cs="Traditional Arabic" w:hint="cs"/>
          <w:b/>
          <w:bCs/>
          <w:color w:val="auto"/>
          <w:sz w:val="24"/>
          <w:szCs w:val="24"/>
          <w:rtl/>
          <w:cs/>
        </w:rPr>
        <w:t>2.3 أسلوب الدراسة</w:t>
      </w:r>
    </w:p>
    <w:p w14:paraId="3DC29EB9" w14:textId="77777777" w:rsidR="001C06C8" w:rsidRPr="00E13812" w:rsidRDefault="001C06C8" w:rsidP="003D10D0">
      <w:pPr>
        <w:bidi/>
        <w:spacing w:after="0" w:line="360" w:lineRule="auto"/>
        <w:jc w:val="both"/>
        <w:rPr>
          <w:rFonts w:ascii="Times New Roman" w:eastAsia="Times New Roman" w:hAnsi="Times New Roman" w:cs="Traditional Arabic"/>
          <w:color w:val="000000"/>
          <w:sz w:val="24"/>
          <w:szCs w:val="24"/>
          <w:lang w:bidi="ar"/>
        </w:rPr>
      </w:pPr>
      <w:r w:rsidRPr="00E13812">
        <w:rPr>
          <w:rFonts w:ascii="Times New Roman" w:eastAsia="Times New Roman" w:hAnsi="Times New Roman" w:cs="Traditional Arabic" w:hint="cs"/>
          <w:b/>
          <w:bCs/>
          <w:color w:val="000000"/>
          <w:sz w:val="24"/>
          <w:szCs w:val="24"/>
          <w:rtl/>
          <w:lang w:eastAsia="zh-CN" w:bidi="ar"/>
        </w:rPr>
        <w:t xml:space="preserve">أ. </w:t>
      </w:r>
      <w:r w:rsidRPr="00E13812">
        <w:rPr>
          <w:rFonts w:ascii="Times New Roman" w:eastAsia="Times New Roman" w:hAnsi="Times New Roman" w:cs="Traditional Arabic" w:hint="cs"/>
          <w:b/>
          <w:bCs/>
          <w:color w:val="000000"/>
          <w:sz w:val="24"/>
          <w:szCs w:val="24"/>
          <w:rtl/>
          <w:cs/>
          <w:lang w:eastAsia="zh-CN"/>
        </w:rPr>
        <w:t>البيانات الثانوية</w:t>
      </w:r>
      <w:r w:rsidRPr="00E13812">
        <w:rPr>
          <w:rFonts w:ascii="Times New Roman" w:eastAsia="Times New Roman" w:hAnsi="Times New Roman" w:cs="Traditional Arabic" w:hint="cs"/>
          <w:b/>
          <w:bCs/>
          <w:color w:val="000000"/>
          <w:sz w:val="24"/>
          <w:szCs w:val="24"/>
          <w:lang w:eastAsia="zh-CN" w:bidi="ar"/>
        </w:rPr>
        <w:t>:</w:t>
      </w:r>
    </w:p>
    <w:p w14:paraId="6E4FF4EC" w14:textId="77777777" w:rsidR="001C06C8" w:rsidRPr="00E13812" w:rsidRDefault="001C06C8" w:rsidP="003D10D0">
      <w:pPr>
        <w:bidi/>
        <w:spacing w:after="0" w:line="360" w:lineRule="auto"/>
        <w:jc w:val="both"/>
        <w:rPr>
          <w:rFonts w:ascii="Times New Roman" w:eastAsia="Times New Roman" w:hAnsi="Times New Roman" w:cs="Traditional Arabic"/>
          <w:color w:val="000000"/>
          <w:sz w:val="24"/>
          <w:szCs w:val="24"/>
          <w:rtl/>
          <w:lang w:bidi="ar"/>
        </w:rPr>
      </w:pPr>
      <w:r w:rsidRPr="00E13812">
        <w:rPr>
          <w:rFonts w:ascii="Times New Roman" w:eastAsia="Times New Roman" w:hAnsi="Times New Roman" w:cs="Traditional Arabic" w:hint="cs"/>
          <w:color w:val="000000"/>
          <w:sz w:val="24"/>
          <w:szCs w:val="24"/>
          <w:rtl/>
          <w:cs/>
          <w:lang w:eastAsia="zh-CN"/>
        </w:rPr>
        <w:t>يعتمد الباحث في جمع البيانات الثانوية على المراجع المتمثلة في</w:t>
      </w:r>
      <w:r w:rsidRPr="00E13812">
        <w:rPr>
          <w:rFonts w:ascii="Times New Roman" w:eastAsia="Times New Roman" w:hAnsi="Times New Roman" w:cs="Traditional Arabic" w:hint="cs"/>
          <w:color w:val="000000"/>
          <w:sz w:val="24"/>
          <w:szCs w:val="24"/>
          <w:rtl/>
          <w:lang w:eastAsia="zh-CN" w:bidi="ar"/>
        </w:rPr>
        <w:t xml:space="preserve">: </w:t>
      </w:r>
      <w:r w:rsidRPr="00E13812">
        <w:rPr>
          <w:rFonts w:ascii="Times New Roman" w:eastAsia="Times New Roman" w:hAnsi="Times New Roman" w:cs="Traditional Arabic" w:hint="cs"/>
          <w:color w:val="000000"/>
          <w:sz w:val="24"/>
          <w:szCs w:val="24"/>
          <w:rtl/>
          <w:cs/>
          <w:lang w:eastAsia="zh-CN"/>
        </w:rPr>
        <w:t xml:space="preserve">الكتب، والدوريات، والنشرات، والتقارير، والدراسات السابقة التي تعرضت لموضوع الدراسة، وذلك بهدف تحديد وتوصيف مشكلة مجتمع الدراسة، ومتغيرات الدراسة وفروضها هذا </w:t>
      </w:r>
      <w:r w:rsidRPr="00E13812">
        <w:rPr>
          <w:rFonts w:ascii="Times New Roman" w:eastAsia="Times New Roman" w:hAnsi="Times New Roman" w:cs="Traditional Arabic" w:hint="cs"/>
          <w:color w:val="000000"/>
          <w:sz w:val="24"/>
          <w:szCs w:val="24"/>
          <w:rtl/>
          <w:lang w:eastAsia="zh-CN"/>
        </w:rPr>
        <w:t>بالإضافة</w:t>
      </w:r>
      <w:r w:rsidRPr="00E13812">
        <w:rPr>
          <w:rFonts w:ascii="Times New Roman" w:eastAsia="Times New Roman" w:hAnsi="Times New Roman" w:cs="Traditional Arabic" w:hint="cs"/>
          <w:color w:val="000000"/>
          <w:sz w:val="24"/>
          <w:szCs w:val="24"/>
          <w:rtl/>
          <w:cs/>
          <w:lang w:eastAsia="zh-CN"/>
        </w:rPr>
        <w:t xml:space="preserve"> إلى استعراض الدراسات المتعلقة بموضوع الدراسة نقاط الاتفاق والاختلاف بينهما وبين موضوع الدراسة</w:t>
      </w:r>
      <w:r w:rsidRPr="00E13812">
        <w:rPr>
          <w:rFonts w:ascii="Times New Roman" w:eastAsia="Times New Roman" w:hAnsi="Times New Roman" w:cs="Traditional Arabic" w:hint="cs"/>
          <w:color w:val="000000"/>
          <w:sz w:val="24"/>
          <w:szCs w:val="24"/>
          <w:rtl/>
          <w:lang w:eastAsia="zh-CN" w:bidi="ar"/>
        </w:rPr>
        <w:t>.</w:t>
      </w:r>
    </w:p>
    <w:p w14:paraId="0C73FA26" w14:textId="77777777" w:rsidR="001C06C8" w:rsidRPr="00E13812" w:rsidRDefault="001C06C8" w:rsidP="003D10D0">
      <w:pPr>
        <w:bidi/>
        <w:spacing w:after="0" w:line="360" w:lineRule="auto"/>
        <w:jc w:val="both"/>
        <w:rPr>
          <w:rFonts w:ascii="Times New Roman" w:eastAsia="Times New Roman" w:hAnsi="Times New Roman" w:cs="Traditional Arabic"/>
          <w:b/>
          <w:bCs/>
          <w:color w:val="000000"/>
          <w:sz w:val="24"/>
          <w:szCs w:val="24"/>
          <w:lang w:bidi="ar"/>
        </w:rPr>
      </w:pPr>
      <w:r w:rsidRPr="00E13812">
        <w:rPr>
          <w:rFonts w:ascii="Times New Roman" w:eastAsia="Times New Roman" w:hAnsi="Times New Roman" w:cs="Traditional Arabic" w:hint="cs"/>
          <w:b/>
          <w:bCs/>
          <w:color w:val="000000"/>
          <w:sz w:val="24"/>
          <w:szCs w:val="24"/>
          <w:rtl/>
          <w:cs/>
          <w:lang w:eastAsia="zh-CN"/>
        </w:rPr>
        <w:t xml:space="preserve">ب. البيانات </w:t>
      </w:r>
      <w:r w:rsidRPr="00E13812">
        <w:rPr>
          <w:rFonts w:ascii="Times New Roman" w:eastAsia="Times New Roman" w:hAnsi="Times New Roman" w:cs="Traditional Arabic" w:hint="cs"/>
          <w:b/>
          <w:bCs/>
          <w:color w:val="000000"/>
          <w:sz w:val="24"/>
          <w:szCs w:val="24"/>
          <w:rtl/>
          <w:lang w:eastAsia="zh-CN"/>
        </w:rPr>
        <w:t>الأولية</w:t>
      </w:r>
      <w:r w:rsidRPr="00E13812">
        <w:rPr>
          <w:rFonts w:ascii="Times New Roman" w:eastAsia="Times New Roman" w:hAnsi="Times New Roman" w:cs="Traditional Arabic" w:hint="cs"/>
          <w:b/>
          <w:bCs/>
          <w:color w:val="000000"/>
          <w:sz w:val="24"/>
          <w:szCs w:val="24"/>
          <w:rtl/>
          <w:lang w:eastAsia="zh-CN" w:bidi="ar"/>
        </w:rPr>
        <w:t>:</w:t>
      </w:r>
    </w:p>
    <w:p w14:paraId="58503362" w14:textId="77777777" w:rsidR="001C06C8" w:rsidRPr="00E13812" w:rsidRDefault="001C06C8" w:rsidP="003D10D0">
      <w:pPr>
        <w:bidi/>
        <w:spacing w:after="0" w:line="360" w:lineRule="auto"/>
        <w:jc w:val="both"/>
        <w:rPr>
          <w:rFonts w:ascii="Times New Roman" w:eastAsia="Times New Roman" w:hAnsi="Times New Roman" w:cs="Traditional Arabic"/>
          <w:color w:val="000000"/>
          <w:sz w:val="24"/>
          <w:szCs w:val="24"/>
          <w:lang w:eastAsia="zh-CN"/>
        </w:rPr>
      </w:pPr>
      <w:r w:rsidRPr="00E13812">
        <w:rPr>
          <w:rFonts w:ascii="Times New Roman" w:eastAsia="Times New Roman" w:hAnsi="Times New Roman" w:cs="Traditional Arabic" w:hint="cs"/>
          <w:color w:val="000000"/>
          <w:sz w:val="24"/>
          <w:szCs w:val="24"/>
          <w:rtl/>
          <w:cs/>
          <w:lang w:eastAsia="zh-CN"/>
        </w:rPr>
        <w:t xml:space="preserve">يتم توزيع قائمة الاستبيان المصممة على مفردات عينة البحث؛ وذلك من أجل تجميع البيانات </w:t>
      </w:r>
      <w:r w:rsidRPr="00E13812">
        <w:rPr>
          <w:rFonts w:ascii="Times New Roman" w:eastAsia="Times New Roman" w:hAnsi="Times New Roman" w:cs="Traditional Arabic" w:hint="cs"/>
          <w:color w:val="000000"/>
          <w:sz w:val="24"/>
          <w:szCs w:val="24"/>
          <w:rtl/>
          <w:lang w:eastAsia="zh-CN"/>
        </w:rPr>
        <w:t>الأولية</w:t>
      </w:r>
      <w:r w:rsidRPr="00E13812">
        <w:rPr>
          <w:rFonts w:ascii="Times New Roman" w:eastAsia="Times New Roman" w:hAnsi="Times New Roman" w:cs="Traditional Arabic" w:hint="cs"/>
          <w:color w:val="000000"/>
          <w:sz w:val="24"/>
          <w:szCs w:val="24"/>
          <w:rtl/>
          <w:cs/>
          <w:lang w:eastAsia="zh-CN"/>
        </w:rPr>
        <w:t xml:space="preserve"> وتحليلها واختبار صحة فروض البحث</w:t>
      </w:r>
      <w:r w:rsidRPr="00E13812">
        <w:rPr>
          <w:rFonts w:ascii="Times New Roman" w:eastAsia="Times New Roman" w:hAnsi="Times New Roman" w:cs="Traditional Arabic" w:hint="cs"/>
          <w:color w:val="000000"/>
          <w:sz w:val="24"/>
          <w:szCs w:val="24"/>
          <w:rtl/>
          <w:lang w:eastAsia="zh-CN"/>
        </w:rPr>
        <w:t xml:space="preserve">، </w:t>
      </w:r>
      <w:r w:rsidRPr="00E13812">
        <w:rPr>
          <w:rFonts w:ascii="Times New Roman" w:eastAsia="Times New Roman" w:hAnsi="Times New Roman" w:cs="Traditional Arabic" w:hint="cs"/>
          <w:color w:val="000000"/>
          <w:sz w:val="24"/>
          <w:szCs w:val="24"/>
          <w:rtl/>
          <w:cs/>
          <w:lang w:eastAsia="zh-CN"/>
        </w:rPr>
        <w:t>والتوصل إلى النتائج، واستخلاص التوصيات.</w:t>
      </w:r>
    </w:p>
    <w:p w14:paraId="17D01D8E" w14:textId="77777777" w:rsidR="001C06C8" w:rsidRPr="00E13812" w:rsidRDefault="001C06C8" w:rsidP="003D10D0">
      <w:pPr>
        <w:pStyle w:val="Heading1"/>
        <w:bidi/>
        <w:spacing w:before="0" w:line="360" w:lineRule="auto"/>
        <w:jc w:val="both"/>
        <w:rPr>
          <w:rFonts w:ascii="Times New Roman" w:hAnsi="Times New Roman" w:cs="Traditional Arabic"/>
          <w:b/>
          <w:bCs/>
          <w:color w:val="auto"/>
          <w:sz w:val="24"/>
          <w:szCs w:val="24"/>
          <w:rtl/>
          <w:lang w:bidi="ar-EG"/>
        </w:rPr>
      </w:pPr>
      <w:r w:rsidRPr="00E13812">
        <w:rPr>
          <w:rFonts w:ascii="Times New Roman" w:hAnsi="Times New Roman" w:cs="Traditional Arabic" w:hint="cs"/>
          <w:b/>
          <w:bCs/>
          <w:color w:val="auto"/>
          <w:sz w:val="24"/>
          <w:szCs w:val="24"/>
        </w:rPr>
        <w:t>3</w:t>
      </w:r>
      <w:r w:rsidRPr="00E13812">
        <w:rPr>
          <w:rFonts w:ascii="Times New Roman" w:hAnsi="Times New Roman" w:cs="Traditional Arabic" w:hint="cs"/>
          <w:b/>
          <w:bCs/>
          <w:color w:val="auto"/>
          <w:sz w:val="24"/>
          <w:szCs w:val="24"/>
          <w:rtl/>
          <w:cs/>
        </w:rPr>
        <w:t xml:space="preserve">.3 </w:t>
      </w:r>
      <w:r w:rsidRPr="00E13812">
        <w:rPr>
          <w:rFonts w:ascii="Times New Roman" w:hAnsi="Times New Roman" w:cs="Traditional Arabic" w:hint="cs"/>
          <w:b/>
          <w:bCs/>
          <w:color w:val="auto"/>
          <w:sz w:val="24"/>
          <w:szCs w:val="24"/>
          <w:rtl/>
          <w:lang w:bidi="ar-EG"/>
        </w:rPr>
        <w:t>أداة الدراسة</w:t>
      </w:r>
    </w:p>
    <w:p w14:paraId="260A9A18" w14:textId="3CFD83E4" w:rsidR="001C06C8" w:rsidRPr="00E13812" w:rsidRDefault="001C06C8" w:rsidP="003D10D0">
      <w:pPr>
        <w:bidi/>
        <w:spacing w:after="0" w:line="360" w:lineRule="auto"/>
        <w:jc w:val="both"/>
        <w:rPr>
          <w:rFonts w:ascii="Times New Roman" w:eastAsia="Times New Roman" w:hAnsi="Times New Roman" w:cs="Traditional Arabic"/>
          <w:b/>
          <w:bCs/>
          <w:sz w:val="24"/>
          <w:szCs w:val="24"/>
          <w:rtl/>
          <w:lang w:eastAsia="zh-CN" w:bidi="ar"/>
        </w:rPr>
      </w:pPr>
      <w:r w:rsidRPr="00E13812">
        <w:rPr>
          <w:rFonts w:ascii="Times New Roman" w:eastAsia="Times New Roman" w:hAnsi="Times New Roman" w:cs="Traditional Arabic" w:hint="cs"/>
          <w:sz w:val="24"/>
          <w:szCs w:val="24"/>
          <w:rtl/>
          <w:cs/>
          <w:lang w:eastAsia="zh-CN"/>
        </w:rPr>
        <w:t xml:space="preserve">في هذه الدراسة تم استخدام قائمة </w:t>
      </w:r>
      <w:r w:rsidRPr="00E13812">
        <w:rPr>
          <w:rFonts w:ascii="Times New Roman" w:eastAsia="Times New Roman" w:hAnsi="Times New Roman" w:cs="Traditional Arabic" w:hint="cs"/>
          <w:sz w:val="24"/>
          <w:szCs w:val="24"/>
          <w:rtl/>
          <w:lang w:eastAsia="zh-CN"/>
        </w:rPr>
        <w:t>الاستقصاء</w:t>
      </w:r>
      <w:r w:rsidRPr="00E13812">
        <w:rPr>
          <w:rFonts w:ascii="Times New Roman" w:eastAsia="Times New Roman" w:hAnsi="Times New Roman" w:cs="Traditional Arabic" w:hint="cs"/>
          <w:sz w:val="24"/>
          <w:szCs w:val="24"/>
          <w:rtl/>
          <w:cs/>
          <w:lang w:eastAsia="zh-CN"/>
        </w:rPr>
        <w:t xml:space="preserve"> كأداة رئيسية للحصول على البيانات </w:t>
      </w:r>
      <w:r w:rsidRPr="00E13812">
        <w:rPr>
          <w:rFonts w:ascii="Times New Roman" w:eastAsia="Times New Roman" w:hAnsi="Times New Roman" w:cs="Traditional Arabic" w:hint="cs"/>
          <w:sz w:val="24"/>
          <w:szCs w:val="24"/>
          <w:rtl/>
          <w:lang w:eastAsia="zh-CN" w:bidi="ar-IQ"/>
        </w:rPr>
        <w:t>ا</w:t>
      </w:r>
      <w:r w:rsidRPr="00E13812">
        <w:rPr>
          <w:rFonts w:ascii="Times New Roman" w:eastAsia="Times New Roman" w:hAnsi="Times New Roman" w:cs="Traditional Arabic" w:hint="cs"/>
          <w:sz w:val="24"/>
          <w:szCs w:val="24"/>
          <w:rtl/>
          <w:cs/>
          <w:lang w:eastAsia="zh-CN"/>
        </w:rPr>
        <w:t>لأولية من مجتمع الدراسة كونها من أكثر وسائل جمع البيانات شيوعاً وموائمتها من الناحية الخاصة بطبيعة الدراسة،</w:t>
      </w:r>
      <w:r w:rsidRPr="00E13812">
        <w:rPr>
          <w:rFonts w:ascii="Times New Roman" w:eastAsia="Times New Roman" w:hAnsi="Times New Roman" w:cs="Traditional Arabic" w:hint="cs"/>
          <w:sz w:val="24"/>
          <w:szCs w:val="24"/>
          <w:rtl/>
        </w:rPr>
        <w:t xml:space="preserve"> </w:t>
      </w:r>
      <w:r w:rsidRPr="00E13812">
        <w:rPr>
          <w:rFonts w:ascii="Times New Roman" w:eastAsia="Times New Roman" w:hAnsi="Times New Roman" w:cs="Traditional Arabic" w:hint="cs"/>
          <w:sz w:val="24"/>
          <w:szCs w:val="24"/>
          <w:rtl/>
          <w:cs/>
          <w:lang w:eastAsia="zh-CN"/>
        </w:rPr>
        <w:t xml:space="preserve">وتم تصميم قائمة </w:t>
      </w:r>
      <w:r w:rsidRPr="00E13812">
        <w:rPr>
          <w:rFonts w:ascii="Times New Roman" w:eastAsia="Times New Roman" w:hAnsi="Times New Roman" w:cs="Traditional Arabic" w:hint="cs"/>
          <w:sz w:val="24"/>
          <w:szCs w:val="24"/>
          <w:rtl/>
          <w:lang w:eastAsia="zh-CN"/>
        </w:rPr>
        <w:t>الاستقصاء</w:t>
      </w:r>
      <w:r w:rsidRPr="00E13812">
        <w:rPr>
          <w:rFonts w:ascii="Times New Roman" w:eastAsia="Times New Roman" w:hAnsi="Times New Roman" w:cs="Traditional Arabic" w:hint="cs"/>
          <w:sz w:val="24"/>
          <w:szCs w:val="24"/>
          <w:rtl/>
          <w:cs/>
          <w:lang w:eastAsia="zh-CN"/>
        </w:rPr>
        <w:t xml:space="preserve"> في ضوء أهداف الدراسة لاختبار فروض </w:t>
      </w:r>
      <w:r w:rsidRPr="00E13812">
        <w:rPr>
          <w:rFonts w:ascii="Times New Roman" w:eastAsia="Times New Roman" w:hAnsi="Times New Roman" w:cs="Traditional Arabic" w:hint="cs"/>
          <w:sz w:val="24"/>
          <w:szCs w:val="24"/>
          <w:rtl/>
          <w:lang w:eastAsia="zh-CN"/>
        </w:rPr>
        <w:t>الدراسة</w:t>
      </w:r>
      <w:r w:rsidRPr="00E13812">
        <w:rPr>
          <w:rFonts w:ascii="Times New Roman" w:eastAsia="Times New Roman" w:hAnsi="Times New Roman" w:cs="Traditional Arabic" w:hint="cs"/>
          <w:sz w:val="24"/>
          <w:szCs w:val="24"/>
          <w:rtl/>
          <w:lang w:eastAsia="zh-CN" w:bidi="ar"/>
        </w:rPr>
        <w:t xml:space="preserve">، </w:t>
      </w:r>
      <w:r w:rsidRPr="00E13812">
        <w:rPr>
          <w:rFonts w:ascii="Times New Roman" w:eastAsia="Times New Roman" w:hAnsi="Times New Roman" w:cs="Traditional Arabic" w:hint="cs"/>
          <w:sz w:val="24"/>
          <w:szCs w:val="24"/>
          <w:rtl/>
          <w:cs/>
          <w:lang w:eastAsia="zh-CN"/>
        </w:rPr>
        <w:t>بناء على</w:t>
      </w:r>
      <w:r w:rsidRPr="00E13812">
        <w:rPr>
          <w:rFonts w:ascii="Times New Roman" w:eastAsia="Times New Roman" w:hAnsi="Times New Roman" w:cs="Traditional Arabic" w:hint="cs"/>
          <w:sz w:val="24"/>
          <w:szCs w:val="24"/>
          <w:rtl/>
        </w:rPr>
        <w:t xml:space="preserve"> </w:t>
      </w:r>
      <w:r w:rsidRPr="00E13812">
        <w:rPr>
          <w:rFonts w:ascii="Times New Roman" w:eastAsia="Times New Roman" w:hAnsi="Times New Roman" w:cs="Traditional Arabic" w:hint="cs"/>
          <w:sz w:val="24"/>
          <w:szCs w:val="24"/>
          <w:rtl/>
          <w:cs/>
          <w:lang w:eastAsia="zh-CN"/>
        </w:rPr>
        <w:t>مراجعة الدراسات السابقة والأبحاث العلمية المتخصصة في الموضوع، على النحو التالي</w:t>
      </w:r>
      <w:r w:rsidRPr="00E13812">
        <w:rPr>
          <w:rFonts w:ascii="Times New Roman" w:eastAsia="Times New Roman" w:hAnsi="Times New Roman" w:cs="Traditional Arabic" w:hint="cs"/>
          <w:b/>
          <w:bCs/>
          <w:sz w:val="24"/>
          <w:szCs w:val="24"/>
          <w:rtl/>
          <w:lang w:eastAsia="zh-CN" w:bidi="ar"/>
        </w:rPr>
        <w:t>:</w:t>
      </w:r>
    </w:p>
    <w:p w14:paraId="7FC64575" w14:textId="77777777" w:rsidR="001C06C8" w:rsidRPr="00E13812" w:rsidRDefault="001C06C8" w:rsidP="003D10D0">
      <w:pPr>
        <w:bidi/>
        <w:spacing w:after="0" w:line="36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tl/>
        </w:rPr>
        <w:t>تم اعداده، بالاسترشاد بنموذجين وهما:</w:t>
      </w:r>
    </w:p>
    <w:p w14:paraId="7463A94A" w14:textId="77777777" w:rsidR="001C06C8" w:rsidRPr="00E13812" w:rsidRDefault="001C06C8" w:rsidP="003D10D0">
      <w:pPr>
        <w:pStyle w:val="ListParagraph"/>
        <w:numPr>
          <w:ilvl w:val="0"/>
          <w:numId w:val="5"/>
        </w:numPr>
        <w:bidi/>
        <w:spacing w:after="0" w:line="36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tl/>
        </w:rPr>
        <w:t>ناصر، صابر حلمي عبد المجيد. (2014).</w:t>
      </w:r>
    </w:p>
    <w:p w14:paraId="2E626B9A" w14:textId="77777777" w:rsidR="001C06C8" w:rsidRPr="00E13812" w:rsidRDefault="001C06C8" w:rsidP="003D10D0">
      <w:pPr>
        <w:pStyle w:val="ListParagraph"/>
        <w:numPr>
          <w:ilvl w:val="0"/>
          <w:numId w:val="5"/>
        </w:numPr>
        <w:bidi/>
        <w:spacing w:after="0" w:line="360" w:lineRule="auto"/>
        <w:jc w:val="both"/>
        <w:rPr>
          <w:rFonts w:ascii="Times New Roman" w:eastAsia="Times New Roman" w:hAnsi="Times New Roman" w:cs="Traditional Arabic"/>
          <w:b/>
          <w:bCs/>
          <w:sz w:val="24"/>
          <w:szCs w:val="24"/>
          <w:lang w:eastAsia="zh-CN" w:bidi="ar"/>
        </w:rPr>
      </w:pPr>
      <w:r w:rsidRPr="00E13812">
        <w:rPr>
          <w:rFonts w:ascii="Times New Roman" w:hAnsi="Times New Roman" w:cs="Traditional Arabic" w:hint="cs"/>
          <w:sz w:val="24"/>
          <w:szCs w:val="24"/>
        </w:rPr>
        <w:lastRenderedPageBreak/>
        <w:t>Aron Cheng, (2020), &amp; Pavlou Min-Seok Pang</w:t>
      </w:r>
    </w:p>
    <w:p w14:paraId="10C6C632" w14:textId="77777777" w:rsidR="001C06C8" w:rsidRPr="00E13812" w:rsidRDefault="001C06C8" w:rsidP="003D10D0">
      <w:pPr>
        <w:pStyle w:val="NormalWeb"/>
        <w:bidi/>
        <w:spacing w:before="0" w:beforeAutospacing="0" w:after="0" w:afterAutospacing="0" w:line="360" w:lineRule="auto"/>
        <w:jc w:val="both"/>
        <w:rPr>
          <w:rFonts w:cs="Traditional Arabic"/>
          <w:rtl/>
        </w:rPr>
      </w:pPr>
      <w:r w:rsidRPr="00E13812">
        <w:rPr>
          <w:rFonts w:cs="Traditional Arabic" w:hint="cs"/>
          <w:rtl/>
          <w:lang w:bidi="ar-EG"/>
        </w:rPr>
        <w:t>وقد تم تطبيق الاستقصاء وفقا لنموذج (ليكرت)، خماسي التدريج، لجمع البيانات الأولية، من المبحوثين؛ (من قائدي المركبات، والموظفين، والطلبة، والزوار؛ من السياح بمختلف فئاتهم)، ويتم تدريج مستوى الاستجابات كالتالي:</w:t>
      </w:r>
    </w:p>
    <w:p w14:paraId="34AE1813"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tl/>
        </w:rPr>
        <w:t xml:space="preserve"> (5 = موافق تماما، 4 = موافق، 3 = محايد، 2 = غير موافق، 1 = غير موافق تماما)، ويتم توزيع الاستبيان على مواقع التواصل الاجتماعي؛ من أجل جمع البيانات؛ لتقييم معامل الارتباط بين محاور المتغير المستقل (تكنولوجيا المعلومات)، ومحاور المتغير التابع (تحسين الحركة المرورية)، وتقييم اتجاهات المبحوثين بخصوص تأثير تطبيقات تكنولوجيا المعلومات على تحسين المرور، وحل مشكلة الازدحام المروري. </w:t>
      </w:r>
    </w:p>
    <w:p w14:paraId="5D5C5553" w14:textId="77777777" w:rsidR="001C06C8" w:rsidRPr="00E13812" w:rsidRDefault="001C06C8" w:rsidP="003D10D0">
      <w:pPr>
        <w:pStyle w:val="NormalWeb"/>
        <w:bidi/>
        <w:spacing w:before="0" w:beforeAutospacing="0" w:after="0" w:afterAutospacing="0" w:line="360" w:lineRule="auto"/>
        <w:jc w:val="both"/>
        <w:rPr>
          <w:rFonts w:cs="Traditional Arabic"/>
          <w:b/>
          <w:bCs/>
        </w:rPr>
      </w:pPr>
    </w:p>
    <w:p w14:paraId="3A422752" w14:textId="77777777" w:rsidR="001C06C8" w:rsidRPr="00E13812" w:rsidRDefault="001C06C8" w:rsidP="003D10D0">
      <w:pPr>
        <w:pStyle w:val="NormalWeb"/>
        <w:bidi/>
        <w:spacing w:before="0" w:beforeAutospacing="0" w:after="0" w:afterAutospacing="0" w:line="360" w:lineRule="auto"/>
        <w:ind w:left="360"/>
        <w:jc w:val="both"/>
        <w:rPr>
          <w:rFonts w:cs="Traditional Arabic"/>
          <w:b/>
          <w:bCs/>
        </w:rPr>
      </w:pPr>
    </w:p>
    <w:p w14:paraId="16EB4A49" w14:textId="77777777" w:rsidR="001C06C8" w:rsidRPr="00E13812" w:rsidRDefault="001C06C8" w:rsidP="003D10D0">
      <w:pPr>
        <w:pStyle w:val="NormalWeb"/>
        <w:bidi/>
        <w:spacing w:before="0" w:beforeAutospacing="0" w:after="0" w:afterAutospacing="0" w:line="360" w:lineRule="auto"/>
        <w:ind w:left="360"/>
        <w:jc w:val="both"/>
        <w:rPr>
          <w:rFonts w:cs="Traditional Arabic"/>
        </w:rPr>
      </w:pPr>
      <w:r w:rsidRPr="00E13812">
        <w:rPr>
          <w:rFonts w:cs="Traditional Arabic" w:hint="cs"/>
          <w:rtl/>
        </w:rPr>
        <w:t>جدول (3.1)</w:t>
      </w:r>
      <w:r w:rsidRPr="00E13812">
        <w:rPr>
          <w:rFonts w:cs="Traditional Arabic" w:hint="cs"/>
        </w:rPr>
        <w:t xml:space="preserve"> </w:t>
      </w:r>
      <w:r w:rsidRPr="00E13812">
        <w:rPr>
          <w:rFonts w:cs="Traditional Arabic" w:hint="cs"/>
          <w:rtl/>
        </w:rPr>
        <w:t>متغيرات الدراسة وأبعادها الفرعية وأدوات قياسها</w:t>
      </w:r>
    </w:p>
    <w:tbl>
      <w:tblPr>
        <w:bidiVisual/>
        <w:tblW w:w="5000" w:type="pct"/>
        <w:jc w:val="center"/>
        <w:tblCellMar>
          <w:left w:w="10" w:type="dxa"/>
          <w:right w:w="10" w:type="dxa"/>
        </w:tblCellMar>
        <w:tblLook w:val="0000" w:firstRow="0" w:lastRow="0" w:firstColumn="0" w:lastColumn="0" w:noHBand="0" w:noVBand="0"/>
      </w:tblPr>
      <w:tblGrid>
        <w:gridCol w:w="2817"/>
        <w:gridCol w:w="2277"/>
        <w:gridCol w:w="2506"/>
        <w:gridCol w:w="696"/>
      </w:tblGrid>
      <w:tr w:rsidR="001C06C8" w:rsidRPr="00E13812" w14:paraId="4E34D37B" w14:textId="77777777" w:rsidTr="00C72A04">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8D8FA9"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b/>
                <w:bCs/>
                <w:rtl/>
              </w:rPr>
              <w:t>المتغير (البعد)</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CD28A0"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b/>
                <w:bCs/>
                <w:rtl/>
              </w:rPr>
              <w:t>الفئة المستهدفة</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9C60FC"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b/>
                <w:bCs/>
                <w:rtl/>
              </w:rPr>
              <w:t>المرجع الأساسي</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417BBD"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b/>
                <w:bCs/>
                <w:rtl/>
              </w:rPr>
              <w:t>السنة</w:t>
            </w:r>
          </w:p>
        </w:tc>
      </w:tr>
      <w:tr w:rsidR="001C06C8" w:rsidRPr="00E13812" w14:paraId="03C21364" w14:textId="77777777" w:rsidTr="00C72A04">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A1FD02"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b/>
                <w:bCs/>
                <w:rtl/>
              </w:rPr>
              <w:t>تكنولوجيا المعلومات (المتغير المستقل):</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742212" w14:textId="77777777" w:rsidR="001C06C8" w:rsidRPr="00E13812" w:rsidRDefault="001C06C8" w:rsidP="003D10D0">
            <w:pPr>
              <w:pStyle w:val="NormalWeb"/>
              <w:bidi/>
              <w:spacing w:before="0" w:beforeAutospacing="0" w:after="0" w:afterAutospacing="0" w:line="360" w:lineRule="auto"/>
              <w:jc w:val="both"/>
              <w:rPr>
                <w:rFonts w:cs="Traditional Arabic"/>
              </w:rPr>
            </w:pP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BFF68" w14:textId="77777777" w:rsidR="001C06C8" w:rsidRPr="00E13812" w:rsidRDefault="001C06C8" w:rsidP="003D10D0">
            <w:pPr>
              <w:pStyle w:val="NormalWeb"/>
              <w:bidi/>
              <w:spacing w:before="0" w:beforeAutospacing="0" w:after="0" w:afterAutospacing="0" w:line="360" w:lineRule="auto"/>
              <w:jc w:val="both"/>
              <w:rPr>
                <w:rFonts w:cs="Traditional Arabic"/>
              </w:rPr>
            </w:pP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91FDCB" w14:textId="77777777" w:rsidR="001C06C8" w:rsidRPr="00E13812" w:rsidRDefault="001C06C8" w:rsidP="003D10D0">
            <w:pPr>
              <w:pStyle w:val="NormalWeb"/>
              <w:bidi/>
              <w:spacing w:before="0" w:beforeAutospacing="0" w:after="0" w:afterAutospacing="0" w:line="360" w:lineRule="auto"/>
              <w:jc w:val="both"/>
              <w:rPr>
                <w:rFonts w:cs="Traditional Arabic"/>
              </w:rPr>
            </w:pPr>
          </w:p>
        </w:tc>
      </w:tr>
      <w:tr w:rsidR="001C06C8" w:rsidRPr="00E13812" w14:paraId="094D3EB5" w14:textId="77777777" w:rsidTr="00C72A04">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6E911C" w14:textId="77777777" w:rsidR="001C06C8" w:rsidRPr="00E13812" w:rsidRDefault="001C06C8" w:rsidP="003D10D0">
            <w:pPr>
              <w:pStyle w:val="NormalWeb"/>
              <w:numPr>
                <w:ilvl w:val="0"/>
                <w:numId w:val="1"/>
              </w:numPr>
              <w:autoSpaceDN w:val="0"/>
              <w:bidi/>
              <w:spacing w:before="0" w:beforeAutospacing="0" w:after="0" w:afterAutospacing="0" w:line="360" w:lineRule="auto"/>
              <w:jc w:val="both"/>
              <w:rPr>
                <w:rFonts w:cs="Traditional Arabic"/>
              </w:rPr>
            </w:pPr>
            <w:r w:rsidRPr="00E13812">
              <w:rPr>
                <w:rFonts w:cs="Traditional Arabic" w:hint="cs"/>
                <w:rtl/>
              </w:rPr>
              <w:t xml:space="preserve">أثر الاهتمام بتطبيق تكنولوجيا المعلومات </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C1B855"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tl/>
              </w:rPr>
              <w:t xml:space="preserve">قائدي المركبات، الموظفين، الطلبة، والزوار. </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C99AED"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tl/>
              </w:rPr>
              <w:t xml:space="preserve">ناصر، صابر حلمي عبد المجيد </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494E4A"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Pr>
              <w:t>2014</w:t>
            </w:r>
            <w:r w:rsidRPr="00E13812">
              <w:rPr>
                <w:rFonts w:cs="Traditional Arabic" w:hint="cs"/>
                <w:rtl/>
              </w:rPr>
              <w:t xml:space="preserve"> </w:t>
            </w:r>
          </w:p>
        </w:tc>
      </w:tr>
      <w:tr w:rsidR="001C06C8" w:rsidRPr="00E13812" w14:paraId="5E660703" w14:textId="77777777" w:rsidTr="00C72A04">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6B66B7" w14:textId="77777777" w:rsidR="001C06C8" w:rsidRPr="00E13812" w:rsidRDefault="001C06C8" w:rsidP="003D10D0">
            <w:pPr>
              <w:pStyle w:val="NormalWeb"/>
              <w:numPr>
                <w:ilvl w:val="0"/>
                <w:numId w:val="1"/>
              </w:numPr>
              <w:autoSpaceDN w:val="0"/>
              <w:bidi/>
              <w:spacing w:before="0" w:beforeAutospacing="0" w:after="0" w:afterAutospacing="0" w:line="360" w:lineRule="auto"/>
              <w:jc w:val="both"/>
              <w:rPr>
                <w:rFonts w:cs="Traditional Arabic"/>
              </w:rPr>
            </w:pPr>
            <w:r w:rsidRPr="00E13812">
              <w:rPr>
                <w:rFonts w:cs="Traditional Arabic" w:hint="cs"/>
                <w:rtl/>
              </w:rPr>
              <w:t xml:space="preserve">أثر التطبيق الفعلي للذكاء الاصطناعي </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5066D3"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tl/>
              </w:rPr>
              <w:t>قائدي المركبات، الموظفين، الطلبة، والزوار.</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859FAA"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Pr>
              <w:t>Aron Cheng &amp; Pavlou Min-Seok Pang</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4B3612"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Pr>
              <w:t>2020</w:t>
            </w:r>
            <w:r w:rsidRPr="00E13812">
              <w:rPr>
                <w:rFonts w:cs="Traditional Arabic" w:hint="cs"/>
                <w:rtl/>
              </w:rPr>
              <w:t xml:space="preserve"> </w:t>
            </w:r>
          </w:p>
        </w:tc>
      </w:tr>
      <w:tr w:rsidR="001C06C8" w:rsidRPr="00E13812" w14:paraId="3B7310F7" w14:textId="77777777" w:rsidTr="00C72A04">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27D9F5" w14:textId="77777777" w:rsidR="001C06C8" w:rsidRPr="00E13812" w:rsidRDefault="001C06C8" w:rsidP="003D10D0">
            <w:pPr>
              <w:pStyle w:val="NormalWeb"/>
              <w:numPr>
                <w:ilvl w:val="0"/>
                <w:numId w:val="1"/>
              </w:numPr>
              <w:autoSpaceDN w:val="0"/>
              <w:bidi/>
              <w:spacing w:before="0" w:beforeAutospacing="0" w:after="0" w:afterAutospacing="0" w:line="360" w:lineRule="auto"/>
              <w:jc w:val="both"/>
              <w:rPr>
                <w:rFonts w:cs="Traditional Arabic"/>
              </w:rPr>
            </w:pPr>
            <w:r w:rsidRPr="00E13812">
              <w:rPr>
                <w:rFonts w:cs="Traditional Arabic" w:hint="cs"/>
                <w:rtl/>
              </w:rPr>
              <w:t xml:space="preserve">أثر وعي السائقين بالتقنيات الذكية </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E133A5"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tl/>
              </w:rPr>
              <w:t>قائدي المركبات، الموظفين، الطلبة، والزوار.</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86F7C9"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tl/>
              </w:rPr>
              <w:t xml:space="preserve">ناصر، صابر حلمي عبد المجيد </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DCD8BA"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Pr>
              <w:t>2014</w:t>
            </w:r>
            <w:r w:rsidRPr="00E13812">
              <w:rPr>
                <w:rFonts w:cs="Traditional Arabic" w:hint="cs"/>
                <w:rtl/>
              </w:rPr>
              <w:t xml:space="preserve"> </w:t>
            </w:r>
          </w:p>
        </w:tc>
      </w:tr>
      <w:tr w:rsidR="001C06C8" w:rsidRPr="00E13812" w14:paraId="48B38498" w14:textId="77777777" w:rsidTr="00C72A04">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5EB2D0" w14:textId="77777777" w:rsidR="001C06C8" w:rsidRPr="00E13812" w:rsidRDefault="001C06C8" w:rsidP="003D10D0">
            <w:pPr>
              <w:pStyle w:val="NormalWeb"/>
              <w:numPr>
                <w:ilvl w:val="0"/>
                <w:numId w:val="1"/>
              </w:numPr>
              <w:autoSpaceDN w:val="0"/>
              <w:bidi/>
              <w:spacing w:before="0" w:beforeAutospacing="0" w:after="0" w:afterAutospacing="0" w:line="360" w:lineRule="auto"/>
              <w:jc w:val="both"/>
              <w:rPr>
                <w:rFonts w:cs="Traditional Arabic"/>
              </w:rPr>
            </w:pPr>
            <w:r w:rsidRPr="00E13812">
              <w:rPr>
                <w:rFonts w:cs="Traditional Arabic" w:hint="cs"/>
                <w:rtl/>
              </w:rPr>
              <w:t xml:space="preserve">أثر توفير حلول ذكية بديلة </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FEC2A8"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tl/>
              </w:rPr>
              <w:t xml:space="preserve">قائدي المركبات، الموظفين، الطلبة، والزوار. </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7E92DB"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Pr>
              <w:t>Aron Cheng &amp; Pavlou Min-Seok Pang</w:t>
            </w:r>
            <w:r w:rsidRPr="00E13812">
              <w:rPr>
                <w:rFonts w:cs="Traditional Arabic" w:hint="cs"/>
                <w:rtl/>
              </w:rPr>
              <w:t xml:space="preserve"> </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D49DB9"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Pr>
              <w:t>2020</w:t>
            </w:r>
            <w:r w:rsidRPr="00E13812">
              <w:rPr>
                <w:rFonts w:cs="Traditional Arabic" w:hint="cs"/>
                <w:rtl/>
              </w:rPr>
              <w:t xml:space="preserve"> </w:t>
            </w:r>
          </w:p>
        </w:tc>
      </w:tr>
      <w:tr w:rsidR="001C06C8" w:rsidRPr="00E13812" w14:paraId="295C6E66" w14:textId="77777777" w:rsidTr="00C72A04">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F29283" w14:textId="77777777" w:rsidR="001C06C8" w:rsidRPr="00E13812" w:rsidRDefault="001C06C8" w:rsidP="003D10D0">
            <w:pPr>
              <w:pStyle w:val="NormalWeb"/>
              <w:autoSpaceDN w:val="0"/>
              <w:bidi/>
              <w:spacing w:before="0" w:beforeAutospacing="0" w:after="0" w:afterAutospacing="0" w:line="360" w:lineRule="auto"/>
              <w:jc w:val="both"/>
              <w:rPr>
                <w:rFonts w:cs="Traditional Arabic"/>
                <w:rtl/>
              </w:rPr>
            </w:pPr>
            <w:r w:rsidRPr="00E13812">
              <w:rPr>
                <w:rFonts w:cs="Traditional Arabic" w:hint="cs"/>
                <w:b/>
                <w:bCs/>
                <w:rtl/>
              </w:rPr>
              <w:t>تحسين الحركة المرورية (المتغير التابع)</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EB7684" w14:textId="77777777" w:rsidR="001C06C8" w:rsidRPr="00E13812" w:rsidRDefault="001C06C8" w:rsidP="003D10D0">
            <w:pPr>
              <w:pStyle w:val="NormalWeb"/>
              <w:bidi/>
              <w:spacing w:before="0" w:beforeAutospacing="0" w:after="0" w:afterAutospacing="0" w:line="360" w:lineRule="auto"/>
              <w:jc w:val="both"/>
              <w:rPr>
                <w:rFonts w:cs="Traditional Arabic"/>
                <w:rtl/>
              </w:rPr>
            </w:pPr>
            <w:r w:rsidRPr="00E13812">
              <w:rPr>
                <w:rFonts w:cs="Traditional Arabic" w:hint="cs"/>
                <w:rtl/>
              </w:rPr>
              <w:t xml:space="preserve">قائدي المركبات، الموظفين، الطلبة، والزوار. </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2E985F"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Pr>
              <w:t>Aron Cheng &amp; Pavlou Min-Seok Pang</w:t>
            </w:r>
            <w:r w:rsidRPr="00E13812">
              <w:rPr>
                <w:rFonts w:cs="Traditional Arabic" w:hint="cs"/>
                <w:rtl/>
              </w:rPr>
              <w:t xml:space="preserve"> </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983600"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Pr>
              <w:t>2020</w:t>
            </w:r>
            <w:r w:rsidRPr="00E13812">
              <w:rPr>
                <w:rFonts w:cs="Traditional Arabic" w:hint="cs"/>
                <w:rtl/>
              </w:rPr>
              <w:t xml:space="preserve"> </w:t>
            </w:r>
          </w:p>
        </w:tc>
      </w:tr>
    </w:tbl>
    <w:p w14:paraId="5A041512" w14:textId="77777777" w:rsidR="001C06C8" w:rsidRPr="00E13812" w:rsidRDefault="001C06C8" w:rsidP="003D10D0">
      <w:pPr>
        <w:bidi/>
        <w:spacing w:after="0" w:line="360" w:lineRule="auto"/>
        <w:jc w:val="both"/>
        <w:rPr>
          <w:rFonts w:ascii="Times New Roman" w:eastAsia="Times New Roman" w:hAnsi="Times New Roman" w:cs="Traditional Arabic"/>
          <w:color w:val="000000"/>
          <w:sz w:val="24"/>
          <w:szCs w:val="24"/>
          <w:rtl/>
          <w:lang w:eastAsia="zh-CN"/>
        </w:rPr>
      </w:pPr>
    </w:p>
    <w:p w14:paraId="69A94175" w14:textId="77777777" w:rsidR="001C06C8" w:rsidRPr="00E13812" w:rsidRDefault="001C06C8" w:rsidP="003D10D0">
      <w:pPr>
        <w:pStyle w:val="Heading1"/>
        <w:bidi/>
        <w:spacing w:before="0" w:line="360" w:lineRule="auto"/>
        <w:jc w:val="both"/>
        <w:rPr>
          <w:rFonts w:ascii="Times New Roman" w:hAnsi="Times New Roman" w:cs="Traditional Arabic"/>
          <w:b/>
          <w:bCs/>
          <w:color w:val="auto"/>
          <w:sz w:val="24"/>
          <w:szCs w:val="24"/>
          <w:rtl/>
        </w:rPr>
      </w:pPr>
      <w:r w:rsidRPr="00E13812">
        <w:rPr>
          <w:rFonts w:ascii="Times New Roman" w:hAnsi="Times New Roman" w:cs="Traditional Arabic" w:hint="cs"/>
          <w:b/>
          <w:bCs/>
          <w:color w:val="auto"/>
          <w:sz w:val="24"/>
          <w:szCs w:val="24"/>
          <w:rtl/>
          <w:cs/>
        </w:rPr>
        <w:t>4.3 مجتمع الدراسة</w:t>
      </w:r>
    </w:p>
    <w:p w14:paraId="1D411141" w14:textId="3F1186BE"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tl/>
        </w:rPr>
        <w:t xml:space="preserve">يتمثل مجتمع الدراسة الحالي في جميع سائقي المركبات والمترددين على شبكة الطرق في مدينة الرياض بالمملكة العربية السعودية. ونظراً لضخامة مجتمع الدراسة، حيث تشير التقديرات الرسمية الصادرة عن الهيئة الملكية لمدينة الرياض إلى أن عدد سكان العاصمة مايقارب (7) مليون </w:t>
      </w:r>
      <w:r w:rsidRPr="00E13812">
        <w:rPr>
          <w:rFonts w:cs="Traditional Arabic" w:hint="cs"/>
          <w:rtl/>
        </w:rPr>
        <w:lastRenderedPageBreak/>
        <w:t xml:space="preserve">نسمة، بالإضافة إلى الأعداد الكبيرة من الزوار والمقيمين الذين يستخدمون الطرق بشكل يومي، فقد تعذر حصر المجتمع بشكل كامل، مما استوجب اختيار عينة ممثلة تعكس خصائص هذا المجتمع وتوجهاته. </w:t>
      </w:r>
    </w:p>
    <w:p w14:paraId="643FA5BB" w14:textId="77777777" w:rsidR="001C06C8" w:rsidRPr="00E13812" w:rsidRDefault="001C06C8" w:rsidP="003D10D0">
      <w:pPr>
        <w:pStyle w:val="Heading1"/>
        <w:bidi/>
        <w:spacing w:before="0" w:line="360" w:lineRule="auto"/>
        <w:jc w:val="both"/>
        <w:rPr>
          <w:rFonts w:ascii="Times New Roman" w:hAnsi="Times New Roman" w:cs="Traditional Arabic"/>
          <w:b/>
          <w:bCs/>
          <w:color w:val="auto"/>
          <w:sz w:val="24"/>
          <w:szCs w:val="24"/>
          <w:rtl/>
        </w:rPr>
      </w:pPr>
      <w:r w:rsidRPr="00E13812">
        <w:rPr>
          <w:rFonts w:ascii="Times New Roman" w:hAnsi="Times New Roman" w:cs="Traditional Arabic" w:hint="cs"/>
          <w:b/>
          <w:bCs/>
          <w:color w:val="auto"/>
          <w:sz w:val="24"/>
          <w:szCs w:val="24"/>
          <w:rtl/>
          <w:cs/>
        </w:rPr>
        <w:t>5.3 عينة الدراسة</w:t>
      </w:r>
    </w:p>
    <w:p w14:paraId="1C00786C" w14:textId="63FB0F63" w:rsidR="001C06C8" w:rsidRPr="00E13812" w:rsidRDefault="001C06C8" w:rsidP="003D10D0">
      <w:pPr>
        <w:pStyle w:val="NormalWeb"/>
        <w:bidi/>
        <w:spacing w:before="0" w:beforeAutospacing="0" w:after="0" w:afterAutospacing="0" w:line="360" w:lineRule="auto"/>
        <w:jc w:val="both"/>
        <w:rPr>
          <w:rFonts w:cs="Traditional Arabic"/>
          <w:b/>
          <w:bCs/>
          <w:lang w:bidi="ar-EG"/>
        </w:rPr>
      </w:pPr>
      <w:r w:rsidRPr="00E13812">
        <w:rPr>
          <w:rFonts w:cs="Traditional Arabic" w:hint="cs"/>
          <w:rtl/>
        </w:rPr>
        <w:t>اعتمد الباحث على العينة الميسرة (</w:t>
      </w:r>
      <w:r w:rsidRPr="00E13812">
        <w:rPr>
          <w:rFonts w:cs="Traditional Arabic" w:hint="cs"/>
        </w:rPr>
        <w:t>Convenience Sample</w:t>
      </w:r>
      <w:r w:rsidRPr="00E13812">
        <w:rPr>
          <w:rFonts w:cs="Traditional Arabic" w:hint="cs"/>
          <w:rtl/>
        </w:rPr>
        <w:t>) قدرها (</w:t>
      </w:r>
      <w:r w:rsidR="00897810" w:rsidRPr="00E13812">
        <w:rPr>
          <w:rFonts w:cs="Traditional Arabic" w:hint="cs"/>
          <w:rtl/>
        </w:rPr>
        <w:t>400</w:t>
      </w:r>
      <w:r w:rsidRPr="00E13812">
        <w:rPr>
          <w:rFonts w:cs="Traditional Arabic" w:hint="cs"/>
          <w:rtl/>
        </w:rPr>
        <w:t>) مفردة من مستخدمي طرق مدينة الرياض، حيث تم توزيع أداة الدراسة إلكترونياً لضمان تنوع الاستجابات، وسيتم تحليل خصائص العينة الديموغرافية إحصائياً بعد اكتمال جمع البيانات الأولية والثانويةً</w:t>
      </w:r>
      <w:r w:rsidR="00CD0978" w:rsidRPr="00E13812">
        <w:rPr>
          <w:rFonts w:cs="Traditional Arabic" w:hint="cs"/>
          <w:rtl/>
        </w:rPr>
        <w:t>.</w:t>
      </w:r>
      <w:r w:rsidR="00CD0978" w:rsidRPr="00E13812">
        <w:rPr>
          <w:rFonts w:cs="Traditional Arabic" w:hint="cs"/>
          <w:b/>
          <w:bCs/>
          <w:lang w:bidi="ar-EG"/>
        </w:rPr>
        <w:t xml:space="preserve"> </w:t>
      </w:r>
    </w:p>
    <w:p w14:paraId="59189097" w14:textId="77777777" w:rsidR="001C06C8" w:rsidRPr="00E13812" w:rsidRDefault="001C06C8" w:rsidP="003D10D0">
      <w:pPr>
        <w:pStyle w:val="Heading1"/>
        <w:bidi/>
        <w:spacing w:before="0" w:line="360" w:lineRule="auto"/>
        <w:jc w:val="both"/>
        <w:rPr>
          <w:rFonts w:ascii="Times New Roman" w:hAnsi="Times New Roman" w:cs="Traditional Arabic"/>
          <w:b/>
          <w:bCs/>
          <w:color w:val="auto"/>
          <w:sz w:val="24"/>
          <w:szCs w:val="24"/>
          <w:rtl/>
        </w:rPr>
      </w:pPr>
      <w:r w:rsidRPr="00E13812">
        <w:rPr>
          <w:rFonts w:ascii="Times New Roman" w:hAnsi="Times New Roman" w:cs="Traditional Arabic" w:hint="cs"/>
          <w:b/>
          <w:bCs/>
          <w:color w:val="auto"/>
          <w:sz w:val="24"/>
          <w:szCs w:val="24"/>
          <w:rtl/>
          <w:cs/>
        </w:rPr>
        <w:t>6.3 اختبار الصدق والثبات</w:t>
      </w:r>
    </w:p>
    <w:p w14:paraId="1E6FC407" w14:textId="77777777" w:rsidR="001C06C8" w:rsidRPr="00E13812" w:rsidRDefault="001C06C8" w:rsidP="003D10D0">
      <w:pPr>
        <w:bidi/>
        <w:spacing w:after="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تم التحقق من الخصائص الخصائص السيكومترية للاستبانة من خلال أدوات الصدق والثبات، واللذان يعتبران أحد أهم المؤشرات التي يتم الاعتماد عليها في تقييم الجودة الخاصة بالأداة البحثية، إذ أن ارتفاع مستويات صدق وثبات تلك الأدوات يعني ارتفاع مستويات الثقة في الاعتماد عليها للاستخدام.</w:t>
      </w:r>
    </w:p>
    <w:p w14:paraId="40C00BD9" w14:textId="77777777" w:rsidR="001C06C8" w:rsidRPr="00E13812" w:rsidRDefault="001C06C8" w:rsidP="003D10D0">
      <w:pPr>
        <w:bidi/>
        <w:spacing w:after="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ويقصد بالصدق أن تقيس الاستبانة الأغراض التي وضعت لأجل قياسها، أما الثبات فيشير إلى الاتساق في النتائج والتي يمكن للباحثين الحصول عليها إذا ما تم إجراء هذا الاختبار في نفس الظروف وباستخدام نفس الأداة، وذلك من خلال الصدق من وجهة نظر المحكمين (صدق المحتوى / الصدق الظاهري) على النحو التالي:</w:t>
      </w:r>
    </w:p>
    <w:p w14:paraId="22934C5D" w14:textId="77777777" w:rsidR="001C06C8" w:rsidRPr="00E13812" w:rsidRDefault="001C06C8" w:rsidP="003D10D0">
      <w:pPr>
        <w:bidi/>
        <w:spacing w:after="0" w:line="360" w:lineRule="auto"/>
        <w:jc w:val="both"/>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أولاً: صدق أداة الدراسة</w:t>
      </w:r>
    </w:p>
    <w:p w14:paraId="07E55F09" w14:textId="77777777" w:rsidR="001C06C8" w:rsidRPr="00E13812" w:rsidRDefault="001C06C8" w:rsidP="003D10D0">
      <w:pPr>
        <w:pStyle w:val="ListParagraph"/>
        <w:numPr>
          <w:ilvl w:val="0"/>
          <w:numId w:val="4"/>
        </w:numPr>
        <w:bidi/>
        <w:spacing w:after="0" w:line="360" w:lineRule="auto"/>
        <w:jc w:val="both"/>
        <w:rPr>
          <w:rFonts w:ascii="Times New Roman" w:hAnsi="Times New Roman" w:cs="Traditional Arabic"/>
          <w:b/>
          <w:bCs/>
          <w:sz w:val="24"/>
          <w:szCs w:val="24"/>
          <w:lang w:bidi="ar-EG"/>
        </w:rPr>
      </w:pPr>
      <w:r w:rsidRPr="00E13812">
        <w:rPr>
          <w:rFonts w:ascii="Times New Roman" w:hAnsi="Times New Roman" w:cs="Traditional Arabic" w:hint="cs"/>
          <w:b/>
          <w:bCs/>
          <w:sz w:val="24"/>
          <w:szCs w:val="24"/>
          <w:rtl/>
          <w:lang w:bidi="ar-EG"/>
        </w:rPr>
        <w:t>الصدق الظاهري للاستبانة:</w:t>
      </w:r>
    </w:p>
    <w:p w14:paraId="057B882E" w14:textId="2E009C32" w:rsidR="00846E91" w:rsidRDefault="001C06C8" w:rsidP="003D10D0">
      <w:pPr>
        <w:bidi/>
        <w:spacing w:after="0" w:line="360" w:lineRule="auto"/>
        <w:jc w:val="both"/>
        <w:rPr>
          <w:rFonts w:ascii="Times New Roman" w:hAnsi="Times New Roman" w:cs="Traditional Arabic"/>
          <w:sz w:val="24"/>
          <w:szCs w:val="24"/>
          <w:lang w:bidi="ar-EG"/>
        </w:rPr>
      </w:pPr>
      <w:r w:rsidRPr="00E13812">
        <w:rPr>
          <w:rFonts w:ascii="Times New Roman" w:hAnsi="Times New Roman" w:cs="Traditional Arabic" w:hint="cs"/>
          <w:sz w:val="24"/>
          <w:szCs w:val="24"/>
          <w:rtl/>
          <w:lang w:bidi="ar-EG"/>
        </w:rPr>
        <w:t>تم التحقق من سلامة الصياغة اللغوية للاستبانة، ووضوح تعليمات الاستبانة، وانتماء المحاور والفقرات، والتحقق من صلاحية الاستبانة لقياس الأهداف المرتبطة بهذه الدراسة، والتحقق من صدق الاستبانة، وللتأكد من صدق الأداة، قام الباحث بعرض الاستبانة في صورتها الأولية على مجموعة من المحكمين المختصين من أساتذة الجامعات والخبراء في مجال الإدارة ونظم المعلومات، وذلك للحكم على مدى مناسبة العبارات للمحاور المخصصة لها، ووضوح الصياغة اللغوية، وسوف يتم إجراء التعديلات اللازمة بناءً على مقترحاتهم.</w:t>
      </w:r>
    </w:p>
    <w:p w14:paraId="68750619" w14:textId="77777777" w:rsidR="00846E91" w:rsidRDefault="00846E91">
      <w:pPr>
        <w:spacing w:after="200" w:line="276" w:lineRule="auto"/>
        <w:rPr>
          <w:rFonts w:ascii="Times New Roman" w:hAnsi="Times New Roman" w:cs="Traditional Arabic"/>
          <w:sz w:val="24"/>
          <w:szCs w:val="24"/>
          <w:lang w:bidi="ar-EG"/>
        </w:rPr>
      </w:pPr>
      <w:r>
        <w:rPr>
          <w:rFonts w:ascii="Times New Roman" w:hAnsi="Times New Roman" w:cs="Traditional Arabic"/>
          <w:sz w:val="24"/>
          <w:szCs w:val="24"/>
          <w:lang w:bidi="ar-EG"/>
        </w:rPr>
        <w:br w:type="page"/>
      </w:r>
    </w:p>
    <w:p w14:paraId="367E7FFB" w14:textId="77777777" w:rsidR="001C06C8" w:rsidRPr="00E13812" w:rsidRDefault="001C06C8" w:rsidP="003D10D0">
      <w:pPr>
        <w:bidi/>
        <w:spacing w:after="0" w:line="360" w:lineRule="auto"/>
        <w:jc w:val="both"/>
        <w:rPr>
          <w:rFonts w:ascii="Times New Roman" w:hAnsi="Times New Roman" w:cs="Traditional Arabic"/>
          <w:sz w:val="24"/>
          <w:szCs w:val="24"/>
          <w:lang w:bidi="ar-EG"/>
        </w:rPr>
      </w:pPr>
    </w:p>
    <w:p w14:paraId="6F24111E" w14:textId="77777777" w:rsidR="001C06C8" w:rsidRPr="00E13812" w:rsidRDefault="001C06C8" w:rsidP="003D10D0">
      <w:pPr>
        <w:pStyle w:val="ListParagraph"/>
        <w:numPr>
          <w:ilvl w:val="0"/>
          <w:numId w:val="4"/>
        </w:numPr>
        <w:bidi/>
        <w:spacing w:after="0" w:line="360" w:lineRule="auto"/>
        <w:jc w:val="both"/>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الصدق البنائي:</w:t>
      </w:r>
    </w:p>
    <w:p w14:paraId="55B1A5E1" w14:textId="77777777" w:rsidR="001C06C8" w:rsidRPr="00E13812" w:rsidRDefault="001C06C8" w:rsidP="003D10D0">
      <w:pPr>
        <w:bidi/>
        <w:spacing w:after="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تم حساب الصدق البنائي لمحاور الاستبانة، من خلال تحديد معاملات ارتباط بيرسون لمحاور الاستبانة، كما هو مبين في الجداول التالية:</w:t>
      </w:r>
    </w:p>
    <w:p w14:paraId="1B359DDB" w14:textId="77777777" w:rsidR="001C06C8" w:rsidRPr="00E13812" w:rsidRDefault="001C06C8" w:rsidP="003D10D0">
      <w:pPr>
        <w:bidi/>
        <w:spacing w:after="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جدول (3.3) الصدق البنائي لمحاور أداة الدراسة</w:t>
      </w:r>
    </w:p>
    <w:tbl>
      <w:tblPr>
        <w:tblStyle w:val="GridTable4-Accent3"/>
        <w:bidiVisual/>
        <w:tblW w:w="4965" w:type="pct"/>
        <w:jc w:val="center"/>
        <w:tblLook w:val="04A0" w:firstRow="1" w:lastRow="0" w:firstColumn="1" w:lastColumn="0" w:noHBand="0" w:noVBand="1"/>
      </w:tblPr>
      <w:tblGrid>
        <w:gridCol w:w="4142"/>
        <w:gridCol w:w="1796"/>
        <w:gridCol w:w="1344"/>
        <w:gridCol w:w="956"/>
      </w:tblGrid>
      <w:tr w:rsidR="001C06C8" w:rsidRPr="00E13812" w14:paraId="0E1013DC" w14:textId="77777777" w:rsidTr="00C72A0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14" w:type="pct"/>
            <w:hideMark/>
          </w:tcPr>
          <w:p w14:paraId="72F58A5C"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المحور</w:t>
            </w:r>
          </w:p>
        </w:tc>
        <w:tc>
          <w:tcPr>
            <w:tcW w:w="1090" w:type="pct"/>
            <w:hideMark/>
          </w:tcPr>
          <w:p w14:paraId="50C9E747" w14:textId="77777777" w:rsidR="001C06C8" w:rsidRPr="00E13812" w:rsidRDefault="001C06C8" w:rsidP="003D10D0">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الارتباط</w:t>
            </w:r>
          </w:p>
        </w:tc>
        <w:tc>
          <w:tcPr>
            <w:tcW w:w="816" w:type="pct"/>
            <w:hideMark/>
          </w:tcPr>
          <w:p w14:paraId="6CBA725F" w14:textId="77777777" w:rsidR="001C06C8" w:rsidRPr="00E13812" w:rsidRDefault="001C06C8" w:rsidP="003D10D0">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 xml:space="preserve">قيمة </w:t>
            </w:r>
            <w:r w:rsidRPr="00E13812">
              <w:rPr>
                <w:rFonts w:ascii="Times New Roman" w:eastAsia="Times New Roman" w:hAnsi="Times New Roman" w:cs="Traditional Arabic" w:hint="cs"/>
                <w:sz w:val="24"/>
                <w:szCs w:val="24"/>
              </w:rPr>
              <w:t>Sig</w:t>
            </w:r>
          </w:p>
        </w:tc>
        <w:tc>
          <w:tcPr>
            <w:tcW w:w="580" w:type="pct"/>
            <w:hideMark/>
          </w:tcPr>
          <w:p w14:paraId="47C28FB6" w14:textId="77777777" w:rsidR="001C06C8" w:rsidRPr="00E13812" w:rsidRDefault="001C06C8" w:rsidP="003D10D0">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w:t>
            </w:r>
          </w:p>
        </w:tc>
      </w:tr>
      <w:tr w:rsidR="001C06C8" w:rsidRPr="00E13812" w14:paraId="2C7A90C6"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14" w:type="pct"/>
            <w:hideMark/>
          </w:tcPr>
          <w:p w14:paraId="19D69120"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 xml:space="preserve"> المتغير المستقل: استخدام تكنولوجيا المعلومات</w:t>
            </w:r>
          </w:p>
        </w:tc>
        <w:tc>
          <w:tcPr>
            <w:tcW w:w="1090" w:type="pct"/>
            <w:noWrap/>
            <w:hideMark/>
          </w:tcPr>
          <w:p w14:paraId="578A46ED"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w:t>
            </w:r>
            <w:r w:rsidRPr="00E13812">
              <w:rPr>
                <w:rFonts w:ascii="Times New Roman" w:eastAsia="Times New Roman" w:hAnsi="Times New Roman" w:cs="Traditional Arabic" w:hint="cs"/>
                <w:sz w:val="24"/>
                <w:szCs w:val="24"/>
                <w:rtl/>
              </w:rPr>
              <w:t>837</w:t>
            </w:r>
            <w:r w:rsidRPr="00E13812">
              <w:rPr>
                <w:rFonts w:ascii="Times New Roman" w:eastAsia="Times New Roman" w:hAnsi="Times New Roman" w:cs="Traditional Arabic" w:hint="cs"/>
                <w:sz w:val="24"/>
                <w:szCs w:val="24"/>
                <w:vertAlign w:val="superscript"/>
              </w:rPr>
              <w:t>**</w:t>
            </w:r>
          </w:p>
        </w:tc>
        <w:tc>
          <w:tcPr>
            <w:tcW w:w="816" w:type="pct"/>
            <w:noWrap/>
            <w:hideMark/>
          </w:tcPr>
          <w:p w14:paraId="6ECFC4D1"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580" w:type="pct"/>
            <w:noWrap/>
            <w:hideMark/>
          </w:tcPr>
          <w:p w14:paraId="33BE7425"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دالة</w:t>
            </w:r>
          </w:p>
        </w:tc>
      </w:tr>
      <w:tr w:rsidR="001C06C8" w:rsidRPr="00E13812" w14:paraId="54C67932"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2514" w:type="pct"/>
            <w:hideMark/>
          </w:tcPr>
          <w:p w14:paraId="7510D3E5"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 xml:space="preserve"> المحور التابع: تحسين حركة المرور</w:t>
            </w:r>
          </w:p>
        </w:tc>
        <w:tc>
          <w:tcPr>
            <w:tcW w:w="1090" w:type="pct"/>
            <w:noWrap/>
            <w:hideMark/>
          </w:tcPr>
          <w:p w14:paraId="219DDB79" w14:textId="77777777" w:rsidR="001C06C8" w:rsidRPr="00E13812" w:rsidRDefault="001C06C8"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w:t>
            </w:r>
            <w:r w:rsidRPr="00E13812">
              <w:rPr>
                <w:rFonts w:ascii="Times New Roman" w:eastAsia="Times New Roman" w:hAnsi="Times New Roman" w:cs="Traditional Arabic" w:hint="cs"/>
                <w:sz w:val="24"/>
                <w:szCs w:val="24"/>
                <w:rtl/>
              </w:rPr>
              <w:t>801</w:t>
            </w:r>
            <w:r w:rsidRPr="00E13812">
              <w:rPr>
                <w:rFonts w:ascii="Times New Roman" w:eastAsia="Times New Roman" w:hAnsi="Times New Roman" w:cs="Traditional Arabic" w:hint="cs"/>
                <w:sz w:val="24"/>
                <w:szCs w:val="24"/>
                <w:vertAlign w:val="superscript"/>
              </w:rPr>
              <w:t>**</w:t>
            </w:r>
          </w:p>
        </w:tc>
        <w:tc>
          <w:tcPr>
            <w:tcW w:w="816" w:type="pct"/>
            <w:noWrap/>
            <w:hideMark/>
          </w:tcPr>
          <w:p w14:paraId="3FF97E5C" w14:textId="77777777" w:rsidR="001C06C8" w:rsidRPr="00E13812" w:rsidRDefault="001C06C8"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580" w:type="pct"/>
            <w:noWrap/>
            <w:hideMark/>
          </w:tcPr>
          <w:p w14:paraId="61715B3F" w14:textId="77777777" w:rsidR="001C06C8" w:rsidRPr="00E13812" w:rsidRDefault="001C06C8"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دالة</w:t>
            </w:r>
          </w:p>
        </w:tc>
      </w:tr>
    </w:tbl>
    <w:p w14:paraId="5D244FED" w14:textId="77777777" w:rsidR="001C06C8" w:rsidRPr="00E13812" w:rsidRDefault="001C06C8" w:rsidP="003D10D0">
      <w:pPr>
        <w:bidi/>
        <w:spacing w:after="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يتبين من الجدول السابق أن قيم مستوى الدلالة أقل من (0.05)، أي أن جميع الابعاد تتمتع بمعاملات صدق دالة إحصائيا، وتفي بأغراض الدراسة</w:t>
      </w:r>
      <w:r w:rsidRPr="00E13812">
        <w:rPr>
          <w:rFonts w:ascii="Times New Roman" w:hAnsi="Times New Roman" w:cs="Traditional Arabic" w:hint="cs"/>
          <w:sz w:val="24"/>
          <w:szCs w:val="24"/>
          <w:lang w:bidi="ar-EG"/>
        </w:rPr>
        <w:t>.</w:t>
      </w:r>
    </w:p>
    <w:p w14:paraId="551B0BFE" w14:textId="77777777" w:rsidR="001C06C8" w:rsidRPr="00E13812" w:rsidRDefault="001C06C8" w:rsidP="003D10D0">
      <w:pPr>
        <w:pStyle w:val="ListParagraph"/>
        <w:numPr>
          <w:ilvl w:val="0"/>
          <w:numId w:val="4"/>
        </w:numPr>
        <w:bidi/>
        <w:spacing w:after="0" w:line="360" w:lineRule="auto"/>
        <w:jc w:val="both"/>
        <w:rPr>
          <w:rFonts w:ascii="Times New Roman" w:hAnsi="Times New Roman" w:cs="Traditional Arabic"/>
          <w:b/>
          <w:bCs/>
          <w:sz w:val="24"/>
          <w:szCs w:val="24"/>
          <w:lang w:bidi="ar-EG"/>
        </w:rPr>
      </w:pPr>
      <w:r w:rsidRPr="00E13812">
        <w:rPr>
          <w:rFonts w:ascii="Times New Roman" w:hAnsi="Times New Roman" w:cs="Traditional Arabic" w:hint="cs"/>
          <w:b/>
          <w:bCs/>
          <w:sz w:val="24"/>
          <w:szCs w:val="24"/>
          <w:rtl/>
        </w:rPr>
        <w:t>صدق الاتساق الداخلي</w:t>
      </w:r>
      <w:r w:rsidRPr="00E13812">
        <w:rPr>
          <w:rFonts w:ascii="Times New Roman" w:hAnsi="Times New Roman" w:cs="Traditional Arabic" w:hint="cs"/>
          <w:b/>
          <w:bCs/>
          <w:sz w:val="24"/>
          <w:szCs w:val="24"/>
          <w:lang w:bidi="ar-EG"/>
        </w:rPr>
        <w:t>:</w:t>
      </w:r>
    </w:p>
    <w:p w14:paraId="09A7E166" w14:textId="00C2DD60" w:rsidR="00846E91" w:rsidRDefault="001C06C8" w:rsidP="003D10D0">
      <w:pPr>
        <w:bidi/>
        <w:spacing w:after="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تم حساب معامل صدق الاتساق الداخلي عن طريق حساب معامل الارتباط بين كل عبارة من عبارات المحور والمحور الذي تنتمي اليه، وفيما يلي نتائج معاملات الصدق والثبات لكل محور من محاور الدراسة على النحو التالي:</w:t>
      </w:r>
      <w:r w:rsidRPr="00E13812">
        <w:rPr>
          <w:rFonts w:ascii="Times New Roman" w:hAnsi="Times New Roman" w:cs="Traditional Arabic" w:hint="cs"/>
          <w:b/>
          <w:bCs/>
          <w:sz w:val="24"/>
          <w:szCs w:val="24"/>
          <w:rtl/>
          <w:lang w:bidi="ar-EG"/>
        </w:rPr>
        <w:t xml:space="preserve"> </w:t>
      </w:r>
    </w:p>
    <w:p w14:paraId="4EB368B7" w14:textId="77777777" w:rsidR="00846E91" w:rsidRDefault="00846E91">
      <w:pPr>
        <w:spacing w:after="200" w:line="276" w:lineRule="auto"/>
        <w:rPr>
          <w:rFonts w:ascii="Times New Roman" w:hAnsi="Times New Roman" w:cs="Traditional Arabic"/>
          <w:sz w:val="24"/>
          <w:szCs w:val="24"/>
          <w:rtl/>
          <w:lang w:bidi="ar-EG"/>
        </w:rPr>
      </w:pPr>
      <w:r>
        <w:rPr>
          <w:rFonts w:ascii="Times New Roman" w:hAnsi="Times New Roman" w:cs="Traditional Arabic"/>
          <w:sz w:val="24"/>
          <w:szCs w:val="24"/>
          <w:rtl/>
          <w:lang w:bidi="ar-EG"/>
        </w:rPr>
        <w:br w:type="page"/>
      </w:r>
    </w:p>
    <w:p w14:paraId="4F1C0399" w14:textId="77777777" w:rsidR="001C06C8" w:rsidRPr="00E13812" w:rsidRDefault="001C06C8" w:rsidP="003D10D0">
      <w:pPr>
        <w:bidi/>
        <w:spacing w:after="0" w:line="360" w:lineRule="auto"/>
        <w:jc w:val="both"/>
        <w:rPr>
          <w:rFonts w:ascii="Times New Roman" w:hAnsi="Times New Roman" w:cs="Traditional Arabic"/>
          <w:sz w:val="24"/>
          <w:szCs w:val="24"/>
          <w:rtl/>
          <w:lang w:bidi="ar-EG"/>
        </w:rPr>
      </w:pPr>
    </w:p>
    <w:p w14:paraId="087EBC88" w14:textId="77777777" w:rsidR="001C06C8" w:rsidRPr="00E13812" w:rsidRDefault="001C06C8" w:rsidP="003D10D0">
      <w:pPr>
        <w:pStyle w:val="ListParagraph"/>
        <w:numPr>
          <w:ilvl w:val="0"/>
          <w:numId w:val="2"/>
        </w:numPr>
        <w:tabs>
          <w:tab w:val="right" w:pos="358"/>
        </w:tabs>
        <w:bidi/>
        <w:spacing w:after="0" w:line="360" w:lineRule="auto"/>
        <w:jc w:val="both"/>
        <w:rPr>
          <w:rFonts w:ascii="Times New Roman" w:hAnsi="Times New Roman" w:cs="Traditional Arabic"/>
          <w:b/>
          <w:bCs/>
          <w:sz w:val="24"/>
          <w:szCs w:val="24"/>
          <w:lang w:bidi="ar-EG"/>
        </w:rPr>
      </w:pPr>
      <w:r w:rsidRPr="00E13812">
        <w:rPr>
          <w:rFonts w:ascii="Times New Roman" w:hAnsi="Times New Roman" w:cs="Traditional Arabic" w:hint="cs"/>
          <w:b/>
          <w:bCs/>
          <w:sz w:val="24"/>
          <w:szCs w:val="24"/>
          <w:rtl/>
          <w:lang w:bidi="ar-EG"/>
        </w:rPr>
        <w:t>معاملات الصدق لمحور استخدام تكنولوجيا المعلومات:</w:t>
      </w:r>
    </w:p>
    <w:p w14:paraId="011362E9" w14:textId="77777777" w:rsidR="001C06C8" w:rsidRPr="00E13812" w:rsidRDefault="001C06C8" w:rsidP="003D10D0">
      <w:pPr>
        <w:bidi/>
        <w:spacing w:after="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جدول (4.3) مصفوفة الارتباط بين عبارات محور استخدام تكنولوجيا المعلومات</w:t>
      </w:r>
    </w:p>
    <w:tbl>
      <w:tblPr>
        <w:tblStyle w:val="GridTable4-Accent3"/>
        <w:bidiVisual/>
        <w:tblW w:w="4967" w:type="pct"/>
        <w:jc w:val="center"/>
        <w:tblLayout w:type="fixed"/>
        <w:tblLook w:val="04A0" w:firstRow="1" w:lastRow="0" w:firstColumn="1" w:lastColumn="0" w:noHBand="0" w:noVBand="1"/>
      </w:tblPr>
      <w:tblGrid>
        <w:gridCol w:w="1031"/>
        <w:gridCol w:w="687"/>
        <w:gridCol w:w="1178"/>
        <w:gridCol w:w="1450"/>
        <w:gridCol w:w="1075"/>
        <w:gridCol w:w="944"/>
        <w:gridCol w:w="892"/>
        <w:gridCol w:w="984"/>
      </w:tblGrid>
      <w:tr w:rsidR="001C06C8" w:rsidRPr="00E13812" w14:paraId="32E63B92" w14:textId="77777777" w:rsidTr="001C06C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noWrap/>
            <w:vAlign w:val="center"/>
            <w:hideMark/>
          </w:tcPr>
          <w:p w14:paraId="5FC62C48"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البعد</w:t>
            </w:r>
          </w:p>
        </w:tc>
        <w:tc>
          <w:tcPr>
            <w:tcW w:w="417" w:type="pct"/>
            <w:noWrap/>
            <w:vAlign w:val="center"/>
            <w:hideMark/>
          </w:tcPr>
          <w:p w14:paraId="509DA35E" w14:textId="77777777" w:rsidR="001C06C8" w:rsidRPr="00E13812" w:rsidRDefault="001C06C8" w:rsidP="00174BA9">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العبارة</w:t>
            </w:r>
          </w:p>
        </w:tc>
        <w:tc>
          <w:tcPr>
            <w:tcW w:w="715" w:type="pct"/>
            <w:noWrap/>
            <w:vAlign w:val="center"/>
            <w:hideMark/>
          </w:tcPr>
          <w:p w14:paraId="4A9130F4" w14:textId="77777777" w:rsidR="001C06C8" w:rsidRPr="00E13812" w:rsidRDefault="001C06C8" w:rsidP="00174BA9">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الارتباط</w:t>
            </w:r>
          </w:p>
        </w:tc>
        <w:tc>
          <w:tcPr>
            <w:tcW w:w="880" w:type="pct"/>
            <w:noWrap/>
            <w:vAlign w:val="center"/>
            <w:hideMark/>
          </w:tcPr>
          <w:p w14:paraId="3F0FD862" w14:textId="77777777" w:rsidR="001C06C8" w:rsidRPr="00E13812" w:rsidRDefault="001C06C8" w:rsidP="00174BA9">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c>
          <w:tcPr>
            <w:tcW w:w="652" w:type="pct"/>
            <w:noWrap/>
            <w:vAlign w:val="center"/>
            <w:hideMark/>
          </w:tcPr>
          <w:p w14:paraId="5DECF5FA" w14:textId="77777777" w:rsidR="001C06C8" w:rsidRPr="00E13812" w:rsidRDefault="001C06C8" w:rsidP="00174BA9">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البعد</w:t>
            </w:r>
          </w:p>
        </w:tc>
        <w:tc>
          <w:tcPr>
            <w:tcW w:w="573" w:type="pct"/>
            <w:noWrap/>
            <w:vAlign w:val="center"/>
            <w:hideMark/>
          </w:tcPr>
          <w:p w14:paraId="66A55182" w14:textId="77777777" w:rsidR="001C06C8" w:rsidRPr="00E13812" w:rsidRDefault="001C06C8" w:rsidP="00174BA9">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العبارة</w:t>
            </w:r>
          </w:p>
        </w:tc>
        <w:tc>
          <w:tcPr>
            <w:tcW w:w="541" w:type="pct"/>
            <w:noWrap/>
            <w:vAlign w:val="center"/>
            <w:hideMark/>
          </w:tcPr>
          <w:p w14:paraId="6F34D253" w14:textId="77777777" w:rsidR="001C06C8" w:rsidRPr="00E13812" w:rsidRDefault="001C06C8" w:rsidP="00174BA9">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الارتباط</w:t>
            </w:r>
          </w:p>
        </w:tc>
        <w:tc>
          <w:tcPr>
            <w:tcW w:w="598" w:type="pct"/>
            <w:noWrap/>
            <w:vAlign w:val="center"/>
            <w:hideMark/>
          </w:tcPr>
          <w:p w14:paraId="58759BC8" w14:textId="77777777" w:rsidR="001C06C8" w:rsidRPr="00E13812" w:rsidRDefault="001C06C8" w:rsidP="00174BA9">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r>
      <w:tr w:rsidR="001C06C8" w:rsidRPr="00E13812" w14:paraId="30257706"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restart"/>
            <w:vAlign w:val="center"/>
            <w:hideMark/>
          </w:tcPr>
          <w:p w14:paraId="458829CE"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اهتمام المسؤولين بتطبيق تكنولوجيا المعلومات</w:t>
            </w:r>
          </w:p>
        </w:tc>
        <w:tc>
          <w:tcPr>
            <w:tcW w:w="417" w:type="pct"/>
            <w:vAlign w:val="center"/>
            <w:hideMark/>
          </w:tcPr>
          <w:p w14:paraId="13B88E8B"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w:t>
            </w:r>
          </w:p>
        </w:tc>
        <w:tc>
          <w:tcPr>
            <w:tcW w:w="715" w:type="pct"/>
            <w:noWrap/>
            <w:vAlign w:val="center"/>
            <w:hideMark/>
          </w:tcPr>
          <w:p w14:paraId="2A4121A5"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.583</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1FB484CB"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restart"/>
            <w:vAlign w:val="center"/>
            <w:hideMark/>
          </w:tcPr>
          <w:p w14:paraId="6B572F05"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توفير حلول ذكية بديلة</w:t>
            </w:r>
          </w:p>
        </w:tc>
        <w:tc>
          <w:tcPr>
            <w:tcW w:w="573" w:type="pct"/>
            <w:vAlign w:val="center"/>
            <w:hideMark/>
          </w:tcPr>
          <w:p w14:paraId="0AB3B367"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w:t>
            </w:r>
          </w:p>
        </w:tc>
        <w:tc>
          <w:tcPr>
            <w:tcW w:w="541" w:type="pct"/>
            <w:noWrap/>
            <w:vAlign w:val="center"/>
            <w:hideMark/>
          </w:tcPr>
          <w:p w14:paraId="2AF62F24"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.261</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417B3ED0"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49A2B68C"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2853E345"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3542897C"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w:t>
            </w:r>
          </w:p>
        </w:tc>
        <w:tc>
          <w:tcPr>
            <w:tcW w:w="715" w:type="pct"/>
            <w:noWrap/>
            <w:vAlign w:val="center"/>
            <w:hideMark/>
          </w:tcPr>
          <w:p w14:paraId="54A13575"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.577</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478CBA6C"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7CD890CE"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1B382B4B"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w:t>
            </w:r>
          </w:p>
        </w:tc>
        <w:tc>
          <w:tcPr>
            <w:tcW w:w="541" w:type="pct"/>
            <w:noWrap/>
            <w:vAlign w:val="center"/>
            <w:hideMark/>
          </w:tcPr>
          <w:p w14:paraId="54E1AAD8"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.645</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70640F0F"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49B46304"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0241FBB2"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38617F2E"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c>
          <w:tcPr>
            <w:tcW w:w="715" w:type="pct"/>
            <w:noWrap/>
            <w:vAlign w:val="center"/>
            <w:hideMark/>
          </w:tcPr>
          <w:p w14:paraId="0F58E54D"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.657</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6061806E"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1788E46A"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79AF71EC"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c>
          <w:tcPr>
            <w:tcW w:w="541" w:type="pct"/>
            <w:noWrap/>
            <w:vAlign w:val="center"/>
            <w:hideMark/>
          </w:tcPr>
          <w:p w14:paraId="5AB26C82"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.585</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09F9A826"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4B9203B3"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2847668C"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5635D762"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w:t>
            </w:r>
          </w:p>
        </w:tc>
        <w:tc>
          <w:tcPr>
            <w:tcW w:w="715" w:type="pct"/>
            <w:noWrap/>
            <w:vAlign w:val="center"/>
            <w:hideMark/>
          </w:tcPr>
          <w:p w14:paraId="6A94B23A"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.547</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65863CED"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69DC327A"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3F895F1E"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w:t>
            </w:r>
          </w:p>
        </w:tc>
        <w:tc>
          <w:tcPr>
            <w:tcW w:w="541" w:type="pct"/>
            <w:noWrap/>
            <w:vAlign w:val="center"/>
            <w:hideMark/>
          </w:tcPr>
          <w:p w14:paraId="1412D1DA"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.525</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31094467"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53F2DEC9"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3BA4D387"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3D53B24B"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w:t>
            </w:r>
          </w:p>
        </w:tc>
        <w:tc>
          <w:tcPr>
            <w:tcW w:w="715" w:type="pct"/>
            <w:noWrap/>
            <w:vAlign w:val="center"/>
            <w:hideMark/>
          </w:tcPr>
          <w:p w14:paraId="4EEBAF54"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.621</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42B1F950"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40B65D0F"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2F1CF0FA"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w:t>
            </w:r>
          </w:p>
        </w:tc>
        <w:tc>
          <w:tcPr>
            <w:tcW w:w="541" w:type="pct"/>
            <w:noWrap/>
            <w:vAlign w:val="center"/>
            <w:hideMark/>
          </w:tcPr>
          <w:p w14:paraId="04556936"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.641</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5BB1ED8B"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5577E8B8"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2759B770"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37DF052D"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w:t>
            </w:r>
          </w:p>
        </w:tc>
        <w:tc>
          <w:tcPr>
            <w:tcW w:w="715" w:type="pct"/>
            <w:noWrap/>
            <w:vAlign w:val="center"/>
            <w:hideMark/>
          </w:tcPr>
          <w:p w14:paraId="01D65FC0"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.356</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1823F868"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36FD7557"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348B66FE"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w:t>
            </w:r>
          </w:p>
        </w:tc>
        <w:tc>
          <w:tcPr>
            <w:tcW w:w="541" w:type="pct"/>
            <w:noWrap/>
            <w:vAlign w:val="center"/>
            <w:hideMark/>
          </w:tcPr>
          <w:p w14:paraId="62FAF6B0"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.441</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50D6A4AA"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79A2EC40"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restart"/>
            <w:vAlign w:val="center"/>
            <w:hideMark/>
          </w:tcPr>
          <w:p w14:paraId="7427C850"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التطبيق الفعلي لتقنية الذكاء الاصطناعي</w:t>
            </w:r>
          </w:p>
        </w:tc>
        <w:tc>
          <w:tcPr>
            <w:tcW w:w="417" w:type="pct"/>
            <w:vAlign w:val="center"/>
            <w:hideMark/>
          </w:tcPr>
          <w:p w14:paraId="353C8D5D"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w:t>
            </w:r>
          </w:p>
        </w:tc>
        <w:tc>
          <w:tcPr>
            <w:tcW w:w="715" w:type="pct"/>
            <w:noWrap/>
            <w:vAlign w:val="center"/>
            <w:hideMark/>
          </w:tcPr>
          <w:p w14:paraId="6F07FCA1"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.632</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20739025"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0C6DA566"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656EF83E"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w:t>
            </w:r>
          </w:p>
        </w:tc>
        <w:tc>
          <w:tcPr>
            <w:tcW w:w="541" w:type="pct"/>
            <w:noWrap/>
            <w:vAlign w:val="center"/>
            <w:hideMark/>
          </w:tcPr>
          <w:p w14:paraId="6D365995"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.429</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59179B05"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7C701F86"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7A4E407E"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270D1BAF"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w:t>
            </w:r>
          </w:p>
        </w:tc>
        <w:tc>
          <w:tcPr>
            <w:tcW w:w="715" w:type="pct"/>
            <w:noWrap/>
            <w:vAlign w:val="center"/>
            <w:hideMark/>
          </w:tcPr>
          <w:p w14:paraId="3CEBD06E"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.617</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3DA7ED38"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6E444E57"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4D7E4702"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8</w:t>
            </w:r>
          </w:p>
        </w:tc>
        <w:tc>
          <w:tcPr>
            <w:tcW w:w="541" w:type="pct"/>
            <w:noWrap/>
            <w:vAlign w:val="center"/>
            <w:hideMark/>
          </w:tcPr>
          <w:p w14:paraId="0076E4AF"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.539</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6C2FAF97"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1C3EA063"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7476642B"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7CEDB5A3"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c>
          <w:tcPr>
            <w:tcW w:w="715" w:type="pct"/>
            <w:noWrap/>
            <w:vAlign w:val="center"/>
            <w:hideMark/>
          </w:tcPr>
          <w:p w14:paraId="465E1D55"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.664</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23982E1B"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202D8EB0"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0EC7B75A"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9</w:t>
            </w:r>
          </w:p>
        </w:tc>
        <w:tc>
          <w:tcPr>
            <w:tcW w:w="541" w:type="pct"/>
            <w:noWrap/>
            <w:vAlign w:val="center"/>
            <w:hideMark/>
          </w:tcPr>
          <w:p w14:paraId="1ED1C121"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.537</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6FEAC2C3"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72FF9978"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299BBF06"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56FC007A"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w:t>
            </w:r>
          </w:p>
        </w:tc>
        <w:tc>
          <w:tcPr>
            <w:tcW w:w="715" w:type="pct"/>
            <w:noWrap/>
            <w:vAlign w:val="center"/>
            <w:hideMark/>
          </w:tcPr>
          <w:p w14:paraId="1CAB241C"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.586</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6C950D34"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2D286539"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01C013C0"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w:t>
            </w:r>
          </w:p>
        </w:tc>
        <w:tc>
          <w:tcPr>
            <w:tcW w:w="541" w:type="pct"/>
            <w:noWrap/>
            <w:vAlign w:val="center"/>
            <w:hideMark/>
          </w:tcPr>
          <w:p w14:paraId="40C270A3"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.440</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7E67E66B"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7C9582E2"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52AF8183"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32084E3D"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w:t>
            </w:r>
          </w:p>
        </w:tc>
        <w:tc>
          <w:tcPr>
            <w:tcW w:w="715" w:type="pct"/>
            <w:noWrap/>
            <w:vAlign w:val="center"/>
            <w:hideMark/>
          </w:tcPr>
          <w:p w14:paraId="03AE573A"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.586</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5254F01C"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1F8C4A2D"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64065851"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11</w:t>
            </w:r>
          </w:p>
        </w:tc>
        <w:tc>
          <w:tcPr>
            <w:tcW w:w="541" w:type="pct"/>
            <w:noWrap/>
            <w:vAlign w:val="center"/>
            <w:hideMark/>
          </w:tcPr>
          <w:p w14:paraId="62770F90"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.497</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0C9CF5FC"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5FADFD89"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0ECB1D1A"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212831CF"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w:t>
            </w:r>
          </w:p>
        </w:tc>
        <w:tc>
          <w:tcPr>
            <w:tcW w:w="715" w:type="pct"/>
            <w:noWrap/>
            <w:vAlign w:val="center"/>
            <w:hideMark/>
          </w:tcPr>
          <w:p w14:paraId="1E0B90FE"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.544</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3CC61BFE"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172CB033"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28704E99"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12</w:t>
            </w:r>
          </w:p>
        </w:tc>
        <w:tc>
          <w:tcPr>
            <w:tcW w:w="541" w:type="pct"/>
            <w:noWrap/>
            <w:vAlign w:val="center"/>
            <w:hideMark/>
          </w:tcPr>
          <w:p w14:paraId="778414A7"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.397</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2119390A"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019BBA52"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restart"/>
            <w:vAlign w:val="center"/>
            <w:hideMark/>
          </w:tcPr>
          <w:p w14:paraId="30E466DC"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وعي السائقين بالتقنيات الذكية</w:t>
            </w:r>
          </w:p>
        </w:tc>
        <w:tc>
          <w:tcPr>
            <w:tcW w:w="417" w:type="pct"/>
            <w:vAlign w:val="center"/>
            <w:hideMark/>
          </w:tcPr>
          <w:p w14:paraId="454AC396"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w:t>
            </w:r>
          </w:p>
        </w:tc>
        <w:tc>
          <w:tcPr>
            <w:tcW w:w="715" w:type="pct"/>
            <w:noWrap/>
            <w:vAlign w:val="center"/>
            <w:hideMark/>
          </w:tcPr>
          <w:p w14:paraId="603E3E23"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.746</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4EE2AD17"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6917262B"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38201F28"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13</w:t>
            </w:r>
          </w:p>
        </w:tc>
        <w:tc>
          <w:tcPr>
            <w:tcW w:w="541" w:type="pct"/>
            <w:noWrap/>
            <w:vAlign w:val="center"/>
            <w:hideMark/>
          </w:tcPr>
          <w:p w14:paraId="43580BB6"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.488</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23C61837"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641A197A"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4E478214"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28560C24"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w:t>
            </w:r>
          </w:p>
        </w:tc>
        <w:tc>
          <w:tcPr>
            <w:tcW w:w="715" w:type="pct"/>
            <w:noWrap/>
            <w:vAlign w:val="center"/>
            <w:hideMark/>
          </w:tcPr>
          <w:p w14:paraId="081C7BFA"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.666</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47CCD074"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1765D98B"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39577673"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14</w:t>
            </w:r>
          </w:p>
        </w:tc>
        <w:tc>
          <w:tcPr>
            <w:tcW w:w="541" w:type="pct"/>
            <w:noWrap/>
            <w:vAlign w:val="center"/>
            <w:hideMark/>
          </w:tcPr>
          <w:p w14:paraId="6B67E228"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.370</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0B5C0435"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3A0B441C"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58504E50"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1BD9299B"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c>
          <w:tcPr>
            <w:tcW w:w="715" w:type="pct"/>
            <w:noWrap/>
            <w:vAlign w:val="center"/>
            <w:hideMark/>
          </w:tcPr>
          <w:p w14:paraId="751DF147"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.646</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18BE260F"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51C6CB44"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5270C3EC"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15</w:t>
            </w:r>
          </w:p>
        </w:tc>
        <w:tc>
          <w:tcPr>
            <w:tcW w:w="541" w:type="pct"/>
            <w:noWrap/>
            <w:vAlign w:val="center"/>
            <w:hideMark/>
          </w:tcPr>
          <w:p w14:paraId="4B1914DE"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.788</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1C426437"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29AF5DE5"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5D40AD81"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154D04B5"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w:t>
            </w:r>
          </w:p>
        </w:tc>
        <w:tc>
          <w:tcPr>
            <w:tcW w:w="715" w:type="pct"/>
            <w:noWrap/>
            <w:vAlign w:val="center"/>
            <w:hideMark/>
          </w:tcPr>
          <w:p w14:paraId="46BA5B3C"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.746</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764AF193"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2363" w:type="pct"/>
            <w:gridSpan w:val="4"/>
            <w:vMerge w:val="restart"/>
            <w:noWrap/>
            <w:vAlign w:val="center"/>
            <w:hideMark/>
          </w:tcPr>
          <w:p w14:paraId="34227A02"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r>
      <w:tr w:rsidR="001C06C8" w:rsidRPr="00E13812" w14:paraId="56656791"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47B1D263"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0BE102A6"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w:t>
            </w:r>
          </w:p>
        </w:tc>
        <w:tc>
          <w:tcPr>
            <w:tcW w:w="715" w:type="pct"/>
            <w:noWrap/>
            <w:vAlign w:val="center"/>
            <w:hideMark/>
          </w:tcPr>
          <w:p w14:paraId="522F563F"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.603</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7D0C94B6"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2363" w:type="pct"/>
            <w:gridSpan w:val="4"/>
            <w:vMerge/>
            <w:noWrap/>
            <w:vAlign w:val="center"/>
            <w:hideMark/>
          </w:tcPr>
          <w:p w14:paraId="66B2048C"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r>
      <w:tr w:rsidR="001C06C8" w:rsidRPr="00E13812" w14:paraId="652CD15C"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0B43176C"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27E6335F"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w:t>
            </w:r>
          </w:p>
        </w:tc>
        <w:tc>
          <w:tcPr>
            <w:tcW w:w="715" w:type="pct"/>
            <w:noWrap/>
            <w:vAlign w:val="center"/>
            <w:hideMark/>
          </w:tcPr>
          <w:p w14:paraId="454D92A3"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.456</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4BFF49DC"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2363" w:type="pct"/>
            <w:gridSpan w:val="4"/>
            <w:vMerge/>
            <w:noWrap/>
            <w:vAlign w:val="center"/>
            <w:hideMark/>
          </w:tcPr>
          <w:p w14:paraId="1BC1642D"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r>
      <w:tr w:rsidR="001C06C8" w:rsidRPr="00E13812" w14:paraId="630861A3"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0368AD69"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61D159B4"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w:t>
            </w:r>
          </w:p>
        </w:tc>
        <w:tc>
          <w:tcPr>
            <w:tcW w:w="715" w:type="pct"/>
            <w:noWrap/>
            <w:vAlign w:val="center"/>
            <w:hideMark/>
          </w:tcPr>
          <w:p w14:paraId="376B2FF3"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.597</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261B43C9"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2363" w:type="pct"/>
            <w:gridSpan w:val="4"/>
            <w:vMerge/>
            <w:noWrap/>
            <w:vAlign w:val="center"/>
            <w:hideMark/>
          </w:tcPr>
          <w:p w14:paraId="7F044CEF"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r>
    </w:tbl>
    <w:p w14:paraId="53968AF2" w14:textId="77777777" w:rsidR="001C06C8" w:rsidRPr="00E13812" w:rsidRDefault="001C06C8" w:rsidP="003D10D0">
      <w:pPr>
        <w:bidi/>
        <w:spacing w:after="0" w:line="36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tl/>
        </w:rPr>
        <w:t>** دالة إحصائياً عند 0.05 مستوي معنوية</w:t>
      </w:r>
    </w:p>
    <w:p w14:paraId="515D52DC" w14:textId="77777777" w:rsidR="001C06C8" w:rsidRPr="00E13812" w:rsidRDefault="001C06C8" w:rsidP="003D10D0">
      <w:pPr>
        <w:bidi/>
        <w:spacing w:after="0" w:line="360" w:lineRule="auto"/>
        <w:jc w:val="both"/>
        <w:rPr>
          <w:rFonts w:ascii="Times New Roman" w:hAnsi="Times New Roman" w:cs="Traditional Arabic"/>
          <w:b/>
          <w:bCs/>
          <w:sz w:val="24"/>
          <w:szCs w:val="24"/>
          <w:rtl/>
        </w:rPr>
      </w:pPr>
      <w:r w:rsidRPr="00E13812">
        <w:rPr>
          <w:rFonts w:ascii="Times New Roman" w:hAnsi="Times New Roman" w:cs="Traditional Arabic" w:hint="cs"/>
          <w:b/>
          <w:bCs/>
          <w:sz w:val="24"/>
          <w:szCs w:val="24"/>
          <w:rtl/>
        </w:rPr>
        <w:t xml:space="preserve">المصدر: نتائج التحليل الإحصائي لبرنامج </w:t>
      </w:r>
      <w:r w:rsidRPr="00E13812">
        <w:rPr>
          <w:rFonts w:ascii="Times New Roman" w:hAnsi="Times New Roman" w:cs="Traditional Arabic" w:hint="cs"/>
          <w:b/>
          <w:bCs/>
          <w:sz w:val="24"/>
          <w:szCs w:val="24"/>
        </w:rPr>
        <w:t>SPSS</w:t>
      </w:r>
      <w:r w:rsidRPr="00E13812">
        <w:rPr>
          <w:rFonts w:ascii="Times New Roman" w:hAnsi="Times New Roman" w:cs="Traditional Arabic" w:hint="cs"/>
          <w:b/>
          <w:bCs/>
          <w:sz w:val="24"/>
          <w:szCs w:val="24"/>
          <w:rtl/>
        </w:rPr>
        <w:t>.</w:t>
      </w:r>
    </w:p>
    <w:p w14:paraId="04409FD0" w14:textId="77777777" w:rsidR="001C06C8" w:rsidRPr="00E13812" w:rsidRDefault="001C06C8" w:rsidP="003D10D0">
      <w:pPr>
        <w:bidi/>
        <w:spacing w:after="0" w:line="36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tl/>
        </w:rPr>
        <w:t xml:space="preserve">من نتائج الجدول السابق نجد أن جميع معاملات ارتباط بيرسون بين عبارات </w:t>
      </w:r>
      <w:r w:rsidRPr="00E13812">
        <w:rPr>
          <w:rFonts w:ascii="Times New Roman" w:eastAsia="Times New Roman" w:hAnsi="Times New Roman" w:cs="Traditional Arabic" w:hint="cs"/>
          <w:sz w:val="24"/>
          <w:szCs w:val="24"/>
          <w:rtl/>
          <w:lang w:bidi="ar-EG"/>
        </w:rPr>
        <w:t>المحور</w:t>
      </w:r>
      <w:r w:rsidRPr="00E13812">
        <w:rPr>
          <w:rFonts w:ascii="Times New Roman" w:hAnsi="Times New Roman" w:cs="Traditional Arabic" w:hint="cs"/>
          <w:sz w:val="24"/>
          <w:szCs w:val="24"/>
          <w:rtl/>
        </w:rPr>
        <w:t xml:space="preserve">، والدرجة الكلية للمحور دالة إحصائياً عند مستوى معنوية (0,01, 0,05)، وعليه فإن جميع عبارات المحور متسقة داخلياً مما يثبت صدق الاتساق الداخلي لجميع عبارات المحور. </w:t>
      </w:r>
    </w:p>
    <w:p w14:paraId="3E3F9287" w14:textId="77777777" w:rsidR="001C06C8" w:rsidRPr="00E13812" w:rsidRDefault="001C06C8" w:rsidP="003D10D0">
      <w:pPr>
        <w:pStyle w:val="ListParagraph"/>
        <w:numPr>
          <w:ilvl w:val="0"/>
          <w:numId w:val="2"/>
        </w:numPr>
        <w:tabs>
          <w:tab w:val="right" w:pos="358"/>
        </w:tabs>
        <w:bidi/>
        <w:spacing w:before="120" w:after="200" w:line="360" w:lineRule="auto"/>
        <w:jc w:val="both"/>
        <w:rPr>
          <w:rFonts w:ascii="Times New Roman" w:hAnsi="Times New Roman" w:cs="Traditional Arabic"/>
          <w:b/>
          <w:bCs/>
          <w:sz w:val="24"/>
          <w:szCs w:val="24"/>
          <w:lang w:bidi="ar-EG"/>
        </w:rPr>
      </w:pPr>
      <w:r w:rsidRPr="00E13812">
        <w:rPr>
          <w:rFonts w:ascii="Times New Roman" w:hAnsi="Times New Roman" w:cs="Traditional Arabic" w:hint="cs"/>
          <w:b/>
          <w:bCs/>
          <w:sz w:val="24"/>
          <w:szCs w:val="24"/>
          <w:rtl/>
          <w:lang w:bidi="ar-EG"/>
        </w:rPr>
        <w:t>معاملات الصدق لمحور تحسين حركة المرور:</w:t>
      </w:r>
    </w:p>
    <w:p w14:paraId="27E52614" w14:textId="77777777" w:rsidR="001C06C8" w:rsidRPr="00E13812" w:rsidRDefault="001C06C8" w:rsidP="003D10D0">
      <w:pPr>
        <w:bidi/>
        <w:spacing w:after="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جدول (5.3) مصفوفة الارتباط بين عبارات محور تحسين حركة المرور</w:t>
      </w:r>
    </w:p>
    <w:tbl>
      <w:tblPr>
        <w:tblStyle w:val="GridTable4-Accent3"/>
        <w:bidiVisual/>
        <w:tblW w:w="5000" w:type="pct"/>
        <w:jc w:val="center"/>
        <w:tblLook w:val="04A0" w:firstRow="1" w:lastRow="0" w:firstColumn="1" w:lastColumn="0" w:noHBand="0" w:noVBand="1"/>
      </w:tblPr>
      <w:tblGrid>
        <w:gridCol w:w="1604"/>
        <w:gridCol w:w="3070"/>
        <w:gridCol w:w="3622"/>
      </w:tblGrid>
      <w:tr w:rsidR="001C06C8" w:rsidRPr="00E13812" w14:paraId="5B6036A1" w14:textId="77777777" w:rsidTr="00C72A0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7" w:type="pct"/>
            <w:noWrap/>
            <w:hideMark/>
          </w:tcPr>
          <w:p w14:paraId="1CF2895C"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العبارة</w:t>
            </w:r>
          </w:p>
        </w:tc>
        <w:tc>
          <w:tcPr>
            <w:tcW w:w="1850" w:type="pct"/>
            <w:noWrap/>
            <w:hideMark/>
          </w:tcPr>
          <w:p w14:paraId="1F8C5BD3" w14:textId="77777777" w:rsidR="001C06C8" w:rsidRPr="00E13812" w:rsidRDefault="001C06C8" w:rsidP="003D10D0">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الارتباط</w:t>
            </w:r>
          </w:p>
        </w:tc>
        <w:tc>
          <w:tcPr>
            <w:tcW w:w="2184" w:type="pct"/>
            <w:noWrap/>
            <w:hideMark/>
          </w:tcPr>
          <w:p w14:paraId="66AB797A" w14:textId="77777777" w:rsidR="001C06C8" w:rsidRPr="00E13812" w:rsidRDefault="001C06C8" w:rsidP="003D10D0">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r>
      <w:tr w:rsidR="001C06C8" w:rsidRPr="00E13812" w14:paraId="149A0D27"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151C9B41"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w:t>
            </w:r>
          </w:p>
        </w:tc>
        <w:tc>
          <w:tcPr>
            <w:tcW w:w="1850" w:type="pct"/>
            <w:noWrap/>
            <w:hideMark/>
          </w:tcPr>
          <w:p w14:paraId="057CBB26"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.800</w:t>
            </w:r>
            <w:r w:rsidRPr="00E13812">
              <w:rPr>
                <w:rFonts w:ascii="Times New Roman" w:eastAsia="Times New Roman" w:hAnsi="Times New Roman" w:cs="Traditional Arabic" w:hint="cs"/>
                <w:sz w:val="24"/>
                <w:szCs w:val="24"/>
                <w:vertAlign w:val="superscript"/>
              </w:rPr>
              <w:t>**</w:t>
            </w:r>
          </w:p>
        </w:tc>
        <w:tc>
          <w:tcPr>
            <w:tcW w:w="2184" w:type="pct"/>
            <w:noWrap/>
            <w:hideMark/>
          </w:tcPr>
          <w:p w14:paraId="1D244C91"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75B0D02A"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74F746AA"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w:t>
            </w:r>
          </w:p>
        </w:tc>
        <w:tc>
          <w:tcPr>
            <w:tcW w:w="1850" w:type="pct"/>
            <w:noWrap/>
            <w:hideMark/>
          </w:tcPr>
          <w:p w14:paraId="4D5EDC1F" w14:textId="77777777" w:rsidR="001C06C8" w:rsidRPr="00E13812" w:rsidRDefault="001C06C8"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.830</w:t>
            </w:r>
            <w:r w:rsidRPr="00E13812">
              <w:rPr>
                <w:rFonts w:ascii="Times New Roman" w:eastAsia="Times New Roman" w:hAnsi="Times New Roman" w:cs="Traditional Arabic" w:hint="cs"/>
                <w:sz w:val="24"/>
                <w:szCs w:val="24"/>
                <w:vertAlign w:val="superscript"/>
              </w:rPr>
              <w:t>**</w:t>
            </w:r>
          </w:p>
        </w:tc>
        <w:tc>
          <w:tcPr>
            <w:tcW w:w="2184" w:type="pct"/>
            <w:noWrap/>
            <w:hideMark/>
          </w:tcPr>
          <w:p w14:paraId="4B2F6E8C" w14:textId="77777777" w:rsidR="001C06C8" w:rsidRPr="00E13812" w:rsidRDefault="001C06C8"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213BA3D0"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1B2EDD43"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c>
          <w:tcPr>
            <w:tcW w:w="1850" w:type="pct"/>
            <w:noWrap/>
            <w:hideMark/>
          </w:tcPr>
          <w:p w14:paraId="6FEB0C82"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.899</w:t>
            </w:r>
            <w:r w:rsidRPr="00E13812">
              <w:rPr>
                <w:rFonts w:ascii="Times New Roman" w:eastAsia="Times New Roman" w:hAnsi="Times New Roman" w:cs="Traditional Arabic" w:hint="cs"/>
                <w:sz w:val="24"/>
                <w:szCs w:val="24"/>
                <w:vertAlign w:val="superscript"/>
              </w:rPr>
              <w:t>**</w:t>
            </w:r>
          </w:p>
        </w:tc>
        <w:tc>
          <w:tcPr>
            <w:tcW w:w="2184" w:type="pct"/>
            <w:noWrap/>
            <w:hideMark/>
          </w:tcPr>
          <w:p w14:paraId="274BC7C5"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3D503D22"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080834D6"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lastRenderedPageBreak/>
              <w:t>4</w:t>
            </w:r>
          </w:p>
        </w:tc>
        <w:tc>
          <w:tcPr>
            <w:tcW w:w="1850" w:type="pct"/>
            <w:noWrap/>
            <w:hideMark/>
          </w:tcPr>
          <w:p w14:paraId="3DDFBA27" w14:textId="77777777" w:rsidR="001C06C8" w:rsidRPr="00E13812" w:rsidRDefault="001C06C8"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.748</w:t>
            </w:r>
            <w:r w:rsidRPr="00E13812">
              <w:rPr>
                <w:rFonts w:ascii="Times New Roman" w:eastAsia="Times New Roman" w:hAnsi="Times New Roman" w:cs="Traditional Arabic" w:hint="cs"/>
                <w:sz w:val="24"/>
                <w:szCs w:val="24"/>
                <w:vertAlign w:val="superscript"/>
              </w:rPr>
              <w:t>**</w:t>
            </w:r>
          </w:p>
        </w:tc>
        <w:tc>
          <w:tcPr>
            <w:tcW w:w="2184" w:type="pct"/>
            <w:noWrap/>
            <w:hideMark/>
          </w:tcPr>
          <w:p w14:paraId="4AF53DCA" w14:textId="77777777" w:rsidR="001C06C8" w:rsidRPr="00E13812" w:rsidRDefault="001C06C8"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2291B1A0"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4A461785"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w:t>
            </w:r>
          </w:p>
        </w:tc>
        <w:tc>
          <w:tcPr>
            <w:tcW w:w="1850" w:type="pct"/>
            <w:noWrap/>
            <w:hideMark/>
          </w:tcPr>
          <w:p w14:paraId="7E011ECE"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.760</w:t>
            </w:r>
            <w:r w:rsidRPr="00E13812">
              <w:rPr>
                <w:rFonts w:ascii="Times New Roman" w:eastAsia="Times New Roman" w:hAnsi="Times New Roman" w:cs="Traditional Arabic" w:hint="cs"/>
                <w:sz w:val="24"/>
                <w:szCs w:val="24"/>
                <w:vertAlign w:val="superscript"/>
              </w:rPr>
              <w:t>**</w:t>
            </w:r>
          </w:p>
        </w:tc>
        <w:tc>
          <w:tcPr>
            <w:tcW w:w="2184" w:type="pct"/>
            <w:noWrap/>
            <w:hideMark/>
          </w:tcPr>
          <w:p w14:paraId="0C07CEB5"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27946E32"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4A57FF9F"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w:t>
            </w:r>
          </w:p>
        </w:tc>
        <w:tc>
          <w:tcPr>
            <w:tcW w:w="1850" w:type="pct"/>
            <w:noWrap/>
            <w:hideMark/>
          </w:tcPr>
          <w:p w14:paraId="2CF64EF4" w14:textId="77777777" w:rsidR="001C06C8" w:rsidRPr="00E13812" w:rsidRDefault="001C06C8"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.676</w:t>
            </w:r>
            <w:r w:rsidRPr="00E13812">
              <w:rPr>
                <w:rFonts w:ascii="Times New Roman" w:eastAsia="Times New Roman" w:hAnsi="Times New Roman" w:cs="Traditional Arabic" w:hint="cs"/>
                <w:sz w:val="24"/>
                <w:szCs w:val="24"/>
                <w:vertAlign w:val="superscript"/>
              </w:rPr>
              <w:t>**</w:t>
            </w:r>
          </w:p>
        </w:tc>
        <w:tc>
          <w:tcPr>
            <w:tcW w:w="2184" w:type="pct"/>
            <w:noWrap/>
            <w:hideMark/>
          </w:tcPr>
          <w:p w14:paraId="003FB877" w14:textId="77777777" w:rsidR="001C06C8" w:rsidRPr="00E13812" w:rsidRDefault="001C06C8"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bl>
    <w:p w14:paraId="04543A27" w14:textId="77777777" w:rsidR="001C06C8" w:rsidRPr="00E13812" w:rsidRDefault="001C06C8" w:rsidP="003D10D0">
      <w:pPr>
        <w:bidi/>
        <w:spacing w:after="0" w:line="36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tl/>
        </w:rPr>
        <w:t>** دالة إحصائياً عند 0.05 مستوي معنوية</w:t>
      </w:r>
    </w:p>
    <w:p w14:paraId="2E479EB2" w14:textId="77777777" w:rsidR="001C06C8" w:rsidRPr="00E13812" w:rsidRDefault="001C06C8" w:rsidP="003D10D0">
      <w:pPr>
        <w:bidi/>
        <w:spacing w:after="0" w:line="360" w:lineRule="auto"/>
        <w:jc w:val="both"/>
        <w:rPr>
          <w:rFonts w:ascii="Times New Roman" w:hAnsi="Times New Roman" w:cs="Traditional Arabic"/>
          <w:b/>
          <w:bCs/>
          <w:sz w:val="24"/>
          <w:szCs w:val="24"/>
          <w:rtl/>
        </w:rPr>
      </w:pPr>
      <w:r w:rsidRPr="00E13812">
        <w:rPr>
          <w:rFonts w:ascii="Times New Roman" w:hAnsi="Times New Roman" w:cs="Traditional Arabic" w:hint="cs"/>
          <w:b/>
          <w:bCs/>
          <w:sz w:val="24"/>
          <w:szCs w:val="24"/>
          <w:rtl/>
        </w:rPr>
        <w:t xml:space="preserve">المصدر: نتائج التحليل الإحصائي لبرنامج </w:t>
      </w:r>
      <w:r w:rsidRPr="00E13812">
        <w:rPr>
          <w:rFonts w:ascii="Times New Roman" w:hAnsi="Times New Roman" w:cs="Traditional Arabic" w:hint="cs"/>
          <w:b/>
          <w:bCs/>
          <w:sz w:val="24"/>
          <w:szCs w:val="24"/>
        </w:rPr>
        <w:t>SPSS</w:t>
      </w:r>
      <w:r w:rsidRPr="00E13812">
        <w:rPr>
          <w:rFonts w:ascii="Times New Roman" w:hAnsi="Times New Roman" w:cs="Traditional Arabic" w:hint="cs"/>
          <w:b/>
          <w:bCs/>
          <w:sz w:val="24"/>
          <w:szCs w:val="24"/>
          <w:rtl/>
        </w:rPr>
        <w:t>.</w:t>
      </w:r>
    </w:p>
    <w:p w14:paraId="0C9FD2CE" w14:textId="77777777" w:rsidR="001C06C8" w:rsidRPr="00E13812" w:rsidRDefault="001C06C8" w:rsidP="003D10D0">
      <w:pPr>
        <w:bidi/>
        <w:spacing w:after="0" w:line="36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tl/>
        </w:rPr>
        <w:t xml:space="preserve">من نتائج الجدول السابق نجد أن جميع معاملات ارتباط بيرسون بين عبارات </w:t>
      </w:r>
      <w:r w:rsidRPr="00E13812">
        <w:rPr>
          <w:rFonts w:ascii="Times New Roman" w:eastAsia="Times New Roman" w:hAnsi="Times New Roman" w:cs="Traditional Arabic" w:hint="cs"/>
          <w:sz w:val="24"/>
          <w:szCs w:val="24"/>
          <w:rtl/>
          <w:lang w:bidi="ar-EG"/>
        </w:rPr>
        <w:t>المحور</w:t>
      </w:r>
      <w:r w:rsidRPr="00E13812">
        <w:rPr>
          <w:rFonts w:ascii="Times New Roman" w:hAnsi="Times New Roman" w:cs="Traditional Arabic" w:hint="cs"/>
          <w:sz w:val="24"/>
          <w:szCs w:val="24"/>
          <w:rtl/>
        </w:rPr>
        <w:t xml:space="preserve">، والدرجة الكلية للمحور دالة إحصائياً عند مستوى معنوية (0,01, 0,05)، وعليه فإن جميع عبارات المحور متسقة داخلياً مما يثبت صدق الاتساق الداخلي لجميع عبارات المحور. </w:t>
      </w:r>
    </w:p>
    <w:p w14:paraId="6A66EEE4" w14:textId="77777777" w:rsidR="001C06C8" w:rsidRPr="00E13812" w:rsidRDefault="001C06C8" w:rsidP="003D10D0">
      <w:pPr>
        <w:bidi/>
        <w:spacing w:after="0" w:line="360" w:lineRule="auto"/>
        <w:jc w:val="both"/>
        <w:rPr>
          <w:rFonts w:ascii="Times New Roman" w:hAnsi="Times New Roman" w:cs="Traditional Arabic"/>
          <w:sz w:val="24"/>
          <w:szCs w:val="24"/>
          <w:lang w:bidi="ar-EG"/>
        </w:rPr>
      </w:pPr>
      <w:r w:rsidRPr="00E13812">
        <w:rPr>
          <w:rFonts w:ascii="Times New Roman" w:hAnsi="Times New Roman" w:cs="Traditional Arabic" w:hint="cs"/>
          <w:b/>
          <w:bCs/>
          <w:sz w:val="24"/>
          <w:szCs w:val="24"/>
          <w:rtl/>
          <w:lang w:bidi="ar-EG"/>
        </w:rPr>
        <w:t xml:space="preserve">ثانياً: اختبار الثبات </w:t>
      </w:r>
      <w:r w:rsidRPr="00E13812">
        <w:rPr>
          <w:rFonts w:ascii="Times New Roman" w:hAnsi="Times New Roman" w:cs="Traditional Arabic" w:hint="cs"/>
          <w:b/>
          <w:bCs/>
          <w:sz w:val="24"/>
          <w:szCs w:val="24"/>
          <w:lang w:bidi="ar-EG"/>
        </w:rPr>
        <w:t>Reliability</w:t>
      </w:r>
    </w:p>
    <w:p w14:paraId="3B94FFA2" w14:textId="5E1FCEC8" w:rsidR="001C06C8" w:rsidRPr="00E13812" w:rsidRDefault="001C06C8" w:rsidP="003D10D0">
      <w:pPr>
        <w:bidi/>
        <w:spacing w:after="0" w:line="36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tl/>
        </w:rPr>
        <w:t xml:space="preserve">للتحقق من ثبات الأداة، سيتم الاعتماد على معامل (ألفا كرونباخ - </w:t>
      </w:r>
      <w:r w:rsidRPr="00E13812">
        <w:rPr>
          <w:rFonts w:ascii="Times New Roman" w:hAnsi="Times New Roman" w:cs="Traditional Arabic" w:hint="cs"/>
          <w:sz w:val="24"/>
          <w:szCs w:val="24"/>
        </w:rPr>
        <w:t>Cronbach's Alpha</w:t>
      </w:r>
      <w:r w:rsidRPr="00E13812">
        <w:rPr>
          <w:rFonts w:ascii="Times New Roman" w:hAnsi="Times New Roman" w:cs="Traditional Arabic" w:hint="cs"/>
          <w:sz w:val="24"/>
          <w:szCs w:val="24"/>
          <w:rtl/>
        </w:rPr>
        <w:t>) من خلال إجراء دراسة استطلاعية (</w:t>
      </w:r>
      <w:r w:rsidRPr="00E13812">
        <w:rPr>
          <w:rFonts w:ascii="Times New Roman" w:hAnsi="Times New Roman" w:cs="Traditional Arabic" w:hint="cs"/>
          <w:sz w:val="24"/>
          <w:szCs w:val="24"/>
        </w:rPr>
        <w:t>Pilot Study</w:t>
      </w:r>
      <w:r w:rsidRPr="00E13812">
        <w:rPr>
          <w:rFonts w:ascii="Times New Roman" w:hAnsi="Times New Roman" w:cs="Traditional Arabic" w:hint="cs"/>
          <w:sz w:val="24"/>
          <w:szCs w:val="24"/>
          <w:rtl/>
        </w:rPr>
        <w:t>) على عينة محدودة، وذلك للتأكد من اتساق العبارات داخلياً وقدرتها على إعطاء نتائج مستقرة عند إعادة تطبيقها، حيث تعتبر القيمة التي تزيد عن (0.70) مؤشراً جيداً للثبات في البحوث الإدارية.</w:t>
      </w:r>
    </w:p>
    <w:p w14:paraId="68BAE3E0" w14:textId="77777777" w:rsidR="001C06C8" w:rsidRPr="00E13812" w:rsidRDefault="001C06C8" w:rsidP="003D10D0">
      <w:pPr>
        <w:bidi/>
        <w:spacing w:after="0" w:line="360" w:lineRule="auto"/>
        <w:jc w:val="both"/>
        <w:rPr>
          <w:rFonts w:ascii="Times New Roman" w:hAnsi="Times New Roman" w:cs="Traditional Arabic"/>
          <w:sz w:val="24"/>
          <w:szCs w:val="24"/>
          <w:rtl/>
        </w:rPr>
      </w:pPr>
    </w:p>
    <w:p w14:paraId="19D17BDE" w14:textId="77777777" w:rsidR="001C06C8" w:rsidRPr="00E13812" w:rsidRDefault="001C06C8" w:rsidP="003D10D0">
      <w:pPr>
        <w:bidi/>
        <w:spacing w:after="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جدول (6.3) نتائج اختبار ثبات محاور الاستقصاء</w:t>
      </w:r>
    </w:p>
    <w:tbl>
      <w:tblPr>
        <w:tblStyle w:val="GridTable4-Accent3"/>
        <w:bidiVisual/>
        <w:tblW w:w="5000" w:type="pct"/>
        <w:jc w:val="center"/>
        <w:tblLook w:val="04A0" w:firstRow="1" w:lastRow="0" w:firstColumn="1" w:lastColumn="0" w:noHBand="0" w:noVBand="1"/>
      </w:tblPr>
      <w:tblGrid>
        <w:gridCol w:w="2940"/>
        <w:gridCol w:w="3931"/>
        <w:gridCol w:w="1425"/>
      </w:tblGrid>
      <w:tr w:rsidR="001C06C8" w:rsidRPr="00E13812" w14:paraId="7C1E1E0B" w14:textId="77777777" w:rsidTr="00C72A0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72" w:type="pct"/>
            <w:hideMark/>
          </w:tcPr>
          <w:p w14:paraId="1489B284"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المحور</w:t>
            </w:r>
          </w:p>
        </w:tc>
        <w:tc>
          <w:tcPr>
            <w:tcW w:w="2369" w:type="pct"/>
            <w:hideMark/>
          </w:tcPr>
          <w:p w14:paraId="019234A5" w14:textId="77777777" w:rsidR="001C06C8" w:rsidRPr="00E13812" w:rsidRDefault="001C06C8" w:rsidP="003D10D0">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كرونباخ ألفا (</w:t>
            </w:r>
            <w:r w:rsidRPr="00E13812">
              <w:rPr>
                <w:rFonts w:ascii="Times New Roman" w:eastAsia="Times New Roman" w:hAnsi="Times New Roman" w:cs="Traditional Arabic" w:hint="cs"/>
                <w:sz w:val="24"/>
                <w:szCs w:val="24"/>
              </w:rPr>
              <w:t>Cronbach’s</w:t>
            </w:r>
            <w:r w:rsidRPr="00E13812">
              <w:rPr>
                <w:rFonts w:ascii="Times New Roman" w:eastAsia="Times New Roman" w:hAnsi="Times New Roman" w:cs="Traditional Arabic" w:hint="cs"/>
                <w:sz w:val="24"/>
                <w:szCs w:val="24"/>
                <w:rtl/>
              </w:rPr>
              <w:t xml:space="preserve"> </w:t>
            </w:r>
            <w:r w:rsidRPr="00E13812">
              <w:rPr>
                <w:rFonts w:ascii="Times New Roman" w:eastAsia="Times New Roman" w:hAnsi="Times New Roman" w:cs="Traditional Arabic" w:hint="cs"/>
                <w:sz w:val="24"/>
                <w:szCs w:val="24"/>
              </w:rPr>
              <w:t>Alpha</w:t>
            </w:r>
            <w:r w:rsidRPr="00E13812">
              <w:rPr>
                <w:rFonts w:ascii="Times New Roman" w:eastAsia="Times New Roman" w:hAnsi="Times New Roman" w:cs="Traditional Arabic" w:hint="cs"/>
                <w:sz w:val="24"/>
                <w:szCs w:val="24"/>
                <w:rtl/>
              </w:rPr>
              <w:t>)</w:t>
            </w:r>
          </w:p>
        </w:tc>
        <w:tc>
          <w:tcPr>
            <w:tcW w:w="859" w:type="pct"/>
            <w:hideMark/>
          </w:tcPr>
          <w:p w14:paraId="60FA4461" w14:textId="77777777" w:rsidR="001C06C8" w:rsidRPr="00E13812" w:rsidRDefault="001C06C8" w:rsidP="003D10D0">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عدد العبارات</w:t>
            </w:r>
          </w:p>
        </w:tc>
      </w:tr>
      <w:tr w:rsidR="001C06C8" w:rsidRPr="00E13812" w14:paraId="3DB85E5E"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72" w:type="pct"/>
            <w:hideMark/>
          </w:tcPr>
          <w:p w14:paraId="2A738B60"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استخدام تكنولوجيا المعلومات</w:t>
            </w:r>
          </w:p>
        </w:tc>
        <w:tc>
          <w:tcPr>
            <w:tcW w:w="2369" w:type="pct"/>
            <w:hideMark/>
          </w:tcPr>
          <w:p w14:paraId="2DB6B3A0"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0.9</w:t>
            </w:r>
            <w:r w:rsidRPr="00E13812">
              <w:rPr>
                <w:rFonts w:ascii="Times New Roman" w:eastAsia="Times New Roman" w:hAnsi="Times New Roman" w:cs="Traditional Arabic" w:hint="cs"/>
                <w:sz w:val="24"/>
                <w:szCs w:val="24"/>
                <w:rtl/>
              </w:rPr>
              <w:t>14</w:t>
            </w:r>
          </w:p>
        </w:tc>
        <w:tc>
          <w:tcPr>
            <w:tcW w:w="859" w:type="pct"/>
            <w:hideMark/>
          </w:tcPr>
          <w:p w14:paraId="5515BB1E"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34</w:t>
            </w:r>
          </w:p>
        </w:tc>
      </w:tr>
      <w:tr w:rsidR="001C06C8" w:rsidRPr="00E13812" w14:paraId="0881FC70"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1772" w:type="pct"/>
            <w:hideMark/>
          </w:tcPr>
          <w:p w14:paraId="65090846"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تحسين حركة المرور</w:t>
            </w:r>
          </w:p>
        </w:tc>
        <w:tc>
          <w:tcPr>
            <w:tcW w:w="2369" w:type="pct"/>
            <w:hideMark/>
          </w:tcPr>
          <w:p w14:paraId="268F5440" w14:textId="77777777" w:rsidR="001C06C8" w:rsidRPr="00E13812" w:rsidRDefault="001C06C8"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0.</w:t>
            </w:r>
            <w:r w:rsidRPr="00E13812">
              <w:rPr>
                <w:rFonts w:ascii="Times New Roman" w:eastAsia="Times New Roman" w:hAnsi="Times New Roman" w:cs="Traditional Arabic" w:hint="cs"/>
                <w:sz w:val="24"/>
                <w:szCs w:val="24"/>
                <w:rtl/>
              </w:rPr>
              <w:t>871</w:t>
            </w:r>
          </w:p>
        </w:tc>
        <w:tc>
          <w:tcPr>
            <w:tcW w:w="859" w:type="pct"/>
            <w:hideMark/>
          </w:tcPr>
          <w:p w14:paraId="639FE786" w14:textId="77777777" w:rsidR="001C06C8" w:rsidRPr="00E13812" w:rsidRDefault="001C06C8"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6</w:t>
            </w:r>
          </w:p>
        </w:tc>
      </w:tr>
      <w:tr w:rsidR="001C06C8" w:rsidRPr="00E13812" w14:paraId="4CC6511A"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72" w:type="pct"/>
          </w:tcPr>
          <w:p w14:paraId="7DBE18B8"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إجمالي العبارات</w:t>
            </w:r>
          </w:p>
        </w:tc>
        <w:tc>
          <w:tcPr>
            <w:tcW w:w="2369" w:type="pct"/>
          </w:tcPr>
          <w:p w14:paraId="00C7485A"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0.926</w:t>
            </w:r>
          </w:p>
        </w:tc>
        <w:tc>
          <w:tcPr>
            <w:tcW w:w="859" w:type="pct"/>
          </w:tcPr>
          <w:p w14:paraId="782F61C2"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40</w:t>
            </w:r>
          </w:p>
        </w:tc>
      </w:tr>
    </w:tbl>
    <w:p w14:paraId="6F2240F6" w14:textId="77777777" w:rsidR="001C06C8" w:rsidRPr="00E13812" w:rsidRDefault="001C06C8" w:rsidP="003D10D0">
      <w:pPr>
        <w:bidi/>
        <w:spacing w:after="0" w:line="360" w:lineRule="auto"/>
        <w:jc w:val="both"/>
        <w:rPr>
          <w:rFonts w:ascii="Times New Roman" w:hAnsi="Times New Roman" w:cs="Traditional Arabic"/>
          <w:sz w:val="24"/>
          <w:szCs w:val="24"/>
          <w:lang w:bidi="ar-EG"/>
        </w:rPr>
      </w:pPr>
      <w:r w:rsidRPr="00E13812">
        <w:rPr>
          <w:rFonts w:ascii="Times New Roman" w:hAnsi="Times New Roman" w:cs="Traditional Arabic" w:hint="cs"/>
          <w:sz w:val="24"/>
          <w:szCs w:val="24"/>
          <w:rtl/>
          <w:lang w:bidi="ar-EG"/>
        </w:rPr>
        <w:t xml:space="preserve">المصدر: نتائج التحليل الإحصائي باستخدام برنامج </w:t>
      </w:r>
      <w:r w:rsidRPr="00E13812">
        <w:rPr>
          <w:rFonts w:ascii="Times New Roman" w:hAnsi="Times New Roman" w:cs="Traditional Arabic" w:hint="cs"/>
          <w:sz w:val="24"/>
          <w:szCs w:val="24"/>
          <w:lang w:bidi="ar-EG"/>
        </w:rPr>
        <w:t>SPSS</w:t>
      </w:r>
    </w:p>
    <w:p w14:paraId="10231A80" w14:textId="77777777" w:rsidR="001C06C8" w:rsidRPr="00E13812" w:rsidRDefault="001C06C8" w:rsidP="003D10D0">
      <w:pPr>
        <w:tabs>
          <w:tab w:val="right" w:pos="358"/>
        </w:tabs>
        <w:bidi/>
        <w:spacing w:after="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يوضح الجدول السابق أن قيم معامل كرونباخ ألفا (</w:t>
      </w:r>
      <w:r w:rsidRPr="00E13812">
        <w:rPr>
          <w:rFonts w:ascii="Times New Roman" w:hAnsi="Times New Roman" w:cs="Traditional Arabic" w:hint="cs"/>
          <w:sz w:val="24"/>
          <w:szCs w:val="24"/>
          <w:lang w:bidi="ar-EG"/>
        </w:rPr>
        <w:t>Cronbach’s Alpha</w:t>
      </w:r>
      <w:r w:rsidRPr="00E13812">
        <w:rPr>
          <w:rFonts w:ascii="Times New Roman" w:hAnsi="Times New Roman" w:cs="Traditional Arabic" w:hint="cs"/>
          <w:sz w:val="24"/>
          <w:szCs w:val="24"/>
          <w:rtl/>
          <w:lang w:bidi="ar-EG"/>
        </w:rPr>
        <w:t>) لجميع المتغيرات تجاوزت (0.70)، وهو ما يشير إلى ثبات داخلي جيد لأبعاد الاستبيان، بناءً على ذلك، يمكن القول إن مقاييس الدراسة تتسم بمستوى مرتفع من الثبات والصدق البنائي، مما يدعم صلاحية استخدامها في تحليل العلاقات الهيكلية واختبار الفروض لاحقاً.</w:t>
      </w:r>
    </w:p>
    <w:p w14:paraId="7437BAD5" w14:textId="77777777" w:rsidR="001C06C8" w:rsidRPr="00E13812" w:rsidRDefault="001C06C8" w:rsidP="003D10D0">
      <w:pPr>
        <w:tabs>
          <w:tab w:val="right" w:pos="358"/>
        </w:tabs>
        <w:bidi/>
        <w:spacing w:after="0" w:line="360" w:lineRule="auto"/>
        <w:jc w:val="both"/>
        <w:rPr>
          <w:rFonts w:ascii="Times New Roman" w:hAnsi="Times New Roman" w:cs="Traditional Arabic"/>
          <w:sz w:val="24"/>
          <w:szCs w:val="24"/>
          <w:rtl/>
          <w:lang w:bidi="ar-EG"/>
        </w:rPr>
      </w:pPr>
    </w:p>
    <w:p w14:paraId="4FFF0826" w14:textId="77777777" w:rsidR="001C06C8" w:rsidRPr="00E13812" w:rsidRDefault="001C06C8" w:rsidP="003D10D0">
      <w:pPr>
        <w:tabs>
          <w:tab w:val="right" w:pos="358"/>
        </w:tabs>
        <w:bidi/>
        <w:spacing w:after="0" w:line="360" w:lineRule="auto"/>
        <w:jc w:val="both"/>
        <w:rPr>
          <w:rFonts w:ascii="Times New Roman" w:hAnsi="Times New Roman" w:cs="Traditional Arabic"/>
          <w:sz w:val="24"/>
          <w:szCs w:val="24"/>
          <w:rtl/>
          <w:lang w:bidi="ar-EG"/>
        </w:rPr>
      </w:pPr>
    </w:p>
    <w:p w14:paraId="2DBC612A" w14:textId="77777777" w:rsidR="001C06C8" w:rsidRPr="00E13812" w:rsidRDefault="001C06C8" w:rsidP="003D10D0">
      <w:pPr>
        <w:pStyle w:val="Heading1"/>
        <w:bidi/>
        <w:spacing w:before="0" w:line="360" w:lineRule="auto"/>
        <w:jc w:val="both"/>
        <w:rPr>
          <w:rFonts w:ascii="Times New Roman" w:hAnsi="Times New Roman" w:cs="Traditional Arabic"/>
          <w:b/>
          <w:bCs/>
          <w:color w:val="auto"/>
          <w:sz w:val="24"/>
          <w:szCs w:val="24"/>
          <w:rtl/>
        </w:rPr>
      </w:pPr>
      <w:r w:rsidRPr="00E13812">
        <w:rPr>
          <w:rFonts w:ascii="Times New Roman" w:hAnsi="Times New Roman" w:cs="Traditional Arabic" w:hint="cs"/>
          <w:b/>
          <w:bCs/>
          <w:color w:val="auto"/>
          <w:sz w:val="24"/>
          <w:szCs w:val="24"/>
          <w:rtl/>
          <w:cs/>
        </w:rPr>
        <w:t>7.3 الأساليب الإحصائية</w:t>
      </w:r>
    </w:p>
    <w:p w14:paraId="2EE858BB" w14:textId="77777777" w:rsidR="001C06C8" w:rsidRPr="00E13812" w:rsidRDefault="001C06C8" w:rsidP="003D10D0">
      <w:pPr>
        <w:bidi/>
        <w:spacing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 xml:space="preserve">تم الاعتماد في تحليل البيانات واختبار صحة الفروض على برنامج الحزم الإحصائية للعلوم الاجتماعية </w:t>
      </w:r>
      <w:r w:rsidRPr="00E13812">
        <w:rPr>
          <w:rFonts w:ascii="Times New Roman" w:hAnsi="Times New Roman" w:cs="Traditional Arabic" w:hint="cs"/>
          <w:sz w:val="24"/>
          <w:szCs w:val="24"/>
          <w:lang w:bidi="ar-EG"/>
        </w:rPr>
        <w:t>(SPSS 26)</w:t>
      </w:r>
      <w:r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i/>
          <w:iCs/>
          <w:sz w:val="24"/>
          <w:szCs w:val="24"/>
          <w:rtl/>
          <w:lang w:bidi="ar-EG"/>
        </w:rPr>
        <w:t>حيث</w:t>
      </w:r>
      <w:r w:rsidRPr="00E13812">
        <w:rPr>
          <w:rFonts w:ascii="Times New Roman" w:hAnsi="Times New Roman" w:cs="Traditional Arabic" w:hint="cs"/>
          <w:sz w:val="24"/>
          <w:szCs w:val="24"/>
          <w:rtl/>
          <w:lang w:bidi="ar-EG"/>
        </w:rPr>
        <w:t xml:space="preserve"> تم استخدام الأساليب الإحصائية التالية:</w:t>
      </w:r>
    </w:p>
    <w:p w14:paraId="22A0DAEC" w14:textId="77777777" w:rsidR="001C06C8" w:rsidRPr="00E13812" w:rsidRDefault="001C06C8" w:rsidP="003D10D0">
      <w:pPr>
        <w:numPr>
          <w:ilvl w:val="0"/>
          <w:numId w:val="3"/>
        </w:numPr>
        <w:bidi/>
        <w:spacing w:before="120" w:after="12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lastRenderedPageBreak/>
        <w:t xml:space="preserve">توزيع مفردات عينة البحث الداخلة في التحليل الإحصائي طبقاً للمتغيرات الديموغرافية وذلك من حيث العدد أو التكرار </w:t>
      </w:r>
      <w:r w:rsidRPr="00E13812">
        <w:rPr>
          <w:rFonts w:ascii="Times New Roman" w:hAnsi="Times New Roman" w:cs="Traditional Arabic" w:hint="cs"/>
          <w:sz w:val="24"/>
          <w:szCs w:val="24"/>
          <w:lang w:bidi="ar-EG"/>
        </w:rPr>
        <w:t>Frequency</w:t>
      </w:r>
      <w:r w:rsidRPr="00E13812">
        <w:rPr>
          <w:rFonts w:ascii="Times New Roman" w:hAnsi="Times New Roman" w:cs="Traditional Arabic" w:hint="cs"/>
          <w:sz w:val="24"/>
          <w:szCs w:val="24"/>
          <w:rtl/>
          <w:lang w:bidi="ar-EG"/>
        </w:rPr>
        <w:t xml:space="preserve"> والنسبة المئوية </w:t>
      </w:r>
      <w:r w:rsidRPr="00E13812">
        <w:rPr>
          <w:rFonts w:ascii="Times New Roman" w:hAnsi="Times New Roman" w:cs="Traditional Arabic" w:hint="cs"/>
          <w:sz w:val="24"/>
          <w:szCs w:val="24"/>
          <w:lang w:bidi="ar-EG"/>
        </w:rPr>
        <w:t>Percentage</w:t>
      </w:r>
      <w:r w:rsidRPr="00E13812">
        <w:rPr>
          <w:rFonts w:ascii="Times New Roman" w:hAnsi="Times New Roman" w:cs="Traditional Arabic" w:hint="cs"/>
          <w:sz w:val="24"/>
          <w:szCs w:val="24"/>
          <w:rtl/>
          <w:lang w:bidi="ar-EG"/>
        </w:rPr>
        <w:t>.</w:t>
      </w:r>
    </w:p>
    <w:p w14:paraId="0FFB532C" w14:textId="77777777" w:rsidR="001C06C8" w:rsidRPr="00E13812" w:rsidRDefault="001C06C8" w:rsidP="003D10D0">
      <w:pPr>
        <w:numPr>
          <w:ilvl w:val="0"/>
          <w:numId w:val="3"/>
        </w:numPr>
        <w:bidi/>
        <w:spacing w:before="120" w:after="12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حساب الاحصائيات الوصفية (الوسط الحسابي، والانحراف المعياري) لكل بعد من أبعاد محاور الدراسة.</w:t>
      </w:r>
    </w:p>
    <w:p w14:paraId="37B284BE" w14:textId="77777777" w:rsidR="001C06C8" w:rsidRPr="00E13812" w:rsidRDefault="001C06C8" w:rsidP="003D10D0">
      <w:pPr>
        <w:numPr>
          <w:ilvl w:val="0"/>
          <w:numId w:val="3"/>
        </w:numPr>
        <w:bidi/>
        <w:spacing w:before="120" w:after="120" w:line="360" w:lineRule="auto"/>
        <w:jc w:val="both"/>
        <w:rPr>
          <w:rFonts w:ascii="Times New Roman" w:hAnsi="Times New Roman" w:cs="Traditional Arabic"/>
          <w:sz w:val="24"/>
          <w:szCs w:val="24"/>
          <w:lang w:bidi="ar-EG"/>
        </w:rPr>
      </w:pPr>
      <w:r w:rsidRPr="00E13812">
        <w:rPr>
          <w:rFonts w:ascii="Times New Roman" w:hAnsi="Times New Roman" w:cs="Traditional Arabic" w:hint="cs"/>
          <w:sz w:val="24"/>
          <w:szCs w:val="24"/>
          <w:rtl/>
          <w:lang w:bidi="ar-EG"/>
        </w:rPr>
        <w:t xml:space="preserve">استخدام أسلوب تحليل الانحدار البسيط او المتعدد مع التحقق من توافر شروط تطبيق نماذج تحليل الانحدار المتعدد، وذلك باستخدام برنامج </w:t>
      </w:r>
      <w:r w:rsidRPr="00E13812">
        <w:rPr>
          <w:rFonts w:ascii="Times New Roman" w:hAnsi="Times New Roman" w:cs="Traditional Arabic" w:hint="cs"/>
          <w:sz w:val="24"/>
          <w:szCs w:val="24"/>
          <w:lang w:bidi="ar-EG"/>
        </w:rPr>
        <w:t>SPSS</w:t>
      </w:r>
      <w:r w:rsidRPr="00E13812">
        <w:rPr>
          <w:rFonts w:ascii="Times New Roman" w:hAnsi="Times New Roman" w:cs="Traditional Arabic" w:hint="cs"/>
          <w:sz w:val="24"/>
          <w:szCs w:val="24"/>
          <w:rtl/>
          <w:lang w:bidi="ar-EG"/>
        </w:rPr>
        <w:t>.</w:t>
      </w:r>
    </w:p>
    <w:p w14:paraId="255519FC" w14:textId="77777777" w:rsidR="001C06C8" w:rsidRPr="00E13812" w:rsidRDefault="001C06C8" w:rsidP="003D10D0">
      <w:pPr>
        <w:bidi/>
        <w:spacing w:line="360" w:lineRule="auto"/>
        <w:jc w:val="center"/>
        <w:rPr>
          <w:rFonts w:ascii="Times New Roman" w:eastAsia="Times New Roman" w:hAnsi="Times New Roman" w:cs="Traditional Arabic"/>
          <w:b/>
          <w:bCs/>
          <w:color w:val="0D0D0D"/>
          <w:sz w:val="24"/>
          <w:szCs w:val="24"/>
          <w:rtl/>
        </w:rPr>
      </w:pPr>
    </w:p>
    <w:p w14:paraId="3522B186" w14:textId="77777777" w:rsidR="001C06C8" w:rsidRPr="00E13812" w:rsidRDefault="001C06C8" w:rsidP="003D10D0">
      <w:pPr>
        <w:bidi/>
        <w:spacing w:line="360" w:lineRule="auto"/>
        <w:jc w:val="center"/>
        <w:rPr>
          <w:rFonts w:ascii="Times New Roman" w:eastAsia="Times New Roman" w:hAnsi="Times New Roman" w:cs="Traditional Arabic"/>
          <w:b/>
          <w:bCs/>
          <w:color w:val="0D0D0D"/>
          <w:sz w:val="24"/>
          <w:szCs w:val="24"/>
          <w:rtl/>
        </w:rPr>
      </w:pPr>
    </w:p>
    <w:p w14:paraId="4531CB57"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2252B0FC"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595C67FF"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490E812C"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4C7E3F2A"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224A015B"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0C22C466"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2CD52358"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07B9B9D8"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7B1B42E5"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5FE24A91"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075394CA"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2C7FC361"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3E972081" w14:textId="77777777" w:rsidR="001C06C8" w:rsidRPr="00E13812" w:rsidRDefault="001C06C8" w:rsidP="003D10D0">
      <w:pPr>
        <w:bidi/>
        <w:spacing w:line="360" w:lineRule="auto"/>
        <w:jc w:val="center"/>
        <w:rPr>
          <w:rFonts w:ascii="Times New Roman" w:eastAsia="Times New Roman" w:hAnsi="Times New Roman" w:cs="Traditional Arabic"/>
          <w:b/>
          <w:bCs/>
          <w:color w:val="0D0D0D"/>
          <w:sz w:val="24"/>
          <w:szCs w:val="24"/>
          <w:rtl/>
        </w:rPr>
      </w:pPr>
    </w:p>
    <w:p w14:paraId="0F5900A9" w14:textId="180653C4" w:rsidR="008A6A22" w:rsidRPr="00E13812" w:rsidRDefault="008A6A22" w:rsidP="003D10D0">
      <w:pPr>
        <w:spacing w:after="200" w:line="360" w:lineRule="auto"/>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b/>
          <w:bCs/>
          <w:noProof/>
          <w:color w:val="0D0D0D"/>
          <w:sz w:val="24"/>
          <w:szCs w:val="24"/>
        </w:rPr>
        <mc:AlternateContent>
          <mc:Choice Requires="wps">
            <w:drawing>
              <wp:anchor distT="0" distB="0" distL="114300" distR="114300" simplePos="0" relativeHeight="251664384" behindDoc="0" locked="0" layoutInCell="1" allowOverlap="1" wp14:anchorId="45C84332" wp14:editId="0AEE8581">
                <wp:simplePos x="0" y="0"/>
                <wp:positionH relativeFrom="margin">
                  <wp:posOffset>170180</wp:posOffset>
                </wp:positionH>
                <wp:positionV relativeFrom="paragraph">
                  <wp:posOffset>1533525</wp:posOffset>
                </wp:positionV>
                <wp:extent cx="4600575" cy="2867025"/>
                <wp:effectExtent l="0" t="0" r="28575" b="28575"/>
                <wp:wrapNone/>
                <wp:docPr id="6" name="مستطيل 6"/>
                <wp:cNvGraphicFramePr/>
                <a:graphic xmlns:a="http://schemas.openxmlformats.org/drawingml/2006/main">
                  <a:graphicData uri="http://schemas.microsoft.com/office/word/2010/wordprocessingShape">
                    <wps:wsp>
                      <wps:cNvSpPr/>
                      <wps:spPr>
                        <a:xfrm>
                          <a:off x="0" y="0"/>
                          <a:ext cx="4600575" cy="2867025"/>
                        </a:xfrm>
                        <a:prstGeom prst="rect">
                          <a:avLst/>
                        </a:prstGeom>
                        <a:ln>
                          <a:solidFill>
                            <a:schemeClr val="accent5">
                              <a:lumMod val="20000"/>
                              <a:lumOff val="80000"/>
                            </a:schemeClr>
                          </a:solidFill>
                        </a:ln>
                      </wps:spPr>
                      <wps:style>
                        <a:lnRef idx="2">
                          <a:schemeClr val="accent3"/>
                        </a:lnRef>
                        <a:fillRef idx="1">
                          <a:schemeClr val="lt1"/>
                        </a:fillRef>
                        <a:effectRef idx="0">
                          <a:schemeClr val="accent3"/>
                        </a:effectRef>
                        <a:fontRef idx="minor">
                          <a:schemeClr val="dk1"/>
                        </a:fontRef>
                      </wps:style>
                      <wps:txbx>
                        <w:txbxContent>
                          <w:p w14:paraId="751FF016" w14:textId="77777777" w:rsidR="008A6A22" w:rsidRPr="008A6A22" w:rsidRDefault="008A6A22" w:rsidP="008A6A22">
                            <w:pPr>
                              <w:bidi/>
                              <w:spacing w:line="276" w:lineRule="auto"/>
                              <w:jc w:val="center"/>
                              <w:rPr>
                                <w:rFonts w:ascii="Traditional Arabic" w:eastAsia="Times New Roman" w:hAnsi="Traditional Arabic" w:cs="Traditional Arabic"/>
                                <w:b/>
                                <w:bCs/>
                                <w:color w:val="0D0D0D"/>
                                <w:sz w:val="72"/>
                                <w:szCs w:val="72"/>
                                <w:rtl/>
                              </w:rPr>
                            </w:pPr>
                            <w:r w:rsidRPr="008A6A22">
                              <w:rPr>
                                <w:rFonts w:ascii="Times New Roman" w:eastAsia="Times New Roman" w:hAnsi="Times New Roman" w:cs="Times New Roman" w:hint="cs"/>
                                <w:b/>
                                <w:bCs/>
                                <w:color w:val="0D0D0D"/>
                                <w:sz w:val="72"/>
                                <w:szCs w:val="72"/>
                                <w:rtl/>
                              </w:rPr>
                              <w:t>الفصل</w:t>
                            </w:r>
                            <w:r w:rsidRPr="008A6A22">
                              <w:rPr>
                                <w:rFonts w:ascii="Traditional Arabic" w:eastAsia="Times New Roman" w:hAnsi="Traditional Arabic" w:cs="Traditional Arabic" w:hint="cs"/>
                                <w:b/>
                                <w:bCs/>
                                <w:color w:val="0D0D0D"/>
                                <w:sz w:val="72"/>
                                <w:szCs w:val="72"/>
                                <w:rtl/>
                              </w:rPr>
                              <w:t xml:space="preserve"> </w:t>
                            </w:r>
                            <w:r w:rsidRPr="008A6A22">
                              <w:rPr>
                                <w:rFonts w:ascii="Times New Roman" w:eastAsia="Times New Roman" w:hAnsi="Times New Roman" w:cs="Times New Roman" w:hint="cs"/>
                                <w:b/>
                                <w:bCs/>
                                <w:color w:val="0D0D0D"/>
                                <w:sz w:val="72"/>
                                <w:szCs w:val="72"/>
                                <w:rtl/>
                              </w:rPr>
                              <w:t>الرابع</w:t>
                            </w:r>
                          </w:p>
                          <w:p w14:paraId="17CB56D0" w14:textId="654A6929" w:rsidR="008A6A22" w:rsidRPr="008A6A22" w:rsidRDefault="008A6A22" w:rsidP="008A6A22">
                            <w:pPr>
                              <w:bidi/>
                              <w:spacing w:line="276" w:lineRule="auto"/>
                              <w:jc w:val="center"/>
                              <w:rPr>
                                <w:rFonts w:ascii="Traditional Arabic" w:hAnsi="Traditional Arabic" w:cs="Traditional Arabic"/>
                                <w:color w:val="0D0D0D"/>
                                <w:sz w:val="72"/>
                                <w:szCs w:val="72"/>
                                <w:rtl/>
                              </w:rPr>
                            </w:pPr>
                            <w:r w:rsidRPr="008A6A22">
                              <w:rPr>
                                <w:rFonts w:ascii="Times New Roman" w:eastAsia="Times New Roman" w:hAnsi="Times New Roman" w:cs="Times New Roman" w:hint="cs"/>
                                <w:b/>
                                <w:bCs/>
                                <w:color w:val="0D0D0D"/>
                                <w:sz w:val="72"/>
                                <w:szCs w:val="72"/>
                                <w:rtl/>
                              </w:rPr>
                              <w:t>تحليل</w:t>
                            </w:r>
                            <w:r w:rsidRPr="008A6A22">
                              <w:rPr>
                                <w:rFonts w:ascii="Traditional Arabic" w:eastAsia="Times New Roman" w:hAnsi="Traditional Arabic" w:cs="Traditional Arabic" w:hint="cs"/>
                                <w:b/>
                                <w:bCs/>
                                <w:color w:val="0D0D0D"/>
                                <w:sz w:val="72"/>
                                <w:szCs w:val="72"/>
                                <w:rtl/>
                              </w:rPr>
                              <w:t xml:space="preserve"> </w:t>
                            </w:r>
                            <w:r w:rsidRPr="008A6A22">
                              <w:rPr>
                                <w:rFonts w:ascii="Times New Roman" w:eastAsia="Times New Roman" w:hAnsi="Times New Roman" w:cs="Times New Roman" w:hint="cs"/>
                                <w:b/>
                                <w:bCs/>
                                <w:color w:val="0D0D0D"/>
                                <w:sz w:val="72"/>
                                <w:szCs w:val="72"/>
                                <w:rtl/>
                              </w:rPr>
                              <w:t>الدراسة</w:t>
                            </w:r>
                            <w:r w:rsidRPr="008A6A22">
                              <w:rPr>
                                <w:rFonts w:ascii="Traditional Arabic" w:eastAsia="Times New Roman" w:hAnsi="Traditional Arabic" w:cs="Traditional Arabic" w:hint="cs"/>
                                <w:b/>
                                <w:bCs/>
                                <w:color w:val="0D0D0D"/>
                                <w:sz w:val="72"/>
                                <w:szCs w:val="72"/>
                                <w:rtl/>
                              </w:rPr>
                              <w:t xml:space="preserve"> </w:t>
                            </w:r>
                            <w:r w:rsidRPr="008A6A22">
                              <w:rPr>
                                <w:rFonts w:ascii="Times New Roman" w:eastAsia="Times New Roman" w:hAnsi="Times New Roman" w:cs="Times New Roman" w:hint="cs"/>
                                <w:b/>
                                <w:bCs/>
                                <w:color w:val="0D0D0D"/>
                                <w:sz w:val="72"/>
                                <w:szCs w:val="72"/>
                                <w:rtl/>
                              </w:rPr>
                              <w:t>الميدانية</w:t>
                            </w:r>
                            <w:r w:rsidRPr="008A6A22">
                              <w:rPr>
                                <w:rFonts w:ascii="Traditional Arabic" w:eastAsia="Times New Roman" w:hAnsi="Traditional Arabic" w:cs="Traditional Arabic" w:hint="cs"/>
                                <w:b/>
                                <w:bCs/>
                                <w:color w:val="0D0D0D"/>
                                <w:sz w:val="72"/>
                                <w:szCs w:val="72"/>
                                <w:rtl/>
                              </w:rPr>
                              <w:t xml:space="preserve"> </w:t>
                            </w:r>
                          </w:p>
                          <w:p w14:paraId="3298198A" w14:textId="77777777" w:rsidR="008A6A22" w:rsidRPr="008A6A22" w:rsidRDefault="008A6A22" w:rsidP="008A6A22">
                            <w:pPr>
                              <w:jc w:val="center"/>
                              <w:rPr>
                                <w:sz w:val="56"/>
                                <w:szCs w:val="56"/>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C84332" id="مستطيل 6" o:spid="_x0000_s1033" style="position:absolute;margin-left:13.4pt;margin-top:120.75pt;width:362.25pt;height:225.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" fillcolor="white [3201]" strokecolor="#daeef3 [664]" strokeweight="2pt">
                <v:textbox>
                  <w:txbxContent>
                    <w:p w14:paraId="751FF016" w14:textId="77777777" w:rsidR="008A6A22" w:rsidRPr="008A6A22" w:rsidRDefault="008A6A22" w:rsidP="008A6A22">
                      <w:pPr>
                        <w:bidi/>
                        <w:spacing w:line="276" w:lineRule="auto"/>
                        <w:jc w:val="center"/>
                        <w:rPr>
                          <w:rFonts w:ascii="Traditional Arabic" w:eastAsia="Times New Roman" w:hAnsi="Traditional Arabic" w:cs="Traditional Arabic"/>
                          <w:b/>
                          <w:bCs/>
                          <w:color w:val="0D0D0D"/>
                          <w:sz w:val="72"/>
                          <w:szCs w:val="72"/>
                          <w:rtl/>
                        </w:rPr>
                      </w:pPr>
                      <w:r w:rsidRPr="008A6A22">
                        <w:rPr>
                          <w:rFonts w:ascii="Times New Roman" w:eastAsia="Times New Roman" w:hAnsi="Times New Roman" w:cs="Times New Roman" w:hint="cs"/>
                          <w:b/>
                          <w:bCs/>
                          <w:color w:val="0D0D0D"/>
                          <w:sz w:val="72"/>
                          <w:szCs w:val="72"/>
                          <w:rtl/>
                        </w:rPr>
                        <w:t>الفصل</w:t>
                      </w:r>
                      <w:r w:rsidRPr="008A6A22">
                        <w:rPr>
                          <w:rFonts w:ascii="Traditional Arabic" w:eastAsia="Times New Roman" w:hAnsi="Traditional Arabic" w:cs="Traditional Arabic" w:hint="cs"/>
                          <w:b/>
                          <w:bCs/>
                          <w:color w:val="0D0D0D"/>
                          <w:sz w:val="72"/>
                          <w:szCs w:val="72"/>
                          <w:rtl/>
                        </w:rPr>
                        <w:t xml:space="preserve"> </w:t>
                      </w:r>
                      <w:r w:rsidRPr="008A6A22">
                        <w:rPr>
                          <w:rFonts w:ascii="Times New Roman" w:eastAsia="Times New Roman" w:hAnsi="Times New Roman" w:cs="Times New Roman" w:hint="cs"/>
                          <w:b/>
                          <w:bCs/>
                          <w:color w:val="0D0D0D"/>
                          <w:sz w:val="72"/>
                          <w:szCs w:val="72"/>
                          <w:rtl/>
                        </w:rPr>
                        <w:t>الرابع</w:t>
                      </w:r>
                    </w:p>
                    <w:p w14:paraId="17CB56D0" w14:textId="654A6929" w:rsidR="008A6A22" w:rsidRPr="008A6A22" w:rsidRDefault="008A6A22" w:rsidP="008A6A22">
                      <w:pPr>
                        <w:bidi/>
                        <w:spacing w:line="276" w:lineRule="auto"/>
                        <w:jc w:val="center"/>
                        <w:rPr>
                          <w:rFonts w:ascii="Traditional Arabic" w:hAnsi="Traditional Arabic" w:cs="Traditional Arabic"/>
                          <w:color w:val="0D0D0D"/>
                          <w:sz w:val="72"/>
                          <w:szCs w:val="72"/>
                          <w:rtl/>
                        </w:rPr>
                      </w:pPr>
                      <w:r w:rsidRPr="008A6A22">
                        <w:rPr>
                          <w:rFonts w:ascii="Times New Roman" w:eastAsia="Times New Roman" w:hAnsi="Times New Roman" w:cs="Times New Roman" w:hint="cs"/>
                          <w:b/>
                          <w:bCs/>
                          <w:color w:val="0D0D0D"/>
                          <w:sz w:val="72"/>
                          <w:szCs w:val="72"/>
                          <w:rtl/>
                        </w:rPr>
                        <w:t>تحليل</w:t>
                      </w:r>
                      <w:r w:rsidRPr="008A6A22">
                        <w:rPr>
                          <w:rFonts w:ascii="Traditional Arabic" w:eastAsia="Times New Roman" w:hAnsi="Traditional Arabic" w:cs="Traditional Arabic" w:hint="cs"/>
                          <w:b/>
                          <w:bCs/>
                          <w:color w:val="0D0D0D"/>
                          <w:sz w:val="72"/>
                          <w:szCs w:val="72"/>
                          <w:rtl/>
                        </w:rPr>
                        <w:t xml:space="preserve"> </w:t>
                      </w:r>
                      <w:r w:rsidRPr="008A6A22">
                        <w:rPr>
                          <w:rFonts w:ascii="Times New Roman" w:eastAsia="Times New Roman" w:hAnsi="Times New Roman" w:cs="Times New Roman" w:hint="cs"/>
                          <w:b/>
                          <w:bCs/>
                          <w:color w:val="0D0D0D"/>
                          <w:sz w:val="72"/>
                          <w:szCs w:val="72"/>
                          <w:rtl/>
                        </w:rPr>
                        <w:t>الدراسة</w:t>
                      </w:r>
                      <w:r w:rsidRPr="008A6A22">
                        <w:rPr>
                          <w:rFonts w:ascii="Traditional Arabic" w:eastAsia="Times New Roman" w:hAnsi="Traditional Arabic" w:cs="Traditional Arabic" w:hint="cs"/>
                          <w:b/>
                          <w:bCs/>
                          <w:color w:val="0D0D0D"/>
                          <w:sz w:val="72"/>
                          <w:szCs w:val="72"/>
                          <w:rtl/>
                        </w:rPr>
                        <w:t xml:space="preserve"> </w:t>
                      </w:r>
                      <w:r w:rsidRPr="008A6A22">
                        <w:rPr>
                          <w:rFonts w:ascii="Times New Roman" w:eastAsia="Times New Roman" w:hAnsi="Times New Roman" w:cs="Times New Roman" w:hint="cs"/>
                          <w:b/>
                          <w:bCs/>
                          <w:color w:val="0D0D0D"/>
                          <w:sz w:val="72"/>
                          <w:szCs w:val="72"/>
                          <w:rtl/>
                        </w:rPr>
                        <w:t>الميدانية</w:t>
                      </w:r>
                      <w:r w:rsidRPr="008A6A22">
                        <w:rPr>
                          <w:rFonts w:ascii="Traditional Arabic" w:eastAsia="Times New Roman" w:hAnsi="Traditional Arabic" w:cs="Traditional Arabic" w:hint="cs"/>
                          <w:b/>
                          <w:bCs/>
                          <w:color w:val="0D0D0D"/>
                          <w:sz w:val="72"/>
                          <w:szCs w:val="72"/>
                          <w:rtl/>
                        </w:rPr>
                        <w:t xml:space="preserve"> </w:t>
                      </w:r>
                    </w:p>
                    <w:p w14:paraId="3298198A" w14:textId="77777777" w:rsidR="008A6A22" w:rsidRPr="008A6A22" w:rsidRDefault="008A6A22" w:rsidP="008A6A22">
                      <w:pPr>
                        <w:jc w:val="center"/>
                        <w:rPr>
                          <w:sz w:val="56"/>
                          <w:szCs w:val="56"/>
                        </w:rPr>
                      </w:pPr>
                    </w:p>
                  </w:txbxContent>
                </v:textbox>
                <w10:wrap anchorx="margin"/>
              </v:rect>
            </w:pict>
          </mc:Fallback>
        </mc:AlternateContent>
      </w:r>
      <w:r w:rsidRPr="00E13812">
        <w:rPr>
          <w:rFonts w:ascii="Times New Roman" w:eastAsia="Times New Roman" w:hAnsi="Times New Roman" w:cs="Traditional Arabic"/>
          <w:b/>
          <w:bCs/>
          <w:color w:val="0D0D0D"/>
          <w:sz w:val="24"/>
          <w:szCs w:val="24"/>
          <w:rtl/>
        </w:rPr>
        <w:br w:type="page"/>
      </w:r>
    </w:p>
    <w:p w14:paraId="1ADFAC3C" w14:textId="77777777" w:rsidR="001C06C8" w:rsidRPr="00E13812" w:rsidRDefault="001C06C8" w:rsidP="003D10D0">
      <w:pPr>
        <w:bidi/>
        <w:spacing w:line="360" w:lineRule="auto"/>
        <w:rPr>
          <w:rFonts w:ascii="Times New Roman" w:eastAsia="Times New Roman" w:hAnsi="Times New Roman" w:cs="Traditional Arabic"/>
          <w:b/>
          <w:bCs/>
          <w:color w:val="0D0D0D"/>
          <w:sz w:val="24"/>
          <w:szCs w:val="24"/>
          <w:rtl/>
        </w:rPr>
      </w:pPr>
    </w:p>
    <w:p w14:paraId="73A2CC66" w14:textId="1E95EF3B" w:rsidR="00FA07A4" w:rsidRPr="00E13812" w:rsidRDefault="00FA07A4" w:rsidP="003D10D0">
      <w:pPr>
        <w:bidi/>
        <w:spacing w:line="360" w:lineRule="auto"/>
        <w:jc w:val="center"/>
        <w:rPr>
          <w:rFonts w:ascii="Times New Roman" w:hAnsi="Times New Roman" w:cs="Traditional Arabic"/>
          <w:color w:val="0D0D0D"/>
          <w:sz w:val="24"/>
          <w:szCs w:val="24"/>
          <w:rtl/>
        </w:rPr>
      </w:pPr>
      <w:r w:rsidRPr="00E13812">
        <w:rPr>
          <w:rFonts w:ascii="Times New Roman" w:eastAsia="Times New Roman" w:hAnsi="Times New Roman" w:cs="Traditional Arabic" w:hint="cs"/>
          <w:b/>
          <w:bCs/>
          <w:color w:val="0D0D0D"/>
          <w:sz w:val="24"/>
          <w:szCs w:val="24"/>
          <w:rtl/>
        </w:rPr>
        <w:t>الفصل الرابع:</w:t>
      </w:r>
      <w:r w:rsidRPr="00E13812">
        <w:rPr>
          <w:rFonts w:ascii="Times New Roman" w:hAnsi="Times New Roman" w:cs="Traditional Arabic" w:hint="cs"/>
          <w:b/>
          <w:bCs/>
          <w:sz w:val="24"/>
          <w:szCs w:val="24"/>
          <w:rtl/>
        </w:rPr>
        <w:t xml:space="preserve"> </w:t>
      </w:r>
      <w:r w:rsidR="001C06C8" w:rsidRPr="00E13812">
        <w:rPr>
          <w:rFonts w:ascii="Times New Roman" w:eastAsia="Times New Roman" w:hAnsi="Times New Roman" w:cs="Traditional Arabic" w:hint="cs"/>
          <w:b/>
          <w:bCs/>
          <w:color w:val="0D0D0D"/>
          <w:sz w:val="24"/>
          <w:szCs w:val="24"/>
          <w:rtl/>
        </w:rPr>
        <w:t xml:space="preserve">تحليل الدراسة الميدانية </w:t>
      </w:r>
    </w:p>
    <w:p w14:paraId="053129BE" w14:textId="77777777" w:rsidR="00E72A24" w:rsidRPr="00E13812" w:rsidRDefault="00E72A24" w:rsidP="003D10D0">
      <w:pPr>
        <w:pStyle w:val="Heading2"/>
        <w:bidi/>
        <w:spacing w:line="360" w:lineRule="auto"/>
        <w:rPr>
          <w:rFonts w:ascii="Times New Roman" w:hAnsi="Times New Roman" w:cs="Traditional Arabic"/>
          <w:b/>
          <w:bCs/>
          <w:color w:val="auto"/>
          <w:sz w:val="24"/>
          <w:szCs w:val="24"/>
          <w:rtl/>
          <w:lang w:bidi="ar-IQ"/>
        </w:rPr>
      </w:pPr>
      <w:r w:rsidRPr="00E13812">
        <w:rPr>
          <w:rFonts w:ascii="Times New Roman" w:hAnsi="Times New Roman" w:cs="Traditional Arabic" w:hint="cs"/>
          <w:b/>
          <w:bCs/>
          <w:color w:val="auto"/>
          <w:sz w:val="24"/>
          <w:szCs w:val="24"/>
          <w:rtl/>
          <w:lang w:bidi="ar-IQ"/>
        </w:rPr>
        <w:t>تمهيد</w:t>
      </w:r>
    </w:p>
    <w:p w14:paraId="4A1B0B94" w14:textId="77777777" w:rsidR="00E72A24" w:rsidRPr="00E13812" w:rsidRDefault="00E72A24" w:rsidP="003D10D0">
      <w:pPr>
        <w:bidi/>
        <w:spacing w:after="0"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يتناول هذا الفصل عرض وتحليل نتائج الدراسة الميدانية الخاصة بأثر استخدام تكنولوجيا المعلومات على تحسين حركة المرور بالرياض، ويهدف هذا الفصل إلى تقديم وصف كمي دقيق لعينة ومحاور الدراسة وأبعادها، ثم اختبار فروضها الإحصائية للتحقق من طبيعة واتجاه وقوة العلاقات بين المتغيرات محل البحث.</w:t>
      </w:r>
    </w:p>
    <w:p w14:paraId="0A981764" w14:textId="77777777" w:rsidR="00E72A24" w:rsidRPr="00E13812" w:rsidRDefault="00E72A24" w:rsidP="003D10D0">
      <w:pPr>
        <w:pStyle w:val="Heading1"/>
        <w:bidi/>
        <w:spacing w:before="0" w:line="360" w:lineRule="auto"/>
        <w:rPr>
          <w:rFonts w:ascii="Times New Roman" w:hAnsi="Times New Roman" w:cs="Traditional Arabic"/>
          <w:b/>
          <w:bCs/>
          <w:color w:val="000000" w:themeColor="text1"/>
          <w:sz w:val="24"/>
          <w:szCs w:val="24"/>
          <w:rtl/>
          <w:lang w:bidi="ar-EG"/>
        </w:rPr>
      </w:pPr>
      <w:r w:rsidRPr="00E13812">
        <w:rPr>
          <w:rFonts w:ascii="Times New Roman" w:hAnsi="Times New Roman" w:cs="Traditional Arabic" w:hint="cs"/>
          <w:b/>
          <w:bCs/>
          <w:color w:val="auto"/>
          <w:sz w:val="24"/>
          <w:szCs w:val="24"/>
          <w:rtl/>
        </w:rPr>
        <w:t>4</w:t>
      </w:r>
      <w:r w:rsidRPr="00E13812">
        <w:rPr>
          <w:rFonts w:ascii="Times New Roman" w:hAnsi="Times New Roman" w:cs="Traditional Arabic" w:hint="cs"/>
          <w:b/>
          <w:bCs/>
          <w:color w:val="auto"/>
          <w:sz w:val="24"/>
          <w:szCs w:val="24"/>
        </w:rPr>
        <w:t>.</w:t>
      </w:r>
      <w:r w:rsidRPr="00E13812">
        <w:rPr>
          <w:rFonts w:ascii="Times New Roman" w:hAnsi="Times New Roman" w:cs="Traditional Arabic" w:hint="cs"/>
          <w:b/>
          <w:bCs/>
          <w:color w:val="auto"/>
          <w:sz w:val="24"/>
          <w:szCs w:val="24"/>
          <w:rtl/>
        </w:rPr>
        <w:t xml:space="preserve">1: </w:t>
      </w:r>
      <w:r w:rsidRPr="00E13812">
        <w:rPr>
          <w:rFonts w:ascii="Times New Roman" w:hAnsi="Times New Roman" w:cs="Traditional Arabic" w:hint="cs"/>
          <w:b/>
          <w:bCs/>
          <w:color w:val="000000" w:themeColor="text1"/>
          <w:sz w:val="24"/>
          <w:szCs w:val="24"/>
          <w:rtl/>
          <w:lang w:bidi="ar-EG"/>
        </w:rPr>
        <w:t>التحليل الوصفي لبيانات الدراسة</w:t>
      </w:r>
    </w:p>
    <w:p w14:paraId="07C61D04" w14:textId="77777777" w:rsidR="00E72A24" w:rsidRPr="00E13812" w:rsidRDefault="00E72A24" w:rsidP="003D10D0">
      <w:pPr>
        <w:pStyle w:val="Heading1"/>
        <w:bidi/>
        <w:spacing w:before="0" w:line="360" w:lineRule="auto"/>
        <w:rPr>
          <w:rFonts w:ascii="Times New Roman" w:hAnsi="Times New Roman" w:cs="Traditional Arabic"/>
          <w:b/>
          <w:bCs/>
          <w:color w:val="000000" w:themeColor="text1"/>
          <w:sz w:val="24"/>
          <w:szCs w:val="24"/>
          <w:rtl/>
          <w:lang w:bidi="ar-EG"/>
        </w:rPr>
      </w:pPr>
      <w:r w:rsidRPr="00E13812">
        <w:rPr>
          <w:rFonts w:ascii="Times New Roman" w:hAnsi="Times New Roman" w:cs="Traditional Arabic" w:hint="cs"/>
          <w:b/>
          <w:bCs/>
          <w:color w:val="000000" w:themeColor="text1"/>
          <w:sz w:val="24"/>
          <w:szCs w:val="24"/>
          <w:rtl/>
        </w:rPr>
        <w:t>4</w:t>
      </w:r>
      <w:r w:rsidRPr="00E13812">
        <w:rPr>
          <w:rFonts w:ascii="Times New Roman" w:hAnsi="Times New Roman" w:cs="Traditional Arabic" w:hint="cs"/>
          <w:b/>
          <w:bCs/>
          <w:color w:val="000000" w:themeColor="text1"/>
          <w:sz w:val="24"/>
          <w:szCs w:val="24"/>
        </w:rPr>
        <w:t>.</w:t>
      </w:r>
      <w:r w:rsidRPr="00E13812">
        <w:rPr>
          <w:rFonts w:ascii="Times New Roman" w:hAnsi="Times New Roman" w:cs="Traditional Arabic" w:hint="cs"/>
          <w:b/>
          <w:bCs/>
          <w:color w:val="000000" w:themeColor="text1"/>
          <w:sz w:val="24"/>
          <w:szCs w:val="24"/>
          <w:rtl/>
        </w:rPr>
        <w:t xml:space="preserve">1.1: </w:t>
      </w:r>
      <w:r w:rsidRPr="00E13812">
        <w:rPr>
          <w:rFonts w:ascii="Times New Roman" w:hAnsi="Times New Roman" w:cs="Traditional Arabic" w:hint="cs"/>
          <w:b/>
          <w:bCs/>
          <w:color w:val="000000" w:themeColor="text1"/>
          <w:sz w:val="24"/>
          <w:szCs w:val="24"/>
          <w:rtl/>
          <w:lang w:bidi="ar-EG"/>
        </w:rPr>
        <w:t>التوصيف الإحصائي لخصائص عينة الدراسة</w:t>
      </w:r>
    </w:p>
    <w:p w14:paraId="5653D315" w14:textId="77777777" w:rsidR="00E72A24" w:rsidRPr="00E13812" w:rsidRDefault="00E72A24" w:rsidP="003D10D0">
      <w:pPr>
        <w:pStyle w:val="NormalWeb"/>
        <w:bidi/>
        <w:spacing w:before="0" w:beforeAutospacing="0" w:after="0" w:afterAutospacing="0" w:line="360" w:lineRule="auto"/>
        <w:rPr>
          <w:rFonts w:cs="Traditional Arabic"/>
          <w:color w:val="000000" w:themeColor="text1"/>
          <w:rtl/>
        </w:rPr>
      </w:pPr>
      <w:r w:rsidRPr="00E13812">
        <w:rPr>
          <w:rFonts w:cs="Traditional Arabic" w:hint="cs"/>
          <w:color w:val="000000" w:themeColor="text1"/>
          <w:rtl/>
          <w:lang w:bidi="ar-EG"/>
        </w:rPr>
        <w:t>نعرض فيما يلي التوصيف الإحصائي لخصائص عينة الدراسة كما يلي:</w:t>
      </w:r>
    </w:p>
    <w:p w14:paraId="68D5A20C" w14:textId="77777777" w:rsidR="00E72A24" w:rsidRPr="00E13812" w:rsidRDefault="00E72A24" w:rsidP="003D10D0">
      <w:pPr>
        <w:bidi/>
        <w:spacing w:after="0" w:line="360" w:lineRule="auto"/>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جدول (1.4) الخصائص الديموغرافية لعينة الدراسة</w:t>
      </w:r>
    </w:p>
    <w:tbl>
      <w:tblPr>
        <w:tblStyle w:val="GridTable4-Accent3"/>
        <w:bidiVisual/>
        <w:tblW w:w="5000" w:type="pct"/>
        <w:jc w:val="center"/>
        <w:tblLook w:val="04A0" w:firstRow="1" w:lastRow="0" w:firstColumn="1" w:lastColumn="0" w:noHBand="0" w:noVBand="1"/>
      </w:tblPr>
      <w:tblGrid>
        <w:gridCol w:w="4952"/>
        <w:gridCol w:w="1728"/>
        <w:gridCol w:w="840"/>
        <w:gridCol w:w="776"/>
      </w:tblGrid>
      <w:tr w:rsidR="00E72A24" w:rsidRPr="00E13812" w14:paraId="3F65DD9F" w14:textId="77777777" w:rsidTr="00C72A0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hideMark/>
          </w:tcPr>
          <w:p w14:paraId="66B682E5" w14:textId="77777777" w:rsidR="00E72A24" w:rsidRPr="00E13812" w:rsidRDefault="00E72A24"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المتغير</w:t>
            </w:r>
          </w:p>
        </w:tc>
        <w:tc>
          <w:tcPr>
            <w:tcW w:w="1047" w:type="pct"/>
            <w:hideMark/>
          </w:tcPr>
          <w:p w14:paraId="02C8718C"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المجموعة</w:t>
            </w:r>
          </w:p>
        </w:tc>
        <w:tc>
          <w:tcPr>
            <w:tcW w:w="496" w:type="pct"/>
            <w:hideMark/>
          </w:tcPr>
          <w:p w14:paraId="5EB8BFFB"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التكرارات</w:t>
            </w:r>
          </w:p>
        </w:tc>
        <w:tc>
          <w:tcPr>
            <w:tcW w:w="467" w:type="pct"/>
            <w:hideMark/>
          </w:tcPr>
          <w:p w14:paraId="70A9DBE5"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w:t>
            </w:r>
          </w:p>
        </w:tc>
      </w:tr>
      <w:tr w:rsidR="00E72A24" w:rsidRPr="00E13812" w14:paraId="1F96E1B6"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val="restart"/>
            <w:hideMark/>
          </w:tcPr>
          <w:p w14:paraId="41F3F94C" w14:textId="77777777" w:rsidR="00E72A24" w:rsidRPr="00E13812" w:rsidRDefault="00E72A24"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الغرض الأساسي من استخدام الطرق في مدينة الرياض</w:t>
            </w:r>
          </w:p>
        </w:tc>
        <w:tc>
          <w:tcPr>
            <w:tcW w:w="1047" w:type="pct"/>
            <w:hideMark/>
          </w:tcPr>
          <w:p w14:paraId="47AFBEF6"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عمل</w:t>
            </w:r>
          </w:p>
        </w:tc>
        <w:tc>
          <w:tcPr>
            <w:tcW w:w="496" w:type="pct"/>
            <w:noWrap/>
            <w:hideMark/>
          </w:tcPr>
          <w:p w14:paraId="3C3DC1DA"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237</w:t>
            </w:r>
          </w:p>
        </w:tc>
        <w:tc>
          <w:tcPr>
            <w:tcW w:w="467" w:type="pct"/>
            <w:noWrap/>
            <w:hideMark/>
          </w:tcPr>
          <w:p w14:paraId="2842A3E9"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79%</w:t>
            </w:r>
          </w:p>
        </w:tc>
      </w:tr>
      <w:tr w:rsidR="00E72A24" w:rsidRPr="00E13812" w14:paraId="0BF938C0"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7A5DC234"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79F042D8"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دراسة</w:t>
            </w:r>
          </w:p>
        </w:tc>
        <w:tc>
          <w:tcPr>
            <w:tcW w:w="496" w:type="pct"/>
            <w:noWrap/>
            <w:hideMark/>
          </w:tcPr>
          <w:p w14:paraId="11413F59"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32</w:t>
            </w:r>
          </w:p>
        </w:tc>
        <w:tc>
          <w:tcPr>
            <w:tcW w:w="467" w:type="pct"/>
            <w:noWrap/>
            <w:hideMark/>
          </w:tcPr>
          <w:p w14:paraId="0F27FBF2"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11%</w:t>
            </w:r>
          </w:p>
        </w:tc>
      </w:tr>
      <w:tr w:rsidR="00E72A24" w:rsidRPr="00E13812" w14:paraId="0D98CB72"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7302DC50"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4FCADC9A"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أغراض أخرى</w:t>
            </w:r>
          </w:p>
        </w:tc>
        <w:tc>
          <w:tcPr>
            <w:tcW w:w="496" w:type="pct"/>
            <w:noWrap/>
            <w:hideMark/>
          </w:tcPr>
          <w:p w14:paraId="347DDD62"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23</w:t>
            </w:r>
          </w:p>
        </w:tc>
        <w:tc>
          <w:tcPr>
            <w:tcW w:w="467" w:type="pct"/>
            <w:noWrap/>
            <w:hideMark/>
          </w:tcPr>
          <w:p w14:paraId="5BA2BF7B"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8%</w:t>
            </w:r>
          </w:p>
        </w:tc>
      </w:tr>
      <w:tr w:rsidR="00E72A24" w:rsidRPr="00E13812" w14:paraId="26E87E34"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39C18E42"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517B5C82"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ترفيه</w:t>
            </w:r>
          </w:p>
        </w:tc>
        <w:tc>
          <w:tcPr>
            <w:tcW w:w="496" w:type="pct"/>
            <w:noWrap/>
            <w:hideMark/>
          </w:tcPr>
          <w:p w14:paraId="0498BB9A"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8</w:t>
            </w:r>
          </w:p>
        </w:tc>
        <w:tc>
          <w:tcPr>
            <w:tcW w:w="467" w:type="pct"/>
            <w:noWrap/>
            <w:hideMark/>
          </w:tcPr>
          <w:p w14:paraId="7261A449"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r>
      <w:tr w:rsidR="00E72A24" w:rsidRPr="00E13812" w14:paraId="3813F36A"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val="restart"/>
            <w:hideMark/>
          </w:tcPr>
          <w:p w14:paraId="403E6A21" w14:textId="77777777" w:rsidR="00E72A24" w:rsidRPr="00E13812" w:rsidRDefault="00E72A24"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العمر</w:t>
            </w:r>
          </w:p>
        </w:tc>
        <w:tc>
          <w:tcPr>
            <w:tcW w:w="1047" w:type="pct"/>
            <w:hideMark/>
          </w:tcPr>
          <w:p w14:paraId="357A5AA4"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أقل من 30 سنة</w:t>
            </w:r>
          </w:p>
        </w:tc>
        <w:tc>
          <w:tcPr>
            <w:tcW w:w="496" w:type="pct"/>
            <w:noWrap/>
            <w:hideMark/>
          </w:tcPr>
          <w:p w14:paraId="31F41993"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123</w:t>
            </w:r>
          </w:p>
        </w:tc>
        <w:tc>
          <w:tcPr>
            <w:tcW w:w="467" w:type="pct"/>
            <w:noWrap/>
            <w:hideMark/>
          </w:tcPr>
          <w:p w14:paraId="7C85E7A1"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41%</w:t>
            </w:r>
          </w:p>
        </w:tc>
      </w:tr>
      <w:tr w:rsidR="00E72A24" w:rsidRPr="00E13812" w14:paraId="258FC155"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706E00F2"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47274324"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من 30 إلى 40 سنة</w:t>
            </w:r>
          </w:p>
        </w:tc>
        <w:tc>
          <w:tcPr>
            <w:tcW w:w="496" w:type="pct"/>
            <w:noWrap/>
            <w:hideMark/>
          </w:tcPr>
          <w:p w14:paraId="4847A667"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72</w:t>
            </w:r>
          </w:p>
        </w:tc>
        <w:tc>
          <w:tcPr>
            <w:tcW w:w="467" w:type="pct"/>
            <w:noWrap/>
            <w:hideMark/>
          </w:tcPr>
          <w:p w14:paraId="7FC78D96"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24%</w:t>
            </w:r>
          </w:p>
        </w:tc>
      </w:tr>
      <w:tr w:rsidR="00E72A24" w:rsidRPr="00E13812" w14:paraId="7FAC7122"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16F8ADE0"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5D33359A"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من 40 إلى 45 سنة</w:t>
            </w:r>
          </w:p>
        </w:tc>
        <w:tc>
          <w:tcPr>
            <w:tcW w:w="496" w:type="pct"/>
            <w:noWrap/>
            <w:hideMark/>
          </w:tcPr>
          <w:p w14:paraId="109C3CE0"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32</w:t>
            </w:r>
          </w:p>
        </w:tc>
        <w:tc>
          <w:tcPr>
            <w:tcW w:w="467" w:type="pct"/>
            <w:noWrap/>
            <w:hideMark/>
          </w:tcPr>
          <w:p w14:paraId="54D80E61"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11%</w:t>
            </w:r>
          </w:p>
        </w:tc>
      </w:tr>
      <w:tr w:rsidR="00E72A24" w:rsidRPr="00E13812" w14:paraId="1E38C842"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157D13A6"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7A67892A"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من 45 إلى 50 سنة</w:t>
            </w:r>
          </w:p>
        </w:tc>
        <w:tc>
          <w:tcPr>
            <w:tcW w:w="496" w:type="pct"/>
            <w:noWrap/>
            <w:hideMark/>
          </w:tcPr>
          <w:p w14:paraId="7106037F"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50</w:t>
            </w:r>
          </w:p>
        </w:tc>
        <w:tc>
          <w:tcPr>
            <w:tcW w:w="467" w:type="pct"/>
            <w:noWrap/>
            <w:hideMark/>
          </w:tcPr>
          <w:p w14:paraId="0EC10711"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17%</w:t>
            </w:r>
          </w:p>
        </w:tc>
      </w:tr>
      <w:tr w:rsidR="00E72A24" w:rsidRPr="00E13812" w14:paraId="247BD89B"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03673E7B"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2AD4B87F"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أكثر من 50 سنة</w:t>
            </w:r>
          </w:p>
        </w:tc>
        <w:tc>
          <w:tcPr>
            <w:tcW w:w="496" w:type="pct"/>
            <w:noWrap/>
            <w:hideMark/>
          </w:tcPr>
          <w:p w14:paraId="3DB6A260"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23</w:t>
            </w:r>
          </w:p>
        </w:tc>
        <w:tc>
          <w:tcPr>
            <w:tcW w:w="467" w:type="pct"/>
            <w:noWrap/>
            <w:hideMark/>
          </w:tcPr>
          <w:p w14:paraId="2280063B"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8%</w:t>
            </w:r>
          </w:p>
        </w:tc>
      </w:tr>
      <w:tr w:rsidR="00E72A24" w:rsidRPr="00E13812" w14:paraId="7807CE48"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val="restart"/>
            <w:hideMark/>
          </w:tcPr>
          <w:p w14:paraId="3E317D9D" w14:textId="77777777" w:rsidR="00E72A24" w:rsidRPr="00E13812" w:rsidRDefault="00E72A24"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نطاق السكن في مدينة الرياض</w:t>
            </w:r>
          </w:p>
        </w:tc>
        <w:tc>
          <w:tcPr>
            <w:tcW w:w="1047" w:type="pct"/>
            <w:hideMark/>
          </w:tcPr>
          <w:p w14:paraId="0BACB892"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جنوب</w:t>
            </w:r>
          </w:p>
        </w:tc>
        <w:tc>
          <w:tcPr>
            <w:tcW w:w="496" w:type="pct"/>
            <w:noWrap/>
            <w:hideMark/>
          </w:tcPr>
          <w:p w14:paraId="7C3165EB"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14</w:t>
            </w:r>
          </w:p>
        </w:tc>
        <w:tc>
          <w:tcPr>
            <w:tcW w:w="467" w:type="pct"/>
            <w:noWrap/>
            <w:hideMark/>
          </w:tcPr>
          <w:p w14:paraId="0E1FE102"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w:t>
            </w:r>
          </w:p>
        </w:tc>
      </w:tr>
      <w:tr w:rsidR="00E72A24" w:rsidRPr="00E13812" w14:paraId="7A7C8537"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5E81A813"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2F19CDED"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شرق</w:t>
            </w:r>
          </w:p>
        </w:tc>
        <w:tc>
          <w:tcPr>
            <w:tcW w:w="496" w:type="pct"/>
            <w:noWrap/>
            <w:hideMark/>
          </w:tcPr>
          <w:p w14:paraId="0BFDBB97"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66</w:t>
            </w:r>
          </w:p>
        </w:tc>
        <w:tc>
          <w:tcPr>
            <w:tcW w:w="467" w:type="pct"/>
            <w:noWrap/>
            <w:hideMark/>
          </w:tcPr>
          <w:p w14:paraId="20125611"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22%</w:t>
            </w:r>
          </w:p>
        </w:tc>
      </w:tr>
      <w:tr w:rsidR="00E72A24" w:rsidRPr="00E13812" w14:paraId="110F621C"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160F9448"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6EB84706"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شمال</w:t>
            </w:r>
          </w:p>
        </w:tc>
        <w:tc>
          <w:tcPr>
            <w:tcW w:w="496" w:type="pct"/>
            <w:noWrap/>
            <w:hideMark/>
          </w:tcPr>
          <w:p w14:paraId="2E89AC37"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89</w:t>
            </w:r>
          </w:p>
        </w:tc>
        <w:tc>
          <w:tcPr>
            <w:tcW w:w="467" w:type="pct"/>
            <w:noWrap/>
            <w:hideMark/>
          </w:tcPr>
          <w:p w14:paraId="72A07758"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30%</w:t>
            </w:r>
          </w:p>
        </w:tc>
      </w:tr>
      <w:tr w:rsidR="00E72A24" w:rsidRPr="00E13812" w14:paraId="542A8BCC"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16337875"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4FA0E164"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غرب</w:t>
            </w:r>
          </w:p>
        </w:tc>
        <w:tc>
          <w:tcPr>
            <w:tcW w:w="496" w:type="pct"/>
            <w:noWrap/>
            <w:hideMark/>
          </w:tcPr>
          <w:p w14:paraId="69F39EB4"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131</w:t>
            </w:r>
          </w:p>
        </w:tc>
        <w:tc>
          <w:tcPr>
            <w:tcW w:w="467" w:type="pct"/>
            <w:noWrap/>
            <w:hideMark/>
          </w:tcPr>
          <w:p w14:paraId="421C5660"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44%</w:t>
            </w:r>
          </w:p>
        </w:tc>
      </w:tr>
      <w:tr w:rsidR="00E72A24" w:rsidRPr="00E13812" w14:paraId="4389F4FB"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val="restart"/>
            <w:hideMark/>
          </w:tcPr>
          <w:p w14:paraId="7F41F2AA" w14:textId="77777777" w:rsidR="00E72A24" w:rsidRPr="00E13812" w:rsidRDefault="00E72A24"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 xml:space="preserve">مدى استخدام تطبيقات الملاحة الذكية (مثل </w:t>
            </w:r>
            <w:r w:rsidRPr="00E13812">
              <w:rPr>
                <w:rFonts w:ascii="Times New Roman" w:eastAsia="Times New Roman" w:hAnsi="Times New Roman" w:cs="Traditional Arabic" w:hint="cs"/>
                <w:sz w:val="24"/>
                <w:szCs w:val="24"/>
              </w:rPr>
              <w:t>Google</w:t>
            </w:r>
            <w:r w:rsidRPr="00E13812">
              <w:rPr>
                <w:rFonts w:ascii="Times New Roman" w:eastAsia="Times New Roman" w:hAnsi="Times New Roman" w:cs="Traditional Arabic" w:hint="cs"/>
                <w:sz w:val="24"/>
                <w:szCs w:val="24"/>
                <w:rtl/>
              </w:rPr>
              <w:t xml:space="preserve"> </w:t>
            </w:r>
            <w:r w:rsidRPr="00E13812">
              <w:rPr>
                <w:rFonts w:ascii="Times New Roman" w:eastAsia="Times New Roman" w:hAnsi="Times New Roman" w:cs="Traditional Arabic" w:hint="cs"/>
                <w:sz w:val="24"/>
                <w:szCs w:val="24"/>
              </w:rPr>
              <w:t>Maps</w:t>
            </w:r>
            <w:r w:rsidRPr="00E13812">
              <w:rPr>
                <w:rFonts w:ascii="Times New Roman" w:eastAsia="Times New Roman" w:hAnsi="Times New Roman" w:cs="Traditional Arabic" w:hint="cs"/>
                <w:sz w:val="24"/>
                <w:szCs w:val="24"/>
                <w:rtl/>
              </w:rPr>
              <w:t>)</w:t>
            </w:r>
          </w:p>
        </w:tc>
        <w:tc>
          <w:tcPr>
            <w:tcW w:w="1047" w:type="pct"/>
            <w:hideMark/>
          </w:tcPr>
          <w:p w14:paraId="200750A2"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دائماً</w:t>
            </w:r>
          </w:p>
        </w:tc>
        <w:tc>
          <w:tcPr>
            <w:tcW w:w="496" w:type="pct"/>
            <w:noWrap/>
            <w:hideMark/>
          </w:tcPr>
          <w:p w14:paraId="53AD077B"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210</w:t>
            </w:r>
          </w:p>
        </w:tc>
        <w:tc>
          <w:tcPr>
            <w:tcW w:w="467" w:type="pct"/>
            <w:noWrap/>
            <w:hideMark/>
          </w:tcPr>
          <w:p w14:paraId="3004CF1A"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70%</w:t>
            </w:r>
          </w:p>
        </w:tc>
      </w:tr>
      <w:tr w:rsidR="00E72A24" w:rsidRPr="00E13812" w14:paraId="16FE4739"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1E88278A"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68619141"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أحياناً</w:t>
            </w:r>
          </w:p>
        </w:tc>
        <w:tc>
          <w:tcPr>
            <w:tcW w:w="496" w:type="pct"/>
            <w:noWrap/>
            <w:hideMark/>
          </w:tcPr>
          <w:p w14:paraId="020E4654"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82</w:t>
            </w:r>
          </w:p>
        </w:tc>
        <w:tc>
          <w:tcPr>
            <w:tcW w:w="467" w:type="pct"/>
            <w:noWrap/>
            <w:hideMark/>
          </w:tcPr>
          <w:p w14:paraId="78ACC494"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27%</w:t>
            </w:r>
          </w:p>
        </w:tc>
      </w:tr>
      <w:tr w:rsidR="00E72A24" w:rsidRPr="00E13812" w14:paraId="084697CE"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33FF1E04"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5D2F3DCB"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لا أستخدمها</w:t>
            </w:r>
          </w:p>
        </w:tc>
        <w:tc>
          <w:tcPr>
            <w:tcW w:w="496" w:type="pct"/>
            <w:noWrap/>
            <w:hideMark/>
          </w:tcPr>
          <w:p w14:paraId="78627361"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8</w:t>
            </w:r>
          </w:p>
        </w:tc>
        <w:tc>
          <w:tcPr>
            <w:tcW w:w="467" w:type="pct"/>
            <w:noWrap/>
            <w:hideMark/>
          </w:tcPr>
          <w:p w14:paraId="73F139E2"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r>
      <w:tr w:rsidR="00E72A24" w:rsidRPr="00E13812" w14:paraId="38F5BDB9"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37" w:type="pct"/>
            <w:gridSpan w:val="2"/>
            <w:hideMark/>
          </w:tcPr>
          <w:p w14:paraId="173A6153" w14:textId="77777777" w:rsidR="00E72A24" w:rsidRPr="00E13812" w:rsidRDefault="00E72A24"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الإجمالي</w:t>
            </w:r>
          </w:p>
        </w:tc>
        <w:tc>
          <w:tcPr>
            <w:tcW w:w="496" w:type="pct"/>
            <w:noWrap/>
            <w:hideMark/>
          </w:tcPr>
          <w:p w14:paraId="35B47C6D"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300</w:t>
            </w:r>
          </w:p>
        </w:tc>
        <w:tc>
          <w:tcPr>
            <w:tcW w:w="467" w:type="pct"/>
            <w:noWrap/>
            <w:hideMark/>
          </w:tcPr>
          <w:p w14:paraId="6816422E"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100%</w:t>
            </w:r>
          </w:p>
        </w:tc>
      </w:tr>
    </w:tbl>
    <w:p w14:paraId="3AE5E5CE" w14:textId="77777777" w:rsidR="00CD0978" w:rsidRPr="00E13812" w:rsidRDefault="00CD0978" w:rsidP="003D10D0">
      <w:pPr>
        <w:bidi/>
        <w:spacing w:after="0" w:line="360" w:lineRule="auto"/>
        <w:rPr>
          <w:rFonts w:ascii="Times New Roman" w:hAnsi="Times New Roman" w:cs="Traditional Arabic"/>
          <w:sz w:val="24"/>
          <w:szCs w:val="24"/>
          <w:rtl/>
          <w:lang w:bidi="ar-EG"/>
        </w:rPr>
      </w:pPr>
    </w:p>
    <w:p w14:paraId="483B626E" w14:textId="77777777" w:rsidR="00CD0978" w:rsidRPr="00E13812" w:rsidRDefault="00CD0978" w:rsidP="003D10D0">
      <w:pPr>
        <w:bidi/>
        <w:spacing w:after="0" w:line="360" w:lineRule="auto"/>
        <w:rPr>
          <w:rFonts w:ascii="Times New Roman" w:hAnsi="Times New Roman" w:cs="Traditional Arabic"/>
          <w:sz w:val="24"/>
          <w:szCs w:val="24"/>
          <w:rtl/>
          <w:lang w:bidi="ar-EG"/>
        </w:rPr>
      </w:pPr>
    </w:p>
    <w:p w14:paraId="467C21F9" w14:textId="293BE2D7" w:rsidR="00E72A24" w:rsidRPr="00E13812" w:rsidRDefault="00E72A24" w:rsidP="003D10D0">
      <w:pPr>
        <w:bidi/>
        <w:spacing w:after="0"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lastRenderedPageBreak/>
        <w:t>يوضح جدول (1.4) توزيع أفراد عينة الدراسة البالغ عددهم (300) مستجيباً وفق عدة متغيرات ديموغرافية، وأشارت البيانات إلى أن الغالبية العظمى من أفراد العينة يستخدمون شبكة الطرق لأغراض العمل، بنسبة بلغت (79%)، أي ما يعادل (237) مستجيباً، وهو ما يُوافق الطابع الوظيفي والاقتصادي الغالب لمدينة الرياض بوصفها مركزاً إدارياً ومالياً رئيساً في المملكة العربية السعودية، وجاءت أغراض الدراسة في المرتبة الثانية بنسبة (11%)، تلتها الأغراض الأخرى بنسبة (8%)، فيما لم تتجاوز نسبة من يستخدمون الطرق للترفيه (3%) من إجمالي العينة.</w:t>
      </w:r>
    </w:p>
    <w:p w14:paraId="76673766" w14:textId="23AC1C6E" w:rsidR="00CD0978" w:rsidRPr="00E13812" w:rsidRDefault="00E72A24" w:rsidP="003D10D0">
      <w:pPr>
        <w:bidi/>
        <w:spacing w:after="0"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على صعيد التوزيع العمري، تبيَّن أن الشريحة الأكثر تمثيلاً هي فئة الشباب دون الثلاثين عاماً بنسبة (41%)، تليها فئة (30–40 سنة) بنسبة (24%)، ثم فئة (45–50 سنة) بنسبة (17%)، فيما جاءت فئتا (40–45 سنة) وما فوق الخمسين عاماً بنسبتَي (11%) و(8%) على التوالي. ويتضح من هذا التوزيع أن نحو (65%) من أفراد ا</w:t>
      </w:r>
      <w:r w:rsidR="008A6A22" w:rsidRPr="00E13812">
        <w:rPr>
          <w:rFonts w:ascii="Times New Roman" w:hAnsi="Times New Roman" w:cs="Traditional Arabic" w:hint="cs"/>
          <w:sz w:val="24"/>
          <w:szCs w:val="24"/>
          <w:rtl/>
          <w:lang w:bidi="ar-EG"/>
        </w:rPr>
        <w:t>لعينة تقل أعمارهم عن (40) عاماً</w:t>
      </w:r>
    </w:p>
    <w:p w14:paraId="58DE807C" w14:textId="77777777" w:rsidR="00CD0978" w:rsidRPr="00E13812" w:rsidRDefault="00CD0978" w:rsidP="003D10D0">
      <w:pPr>
        <w:bidi/>
        <w:spacing w:after="0" w:line="360" w:lineRule="auto"/>
        <w:rPr>
          <w:rFonts w:ascii="Times New Roman" w:hAnsi="Times New Roman" w:cs="Traditional Arabic"/>
          <w:sz w:val="24"/>
          <w:szCs w:val="24"/>
          <w:rtl/>
          <w:lang w:bidi="ar-EG"/>
        </w:rPr>
      </w:pPr>
    </w:p>
    <w:p w14:paraId="2B9346F7" w14:textId="77777777" w:rsidR="00CD0978" w:rsidRPr="00E13812" w:rsidRDefault="00CD0978" w:rsidP="003D10D0">
      <w:pPr>
        <w:bidi/>
        <w:spacing w:after="0" w:line="360" w:lineRule="auto"/>
        <w:rPr>
          <w:rFonts w:ascii="Times New Roman" w:hAnsi="Times New Roman" w:cs="Traditional Arabic"/>
          <w:sz w:val="24"/>
          <w:szCs w:val="24"/>
          <w:rtl/>
          <w:lang w:bidi="ar-EG"/>
        </w:rPr>
      </w:pPr>
    </w:p>
    <w:p w14:paraId="0C9D85E4" w14:textId="77777777" w:rsidR="00CD0978" w:rsidRPr="00E13812" w:rsidRDefault="00CD0978" w:rsidP="003D10D0">
      <w:pPr>
        <w:bidi/>
        <w:spacing w:after="0" w:line="360" w:lineRule="auto"/>
        <w:rPr>
          <w:rFonts w:ascii="Times New Roman" w:hAnsi="Times New Roman" w:cs="Traditional Arabic"/>
          <w:sz w:val="24"/>
          <w:szCs w:val="24"/>
          <w:rtl/>
          <w:lang w:bidi="ar-EG"/>
        </w:rPr>
      </w:pPr>
    </w:p>
    <w:p w14:paraId="06F09C59" w14:textId="4C163FE1" w:rsidR="00E72A24" w:rsidRPr="00E13812" w:rsidRDefault="00E72A24" w:rsidP="003D10D0">
      <w:pPr>
        <w:bidi/>
        <w:spacing w:after="0"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كما أظهرت البيانات أن المنطقة الغربية من مدينة الرياض تحتل الحصة الأكبر من عينة الدراسة بنسبة (44%)، تليها المنطقة الشمالية بنسبة (30%)، ثم المنطقة الشرقية بنسبة (22%)، في حين لم تمثل المنطقة الجنوبية سوى (5%) من العينة، كما كشفت النتائج عن وعي مرتفع باستخدام تطبيقات الملاحة الذكية كخرائط جوجل لدى أفراد عينة الدراسة؛ إذ أفاد (70%) منهم باستخدامها بصفة دائمة، فيما أشار (27%) إلى استخدامها أحياناً، في حين لا يستخدمها سوى (3%) فقط.</w:t>
      </w:r>
    </w:p>
    <w:p w14:paraId="57AAC145" w14:textId="77777777" w:rsidR="00E72A24" w:rsidRPr="00E13812" w:rsidRDefault="00E72A24" w:rsidP="003D10D0">
      <w:pPr>
        <w:bidi/>
        <w:spacing w:after="0"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ونعرض من خلال الرسوم البيانية التالية تلك النسب كما يلي:</w:t>
      </w:r>
    </w:p>
    <w:tbl>
      <w:tblPr>
        <w:tblStyle w:val="TableGrid"/>
        <w:bidiVisual/>
        <w:tblW w:w="0" w:type="auto"/>
        <w:tblLook w:val="04A0" w:firstRow="1" w:lastRow="0" w:firstColumn="1" w:lastColumn="0" w:noHBand="0" w:noVBand="1"/>
      </w:tblPr>
      <w:tblGrid>
        <w:gridCol w:w="4221"/>
        <w:gridCol w:w="4075"/>
      </w:tblGrid>
      <w:tr w:rsidR="00E72A24" w:rsidRPr="00E13812" w14:paraId="70C56FAA" w14:textId="77777777" w:rsidTr="00C72A04">
        <w:trPr>
          <w:trHeight w:val="3860"/>
        </w:trPr>
        <w:tc>
          <w:tcPr>
            <w:tcW w:w="4726" w:type="dxa"/>
            <w:vAlign w:val="center"/>
          </w:tcPr>
          <w:p w14:paraId="4CC56415" w14:textId="77777777" w:rsidR="00E72A24" w:rsidRPr="00E13812" w:rsidRDefault="00E72A24" w:rsidP="003D10D0">
            <w:pPr>
              <w:bidi/>
              <w:spacing w:line="360" w:lineRule="auto"/>
              <w:rPr>
                <w:rFonts w:ascii="Times New Roman" w:hAnsi="Times New Roman" w:cs="Traditional Arabic"/>
                <w:sz w:val="24"/>
                <w:szCs w:val="24"/>
                <w:lang w:bidi="ar-EG"/>
              </w:rPr>
            </w:pPr>
            <w:r w:rsidRPr="00E13812">
              <w:rPr>
                <w:rFonts w:ascii="Times New Roman" w:hAnsi="Times New Roman" w:cs="Traditional Arabic" w:hint="cs"/>
                <w:noProof/>
                <w:sz w:val="24"/>
                <w:szCs w:val="24"/>
                <w:rtl/>
              </w:rPr>
              <w:drawing>
                <wp:inline distT="0" distB="0" distL="0" distR="0" wp14:anchorId="75468B9F" wp14:editId="0BC29484">
                  <wp:extent cx="2548890" cy="2263140"/>
                  <wp:effectExtent l="0" t="0" r="3810" b="3810"/>
                  <wp:docPr id="59380528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tc>
        <w:tc>
          <w:tcPr>
            <w:tcW w:w="4545" w:type="dxa"/>
          </w:tcPr>
          <w:p w14:paraId="4B9D68AC" w14:textId="77777777" w:rsidR="00E72A24" w:rsidRPr="00E13812"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noProof/>
                <w:sz w:val="24"/>
                <w:szCs w:val="24"/>
                <w:rtl/>
              </w:rPr>
              <w:drawing>
                <wp:inline distT="0" distB="0" distL="0" distR="0" wp14:anchorId="4A0F6045" wp14:editId="55B20CB9">
                  <wp:extent cx="2510790" cy="2263140"/>
                  <wp:effectExtent l="0" t="0" r="3810" b="3810"/>
                  <wp:docPr id="1549258572"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tc>
      </w:tr>
      <w:tr w:rsidR="00E72A24" w:rsidRPr="00E13812" w14:paraId="6728D117" w14:textId="77777777" w:rsidTr="00C72A04">
        <w:trPr>
          <w:trHeight w:val="3612"/>
        </w:trPr>
        <w:tc>
          <w:tcPr>
            <w:tcW w:w="4726" w:type="dxa"/>
          </w:tcPr>
          <w:p w14:paraId="6159BD26" w14:textId="77777777" w:rsidR="00E72A24" w:rsidRPr="00E13812" w:rsidRDefault="00E72A24" w:rsidP="003D10D0">
            <w:pPr>
              <w:bidi/>
              <w:spacing w:line="360" w:lineRule="auto"/>
              <w:rPr>
                <w:rFonts w:ascii="Times New Roman" w:hAnsi="Times New Roman" w:cs="Traditional Arabic"/>
                <w:sz w:val="24"/>
                <w:szCs w:val="24"/>
                <w:lang w:bidi="ar-EG"/>
              </w:rPr>
            </w:pPr>
            <w:r w:rsidRPr="00E13812">
              <w:rPr>
                <w:rFonts w:ascii="Times New Roman" w:hAnsi="Times New Roman" w:cs="Traditional Arabic" w:hint="cs"/>
                <w:noProof/>
                <w:sz w:val="24"/>
                <w:szCs w:val="24"/>
                <w:rtl/>
              </w:rPr>
              <w:lastRenderedPageBreak/>
              <w:drawing>
                <wp:inline distT="0" distB="0" distL="0" distR="0" wp14:anchorId="06B962E9" wp14:editId="14C09980">
                  <wp:extent cx="2592070" cy="2240280"/>
                  <wp:effectExtent l="0" t="0" r="17780" b="7620"/>
                  <wp:docPr id="298627460"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tc>
        <w:tc>
          <w:tcPr>
            <w:tcW w:w="4545" w:type="dxa"/>
          </w:tcPr>
          <w:p w14:paraId="4ABA4654" w14:textId="77777777" w:rsidR="00E72A24" w:rsidRPr="00E13812"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noProof/>
                <w:sz w:val="24"/>
                <w:szCs w:val="24"/>
                <w:rtl/>
              </w:rPr>
              <w:drawing>
                <wp:inline distT="0" distB="0" distL="0" distR="0" wp14:anchorId="4F04B715" wp14:editId="33F33712">
                  <wp:extent cx="2426970" cy="2279650"/>
                  <wp:effectExtent l="0" t="0" r="11430" b="6350"/>
                  <wp:docPr id="1122932825"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tc>
      </w:tr>
    </w:tbl>
    <w:p w14:paraId="23EA51A0" w14:textId="77777777" w:rsidR="00E72A24" w:rsidRPr="00E13812" w:rsidRDefault="00E72A24" w:rsidP="003D10D0">
      <w:pPr>
        <w:bidi/>
        <w:spacing w:after="0" w:line="360" w:lineRule="auto"/>
        <w:rPr>
          <w:rFonts w:ascii="Times New Roman" w:hAnsi="Times New Roman" w:cs="Traditional Arabic"/>
          <w:color w:val="FF0000"/>
          <w:sz w:val="24"/>
          <w:szCs w:val="24"/>
          <w:rtl/>
          <w:lang w:bidi="ar-EG"/>
        </w:rPr>
      </w:pPr>
    </w:p>
    <w:p w14:paraId="777AE91E" w14:textId="77777777" w:rsidR="00CD0978" w:rsidRPr="00E13812" w:rsidRDefault="00CD0978" w:rsidP="003D10D0">
      <w:pPr>
        <w:bidi/>
        <w:spacing w:after="0" w:line="360" w:lineRule="auto"/>
        <w:rPr>
          <w:rFonts w:ascii="Times New Roman" w:hAnsi="Times New Roman" w:cs="Traditional Arabic"/>
          <w:color w:val="FF0000"/>
          <w:sz w:val="24"/>
          <w:szCs w:val="24"/>
          <w:rtl/>
          <w:lang w:bidi="ar-EG"/>
        </w:rPr>
      </w:pPr>
    </w:p>
    <w:p w14:paraId="6F4A1AAC" w14:textId="762674C5" w:rsidR="00E72A24" w:rsidRPr="00E13812" w:rsidRDefault="00E72A24" w:rsidP="003D10D0">
      <w:pPr>
        <w:pStyle w:val="Heading1"/>
        <w:bidi/>
        <w:spacing w:before="0" w:line="360" w:lineRule="auto"/>
        <w:rPr>
          <w:rFonts w:ascii="Times New Roman" w:hAnsi="Times New Roman" w:cs="Traditional Arabic"/>
          <w:b/>
          <w:bCs/>
          <w:color w:val="000000" w:themeColor="text1"/>
          <w:sz w:val="24"/>
          <w:szCs w:val="24"/>
          <w:rtl/>
        </w:rPr>
      </w:pPr>
      <w:r w:rsidRPr="00E13812">
        <w:rPr>
          <w:rFonts w:ascii="Times New Roman" w:hAnsi="Times New Roman" w:cs="Traditional Arabic" w:hint="cs"/>
          <w:b/>
          <w:bCs/>
          <w:color w:val="000000" w:themeColor="text1"/>
          <w:sz w:val="24"/>
          <w:szCs w:val="24"/>
          <w:rtl/>
        </w:rPr>
        <w:t>4</w:t>
      </w:r>
      <w:r w:rsidRPr="00E13812">
        <w:rPr>
          <w:rFonts w:ascii="Times New Roman" w:hAnsi="Times New Roman" w:cs="Traditional Arabic" w:hint="cs"/>
          <w:b/>
          <w:bCs/>
          <w:color w:val="000000" w:themeColor="text1"/>
          <w:sz w:val="24"/>
          <w:szCs w:val="24"/>
        </w:rPr>
        <w:t>.</w:t>
      </w:r>
      <w:r w:rsidRPr="00E13812">
        <w:rPr>
          <w:rFonts w:ascii="Times New Roman" w:hAnsi="Times New Roman" w:cs="Traditional Arabic" w:hint="cs"/>
          <w:b/>
          <w:bCs/>
          <w:color w:val="000000" w:themeColor="text1"/>
          <w:sz w:val="24"/>
          <w:szCs w:val="24"/>
          <w:rtl/>
        </w:rPr>
        <w:t xml:space="preserve">2.1: </w:t>
      </w:r>
      <w:r w:rsidRPr="00E13812">
        <w:rPr>
          <w:rFonts w:ascii="Times New Roman" w:hAnsi="Times New Roman" w:cs="Traditional Arabic" w:hint="cs"/>
          <w:b/>
          <w:bCs/>
          <w:color w:val="000000" w:themeColor="text1"/>
          <w:sz w:val="24"/>
          <w:szCs w:val="24"/>
          <w:rtl/>
          <w:lang w:bidi="ar-EG"/>
        </w:rPr>
        <w:t>توصيف محاور الدراسة</w:t>
      </w:r>
    </w:p>
    <w:p w14:paraId="08EE377E" w14:textId="77777777" w:rsidR="00E72A24" w:rsidRPr="00E13812" w:rsidRDefault="00E72A24" w:rsidP="003D10D0">
      <w:pPr>
        <w:bidi/>
        <w:spacing w:before="120" w:after="120" w:line="360" w:lineRule="auto"/>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يتناول الباحث فيما يلي عرض نتائج الدراسة الميدانية، وذلك وفقاً للترتيب التالي:</w:t>
      </w:r>
    </w:p>
    <w:p w14:paraId="35D38BC1" w14:textId="77777777" w:rsidR="00E72A24" w:rsidRPr="00E13812" w:rsidRDefault="00E72A24" w:rsidP="003D10D0">
      <w:pPr>
        <w:pStyle w:val="ListParagraph"/>
        <w:numPr>
          <w:ilvl w:val="0"/>
          <w:numId w:val="9"/>
        </w:num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توصيف المحور المستقل "استخدام تكنولوجيا المعلومات"</w:t>
      </w:r>
    </w:p>
    <w:p w14:paraId="0FA540AF" w14:textId="6F4A3BF3" w:rsidR="00CF0CAF" w:rsidRDefault="00E72A24" w:rsidP="003D10D0">
      <w:pPr>
        <w:bidi/>
        <w:spacing w:after="0" w:line="360" w:lineRule="auto"/>
        <w:ind w:firstLine="720"/>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قام الباحث بحساب المتوسطات الحسابية والانحرافات المعيارية للعبارات المكونة لكل بعد من ابعاد المحور المستقل "استخدام تكنولوجيا المعلومات" وكانت النتائج كما يلي:</w:t>
      </w:r>
    </w:p>
    <w:p w14:paraId="0DEADB22" w14:textId="77777777" w:rsidR="00CF0CAF" w:rsidRDefault="00CF0CAF">
      <w:pPr>
        <w:spacing w:after="200" w:line="276" w:lineRule="auto"/>
        <w:rPr>
          <w:rFonts w:ascii="Times New Roman" w:hAnsi="Times New Roman" w:cs="Traditional Arabic"/>
          <w:sz w:val="24"/>
          <w:szCs w:val="24"/>
          <w:rtl/>
          <w:lang w:bidi="ar-EG"/>
        </w:rPr>
      </w:pPr>
      <w:r>
        <w:rPr>
          <w:rFonts w:ascii="Times New Roman" w:hAnsi="Times New Roman" w:cs="Traditional Arabic"/>
          <w:sz w:val="24"/>
          <w:szCs w:val="24"/>
          <w:rtl/>
          <w:lang w:bidi="ar-EG"/>
        </w:rPr>
        <w:br w:type="page"/>
      </w:r>
    </w:p>
    <w:p w14:paraId="3D65390B" w14:textId="77777777" w:rsidR="00E72A24" w:rsidRPr="00E13812" w:rsidRDefault="00E72A24" w:rsidP="003D10D0">
      <w:pPr>
        <w:bidi/>
        <w:spacing w:after="0" w:line="360" w:lineRule="auto"/>
        <w:ind w:firstLine="720"/>
        <w:rPr>
          <w:rFonts w:ascii="Times New Roman" w:hAnsi="Times New Roman" w:cs="Traditional Arabic"/>
          <w:sz w:val="24"/>
          <w:szCs w:val="24"/>
          <w:rtl/>
          <w:lang w:bidi="ar-EG"/>
        </w:rPr>
      </w:pPr>
    </w:p>
    <w:p w14:paraId="51AF3DAF" w14:textId="77777777" w:rsidR="00E72A24" w:rsidRPr="00E13812" w:rsidRDefault="00E72A24" w:rsidP="003D10D0">
      <w:pPr>
        <w:pStyle w:val="ListParagraph"/>
        <w:numPr>
          <w:ilvl w:val="0"/>
          <w:numId w:val="7"/>
        </w:num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البعد الأول: اهتمام المسؤولين بتطبيق تكنولوجيا المعلومات</w:t>
      </w:r>
    </w:p>
    <w:p w14:paraId="4ADE40AF" w14:textId="77777777" w:rsidR="00E72A24" w:rsidRPr="00E13812" w:rsidRDefault="00E72A24" w:rsidP="003D10D0">
      <w:p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جدول رقم (2.4) توصيف البعد الأول "اهتمام المسؤولين بتطبيق تكنولوجيا المعلومات"</w:t>
      </w:r>
    </w:p>
    <w:tbl>
      <w:tblPr>
        <w:tblStyle w:val="GridTable4-Accent3"/>
        <w:bidiVisual/>
        <w:tblW w:w="5000" w:type="pct"/>
        <w:jc w:val="center"/>
        <w:tblLook w:val="04A0" w:firstRow="1" w:lastRow="0" w:firstColumn="1" w:lastColumn="0" w:noHBand="0" w:noVBand="1"/>
      </w:tblPr>
      <w:tblGrid>
        <w:gridCol w:w="336"/>
        <w:gridCol w:w="3780"/>
        <w:gridCol w:w="1167"/>
        <w:gridCol w:w="1300"/>
        <w:gridCol w:w="673"/>
        <w:gridCol w:w="1040"/>
      </w:tblGrid>
      <w:tr w:rsidR="00E72A24" w:rsidRPr="00E13812" w14:paraId="784D58DD" w14:textId="77777777" w:rsidTr="00174BA9">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4B6458CF" w14:textId="77777777" w:rsidR="00E72A24" w:rsidRPr="00E13812" w:rsidRDefault="00E72A24"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w:t>
            </w:r>
          </w:p>
        </w:tc>
        <w:tc>
          <w:tcPr>
            <w:tcW w:w="2601" w:type="pct"/>
            <w:noWrap/>
            <w:hideMark/>
          </w:tcPr>
          <w:p w14:paraId="63AFD1DE"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العبارات</w:t>
            </w:r>
          </w:p>
        </w:tc>
        <w:tc>
          <w:tcPr>
            <w:tcW w:w="626" w:type="pct"/>
            <w:noWrap/>
            <w:hideMark/>
          </w:tcPr>
          <w:p w14:paraId="6B13153A"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الوسط الحسابي</w:t>
            </w:r>
          </w:p>
        </w:tc>
        <w:tc>
          <w:tcPr>
            <w:tcW w:w="626" w:type="pct"/>
            <w:noWrap/>
            <w:hideMark/>
          </w:tcPr>
          <w:p w14:paraId="56223B45"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الانحراف المعياري</w:t>
            </w:r>
          </w:p>
        </w:tc>
        <w:tc>
          <w:tcPr>
            <w:tcW w:w="433" w:type="pct"/>
            <w:noWrap/>
            <w:hideMark/>
          </w:tcPr>
          <w:p w14:paraId="7A48A0CD"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الترتيب</w:t>
            </w:r>
          </w:p>
        </w:tc>
        <w:tc>
          <w:tcPr>
            <w:tcW w:w="527" w:type="pct"/>
            <w:noWrap/>
            <w:hideMark/>
          </w:tcPr>
          <w:p w14:paraId="4F4DD767"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درجة الموافقة</w:t>
            </w:r>
          </w:p>
        </w:tc>
      </w:tr>
      <w:tr w:rsidR="00E72A24" w:rsidRPr="00E13812" w14:paraId="3AFE0836"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4A571D4E"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w:t>
            </w:r>
          </w:p>
        </w:tc>
        <w:tc>
          <w:tcPr>
            <w:tcW w:w="2601" w:type="pct"/>
            <w:hideMark/>
          </w:tcPr>
          <w:p w14:paraId="0B0C1F77"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يهتم المسؤولون بتطوير شبكات الاتصالات الذكية لتوجيه المركبات للطرق الآمنة.</w:t>
            </w:r>
          </w:p>
        </w:tc>
        <w:tc>
          <w:tcPr>
            <w:tcW w:w="626" w:type="pct"/>
            <w:noWrap/>
            <w:hideMark/>
          </w:tcPr>
          <w:p w14:paraId="6B1FE1CF"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3.24</w:t>
            </w:r>
          </w:p>
        </w:tc>
        <w:tc>
          <w:tcPr>
            <w:tcW w:w="626" w:type="pct"/>
            <w:noWrap/>
            <w:hideMark/>
          </w:tcPr>
          <w:p w14:paraId="4126AA46"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1.209</w:t>
            </w:r>
          </w:p>
        </w:tc>
        <w:tc>
          <w:tcPr>
            <w:tcW w:w="433" w:type="pct"/>
            <w:noWrap/>
            <w:hideMark/>
          </w:tcPr>
          <w:p w14:paraId="035F24D0"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w:t>
            </w:r>
          </w:p>
        </w:tc>
        <w:tc>
          <w:tcPr>
            <w:tcW w:w="527" w:type="pct"/>
            <w:noWrap/>
            <w:hideMark/>
          </w:tcPr>
          <w:p w14:paraId="7413E9D2"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متوسطة</w:t>
            </w:r>
          </w:p>
        </w:tc>
      </w:tr>
      <w:tr w:rsidR="00E72A24" w:rsidRPr="00E13812" w14:paraId="4050F0B1" w14:textId="77777777" w:rsidTr="00174BA9">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3E8DE140"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2</w:t>
            </w:r>
          </w:p>
        </w:tc>
        <w:tc>
          <w:tcPr>
            <w:tcW w:w="2601" w:type="pct"/>
            <w:hideMark/>
          </w:tcPr>
          <w:p w14:paraId="640721B9"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يهتم المسؤولون بتخفيض تكلفة شبكات الاتصالات الذكية، لتحسين المرور وتقليل الحوادث.</w:t>
            </w:r>
          </w:p>
        </w:tc>
        <w:tc>
          <w:tcPr>
            <w:tcW w:w="626" w:type="pct"/>
            <w:noWrap/>
            <w:hideMark/>
          </w:tcPr>
          <w:p w14:paraId="00A5AF5F"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2.99</w:t>
            </w:r>
          </w:p>
        </w:tc>
        <w:tc>
          <w:tcPr>
            <w:tcW w:w="626" w:type="pct"/>
            <w:noWrap/>
            <w:hideMark/>
          </w:tcPr>
          <w:p w14:paraId="6F4577F8"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1.151</w:t>
            </w:r>
          </w:p>
        </w:tc>
        <w:tc>
          <w:tcPr>
            <w:tcW w:w="433" w:type="pct"/>
            <w:noWrap/>
            <w:hideMark/>
          </w:tcPr>
          <w:p w14:paraId="57186898"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w:t>
            </w:r>
          </w:p>
        </w:tc>
        <w:tc>
          <w:tcPr>
            <w:tcW w:w="527" w:type="pct"/>
            <w:noWrap/>
            <w:hideMark/>
          </w:tcPr>
          <w:p w14:paraId="5E716C34"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متوسطة</w:t>
            </w:r>
          </w:p>
        </w:tc>
      </w:tr>
      <w:tr w:rsidR="00E72A24" w:rsidRPr="00E13812" w14:paraId="67B8E11A"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7C2E7C0E"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w:t>
            </w:r>
          </w:p>
        </w:tc>
        <w:tc>
          <w:tcPr>
            <w:tcW w:w="2601" w:type="pct"/>
            <w:hideMark/>
          </w:tcPr>
          <w:p w14:paraId="1E5A2969"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يهتم المسؤولون بعمل صيانة دورية للبنية التحتية للأنظمة الذكية، لتحسين المرور، وتقليل الحوادث. </w:t>
            </w:r>
          </w:p>
        </w:tc>
        <w:tc>
          <w:tcPr>
            <w:tcW w:w="626" w:type="pct"/>
            <w:noWrap/>
            <w:hideMark/>
          </w:tcPr>
          <w:p w14:paraId="03F37298"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3.32</w:t>
            </w:r>
          </w:p>
        </w:tc>
        <w:tc>
          <w:tcPr>
            <w:tcW w:w="626" w:type="pct"/>
            <w:noWrap/>
            <w:hideMark/>
          </w:tcPr>
          <w:p w14:paraId="2D7FF5B4"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1.204</w:t>
            </w:r>
          </w:p>
        </w:tc>
        <w:tc>
          <w:tcPr>
            <w:tcW w:w="433" w:type="pct"/>
            <w:noWrap/>
            <w:hideMark/>
          </w:tcPr>
          <w:p w14:paraId="2101D4FB"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w:t>
            </w:r>
          </w:p>
        </w:tc>
        <w:tc>
          <w:tcPr>
            <w:tcW w:w="527" w:type="pct"/>
            <w:noWrap/>
            <w:hideMark/>
          </w:tcPr>
          <w:p w14:paraId="5E546BD0"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متوسطة</w:t>
            </w:r>
          </w:p>
        </w:tc>
      </w:tr>
      <w:tr w:rsidR="00E72A24" w:rsidRPr="00E13812" w14:paraId="366AB9FB" w14:textId="77777777" w:rsidTr="00174BA9">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3AA09AC8"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w:t>
            </w:r>
          </w:p>
        </w:tc>
        <w:tc>
          <w:tcPr>
            <w:tcW w:w="2601" w:type="pct"/>
            <w:hideMark/>
          </w:tcPr>
          <w:p w14:paraId="3E5EB98E"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يهتم المسؤولون باستخدام أنظمة التتبع الذكي، لرصد كل تحركات المركبات على جميع الطرق.</w:t>
            </w:r>
          </w:p>
        </w:tc>
        <w:tc>
          <w:tcPr>
            <w:tcW w:w="626" w:type="pct"/>
            <w:noWrap/>
            <w:hideMark/>
          </w:tcPr>
          <w:p w14:paraId="530160B0"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3.49</w:t>
            </w:r>
          </w:p>
        </w:tc>
        <w:tc>
          <w:tcPr>
            <w:tcW w:w="626" w:type="pct"/>
            <w:noWrap/>
            <w:hideMark/>
          </w:tcPr>
          <w:p w14:paraId="76E7338C"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1.209</w:t>
            </w:r>
          </w:p>
        </w:tc>
        <w:tc>
          <w:tcPr>
            <w:tcW w:w="433" w:type="pct"/>
            <w:noWrap/>
            <w:hideMark/>
          </w:tcPr>
          <w:p w14:paraId="1EB18C7B"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c>
          <w:tcPr>
            <w:tcW w:w="527" w:type="pct"/>
            <w:noWrap/>
            <w:hideMark/>
          </w:tcPr>
          <w:p w14:paraId="1C66FFA9"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4852FC19"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376DA5E1"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5</w:t>
            </w:r>
          </w:p>
        </w:tc>
        <w:tc>
          <w:tcPr>
            <w:tcW w:w="2601" w:type="pct"/>
            <w:hideMark/>
          </w:tcPr>
          <w:p w14:paraId="04817E76"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يساهم ضعف جودة تنفيذ مشاريع البنية التحتية في تكرار أعمال الصيانة، مما يعيق حركة المرور بشكل مستمر. (يقيس دور المسؤولين في الرقابة).</w:t>
            </w:r>
          </w:p>
        </w:tc>
        <w:tc>
          <w:tcPr>
            <w:tcW w:w="626" w:type="pct"/>
            <w:noWrap/>
            <w:hideMark/>
          </w:tcPr>
          <w:p w14:paraId="76DD208C"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4.48</w:t>
            </w:r>
          </w:p>
        </w:tc>
        <w:tc>
          <w:tcPr>
            <w:tcW w:w="626" w:type="pct"/>
            <w:noWrap/>
            <w:hideMark/>
          </w:tcPr>
          <w:p w14:paraId="1C369718"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0.824</w:t>
            </w:r>
          </w:p>
        </w:tc>
        <w:tc>
          <w:tcPr>
            <w:tcW w:w="433" w:type="pct"/>
            <w:noWrap/>
            <w:hideMark/>
          </w:tcPr>
          <w:p w14:paraId="754F2D7C"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w:t>
            </w:r>
          </w:p>
        </w:tc>
        <w:tc>
          <w:tcPr>
            <w:tcW w:w="527" w:type="pct"/>
            <w:noWrap/>
            <w:hideMark/>
          </w:tcPr>
          <w:p w14:paraId="7990EFF8"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E72A24" w:rsidRPr="00E13812" w14:paraId="044FAA3B" w14:textId="77777777" w:rsidTr="00174BA9">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329E206D"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6</w:t>
            </w:r>
          </w:p>
        </w:tc>
        <w:tc>
          <w:tcPr>
            <w:tcW w:w="2601" w:type="pct"/>
            <w:hideMark/>
          </w:tcPr>
          <w:p w14:paraId="774ECB2A"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يلعب التنسيق الرقمي بين (وزارة الداخلية - المرور) و (هيئة النقل) دوراً حاسماً في إدارة تدفق الشاحنات والحافلات.</w:t>
            </w:r>
          </w:p>
        </w:tc>
        <w:tc>
          <w:tcPr>
            <w:tcW w:w="626" w:type="pct"/>
            <w:noWrap/>
            <w:hideMark/>
          </w:tcPr>
          <w:p w14:paraId="24D4F4BC"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4.10</w:t>
            </w:r>
          </w:p>
        </w:tc>
        <w:tc>
          <w:tcPr>
            <w:tcW w:w="626" w:type="pct"/>
            <w:noWrap/>
            <w:hideMark/>
          </w:tcPr>
          <w:p w14:paraId="18BD881F"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1.041</w:t>
            </w:r>
          </w:p>
        </w:tc>
        <w:tc>
          <w:tcPr>
            <w:tcW w:w="433" w:type="pct"/>
            <w:noWrap/>
            <w:hideMark/>
          </w:tcPr>
          <w:p w14:paraId="3A1BCD1A"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w:t>
            </w:r>
          </w:p>
        </w:tc>
        <w:tc>
          <w:tcPr>
            <w:tcW w:w="527" w:type="pct"/>
            <w:noWrap/>
            <w:hideMark/>
          </w:tcPr>
          <w:p w14:paraId="57982EFE"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334BC439"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89" w:type="pct"/>
            <w:gridSpan w:val="2"/>
            <w:hideMark/>
          </w:tcPr>
          <w:p w14:paraId="7F4258BF"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البعد الأول: اهتمام المسؤولين بتطبيق تكنولوجيا المعلومات</w:t>
            </w:r>
          </w:p>
        </w:tc>
        <w:tc>
          <w:tcPr>
            <w:tcW w:w="626" w:type="pct"/>
            <w:noWrap/>
            <w:hideMark/>
          </w:tcPr>
          <w:p w14:paraId="2F5383E2"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3.60</w:t>
            </w:r>
          </w:p>
        </w:tc>
        <w:tc>
          <w:tcPr>
            <w:tcW w:w="626" w:type="pct"/>
            <w:noWrap/>
            <w:hideMark/>
          </w:tcPr>
          <w:p w14:paraId="31F74F8B"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0.757</w:t>
            </w:r>
          </w:p>
        </w:tc>
        <w:tc>
          <w:tcPr>
            <w:tcW w:w="960" w:type="pct"/>
            <w:gridSpan w:val="2"/>
            <w:noWrap/>
            <w:hideMark/>
          </w:tcPr>
          <w:p w14:paraId="77B3442F"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bl>
    <w:p w14:paraId="7CB39000" w14:textId="77777777" w:rsidR="00E72A24" w:rsidRPr="00E13812" w:rsidRDefault="00E72A24" w:rsidP="003D10D0">
      <w:pPr>
        <w:pStyle w:val="FootnoteText"/>
        <w:spacing w:line="360" w:lineRule="auto"/>
        <w:rPr>
          <w:rFonts w:cs="Traditional Arabic"/>
          <w:b/>
          <w:bCs/>
          <w:sz w:val="24"/>
          <w:szCs w:val="24"/>
          <w:rtl/>
          <w:lang w:bidi="ar-EG"/>
        </w:rPr>
      </w:pPr>
      <w:r w:rsidRPr="00E13812">
        <w:rPr>
          <w:rFonts w:cs="Traditional Arabic" w:hint="cs"/>
          <w:b/>
          <w:bCs/>
          <w:sz w:val="24"/>
          <w:szCs w:val="24"/>
          <w:rtl/>
        </w:rPr>
        <w:t xml:space="preserve">المصدر: نتائج التحليل الإحصائي لبرنامج </w:t>
      </w:r>
      <w:r w:rsidRPr="00E13812">
        <w:rPr>
          <w:rFonts w:cs="Traditional Arabic" w:hint="cs"/>
          <w:b/>
          <w:bCs/>
          <w:sz w:val="24"/>
          <w:szCs w:val="24"/>
        </w:rPr>
        <w:t>SPSS</w:t>
      </w:r>
      <w:r w:rsidRPr="00E13812">
        <w:rPr>
          <w:rFonts w:cs="Traditional Arabic" w:hint="cs"/>
          <w:b/>
          <w:bCs/>
          <w:sz w:val="24"/>
          <w:szCs w:val="24"/>
          <w:rtl/>
          <w:lang w:bidi="ar-EG"/>
        </w:rPr>
        <w:t>.</w:t>
      </w:r>
      <w:r w:rsidRPr="00E13812">
        <w:rPr>
          <w:rFonts w:cs="Traditional Arabic" w:hint="cs"/>
          <w:b/>
          <w:bCs/>
          <w:sz w:val="24"/>
          <w:szCs w:val="24"/>
          <w:rtl/>
        </w:rPr>
        <w:t xml:space="preserve"> </w:t>
      </w:r>
    </w:p>
    <w:p w14:paraId="31453348" w14:textId="3BCD8789" w:rsidR="00E72A24" w:rsidRPr="00E13812"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يبلغ المتوسط العام لهذا البعد (3.60) بانحراف معياري (0.757)، وبدرجة موافقة عالية؛ مما يشير إلى تقييم إيجابي نسبي لدور المسؤولين في دعم تطبيقات تكنولوجيا المعلومات المرورية، وتظهر أعلى عبارة من حيث المتوسط في هذا البعد هي العبارة (5) «يساهم ضعف جودة تنفيذ مشاريع البنية التحتية في تكرار أعمال الصيانة، مما يعيق حركة المرور بشكل مستمر» بمتوسط (4.48) وانحراف معياري (0.824) ودرجة موافقة عالية جداً، ما يعكس إدراكاً قوياً لأثر جودة التنفيذ والرقابة على المشاريع في نشوء الازدحام. تليها في المرتبة الثانية العبارة (6) «يلعب التنسيق الرقمي بين (وزارة الداخلية - المرور) و (هيئة النقل) دوراً حاسماً في إدارة تدفق الشاحنات والحافلات» بمتوسط (4.10) وانحراف معياري (1.041) ودرجة موافقة عالية، وهو ما يبرز أهمية التكامل المؤسسي الرقمي في تحسين انسيابية الحركة للمركبات الثقيلة، في المقابل، سجّلت العبارة (2) «يهتم المسؤولون بتخفيض تكلفة شبكات الاتصالات الذكية، لتحسين المرور وتقليل الحوادث» أدنى متوسط في هذا البعد بلغ (2.99) بانحراف معياري (1.151) وبدرجة موافقة متوسطة، مما يدل على أن جانب تخفيض التكلفة لا يُنظر إليه بالزخم نفسه الذي تحظى به بقية أدوار المسؤولين.</w:t>
      </w:r>
    </w:p>
    <w:p w14:paraId="46CD1C4F" w14:textId="77777777" w:rsidR="00E72A24" w:rsidRPr="00E13812" w:rsidRDefault="00E72A24" w:rsidP="003D10D0">
      <w:pPr>
        <w:pStyle w:val="ListParagraph"/>
        <w:numPr>
          <w:ilvl w:val="0"/>
          <w:numId w:val="7"/>
        </w:num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البعد الثاني: التطبيق الفعلي لتقنية الذكاء الاصطناعي</w:t>
      </w:r>
    </w:p>
    <w:p w14:paraId="45C3E3A8" w14:textId="77777777" w:rsidR="00E72A24" w:rsidRPr="00E13812" w:rsidRDefault="00E72A24" w:rsidP="003D10D0">
      <w:p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جدول رقم (3.4) توصيف البعد الثاني "</w:t>
      </w:r>
      <w:r w:rsidRPr="00E13812">
        <w:rPr>
          <w:rFonts w:ascii="Times New Roman" w:hAnsi="Times New Roman" w:cs="Traditional Arabic" w:hint="cs"/>
          <w:sz w:val="24"/>
          <w:szCs w:val="24"/>
          <w:rtl/>
        </w:rPr>
        <w:t xml:space="preserve"> </w:t>
      </w:r>
      <w:r w:rsidRPr="00E13812">
        <w:rPr>
          <w:rFonts w:ascii="Times New Roman" w:hAnsi="Times New Roman" w:cs="Traditional Arabic" w:hint="cs"/>
          <w:b/>
          <w:bCs/>
          <w:sz w:val="24"/>
          <w:szCs w:val="24"/>
          <w:rtl/>
          <w:lang w:bidi="ar-EG"/>
        </w:rPr>
        <w:t>التطبيق الفعلي لتقنية الذكاء الاصطناعي"</w:t>
      </w:r>
    </w:p>
    <w:tbl>
      <w:tblPr>
        <w:tblStyle w:val="GridTable4-Accent3"/>
        <w:bidiVisual/>
        <w:tblW w:w="5000" w:type="pct"/>
        <w:jc w:val="center"/>
        <w:tblLook w:val="04A0" w:firstRow="1" w:lastRow="0" w:firstColumn="1" w:lastColumn="0" w:noHBand="0" w:noVBand="1"/>
      </w:tblPr>
      <w:tblGrid>
        <w:gridCol w:w="336"/>
        <w:gridCol w:w="3780"/>
        <w:gridCol w:w="1167"/>
        <w:gridCol w:w="1300"/>
        <w:gridCol w:w="673"/>
        <w:gridCol w:w="1040"/>
      </w:tblGrid>
      <w:tr w:rsidR="00E72A24" w:rsidRPr="00E13812" w14:paraId="3DE1066C" w14:textId="77777777" w:rsidTr="00174BA9">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07017F86" w14:textId="77777777" w:rsidR="00E72A24" w:rsidRPr="00E13812" w:rsidRDefault="00E72A24"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lastRenderedPageBreak/>
              <w:t>م</w:t>
            </w:r>
          </w:p>
        </w:tc>
        <w:tc>
          <w:tcPr>
            <w:tcW w:w="2697" w:type="pct"/>
            <w:noWrap/>
            <w:hideMark/>
          </w:tcPr>
          <w:p w14:paraId="5F85E2D6"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العبارات</w:t>
            </w:r>
          </w:p>
        </w:tc>
        <w:tc>
          <w:tcPr>
            <w:tcW w:w="626" w:type="pct"/>
            <w:noWrap/>
            <w:hideMark/>
          </w:tcPr>
          <w:p w14:paraId="2E5C1D8F"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الوسط الحسابي</w:t>
            </w:r>
          </w:p>
        </w:tc>
        <w:tc>
          <w:tcPr>
            <w:tcW w:w="529" w:type="pct"/>
            <w:noWrap/>
            <w:hideMark/>
          </w:tcPr>
          <w:p w14:paraId="1EE6CD6B"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الانحراف المعياري</w:t>
            </w:r>
          </w:p>
        </w:tc>
        <w:tc>
          <w:tcPr>
            <w:tcW w:w="433" w:type="pct"/>
            <w:noWrap/>
            <w:hideMark/>
          </w:tcPr>
          <w:p w14:paraId="17634CE1"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الترتيب</w:t>
            </w:r>
          </w:p>
        </w:tc>
        <w:tc>
          <w:tcPr>
            <w:tcW w:w="527" w:type="pct"/>
            <w:noWrap/>
            <w:hideMark/>
          </w:tcPr>
          <w:p w14:paraId="57890065"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درجة الموافقة</w:t>
            </w:r>
          </w:p>
        </w:tc>
      </w:tr>
      <w:tr w:rsidR="00E72A24" w:rsidRPr="00E13812" w14:paraId="25552DFC"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7CC02E01"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w:t>
            </w:r>
          </w:p>
        </w:tc>
        <w:tc>
          <w:tcPr>
            <w:tcW w:w="2697" w:type="pct"/>
            <w:hideMark/>
          </w:tcPr>
          <w:p w14:paraId="73B1D538"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يسهل الذكاء الاصطناعي رصد وإدخال السيارات القادمة المسموح لها بدخول الموقف فقط</w:t>
            </w:r>
          </w:p>
        </w:tc>
        <w:tc>
          <w:tcPr>
            <w:tcW w:w="626" w:type="pct"/>
            <w:noWrap/>
            <w:hideMark/>
          </w:tcPr>
          <w:p w14:paraId="084DC51A"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3.91</w:t>
            </w:r>
          </w:p>
        </w:tc>
        <w:tc>
          <w:tcPr>
            <w:tcW w:w="529" w:type="pct"/>
            <w:noWrap/>
            <w:hideMark/>
          </w:tcPr>
          <w:p w14:paraId="2A8F1E62"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0.910</w:t>
            </w:r>
          </w:p>
        </w:tc>
        <w:tc>
          <w:tcPr>
            <w:tcW w:w="433" w:type="pct"/>
            <w:noWrap/>
            <w:hideMark/>
          </w:tcPr>
          <w:p w14:paraId="4F8D6852"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w:t>
            </w:r>
          </w:p>
        </w:tc>
        <w:tc>
          <w:tcPr>
            <w:tcW w:w="527" w:type="pct"/>
            <w:noWrap/>
            <w:hideMark/>
          </w:tcPr>
          <w:p w14:paraId="7EE80001"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2F8C75FF" w14:textId="77777777" w:rsidTr="00174BA9">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4FD1EDB2"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2</w:t>
            </w:r>
          </w:p>
        </w:tc>
        <w:tc>
          <w:tcPr>
            <w:tcW w:w="2697" w:type="pct"/>
            <w:hideMark/>
          </w:tcPr>
          <w:p w14:paraId="439894A3"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يحدد الذكاء الاصطناعي مواقع السيارات المخالفة لتوقيفها وسداد المخالفات فورا</w:t>
            </w:r>
          </w:p>
        </w:tc>
        <w:tc>
          <w:tcPr>
            <w:tcW w:w="626" w:type="pct"/>
            <w:noWrap/>
            <w:hideMark/>
          </w:tcPr>
          <w:p w14:paraId="4F8B1C49"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3.58</w:t>
            </w:r>
          </w:p>
        </w:tc>
        <w:tc>
          <w:tcPr>
            <w:tcW w:w="529" w:type="pct"/>
            <w:noWrap/>
            <w:hideMark/>
          </w:tcPr>
          <w:p w14:paraId="26C90C04"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1.093</w:t>
            </w:r>
          </w:p>
        </w:tc>
        <w:tc>
          <w:tcPr>
            <w:tcW w:w="433" w:type="pct"/>
            <w:noWrap/>
            <w:hideMark/>
          </w:tcPr>
          <w:p w14:paraId="09DEB3B9"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w:t>
            </w:r>
          </w:p>
        </w:tc>
        <w:tc>
          <w:tcPr>
            <w:tcW w:w="527" w:type="pct"/>
            <w:noWrap/>
            <w:hideMark/>
          </w:tcPr>
          <w:p w14:paraId="3FA17183"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40C78F3D"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3A979573"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w:t>
            </w:r>
          </w:p>
        </w:tc>
        <w:tc>
          <w:tcPr>
            <w:tcW w:w="2697" w:type="pct"/>
            <w:hideMark/>
          </w:tcPr>
          <w:p w14:paraId="644D2023"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يسهل الذكاء الاصطناعي معرفة مبالغ رسوم وقوف السيارات مع الدفع فورا لتسهيل الحركة</w:t>
            </w:r>
          </w:p>
        </w:tc>
        <w:tc>
          <w:tcPr>
            <w:tcW w:w="626" w:type="pct"/>
            <w:noWrap/>
            <w:hideMark/>
          </w:tcPr>
          <w:p w14:paraId="7DD6C3DD"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3.68</w:t>
            </w:r>
          </w:p>
        </w:tc>
        <w:tc>
          <w:tcPr>
            <w:tcW w:w="529" w:type="pct"/>
            <w:noWrap/>
            <w:hideMark/>
          </w:tcPr>
          <w:p w14:paraId="3324FDBB"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1.039</w:t>
            </w:r>
          </w:p>
        </w:tc>
        <w:tc>
          <w:tcPr>
            <w:tcW w:w="433" w:type="pct"/>
            <w:noWrap/>
            <w:hideMark/>
          </w:tcPr>
          <w:p w14:paraId="2D26BFEF"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w:t>
            </w:r>
          </w:p>
        </w:tc>
        <w:tc>
          <w:tcPr>
            <w:tcW w:w="527" w:type="pct"/>
            <w:noWrap/>
            <w:hideMark/>
          </w:tcPr>
          <w:p w14:paraId="429DF4DD"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086B056E" w14:textId="77777777" w:rsidTr="00174BA9">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42CEDF8B"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w:t>
            </w:r>
          </w:p>
        </w:tc>
        <w:tc>
          <w:tcPr>
            <w:tcW w:w="2697" w:type="pct"/>
            <w:hideMark/>
          </w:tcPr>
          <w:p w14:paraId="15629CCF"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يتم تشغيل أنظمة التتبع الذكي للمركبات، للتعرف على مواقع السيارات المسروقة واستعادتها. </w:t>
            </w:r>
          </w:p>
        </w:tc>
        <w:tc>
          <w:tcPr>
            <w:tcW w:w="626" w:type="pct"/>
            <w:noWrap/>
            <w:hideMark/>
          </w:tcPr>
          <w:p w14:paraId="0326655A"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3.90</w:t>
            </w:r>
          </w:p>
        </w:tc>
        <w:tc>
          <w:tcPr>
            <w:tcW w:w="529" w:type="pct"/>
            <w:noWrap/>
            <w:hideMark/>
          </w:tcPr>
          <w:p w14:paraId="730AF15A"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0.938</w:t>
            </w:r>
          </w:p>
        </w:tc>
        <w:tc>
          <w:tcPr>
            <w:tcW w:w="433" w:type="pct"/>
            <w:noWrap/>
            <w:hideMark/>
          </w:tcPr>
          <w:p w14:paraId="05DA0ABA"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c>
          <w:tcPr>
            <w:tcW w:w="527" w:type="pct"/>
            <w:noWrap/>
            <w:hideMark/>
          </w:tcPr>
          <w:p w14:paraId="18DA43E2"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690DFCF0"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0CBBF5A7"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5</w:t>
            </w:r>
          </w:p>
        </w:tc>
        <w:tc>
          <w:tcPr>
            <w:tcW w:w="2697" w:type="pct"/>
            <w:hideMark/>
          </w:tcPr>
          <w:p w14:paraId="21CBACFC"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تساهم الأنظمة التقنية التابعة لـ (شركة تحكم) في رفع مستوى الالتزام المروري وتقليل السلوكيات المسببة للازدحام.</w:t>
            </w:r>
          </w:p>
        </w:tc>
        <w:tc>
          <w:tcPr>
            <w:tcW w:w="626" w:type="pct"/>
            <w:noWrap/>
            <w:hideMark/>
          </w:tcPr>
          <w:p w14:paraId="1DB8048F"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3.46</w:t>
            </w:r>
          </w:p>
        </w:tc>
        <w:tc>
          <w:tcPr>
            <w:tcW w:w="529" w:type="pct"/>
            <w:noWrap/>
            <w:hideMark/>
          </w:tcPr>
          <w:p w14:paraId="3793A097"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1.012</w:t>
            </w:r>
          </w:p>
        </w:tc>
        <w:tc>
          <w:tcPr>
            <w:tcW w:w="433" w:type="pct"/>
            <w:noWrap/>
            <w:hideMark/>
          </w:tcPr>
          <w:p w14:paraId="35849500"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w:t>
            </w:r>
          </w:p>
        </w:tc>
        <w:tc>
          <w:tcPr>
            <w:tcW w:w="527" w:type="pct"/>
            <w:noWrap/>
            <w:hideMark/>
          </w:tcPr>
          <w:p w14:paraId="3A54FA2A"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339CD976" w14:textId="77777777" w:rsidTr="00174BA9">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58AD81AA"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6</w:t>
            </w:r>
          </w:p>
        </w:tc>
        <w:tc>
          <w:tcPr>
            <w:tcW w:w="2697" w:type="pct"/>
            <w:hideMark/>
          </w:tcPr>
          <w:p w14:paraId="135447FA"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تؤثر حركة المواكب والحافلات الأمنية في أوقات محددة على انسيابية الحركة، مما يتطلب إدارة تقنية لحظية للمسارات البديلة.</w:t>
            </w:r>
          </w:p>
        </w:tc>
        <w:tc>
          <w:tcPr>
            <w:tcW w:w="626" w:type="pct"/>
            <w:noWrap/>
            <w:hideMark/>
          </w:tcPr>
          <w:p w14:paraId="235A06E8"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4.09</w:t>
            </w:r>
          </w:p>
        </w:tc>
        <w:tc>
          <w:tcPr>
            <w:tcW w:w="529" w:type="pct"/>
            <w:noWrap/>
            <w:hideMark/>
          </w:tcPr>
          <w:p w14:paraId="4FC7B7E4"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0.811</w:t>
            </w:r>
          </w:p>
        </w:tc>
        <w:tc>
          <w:tcPr>
            <w:tcW w:w="433" w:type="pct"/>
            <w:noWrap/>
            <w:hideMark/>
          </w:tcPr>
          <w:p w14:paraId="3BE675DA"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w:t>
            </w:r>
          </w:p>
        </w:tc>
        <w:tc>
          <w:tcPr>
            <w:tcW w:w="527" w:type="pct"/>
            <w:noWrap/>
            <w:hideMark/>
          </w:tcPr>
          <w:p w14:paraId="134405BD"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34B8EE82"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885" w:type="pct"/>
            <w:gridSpan w:val="2"/>
            <w:hideMark/>
          </w:tcPr>
          <w:p w14:paraId="234F4761"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البعد الثاني: التطبيق الفعلي لتقنية الذكاء الاصطناعي</w:t>
            </w:r>
          </w:p>
        </w:tc>
        <w:tc>
          <w:tcPr>
            <w:tcW w:w="626" w:type="pct"/>
            <w:noWrap/>
            <w:hideMark/>
          </w:tcPr>
          <w:p w14:paraId="337220F7"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3.77</w:t>
            </w:r>
          </w:p>
        </w:tc>
        <w:tc>
          <w:tcPr>
            <w:tcW w:w="529" w:type="pct"/>
            <w:noWrap/>
            <w:hideMark/>
          </w:tcPr>
          <w:p w14:paraId="3C677D92"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0.714</w:t>
            </w:r>
          </w:p>
        </w:tc>
        <w:tc>
          <w:tcPr>
            <w:tcW w:w="960" w:type="pct"/>
            <w:gridSpan w:val="2"/>
            <w:noWrap/>
            <w:hideMark/>
          </w:tcPr>
          <w:p w14:paraId="69491BB5"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bl>
    <w:p w14:paraId="35A2BF74" w14:textId="77777777" w:rsidR="00E72A24" w:rsidRPr="00E13812" w:rsidRDefault="00E72A24" w:rsidP="003D10D0">
      <w:pPr>
        <w:pStyle w:val="FootnoteText"/>
        <w:spacing w:line="360" w:lineRule="auto"/>
        <w:rPr>
          <w:rFonts w:cs="Traditional Arabic"/>
          <w:b/>
          <w:bCs/>
          <w:sz w:val="24"/>
          <w:szCs w:val="24"/>
          <w:rtl/>
          <w:lang w:bidi="ar-EG"/>
        </w:rPr>
      </w:pPr>
      <w:r w:rsidRPr="00E13812">
        <w:rPr>
          <w:rFonts w:cs="Traditional Arabic" w:hint="cs"/>
          <w:b/>
          <w:bCs/>
          <w:sz w:val="24"/>
          <w:szCs w:val="24"/>
          <w:rtl/>
        </w:rPr>
        <w:t xml:space="preserve">المصدر: نتائج التحليل الإحصائي لبرنامج </w:t>
      </w:r>
      <w:r w:rsidRPr="00E13812">
        <w:rPr>
          <w:rFonts w:cs="Traditional Arabic" w:hint="cs"/>
          <w:b/>
          <w:bCs/>
          <w:sz w:val="24"/>
          <w:szCs w:val="24"/>
        </w:rPr>
        <w:t>SPSS</w:t>
      </w:r>
      <w:r w:rsidRPr="00E13812">
        <w:rPr>
          <w:rFonts w:cs="Traditional Arabic" w:hint="cs"/>
          <w:b/>
          <w:bCs/>
          <w:sz w:val="24"/>
          <w:szCs w:val="24"/>
          <w:rtl/>
          <w:lang w:bidi="ar-EG"/>
        </w:rPr>
        <w:t>.</w:t>
      </w:r>
      <w:r w:rsidRPr="00E13812">
        <w:rPr>
          <w:rFonts w:cs="Traditional Arabic" w:hint="cs"/>
          <w:b/>
          <w:bCs/>
          <w:sz w:val="24"/>
          <w:szCs w:val="24"/>
          <w:rtl/>
        </w:rPr>
        <w:t xml:space="preserve"> </w:t>
      </w:r>
    </w:p>
    <w:p w14:paraId="3F9790E5" w14:textId="79245E6F" w:rsidR="00174BA9"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يبلغ المتوسط العام لهذا البعد (3.77) بانحراف معياري (0.714)، وبدرجة موافقة عالية، مما يعكس رؤية إيجابية لتوظيف الذكاء الاصطناعي في إدارة الحركة المرورية. تصدرت العبارة (6) «تؤثر حركة المواكب والحافلات الأمنية في أوقات محددة على انسيابية الحركة، مما يتطلب إدارة تقنية لحظية للمسارات البديلة» المرتبة الأولى بمتوسط (4.09) وانحراف معياري (0.811) ودرجة موافقة عالية، بما يشير إلى وعي واضح بأهمية استخدام حلول ذكية لحظية للتعامل مع تأثير هذه الحركات الخاصة في التدفق المروري. تلتها في المرتبة الثانية العبارة (1) «يسهل الذكاء الاصطناعي رصد وإدخال السيارات القادمة المسموح لها بدخول الموقف فقط» بمتوسط (3.91) وانحراف معياري (0.910) ودرجة موافقة عالية، وهو ما يعكس إدراكاً جيداً لدور الذكاء الاصطناعي في تنظيم دخول المركبات إلى المواقف والحد من الفوضى، بينما جاءت العبارة (5) «تساهم الأنظمة التقنية التابعة لـ (شركة تحكم) في رفع مستوى الالتزام المروري وتقليل السلوكيات المسببة للازدحام» في آخر الترتيب بمتوسط (3.46) وانحراف معياري (1.012) ودرجة موافقة عالية أيضاً، ما يوحي بأن أثر هذه الأنظمة يُدرك بإيجابية، ولكنه أقل وضوحاً أو مباشرةً في وعي المبحوثين مقارنةً ببقية صور التطبيق الفعلي للذكاء الاصطناعي.</w:t>
      </w:r>
    </w:p>
    <w:p w14:paraId="0347C276" w14:textId="77777777" w:rsidR="00174BA9" w:rsidRDefault="00174BA9">
      <w:pPr>
        <w:spacing w:after="200" w:line="276" w:lineRule="auto"/>
        <w:rPr>
          <w:rFonts w:ascii="Times New Roman" w:hAnsi="Times New Roman" w:cs="Traditional Arabic"/>
          <w:sz w:val="24"/>
          <w:szCs w:val="24"/>
          <w:rtl/>
          <w:lang w:bidi="ar-EG"/>
        </w:rPr>
      </w:pPr>
      <w:r>
        <w:rPr>
          <w:rFonts w:ascii="Times New Roman" w:hAnsi="Times New Roman" w:cs="Traditional Arabic"/>
          <w:sz w:val="24"/>
          <w:szCs w:val="24"/>
          <w:rtl/>
          <w:lang w:bidi="ar-EG"/>
        </w:rPr>
        <w:br w:type="page"/>
      </w:r>
    </w:p>
    <w:p w14:paraId="58095590" w14:textId="77777777" w:rsidR="00E72A24" w:rsidRPr="00E13812" w:rsidRDefault="00E72A24" w:rsidP="003D10D0">
      <w:pPr>
        <w:bidi/>
        <w:spacing w:line="360" w:lineRule="auto"/>
        <w:rPr>
          <w:rFonts w:ascii="Times New Roman" w:hAnsi="Times New Roman" w:cs="Traditional Arabic"/>
          <w:sz w:val="24"/>
          <w:szCs w:val="24"/>
          <w:rtl/>
          <w:lang w:bidi="ar-EG"/>
        </w:rPr>
      </w:pPr>
    </w:p>
    <w:p w14:paraId="349E6D2B" w14:textId="77777777" w:rsidR="00E72A24" w:rsidRPr="00E13812" w:rsidRDefault="00E72A24" w:rsidP="003D10D0">
      <w:pPr>
        <w:pStyle w:val="ListParagraph"/>
        <w:numPr>
          <w:ilvl w:val="0"/>
          <w:numId w:val="7"/>
        </w:num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البعد الثالث: وعي السائقين بالتقنيات الذكية</w:t>
      </w:r>
    </w:p>
    <w:p w14:paraId="3CCEEB81" w14:textId="77777777" w:rsidR="00E72A24" w:rsidRPr="00E13812" w:rsidRDefault="00E72A24" w:rsidP="003D10D0">
      <w:p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جدول رقم (4.4) توصيف البعد الثالث "وعي السائقين بالتقنيات الذكية"</w:t>
      </w:r>
    </w:p>
    <w:tbl>
      <w:tblPr>
        <w:tblStyle w:val="GridTable4-Accent3"/>
        <w:bidiVisual/>
        <w:tblW w:w="5000" w:type="pct"/>
        <w:jc w:val="center"/>
        <w:tblLook w:val="04A0" w:firstRow="1" w:lastRow="0" w:firstColumn="1" w:lastColumn="0" w:noHBand="0" w:noVBand="1"/>
      </w:tblPr>
      <w:tblGrid>
        <w:gridCol w:w="336"/>
        <w:gridCol w:w="3780"/>
        <w:gridCol w:w="1167"/>
        <w:gridCol w:w="1300"/>
        <w:gridCol w:w="673"/>
        <w:gridCol w:w="1040"/>
      </w:tblGrid>
      <w:tr w:rsidR="00E72A24" w:rsidRPr="00E13812" w14:paraId="602AD3EE" w14:textId="77777777" w:rsidTr="00174BA9">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692D8861" w14:textId="77777777" w:rsidR="00E72A24" w:rsidRPr="00E13812" w:rsidRDefault="00E72A24"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w:t>
            </w:r>
          </w:p>
        </w:tc>
        <w:tc>
          <w:tcPr>
            <w:tcW w:w="2890" w:type="pct"/>
            <w:noWrap/>
            <w:hideMark/>
          </w:tcPr>
          <w:p w14:paraId="12D5ED3F"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العبارات</w:t>
            </w:r>
          </w:p>
        </w:tc>
        <w:tc>
          <w:tcPr>
            <w:tcW w:w="481" w:type="pct"/>
            <w:noWrap/>
            <w:hideMark/>
          </w:tcPr>
          <w:p w14:paraId="33FB54F7"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الوسط الحسابي</w:t>
            </w:r>
          </w:p>
        </w:tc>
        <w:tc>
          <w:tcPr>
            <w:tcW w:w="578" w:type="pct"/>
            <w:noWrap/>
            <w:hideMark/>
          </w:tcPr>
          <w:p w14:paraId="4BF761B8"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الانحراف المعياري</w:t>
            </w:r>
          </w:p>
        </w:tc>
        <w:tc>
          <w:tcPr>
            <w:tcW w:w="433" w:type="pct"/>
            <w:noWrap/>
            <w:hideMark/>
          </w:tcPr>
          <w:p w14:paraId="6C6CAF73"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الترتيب</w:t>
            </w:r>
          </w:p>
        </w:tc>
        <w:tc>
          <w:tcPr>
            <w:tcW w:w="430" w:type="pct"/>
            <w:noWrap/>
            <w:hideMark/>
          </w:tcPr>
          <w:p w14:paraId="2093C64A"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درجة الموافقة</w:t>
            </w:r>
          </w:p>
        </w:tc>
      </w:tr>
      <w:tr w:rsidR="00E72A24" w:rsidRPr="00E13812" w14:paraId="3CDE44A8"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66114380"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w:t>
            </w:r>
          </w:p>
        </w:tc>
        <w:tc>
          <w:tcPr>
            <w:tcW w:w="2890" w:type="pct"/>
            <w:hideMark/>
          </w:tcPr>
          <w:p w14:paraId="3F5770DF"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كلما زادت معرفة السائقين بالتقنيات الذكية، زاد التزامهم بقواعد المرور؛ فيقل الازدحام، والحوادث.</w:t>
            </w:r>
          </w:p>
        </w:tc>
        <w:tc>
          <w:tcPr>
            <w:tcW w:w="481" w:type="pct"/>
            <w:noWrap/>
            <w:hideMark/>
          </w:tcPr>
          <w:p w14:paraId="18920005"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4.04</w:t>
            </w:r>
          </w:p>
        </w:tc>
        <w:tc>
          <w:tcPr>
            <w:tcW w:w="578" w:type="pct"/>
            <w:noWrap/>
            <w:hideMark/>
          </w:tcPr>
          <w:p w14:paraId="34176D99"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1.130</w:t>
            </w:r>
          </w:p>
        </w:tc>
        <w:tc>
          <w:tcPr>
            <w:tcW w:w="433" w:type="pct"/>
            <w:noWrap/>
            <w:hideMark/>
          </w:tcPr>
          <w:p w14:paraId="01D45FC0"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w:t>
            </w:r>
          </w:p>
        </w:tc>
        <w:tc>
          <w:tcPr>
            <w:tcW w:w="430" w:type="pct"/>
            <w:noWrap/>
            <w:hideMark/>
          </w:tcPr>
          <w:p w14:paraId="4B6A0212"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04DDC88E" w14:textId="77777777" w:rsidTr="00174BA9">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35FCC2E3"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2</w:t>
            </w:r>
          </w:p>
        </w:tc>
        <w:tc>
          <w:tcPr>
            <w:tcW w:w="2890" w:type="pct"/>
            <w:hideMark/>
          </w:tcPr>
          <w:p w14:paraId="3CCD60D9"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علم السائقين برصد المخالفات المرورية بالتقنيات الحديثة، يزيد الالتزام بالقانون، فيقل الازدحام والحوادث.</w:t>
            </w:r>
          </w:p>
        </w:tc>
        <w:tc>
          <w:tcPr>
            <w:tcW w:w="481" w:type="pct"/>
            <w:noWrap/>
            <w:hideMark/>
          </w:tcPr>
          <w:p w14:paraId="2E092B44"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4.34</w:t>
            </w:r>
          </w:p>
        </w:tc>
        <w:tc>
          <w:tcPr>
            <w:tcW w:w="578" w:type="pct"/>
            <w:noWrap/>
            <w:hideMark/>
          </w:tcPr>
          <w:p w14:paraId="30CD9FA7"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1.014</w:t>
            </w:r>
          </w:p>
        </w:tc>
        <w:tc>
          <w:tcPr>
            <w:tcW w:w="433" w:type="pct"/>
            <w:noWrap/>
            <w:hideMark/>
          </w:tcPr>
          <w:p w14:paraId="5B729C3D"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w:t>
            </w:r>
          </w:p>
        </w:tc>
        <w:tc>
          <w:tcPr>
            <w:tcW w:w="430" w:type="pct"/>
            <w:noWrap/>
            <w:hideMark/>
          </w:tcPr>
          <w:p w14:paraId="56E0B071"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E72A24" w:rsidRPr="00E13812" w14:paraId="69FAE109"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4B639978"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w:t>
            </w:r>
          </w:p>
        </w:tc>
        <w:tc>
          <w:tcPr>
            <w:tcW w:w="2890" w:type="pct"/>
            <w:hideMark/>
          </w:tcPr>
          <w:p w14:paraId="47037F0A"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علم السائقين بوجود إشارات واضحة بمداخل ومخارج المدينة، يسهل الحركة، ويقلل الازدحام والحوادث.</w:t>
            </w:r>
          </w:p>
        </w:tc>
        <w:tc>
          <w:tcPr>
            <w:tcW w:w="481" w:type="pct"/>
            <w:noWrap/>
            <w:hideMark/>
          </w:tcPr>
          <w:p w14:paraId="6C2D726E"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4.31</w:t>
            </w:r>
          </w:p>
        </w:tc>
        <w:tc>
          <w:tcPr>
            <w:tcW w:w="578" w:type="pct"/>
            <w:noWrap/>
            <w:hideMark/>
          </w:tcPr>
          <w:p w14:paraId="268BD0F6"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0.888</w:t>
            </w:r>
          </w:p>
        </w:tc>
        <w:tc>
          <w:tcPr>
            <w:tcW w:w="433" w:type="pct"/>
            <w:noWrap/>
            <w:hideMark/>
          </w:tcPr>
          <w:p w14:paraId="5CDC2F87"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w:t>
            </w:r>
          </w:p>
        </w:tc>
        <w:tc>
          <w:tcPr>
            <w:tcW w:w="430" w:type="pct"/>
            <w:noWrap/>
            <w:hideMark/>
          </w:tcPr>
          <w:p w14:paraId="061836CC"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E72A24" w:rsidRPr="00E13812" w14:paraId="50AB2B53" w14:textId="77777777" w:rsidTr="00174BA9">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5898078F"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w:t>
            </w:r>
          </w:p>
        </w:tc>
        <w:tc>
          <w:tcPr>
            <w:tcW w:w="2890" w:type="pct"/>
            <w:hideMark/>
          </w:tcPr>
          <w:p w14:paraId="5B66EB5D"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علم السائقين بأن التقنيات الحديثة ترصد مواعيد تجديد تراخيص القيادة، يلزم السائقين بالتجديد، مما يقلل التكلفة.  </w:t>
            </w:r>
          </w:p>
        </w:tc>
        <w:tc>
          <w:tcPr>
            <w:tcW w:w="481" w:type="pct"/>
            <w:noWrap/>
            <w:hideMark/>
          </w:tcPr>
          <w:p w14:paraId="166036A3"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4.23</w:t>
            </w:r>
          </w:p>
        </w:tc>
        <w:tc>
          <w:tcPr>
            <w:tcW w:w="578" w:type="pct"/>
            <w:noWrap/>
            <w:hideMark/>
          </w:tcPr>
          <w:p w14:paraId="041CDB9E"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0.999</w:t>
            </w:r>
          </w:p>
        </w:tc>
        <w:tc>
          <w:tcPr>
            <w:tcW w:w="433" w:type="pct"/>
            <w:noWrap/>
            <w:hideMark/>
          </w:tcPr>
          <w:p w14:paraId="6221EC0D"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w:t>
            </w:r>
          </w:p>
        </w:tc>
        <w:tc>
          <w:tcPr>
            <w:tcW w:w="430" w:type="pct"/>
            <w:noWrap/>
            <w:hideMark/>
          </w:tcPr>
          <w:p w14:paraId="4A699CA4"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E72A24" w:rsidRPr="00E13812" w14:paraId="3445C8C0"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51A9F0A2"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5</w:t>
            </w:r>
          </w:p>
        </w:tc>
        <w:tc>
          <w:tcPr>
            <w:tcW w:w="2890" w:type="pct"/>
            <w:hideMark/>
          </w:tcPr>
          <w:p w14:paraId="7F815CC0"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علم السائقين بأن التقنيات الذكية تحدد جداول للصيانة الدورية للمركبات يقلل نفقات الصيانة.</w:t>
            </w:r>
          </w:p>
        </w:tc>
        <w:tc>
          <w:tcPr>
            <w:tcW w:w="481" w:type="pct"/>
            <w:noWrap/>
            <w:hideMark/>
          </w:tcPr>
          <w:p w14:paraId="20D03327"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4.03</w:t>
            </w:r>
          </w:p>
        </w:tc>
        <w:tc>
          <w:tcPr>
            <w:tcW w:w="578" w:type="pct"/>
            <w:noWrap/>
            <w:hideMark/>
          </w:tcPr>
          <w:p w14:paraId="6E472D51"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0.986</w:t>
            </w:r>
          </w:p>
        </w:tc>
        <w:tc>
          <w:tcPr>
            <w:tcW w:w="433" w:type="pct"/>
            <w:noWrap/>
            <w:hideMark/>
          </w:tcPr>
          <w:p w14:paraId="3BA26793"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w:t>
            </w:r>
          </w:p>
        </w:tc>
        <w:tc>
          <w:tcPr>
            <w:tcW w:w="430" w:type="pct"/>
            <w:noWrap/>
            <w:hideMark/>
          </w:tcPr>
          <w:p w14:paraId="606C42A6"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4AE2717F" w14:textId="77777777" w:rsidTr="00174BA9">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74333D8C"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6</w:t>
            </w:r>
          </w:p>
        </w:tc>
        <w:tc>
          <w:tcPr>
            <w:tcW w:w="2890" w:type="pct"/>
            <w:hideMark/>
          </w:tcPr>
          <w:p w14:paraId="6CCD0EDB"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يساهم تخصيص مسارات مستقلة لحافلات الرياض في تشجيع النقل العام وتقليل عدد المركبات الخاصة في الطرق.</w:t>
            </w:r>
          </w:p>
        </w:tc>
        <w:tc>
          <w:tcPr>
            <w:tcW w:w="481" w:type="pct"/>
            <w:noWrap/>
            <w:hideMark/>
          </w:tcPr>
          <w:p w14:paraId="11BFD016"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4.21</w:t>
            </w:r>
          </w:p>
        </w:tc>
        <w:tc>
          <w:tcPr>
            <w:tcW w:w="578" w:type="pct"/>
            <w:noWrap/>
            <w:hideMark/>
          </w:tcPr>
          <w:p w14:paraId="069E9E75"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1.059</w:t>
            </w:r>
          </w:p>
        </w:tc>
        <w:tc>
          <w:tcPr>
            <w:tcW w:w="433" w:type="pct"/>
            <w:noWrap/>
            <w:hideMark/>
          </w:tcPr>
          <w:p w14:paraId="0E31A667"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w:t>
            </w:r>
          </w:p>
        </w:tc>
        <w:tc>
          <w:tcPr>
            <w:tcW w:w="430" w:type="pct"/>
            <w:noWrap/>
            <w:hideMark/>
          </w:tcPr>
          <w:p w14:paraId="21C9843A"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E72A24" w:rsidRPr="00E13812" w14:paraId="2C0FDCFD"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6C28F977"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7</w:t>
            </w:r>
          </w:p>
        </w:tc>
        <w:tc>
          <w:tcPr>
            <w:tcW w:w="2890" w:type="pct"/>
            <w:hideMark/>
          </w:tcPr>
          <w:p w14:paraId="7AF72C62"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يؤدي تنظيم أوقات حركة مناديب التوصيل والشاحنات إلى تخفيف الضغط على الشرايين الرئيسية في ساعات الذروة.</w:t>
            </w:r>
          </w:p>
        </w:tc>
        <w:tc>
          <w:tcPr>
            <w:tcW w:w="481" w:type="pct"/>
            <w:noWrap/>
            <w:hideMark/>
          </w:tcPr>
          <w:p w14:paraId="776EAA01"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4.28</w:t>
            </w:r>
          </w:p>
        </w:tc>
        <w:tc>
          <w:tcPr>
            <w:tcW w:w="578" w:type="pct"/>
            <w:noWrap/>
            <w:hideMark/>
          </w:tcPr>
          <w:p w14:paraId="6B7CD2AF"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1.068</w:t>
            </w:r>
          </w:p>
        </w:tc>
        <w:tc>
          <w:tcPr>
            <w:tcW w:w="433" w:type="pct"/>
            <w:noWrap/>
            <w:hideMark/>
          </w:tcPr>
          <w:p w14:paraId="2EAB7A30"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c>
          <w:tcPr>
            <w:tcW w:w="430" w:type="pct"/>
            <w:noWrap/>
            <w:hideMark/>
          </w:tcPr>
          <w:p w14:paraId="037B4B99"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E72A24" w:rsidRPr="00E13812" w14:paraId="516D8FAC" w14:textId="77777777" w:rsidTr="00174BA9">
        <w:trPr>
          <w:trHeight w:val="300"/>
          <w:jc w:val="center"/>
        </w:trPr>
        <w:tc>
          <w:tcPr>
            <w:cnfStyle w:val="001000000000" w:firstRow="0" w:lastRow="0" w:firstColumn="1" w:lastColumn="0" w:oddVBand="0" w:evenVBand="0" w:oddHBand="0" w:evenHBand="0" w:firstRowFirstColumn="0" w:firstRowLastColumn="0" w:lastRowFirstColumn="0" w:lastRowLastColumn="0"/>
            <w:tcW w:w="3078" w:type="pct"/>
            <w:gridSpan w:val="2"/>
            <w:hideMark/>
          </w:tcPr>
          <w:p w14:paraId="779D966C"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البعد الثالث: وعي السائقين بالتقنيات الذكية</w:t>
            </w:r>
          </w:p>
        </w:tc>
        <w:tc>
          <w:tcPr>
            <w:tcW w:w="481" w:type="pct"/>
            <w:noWrap/>
            <w:hideMark/>
          </w:tcPr>
          <w:p w14:paraId="73A09622"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4.20</w:t>
            </w:r>
          </w:p>
        </w:tc>
        <w:tc>
          <w:tcPr>
            <w:tcW w:w="578" w:type="pct"/>
            <w:noWrap/>
            <w:hideMark/>
          </w:tcPr>
          <w:p w14:paraId="72AC7B94"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0.825</w:t>
            </w:r>
          </w:p>
        </w:tc>
        <w:tc>
          <w:tcPr>
            <w:tcW w:w="864" w:type="pct"/>
            <w:gridSpan w:val="2"/>
            <w:noWrap/>
            <w:hideMark/>
          </w:tcPr>
          <w:p w14:paraId="5E0DC5E3"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bl>
    <w:p w14:paraId="732D9D23" w14:textId="77777777" w:rsidR="00E72A24" w:rsidRPr="00E13812" w:rsidRDefault="00E72A24" w:rsidP="003D10D0">
      <w:pPr>
        <w:pStyle w:val="FootnoteText"/>
        <w:spacing w:line="360" w:lineRule="auto"/>
        <w:rPr>
          <w:rFonts w:cs="Traditional Arabic"/>
          <w:b/>
          <w:bCs/>
          <w:sz w:val="24"/>
          <w:szCs w:val="24"/>
          <w:rtl/>
          <w:lang w:bidi="ar-EG"/>
        </w:rPr>
      </w:pPr>
      <w:r w:rsidRPr="00E13812">
        <w:rPr>
          <w:rFonts w:cs="Traditional Arabic" w:hint="cs"/>
          <w:b/>
          <w:bCs/>
          <w:sz w:val="24"/>
          <w:szCs w:val="24"/>
          <w:rtl/>
        </w:rPr>
        <w:t xml:space="preserve">المصدر: نتائج التحليل الإحصائي لبرنامج </w:t>
      </w:r>
      <w:r w:rsidRPr="00E13812">
        <w:rPr>
          <w:rFonts w:cs="Traditional Arabic" w:hint="cs"/>
          <w:b/>
          <w:bCs/>
          <w:sz w:val="24"/>
          <w:szCs w:val="24"/>
        </w:rPr>
        <w:t>SPSS</w:t>
      </w:r>
      <w:r w:rsidRPr="00E13812">
        <w:rPr>
          <w:rFonts w:cs="Traditional Arabic" w:hint="cs"/>
          <w:b/>
          <w:bCs/>
          <w:sz w:val="24"/>
          <w:szCs w:val="24"/>
          <w:rtl/>
          <w:lang w:bidi="ar-EG"/>
        </w:rPr>
        <w:t>.</w:t>
      </w:r>
      <w:r w:rsidRPr="00E13812">
        <w:rPr>
          <w:rFonts w:cs="Traditional Arabic" w:hint="cs"/>
          <w:b/>
          <w:bCs/>
          <w:sz w:val="24"/>
          <w:szCs w:val="24"/>
          <w:rtl/>
        </w:rPr>
        <w:t xml:space="preserve"> </w:t>
      </w:r>
    </w:p>
    <w:p w14:paraId="37F237E2" w14:textId="4E83B092" w:rsidR="00CF0CAF"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حقق هذا البعد متوسطاً عاماً بلغ (4.20) بانحراف معياري (0.825)، وبدرجة موافقة عالية جداً؛ الأمر الذي يدل على مستوى مرتفع من وعي السائقين بأثر التقنيات الذكية في تحسين السلامة المرورية وتقليل الازدحام، وجاءت العبارة (2) «علم السائقين برصد المخالفات المرورية بالتقنيات الحديثة، يزيد الالتزام بالقانون، فيقل الازدحام والحوادث» في المرتبة الأولى بمتوسط (4.34) وانحراف معياري (1.014) ودرجة موافقة عالية جداً، ما يؤكد أن وجود أنظمة رصد ذكية يُعد عاملاً حاسماً في تعزيز الانضباط المروري. تلتها مباشرة العبارة (3) «علم السائقين بوجود إشارات واضحة بمداخل ومخارج المدينة، يسهل الحركة، ويقلل الازدحام والحوادث» بمتوسط (4.31) وانحراف معياري (0.888) ودرجة موافقة عالية جداً أيضاً، مما يعكس إدراكاً قوياً لدور وضوح الإرشاد المروري في تحسين تدفق المركبات. في المقابل، احتلت العبارة (5) «علم السائقين بأن التقنيات الذكية تحدد جداول للصيانة الدورية للمركبات يقلل نفقات الصيانة» المركز الأخير من حيث المتوسط داخل هذا البعد، بمتوسط (4.03) وانحراف معياري (0.986) ودرجة موافقة عالية، وهو ما يشير إلى أن أثر التقنيات على تقليل تكاليف صيانة المركبات حاضر في وعي السائقين، لكنه أقل أولوية من الجوانب المرتبطة بالمخالفات والازدحام المباشر.</w:t>
      </w:r>
    </w:p>
    <w:p w14:paraId="61BDEEEC" w14:textId="4D0AE7EB" w:rsidR="00E72A24" w:rsidRPr="00E13812" w:rsidRDefault="00CF0CAF" w:rsidP="00CF0CAF">
      <w:pPr>
        <w:spacing w:after="200" w:line="276" w:lineRule="auto"/>
        <w:rPr>
          <w:rFonts w:ascii="Times New Roman" w:hAnsi="Times New Roman" w:cs="Traditional Arabic"/>
          <w:sz w:val="24"/>
          <w:szCs w:val="24"/>
          <w:rtl/>
          <w:lang w:bidi="ar-EG"/>
        </w:rPr>
      </w:pPr>
      <w:r>
        <w:rPr>
          <w:rFonts w:ascii="Times New Roman" w:hAnsi="Times New Roman" w:cs="Traditional Arabic"/>
          <w:sz w:val="24"/>
          <w:szCs w:val="24"/>
          <w:rtl/>
          <w:lang w:bidi="ar-EG"/>
        </w:rPr>
        <w:br w:type="page"/>
      </w:r>
    </w:p>
    <w:tbl>
      <w:tblPr>
        <w:tblStyle w:val="GridTable4-Accent3"/>
        <w:tblpPr w:leftFromText="180" w:rightFromText="180" w:vertAnchor="text" w:horzAnchor="margin" w:tblpY="-421"/>
        <w:bidiVisual/>
        <w:tblW w:w="5000" w:type="pct"/>
        <w:tblLook w:val="04A0" w:firstRow="1" w:lastRow="0" w:firstColumn="1" w:lastColumn="0" w:noHBand="0" w:noVBand="1"/>
      </w:tblPr>
      <w:tblGrid>
        <w:gridCol w:w="456"/>
        <w:gridCol w:w="3660"/>
        <w:gridCol w:w="1167"/>
        <w:gridCol w:w="1300"/>
        <w:gridCol w:w="673"/>
        <w:gridCol w:w="1040"/>
      </w:tblGrid>
      <w:tr w:rsidR="00174BA9" w:rsidRPr="00E13812" w14:paraId="2C0EC12E" w14:textId="77777777" w:rsidTr="00174BA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5AC7AF45" w14:textId="77777777" w:rsidR="00174BA9" w:rsidRPr="00E13812" w:rsidRDefault="00174BA9"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lastRenderedPageBreak/>
              <w:t>م</w:t>
            </w:r>
          </w:p>
        </w:tc>
        <w:tc>
          <w:tcPr>
            <w:tcW w:w="2831" w:type="pct"/>
            <w:noWrap/>
            <w:hideMark/>
          </w:tcPr>
          <w:p w14:paraId="399BCC86" w14:textId="77777777" w:rsidR="00174BA9" w:rsidRPr="00E13812" w:rsidRDefault="00174BA9"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العبارات</w:t>
            </w:r>
          </w:p>
        </w:tc>
        <w:tc>
          <w:tcPr>
            <w:tcW w:w="468" w:type="pct"/>
            <w:noWrap/>
            <w:hideMark/>
          </w:tcPr>
          <w:p w14:paraId="2901FE15" w14:textId="77777777" w:rsidR="00174BA9" w:rsidRPr="00E13812" w:rsidRDefault="00174BA9"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الوسط الحسابي</w:t>
            </w:r>
          </w:p>
        </w:tc>
        <w:tc>
          <w:tcPr>
            <w:tcW w:w="468" w:type="pct"/>
            <w:noWrap/>
            <w:hideMark/>
          </w:tcPr>
          <w:p w14:paraId="4C7D3775" w14:textId="77777777" w:rsidR="00174BA9" w:rsidRPr="00E13812" w:rsidRDefault="00174BA9"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الانحراف المعياري</w:t>
            </w:r>
          </w:p>
        </w:tc>
        <w:tc>
          <w:tcPr>
            <w:tcW w:w="421" w:type="pct"/>
            <w:noWrap/>
            <w:hideMark/>
          </w:tcPr>
          <w:p w14:paraId="7AC55672" w14:textId="77777777" w:rsidR="00174BA9" w:rsidRPr="00E13812" w:rsidRDefault="00174BA9"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الترتيب</w:t>
            </w:r>
          </w:p>
        </w:tc>
        <w:tc>
          <w:tcPr>
            <w:tcW w:w="561" w:type="pct"/>
            <w:noWrap/>
            <w:hideMark/>
          </w:tcPr>
          <w:p w14:paraId="7F925689" w14:textId="77777777" w:rsidR="00174BA9" w:rsidRPr="00E13812" w:rsidRDefault="00174BA9"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درجة الموافقة</w:t>
            </w:r>
          </w:p>
        </w:tc>
      </w:tr>
      <w:tr w:rsidR="00174BA9" w:rsidRPr="00E13812" w14:paraId="1AEAA6C8" w14:textId="77777777" w:rsidTr="00174BA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4D15BB7B"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w:t>
            </w:r>
          </w:p>
        </w:tc>
        <w:tc>
          <w:tcPr>
            <w:tcW w:w="2831" w:type="pct"/>
            <w:hideMark/>
          </w:tcPr>
          <w:p w14:paraId="55C6393F"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إعادة تنظيم شبكة الطرق، وتوزيع الحركة؛ يقلل من التكلفة والازدحام المروري والحوادث</w:t>
            </w:r>
          </w:p>
        </w:tc>
        <w:tc>
          <w:tcPr>
            <w:tcW w:w="468" w:type="pct"/>
            <w:noWrap/>
            <w:hideMark/>
          </w:tcPr>
          <w:p w14:paraId="308EFE61"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4.54</w:t>
            </w:r>
          </w:p>
        </w:tc>
        <w:tc>
          <w:tcPr>
            <w:tcW w:w="468" w:type="pct"/>
            <w:noWrap/>
            <w:hideMark/>
          </w:tcPr>
          <w:p w14:paraId="78C19691"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0.710</w:t>
            </w:r>
          </w:p>
        </w:tc>
        <w:tc>
          <w:tcPr>
            <w:tcW w:w="421" w:type="pct"/>
            <w:noWrap/>
            <w:hideMark/>
          </w:tcPr>
          <w:p w14:paraId="35BA35E2"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c>
          <w:tcPr>
            <w:tcW w:w="561" w:type="pct"/>
            <w:noWrap/>
            <w:hideMark/>
          </w:tcPr>
          <w:p w14:paraId="43B1E6A8"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2D41A552" w14:textId="77777777" w:rsidTr="00174BA9">
        <w:trPr>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370D01C7"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2</w:t>
            </w:r>
          </w:p>
        </w:tc>
        <w:tc>
          <w:tcPr>
            <w:tcW w:w="2831" w:type="pct"/>
            <w:hideMark/>
          </w:tcPr>
          <w:p w14:paraId="0909EED6"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تنظيم مواعيد دوام الطلبة والموظفين يقلل من الازدحام المروري، والحوادث</w:t>
            </w:r>
          </w:p>
        </w:tc>
        <w:tc>
          <w:tcPr>
            <w:tcW w:w="468" w:type="pct"/>
            <w:noWrap/>
            <w:hideMark/>
          </w:tcPr>
          <w:p w14:paraId="5D1C3C6A"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4.75</w:t>
            </w:r>
          </w:p>
        </w:tc>
        <w:tc>
          <w:tcPr>
            <w:tcW w:w="468" w:type="pct"/>
            <w:noWrap/>
            <w:hideMark/>
          </w:tcPr>
          <w:p w14:paraId="1F46A2F3"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0.611</w:t>
            </w:r>
          </w:p>
        </w:tc>
        <w:tc>
          <w:tcPr>
            <w:tcW w:w="421" w:type="pct"/>
            <w:noWrap/>
            <w:hideMark/>
          </w:tcPr>
          <w:p w14:paraId="73E60217"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w:t>
            </w:r>
          </w:p>
        </w:tc>
        <w:tc>
          <w:tcPr>
            <w:tcW w:w="561" w:type="pct"/>
            <w:noWrap/>
            <w:hideMark/>
          </w:tcPr>
          <w:p w14:paraId="59EB26F0"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0250896A" w14:textId="77777777" w:rsidTr="00174BA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4A70165A"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w:t>
            </w:r>
          </w:p>
        </w:tc>
        <w:tc>
          <w:tcPr>
            <w:tcW w:w="2831" w:type="pct"/>
            <w:hideMark/>
          </w:tcPr>
          <w:p w14:paraId="4916532F"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استبدال الاشارات الضوئية عند مفترق الطرق، بالدورانات يقلل من الازدحام.</w:t>
            </w:r>
          </w:p>
        </w:tc>
        <w:tc>
          <w:tcPr>
            <w:tcW w:w="468" w:type="pct"/>
            <w:noWrap/>
            <w:hideMark/>
          </w:tcPr>
          <w:p w14:paraId="78821FC4"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3.24</w:t>
            </w:r>
          </w:p>
        </w:tc>
        <w:tc>
          <w:tcPr>
            <w:tcW w:w="468" w:type="pct"/>
            <w:noWrap/>
            <w:hideMark/>
          </w:tcPr>
          <w:p w14:paraId="33099F69"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1.372</w:t>
            </w:r>
          </w:p>
        </w:tc>
        <w:tc>
          <w:tcPr>
            <w:tcW w:w="421" w:type="pct"/>
            <w:noWrap/>
            <w:hideMark/>
          </w:tcPr>
          <w:p w14:paraId="133546B4"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15</w:t>
            </w:r>
          </w:p>
        </w:tc>
        <w:tc>
          <w:tcPr>
            <w:tcW w:w="561" w:type="pct"/>
            <w:noWrap/>
            <w:hideMark/>
          </w:tcPr>
          <w:p w14:paraId="7DE62CC5"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284C8A3C" w14:textId="77777777" w:rsidTr="00174BA9">
        <w:trPr>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66B4671F"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w:t>
            </w:r>
          </w:p>
        </w:tc>
        <w:tc>
          <w:tcPr>
            <w:tcW w:w="2831" w:type="pct"/>
            <w:hideMark/>
          </w:tcPr>
          <w:p w14:paraId="31E4F245"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توسعة المخارج والمداخل يقلل من الازدحام المروري والحوادث.</w:t>
            </w:r>
          </w:p>
        </w:tc>
        <w:tc>
          <w:tcPr>
            <w:tcW w:w="468" w:type="pct"/>
            <w:noWrap/>
            <w:hideMark/>
          </w:tcPr>
          <w:p w14:paraId="372F2206"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4.49</w:t>
            </w:r>
          </w:p>
        </w:tc>
        <w:tc>
          <w:tcPr>
            <w:tcW w:w="468" w:type="pct"/>
            <w:noWrap/>
            <w:hideMark/>
          </w:tcPr>
          <w:p w14:paraId="26391BAB"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0.711</w:t>
            </w:r>
          </w:p>
        </w:tc>
        <w:tc>
          <w:tcPr>
            <w:tcW w:w="421" w:type="pct"/>
            <w:noWrap/>
            <w:hideMark/>
          </w:tcPr>
          <w:p w14:paraId="77E740A4"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w:t>
            </w:r>
          </w:p>
        </w:tc>
        <w:tc>
          <w:tcPr>
            <w:tcW w:w="561" w:type="pct"/>
            <w:noWrap/>
            <w:hideMark/>
          </w:tcPr>
          <w:p w14:paraId="7DA7C564"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6847C919" w14:textId="77777777" w:rsidTr="00174BA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1B5FF1D9"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5</w:t>
            </w:r>
          </w:p>
        </w:tc>
        <w:tc>
          <w:tcPr>
            <w:tcW w:w="2831" w:type="pct"/>
            <w:hideMark/>
          </w:tcPr>
          <w:p w14:paraId="4ACDC156"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توفير مواقف خاصة للشركات والمحلات التجارية؛ بعيدا عن الطرق الرئيسية يقلل الازدحام.</w:t>
            </w:r>
          </w:p>
        </w:tc>
        <w:tc>
          <w:tcPr>
            <w:tcW w:w="468" w:type="pct"/>
            <w:noWrap/>
            <w:hideMark/>
          </w:tcPr>
          <w:p w14:paraId="527EE039"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4.65</w:t>
            </w:r>
          </w:p>
        </w:tc>
        <w:tc>
          <w:tcPr>
            <w:tcW w:w="468" w:type="pct"/>
            <w:noWrap/>
            <w:hideMark/>
          </w:tcPr>
          <w:p w14:paraId="686CDEB2"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0.567</w:t>
            </w:r>
          </w:p>
        </w:tc>
        <w:tc>
          <w:tcPr>
            <w:tcW w:w="421" w:type="pct"/>
            <w:noWrap/>
            <w:hideMark/>
          </w:tcPr>
          <w:p w14:paraId="33A83366"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w:t>
            </w:r>
          </w:p>
        </w:tc>
        <w:tc>
          <w:tcPr>
            <w:tcW w:w="561" w:type="pct"/>
            <w:noWrap/>
            <w:hideMark/>
          </w:tcPr>
          <w:p w14:paraId="56C896A3"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27F13A68" w14:textId="77777777" w:rsidTr="00174BA9">
        <w:trPr>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24FAB4C7"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6</w:t>
            </w:r>
          </w:p>
        </w:tc>
        <w:tc>
          <w:tcPr>
            <w:tcW w:w="2831" w:type="pct"/>
            <w:hideMark/>
          </w:tcPr>
          <w:p w14:paraId="40F5F0F6"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توفير مداخل ومخارج بديلة، في ساعات الذروة، يقلل التكلفة والازدحام المروري والحوادث.</w:t>
            </w:r>
          </w:p>
        </w:tc>
        <w:tc>
          <w:tcPr>
            <w:tcW w:w="468" w:type="pct"/>
            <w:noWrap/>
            <w:hideMark/>
          </w:tcPr>
          <w:p w14:paraId="3629EFD3"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4.53</w:t>
            </w:r>
          </w:p>
        </w:tc>
        <w:tc>
          <w:tcPr>
            <w:tcW w:w="468" w:type="pct"/>
            <w:noWrap/>
            <w:hideMark/>
          </w:tcPr>
          <w:p w14:paraId="01E23F0F"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0.733</w:t>
            </w:r>
          </w:p>
        </w:tc>
        <w:tc>
          <w:tcPr>
            <w:tcW w:w="421" w:type="pct"/>
            <w:noWrap/>
            <w:hideMark/>
          </w:tcPr>
          <w:p w14:paraId="5F99C7E9"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w:t>
            </w:r>
          </w:p>
        </w:tc>
        <w:tc>
          <w:tcPr>
            <w:tcW w:w="561" w:type="pct"/>
            <w:noWrap/>
            <w:hideMark/>
          </w:tcPr>
          <w:p w14:paraId="29972EF5"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509B2F0B" w14:textId="77777777" w:rsidTr="00174BA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6C5A739B"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7</w:t>
            </w:r>
          </w:p>
        </w:tc>
        <w:tc>
          <w:tcPr>
            <w:tcW w:w="2831" w:type="pct"/>
            <w:hideMark/>
          </w:tcPr>
          <w:p w14:paraId="6511FA9E"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وقف أعمال صيانة واصلاح الطرق في ساعات الذروة يسهل حركة المرور، ويقلل الازدحام.</w:t>
            </w:r>
          </w:p>
        </w:tc>
        <w:tc>
          <w:tcPr>
            <w:tcW w:w="468" w:type="pct"/>
            <w:noWrap/>
            <w:hideMark/>
          </w:tcPr>
          <w:p w14:paraId="7DC85C3B"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4.52</w:t>
            </w:r>
          </w:p>
        </w:tc>
        <w:tc>
          <w:tcPr>
            <w:tcW w:w="468" w:type="pct"/>
            <w:noWrap/>
            <w:hideMark/>
          </w:tcPr>
          <w:p w14:paraId="0A8745AA"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0.909</w:t>
            </w:r>
          </w:p>
        </w:tc>
        <w:tc>
          <w:tcPr>
            <w:tcW w:w="421" w:type="pct"/>
            <w:noWrap/>
            <w:hideMark/>
          </w:tcPr>
          <w:p w14:paraId="0288328C"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w:t>
            </w:r>
          </w:p>
        </w:tc>
        <w:tc>
          <w:tcPr>
            <w:tcW w:w="561" w:type="pct"/>
            <w:noWrap/>
            <w:hideMark/>
          </w:tcPr>
          <w:p w14:paraId="3E07E9A5"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28BB8F21" w14:textId="77777777" w:rsidTr="00174BA9">
        <w:trPr>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6C688A24"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8</w:t>
            </w:r>
          </w:p>
        </w:tc>
        <w:tc>
          <w:tcPr>
            <w:tcW w:w="2831" w:type="pct"/>
            <w:hideMark/>
          </w:tcPr>
          <w:p w14:paraId="01887C6C"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زيادة الإشارات والارشادات المرورية الذكية على الطريق يحسن حركة المرور، ويقلل الحوادث. </w:t>
            </w:r>
          </w:p>
        </w:tc>
        <w:tc>
          <w:tcPr>
            <w:tcW w:w="468" w:type="pct"/>
            <w:noWrap/>
            <w:hideMark/>
          </w:tcPr>
          <w:p w14:paraId="6C19D9BA"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3.88</w:t>
            </w:r>
          </w:p>
        </w:tc>
        <w:tc>
          <w:tcPr>
            <w:tcW w:w="468" w:type="pct"/>
            <w:noWrap/>
            <w:hideMark/>
          </w:tcPr>
          <w:p w14:paraId="36C2B201"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1.068</w:t>
            </w:r>
          </w:p>
        </w:tc>
        <w:tc>
          <w:tcPr>
            <w:tcW w:w="421" w:type="pct"/>
            <w:noWrap/>
            <w:hideMark/>
          </w:tcPr>
          <w:p w14:paraId="663391EC"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12</w:t>
            </w:r>
          </w:p>
        </w:tc>
        <w:tc>
          <w:tcPr>
            <w:tcW w:w="561" w:type="pct"/>
            <w:noWrap/>
            <w:hideMark/>
          </w:tcPr>
          <w:p w14:paraId="63720876"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6B748608" w14:textId="77777777" w:rsidTr="00174BA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3E6EACEB"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9</w:t>
            </w:r>
          </w:p>
        </w:tc>
        <w:tc>
          <w:tcPr>
            <w:tcW w:w="2831" w:type="pct"/>
            <w:hideMark/>
          </w:tcPr>
          <w:p w14:paraId="36EC9B99"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التنبيه الذكي بالمنعطفات والانحدارات على الطريق، يقلل من الازدحام المروري والحوادث.</w:t>
            </w:r>
          </w:p>
        </w:tc>
        <w:tc>
          <w:tcPr>
            <w:tcW w:w="468" w:type="pct"/>
            <w:noWrap/>
            <w:hideMark/>
          </w:tcPr>
          <w:p w14:paraId="2E1A0976"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4.33</w:t>
            </w:r>
          </w:p>
        </w:tc>
        <w:tc>
          <w:tcPr>
            <w:tcW w:w="468" w:type="pct"/>
            <w:noWrap/>
            <w:hideMark/>
          </w:tcPr>
          <w:p w14:paraId="37E9B548"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0.835</w:t>
            </w:r>
          </w:p>
        </w:tc>
        <w:tc>
          <w:tcPr>
            <w:tcW w:w="421" w:type="pct"/>
            <w:noWrap/>
            <w:hideMark/>
          </w:tcPr>
          <w:p w14:paraId="1BDC5497"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9</w:t>
            </w:r>
          </w:p>
        </w:tc>
        <w:tc>
          <w:tcPr>
            <w:tcW w:w="561" w:type="pct"/>
            <w:noWrap/>
            <w:hideMark/>
          </w:tcPr>
          <w:p w14:paraId="6EA5D8A1"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1A10BBA9" w14:textId="77777777" w:rsidTr="00174BA9">
        <w:trPr>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7046D052"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10</w:t>
            </w:r>
          </w:p>
        </w:tc>
        <w:tc>
          <w:tcPr>
            <w:tcW w:w="2831" w:type="pct"/>
            <w:hideMark/>
          </w:tcPr>
          <w:p w14:paraId="67B2DDE3"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الإشارات الذكية للسائقين بأن السير وقت هطول الامطار يعتبر مخالفة، يقلل من حوادث الطرق.</w:t>
            </w:r>
          </w:p>
        </w:tc>
        <w:tc>
          <w:tcPr>
            <w:tcW w:w="468" w:type="pct"/>
            <w:noWrap/>
            <w:hideMark/>
          </w:tcPr>
          <w:p w14:paraId="53F7304B"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3.81</w:t>
            </w:r>
          </w:p>
        </w:tc>
        <w:tc>
          <w:tcPr>
            <w:tcW w:w="468" w:type="pct"/>
            <w:noWrap/>
            <w:hideMark/>
          </w:tcPr>
          <w:p w14:paraId="4D049D7D"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1.141</w:t>
            </w:r>
          </w:p>
        </w:tc>
        <w:tc>
          <w:tcPr>
            <w:tcW w:w="421" w:type="pct"/>
            <w:noWrap/>
            <w:hideMark/>
          </w:tcPr>
          <w:p w14:paraId="451AA1FF"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13</w:t>
            </w:r>
          </w:p>
        </w:tc>
        <w:tc>
          <w:tcPr>
            <w:tcW w:w="561" w:type="pct"/>
            <w:noWrap/>
            <w:hideMark/>
          </w:tcPr>
          <w:p w14:paraId="29C58875"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174BA9" w:rsidRPr="00E13812" w14:paraId="77C189B1" w14:textId="77777777" w:rsidTr="00174BA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0EFBFCFE"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11</w:t>
            </w:r>
          </w:p>
        </w:tc>
        <w:tc>
          <w:tcPr>
            <w:tcW w:w="2831" w:type="pct"/>
            <w:hideMark/>
          </w:tcPr>
          <w:p w14:paraId="74255165"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التنبيه الذكي على السائقين بعدم السير وقت الضباب يعتبر مخالفة، يقلل من حوادث الطرق.</w:t>
            </w:r>
          </w:p>
        </w:tc>
        <w:tc>
          <w:tcPr>
            <w:tcW w:w="468" w:type="pct"/>
            <w:noWrap/>
            <w:hideMark/>
          </w:tcPr>
          <w:p w14:paraId="56B08793"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3.81</w:t>
            </w:r>
          </w:p>
        </w:tc>
        <w:tc>
          <w:tcPr>
            <w:tcW w:w="468" w:type="pct"/>
            <w:noWrap/>
            <w:hideMark/>
          </w:tcPr>
          <w:p w14:paraId="4D4E0438"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1.021</w:t>
            </w:r>
          </w:p>
        </w:tc>
        <w:tc>
          <w:tcPr>
            <w:tcW w:w="421" w:type="pct"/>
            <w:noWrap/>
            <w:hideMark/>
          </w:tcPr>
          <w:p w14:paraId="4504AED0"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14</w:t>
            </w:r>
          </w:p>
        </w:tc>
        <w:tc>
          <w:tcPr>
            <w:tcW w:w="561" w:type="pct"/>
            <w:noWrap/>
            <w:hideMark/>
          </w:tcPr>
          <w:p w14:paraId="5FB32C90"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174BA9" w:rsidRPr="00E13812" w14:paraId="6ED62F8A" w14:textId="77777777" w:rsidTr="00174BA9">
        <w:trPr>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56CC5564"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12</w:t>
            </w:r>
          </w:p>
        </w:tc>
        <w:tc>
          <w:tcPr>
            <w:tcW w:w="2831" w:type="pct"/>
            <w:hideMark/>
          </w:tcPr>
          <w:p w14:paraId="77F4D489"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يعمل تفعيل دور هندسة الطرق في تصميم التقاطعات والمخارج الذكية على تخفيف نقاط الاختناق المروري بفعالية.</w:t>
            </w:r>
          </w:p>
        </w:tc>
        <w:tc>
          <w:tcPr>
            <w:tcW w:w="468" w:type="pct"/>
            <w:noWrap/>
            <w:hideMark/>
          </w:tcPr>
          <w:p w14:paraId="068A8B9A"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4.33</w:t>
            </w:r>
          </w:p>
        </w:tc>
        <w:tc>
          <w:tcPr>
            <w:tcW w:w="468" w:type="pct"/>
            <w:noWrap/>
            <w:hideMark/>
          </w:tcPr>
          <w:p w14:paraId="0C1A41EE"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0.750</w:t>
            </w:r>
          </w:p>
        </w:tc>
        <w:tc>
          <w:tcPr>
            <w:tcW w:w="421" w:type="pct"/>
            <w:noWrap/>
            <w:hideMark/>
          </w:tcPr>
          <w:p w14:paraId="665FF6AA"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w:t>
            </w:r>
          </w:p>
        </w:tc>
        <w:tc>
          <w:tcPr>
            <w:tcW w:w="561" w:type="pct"/>
            <w:noWrap/>
            <w:hideMark/>
          </w:tcPr>
          <w:p w14:paraId="0A86C23C"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6277E3E2" w14:textId="77777777" w:rsidTr="00174BA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29EAC6BB"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13</w:t>
            </w:r>
          </w:p>
        </w:tc>
        <w:tc>
          <w:tcPr>
            <w:tcW w:w="2831" w:type="pct"/>
            <w:hideMark/>
          </w:tcPr>
          <w:p w14:paraId="2ED6C8AE"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يؤدي تطبيق تقنية المسارات المتغيرة (التي تزيد عدد المسارات للاتجاه الأكثر ازدحاماً) إلى الاستخدام الأمثل للطاقة الاستيعابية للطريق.</w:t>
            </w:r>
          </w:p>
        </w:tc>
        <w:tc>
          <w:tcPr>
            <w:tcW w:w="468" w:type="pct"/>
            <w:noWrap/>
            <w:hideMark/>
          </w:tcPr>
          <w:p w14:paraId="00DD7F66"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4.32</w:t>
            </w:r>
          </w:p>
        </w:tc>
        <w:tc>
          <w:tcPr>
            <w:tcW w:w="468" w:type="pct"/>
            <w:noWrap/>
            <w:hideMark/>
          </w:tcPr>
          <w:p w14:paraId="4C6D2AC5"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0.753</w:t>
            </w:r>
          </w:p>
        </w:tc>
        <w:tc>
          <w:tcPr>
            <w:tcW w:w="421" w:type="pct"/>
            <w:noWrap/>
            <w:hideMark/>
          </w:tcPr>
          <w:p w14:paraId="130EA2AF"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11</w:t>
            </w:r>
          </w:p>
        </w:tc>
        <w:tc>
          <w:tcPr>
            <w:tcW w:w="561" w:type="pct"/>
            <w:noWrap/>
            <w:hideMark/>
          </w:tcPr>
          <w:p w14:paraId="3383CDB8"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42AECF9B" w14:textId="77777777" w:rsidTr="00174BA9">
        <w:trPr>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2C6E3F5A"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14</w:t>
            </w:r>
          </w:p>
        </w:tc>
        <w:tc>
          <w:tcPr>
            <w:tcW w:w="2831" w:type="pct"/>
            <w:hideMark/>
          </w:tcPr>
          <w:p w14:paraId="1C8128E7"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يساهم توزيع المقرات الحكومية والشركات الكبرى خارج منطقة وسط المدينة في توازن الكثافة المرورية على شبكة الطرق.</w:t>
            </w:r>
          </w:p>
        </w:tc>
        <w:tc>
          <w:tcPr>
            <w:tcW w:w="468" w:type="pct"/>
            <w:noWrap/>
            <w:hideMark/>
          </w:tcPr>
          <w:p w14:paraId="220AEB27"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4.45</w:t>
            </w:r>
          </w:p>
        </w:tc>
        <w:tc>
          <w:tcPr>
            <w:tcW w:w="468" w:type="pct"/>
            <w:noWrap/>
            <w:hideMark/>
          </w:tcPr>
          <w:p w14:paraId="17EC0AB7"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0.737</w:t>
            </w:r>
          </w:p>
        </w:tc>
        <w:tc>
          <w:tcPr>
            <w:tcW w:w="421" w:type="pct"/>
            <w:noWrap/>
            <w:hideMark/>
          </w:tcPr>
          <w:p w14:paraId="5563D643"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8</w:t>
            </w:r>
          </w:p>
        </w:tc>
        <w:tc>
          <w:tcPr>
            <w:tcW w:w="561" w:type="pct"/>
            <w:noWrap/>
            <w:hideMark/>
          </w:tcPr>
          <w:p w14:paraId="721FA2A0"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6AF1F623" w14:textId="77777777" w:rsidTr="00174BA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475F5456"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15</w:t>
            </w:r>
          </w:p>
        </w:tc>
        <w:tc>
          <w:tcPr>
            <w:tcW w:w="2831" w:type="pct"/>
            <w:hideMark/>
          </w:tcPr>
          <w:p w14:paraId="2F3337B7"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تؤدي المشاريع المتعثرة في الطرق الرئيسية إلى تضييق المسارات وزيادة تكدس المركبات لفترات طويلة. (سؤال عكسي يقيس العوائق).</w:t>
            </w:r>
          </w:p>
        </w:tc>
        <w:tc>
          <w:tcPr>
            <w:tcW w:w="468" w:type="pct"/>
            <w:noWrap/>
            <w:hideMark/>
          </w:tcPr>
          <w:p w14:paraId="5AED4477"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4.49</w:t>
            </w:r>
          </w:p>
        </w:tc>
        <w:tc>
          <w:tcPr>
            <w:tcW w:w="468" w:type="pct"/>
            <w:noWrap/>
            <w:hideMark/>
          </w:tcPr>
          <w:p w14:paraId="5B687307"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0.636</w:t>
            </w:r>
          </w:p>
        </w:tc>
        <w:tc>
          <w:tcPr>
            <w:tcW w:w="421" w:type="pct"/>
            <w:noWrap/>
            <w:hideMark/>
          </w:tcPr>
          <w:p w14:paraId="5111BFAA"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w:t>
            </w:r>
          </w:p>
        </w:tc>
        <w:tc>
          <w:tcPr>
            <w:tcW w:w="561" w:type="pct"/>
            <w:noWrap/>
            <w:hideMark/>
          </w:tcPr>
          <w:p w14:paraId="30F2BAB8"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62D575AE" w14:textId="77777777" w:rsidTr="00174BA9">
        <w:trPr>
          <w:trHeight w:val="300"/>
        </w:trPr>
        <w:tc>
          <w:tcPr>
            <w:cnfStyle w:val="001000000000" w:firstRow="0" w:lastRow="0" w:firstColumn="1" w:lastColumn="0" w:oddVBand="0" w:evenVBand="0" w:oddHBand="0" w:evenHBand="0" w:firstRowFirstColumn="0" w:firstRowLastColumn="0" w:lastRowFirstColumn="0" w:lastRowLastColumn="0"/>
            <w:tcW w:w="3083" w:type="pct"/>
            <w:gridSpan w:val="2"/>
            <w:hideMark/>
          </w:tcPr>
          <w:p w14:paraId="5F7C9FFD"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البعد الرابع: توفير حلول ذكية بديلة</w:t>
            </w:r>
          </w:p>
        </w:tc>
        <w:tc>
          <w:tcPr>
            <w:tcW w:w="468" w:type="pct"/>
            <w:noWrap/>
            <w:hideMark/>
          </w:tcPr>
          <w:p w14:paraId="4B128FBD"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4.28</w:t>
            </w:r>
          </w:p>
        </w:tc>
        <w:tc>
          <w:tcPr>
            <w:tcW w:w="468" w:type="pct"/>
            <w:noWrap/>
            <w:hideMark/>
          </w:tcPr>
          <w:p w14:paraId="222135E8"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0.503</w:t>
            </w:r>
          </w:p>
        </w:tc>
        <w:tc>
          <w:tcPr>
            <w:tcW w:w="981" w:type="pct"/>
            <w:gridSpan w:val="2"/>
            <w:noWrap/>
            <w:hideMark/>
          </w:tcPr>
          <w:p w14:paraId="6F1DBC80"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bl>
    <w:p w14:paraId="6256AFCB" w14:textId="77777777" w:rsidR="00E72A24" w:rsidRPr="00E13812" w:rsidRDefault="00E72A24" w:rsidP="003D10D0">
      <w:pPr>
        <w:pStyle w:val="ListParagraph"/>
        <w:numPr>
          <w:ilvl w:val="0"/>
          <w:numId w:val="7"/>
        </w:num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البعد الرابع: توفير حلول ذكية بديلة</w:t>
      </w:r>
    </w:p>
    <w:p w14:paraId="32A2DEA8" w14:textId="77777777" w:rsidR="00E72A24" w:rsidRPr="00E13812" w:rsidRDefault="00E72A24" w:rsidP="003D10D0">
      <w:p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جدول رقم (5.4) توصيف البعد الرابع "توفير حلول ذكية بديلة"</w:t>
      </w:r>
    </w:p>
    <w:p w14:paraId="307DD94E" w14:textId="77777777" w:rsidR="00E72A24" w:rsidRPr="00E13812" w:rsidRDefault="00E72A24" w:rsidP="003D10D0">
      <w:pPr>
        <w:pStyle w:val="FootnoteText"/>
        <w:spacing w:line="360" w:lineRule="auto"/>
        <w:rPr>
          <w:rFonts w:cs="Traditional Arabic"/>
          <w:b/>
          <w:bCs/>
          <w:sz w:val="24"/>
          <w:szCs w:val="24"/>
          <w:rtl/>
          <w:lang w:bidi="ar-EG"/>
        </w:rPr>
      </w:pPr>
      <w:r w:rsidRPr="00E13812">
        <w:rPr>
          <w:rFonts w:cs="Traditional Arabic" w:hint="cs"/>
          <w:b/>
          <w:bCs/>
          <w:sz w:val="24"/>
          <w:szCs w:val="24"/>
          <w:rtl/>
        </w:rPr>
        <w:lastRenderedPageBreak/>
        <w:t xml:space="preserve">المصدر: نتائج التحليل الإحصائي لبرنامج </w:t>
      </w:r>
      <w:r w:rsidRPr="00E13812">
        <w:rPr>
          <w:rFonts w:cs="Traditional Arabic" w:hint="cs"/>
          <w:b/>
          <w:bCs/>
          <w:sz w:val="24"/>
          <w:szCs w:val="24"/>
        </w:rPr>
        <w:t>SPSS</w:t>
      </w:r>
      <w:r w:rsidRPr="00E13812">
        <w:rPr>
          <w:rFonts w:cs="Traditional Arabic" w:hint="cs"/>
          <w:b/>
          <w:bCs/>
          <w:sz w:val="24"/>
          <w:szCs w:val="24"/>
          <w:rtl/>
          <w:lang w:bidi="ar-EG"/>
        </w:rPr>
        <w:t>.</w:t>
      </w:r>
      <w:r w:rsidRPr="00E13812">
        <w:rPr>
          <w:rFonts w:cs="Traditional Arabic" w:hint="cs"/>
          <w:b/>
          <w:bCs/>
          <w:sz w:val="24"/>
          <w:szCs w:val="24"/>
          <w:rtl/>
        </w:rPr>
        <w:t xml:space="preserve"> </w:t>
      </w:r>
    </w:p>
    <w:p w14:paraId="6706653E" w14:textId="77777777" w:rsidR="00E72A24" w:rsidRPr="00E13812" w:rsidRDefault="00E72A24" w:rsidP="003D10D0">
      <w:pPr>
        <w:bidi/>
        <w:spacing w:after="0"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سجل هذا البعد أعلى قيمة بين الأبعاد من حيث المتوسط، إذ بلغ (4.28) بانحراف معياري (0.503)، وبدرجة موافقة عالية جداً، بما يعبر عن اقتناع قوي بدور الحلول الذكية البديلة في معالجة الازدحام المروري وتحسين كفاءة الشبكة. احتلت العبارة (2) «تنظيم مواعيد دوام الطلبة والموظفين يقلل من الازدحام المروري، والحوادث» المرتبة الأولى بمتوسط (4.75) وانحراف معياري (0.611) ودرجة موافقة عالية جداً، وهو ما يبرز أهمية إدارة أزمنة الذروة كأحد أكثر التدخلات تأثيراً في تخفيف الضغط على الطرق. وجاءت العبارة (5) «توفير مواقف خاصة للشركات والمحلات التجارية؛ بعيدا عن الطرق الرئيسية يقلل الازدحام» في المرتبة الثانية بمتوسط (4.65) وانحراف معياري (0.567) ودرجة موافقة عالية جداً، مما يعكس إدراكاً واضحاً لأثر تخطيط مواقع المواقف في تقليل التكدس على المحاور الرئيسة. أما العبارة (3) «استبدال الاشارات الضوئية عند مفترق الطرق، بالدورانات يقلل من الازدحام» فقد سجلت أدنى متوسط في هذا البعد (3.24) بانحراف معياري (1.372)، ومع أنها تندرج ضمن درجة موافقة إيجابية، إلا أن انخفاض المتوسط وارتفاع التشتت يشيران إلى تباين ملحوظ في آراء المستجيبين حول جدوى تعميم هذا الحل، ربما لاختلاف التجارب أو لتخوفات متعلقة بالسلامة المرورية في بعض المواقع.</w:t>
      </w:r>
    </w:p>
    <w:p w14:paraId="7B66E88A" w14:textId="77777777" w:rsidR="00E72A24" w:rsidRPr="00E13812" w:rsidRDefault="00E72A24" w:rsidP="003D10D0">
      <w:pPr>
        <w:bidi/>
        <w:spacing w:after="0"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ونعرض فيما يلي مخلص عام للمتوسط الحسابي والانحراف المعياري لأبعد المحور المستقل "استخدام تكنولوجيا المعلومات"</w:t>
      </w:r>
    </w:p>
    <w:p w14:paraId="35F4015A" w14:textId="77777777" w:rsidR="00E72A24" w:rsidRPr="00E13812" w:rsidRDefault="00E72A24" w:rsidP="003D10D0">
      <w:pPr>
        <w:bidi/>
        <w:spacing w:after="0" w:line="360" w:lineRule="auto"/>
        <w:rPr>
          <w:rFonts w:ascii="Times New Roman" w:hAnsi="Times New Roman" w:cs="Traditional Arabic"/>
          <w:b/>
          <w:bCs/>
          <w:color w:val="000000" w:themeColor="text1"/>
          <w:sz w:val="24"/>
          <w:szCs w:val="24"/>
          <w:rtl/>
          <w:lang w:bidi="ar-EG"/>
        </w:rPr>
      </w:pPr>
      <w:r w:rsidRPr="00E13812">
        <w:rPr>
          <w:rFonts w:ascii="Times New Roman" w:hAnsi="Times New Roman" w:cs="Traditional Arabic" w:hint="cs"/>
          <w:b/>
          <w:bCs/>
          <w:color w:val="000000" w:themeColor="text1"/>
          <w:sz w:val="24"/>
          <w:szCs w:val="24"/>
          <w:rtl/>
          <w:lang w:bidi="ar-EG"/>
        </w:rPr>
        <w:t>جدول رقم (6.4) المتوسط الحسابي والانحراف المعياري لأبعد المحور المستقل "استخدام تكنولوجيا المعلومات</w:t>
      </w:r>
    </w:p>
    <w:tbl>
      <w:tblPr>
        <w:tblStyle w:val="GridTable4-Accent3"/>
        <w:bidiVisual/>
        <w:tblW w:w="0" w:type="auto"/>
        <w:jc w:val="center"/>
        <w:tblLook w:val="04A0" w:firstRow="1" w:lastRow="0" w:firstColumn="1" w:lastColumn="0" w:noHBand="0" w:noVBand="1"/>
      </w:tblPr>
      <w:tblGrid>
        <w:gridCol w:w="3907"/>
        <w:gridCol w:w="1300"/>
        <w:gridCol w:w="756"/>
        <w:gridCol w:w="1040"/>
        <w:gridCol w:w="673"/>
      </w:tblGrid>
      <w:tr w:rsidR="00E72A24" w:rsidRPr="00E13812" w14:paraId="6FC97391" w14:textId="77777777" w:rsidTr="00C72A0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CE4A00D" w14:textId="77777777" w:rsidR="00E72A24" w:rsidRPr="00E13812" w:rsidRDefault="00E72A24" w:rsidP="003D10D0">
            <w:pPr>
              <w:bidi/>
              <w:spacing w:after="0" w:line="360" w:lineRule="auto"/>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الوسط الحسابي</w:t>
            </w:r>
          </w:p>
        </w:tc>
        <w:tc>
          <w:tcPr>
            <w:tcW w:w="0" w:type="auto"/>
            <w:noWrap/>
            <w:hideMark/>
          </w:tcPr>
          <w:p w14:paraId="19DD0212"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الانحراف المعياري</w:t>
            </w:r>
          </w:p>
        </w:tc>
        <w:tc>
          <w:tcPr>
            <w:tcW w:w="0" w:type="auto"/>
            <w:noWrap/>
            <w:hideMark/>
          </w:tcPr>
          <w:p w14:paraId="4EA51D04"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الترتيب</w:t>
            </w:r>
          </w:p>
        </w:tc>
        <w:tc>
          <w:tcPr>
            <w:tcW w:w="0" w:type="auto"/>
            <w:noWrap/>
            <w:hideMark/>
          </w:tcPr>
          <w:p w14:paraId="2F57104D"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درجة الموافقة</w:t>
            </w:r>
          </w:p>
        </w:tc>
        <w:tc>
          <w:tcPr>
            <w:tcW w:w="0" w:type="auto"/>
            <w:noWrap/>
            <w:hideMark/>
          </w:tcPr>
          <w:p w14:paraId="3A191863"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الترتيب</w:t>
            </w:r>
          </w:p>
        </w:tc>
      </w:tr>
      <w:tr w:rsidR="00E72A24" w:rsidRPr="00E13812" w14:paraId="53363AFB"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636735" w14:textId="77777777" w:rsidR="00E72A24" w:rsidRPr="00E13812" w:rsidRDefault="00E72A24" w:rsidP="003D10D0">
            <w:pPr>
              <w:bidi/>
              <w:spacing w:after="0" w:line="360" w:lineRule="auto"/>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البعد الأول: اهتمام المسؤولين بتطبيق تكنولوجيا المعلومات</w:t>
            </w:r>
          </w:p>
        </w:tc>
        <w:tc>
          <w:tcPr>
            <w:tcW w:w="0" w:type="auto"/>
            <w:noWrap/>
            <w:hideMark/>
          </w:tcPr>
          <w:p w14:paraId="667B1486"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3.60</w:t>
            </w:r>
          </w:p>
        </w:tc>
        <w:tc>
          <w:tcPr>
            <w:tcW w:w="0" w:type="auto"/>
            <w:noWrap/>
            <w:hideMark/>
          </w:tcPr>
          <w:p w14:paraId="1ACF4255"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0.757</w:t>
            </w:r>
          </w:p>
        </w:tc>
        <w:tc>
          <w:tcPr>
            <w:tcW w:w="0" w:type="auto"/>
            <w:noWrap/>
            <w:hideMark/>
          </w:tcPr>
          <w:p w14:paraId="1C306EB4"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عالية</w:t>
            </w:r>
          </w:p>
        </w:tc>
        <w:tc>
          <w:tcPr>
            <w:tcW w:w="0" w:type="auto"/>
            <w:noWrap/>
            <w:hideMark/>
          </w:tcPr>
          <w:p w14:paraId="0913AF3C"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4</w:t>
            </w:r>
          </w:p>
        </w:tc>
      </w:tr>
      <w:tr w:rsidR="00E72A24" w:rsidRPr="00E13812" w14:paraId="05E98015"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819323" w14:textId="77777777" w:rsidR="00E72A24" w:rsidRPr="00E13812" w:rsidRDefault="00E72A24" w:rsidP="003D10D0">
            <w:pPr>
              <w:bidi/>
              <w:spacing w:after="0" w:line="360" w:lineRule="auto"/>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البعد الثاني: التطبيق الفعلي لتقنية الذكاء الاصطناعي</w:t>
            </w:r>
          </w:p>
        </w:tc>
        <w:tc>
          <w:tcPr>
            <w:tcW w:w="0" w:type="auto"/>
            <w:noWrap/>
            <w:hideMark/>
          </w:tcPr>
          <w:p w14:paraId="1FF68B65"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3.77</w:t>
            </w:r>
          </w:p>
        </w:tc>
        <w:tc>
          <w:tcPr>
            <w:tcW w:w="0" w:type="auto"/>
            <w:noWrap/>
            <w:hideMark/>
          </w:tcPr>
          <w:p w14:paraId="504E67D3"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0.714</w:t>
            </w:r>
          </w:p>
        </w:tc>
        <w:tc>
          <w:tcPr>
            <w:tcW w:w="0" w:type="auto"/>
            <w:noWrap/>
            <w:hideMark/>
          </w:tcPr>
          <w:p w14:paraId="6AF1E417"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عالية</w:t>
            </w:r>
          </w:p>
        </w:tc>
        <w:tc>
          <w:tcPr>
            <w:tcW w:w="0" w:type="auto"/>
            <w:noWrap/>
            <w:hideMark/>
          </w:tcPr>
          <w:p w14:paraId="5CC82969"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3</w:t>
            </w:r>
          </w:p>
        </w:tc>
      </w:tr>
      <w:tr w:rsidR="00E72A24" w:rsidRPr="00E13812" w14:paraId="59FBD55B"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9E35E6C" w14:textId="77777777" w:rsidR="00E72A24" w:rsidRPr="00E13812" w:rsidRDefault="00E72A24" w:rsidP="003D10D0">
            <w:pPr>
              <w:bidi/>
              <w:spacing w:after="0" w:line="360" w:lineRule="auto"/>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البعد الثالث: وعي السائقين بالتقنيات الذكية</w:t>
            </w:r>
          </w:p>
        </w:tc>
        <w:tc>
          <w:tcPr>
            <w:tcW w:w="0" w:type="auto"/>
            <w:noWrap/>
            <w:hideMark/>
          </w:tcPr>
          <w:p w14:paraId="52AA494C"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4.20</w:t>
            </w:r>
          </w:p>
        </w:tc>
        <w:tc>
          <w:tcPr>
            <w:tcW w:w="0" w:type="auto"/>
            <w:noWrap/>
            <w:hideMark/>
          </w:tcPr>
          <w:p w14:paraId="69CAD04F"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0.825</w:t>
            </w:r>
          </w:p>
        </w:tc>
        <w:tc>
          <w:tcPr>
            <w:tcW w:w="0" w:type="auto"/>
            <w:noWrap/>
            <w:hideMark/>
          </w:tcPr>
          <w:p w14:paraId="24A64F87"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عالية جداً</w:t>
            </w:r>
          </w:p>
        </w:tc>
        <w:tc>
          <w:tcPr>
            <w:tcW w:w="0" w:type="auto"/>
            <w:noWrap/>
            <w:hideMark/>
          </w:tcPr>
          <w:p w14:paraId="1B45A5F1"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2</w:t>
            </w:r>
          </w:p>
        </w:tc>
      </w:tr>
      <w:tr w:rsidR="00E72A24" w:rsidRPr="00E13812" w14:paraId="6F9B52C7"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34F6DA" w14:textId="77777777" w:rsidR="00E72A24" w:rsidRPr="00E13812" w:rsidRDefault="00E72A24" w:rsidP="003D10D0">
            <w:pPr>
              <w:bidi/>
              <w:spacing w:after="0" w:line="360" w:lineRule="auto"/>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البعد الرابع: توفير حلول ذكية بديلة</w:t>
            </w:r>
          </w:p>
        </w:tc>
        <w:tc>
          <w:tcPr>
            <w:tcW w:w="0" w:type="auto"/>
            <w:noWrap/>
            <w:hideMark/>
          </w:tcPr>
          <w:p w14:paraId="63EEC729"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4.28</w:t>
            </w:r>
          </w:p>
        </w:tc>
        <w:tc>
          <w:tcPr>
            <w:tcW w:w="0" w:type="auto"/>
            <w:noWrap/>
            <w:hideMark/>
          </w:tcPr>
          <w:p w14:paraId="5A5B520D"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0.503</w:t>
            </w:r>
          </w:p>
        </w:tc>
        <w:tc>
          <w:tcPr>
            <w:tcW w:w="0" w:type="auto"/>
            <w:noWrap/>
            <w:hideMark/>
          </w:tcPr>
          <w:p w14:paraId="7C67949C"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عالية جداً</w:t>
            </w:r>
          </w:p>
        </w:tc>
        <w:tc>
          <w:tcPr>
            <w:tcW w:w="0" w:type="auto"/>
            <w:noWrap/>
            <w:hideMark/>
          </w:tcPr>
          <w:p w14:paraId="2CBD2759"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1</w:t>
            </w:r>
          </w:p>
        </w:tc>
      </w:tr>
      <w:tr w:rsidR="00E72A24" w:rsidRPr="00E13812" w14:paraId="44E707A0"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C38724" w14:textId="77777777" w:rsidR="00E72A24" w:rsidRPr="00E13812" w:rsidRDefault="00E72A24" w:rsidP="003D10D0">
            <w:pPr>
              <w:bidi/>
              <w:spacing w:after="0" w:line="360" w:lineRule="auto"/>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المحور المستقل "استخدام تكنولوجيا المعلومات"</w:t>
            </w:r>
          </w:p>
        </w:tc>
        <w:tc>
          <w:tcPr>
            <w:tcW w:w="0" w:type="auto"/>
            <w:noWrap/>
            <w:hideMark/>
          </w:tcPr>
          <w:p w14:paraId="4C244AD1"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3.96</w:t>
            </w:r>
          </w:p>
        </w:tc>
        <w:tc>
          <w:tcPr>
            <w:tcW w:w="0" w:type="auto"/>
            <w:noWrap/>
            <w:hideMark/>
          </w:tcPr>
          <w:p w14:paraId="27570C7E"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0.70</w:t>
            </w:r>
          </w:p>
        </w:tc>
        <w:tc>
          <w:tcPr>
            <w:tcW w:w="0" w:type="auto"/>
            <w:gridSpan w:val="2"/>
            <w:noWrap/>
            <w:hideMark/>
          </w:tcPr>
          <w:p w14:paraId="51870C13"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عالية</w:t>
            </w:r>
          </w:p>
        </w:tc>
      </w:tr>
    </w:tbl>
    <w:p w14:paraId="6E1C4CFB" w14:textId="77777777" w:rsidR="00E72A24" w:rsidRPr="00E13812" w:rsidRDefault="00E72A24" w:rsidP="003D10D0">
      <w:pPr>
        <w:bidi/>
        <w:spacing w:line="360" w:lineRule="auto"/>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يوضح جدول (6.4) أن المتوسط الكلي للمحور المستقل «استخدام تكنولوجيا المعلومات» بلغ (3.96) بانحراف معياري (0.70)، وبدرجة موافقة عالية، مما يعكس اتجاهاً إيجابياً عاماً لدى أفراد العينة نحو الدور الذي تلعبه تكنولوجيا المعلومات في المجال المروري بمدينة الرياض، ويظهر ترتيب الأبعاد أن أعلى متوسط تحقق لبعد «توفير حلول ذكية بديلة» بمتوسط (4.28) وانحراف معياري (0.503) ودرجة موافقة عالية جداً، يليه بعد «وعي السائقين بالتقنيات الذكية» بمتوسط (4.20) وانحراف معياري (0.825) ودرجة موافقة عالية جداً أيضاً، بما يشير إلى قناعة قوية بأثر الحلول التنظيمية والهندسية الذكية، إلى جانب ارتفاع مستوى الوعي لدى السائقين بالتقنيات الحديثة.</w:t>
      </w:r>
    </w:p>
    <w:p w14:paraId="4EC21A71" w14:textId="77777777" w:rsidR="00E72A24" w:rsidRPr="00E13812" w:rsidRDefault="00E72A24" w:rsidP="003D10D0">
      <w:pPr>
        <w:bidi/>
        <w:spacing w:line="360" w:lineRule="auto"/>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lastRenderedPageBreak/>
        <w:t>أما بعد «التطبيق الفعلي لتقنية الذكاء الاصطناعي» فقد جاء في الترتيب الثالث بمتوسط (3.77) وانحراف معياري (0.714) ودرجة موافقة عالية، يليه بعد «اهتمام المسؤولين بتطبيق تكنولوجيا المعلومات» في الترتيب الرابع بمتوسط (3.60) وانحراف معياري (0.757) وبدرجة موافقة عالية كذلك، ما يدل على أن جميع الأبعاد تحظى بتقييم إيجابي، مع تفوق نسبي للأبعاد المرتبطة بالحلول الذكية الملموسة وسلوك المستخدمين مقارنةً بأبعاد المستوى المؤسسي.</w:t>
      </w:r>
    </w:p>
    <w:p w14:paraId="077D3234" w14:textId="77777777" w:rsidR="00E72A24" w:rsidRPr="00E13812" w:rsidRDefault="00E72A24" w:rsidP="003D10D0">
      <w:pPr>
        <w:pStyle w:val="ListParagraph"/>
        <w:numPr>
          <w:ilvl w:val="0"/>
          <w:numId w:val="9"/>
        </w:num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توصيف المحور التابع "تحسين حركة المرور"</w:t>
      </w:r>
    </w:p>
    <w:p w14:paraId="68FB9D80" w14:textId="77777777" w:rsidR="00E72A24" w:rsidRPr="00E13812" w:rsidRDefault="00E72A24" w:rsidP="003D10D0">
      <w:pPr>
        <w:bidi/>
        <w:spacing w:after="0" w:line="360" w:lineRule="auto"/>
        <w:ind w:firstLine="720"/>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قام الباحث بحساب المتوسطات الحسابية والانحرافات المعيارية للعبارات المكونة للمحور وكانت النتائج كما يلي:</w:t>
      </w:r>
    </w:p>
    <w:p w14:paraId="17D62293" w14:textId="77777777" w:rsidR="00E72A24" w:rsidRPr="00E13812" w:rsidRDefault="00E72A24" w:rsidP="003D10D0">
      <w:p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جدول رقم (7.4) توصيف المحور التابع "تحسين حركة المرور"</w:t>
      </w:r>
    </w:p>
    <w:tbl>
      <w:tblPr>
        <w:tblStyle w:val="GridTable4-Accent3"/>
        <w:bidiVisual/>
        <w:tblW w:w="5000" w:type="pct"/>
        <w:jc w:val="center"/>
        <w:tblLook w:val="04A0" w:firstRow="1" w:lastRow="0" w:firstColumn="1" w:lastColumn="0" w:noHBand="0" w:noVBand="1"/>
      </w:tblPr>
      <w:tblGrid>
        <w:gridCol w:w="336"/>
        <w:gridCol w:w="3780"/>
        <w:gridCol w:w="1167"/>
        <w:gridCol w:w="1300"/>
        <w:gridCol w:w="673"/>
        <w:gridCol w:w="1040"/>
      </w:tblGrid>
      <w:tr w:rsidR="00E72A24" w:rsidRPr="00E13812" w14:paraId="686ECEDB" w14:textId="77777777" w:rsidTr="00DF3BCC">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0CF92A89" w14:textId="77777777" w:rsidR="00E72A24" w:rsidRPr="00E13812" w:rsidRDefault="00E72A24" w:rsidP="00DF3BCC">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w:t>
            </w:r>
          </w:p>
        </w:tc>
        <w:tc>
          <w:tcPr>
            <w:tcW w:w="2842" w:type="pct"/>
            <w:noWrap/>
            <w:hideMark/>
          </w:tcPr>
          <w:p w14:paraId="4DE18809" w14:textId="77777777" w:rsidR="00E72A24" w:rsidRPr="00E13812" w:rsidRDefault="00E72A24" w:rsidP="00DF3BCC">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العبارات</w:t>
            </w:r>
          </w:p>
        </w:tc>
        <w:tc>
          <w:tcPr>
            <w:tcW w:w="529" w:type="pct"/>
            <w:noWrap/>
            <w:hideMark/>
          </w:tcPr>
          <w:p w14:paraId="602C98EF" w14:textId="77777777" w:rsidR="00E72A24" w:rsidRPr="00E13812" w:rsidRDefault="00E72A24" w:rsidP="00DF3BCC">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الوسط الحسابي</w:t>
            </w:r>
          </w:p>
        </w:tc>
        <w:tc>
          <w:tcPr>
            <w:tcW w:w="481" w:type="pct"/>
            <w:noWrap/>
            <w:hideMark/>
          </w:tcPr>
          <w:p w14:paraId="29F3F699" w14:textId="77777777" w:rsidR="00E72A24" w:rsidRPr="00E13812" w:rsidRDefault="00E72A24" w:rsidP="00DF3BCC">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الانحراف المعياري</w:t>
            </w:r>
          </w:p>
        </w:tc>
        <w:tc>
          <w:tcPr>
            <w:tcW w:w="433" w:type="pct"/>
            <w:noWrap/>
            <w:hideMark/>
          </w:tcPr>
          <w:p w14:paraId="0F480308" w14:textId="77777777" w:rsidR="00E72A24" w:rsidRPr="00E13812" w:rsidRDefault="00E72A24" w:rsidP="00DF3BCC">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الترتيب</w:t>
            </w:r>
          </w:p>
        </w:tc>
        <w:tc>
          <w:tcPr>
            <w:tcW w:w="527" w:type="pct"/>
            <w:noWrap/>
            <w:hideMark/>
          </w:tcPr>
          <w:p w14:paraId="58A90D44" w14:textId="77777777" w:rsidR="00E72A24" w:rsidRPr="00E13812" w:rsidRDefault="00E72A24" w:rsidP="00DF3BCC">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درجة الموافقة</w:t>
            </w:r>
          </w:p>
        </w:tc>
      </w:tr>
      <w:tr w:rsidR="00E72A24" w:rsidRPr="00E13812" w14:paraId="681D1C32" w14:textId="77777777" w:rsidTr="00DF3BC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7E0289A3" w14:textId="77777777" w:rsidR="00E72A24" w:rsidRPr="00E13812" w:rsidRDefault="00E72A24" w:rsidP="00DF3BCC">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w:t>
            </w:r>
          </w:p>
        </w:tc>
        <w:tc>
          <w:tcPr>
            <w:tcW w:w="2842" w:type="pct"/>
            <w:hideMark/>
          </w:tcPr>
          <w:p w14:paraId="42672980"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أدى اهتمام المسؤولين بتشغيل الإشارات الضوئية الذكية، إلى تقليل الازدحام والحوادث المرورية</w:t>
            </w:r>
          </w:p>
        </w:tc>
        <w:tc>
          <w:tcPr>
            <w:tcW w:w="529" w:type="pct"/>
            <w:noWrap/>
            <w:hideMark/>
          </w:tcPr>
          <w:p w14:paraId="0AAFF3F0"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3.66</w:t>
            </w:r>
          </w:p>
        </w:tc>
        <w:tc>
          <w:tcPr>
            <w:tcW w:w="481" w:type="pct"/>
            <w:noWrap/>
            <w:hideMark/>
          </w:tcPr>
          <w:p w14:paraId="1B2DE8E6"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1.030</w:t>
            </w:r>
          </w:p>
        </w:tc>
        <w:tc>
          <w:tcPr>
            <w:tcW w:w="433" w:type="pct"/>
            <w:noWrap/>
            <w:hideMark/>
          </w:tcPr>
          <w:p w14:paraId="4B4C878F"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w:t>
            </w:r>
          </w:p>
        </w:tc>
        <w:tc>
          <w:tcPr>
            <w:tcW w:w="527" w:type="pct"/>
            <w:noWrap/>
            <w:hideMark/>
          </w:tcPr>
          <w:p w14:paraId="51F96824"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259E9ABD" w14:textId="77777777" w:rsidTr="00DF3BCC">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3FCF9251" w14:textId="77777777" w:rsidR="00E72A24" w:rsidRPr="00E13812" w:rsidRDefault="00E72A24" w:rsidP="00DF3BCC">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2</w:t>
            </w:r>
          </w:p>
        </w:tc>
        <w:tc>
          <w:tcPr>
            <w:tcW w:w="2842" w:type="pct"/>
            <w:hideMark/>
          </w:tcPr>
          <w:p w14:paraId="192CF356"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حققت جدية رجال المرور في تطبيق التقنيات الحديثة، تسهيلا ملموسا للحركة المرورية</w:t>
            </w:r>
          </w:p>
        </w:tc>
        <w:tc>
          <w:tcPr>
            <w:tcW w:w="529" w:type="pct"/>
            <w:noWrap/>
            <w:hideMark/>
          </w:tcPr>
          <w:p w14:paraId="6C7FEFC6"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3.63</w:t>
            </w:r>
          </w:p>
        </w:tc>
        <w:tc>
          <w:tcPr>
            <w:tcW w:w="481" w:type="pct"/>
            <w:noWrap/>
            <w:hideMark/>
          </w:tcPr>
          <w:p w14:paraId="031E6E5A"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1.079</w:t>
            </w:r>
          </w:p>
        </w:tc>
        <w:tc>
          <w:tcPr>
            <w:tcW w:w="433" w:type="pct"/>
            <w:noWrap/>
            <w:hideMark/>
          </w:tcPr>
          <w:p w14:paraId="417C2A11"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c>
          <w:tcPr>
            <w:tcW w:w="527" w:type="pct"/>
            <w:noWrap/>
            <w:hideMark/>
          </w:tcPr>
          <w:p w14:paraId="5366B0EF"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3BBD0046" w14:textId="77777777" w:rsidTr="00DF3BC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50A31D4D" w14:textId="77777777" w:rsidR="00E72A24" w:rsidRPr="00E13812" w:rsidRDefault="00E72A24" w:rsidP="00DF3BCC">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w:t>
            </w:r>
          </w:p>
        </w:tc>
        <w:tc>
          <w:tcPr>
            <w:tcW w:w="2842" w:type="pct"/>
            <w:hideMark/>
          </w:tcPr>
          <w:p w14:paraId="1CA7E83E"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يظهر أثر احترافية رجال المرور في التعامل مع التقنيات الحديثة من خلال تحسن السيولة المرورية الميدانية.</w:t>
            </w:r>
          </w:p>
        </w:tc>
        <w:tc>
          <w:tcPr>
            <w:tcW w:w="529" w:type="pct"/>
            <w:noWrap/>
            <w:hideMark/>
          </w:tcPr>
          <w:p w14:paraId="7085611F"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3.45</w:t>
            </w:r>
          </w:p>
        </w:tc>
        <w:tc>
          <w:tcPr>
            <w:tcW w:w="481" w:type="pct"/>
            <w:noWrap/>
            <w:hideMark/>
          </w:tcPr>
          <w:p w14:paraId="47EBD0DB"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1.057</w:t>
            </w:r>
          </w:p>
        </w:tc>
        <w:tc>
          <w:tcPr>
            <w:tcW w:w="433" w:type="pct"/>
            <w:noWrap/>
            <w:hideMark/>
          </w:tcPr>
          <w:p w14:paraId="3CB83F4B"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w:t>
            </w:r>
          </w:p>
        </w:tc>
        <w:tc>
          <w:tcPr>
            <w:tcW w:w="527" w:type="pct"/>
            <w:noWrap/>
            <w:hideMark/>
          </w:tcPr>
          <w:p w14:paraId="03610301"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4FDF6E47" w14:textId="77777777" w:rsidTr="00DF3BCC">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5CC05F22" w14:textId="77777777" w:rsidR="00E72A24" w:rsidRPr="00E13812" w:rsidRDefault="00E72A24" w:rsidP="00DF3BCC">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w:t>
            </w:r>
          </w:p>
        </w:tc>
        <w:tc>
          <w:tcPr>
            <w:tcW w:w="2842" w:type="pct"/>
            <w:hideMark/>
          </w:tcPr>
          <w:p w14:paraId="5B0E9628"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أشعر بفرق ملموس في انسيابية حركة السير بعد البدء في تطبيق تقنيات تكنولوجيا المعلومات في مدينة الرياض.</w:t>
            </w:r>
          </w:p>
        </w:tc>
        <w:tc>
          <w:tcPr>
            <w:tcW w:w="529" w:type="pct"/>
            <w:noWrap/>
            <w:hideMark/>
          </w:tcPr>
          <w:p w14:paraId="59A37191"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3.43</w:t>
            </w:r>
          </w:p>
        </w:tc>
        <w:tc>
          <w:tcPr>
            <w:tcW w:w="481" w:type="pct"/>
            <w:noWrap/>
            <w:hideMark/>
          </w:tcPr>
          <w:p w14:paraId="6E48BD3C"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1.117</w:t>
            </w:r>
          </w:p>
        </w:tc>
        <w:tc>
          <w:tcPr>
            <w:tcW w:w="433" w:type="pct"/>
            <w:noWrap/>
            <w:hideMark/>
          </w:tcPr>
          <w:p w14:paraId="7790A6C5"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w:t>
            </w:r>
          </w:p>
        </w:tc>
        <w:tc>
          <w:tcPr>
            <w:tcW w:w="527" w:type="pct"/>
            <w:noWrap/>
            <w:hideMark/>
          </w:tcPr>
          <w:p w14:paraId="035ADD10"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2DAA9111" w14:textId="77777777" w:rsidTr="00DF3BC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49966DDD" w14:textId="77777777" w:rsidR="00E72A24" w:rsidRPr="00E13812" w:rsidRDefault="00E72A24" w:rsidP="00DF3BCC">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5</w:t>
            </w:r>
          </w:p>
        </w:tc>
        <w:tc>
          <w:tcPr>
            <w:tcW w:w="2842" w:type="pct"/>
            <w:hideMark/>
          </w:tcPr>
          <w:p w14:paraId="2B01897C"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ساهم نجاح التقنيات الذكية في ضبط ومراقبة التقاطعات العشوائية، مما دعّم مستوى السيولة المرورية.</w:t>
            </w:r>
          </w:p>
        </w:tc>
        <w:tc>
          <w:tcPr>
            <w:tcW w:w="529" w:type="pct"/>
            <w:noWrap/>
            <w:hideMark/>
          </w:tcPr>
          <w:p w14:paraId="7504177C"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3.40</w:t>
            </w:r>
          </w:p>
        </w:tc>
        <w:tc>
          <w:tcPr>
            <w:tcW w:w="481" w:type="pct"/>
            <w:noWrap/>
            <w:hideMark/>
          </w:tcPr>
          <w:p w14:paraId="3905EE27"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1.073</w:t>
            </w:r>
          </w:p>
        </w:tc>
        <w:tc>
          <w:tcPr>
            <w:tcW w:w="433" w:type="pct"/>
            <w:noWrap/>
            <w:hideMark/>
          </w:tcPr>
          <w:p w14:paraId="338E1C9E"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w:t>
            </w:r>
          </w:p>
        </w:tc>
        <w:tc>
          <w:tcPr>
            <w:tcW w:w="527" w:type="pct"/>
            <w:noWrap/>
            <w:hideMark/>
          </w:tcPr>
          <w:p w14:paraId="6DECBA0E"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1E72658C" w14:textId="77777777" w:rsidTr="00DF3BCC">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038BF4E6" w14:textId="77777777" w:rsidR="00E72A24" w:rsidRPr="00E13812" w:rsidRDefault="00E72A24" w:rsidP="00DF3BCC">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6</w:t>
            </w:r>
          </w:p>
        </w:tc>
        <w:tc>
          <w:tcPr>
            <w:tcW w:w="2842" w:type="pct"/>
            <w:hideMark/>
          </w:tcPr>
          <w:p w14:paraId="2B3EC61E"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تؤدي سرعة استجابة (شركة نجم) في مباشرة الحوادث البسيطة إلى سرعة فتح الطرق ومنع التكدس الناتج عن التصادمات.</w:t>
            </w:r>
          </w:p>
        </w:tc>
        <w:tc>
          <w:tcPr>
            <w:tcW w:w="529" w:type="pct"/>
            <w:noWrap/>
            <w:hideMark/>
          </w:tcPr>
          <w:p w14:paraId="224326F8"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3.66</w:t>
            </w:r>
          </w:p>
        </w:tc>
        <w:tc>
          <w:tcPr>
            <w:tcW w:w="481" w:type="pct"/>
            <w:noWrap/>
            <w:hideMark/>
          </w:tcPr>
          <w:p w14:paraId="053AC92C"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1.285</w:t>
            </w:r>
          </w:p>
        </w:tc>
        <w:tc>
          <w:tcPr>
            <w:tcW w:w="433" w:type="pct"/>
            <w:noWrap/>
            <w:hideMark/>
          </w:tcPr>
          <w:p w14:paraId="3B443EA1"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w:t>
            </w:r>
          </w:p>
        </w:tc>
        <w:tc>
          <w:tcPr>
            <w:tcW w:w="527" w:type="pct"/>
            <w:noWrap/>
            <w:hideMark/>
          </w:tcPr>
          <w:p w14:paraId="44236F52"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23CC6D64" w14:textId="77777777" w:rsidTr="00DF3BC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029" w:type="pct"/>
            <w:gridSpan w:val="2"/>
            <w:hideMark/>
          </w:tcPr>
          <w:p w14:paraId="25AE6DA6" w14:textId="77777777" w:rsidR="00E72A24" w:rsidRPr="00E13812" w:rsidRDefault="00E72A24" w:rsidP="00DF3BCC">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المحور التابع: تحسين حركة المرور بمدينة الرياض</w:t>
            </w:r>
          </w:p>
        </w:tc>
        <w:tc>
          <w:tcPr>
            <w:tcW w:w="529" w:type="pct"/>
            <w:noWrap/>
            <w:hideMark/>
          </w:tcPr>
          <w:p w14:paraId="2FB13F37"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3.54</w:t>
            </w:r>
          </w:p>
        </w:tc>
        <w:tc>
          <w:tcPr>
            <w:tcW w:w="481" w:type="pct"/>
            <w:noWrap/>
            <w:hideMark/>
          </w:tcPr>
          <w:p w14:paraId="3DD2E684"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0.865</w:t>
            </w:r>
          </w:p>
        </w:tc>
        <w:tc>
          <w:tcPr>
            <w:tcW w:w="960" w:type="pct"/>
            <w:gridSpan w:val="2"/>
            <w:noWrap/>
            <w:hideMark/>
          </w:tcPr>
          <w:p w14:paraId="5EE21F02"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bl>
    <w:p w14:paraId="748D4AC0" w14:textId="77777777" w:rsidR="00E72A24" w:rsidRPr="00E13812" w:rsidRDefault="00E72A24" w:rsidP="003D10D0">
      <w:pPr>
        <w:pStyle w:val="FootnoteText"/>
        <w:spacing w:line="360" w:lineRule="auto"/>
        <w:rPr>
          <w:rFonts w:cs="Traditional Arabic"/>
          <w:b/>
          <w:bCs/>
          <w:sz w:val="24"/>
          <w:szCs w:val="24"/>
          <w:rtl/>
          <w:lang w:bidi="ar-EG"/>
        </w:rPr>
      </w:pPr>
      <w:r w:rsidRPr="00E13812">
        <w:rPr>
          <w:rFonts w:cs="Traditional Arabic" w:hint="cs"/>
          <w:b/>
          <w:bCs/>
          <w:sz w:val="24"/>
          <w:szCs w:val="24"/>
          <w:rtl/>
        </w:rPr>
        <w:t xml:space="preserve">المصدر: نتائج التحليل الإحصائي لبرنامج </w:t>
      </w:r>
      <w:r w:rsidRPr="00E13812">
        <w:rPr>
          <w:rFonts w:cs="Traditional Arabic" w:hint="cs"/>
          <w:b/>
          <w:bCs/>
          <w:sz w:val="24"/>
          <w:szCs w:val="24"/>
        </w:rPr>
        <w:t>SPSS</w:t>
      </w:r>
      <w:r w:rsidRPr="00E13812">
        <w:rPr>
          <w:rFonts w:cs="Traditional Arabic" w:hint="cs"/>
          <w:b/>
          <w:bCs/>
          <w:sz w:val="24"/>
          <w:szCs w:val="24"/>
          <w:rtl/>
          <w:lang w:bidi="ar-EG"/>
        </w:rPr>
        <w:t>.</w:t>
      </w:r>
      <w:r w:rsidRPr="00E13812">
        <w:rPr>
          <w:rFonts w:cs="Traditional Arabic" w:hint="cs"/>
          <w:b/>
          <w:bCs/>
          <w:sz w:val="24"/>
          <w:szCs w:val="24"/>
          <w:rtl/>
        </w:rPr>
        <w:t xml:space="preserve"> </w:t>
      </w:r>
    </w:p>
    <w:p w14:paraId="6B799525" w14:textId="5DA00E5A" w:rsidR="00CF0CAF" w:rsidRDefault="00E72A24" w:rsidP="003D10D0">
      <w:pPr>
        <w:bidi/>
        <w:spacing w:line="360" w:lineRule="auto"/>
        <w:rPr>
          <w:rFonts w:ascii="Times New Roman" w:eastAsia="Times New Roman" w:hAnsi="Times New Roman" w:cs="Traditional Arabic"/>
          <w:sz w:val="24"/>
          <w:szCs w:val="24"/>
          <w:rtl/>
          <w:lang w:bidi="ar-EG"/>
        </w:rPr>
      </w:pPr>
      <w:r w:rsidRPr="00E13812">
        <w:rPr>
          <w:rFonts w:ascii="Times New Roman" w:eastAsia="Times New Roman" w:hAnsi="Times New Roman" w:cs="Traditional Arabic" w:hint="cs"/>
          <w:sz w:val="24"/>
          <w:szCs w:val="24"/>
          <w:rtl/>
          <w:lang w:bidi="ar-EG"/>
        </w:rPr>
        <w:t xml:space="preserve">يبلغ المتوسط العام للمحور التابع «تحسين حركة المرور بمدينة الرياض» (3.54) بانحراف معياري (0.865)، وبدرجة موافقة عالية؛ مما يدل على أن المستجيبين يدركون أثراً إيجابياً ملحوظاً لتطبيقات تكنولوجيا المعلومات والتقنيات الذكية في تحسين انسيابية المرور وتقليل الازدحام. وتُظهر النتائج أن أعلى متوسطين في هذا المحور جاءا للعبارتين (1) و(6)، حيث حصلت العبارة (1) «أدى اهتمام المسؤولين بتشغيل الإشارات الضوئية الذكية، إلى تقليل الازدحام والحوادث المرورية» على متوسط (3.66) بانحراف معياري (1.030) ودرجة موافقة عالية، ما يعكس اقتناعاً واضحاً بدور الإشارات الذكية في تنظيم التقاطعات وتقليل الحوادث. وبالمستوى نفسه تقريباً جاءت العبارة (6) «تؤدي سرعة استجابة (شركة نجم) في مباشرة الحوادث البسيطة إلى سرعة فتح الطرق ومنع التكدس الناتج عن التصادمات» بمتوسط (3.66) أيضاً وانحراف معياري أعلى نسبياً بلغ (1.285) ودرجة موافقة عالية، بما يشير إلى تقدير المبحوثين لأثر سرعة التعامل مع </w:t>
      </w:r>
      <w:r w:rsidRPr="00E13812">
        <w:rPr>
          <w:rFonts w:ascii="Times New Roman" w:eastAsia="Times New Roman" w:hAnsi="Times New Roman" w:cs="Traditional Arabic" w:hint="cs"/>
          <w:sz w:val="24"/>
          <w:szCs w:val="24"/>
          <w:rtl/>
          <w:lang w:bidi="ar-EG"/>
        </w:rPr>
        <w:lastRenderedPageBreak/>
        <w:t>الحوادث في الحد من الاختناقات الثانوية. في المقابل، سجّلت العبارة (5) «ساهم نجاح التقنيات الذكية في ضبط ومراقبة التقاطعات العشوائية، مما دعّم مستوى السيولة المرورية» أدنى متوسط ضمن هذا المحور بلغ (3.40) بانحراف معياري (1.073) مع بقاء درجة الموافقة عالية، وهو ما يوحي بأن دور التقنيات في معالجة التقاطعات العشوائية يُنظَر إليه بإيجابية، لكنه أقل بروزاً نسبياً في إدراك المستجيبين مقارنةً بتشغيل الإشارات الذكية وسرعة مباشرة الحوادث.</w:t>
      </w:r>
    </w:p>
    <w:p w14:paraId="325B8DC6" w14:textId="77777777" w:rsidR="00E72A24" w:rsidRPr="00E13812" w:rsidRDefault="00E72A24" w:rsidP="003D10D0">
      <w:pPr>
        <w:pStyle w:val="Heading1"/>
        <w:bidi/>
        <w:spacing w:before="0" w:line="360" w:lineRule="auto"/>
        <w:rPr>
          <w:rFonts w:ascii="Times New Roman" w:hAnsi="Times New Roman" w:cs="Traditional Arabic"/>
          <w:b/>
          <w:bCs/>
          <w:color w:val="000000" w:themeColor="text1"/>
          <w:sz w:val="24"/>
          <w:szCs w:val="24"/>
          <w:rtl/>
          <w:lang w:bidi="ar-EG"/>
        </w:rPr>
      </w:pPr>
      <w:r w:rsidRPr="00E13812">
        <w:rPr>
          <w:rFonts w:ascii="Times New Roman" w:hAnsi="Times New Roman" w:cs="Traditional Arabic" w:hint="cs"/>
          <w:b/>
          <w:bCs/>
          <w:color w:val="auto"/>
          <w:sz w:val="24"/>
          <w:szCs w:val="24"/>
          <w:rtl/>
        </w:rPr>
        <w:t>4</w:t>
      </w:r>
      <w:r w:rsidRPr="00E13812">
        <w:rPr>
          <w:rFonts w:ascii="Times New Roman" w:hAnsi="Times New Roman" w:cs="Traditional Arabic" w:hint="cs"/>
          <w:b/>
          <w:bCs/>
          <w:color w:val="000000" w:themeColor="text1"/>
          <w:sz w:val="24"/>
          <w:szCs w:val="24"/>
        </w:rPr>
        <w:t>.</w:t>
      </w:r>
      <w:r w:rsidRPr="00E13812">
        <w:rPr>
          <w:rFonts w:ascii="Times New Roman" w:hAnsi="Times New Roman" w:cs="Traditional Arabic" w:hint="cs"/>
          <w:b/>
          <w:bCs/>
          <w:color w:val="000000" w:themeColor="text1"/>
          <w:sz w:val="24"/>
          <w:szCs w:val="24"/>
          <w:rtl/>
        </w:rPr>
        <w:t xml:space="preserve">3: </w:t>
      </w:r>
      <w:r w:rsidRPr="00E13812">
        <w:rPr>
          <w:rFonts w:ascii="Times New Roman" w:hAnsi="Times New Roman" w:cs="Traditional Arabic" w:hint="cs"/>
          <w:b/>
          <w:bCs/>
          <w:color w:val="000000" w:themeColor="text1"/>
          <w:sz w:val="24"/>
          <w:szCs w:val="24"/>
          <w:rtl/>
          <w:lang w:bidi="ar-EG"/>
        </w:rPr>
        <w:t>تحليل الارتباط بين ابعاد الدراسة</w:t>
      </w:r>
    </w:p>
    <w:p w14:paraId="477AE98D" w14:textId="39CB2FBF" w:rsidR="00CF0CAF" w:rsidRDefault="00E72A24" w:rsidP="00CA5C8C">
      <w:pPr>
        <w:bidi/>
        <w:spacing w:after="0" w:line="360" w:lineRule="auto"/>
        <w:rPr>
          <w:rFonts w:ascii="Times New Roman" w:hAnsi="Times New Roman" w:cs="Traditional Arabic"/>
          <w:b/>
          <w:bCs/>
          <w:color w:val="000000" w:themeColor="text1"/>
          <w:sz w:val="24"/>
          <w:szCs w:val="24"/>
          <w:rtl/>
          <w:lang w:bidi="ar-EG"/>
        </w:rPr>
      </w:pPr>
      <w:r w:rsidRPr="00E13812">
        <w:rPr>
          <w:rFonts w:ascii="Times New Roman" w:hAnsi="Times New Roman" w:cs="Traditional Arabic" w:hint="cs"/>
          <w:b/>
          <w:bCs/>
          <w:color w:val="000000" w:themeColor="text1"/>
          <w:sz w:val="24"/>
          <w:szCs w:val="24"/>
          <w:rtl/>
          <w:lang w:bidi="ar-EG"/>
        </w:rPr>
        <w:t>جدول رقم (8.4) تحليل الارتباط بين ابعاد الدراسة</w:t>
      </w:r>
    </w:p>
    <w:p w14:paraId="11B1A1D6" w14:textId="77777777" w:rsidR="00E72A24" w:rsidRPr="00E13812" w:rsidRDefault="00E72A24" w:rsidP="003D10D0">
      <w:pPr>
        <w:bidi/>
        <w:spacing w:after="0" w:line="360" w:lineRule="auto"/>
        <w:rPr>
          <w:rFonts w:ascii="Times New Roman" w:hAnsi="Times New Roman" w:cs="Traditional Arabic"/>
          <w:b/>
          <w:bCs/>
          <w:color w:val="000000" w:themeColor="text1"/>
          <w:sz w:val="24"/>
          <w:szCs w:val="24"/>
          <w:rtl/>
          <w:lang w:bidi="ar-EG"/>
        </w:rPr>
      </w:pPr>
    </w:p>
    <w:p w14:paraId="0A80F7EE" w14:textId="6AD34D0D" w:rsidR="00CD0978" w:rsidRPr="00E13812" w:rsidRDefault="00CF0CAF" w:rsidP="00CF0CAF">
      <w:pPr>
        <w:tabs>
          <w:tab w:val="center" w:pos="4153"/>
          <w:tab w:val="left" w:pos="6300"/>
        </w:tabs>
        <w:spacing w:after="0" w:line="360" w:lineRule="auto"/>
        <w:rPr>
          <w:rFonts w:ascii="Times New Roman" w:hAnsi="Times New Roman" w:cs="Traditional Arabic"/>
          <w:b/>
          <w:bCs/>
          <w:color w:val="000000" w:themeColor="text1"/>
          <w:sz w:val="24"/>
          <w:szCs w:val="24"/>
          <w:lang w:bidi="ar-EG"/>
        </w:rPr>
      </w:pPr>
      <w:r>
        <w:rPr>
          <w:rFonts w:ascii="Times New Roman" w:hAnsi="Times New Roman" w:cs="Traditional Arabic"/>
          <w:b/>
          <w:bCs/>
          <w:color w:val="000000" w:themeColor="text1"/>
          <w:sz w:val="24"/>
          <w:szCs w:val="24"/>
          <w:rtl/>
          <w:lang w:bidi="ar-EG"/>
        </w:rPr>
        <w:tab/>
      </w:r>
      <w:r w:rsidR="00CD0978" w:rsidRPr="00E13812">
        <w:rPr>
          <w:rFonts w:ascii="Times New Roman" w:hAnsi="Times New Roman" w:cs="Traditional Arabic" w:hint="cs"/>
          <w:b/>
          <w:bCs/>
          <w:color w:val="000000" w:themeColor="text1"/>
          <w:sz w:val="24"/>
          <w:szCs w:val="24"/>
          <w:rtl/>
          <w:lang w:bidi="ar-EG"/>
        </w:rPr>
        <w:t>جدول رقم (8.4) تحليل الارتباط بين ابعاد الدراسة</w:t>
      </w:r>
      <w:r>
        <w:rPr>
          <w:rFonts w:ascii="Times New Roman" w:hAnsi="Times New Roman" w:cs="Traditional Arabic"/>
          <w:b/>
          <w:bCs/>
          <w:color w:val="000000" w:themeColor="text1"/>
          <w:sz w:val="24"/>
          <w:szCs w:val="24"/>
          <w:rtl/>
          <w:lang w:bidi="ar-EG"/>
        </w:rPr>
        <w:tab/>
      </w:r>
    </w:p>
    <w:tbl>
      <w:tblPr>
        <w:tblStyle w:val="GridTable4-Accent3"/>
        <w:bidiVisual/>
        <w:tblW w:w="0" w:type="auto"/>
        <w:jc w:val="center"/>
        <w:tblLook w:val="04A0" w:firstRow="1" w:lastRow="0" w:firstColumn="1" w:lastColumn="0" w:noHBand="0" w:noVBand="1"/>
      </w:tblPr>
      <w:tblGrid>
        <w:gridCol w:w="1304"/>
        <w:gridCol w:w="781"/>
        <w:gridCol w:w="895"/>
        <w:gridCol w:w="1051"/>
        <w:gridCol w:w="1216"/>
        <w:gridCol w:w="1249"/>
        <w:gridCol w:w="1032"/>
        <w:gridCol w:w="768"/>
      </w:tblGrid>
      <w:tr w:rsidR="00CD0978" w:rsidRPr="00E13812" w14:paraId="4223BA92" w14:textId="77777777" w:rsidTr="00C72A0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B408E8" w14:textId="77777777" w:rsidR="00CD0978" w:rsidRPr="00E13812" w:rsidRDefault="00CD0978" w:rsidP="00174BA9">
            <w:pPr>
              <w:spacing w:after="0" w:line="240" w:lineRule="auto"/>
              <w:jc w:val="center"/>
              <w:rPr>
                <w:rFonts w:ascii="Times New Roman" w:eastAsia="Times New Roman" w:hAnsi="Times New Roman" w:cs="Traditional Arabic"/>
                <w:color w:val="000000" w:themeColor="text1"/>
                <w:sz w:val="24"/>
                <w:szCs w:val="24"/>
              </w:rPr>
            </w:pPr>
          </w:p>
        </w:tc>
        <w:tc>
          <w:tcPr>
            <w:tcW w:w="0" w:type="auto"/>
            <w:vAlign w:val="center"/>
            <w:hideMark/>
          </w:tcPr>
          <w:p w14:paraId="65C65C88" w14:textId="77777777" w:rsidR="00CD0978" w:rsidRPr="00E13812" w:rsidRDefault="00CD0978" w:rsidP="00174BA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p>
        </w:tc>
        <w:tc>
          <w:tcPr>
            <w:tcW w:w="0" w:type="auto"/>
            <w:vAlign w:val="center"/>
            <w:hideMark/>
          </w:tcPr>
          <w:p w14:paraId="05D8CCB7" w14:textId="77777777" w:rsidR="00CD0978" w:rsidRPr="00E13812" w:rsidRDefault="00CD0978" w:rsidP="00174BA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تحسين حركة المرور</w:t>
            </w:r>
          </w:p>
        </w:tc>
        <w:tc>
          <w:tcPr>
            <w:tcW w:w="0" w:type="auto"/>
            <w:vAlign w:val="center"/>
            <w:hideMark/>
          </w:tcPr>
          <w:p w14:paraId="69322CE5" w14:textId="77777777" w:rsidR="00CD0978" w:rsidRPr="00E13812" w:rsidRDefault="00CD0978" w:rsidP="00174BA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استخدام تكنولوجيا المعلومات</w:t>
            </w:r>
          </w:p>
        </w:tc>
        <w:tc>
          <w:tcPr>
            <w:tcW w:w="0" w:type="auto"/>
            <w:vAlign w:val="center"/>
            <w:hideMark/>
          </w:tcPr>
          <w:p w14:paraId="44F131AC" w14:textId="77777777" w:rsidR="00CD0978" w:rsidRPr="00E13812" w:rsidRDefault="00CD0978" w:rsidP="00174BA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اهتمام المسؤولين بتطبيق تكنولوجيا المعلومات</w:t>
            </w:r>
          </w:p>
        </w:tc>
        <w:tc>
          <w:tcPr>
            <w:tcW w:w="0" w:type="auto"/>
            <w:vAlign w:val="center"/>
            <w:hideMark/>
          </w:tcPr>
          <w:p w14:paraId="740B5D36" w14:textId="77777777" w:rsidR="00CD0978" w:rsidRPr="00E13812" w:rsidRDefault="00CD0978" w:rsidP="00174BA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التطبيق الفعلي لتقنية الذكاء الاصطناعي</w:t>
            </w:r>
          </w:p>
        </w:tc>
        <w:tc>
          <w:tcPr>
            <w:tcW w:w="0" w:type="auto"/>
            <w:vAlign w:val="center"/>
            <w:hideMark/>
          </w:tcPr>
          <w:p w14:paraId="7303D6A0" w14:textId="77777777" w:rsidR="00CD0978" w:rsidRPr="00E13812" w:rsidRDefault="00CD0978" w:rsidP="00174BA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وعي السائقين بالتقنيات الذكية</w:t>
            </w:r>
          </w:p>
        </w:tc>
        <w:tc>
          <w:tcPr>
            <w:tcW w:w="0" w:type="auto"/>
            <w:vAlign w:val="center"/>
            <w:hideMark/>
          </w:tcPr>
          <w:p w14:paraId="754DBB9F" w14:textId="77777777" w:rsidR="00CD0978" w:rsidRPr="00E13812" w:rsidRDefault="00CD0978" w:rsidP="00174BA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توفير حلول ذكية بديلة</w:t>
            </w:r>
          </w:p>
        </w:tc>
      </w:tr>
      <w:tr w:rsidR="00CD0978" w:rsidRPr="00E13812" w14:paraId="2C912025"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B95DF6" w14:textId="77777777" w:rsidR="00CD0978" w:rsidRPr="00E13812" w:rsidRDefault="00CD0978" w:rsidP="00174BA9">
            <w:pPr>
              <w:spacing w:after="0" w:line="240" w:lineRule="auto"/>
              <w:jc w:val="center"/>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تحسين حركة المرور</w:t>
            </w:r>
          </w:p>
        </w:tc>
        <w:tc>
          <w:tcPr>
            <w:tcW w:w="0" w:type="auto"/>
            <w:vAlign w:val="center"/>
            <w:hideMark/>
          </w:tcPr>
          <w:p w14:paraId="355687ED"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معامل ارتباط بيرسون</w:t>
            </w:r>
          </w:p>
        </w:tc>
        <w:tc>
          <w:tcPr>
            <w:tcW w:w="0" w:type="auto"/>
            <w:noWrap/>
            <w:vAlign w:val="center"/>
            <w:hideMark/>
          </w:tcPr>
          <w:p w14:paraId="53A955C1"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1</w:t>
            </w:r>
          </w:p>
        </w:tc>
        <w:tc>
          <w:tcPr>
            <w:tcW w:w="0" w:type="auto"/>
            <w:noWrap/>
            <w:vAlign w:val="center"/>
          </w:tcPr>
          <w:p w14:paraId="224BB1F8"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p>
        </w:tc>
        <w:tc>
          <w:tcPr>
            <w:tcW w:w="0" w:type="auto"/>
            <w:noWrap/>
            <w:vAlign w:val="center"/>
          </w:tcPr>
          <w:p w14:paraId="4CF73D4D"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p>
        </w:tc>
        <w:tc>
          <w:tcPr>
            <w:tcW w:w="0" w:type="auto"/>
            <w:noWrap/>
            <w:vAlign w:val="center"/>
          </w:tcPr>
          <w:p w14:paraId="43F79461"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p>
        </w:tc>
        <w:tc>
          <w:tcPr>
            <w:tcW w:w="0" w:type="auto"/>
            <w:noWrap/>
            <w:vAlign w:val="center"/>
          </w:tcPr>
          <w:p w14:paraId="0C042C2D"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p>
        </w:tc>
        <w:tc>
          <w:tcPr>
            <w:tcW w:w="0" w:type="auto"/>
            <w:noWrap/>
            <w:vAlign w:val="center"/>
          </w:tcPr>
          <w:p w14:paraId="171F7325"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p>
        </w:tc>
      </w:tr>
      <w:tr w:rsidR="00CD0978" w:rsidRPr="00E13812" w14:paraId="17520EA2"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8AECC7" w14:textId="77777777" w:rsidR="00CD0978" w:rsidRPr="00E13812" w:rsidRDefault="00CD0978" w:rsidP="00174BA9">
            <w:pPr>
              <w:spacing w:after="0" w:line="240" w:lineRule="auto"/>
              <w:jc w:val="center"/>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استخدام تكنولوجيا المعلومات</w:t>
            </w:r>
          </w:p>
        </w:tc>
        <w:tc>
          <w:tcPr>
            <w:tcW w:w="0" w:type="auto"/>
            <w:vAlign w:val="center"/>
            <w:hideMark/>
          </w:tcPr>
          <w:p w14:paraId="2AAA771F"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معامل ارتباط بيرسون</w:t>
            </w:r>
          </w:p>
        </w:tc>
        <w:tc>
          <w:tcPr>
            <w:tcW w:w="0" w:type="auto"/>
            <w:noWrap/>
            <w:vAlign w:val="center"/>
            <w:hideMark/>
          </w:tcPr>
          <w:p w14:paraId="68A89828"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.558</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26E223B4"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1</w:t>
            </w:r>
          </w:p>
        </w:tc>
        <w:tc>
          <w:tcPr>
            <w:tcW w:w="0" w:type="auto"/>
            <w:noWrap/>
            <w:vAlign w:val="center"/>
          </w:tcPr>
          <w:p w14:paraId="4C807CD1"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p>
        </w:tc>
        <w:tc>
          <w:tcPr>
            <w:tcW w:w="0" w:type="auto"/>
            <w:noWrap/>
            <w:vAlign w:val="center"/>
          </w:tcPr>
          <w:p w14:paraId="78414240"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p>
        </w:tc>
        <w:tc>
          <w:tcPr>
            <w:tcW w:w="0" w:type="auto"/>
            <w:noWrap/>
            <w:vAlign w:val="center"/>
          </w:tcPr>
          <w:p w14:paraId="7A9799C4"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p>
        </w:tc>
        <w:tc>
          <w:tcPr>
            <w:tcW w:w="0" w:type="auto"/>
            <w:noWrap/>
            <w:vAlign w:val="center"/>
          </w:tcPr>
          <w:p w14:paraId="24F2F29C"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p>
        </w:tc>
      </w:tr>
      <w:tr w:rsidR="00CD0978" w:rsidRPr="00E13812" w14:paraId="15B48D31"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082D06" w14:textId="77777777" w:rsidR="00CD0978" w:rsidRPr="00E13812" w:rsidRDefault="00CD0978" w:rsidP="00174BA9">
            <w:pPr>
              <w:spacing w:after="0" w:line="240" w:lineRule="auto"/>
              <w:jc w:val="center"/>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اهتمام المسؤولين بتطبيق تكنولوجيا المعلومات</w:t>
            </w:r>
          </w:p>
        </w:tc>
        <w:tc>
          <w:tcPr>
            <w:tcW w:w="0" w:type="auto"/>
            <w:vAlign w:val="center"/>
            <w:hideMark/>
          </w:tcPr>
          <w:p w14:paraId="4EB426A8"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معامل ارتباط بيرسون</w:t>
            </w:r>
          </w:p>
        </w:tc>
        <w:tc>
          <w:tcPr>
            <w:tcW w:w="0" w:type="auto"/>
            <w:noWrap/>
            <w:vAlign w:val="center"/>
            <w:hideMark/>
          </w:tcPr>
          <w:p w14:paraId="703BCEF3"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.646</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417F2AE7"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.761</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469DA5AD"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1</w:t>
            </w:r>
          </w:p>
        </w:tc>
        <w:tc>
          <w:tcPr>
            <w:tcW w:w="0" w:type="auto"/>
            <w:noWrap/>
            <w:vAlign w:val="center"/>
          </w:tcPr>
          <w:p w14:paraId="28E9BBCF"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p>
        </w:tc>
        <w:tc>
          <w:tcPr>
            <w:tcW w:w="0" w:type="auto"/>
            <w:noWrap/>
            <w:vAlign w:val="center"/>
          </w:tcPr>
          <w:p w14:paraId="29D6C580"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p>
        </w:tc>
        <w:tc>
          <w:tcPr>
            <w:tcW w:w="0" w:type="auto"/>
            <w:noWrap/>
            <w:vAlign w:val="center"/>
          </w:tcPr>
          <w:p w14:paraId="2F63760D"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p>
        </w:tc>
      </w:tr>
      <w:tr w:rsidR="00CD0978" w:rsidRPr="00E13812" w14:paraId="7AD862C5"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995AAE" w14:textId="77777777" w:rsidR="00CD0978" w:rsidRPr="00E13812" w:rsidRDefault="00CD0978" w:rsidP="00174BA9">
            <w:pPr>
              <w:spacing w:after="0" w:line="240" w:lineRule="auto"/>
              <w:jc w:val="center"/>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التطبيق الفعلي لتقنية الذكاء الاصطناعي</w:t>
            </w:r>
          </w:p>
        </w:tc>
        <w:tc>
          <w:tcPr>
            <w:tcW w:w="0" w:type="auto"/>
            <w:vAlign w:val="center"/>
            <w:hideMark/>
          </w:tcPr>
          <w:p w14:paraId="7838A2CB"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معامل ارتباط بيرسون</w:t>
            </w:r>
          </w:p>
        </w:tc>
        <w:tc>
          <w:tcPr>
            <w:tcW w:w="0" w:type="auto"/>
            <w:noWrap/>
            <w:vAlign w:val="center"/>
            <w:hideMark/>
          </w:tcPr>
          <w:p w14:paraId="2FCA40EE"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.371</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7D29B59C"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.822</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442928FE"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.681</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7A1673E8"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1</w:t>
            </w:r>
          </w:p>
        </w:tc>
        <w:tc>
          <w:tcPr>
            <w:tcW w:w="0" w:type="auto"/>
            <w:noWrap/>
            <w:vAlign w:val="center"/>
          </w:tcPr>
          <w:p w14:paraId="4A69911A"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p>
        </w:tc>
        <w:tc>
          <w:tcPr>
            <w:tcW w:w="0" w:type="auto"/>
            <w:noWrap/>
            <w:vAlign w:val="center"/>
          </w:tcPr>
          <w:p w14:paraId="4EF07C2B"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p>
        </w:tc>
      </w:tr>
      <w:tr w:rsidR="00CD0978" w:rsidRPr="00E13812" w14:paraId="2FF66201"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522802" w14:textId="77777777" w:rsidR="00CD0978" w:rsidRPr="00E13812" w:rsidRDefault="00CD0978" w:rsidP="00174BA9">
            <w:pPr>
              <w:spacing w:after="0" w:line="240" w:lineRule="auto"/>
              <w:jc w:val="center"/>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وعي السائقين بالتقنيات الذكية</w:t>
            </w:r>
          </w:p>
        </w:tc>
        <w:tc>
          <w:tcPr>
            <w:tcW w:w="0" w:type="auto"/>
            <w:vAlign w:val="center"/>
            <w:hideMark/>
          </w:tcPr>
          <w:p w14:paraId="1CD5CC17"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معامل ارتباط بيرسون</w:t>
            </w:r>
          </w:p>
        </w:tc>
        <w:tc>
          <w:tcPr>
            <w:tcW w:w="0" w:type="auto"/>
            <w:noWrap/>
            <w:vAlign w:val="center"/>
            <w:hideMark/>
          </w:tcPr>
          <w:p w14:paraId="51034F64"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.318</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0709A2A6"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.788</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17B15C53"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.343</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0A2FA177"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.432</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60520661"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1</w:t>
            </w:r>
          </w:p>
        </w:tc>
        <w:tc>
          <w:tcPr>
            <w:tcW w:w="0" w:type="auto"/>
            <w:noWrap/>
            <w:vAlign w:val="center"/>
            <w:hideMark/>
          </w:tcPr>
          <w:p w14:paraId="45CBA143" w14:textId="77777777" w:rsidR="00CD0978" w:rsidRPr="00E13812" w:rsidRDefault="00CD0978" w:rsidP="00174BA9">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p>
        </w:tc>
      </w:tr>
      <w:tr w:rsidR="00CD0978" w:rsidRPr="00E13812" w14:paraId="3B0DC150"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1A91F6" w14:textId="77777777" w:rsidR="00CD0978" w:rsidRPr="00E13812" w:rsidRDefault="00CD0978" w:rsidP="00174BA9">
            <w:pPr>
              <w:spacing w:after="0" w:line="240" w:lineRule="auto"/>
              <w:jc w:val="center"/>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توفير حلول ذكية بديلة</w:t>
            </w:r>
          </w:p>
        </w:tc>
        <w:tc>
          <w:tcPr>
            <w:tcW w:w="0" w:type="auto"/>
            <w:vAlign w:val="center"/>
            <w:hideMark/>
          </w:tcPr>
          <w:p w14:paraId="085E5CCB"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معامل ارتباط بيرسون</w:t>
            </w:r>
          </w:p>
        </w:tc>
        <w:tc>
          <w:tcPr>
            <w:tcW w:w="0" w:type="auto"/>
            <w:noWrap/>
            <w:vAlign w:val="center"/>
            <w:hideMark/>
          </w:tcPr>
          <w:p w14:paraId="271A83BB"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.353</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3F3C6850"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.645</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0B7A9491"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.202</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78A2276F"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.342</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7FCFC654"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.580</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60F89234"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1</w:t>
            </w:r>
          </w:p>
        </w:tc>
      </w:tr>
    </w:tbl>
    <w:p w14:paraId="6C12061A" w14:textId="77777777" w:rsidR="00CD0978" w:rsidRPr="00E13812" w:rsidRDefault="00CD0978" w:rsidP="003D10D0">
      <w:pPr>
        <w:bidi/>
        <w:spacing w:line="360" w:lineRule="auto"/>
        <w:rPr>
          <w:rFonts w:ascii="Times New Roman" w:eastAsia="Times New Roman" w:hAnsi="Times New Roman" w:cs="Traditional Arabic"/>
          <w:color w:val="000000" w:themeColor="text1"/>
          <w:sz w:val="24"/>
          <w:szCs w:val="24"/>
          <w:rtl/>
          <w:lang w:bidi="ar-EG"/>
        </w:rPr>
      </w:pPr>
    </w:p>
    <w:p w14:paraId="286ED483" w14:textId="1B2B6D6F" w:rsidR="00E72A24" w:rsidRPr="00E13812" w:rsidRDefault="00E72A24" w:rsidP="003D10D0">
      <w:pPr>
        <w:bidi/>
        <w:spacing w:line="360" w:lineRule="auto"/>
        <w:rPr>
          <w:rFonts w:ascii="Times New Roman" w:eastAsia="Times New Roman" w:hAnsi="Times New Roman" w:cs="Traditional Arabic"/>
          <w:color w:val="000000" w:themeColor="text1"/>
          <w:sz w:val="24"/>
          <w:szCs w:val="24"/>
          <w:rtl/>
          <w:lang w:bidi="ar-EG"/>
        </w:rPr>
      </w:pPr>
      <w:r w:rsidRPr="00E13812">
        <w:rPr>
          <w:rFonts w:ascii="Times New Roman" w:eastAsia="Times New Roman" w:hAnsi="Times New Roman" w:cs="Traditional Arabic" w:hint="cs"/>
          <w:color w:val="000000" w:themeColor="text1"/>
          <w:sz w:val="24"/>
          <w:szCs w:val="24"/>
          <w:rtl/>
          <w:lang w:bidi="ar-EG"/>
        </w:rPr>
        <w:lastRenderedPageBreak/>
        <w:t xml:space="preserve">يوضح جدول (8.4) وجود مجموعة من العلاقات الارتباطية الإيجابية الدالة إحصائياً بين جميع أبعاد الدراسة، سواء بين المتغير المستقل «استخدام تكنولوجيا المعلومات» وأبعاده الفرعية، أو بين هذه الأبعاد والمتغير التابع «تحسين حركة المرور». يتبيّن أن تحسين حركة المرور يرتبط ارتباطاً طردياً متوسطاً مع المحور الكلي لاستخدام تكنولوجيا المعلومات (معامل ارتباط بيرسون = 0.558, </w:t>
      </w:r>
      <w:r w:rsidRPr="00E13812">
        <w:rPr>
          <w:rFonts w:ascii="Times New Roman" w:eastAsia="Times New Roman" w:hAnsi="Times New Roman" w:cs="Traditional Arabic" w:hint="cs"/>
          <w:color w:val="000000" w:themeColor="text1"/>
          <w:sz w:val="24"/>
          <w:szCs w:val="24"/>
          <w:lang w:bidi="ar-EG"/>
        </w:rPr>
        <w:t>p = 0.000</w:t>
      </w:r>
      <w:r w:rsidRPr="00E13812">
        <w:rPr>
          <w:rFonts w:ascii="Times New Roman" w:eastAsia="Times New Roman" w:hAnsi="Times New Roman" w:cs="Traditional Arabic" w:hint="cs"/>
          <w:color w:val="000000" w:themeColor="text1"/>
          <w:sz w:val="24"/>
          <w:szCs w:val="24"/>
          <w:rtl/>
          <w:lang w:bidi="ar-EG"/>
        </w:rPr>
        <w:t>)، بما يؤكد النتيجة العامة القائلة بأن زيادة توظيف تكنولوجيا المعلومات المرورية يرتبط بتحسن ملموس في انسيابية الحركة. كما يظهر أن أقوى بعد مرتبط مباشرة بتحسين حركة المرور هو «اهتمام المسؤولين بتطبيق تكنولوجيا المعلومات» (</w:t>
      </w:r>
      <w:r w:rsidRPr="00E13812">
        <w:rPr>
          <w:rFonts w:ascii="Times New Roman" w:eastAsia="Times New Roman" w:hAnsi="Times New Roman" w:cs="Traditional Arabic" w:hint="cs"/>
          <w:color w:val="000000" w:themeColor="text1"/>
          <w:sz w:val="24"/>
          <w:szCs w:val="24"/>
          <w:lang w:bidi="ar-EG"/>
        </w:rPr>
        <w:t>r = 0.646, p = 0.000</w:t>
      </w:r>
      <w:r w:rsidRPr="00E13812">
        <w:rPr>
          <w:rFonts w:ascii="Times New Roman" w:eastAsia="Times New Roman" w:hAnsi="Times New Roman" w:cs="Traditional Arabic" w:hint="cs"/>
          <w:color w:val="000000" w:themeColor="text1"/>
          <w:sz w:val="24"/>
          <w:szCs w:val="24"/>
          <w:rtl/>
          <w:lang w:bidi="ar-EG"/>
        </w:rPr>
        <w:t>)، يليه «توفير حلول ذكية بديلة» (</w:t>
      </w:r>
      <w:r w:rsidRPr="00E13812">
        <w:rPr>
          <w:rFonts w:ascii="Times New Roman" w:eastAsia="Times New Roman" w:hAnsi="Times New Roman" w:cs="Traditional Arabic" w:hint="cs"/>
          <w:color w:val="000000" w:themeColor="text1"/>
          <w:sz w:val="24"/>
          <w:szCs w:val="24"/>
          <w:lang w:bidi="ar-EG"/>
        </w:rPr>
        <w:t>r = 0.353, p = 0.000</w:t>
      </w:r>
      <w:r w:rsidRPr="00E13812">
        <w:rPr>
          <w:rFonts w:ascii="Times New Roman" w:eastAsia="Times New Roman" w:hAnsi="Times New Roman" w:cs="Traditional Arabic" w:hint="cs"/>
          <w:color w:val="000000" w:themeColor="text1"/>
          <w:sz w:val="24"/>
          <w:szCs w:val="24"/>
          <w:rtl/>
          <w:lang w:bidi="ar-EG"/>
        </w:rPr>
        <w:t>)، ثم «التطبيق الفعلي لتقنية الذكاء الاصطناعي» (</w:t>
      </w:r>
      <w:r w:rsidRPr="00E13812">
        <w:rPr>
          <w:rFonts w:ascii="Times New Roman" w:eastAsia="Times New Roman" w:hAnsi="Times New Roman" w:cs="Traditional Arabic" w:hint="cs"/>
          <w:color w:val="000000" w:themeColor="text1"/>
          <w:sz w:val="24"/>
          <w:szCs w:val="24"/>
          <w:lang w:bidi="ar-EG"/>
        </w:rPr>
        <w:t>r = 0.371, p = 0.000</w:t>
      </w:r>
      <w:r w:rsidRPr="00E13812">
        <w:rPr>
          <w:rFonts w:ascii="Times New Roman" w:eastAsia="Times New Roman" w:hAnsi="Times New Roman" w:cs="Traditional Arabic" w:hint="cs"/>
          <w:color w:val="000000" w:themeColor="text1"/>
          <w:sz w:val="24"/>
          <w:szCs w:val="24"/>
          <w:rtl/>
          <w:lang w:bidi="ar-EG"/>
        </w:rPr>
        <w:t>)، و«وعي السائقين بالتقنيات الذكية» (</w:t>
      </w:r>
      <w:r w:rsidRPr="00E13812">
        <w:rPr>
          <w:rFonts w:ascii="Times New Roman" w:eastAsia="Times New Roman" w:hAnsi="Times New Roman" w:cs="Traditional Arabic" w:hint="cs"/>
          <w:color w:val="000000" w:themeColor="text1"/>
          <w:sz w:val="24"/>
          <w:szCs w:val="24"/>
          <w:lang w:bidi="ar-EG"/>
        </w:rPr>
        <w:t>r = 0.318, p = 0.000</w:t>
      </w:r>
      <w:r w:rsidRPr="00E13812">
        <w:rPr>
          <w:rFonts w:ascii="Times New Roman" w:eastAsia="Times New Roman" w:hAnsi="Times New Roman" w:cs="Traditional Arabic" w:hint="cs"/>
          <w:color w:val="000000" w:themeColor="text1"/>
          <w:sz w:val="24"/>
          <w:szCs w:val="24"/>
          <w:rtl/>
          <w:lang w:bidi="ar-EG"/>
        </w:rPr>
        <w:t>)، وهي كلها معاملات دالة إحصائياً وتشير إلى أن جميع الأبعاد المستقلة تتحرك في الاتجاه نفسه مع المتغير التابع ولكن بقوة متفاوتة. ومن ناحية أخرى، تعكس معاملات الارتباط العالية بين المحور الكلي لاستخدام تكنولوجيا المعلومات وأبعاده الفرعية (مثل 0.822 مع «التطبيق الفعلي للذكاء الاصطناعي»، و0.788 مع «وعي السائقين»، و0.761 مع «اهتمام المسؤولين») درجة انسجام داخلي قوية بين مكونات المتغير المستقل، بما يدعم البناء المفاهيمي للأداة ويُظهر أن هذه الأبعاد متكاملة ومتضافرة في تفسير أثر تكنولوجيا المعلومات على تحسين حركة المرور بمدينة الرياض.</w:t>
      </w:r>
    </w:p>
    <w:p w14:paraId="3EDB5F96" w14:textId="77777777" w:rsidR="00E72A24" w:rsidRPr="00E13812" w:rsidRDefault="00E72A24" w:rsidP="003D10D0">
      <w:pPr>
        <w:pStyle w:val="Heading1"/>
        <w:bidi/>
        <w:spacing w:before="0" w:line="360" w:lineRule="auto"/>
        <w:rPr>
          <w:rFonts w:ascii="Times New Roman" w:hAnsi="Times New Roman" w:cs="Traditional Arabic"/>
          <w:b/>
          <w:bCs/>
          <w:color w:val="auto"/>
          <w:sz w:val="24"/>
          <w:szCs w:val="24"/>
          <w:rtl/>
          <w:lang w:bidi="ar-EG"/>
        </w:rPr>
      </w:pPr>
      <w:r w:rsidRPr="00E13812">
        <w:rPr>
          <w:rFonts w:ascii="Times New Roman" w:hAnsi="Times New Roman" w:cs="Traditional Arabic" w:hint="cs"/>
          <w:b/>
          <w:bCs/>
          <w:color w:val="auto"/>
          <w:sz w:val="24"/>
          <w:szCs w:val="24"/>
          <w:rtl/>
        </w:rPr>
        <w:t>4</w:t>
      </w:r>
      <w:r w:rsidRPr="00E13812">
        <w:rPr>
          <w:rFonts w:ascii="Times New Roman" w:hAnsi="Times New Roman" w:cs="Traditional Arabic" w:hint="cs"/>
          <w:b/>
          <w:bCs/>
          <w:color w:val="auto"/>
          <w:sz w:val="24"/>
          <w:szCs w:val="24"/>
        </w:rPr>
        <w:t>.</w:t>
      </w:r>
      <w:r w:rsidRPr="00E13812">
        <w:rPr>
          <w:rFonts w:ascii="Times New Roman" w:hAnsi="Times New Roman" w:cs="Traditional Arabic" w:hint="cs"/>
          <w:b/>
          <w:bCs/>
          <w:color w:val="auto"/>
          <w:sz w:val="24"/>
          <w:szCs w:val="24"/>
          <w:rtl/>
        </w:rPr>
        <w:t xml:space="preserve">4: </w:t>
      </w:r>
      <w:r w:rsidRPr="00E13812">
        <w:rPr>
          <w:rFonts w:ascii="Times New Roman" w:hAnsi="Times New Roman" w:cs="Traditional Arabic" w:hint="cs"/>
          <w:b/>
          <w:bCs/>
          <w:color w:val="auto"/>
          <w:sz w:val="24"/>
          <w:szCs w:val="24"/>
          <w:rtl/>
          <w:lang w:bidi="ar-EG"/>
        </w:rPr>
        <w:t>نتائج فرضيات الدراسة</w:t>
      </w:r>
    </w:p>
    <w:p w14:paraId="00EEC79A" w14:textId="2D8ED1D3" w:rsidR="00E72A24" w:rsidRPr="00E13812" w:rsidRDefault="00CD3F1E" w:rsidP="00CD3F1E">
      <w:pPr>
        <w:pStyle w:val="ListParagraph"/>
        <w:tabs>
          <w:tab w:val="right" w:pos="511"/>
          <w:tab w:val="left" w:pos="1141"/>
          <w:tab w:val="left" w:pos="8640"/>
          <w:tab w:val="right" w:pos="8723"/>
        </w:tabs>
        <w:bidi/>
        <w:spacing w:before="240" w:line="360" w:lineRule="auto"/>
        <w:ind w:left="331" w:right="90" w:hanging="360"/>
        <w:rPr>
          <w:rFonts w:ascii="Times New Roman" w:hAnsi="Times New Roman" w:cs="Traditional Arabic"/>
          <w:sz w:val="24"/>
          <w:szCs w:val="24"/>
          <w:rtl/>
          <w:lang w:bidi="ar-EG"/>
        </w:rPr>
      </w:pPr>
      <w:r w:rsidRPr="00CD3F1E">
        <w:rPr>
          <w:rFonts w:ascii="Times New Roman" w:hAnsi="Times New Roman" w:cs="Traditional Arabic"/>
          <w:sz w:val="24"/>
          <w:szCs w:val="24"/>
          <w:rtl/>
        </w:rPr>
        <w:t xml:space="preserve">تسعى الدراسة إلى </w:t>
      </w:r>
      <w:r w:rsidRPr="00CD3F1E">
        <w:rPr>
          <w:rFonts w:ascii="Times New Roman" w:hAnsi="Times New Roman" w:cs="Traditional Arabic"/>
          <w:b/>
          <w:bCs/>
          <w:sz w:val="24"/>
          <w:szCs w:val="24"/>
          <w:rtl/>
        </w:rPr>
        <w:t>اختبار صحة</w:t>
      </w:r>
      <w:r w:rsidRPr="00CD3F1E">
        <w:rPr>
          <w:rFonts w:ascii="Times New Roman" w:hAnsi="Times New Roman" w:cs="Traditional Arabic"/>
          <w:sz w:val="24"/>
          <w:szCs w:val="24"/>
          <w:rtl/>
        </w:rPr>
        <w:t xml:space="preserve"> الفروض التالية</w:t>
      </w:r>
      <w:r>
        <w:rPr>
          <w:rFonts w:ascii="Times New Roman" w:hAnsi="Times New Roman" w:cs="Traditional Arabic" w:hint="cs"/>
          <w:sz w:val="24"/>
          <w:szCs w:val="24"/>
          <w:rtl/>
        </w:rPr>
        <w:t xml:space="preserve"> </w:t>
      </w:r>
      <w:r w:rsidR="00E72A24" w:rsidRPr="00E13812">
        <w:rPr>
          <w:rFonts w:ascii="Times New Roman" w:hAnsi="Times New Roman" w:cs="Traditional Arabic" w:hint="cs"/>
          <w:sz w:val="24"/>
          <w:szCs w:val="24"/>
          <w:rtl/>
          <w:lang w:bidi="ar-EG"/>
        </w:rPr>
        <w:t>: -</w:t>
      </w:r>
    </w:p>
    <w:p w14:paraId="636C04B5" w14:textId="53EDECB5" w:rsidR="00E72A24" w:rsidRPr="00E13812" w:rsidRDefault="00E72A24" w:rsidP="003D10D0">
      <w:pPr>
        <w:pStyle w:val="ListParagraph"/>
        <w:tabs>
          <w:tab w:val="right" w:pos="511"/>
          <w:tab w:val="left" w:pos="1141"/>
          <w:tab w:val="left" w:pos="8640"/>
          <w:tab w:val="right" w:pos="8723"/>
        </w:tabs>
        <w:bidi/>
        <w:spacing w:before="240" w:line="360" w:lineRule="auto"/>
        <w:ind w:left="-29" w:right="90"/>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 xml:space="preserve">الفرضية الرئيسية: يوجد تأثير </w:t>
      </w:r>
      <w:r w:rsidR="00CD3F1E">
        <w:rPr>
          <w:rFonts w:ascii="Times New Roman" w:hAnsi="Times New Roman" w:cs="Traditional Arabic" w:hint="cs"/>
          <w:sz w:val="24"/>
          <w:szCs w:val="24"/>
          <w:rtl/>
          <w:lang w:bidi="ar-EG"/>
        </w:rPr>
        <w:t>ذو</w:t>
      </w:r>
      <w:r w:rsidRPr="00E13812">
        <w:rPr>
          <w:rFonts w:ascii="Times New Roman" w:hAnsi="Times New Roman" w:cs="Traditional Arabic" w:hint="cs"/>
          <w:sz w:val="24"/>
          <w:szCs w:val="24"/>
          <w:rtl/>
          <w:lang w:bidi="ar-EG"/>
        </w:rPr>
        <w:t xml:space="preserve"> دلالة معنوية بين تطبيق تكنولوجيا المعلومات المرورية وبين حل مشكلة الازدحام المروري في مدينة الرياض.</w:t>
      </w:r>
    </w:p>
    <w:p w14:paraId="41FD8293" w14:textId="77777777" w:rsidR="00E72A24" w:rsidRPr="00E13812" w:rsidRDefault="00E72A24" w:rsidP="003D10D0">
      <w:pPr>
        <w:pStyle w:val="ListParagraph"/>
        <w:tabs>
          <w:tab w:val="right" w:pos="511"/>
          <w:tab w:val="left" w:pos="1141"/>
          <w:tab w:val="left" w:pos="8640"/>
          <w:tab w:val="right" w:pos="8723"/>
        </w:tabs>
        <w:bidi/>
        <w:spacing w:before="240" w:line="360" w:lineRule="auto"/>
        <w:ind w:left="331" w:right="90" w:hanging="360"/>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 xml:space="preserve">وتتفرع عنه عدد من الفرضيات الفرعية: </w:t>
      </w:r>
    </w:p>
    <w:p w14:paraId="35871925" w14:textId="4F5CC935" w:rsidR="00E72A24" w:rsidRPr="00E13812" w:rsidRDefault="00E72A24" w:rsidP="003D10D0">
      <w:pPr>
        <w:pStyle w:val="ListParagraph"/>
        <w:numPr>
          <w:ilvl w:val="0"/>
          <w:numId w:val="8"/>
        </w:numPr>
        <w:tabs>
          <w:tab w:val="right" w:pos="511"/>
          <w:tab w:val="left" w:pos="1141"/>
          <w:tab w:val="left" w:pos="8640"/>
          <w:tab w:val="right" w:pos="8723"/>
        </w:tabs>
        <w:bidi/>
        <w:spacing w:before="240" w:after="200" w:line="360" w:lineRule="auto"/>
        <w:ind w:left="360" w:right="90"/>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color w:val="000000" w:themeColor="text1"/>
          <w:sz w:val="24"/>
          <w:szCs w:val="24"/>
          <w:rtl/>
          <w:lang w:bidi="ar-EG"/>
        </w:rPr>
        <w:t xml:space="preserve">دلالة معنوية لمدى اهتمام المسؤولين بتطبيق تكنولوجيا المعلومات على حل مشكلة الازدحام المروري في مدينة الرياض. </w:t>
      </w:r>
    </w:p>
    <w:p w14:paraId="1ADC6ED2" w14:textId="52B66F95" w:rsidR="00E72A24" w:rsidRPr="00E13812" w:rsidRDefault="00E72A24" w:rsidP="003D10D0">
      <w:pPr>
        <w:pStyle w:val="ListParagraph"/>
        <w:numPr>
          <w:ilvl w:val="0"/>
          <w:numId w:val="8"/>
        </w:numPr>
        <w:tabs>
          <w:tab w:val="right" w:pos="511"/>
          <w:tab w:val="left" w:pos="1141"/>
          <w:tab w:val="left" w:pos="8640"/>
          <w:tab w:val="right" w:pos="8723"/>
        </w:tabs>
        <w:bidi/>
        <w:spacing w:before="240" w:after="200" w:line="360" w:lineRule="auto"/>
        <w:ind w:left="360" w:right="90"/>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color w:val="000000" w:themeColor="text1"/>
          <w:sz w:val="24"/>
          <w:szCs w:val="24"/>
          <w:rtl/>
          <w:lang w:bidi="ar-EG"/>
        </w:rPr>
        <w:t xml:space="preserve">دلالة معنوية للتطبيق الفعلي لتقنية الذكاء الاصطناعي على حل مشكلة الازدحام المروري في مدينة الرياض. </w:t>
      </w:r>
    </w:p>
    <w:p w14:paraId="1594219E" w14:textId="2452BF30" w:rsidR="00E72A24" w:rsidRPr="00E13812" w:rsidRDefault="00E72A24" w:rsidP="003D10D0">
      <w:pPr>
        <w:pStyle w:val="ListParagraph"/>
        <w:numPr>
          <w:ilvl w:val="0"/>
          <w:numId w:val="8"/>
        </w:numPr>
        <w:tabs>
          <w:tab w:val="right" w:pos="511"/>
          <w:tab w:val="left" w:pos="1141"/>
          <w:tab w:val="left" w:pos="8640"/>
          <w:tab w:val="right" w:pos="8723"/>
        </w:tabs>
        <w:bidi/>
        <w:spacing w:before="240" w:after="200" w:line="360" w:lineRule="auto"/>
        <w:ind w:left="360" w:right="90"/>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color w:val="000000" w:themeColor="text1"/>
          <w:sz w:val="24"/>
          <w:szCs w:val="24"/>
          <w:rtl/>
          <w:lang w:bidi="ar-EG"/>
        </w:rPr>
        <w:t xml:space="preserve">دلالة معنوية لوعي السائقين بالتقنيات الذكية على حل مشكلة الازدحام المروري في مدينة الرياض. </w:t>
      </w:r>
    </w:p>
    <w:p w14:paraId="6EDA6E22" w14:textId="03A9BD42" w:rsidR="00E72A24" w:rsidRPr="00E13812" w:rsidRDefault="00E72A24" w:rsidP="003D10D0">
      <w:pPr>
        <w:pStyle w:val="ListParagraph"/>
        <w:numPr>
          <w:ilvl w:val="0"/>
          <w:numId w:val="8"/>
        </w:numPr>
        <w:tabs>
          <w:tab w:val="right" w:pos="511"/>
          <w:tab w:val="left" w:pos="1141"/>
          <w:tab w:val="left" w:pos="8640"/>
          <w:tab w:val="right" w:pos="8723"/>
        </w:tabs>
        <w:bidi/>
        <w:spacing w:before="240" w:after="200" w:line="360" w:lineRule="auto"/>
        <w:ind w:left="360" w:right="90"/>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color w:val="000000" w:themeColor="text1"/>
          <w:sz w:val="24"/>
          <w:szCs w:val="24"/>
          <w:rtl/>
          <w:lang w:bidi="ar-EG"/>
        </w:rPr>
        <w:t xml:space="preserve">دلالة معنوية لتوفير حلول ذكية بديلة على حل مشكلة الازدحام المروري في مدينة الرياض. </w:t>
      </w:r>
    </w:p>
    <w:p w14:paraId="4CBFEFFC" w14:textId="77777777" w:rsidR="00E72A24" w:rsidRPr="00E13812"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ونعرض فيما يلي نتائج الفروض كل على حده كما يلي:</w:t>
      </w:r>
    </w:p>
    <w:p w14:paraId="59A92DF6" w14:textId="02883CED" w:rsidR="00CD0978" w:rsidRPr="00CF0CAF" w:rsidRDefault="00E72A24" w:rsidP="00CF0CAF">
      <w:pPr>
        <w:pStyle w:val="ListParagraph"/>
        <w:numPr>
          <w:ilvl w:val="0"/>
          <w:numId w:val="6"/>
        </w:numPr>
        <w:tabs>
          <w:tab w:val="right" w:pos="511"/>
          <w:tab w:val="left" w:pos="1141"/>
          <w:tab w:val="left" w:pos="8640"/>
          <w:tab w:val="right" w:pos="8723"/>
        </w:tabs>
        <w:bidi/>
        <w:spacing w:before="240" w:line="360" w:lineRule="auto"/>
        <w:ind w:right="90"/>
        <w:rPr>
          <w:rFonts w:ascii="Times New Roman" w:hAnsi="Times New Roman" w:cs="Traditional Arabic"/>
          <w:b/>
          <w:bCs/>
          <w:sz w:val="24"/>
          <w:szCs w:val="24"/>
          <w:rtl/>
          <w:lang w:bidi="ar-JO"/>
        </w:rPr>
      </w:pPr>
      <w:bookmarkStart w:id="3" w:name="_Hlk198832342"/>
      <w:r w:rsidRPr="00E13812">
        <w:rPr>
          <w:rFonts w:ascii="Times New Roman" w:hAnsi="Times New Roman" w:cs="Traditional Arabic" w:hint="cs"/>
          <w:b/>
          <w:bCs/>
          <w:sz w:val="24"/>
          <w:szCs w:val="24"/>
          <w:rtl/>
          <w:lang w:bidi="ar-EG"/>
        </w:rPr>
        <w:t xml:space="preserve">نتائج الفرض الرئيسي الأول: </w:t>
      </w:r>
      <w:bookmarkEnd w:id="3"/>
      <w:r w:rsidRPr="00E13812">
        <w:rPr>
          <w:rFonts w:ascii="Times New Roman" w:hAnsi="Times New Roman" w:cs="Traditional Arabic" w:hint="cs"/>
          <w:b/>
          <w:bCs/>
          <w:sz w:val="24"/>
          <w:szCs w:val="24"/>
          <w:rtl/>
          <w:lang w:bidi="ar-EG"/>
        </w:rPr>
        <w:t xml:space="preserve">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b/>
          <w:bCs/>
          <w:sz w:val="24"/>
          <w:szCs w:val="24"/>
          <w:rtl/>
          <w:lang w:bidi="ar-EG"/>
        </w:rPr>
        <w:t xml:space="preserve">دلالة معنوية لتطبيق تكنولوجيا المعلومات المرورية على حل مشكلة الازدحام المروري في مدينة الرياض. </w:t>
      </w:r>
    </w:p>
    <w:p w14:paraId="3D81C29B" w14:textId="13A526C3" w:rsidR="00DF3BCC" w:rsidRPr="00CA5C8C" w:rsidRDefault="00E72A24" w:rsidP="00CA5C8C">
      <w:pPr>
        <w:tabs>
          <w:tab w:val="right" w:pos="511"/>
          <w:tab w:val="left" w:pos="1141"/>
          <w:tab w:val="left" w:pos="8640"/>
          <w:tab w:val="right" w:pos="8723"/>
        </w:tabs>
        <w:bidi/>
        <w:spacing w:before="240" w:line="360" w:lineRule="auto"/>
        <w:ind w:right="90"/>
        <w:rPr>
          <w:rFonts w:ascii="Times New Roman" w:hAnsi="Times New Roman" w:cs="Traditional Arabic"/>
          <w:sz w:val="24"/>
          <w:szCs w:val="24"/>
          <w:rtl/>
          <w:lang w:bidi="ar-JO"/>
        </w:rPr>
      </w:pPr>
      <w:r w:rsidRPr="00E13812">
        <w:rPr>
          <w:rFonts w:ascii="Times New Roman" w:hAnsi="Times New Roman" w:cs="Traditional Arabic" w:hint="cs"/>
          <w:sz w:val="24"/>
          <w:szCs w:val="24"/>
          <w:rtl/>
        </w:rPr>
        <w:lastRenderedPageBreak/>
        <w:t>ونعرض فيما يلي نتائج الفرضية الرئيسية باستخدام نموذج الانحدار الخطي البسيط كما يلي</w:t>
      </w:r>
      <w:r w:rsidRPr="00E13812">
        <w:rPr>
          <w:rFonts w:ascii="Times New Roman" w:hAnsi="Times New Roman" w:cs="Traditional Arabic" w:hint="cs"/>
          <w:sz w:val="24"/>
          <w:szCs w:val="24"/>
          <w:rtl/>
          <w:lang w:bidi="ar-JO"/>
        </w:rPr>
        <w:t>:</w:t>
      </w:r>
    </w:p>
    <w:p w14:paraId="34FD0BB0" w14:textId="02D842A7" w:rsidR="00E72A24" w:rsidRPr="00E13812" w:rsidRDefault="00E72A24" w:rsidP="003D10D0">
      <w:pPr>
        <w:bidi/>
        <w:spacing w:after="0" w:line="360" w:lineRule="auto"/>
        <w:rPr>
          <w:rFonts w:ascii="Times New Roman" w:hAnsi="Times New Roman" w:cs="Traditional Arabic"/>
          <w:b/>
          <w:bCs/>
          <w:sz w:val="24"/>
          <w:szCs w:val="24"/>
          <w:lang w:bidi="ar-EG"/>
        </w:rPr>
      </w:pPr>
      <w:r w:rsidRPr="00E13812">
        <w:rPr>
          <w:rFonts w:ascii="Times New Roman" w:hAnsi="Times New Roman" w:cs="Traditional Arabic" w:hint="cs"/>
          <w:b/>
          <w:bCs/>
          <w:sz w:val="24"/>
          <w:szCs w:val="24"/>
          <w:rtl/>
          <w:lang w:bidi="ar-EG"/>
        </w:rPr>
        <w:t>جدول رقم (9.4) توصيف نموذج الانحدار الخطى البسيط للفرضية الرئيسية الأولى</w:t>
      </w:r>
    </w:p>
    <w:tbl>
      <w:tblPr>
        <w:tblStyle w:val="GridTable4-Accent3"/>
        <w:bidiVisual/>
        <w:tblW w:w="5000" w:type="pct"/>
        <w:jc w:val="center"/>
        <w:tblLook w:val="04A0" w:firstRow="1" w:lastRow="0" w:firstColumn="1" w:lastColumn="0" w:noHBand="0" w:noVBand="1"/>
      </w:tblPr>
      <w:tblGrid>
        <w:gridCol w:w="1430"/>
        <w:gridCol w:w="852"/>
        <w:gridCol w:w="877"/>
        <w:gridCol w:w="1150"/>
        <w:gridCol w:w="1045"/>
        <w:gridCol w:w="899"/>
        <w:gridCol w:w="999"/>
        <w:gridCol w:w="1044"/>
      </w:tblGrid>
      <w:tr w:rsidR="00E72A24" w:rsidRPr="00E13812" w14:paraId="4436BB94" w14:textId="77777777" w:rsidTr="00DF3BCC">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61" w:type="pct"/>
            <w:vAlign w:val="center"/>
            <w:hideMark/>
          </w:tcPr>
          <w:p w14:paraId="6AB62405" w14:textId="77777777" w:rsidR="00E72A24" w:rsidRPr="00DF3BCC" w:rsidRDefault="00E72A24" w:rsidP="00174BA9">
            <w:pPr>
              <w:bidi/>
              <w:spacing w:after="0" w:line="240" w:lineRule="auto"/>
              <w:rPr>
                <w:rFonts w:ascii="Times New Roman" w:eastAsia="Times New Roman" w:hAnsi="Times New Roman" w:cs="Traditional Arabic"/>
                <w:sz w:val="24"/>
                <w:szCs w:val="24"/>
              </w:rPr>
            </w:pPr>
          </w:p>
        </w:tc>
        <w:tc>
          <w:tcPr>
            <w:tcW w:w="513" w:type="pct"/>
            <w:vAlign w:val="center"/>
            <w:hideMark/>
          </w:tcPr>
          <w:p w14:paraId="6890BFC9"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معامل الارتباط</w:t>
            </w:r>
          </w:p>
        </w:tc>
        <w:tc>
          <w:tcPr>
            <w:tcW w:w="528" w:type="pct"/>
            <w:vAlign w:val="center"/>
            <w:hideMark/>
          </w:tcPr>
          <w:p w14:paraId="141A7869"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التحديد</w:t>
            </w:r>
          </w:p>
        </w:tc>
        <w:tc>
          <w:tcPr>
            <w:tcW w:w="693" w:type="pct"/>
            <w:vAlign w:val="center"/>
            <w:hideMark/>
          </w:tcPr>
          <w:p w14:paraId="568A0752"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(ف)</w:t>
            </w:r>
          </w:p>
        </w:tc>
        <w:tc>
          <w:tcPr>
            <w:tcW w:w="630" w:type="pct"/>
            <w:vAlign w:val="center"/>
            <w:hideMark/>
          </w:tcPr>
          <w:p w14:paraId="0847B0F4"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c>
          <w:tcPr>
            <w:tcW w:w="542" w:type="pct"/>
            <w:vAlign w:val="center"/>
            <w:hideMark/>
          </w:tcPr>
          <w:p w14:paraId="415C4427"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الانحدار</w:t>
            </w:r>
          </w:p>
        </w:tc>
        <w:tc>
          <w:tcPr>
            <w:tcW w:w="602" w:type="pct"/>
            <w:vAlign w:val="center"/>
            <w:hideMark/>
          </w:tcPr>
          <w:p w14:paraId="0BAF58E6"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(ت)</w:t>
            </w:r>
          </w:p>
        </w:tc>
        <w:tc>
          <w:tcPr>
            <w:tcW w:w="629" w:type="pct"/>
            <w:vAlign w:val="center"/>
            <w:hideMark/>
          </w:tcPr>
          <w:p w14:paraId="60F22307"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r>
      <w:tr w:rsidR="00E72A24" w:rsidRPr="00E13812" w14:paraId="3CDCE749" w14:textId="77777777" w:rsidTr="00DF3BC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61" w:type="pct"/>
            <w:vAlign w:val="center"/>
            <w:hideMark/>
          </w:tcPr>
          <w:p w14:paraId="02C6F629"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الجزء الثابت</w:t>
            </w:r>
          </w:p>
        </w:tc>
        <w:tc>
          <w:tcPr>
            <w:tcW w:w="513" w:type="pct"/>
            <w:vMerge w:val="restart"/>
            <w:noWrap/>
            <w:vAlign w:val="center"/>
            <w:hideMark/>
          </w:tcPr>
          <w:p w14:paraId="25DE2AC2"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hAnsi="Times New Roman" w:cs="Traditional Arabic" w:hint="cs"/>
                <w:color w:val="000000"/>
                <w:sz w:val="24"/>
                <w:szCs w:val="24"/>
              </w:rPr>
              <w:t>.558a</w:t>
            </w:r>
          </w:p>
        </w:tc>
        <w:tc>
          <w:tcPr>
            <w:tcW w:w="528" w:type="pct"/>
            <w:vMerge w:val="restart"/>
            <w:noWrap/>
            <w:vAlign w:val="center"/>
            <w:hideMark/>
          </w:tcPr>
          <w:p w14:paraId="571B203B"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0.3116</w:t>
            </w:r>
          </w:p>
        </w:tc>
        <w:tc>
          <w:tcPr>
            <w:tcW w:w="693" w:type="pct"/>
            <w:vMerge w:val="restart"/>
            <w:noWrap/>
            <w:vAlign w:val="center"/>
            <w:hideMark/>
          </w:tcPr>
          <w:p w14:paraId="46B05A6A"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134.89</w:t>
            </w:r>
          </w:p>
        </w:tc>
        <w:tc>
          <w:tcPr>
            <w:tcW w:w="630" w:type="pct"/>
            <w:vMerge w:val="restart"/>
            <w:noWrap/>
            <w:vAlign w:val="center"/>
            <w:hideMark/>
          </w:tcPr>
          <w:p w14:paraId="76896C52"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.000</w:t>
            </w:r>
            <w:r w:rsidRPr="00E13812">
              <w:rPr>
                <w:rFonts w:ascii="Times New Roman" w:hAnsi="Times New Roman" w:cs="Traditional Arabic" w:hint="cs"/>
                <w:color w:val="000000"/>
                <w:sz w:val="24"/>
                <w:szCs w:val="24"/>
                <w:vertAlign w:val="superscript"/>
              </w:rPr>
              <w:t>b</w:t>
            </w:r>
          </w:p>
        </w:tc>
        <w:tc>
          <w:tcPr>
            <w:tcW w:w="542" w:type="pct"/>
            <w:noWrap/>
            <w:vAlign w:val="center"/>
            <w:hideMark/>
          </w:tcPr>
          <w:p w14:paraId="110D8180"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-0.05</w:t>
            </w:r>
          </w:p>
        </w:tc>
        <w:tc>
          <w:tcPr>
            <w:tcW w:w="602" w:type="pct"/>
            <w:noWrap/>
            <w:vAlign w:val="center"/>
            <w:hideMark/>
          </w:tcPr>
          <w:p w14:paraId="4E2DBAC7"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-0.15</w:t>
            </w:r>
          </w:p>
        </w:tc>
        <w:tc>
          <w:tcPr>
            <w:tcW w:w="629" w:type="pct"/>
            <w:noWrap/>
            <w:vAlign w:val="center"/>
            <w:hideMark/>
          </w:tcPr>
          <w:p w14:paraId="4B6355BC"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 xml:space="preserve">  0.883 </w:t>
            </w:r>
          </w:p>
        </w:tc>
      </w:tr>
      <w:tr w:rsidR="00E72A24" w:rsidRPr="00E13812" w14:paraId="4598856E" w14:textId="77777777" w:rsidTr="00DF3BCC">
        <w:trPr>
          <w:trHeight w:val="300"/>
          <w:jc w:val="center"/>
        </w:trPr>
        <w:tc>
          <w:tcPr>
            <w:cnfStyle w:val="001000000000" w:firstRow="0" w:lastRow="0" w:firstColumn="1" w:lastColumn="0" w:oddVBand="0" w:evenVBand="0" w:oddHBand="0" w:evenHBand="0" w:firstRowFirstColumn="0" w:firstRowLastColumn="0" w:lastRowFirstColumn="0" w:lastRowLastColumn="0"/>
            <w:tcW w:w="861" w:type="pct"/>
            <w:vAlign w:val="center"/>
            <w:hideMark/>
          </w:tcPr>
          <w:p w14:paraId="01A1BB22" w14:textId="77777777" w:rsidR="00E72A24" w:rsidRPr="00E13812" w:rsidRDefault="00E72A24"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المتغير المستقل: استخدام تكنولوجيا المعلومات</w:t>
            </w:r>
          </w:p>
        </w:tc>
        <w:tc>
          <w:tcPr>
            <w:tcW w:w="513" w:type="pct"/>
            <w:vMerge/>
            <w:vAlign w:val="center"/>
            <w:hideMark/>
          </w:tcPr>
          <w:p w14:paraId="3494B223"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28" w:type="pct"/>
            <w:vMerge/>
            <w:vAlign w:val="center"/>
            <w:hideMark/>
          </w:tcPr>
          <w:p w14:paraId="4782B7B1"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693" w:type="pct"/>
            <w:vMerge/>
            <w:vAlign w:val="center"/>
            <w:hideMark/>
          </w:tcPr>
          <w:p w14:paraId="7CCDD182"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630" w:type="pct"/>
            <w:vMerge/>
            <w:vAlign w:val="center"/>
            <w:hideMark/>
          </w:tcPr>
          <w:p w14:paraId="7EEB6667"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42" w:type="pct"/>
            <w:noWrap/>
            <w:vAlign w:val="center"/>
            <w:hideMark/>
          </w:tcPr>
          <w:p w14:paraId="27C47920"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hAnsi="Times New Roman" w:cs="Traditional Arabic" w:hint="cs"/>
                <w:color w:val="000000"/>
                <w:sz w:val="24"/>
                <w:szCs w:val="24"/>
              </w:rPr>
              <w:t>0.90</w:t>
            </w:r>
          </w:p>
        </w:tc>
        <w:tc>
          <w:tcPr>
            <w:tcW w:w="602" w:type="pct"/>
            <w:noWrap/>
            <w:vAlign w:val="center"/>
            <w:hideMark/>
          </w:tcPr>
          <w:p w14:paraId="37679645"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11.61</w:t>
            </w:r>
          </w:p>
        </w:tc>
        <w:tc>
          <w:tcPr>
            <w:tcW w:w="629" w:type="pct"/>
            <w:noWrap/>
            <w:vAlign w:val="center"/>
            <w:hideMark/>
          </w:tcPr>
          <w:p w14:paraId="1BFCA026"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 xml:space="preserve">  0.000 </w:t>
            </w:r>
          </w:p>
        </w:tc>
      </w:tr>
    </w:tbl>
    <w:p w14:paraId="0743AC93" w14:textId="77777777" w:rsidR="00E72A24" w:rsidRPr="00E13812" w:rsidRDefault="00E72A24" w:rsidP="003D10D0">
      <w:pPr>
        <w:bidi/>
        <w:spacing w:after="0" w:line="360" w:lineRule="auto"/>
        <w:jc w:val="both"/>
        <w:rPr>
          <w:rFonts w:ascii="Times New Roman" w:hAnsi="Times New Roman" w:cs="Traditional Arabic"/>
          <w:sz w:val="24"/>
          <w:szCs w:val="24"/>
        </w:rPr>
      </w:pPr>
      <w:bookmarkStart w:id="4" w:name="_Hlk198832347"/>
      <w:r w:rsidRPr="00E13812">
        <w:rPr>
          <w:rFonts w:ascii="Times New Roman" w:hAnsi="Times New Roman" w:cs="Traditional Arabic" w:hint="cs"/>
          <w:sz w:val="24"/>
          <w:szCs w:val="24"/>
          <w:rtl/>
        </w:rPr>
        <w:t xml:space="preserve">يوضح لنا </w:t>
      </w:r>
      <w:r w:rsidRPr="00E13812">
        <w:rPr>
          <w:rFonts w:ascii="Times New Roman" w:hAnsi="Times New Roman" w:cs="Traditional Arabic" w:hint="cs"/>
          <w:sz w:val="24"/>
          <w:szCs w:val="24"/>
          <w:rtl/>
          <w:lang w:bidi="ar-EG"/>
        </w:rPr>
        <w:t xml:space="preserve">الجدول نتائج اختبار تحليل الانحدار الخطي البسيط، ونجد أن </w:t>
      </w:r>
      <w:r w:rsidRPr="00E13812">
        <w:rPr>
          <w:rFonts w:ascii="Times New Roman" w:hAnsi="Times New Roman" w:cs="Traditional Arabic" w:hint="cs"/>
          <w:sz w:val="24"/>
          <w:szCs w:val="24"/>
          <w:rtl/>
        </w:rPr>
        <w:t>قيمة معامل ارتباط بيرسون تساوى (0.558) مما يدل على انه يوجد ارتباط طردي بين المحور المستقل (</w:t>
      </w:r>
      <w:r w:rsidRPr="00E13812">
        <w:rPr>
          <w:rFonts w:ascii="Times New Roman" w:eastAsia="Times New Roman" w:hAnsi="Times New Roman" w:cs="Traditional Arabic" w:hint="cs"/>
          <w:sz w:val="24"/>
          <w:szCs w:val="24"/>
          <w:rtl/>
        </w:rPr>
        <w:t>استخدام تكنولوجيا المعلومات</w:t>
      </w:r>
      <w:r w:rsidRPr="00E13812">
        <w:rPr>
          <w:rFonts w:ascii="Times New Roman" w:hAnsi="Times New Roman" w:cs="Traditional Arabic" w:hint="cs"/>
          <w:sz w:val="24"/>
          <w:szCs w:val="24"/>
          <w:rtl/>
        </w:rPr>
        <w:t>) والمحور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ونجد أن قيمة معامل التحديد تساوى (0.31) وتعنى ذلك ان النموذج قد نجح في تفسير ما يقرب من 31% من قيم المتغير التابع</w:t>
      </w:r>
      <w:bookmarkStart w:id="5" w:name="_Hlk198832353"/>
      <w:bookmarkEnd w:id="4"/>
      <w:r w:rsidRPr="00E13812">
        <w:rPr>
          <w:rFonts w:ascii="Times New Roman" w:hAnsi="Times New Roman" w:cs="Traditional Arabic" w:hint="cs"/>
          <w:sz w:val="24"/>
          <w:szCs w:val="24"/>
          <w:rtl/>
        </w:rPr>
        <w:t>، كما يوضح لنا الجدول أن قيمة الدلالة الإحصائية</w:t>
      </w:r>
      <w:r w:rsidRPr="00E13812">
        <w:rPr>
          <w:rFonts w:ascii="Times New Roman" w:hAnsi="Times New Roman" w:cs="Traditional Arabic" w:hint="cs"/>
          <w:sz w:val="24"/>
          <w:szCs w:val="24"/>
        </w:rPr>
        <w:t xml:space="preserve"> </w:t>
      </w:r>
      <w:r w:rsidRPr="00E13812">
        <w:rPr>
          <w:rFonts w:ascii="Times New Roman" w:hAnsi="Times New Roman" w:cs="Traditional Arabic" w:hint="cs"/>
          <w:sz w:val="24"/>
          <w:szCs w:val="24"/>
          <w:rtl/>
        </w:rPr>
        <w:t>لاختبار (ف) تساوى (0.000) وهي أقل من (0.05) ويعنى ذلك ان نموذج الانحدار</w:t>
      </w:r>
      <w:r w:rsidRPr="00E13812">
        <w:rPr>
          <w:rFonts w:ascii="Times New Roman" w:hAnsi="Times New Roman" w:cs="Traditional Arabic" w:hint="cs"/>
          <w:sz w:val="24"/>
          <w:szCs w:val="24"/>
          <w:rtl/>
          <w:lang w:bidi="ar-EG"/>
        </w:rPr>
        <w:t xml:space="preserve"> الخطي البسيط</w:t>
      </w:r>
      <w:r w:rsidRPr="00E13812">
        <w:rPr>
          <w:rFonts w:ascii="Times New Roman" w:hAnsi="Times New Roman" w:cs="Traditional Arabic" w:hint="cs"/>
          <w:sz w:val="24"/>
          <w:szCs w:val="24"/>
          <w:rtl/>
        </w:rPr>
        <w:t xml:space="preserve"> ذات دلالة إحصائية، مما يعني انه يوجد تأثير ذات دلالة احصائية للمحور المستقل "</w:t>
      </w:r>
      <w:r w:rsidRPr="00E13812">
        <w:rPr>
          <w:rFonts w:ascii="Times New Roman" w:eastAsia="Times New Roman" w:hAnsi="Times New Roman" w:cs="Traditional Arabic" w:hint="cs"/>
          <w:sz w:val="24"/>
          <w:szCs w:val="24"/>
          <w:rtl/>
        </w:rPr>
        <w:t>استخدام تكنولوجيا المعلومات</w:t>
      </w:r>
      <w:r w:rsidRPr="00E13812">
        <w:rPr>
          <w:rFonts w:ascii="Times New Roman" w:hAnsi="Times New Roman" w:cs="Traditional Arabic" w:hint="cs"/>
          <w:sz w:val="24"/>
          <w:szCs w:val="24"/>
          <w:rtl/>
          <w:lang w:bidi="ar-EG"/>
        </w:rPr>
        <w:t>" على</w:t>
      </w:r>
      <w:r w:rsidRPr="00E13812">
        <w:rPr>
          <w:rFonts w:ascii="Times New Roman" w:hAnsi="Times New Roman" w:cs="Traditional Arabic" w:hint="cs"/>
          <w:sz w:val="24"/>
          <w:szCs w:val="24"/>
          <w:rtl/>
        </w:rPr>
        <w:t xml:space="preserve">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w:t>
      </w:r>
      <w:bookmarkEnd w:id="5"/>
      <w:r w:rsidRPr="00E13812">
        <w:rPr>
          <w:rFonts w:ascii="Times New Roman" w:hAnsi="Times New Roman" w:cs="Traditional Arabic" w:hint="cs"/>
          <w:sz w:val="24"/>
          <w:szCs w:val="24"/>
          <w:rtl/>
        </w:rPr>
        <w:t>، كما نجد أن قيمة المعامل للمحور المستقل (</w:t>
      </w:r>
      <w:r w:rsidRPr="00E13812">
        <w:rPr>
          <w:rFonts w:ascii="Times New Roman" w:eastAsia="Times New Roman" w:hAnsi="Times New Roman" w:cs="Traditional Arabic" w:hint="cs"/>
          <w:sz w:val="24"/>
          <w:szCs w:val="24"/>
          <w:rtl/>
        </w:rPr>
        <w:t>استخدام تكنولوجيا المعلومات</w:t>
      </w:r>
      <w:r w:rsidRPr="00E13812">
        <w:rPr>
          <w:rFonts w:ascii="Times New Roman" w:hAnsi="Times New Roman" w:cs="Traditional Arabic" w:hint="cs"/>
          <w:sz w:val="24"/>
          <w:szCs w:val="24"/>
          <w:rtl/>
        </w:rPr>
        <w:t>) هي (0.90)، أي أنه كلما زادت درجة المحور المستقل (</w:t>
      </w:r>
      <w:r w:rsidRPr="00E13812">
        <w:rPr>
          <w:rFonts w:ascii="Times New Roman" w:eastAsia="Times New Roman" w:hAnsi="Times New Roman" w:cs="Traditional Arabic" w:hint="cs"/>
          <w:sz w:val="24"/>
          <w:szCs w:val="24"/>
          <w:rtl/>
        </w:rPr>
        <w:t>استخدام تكنولوجيا المعلومات</w:t>
      </w:r>
      <w:r w:rsidRPr="00E13812">
        <w:rPr>
          <w:rFonts w:ascii="Times New Roman" w:hAnsi="Times New Roman" w:cs="Traditional Arabic" w:hint="cs"/>
          <w:sz w:val="24"/>
          <w:szCs w:val="24"/>
          <w:rtl/>
        </w:rPr>
        <w:t>) درجة واحدة ستزداد درجة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بمقدار (0.90) درجة، ونجد أنه ذات دلالة إحصائية عند مستوى معنوية نحو 0.05.</w:t>
      </w:r>
    </w:p>
    <w:p w14:paraId="3BE3140D" w14:textId="78EE91C1" w:rsidR="00CD0978" w:rsidRPr="00E13812" w:rsidRDefault="00CD0978" w:rsidP="003D10D0">
      <w:pPr>
        <w:spacing w:after="0" w:line="360" w:lineRule="auto"/>
        <w:jc w:val="right"/>
        <w:rPr>
          <w:rFonts w:ascii="Times New Roman" w:hAnsi="Times New Roman" w:cs="Traditional Arabic"/>
          <w:sz w:val="24"/>
          <w:szCs w:val="24"/>
          <w:rtl/>
        </w:rPr>
      </w:pPr>
      <w:r w:rsidRPr="00E13812">
        <w:rPr>
          <w:rFonts w:ascii="Times New Roman" w:hAnsi="Times New Roman" w:cs="Traditional Arabic" w:hint="cs"/>
          <w:sz w:val="24"/>
          <w:szCs w:val="24"/>
          <w:rtl/>
        </w:rPr>
        <w:t xml:space="preserve">وبناء عليه نقبل الفرض مما يعني: انه 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sz w:val="24"/>
          <w:szCs w:val="24"/>
          <w:rtl/>
        </w:rPr>
        <w:t>دلالة احصائية للمحور المستقل "</w:t>
      </w:r>
      <w:r w:rsidRPr="00E13812">
        <w:rPr>
          <w:rFonts w:ascii="Times New Roman" w:eastAsia="Times New Roman" w:hAnsi="Times New Roman" w:cs="Traditional Arabic" w:hint="cs"/>
          <w:sz w:val="24"/>
          <w:szCs w:val="24"/>
          <w:rtl/>
        </w:rPr>
        <w:t>استخدام تكنولوجيا المعلومات</w:t>
      </w:r>
      <w:r w:rsidRPr="00E13812">
        <w:rPr>
          <w:rFonts w:ascii="Times New Roman" w:hAnsi="Times New Roman" w:cs="Traditional Arabic" w:hint="cs"/>
          <w:sz w:val="24"/>
          <w:szCs w:val="24"/>
          <w:rtl/>
          <w:lang w:bidi="ar-EG"/>
        </w:rPr>
        <w:t>" على</w:t>
      </w:r>
      <w:r w:rsidRPr="00E13812">
        <w:rPr>
          <w:rFonts w:ascii="Times New Roman" w:hAnsi="Times New Roman" w:cs="Traditional Arabic" w:hint="cs"/>
          <w:sz w:val="24"/>
          <w:szCs w:val="24"/>
          <w:rtl/>
        </w:rPr>
        <w:t xml:space="preserve">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w:t>
      </w:r>
    </w:p>
    <w:p w14:paraId="4A402E30" w14:textId="77777777" w:rsidR="00E72A24" w:rsidRPr="00E13812" w:rsidRDefault="00E72A24" w:rsidP="003D10D0">
      <w:pPr>
        <w:tabs>
          <w:tab w:val="left" w:pos="423"/>
        </w:tabs>
        <w:bidi/>
        <w:spacing w:line="360" w:lineRule="auto"/>
        <w:rPr>
          <w:rFonts w:ascii="Times New Roman" w:hAnsi="Times New Roman" w:cs="Traditional Arabic"/>
          <w:sz w:val="24"/>
          <w:szCs w:val="24"/>
          <w:rtl/>
        </w:rPr>
      </w:pPr>
    </w:p>
    <w:p w14:paraId="3BD758E0" w14:textId="5CA11E9B" w:rsidR="00CD0978" w:rsidRPr="00E13812" w:rsidRDefault="009445AA" w:rsidP="003D10D0">
      <w:pPr>
        <w:tabs>
          <w:tab w:val="left" w:pos="423"/>
        </w:tabs>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ab/>
      </w:r>
    </w:p>
    <w:p w14:paraId="7E788B4E" w14:textId="77777777" w:rsidR="00CD0978" w:rsidRDefault="00CD0978" w:rsidP="003D10D0">
      <w:pPr>
        <w:tabs>
          <w:tab w:val="left" w:pos="423"/>
        </w:tabs>
        <w:bidi/>
        <w:spacing w:line="360" w:lineRule="auto"/>
        <w:rPr>
          <w:rFonts w:ascii="Times New Roman" w:hAnsi="Times New Roman" w:cs="Traditional Arabic"/>
          <w:sz w:val="24"/>
          <w:szCs w:val="24"/>
          <w:rtl/>
          <w:lang w:bidi="ar-EG"/>
        </w:rPr>
      </w:pPr>
    </w:p>
    <w:p w14:paraId="69CEDC29" w14:textId="77777777" w:rsidR="00CA5C8C" w:rsidRDefault="00CA5C8C" w:rsidP="00CA5C8C">
      <w:pPr>
        <w:tabs>
          <w:tab w:val="left" w:pos="423"/>
        </w:tabs>
        <w:bidi/>
        <w:spacing w:line="360" w:lineRule="auto"/>
        <w:rPr>
          <w:rFonts w:ascii="Times New Roman" w:hAnsi="Times New Roman" w:cs="Traditional Arabic"/>
          <w:sz w:val="24"/>
          <w:szCs w:val="24"/>
          <w:rtl/>
          <w:lang w:bidi="ar-EG"/>
        </w:rPr>
      </w:pPr>
    </w:p>
    <w:p w14:paraId="34772A80" w14:textId="77777777" w:rsidR="00CA5C8C" w:rsidRPr="00E13812" w:rsidRDefault="00CA5C8C" w:rsidP="00CA5C8C">
      <w:pPr>
        <w:tabs>
          <w:tab w:val="left" w:pos="423"/>
        </w:tabs>
        <w:bidi/>
        <w:spacing w:line="360" w:lineRule="auto"/>
        <w:rPr>
          <w:rFonts w:ascii="Times New Roman" w:hAnsi="Times New Roman" w:cs="Traditional Arabic"/>
          <w:sz w:val="24"/>
          <w:szCs w:val="24"/>
          <w:rtl/>
          <w:lang w:bidi="ar-EG"/>
        </w:rPr>
      </w:pPr>
    </w:p>
    <w:p w14:paraId="1CA8DC74" w14:textId="77777777" w:rsidR="00CD0978" w:rsidRPr="00E13812" w:rsidRDefault="00CD0978" w:rsidP="003D10D0">
      <w:pPr>
        <w:tabs>
          <w:tab w:val="left" w:pos="423"/>
        </w:tabs>
        <w:bidi/>
        <w:spacing w:line="360" w:lineRule="auto"/>
        <w:rPr>
          <w:rFonts w:ascii="Times New Roman" w:hAnsi="Times New Roman" w:cs="Traditional Arabic"/>
          <w:sz w:val="24"/>
          <w:szCs w:val="24"/>
          <w:lang w:bidi="ar-EG"/>
        </w:rPr>
      </w:pPr>
    </w:p>
    <w:p w14:paraId="1B38B66A" w14:textId="75A18B34" w:rsidR="00E72A24" w:rsidRPr="00E13812" w:rsidRDefault="00E72A24" w:rsidP="003D10D0">
      <w:pPr>
        <w:pStyle w:val="ListParagraph"/>
        <w:numPr>
          <w:ilvl w:val="0"/>
          <w:numId w:val="6"/>
        </w:numPr>
        <w:tabs>
          <w:tab w:val="right" w:pos="511"/>
          <w:tab w:val="left" w:pos="1141"/>
          <w:tab w:val="left" w:pos="8640"/>
          <w:tab w:val="right" w:pos="8723"/>
        </w:tabs>
        <w:bidi/>
        <w:spacing w:before="240" w:line="360" w:lineRule="auto"/>
        <w:ind w:right="90"/>
        <w:rPr>
          <w:rFonts w:ascii="Times New Roman" w:hAnsi="Times New Roman" w:cs="Traditional Arabic"/>
          <w:sz w:val="24"/>
          <w:szCs w:val="24"/>
          <w:lang w:bidi="ar-JO"/>
        </w:rPr>
      </w:pPr>
      <w:r w:rsidRPr="00E13812">
        <w:rPr>
          <w:rFonts w:ascii="Times New Roman" w:hAnsi="Times New Roman" w:cs="Traditional Arabic" w:hint="cs"/>
          <w:b/>
          <w:bCs/>
          <w:sz w:val="24"/>
          <w:szCs w:val="24"/>
          <w:rtl/>
          <w:lang w:bidi="ar-EG"/>
        </w:rPr>
        <w:lastRenderedPageBreak/>
        <w:t xml:space="preserve">نتائج الفرض الفرعي الأول: 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b/>
          <w:bCs/>
          <w:sz w:val="24"/>
          <w:szCs w:val="24"/>
          <w:rtl/>
          <w:lang w:bidi="ar-EG"/>
        </w:rPr>
        <w:t xml:space="preserve">دلالة معنوية لمدى اهتمام المسؤولين بتطبيق تكنولوجيا المعلومات على حل مشكلة الازدحام المروري في مدينة الرياض. </w:t>
      </w:r>
    </w:p>
    <w:p w14:paraId="69BAC537" w14:textId="77777777" w:rsidR="00E72A24" w:rsidRPr="00E13812" w:rsidRDefault="00E72A24" w:rsidP="003D10D0">
      <w:pPr>
        <w:tabs>
          <w:tab w:val="right" w:pos="511"/>
          <w:tab w:val="left" w:pos="1141"/>
          <w:tab w:val="left" w:pos="8640"/>
          <w:tab w:val="right" w:pos="8723"/>
        </w:tabs>
        <w:bidi/>
        <w:spacing w:before="240" w:line="360" w:lineRule="auto"/>
        <w:ind w:right="90"/>
        <w:rPr>
          <w:rFonts w:ascii="Times New Roman" w:hAnsi="Times New Roman" w:cs="Traditional Arabic"/>
          <w:sz w:val="24"/>
          <w:szCs w:val="24"/>
          <w:rtl/>
          <w:lang w:bidi="ar-JO"/>
        </w:rPr>
      </w:pPr>
      <w:r w:rsidRPr="00E13812">
        <w:rPr>
          <w:rFonts w:ascii="Times New Roman" w:hAnsi="Times New Roman" w:cs="Traditional Arabic" w:hint="cs"/>
          <w:sz w:val="24"/>
          <w:szCs w:val="24"/>
          <w:rtl/>
        </w:rPr>
        <w:t>ونعرض فيما يلي نتائج الفرضية الرئيسية باستخدام نموذج الانحدار الخطي البسيط كما يلي</w:t>
      </w:r>
      <w:r w:rsidRPr="00E13812">
        <w:rPr>
          <w:rFonts w:ascii="Times New Roman" w:hAnsi="Times New Roman" w:cs="Traditional Arabic" w:hint="cs"/>
          <w:sz w:val="24"/>
          <w:szCs w:val="24"/>
          <w:rtl/>
          <w:lang w:bidi="ar-JO"/>
        </w:rPr>
        <w:t>:</w:t>
      </w:r>
    </w:p>
    <w:p w14:paraId="3D2CBE79" w14:textId="77777777" w:rsidR="00E72A24" w:rsidRPr="00E13812" w:rsidRDefault="00E72A24" w:rsidP="003D10D0">
      <w:p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جدول رقم (10.4) توصيف نموذج الانحدار الخطى البسيط للفرضية الفرعية الأولى</w:t>
      </w:r>
    </w:p>
    <w:tbl>
      <w:tblPr>
        <w:tblStyle w:val="GridTable4-Accent3"/>
        <w:bidiVisual/>
        <w:tblW w:w="5110" w:type="pct"/>
        <w:jc w:val="center"/>
        <w:tblLook w:val="04A0" w:firstRow="1" w:lastRow="0" w:firstColumn="1" w:lastColumn="0" w:noHBand="0" w:noVBand="1"/>
      </w:tblPr>
      <w:tblGrid>
        <w:gridCol w:w="1652"/>
        <w:gridCol w:w="743"/>
        <w:gridCol w:w="883"/>
        <w:gridCol w:w="1054"/>
        <w:gridCol w:w="1085"/>
        <w:gridCol w:w="936"/>
        <w:gridCol w:w="1041"/>
        <w:gridCol w:w="1085"/>
      </w:tblGrid>
      <w:tr w:rsidR="00E72A24" w:rsidRPr="00E13812" w14:paraId="22FDA8DD" w14:textId="77777777" w:rsidTr="00C72A0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78940C95" w14:textId="77777777" w:rsidR="00E72A24" w:rsidRPr="00E13812" w:rsidRDefault="00E72A24" w:rsidP="003D10D0">
            <w:pPr>
              <w:bidi/>
              <w:spacing w:after="0" w:line="360" w:lineRule="auto"/>
              <w:rPr>
                <w:rFonts w:ascii="Times New Roman" w:eastAsia="Times New Roman" w:hAnsi="Times New Roman" w:cs="Traditional Arabic"/>
                <w:sz w:val="24"/>
                <w:szCs w:val="24"/>
              </w:rPr>
            </w:pPr>
          </w:p>
        </w:tc>
        <w:tc>
          <w:tcPr>
            <w:tcW w:w="219" w:type="pct"/>
            <w:vAlign w:val="center"/>
            <w:hideMark/>
          </w:tcPr>
          <w:p w14:paraId="62B3AE28"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معامل الارتباط</w:t>
            </w:r>
          </w:p>
        </w:tc>
        <w:tc>
          <w:tcPr>
            <w:tcW w:w="552" w:type="pct"/>
            <w:vAlign w:val="center"/>
            <w:hideMark/>
          </w:tcPr>
          <w:p w14:paraId="222D2274"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التحديد</w:t>
            </w:r>
          </w:p>
        </w:tc>
        <w:tc>
          <w:tcPr>
            <w:tcW w:w="653" w:type="pct"/>
            <w:vAlign w:val="center"/>
            <w:hideMark/>
          </w:tcPr>
          <w:p w14:paraId="388F8186"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(ف)</w:t>
            </w:r>
          </w:p>
        </w:tc>
        <w:tc>
          <w:tcPr>
            <w:tcW w:w="671" w:type="pct"/>
            <w:vAlign w:val="center"/>
            <w:hideMark/>
          </w:tcPr>
          <w:p w14:paraId="7468D329"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c>
          <w:tcPr>
            <w:tcW w:w="583" w:type="pct"/>
            <w:vAlign w:val="center"/>
            <w:hideMark/>
          </w:tcPr>
          <w:p w14:paraId="7479B1CB"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الانحدار</w:t>
            </w:r>
          </w:p>
        </w:tc>
        <w:tc>
          <w:tcPr>
            <w:tcW w:w="645" w:type="pct"/>
            <w:vAlign w:val="center"/>
            <w:hideMark/>
          </w:tcPr>
          <w:p w14:paraId="7BA6BA25"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(ت)</w:t>
            </w:r>
          </w:p>
        </w:tc>
        <w:tc>
          <w:tcPr>
            <w:tcW w:w="671" w:type="pct"/>
            <w:vAlign w:val="center"/>
            <w:hideMark/>
          </w:tcPr>
          <w:p w14:paraId="464011F4"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r>
      <w:tr w:rsidR="00E72A24" w:rsidRPr="00E13812" w14:paraId="54FDB276"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7843FD59" w14:textId="77777777" w:rsidR="00E72A24" w:rsidRPr="00E13812" w:rsidRDefault="00E72A24" w:rsidP="003D10D0">
            <w:pPr>
              <w:bidi/>
              <w:spacing w:after="0" w:line="36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الجزء الثابت</w:t>
            </w:r>
          </w:p>
        </w:tc>
        <w:tc>
          <w:tcPr>
            <w:tcW w:w="219" w:type="pct"/>
            <w:vMerge w:val="restart"/>
            <w:noWrap/>
            <w:vAlign w:val="center"/>
            <w:hideMark/>
          </w:tcPr>
          <w:p w14:paraId="635B4214"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hAnsi="Times New Roman" w:cs="Traditional Arabic" w:hint="cs"/>
                <w:color w:val="000000"/>
                <w:sz w:val="24"/>
                <w:szCs w:val="24"/>
              </w:rPr>
              <w:t>.646a</w:t>
            </w:r>
          </w:p>
        </w:tc>
        <w:tc>
          <w:tcPr>
            <w:tcW w:w="552" w:type="pct"/>
            <w:vMerge w:val="restart"/>
            <w:noWrap/>
            <w:vAlign w:val="center"/>
            <w:hideMark/>
          </w:tcPr>
          <w:p w14:paraId="3F02F81F"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0.418</w:t>
            </w:r>
          </w:p>
        </w:tc>
        <w:tc>
          <w:tcPr>
            <w:tcW w:w="653" w:type="pct"/>
            <w:vMerge w:val="restart"/>
            <w:noWrap/>
            <w:vAlign w:val="center"/>
            <w:hideMark/>
          </w:tcPr>
          <w:p w14:paraId="6FF58497"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213.76</w:t>
            </w:r>
          </w:p>
        </w:tc>
        <w:tc>
          <w:tcPr>
            <w:tcW w:w="671" w:type="pct"/>
            <w:vMerge w:val="restart"/>
            <w:noWrap/>
            <w:vAlign w:val="center"/>
            <w:hideMark/>
          </w:tcPr>
          <w:p w14:paraId="38EC9210"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.000</w:t>
            </w:r>
            <w:r w:rsidRPr="00E13812">
              <w:rPr>
                <w:rFonts w:ascii="Times New Roman" w:hAnsi="Times New Roman" w:cs="Traditional Arabic" w:hint="cs"/>
                <w:color w:val="000000"/>
                <w:sz w:val="24"/>
                <w:szCs w:val="24"/>
                <w:vertAlign w:val="superscript"/>
              </w:rPr>
              <w:t>b</w:t>
            </w:r>
          </w:p>
        </w:tc>
        <w:tc>
          <w:tcPr>
            <w:tcW w:w="583" w:type="pct"/>
            <w:noWrap/>
            <w:vAlign w:val="center"/>
            <w:hideMark/>
          </w:tcPr>
          <w:p w14:paraId="66AC375E"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0.874</w:t>
            </w:r>
          </w:p>
        </w:tc>
        <w:tc>
          <w:tcPr>
            <w:tcW w:w="645" w:type="pct"/>
            <w:noWrap/>
            <w:vAlign w:val="center"/>
            <w:hideMark/>
          </w:tcPr>
          <w:p w14:paraId="77D4FCE4"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4.70</w:t>
            </w:r>
          </w:p>
        </w:tc>
        <w:tc>
          <w:tcPr>
            <w:tcW w:w="671" w:type="pct"/>
            <w:noWrap/>
            <w:vAlign w:val="center"/>
            <w:hideMark/>
          </w:tcPr>
          <w:p w14:paraId="40F6BEAC"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 xml:space="preserve">  0.000 </w:t>
            </w:r>
          </w:p>
        </w:tc>
      </w:tr>
      <w:tr w:rsidR="00E72A24" w:rsidRPr="00E13812" w14:paraId="58A7F7F6"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23B43AE0" w14:textId="77777777" w:rsidR="00E72A24" w:rsidRPr="00E13812" w:rsidRDefault="00E72A24" w:rsidP="003D10D0">
            <w:pPr>
              <w:bidi/>
              <w:spacing w:after="0" w:line="36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اهتمام المسؤولين بتطبيق تكنولوجيا المعلومات</w:t>
            </w:r>
          </w:p>
        </w:tc>
        <w:tc>
          <w:tcPr>
            <w:tcW w:w="219" w:type="pct"/>
            <w:vMerge/>
            <w:vAlign w:val="center"/>
            <w:hideMark/>
          </w:tcPr>
          <w:p w14:paraId="54436D54"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52" w:type="pct"/>
            <w:vMerge/>
            <w:vAlign w:val="center"/>
            <w:hideMark/>
          </w:tcPr>
          <w:p w14:paraId="39C61412"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653" w:type="pct"/>
            <w:vMerge/>
            <w:vAlign w:val="center"/>
            <w:hideMark/>
          </w:tcPr>
          <w:p w14:paraId="7EFCC73C"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671" w:type="pct"/>
            <w:vMerge/>
            <w:vAlign w:val="center"/>
            <w:hideMark/>
          </w:tcPr>
          <w:p w14:paraId="42743AB0"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83" w:type="pct"/>
            <w:noWrap/>
            <w:vAlign w:val="center"/>
            <w:hideMark/>
          </w:tcPr>
          <w:p w14:paraId="7FFC4F5F"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hAnsi="Times New Roman" w:cs="Traditional Arabic" w:hint="cs"/>
                <w:color w:val="000000"/>
                <w:sz w:val="24"/>
                <w:szCs w:val="24"/>
              </w:rPr>
              <w:t>0.739</w:t>
            </w:r>
          </w:p>
        </w:tc>
        <w:tc>
          <w:tcPr>
            <w:tcW w:w="645" w:type="pct"/>
            <w:noWrap/>
            <w:vAlign w:val="center"/>
            <w:hideMark/>
          </w:tcPr>
          <w:p w14:paraId="0D7DDCC3"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14.62</w:t>
            </w:r>
          </w:p>
        </w:tc>
        <w:tc>
          <w:tcPr>
            <w:tcW w:w="671" w:type="pct"/>
            <w:noWrap/>
            <w:vAlign w:val="center"/>
            <w:hideMark/>
          </w:tcPr>
          <w:p w14:paraId="308AD206"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 xml:space="preserve">  0.000 </w:t>
            </w:r>
          </w:p>
        </w:tc>
      </w:tr>
    </w:tbl>
    <w:p w14:paraId="3EE072A8" w14:textId="08BE5E19" w:rsidR="00E72A24" w:rsidRPr="00E13812" w:rsidRDefault="00E72A24" w:rsidP="003D10D0">
      <w:pPr>
        <w:bidi/>
        <w:spacing w:after="0" w:line="360" w:lineRule="auto"/>
        <w:rPr>
          <w:rFonts w:ascii="Times New Roman" w:hAnsi="Times New Roman" w:cs="Traditional Arabic"/>
          <w:sz w:val="24"/>
          <w:szCs w:val="24"/>
          <w:rtl/>
        </w:rPr>
      </w:pPr>
      <w:r w:rsidRPr="00E13812">
        <w:rPr>
          <w:rFonts w:ascii="Times New Roman" w:hAnsi="Times New Roman" w:cs="Traditional Arabic" w:hint="cs"/>
          <w:sz w:val="24"/>
          <w:szCs w:val="24"/>
          <w:rtl/>
        </w:rPr>
        <w:t xml:space="preserve">يوضح لنا </w:t>
      </w:r>
      <w:r w:rsidRPr="00E13812">
        <w:rPr>
          <w:rFonts w:ascii="Times New Roman" w:hAnsi="Times New Roman" w:cs="Traditional Arabic" w:hint="cs"/>
          <w:sz w:val="24"/>
          <w:szCs w:val="24"/>
          <w:rtl/>
          <w:lang w:bidi="ar-EG"/>
        </w:rPr>
        <w:t xml:space="preserve">الجدول نتائج اختبار تحليل الانحدار الخطي البسيط، ونجد أن </w:t>
      </w:r>
      <w:r w:rsidRPr="00E13812">
        <w:rPr>
          <w:rFonts w:ascii="Times New Roman" w:hAnsi="Times New Roman" w:cs="Traditional Arabic" w:hint="cs"/>
          <w:sz w:val="24"/>
          <w:szCs w:val="24"/>
          <w:rtl/>
        </w:rPr>
        <w:t>قيمة معامل ارتباط بيرسون تساوى (0.646) مما يدل على انه يوجد ارتباط طردي بين البعد المستقل (</w:t>
      </w:r>
      <w:r w:rsidRPr="00E13812">
        <w:rPr>
          <w:rFonts w:ascii="Times New Roman" w:eastAsia="Times New Roman" w:hAnsi="Times New Roman" w:cs="Traditional Arabic" w:hint="cs"/>
          <w:sz w:val="24"/>
          <w:szCs w:val="24"/>
          <w:rtl/>
        </w:rPr>
        <w:t>اهتمام المسؤولين بتطبيق تكنولوجيا المعلومات</w:t>
      </w:r>
      <w:r w:rsidRPr="00E13812">
        <w:rPr>
          <w:rFonts w:ascii="Times New Roman" w:hAnsi="Times New Roman" w:cs="Traditional Arabic" w:hint="cs"/>
          <w:sz w:val="24"/>
          <w:szCs w:val="24"/>
          <w:rtl/>
        </w:rPr>
        <w:t>) والمحور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ونجد أن قيمة معامل التحديد تساوى (0.418) وتعنى ذلك ان النموذج قد نجح في تفسير ما يقرب من 42% من قيم المتغير التابع، كما يوضح لنا الجدول أن قيمة الدلالة الإحصائية</w:t>
      </w:r>
      <w:r w:rsidRPr="00E13812">
        <w:rPr>
          <w:rFonts w:ascii="Times New Roman" w:hAnsi="Times New Roman" w:cs="Traditional Arabic" w:hint="cs"/>
          <w:sz w:val="24"/>
          <w:szCs w:val="24"/>
        </w:rPr>
        <w:t xml:space="preserve"> </w:t>
      </w:r>
      <w:r w:rsidRPr="00E13812">
        <w:rPr>
          <w:rFonts w:ascii="Times New Roman" w:hAnsi="Times New Roman" w:cs="Traditional Arabic" w:hint="cs"/>
          <w:sz w:val="24"/>
          <w:szCs w:val="24"/>
          <w:rtl/>
        </w:rPr>
        <w:t>لاختبار (ف) تساوى (0.000) وهي أقل من (0.05) ويعنى ذلك ان نموذج الانحدار</w:t>
      </w:r>
      <w:r w:rsidRPr="00E13812">
        <w:rPr>
          <w:rFonts w:ascii="Times New Roman" w:hAnsi="Times New Roman" w:cs="Traditional Arabic" w:hint="cs"/>
          <w:sz w:val="24"/>
          <w:szCs w:val="24"/>
          <w:rtl/>
          <w:lang w:bidi="ar-EG"/>
        </w:rPr>
        <w:t xml:space="preserve"> الخطي البسيط</w:t>
      </w:r>
      <w:r w:rsidRPr="00E13812">
        <w:rPr>
          <w:rFonts w:ascii="Times New Roman" w:hAnsi="Times New Roman" w:cs="Traditional Arabic" w:hint="cs"/>
          <w:sz w:val="24"/>
          <w:szCs w:val="24"/>
          <w:rtl/>
        </w:rPr>
        <w:t xml:space="preserve"> ذات دلالة إحصائية، مما يعني انه يوجد تأثير ذات دلالة احصائية للبعد المستقل "</w:t>
      </w:r>
      <w:r w:rsidRPr="00E13812">
        <w:rPr>
          <w:rFonts w:ascii="Times New Roman" w:eastAsia="Times New Roman" w:hAnsi="Times New Roman" w:cs="Traditional Arabic" w:hint="cs"/>
          <w:sz w:val="24"/>
          <w:szCs w:val="24"/>
          <w:rtl/>
        </w:rPr>
        <w:t>اهتمام المسؤولين بتطبيق تكنولوجيا المعلومات</w:t>
      </w:r>
      <w:r w:rsidRPr="00E13812">
        <w:rPr>
          <w:rFonts w:ascii="Times New Roman" w:hAnsi="Times New Roman" w:cs="Traditional Arabic" w:hint="cs"/>
          <w:sz w:val="24"/>
          <w:szCs w:val="24"/>
          <w:rtl/>
          <w:lang w:bidi="ar-EG"/>
        </w:rPr>
        <w:t>" على</w:t>
      </w:r>
      <w:r w:rsidRPr="00E13812">
        <w:rPr>
          <w:rFonts w:ascii="Times New Roman" w:hAnsi="Times New Roman" w:cs="Traditional Arabic" w:hint="cs"/>
          <w:sz w:val="24"/>
          <w:szCs w:val="24"/>
          <w:rtl/>
        </w:rPr>
        <w:t xml:space="preserve">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كما نجد أن قيمة المعامل للبعد المستقل (</w:t>
      </w:r>
      <w:r w:rsidRPr="00E13812">
        <w:rPr>
          <w:rFonts w:ascii="Times New Roman" w:eastAsia="Times New Roman" w:hAnsi="Times New Roman" w:cs="Traditional Arabic" w:hint="cs"/>
          <w:sz w:val="24"/>
          <w:szCs w:val="24"/>
          <w:rtl/>
        </w:rPr>
        <w:t>اهتمام المسؤولين بتطبيق تكنولوجيا المعلومات</w:t>
      </w:r>
      <w:r w:rsidRPr="00E13812">
        <w:rPr>
          <w:rFonts w:ascii="Times New Roman" w:hAnsi="Times New Roman" w:cs="Traditional Arabic" w:hint="cs"/>
          <w:sz w:val="24"/>
          <w:szCs w:val="24"/>
          <w:rtl/>
        </w:rPr>
        <w:t>) هي (0.739)، أي أنه كلما زادت درجة البعد المستقل (</w:t>
      </w:r>
      <w:r w:rsidRPr="00E13812">
        <w:rPr>
          <w:rFonts w:ascii="Times New Roman" w:eastAsia="Times New Roman" w:hAnsi="Times New Roman" w:cs="Traditional Arabic" w:hint="cs"/>
          <w:sz w:val="24"/>
          <w:szCs w:val="24"/>
          <w:rtl/>
        </w:rPr>
        <w:t>اهتمام المسؤولين بتطبيق تكنولوجيا المعلومات</w:t>
      </w:r>
      <w:r w:rsidRPr="00E13812">
        <w:rPr>
          <w:rFonts w:ascii="Times New Roman" w:hAnsi="Times New Roman" w:cs="Traditional Arabic" w:hint="cs"/>
          <w:sz w:val="24"/>
          <w:szCs w:val="24"/>
          <w:rtl/>
        </w:rPr>
        <w:t>) درجة واحدة ستزداد درجة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بمقدار (0.739) درجة، ونجد أنه ذات دلالة إحصائية عند مستوى معنوية نحو 0.05.</w:t>
      </w:r>
      <w:r w:rsidR="002E4203" w:rsidRPr="00E13812">
        <w:rPr>
          <w:rFonts w:ascii="Times New Roman" w:hAnsi="Times New Roman" w:cs="Traditional Arabic" w:hint="cs"/>
          <w:sz w:val="24"/>
          <w:szCs w:val="24"/>
          <w:rtl/>
        </w:rPr>
        <w:t xml:space="preserve"> </w:t>
      </w:r>
    </w:p>
    <w:p w14:paraId="0671DDAC" w14:textId="77777777" w:rsidR="002E4203" w:rsidRPr="00E13812" w:rsidRDefault="002E4203" w:rsidP="003D10D0">
      <w:pPr>
        <w:spacing w:after="0" w:line="360" w:lineRule="auto"/>
        <w:jc w:val="right"/>
        <w:rPr>
          <w:rFonts w:ascii="Times New Roman" w:hAnsi="Times New Roman" w:cs="Traditional Arabic"/>
          <w:sz w:val="24"/>
          <w:szCs w:val="24"/>
          <w:rtl/>
        </w:rPr>
      </w:pPr>
      <w:r w:rsidRPr="00E13812">
        <w:rPr>
          <w:rFonts w:ascii="Times New Roman" w:hAnsi="Times New Roman" w:cs="Traditional Arabic" w:hint="cs"/>
          <w:sz w:val="24"/>
          <w:szCs w:val="24"/>
          <w:rtl/>
        </w:rPr>
        <w:t>وبناء عليه نقبل الفرض مما يعني: انه يوجد تأثير ذات دلالة احصائية للمحور المستقل "</w:t>
      </w:r>
      <w:r w:rsidRPr="00E13812">
        <w:rPr>
          <w:rFonts w:ascii="Times New Roman" w:eastAsia="Times New Roman" w:hAnsi="Times New Roman" w:cs="Traditional Arabic" w:hint="cs"/>
          <w:sz w:val="24"/>
          <w:szCs w:val="24"/>
          <w:rtl/>
        </w:rPr>
        <w:t>استخدام تكنولوجيا المعلومات</w:t>
      </w:r>
      <w:r w:rsidRPr="00E13812">
        <w:rPr>
          <w:rFonts w:ascii="Times New Roman" w:hAnsi="Times New Roman" w:cs="Traditional Arabic" w:hint="cs"/>
          <w:sz w:val="24"/>
          <w:szCs w:val="24"/>
          <w:rtl/>
          <w:lang w:bidi="ar-EG"/>
        </w:rPr>
        <w:t>" على</w:t>
      </w:r>
      <w:r w:rsidRPr="00E13812">
        <w:rPr>
          <w:rFonts w:ascii="Times New Roman" w:hAnsi="Times New Roman" w:cs="Traditional Arabic" w:hint="cs"/>
          <w:sz w:val="24"/>
          <w:szCs w:val="24"/>
          <w:rtl/>
        </w:rPr>
        <w:t xml:space="preserve">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w:t>
      </w:r>
    </w:p>
    <w:p w14:paraId="6C5B5251" w14:textId="77777777" w:rsidR="002E4203" w:rsidRPr="00E13812" w:rsidRDefault="002E4203" w:rsidP="003D10D0">
      <w:pPr>
        <w:bidi/>
        <w:spacing w:after="0" w:line="360" w:lineRule="auto"/>
        <w:rPr>
          <w:rFonts w:ascii="Times New Roman" w:hAnsi="Times New Roman" w:cs="Traditional Arabic"/>
          <w:sz w:val="24"/>
          <w:szCs w:val="24"/>
        </w:rPr>
      </w:pPr>
    </w:p>
    <w:p w14:paraId="439B6C26" w14:textId="5C634A65" w:rsidR="00E72A24" w:rsidRPr="00E13812" w:rsidRDefault="00E72A24" w:rsidP="003D10D0">
      <w:pPr>
        <w:pStyle w:val="ListParagraph"/>
        <w:numPr>
          <w:ilvl w:val="0"/>
          <w:numId w:val="6"/>
        </w:numPr>
        <w:tabs>
          <w:tab w:val="right" w:pos="511"/>
          <w:tab w:val="left" w:pos="1141"/>
          <w:tab w:val="left" w:pos="8640"/>
          <w:tab w:val="right" w:pos="8723"/>
        </w:tabs>
        <w:bidi/>
        <w:spacing w:before="240" w:line="360" w:lineRule="auto"/>
        <w:ind w:right="90"/>
        <w:rPr>
          <w:rFonts w:ascii="Times New Roman" w:hAnsi="Times New Roman" w:cs="Traditional Arabic"/>
          <w:sz w:val="24"/>
          <w:szCs w:val="24"/>
          <w:lang w:bidi="ar-JO"/>
        </w:rPr>
      </w:pPr>
      <w:r w:rsidRPr="00E13812">
        <w:rPr>
          <w:rFonts w:ascii="Times New Roman" w:hAnsi="Times New Roman" w:cs="Traditional Arabic" w:hint="cs"/>
          <w:b/>
          <w:bCs/>
          <w:sz w:val="24"/>
          <w:szCs w:val="24"/>
          <w:rtl/>
          <w:lang w:bidi="ar-EG"/>
        </w:rPr>
        <w:t xml:space="preserve">نتائج الفرض الفرعي الثاني: 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b/>
          <w:bCs/>
          <w:sz w:val="24"/>
          <w:szCs w:val="24"/>
          <w:rtl/>
          <w:lang w:bidi="ar-EG"/>
        </w:rPr>
        <w:t xml:space="preserve">دلالة معنوية للتطبيق الفعلي لتقنية الذكاء الاصطناعي على حل مشكلة الازدحام المروري في مدينة الرياض. </w:t>
      </w:r>
    </w:p>
    <w:p w14:paraId="3C90D4D5" w14:textId="77777777" w:rsidR="00E72A24" w:rsidRPr="00E13812" w:rsidRDefault="00E72A24" w:rsidP="003D10D0">
      <w:pPr>
        <w:tabs>
          <w:tab w:val="right" w:pos="511"/>
          <w:tab w:val="left" w:pos="1141"/>
          <w:tab w:val="left" w:pos="8640"/>
          <w:tab w:val="right" w:pos="8723"/>
        </w:tabs>
        <w:bidi/>
        <w:spacing w:before="240" w:line="360" w:lineRule="auto"/>
        <w:ind w:right="90"/>
        <w:rPr>
          <w:rFonts w:ascii="Times New Roman" w:hAnsi="Times New Roman" w:cs="Traditional Arabic"/>
          <w:sz w:val="24"/>
          <w:szCs w:val="24"/>
          <w:rtl/>
          <w:lang w:bidi="ar-JO"/>
        </w:rPr>
      </w:pPr>
      <w:r w:rsidRPr="00E13812">
        <w:rPr>
          <w:rFonts w:ascii="Times New Roman" w:hAnsi="Times New Roman" w:cs="Traditional Arabic" w:hint="cs"/>
          <w:sz w:val="24"/>
          <w:szCs w:val="24"/>
          <w:rtl/>
        </w:rPr>
        <w:t>ونعرض فيما يلي نتائج الفرضية الرئيسية باستخدام نموذج الانحدار الخطي البسيط كما يلي</w:t>
      </w:r>
      <w:r w:rsidRPr="00E13812">
        <w:rPr>
          <w:rFonts w:ascii="Times New Roman" w:hAnsi="Times New Roman" w:cs="Traditional Arabic" w:hint="cs"/>
          <w:sz w:val="24"/>
          <w:szCs w:val="24"/>
          <w:rtl/>
          <w:lang w:bidi="ar-JO"/>
        </w:rPr>
        <w:t>:</w:t>
      </w:r>
    </w:p>
    <w:p w14:paraId="1B41BFDB" w14:textId="77777777" w:rsidR="00E72A24" w:rsidRPr="00E13812" w:rsidRDefault="00E72A24" w:rsidP="003D10D0">
      <w:p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lastRenderedPageBreak/>
        <w:t>جدول رقم (11.4) توصيف نموذج الانحدار الخطى البسيط للفرضية الفرعية الثانية</w:t>
      </w:r>
    </w:p>
    <w:tbl>
      <w:tblPr>
        <w:tblStyle w:val="GridTable4-Accent3"/>
        <w:bidiVisual/>
        <w:tblW w:w="5183" w:type="pct"/>
        <w:jc w:val="center"/>
        <w:tblLook w:val="04A0" w:firstRow="1" w:lastRow="0" w:firstColumn="1" w:lastColumn="0" w:noHBand="0" w:noVBand="1"/>
      </w:tblPr>
      <w:tblGrid>
        <w:gridCol w:w="1306"/>
        <w:gridCol w:w="936"/>
        <w:gridCol w:w="922"/>
        <w:gridCol w:w="1144"/>
        <w:gridCol w:w="1123"/>
        <w:gridCol w:w="974"/>
        <w:gridCol w:w="1077"/>
        <w:gridCol w:w="1118"/>
      </w:tblGrid>
      <w:tr w:rsidR="00E72A24" w:rsidRPr="00E13812" w14:paraId="11CBFD99" w14:textId="77777777" w:rsidTr="00C72A0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4469EB2E" w14:textId="77777777" w:rsidR="00E72A24" w:rsidRPr="00E13812" w:rsidRDefault="00E72A24" w:rsidP="003D10D0">
            <w:pPr>
              <w:bidi/>
              <w:spacing w:after="0" w:line="360" w:lineRule="auto"/>
              <w:rPr>
                <w:rFonts w:ascii="Times New Roman" w:eastAsia="Times New Roman" w:hAnsi="Times New Roman" w:cs="Traditional Arabic"/>
                <w:sz w:val="24"/>
                <w:szCs w:val="24"/>
              </w:rPr>
            </w:pPr>
          </w:p>
        </w:tc>
        <w:tc>
          <w:tcPr>
            <w:tcW w:w="544" w:type="pct"/>
            <w:vAlign w:val="center"/>
            <w:hideMark/>
          </w:tcPr>
          <w:p w14:paraId="2E702D83"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معامل الارتباط</w:t>
            </w:r>
          </w:p>
        </w:tc>
        <w:tc>
          <w:tcPr>
            <w:tcW w:w="536" w:type="pct"/>
            <w:vAlign w:val="center"/>
            <w:hideMark/>
          </w:tcPr>
          <w:p w14:paraId="208EC05A"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التحديد</w:t>
            </w:r>
          </w:p>
        </w:tc>
        <w:tc>
          <w:tcPr>
            <w:tcW w:w="665" w:type="pct"/>
            <w:vAlign w:val="center"/>
            <w:hideMark/>
          </w:tcPr>
          <w:p w14:paraId="1F75F44B"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(ف)</w:t>
            </w:r>
          </w:p>
        </w:tc>
        <w:tc>
          <w:tcPr>
            <w:tcW w:w="653" w:type="pct"/>
            <w:vAlign w:val="center"/>
            <w:hideMark/>
          </w:tcPr>
          <w:p w14:paraId="0B29B28C"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c>
          <w:tcPr>
            <w:tcW w:w="566" w:type="pct"/>
            <w:vAlign w:val="center"/>
            <w:hideMark/>
          </w:tcPr>
          <w:p w14:paraId="59B35B68"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الانحدار</w:t>
            </w:r>
          </w:p>
        </w:tc>
        <w:tc>
          <w:tcPr>
            <w:tcW w:w="626" w:type="pct"/>
            <w:vAlign w:val="center"/>
            <w:hideMark/>
          </w:tcPr>
          <w:p w14:paraId="50C6879C"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(ت)</w:t>
            </w:r>
          </w:p>
        </w:tc>
        <w:tc>
          <w:tcPr>
            <w:tcW w:w="651" w:type="pct"/>
            <w:vAlign w:val="center"/>
            <w:hideMark/>
          </w:tcPr>
          <w:p w14:paraId="6B4D5BEA"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r>
      <w:tr w:rsidR="00E72A24" w:rsidRPr="00E13812" w14:paraId="046E0135"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59CC851C" w14:textId="77777777" w:rsidR="00E72A24" w:rsidRPr="00E13812" w:rsidRDefault="00E72A24" w:rsidP="003D10D0">
            <w:pPr>
              <w:bidi/>
              <w:spacing w:after="0" w:line="36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الجزء الثابت</w:t>
            </w:r>
          </w:p>
        </w:tc>
        <w:tc>
          <w:tcPr>
            <w:tcW w:w="544" w:type="pct"/>
            <w:vMerge w:val="restart"/>
            <w:noWrap/>
            <w:vAlign w:val="center"/>
            <w:hideMark/>
          </w:tcPr>
          <w:p w14:paraId="161B7BA9"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hAnsi="Times New Roman" w:cs="Traditional Arabic" w:hint="cs"/>
                <w:color w:val="000000"/>
                <w:sz w:val="24"/>
                <w:szCs w:val="24"/>
              </w:rPr>
              <w:t>.371a</w:t>
            </w:r>
          </w:p>
        </w:tc>
        <w:tc>
          <w:tcPr>
            <w:tcW w:w="536" w:type="pct"/>
            <w:vMerge w:val="restart"/>
            <w:noWrap/>
            <w:vAlign w:val="center"/>
            <w:hideMark/>
          </w:tcPr>
          <w:p w14:paraId="3763B8DE"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0.137</w:t>
            </w:r>
          </w:p>
        </w:tc>
        <w:tc>
          <w:tcPr>
            <w:tcW w:w="665" w:type="pct"/>
            <w:vMerge w:val="restart"/>
            <w:noWrap/>
            <w:vAlign w:val="center"/>
            <w:hideMark/>
          </w:tcPr>
          <w:p w14:paraId="07B7F884"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47.431</w:t>
            </w:r>
          </w:p>
        </w:tc>
        <w:tc>
          <w:tcPr>
            <w:tcW w:w="653" w:type="pct"/>
            <w:vMerge w:val="restart"/>
            <w:noWrap/>
            <w:vAlign w:val="center"/>
            <w:hideMark/>
          </w:tcPr>
          <w:p w14:paraId="37C58797"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.000</w:t>
            </w:r>
            <w:r w:rsidRPr="00E13812">
              <w:rPr>
                <w:rFonts w:ascii="Times New Roman" w:hAnsi="Times New Roman" w:cs="Traditional Arabic" w:hint="cs"/>
                <w:color w:val="000000"/>
                <w:sz w:val="24"/>
                <w:szCs w:val="24"/>
                <w:vertAlign w:val="superscript"/>
              </w:rPr>
              <w:t>b</w:t>
            </w:r>
          </w:p>
        </w:tc>
        <w:tc>
          <w:tcPr>
            <w:tcW w:w="566" w:type="pct"/>
            <w:noWrap/>
            <w:vAlign w:val="center"/>
            <w:hideMark/>
          </w:tcPr>
          <w:p w14:paraId="2FEF8911"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1.844</w:t>
            </w:r>
          </w:p>
        </w:tc>
        <w:tc>
          <w:tcPr>
            <w:tcW w:w="626" w:type="pct"/>
            <w:noWrap/>
            <w:vAlign w:val="center"/>
            <w:hideMark/>
          </w:tcPr>
          <w:p w14:paraId="136A2985"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7.37</w:t>
            </w:r>
          </w:p>
        </w:tc>
        <w:tc>
          <w:tcPr>
            <w:tcW w:w="651" w:type="pct"/>
            <w:noWrap/>
            <w:vAlign w:val="center"/>
            <w:hideMark/>
          </w:tcPr>
          <w:p w14:paraId="6AC78CB6"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 xml:space="preserve">  0.000 </w:t>
            </w:r>
          </w:p>
        </w:tc>
      </w:tr>
      <w:tr w:rsidR="00E72A24" w:rsidRPr="00E13812" w14:paraId="2C8FE54A"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0B30EEB4" w14:textId="77777777" w:rsidR="00E72A24" w:rsidRPr="00E13812" w:rsidRDefault="00E72A24" w:rsidP="003D10D0">
            <w:pPr>
              <w:bidi/>
              <w:spacing w:after="0" w:line="36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التطبيق الفعلي لتقنية الذكاء الاصطناعي</w:t>
            </w:r>
          </w:p>
        </w:tc>
        <w:tc>
          <w:tcPr>
            <w:tcW w:w="544" w:type="pct"/>
            <w:vMerge/>
            <w:vAlign w:val="center"/>
            <w:hideMark/>
          </w:tcPr>
          <w:p w14:paraId="6F421574"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36" w:type="pct"/>
            <w:vMerge/>
            <w:vAlign w:val="center"/>
            <w:hideMark/>
          </w:tcPr>
          <w:p w14:paraId="553DE778"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665" w:type="pct"/>
            <w:vMerge/>
            <w:vAlign w:val="center"/>
            <w:hideMark/>
          </w:tcPr>
          <w:p w14:paraId="42E5C8D3"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653" w:type="pct"/>
            <w:vMerge/>
            <w:vAlign w:val="center"/>
            <w:hideMark/>
          </w:tcPr>
          <w:p w14:paraId="04562584"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66" w:type="pct"/>
            <w:noWrap/>
            <w:vAlign w:val="center"/>
            <w:hideMark/>
          </w:tcPr>
          <w:p w14:paraId="77E9EAC7"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hAnsi="Times New Roman" w:cs="Traditional Arabic" w:hint="cs"/>
                <w:color w:val="000000"/>
                <w:sz w:val="24"/>
                <w:szCs w:val="24"/>
              </w:rPr>
              <w:t>0.449</w:t>
            </w:r>
          </w:p>
        </w:tc>
        <w:tc>
          <w:tcPr>
            <w:tcW w:w="626" w:type="pct"/>
            <w:noWrap/>
            <w:vAlign w:val="center"/>
            <w:hideMark/>
          </w:tcPr>
          <w:p w14:paraId="63E0CC7A"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6.89</w:t>
            </w:r>
          </w:p>
        </w:tc>
        <w:tc>
          <w:tcPr>
            <w:tcW w:w="651" w:type="pct"/>
            <w:noWrap/>
            <w:vAlign w:val="center"/>
            <w:hideMark/>
          </w:tcPr>
          <w:p w14:paraId="42114BA6"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 xml:space="preserve">  0.000 </w:t>
            </w:r>
          </w:p>
        </w:tc>
      </w:tr>
    </w:tbl>
    <w:p w14:paraId="275C1463" w14:textId="62C94A18" w:rsidR="00E72A24" w:rsidRPr="00E13812" w:rsidRDefault="00E72A24" w:rsidP="003D10D0">
      <w:pPr>
        <w:bidi/>
        <w:spacing w:after="0" w:line="36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tl/>
        </w:rPr>
        <w:t xml:space="preserve">يوضح لنا </w:t>
      </w:r>
      <w:r w:rsidRPr="00E13812">
        <w:rPr>
          <w:rFonts w:ascii="Times New Roman" w:hAnsi="Times New Roman" w:cs="Traditional Arabic" w:hint="cs"/>
          <w:sz w:val="24"/>
          <w:szCs w:val="24"/>
          <w:rtl/>
          <w:lang w:bidi="ar-EG"/>
        </w:rPr>
        <w:t xml:space="preserve">الجدول نتائج اختبار تحليل الانحدار الخطي البسيط، ونجد أن </w:t>
      </w:r>
      <w:r w:rsidRPr="00E13812">
        <w:rPr>
          <w:rFonts w:ascii="Times New Roman" w:hAnsi="Times New Roman" w:cs="Traditional Arabic" w:hint="cs"/>
          <w:sz w:val="24"/>
          <w:szCs w:val="24"/>
          <w:rtl/>
        </w:rPr>
        <w:t>قيمة معامل ارتباط بيرسون تساوى (0.371) مما يدل على انه يوجد ارتباط طردي بين البعد المستقل (</w:t>
      </w:r>
      <w:r w:rsidRPr="00E13812">
        <w:rPr>
          <w:rFonts w:ascii="Times New Roman" w:eastAsia="Times New Roman" w:hAnsi="Times New Roman" w:cs="Traditional Arabic" w:hint="cs"/>
          <w:sz w:val="24"/>
          <w:szCs w:val="24"/>
          <w:rtl/>
        </w:rPr>
        <w:t>التطبيق الفعلي لتقنية الذكاء الاصطناعي</w:t>
      </w:r>
      <w:r w:rsidRPr="00E13812">
        <w:rPr>
          <w:rFonts w:ascii="Times New Roman" w:hAnsi="Times New Roman" w:cs="Traditional Arabic" w:hint="cs"/>
          <w:sz w:val="24"/>
          <w:szCs w:val="24"/>
          <w:rtl/>
        </w:rPr>
        <w:t>) والمحور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ونجد أن قيمة معامل التحديد تساوى (0.137) وتعنى ذلك ان النموذج قد نجح في تفسير ما يقرب من 14% من قيم المتغير التابع، كما يوضح لنا الجدول أن قيمة الدلالة الإحصائية</w:t>
      </w:r>
      <w:r w:rsidRPr="00E13812">
        <w:rPr>
          <w:rFonts w:ascii="Times New Roman" w:hAnsi="Times New Roman" w:cs="Traditional Arabic" w:hint="cs"/>
          <w:sz w:val="24"/>
          <w:szCs w:val="24"/>
        </w:rPr>
        <w:t xml:space="preserve"> </w:t>
      </w:r>
      <w:r w:rsidRPr="00E13812">
        <w:rPr>
          <w:rFonts w:ascii="Times New Roman" w:hAnsi="Times New Roman" w:cs="Traditional Arabic" w:hint="cs"/>
          <w:sz w:val="24"/>
          <w:szCs w:val="24"/>
          <w:rtl/>
        </w:rPr>
        <w:t>لاختبار (ف) تساوى (0.000) وهي أقل من (0.05) ويعنى ذلك ان نموذج الانحدار</w:t>
      </w:r>
      <w:r w:rsidRPr="00E13812">
        <w:rPr>
          <w:rFonts w:ascii="Times New Roman" w:hAnsi="Times New Roman" w:cs="Traditional Arabic" w:hint="cs"/>
          <w:sz w:val="24"/>
          <w:szCs w:val="24"/>
          <w:rtl/>
          <w:lang w:bidi="ar-EG"/>
        </w:rPr>
        <w:t xml:space="preserve"> الخطي البسيط</w:t>
      </w:r>
      <w:r w:rsidRPr="00E13812">
        <w:rPr>
          <w:rFonts w:ascii="Times New Roman" w:hAnsi="Times New Roman" w:cs="Traditional Arabic" w:hint="cs"/>
          <w:sz w:val="24"/>
          <w:szCs w:val="24"/>
          <w:rtl/>
        </w:rPr>
        <w:t xml:space="preserve"> ذات دلالة إحصائية، مما يعني انه يوجد تأثير ذات دلالة احصائية للبعد المستقل "</w:t>
      </w:r>
      <w:r w:rsidRPr="00E13812">
        <w:rPr>
          <w:rFonts w:ascii="Times New Roman" w:eastAsia="Times New Roman" w:hAnsi="Times New Roman" w:cs="Traditional Arabic" w:hint="cs"/>
          <w:sz w:val="24"/>
          <w:szCs w:val="24"/>
          <w:rtl/>
        </w:rPr>
        <w:t>التطبيق الفعلي لتقنية الذكاء الاصطناعي</w:t>
      </w:r>
      <w:r w:rsidRPr="00E13812">
        <w:rPr>
          <w:rFonts w:ascii="Times New Roman" w:hAnsi="Times New Roman" w:cs="Traditional Arabic" w:hint="cs"/>
          <w:sz w:val="24"/>
          <w:szCs w:val="24"/>
          <w:rtl/>
          <w:lang w:bidi="ar-EG"/>
        </w:rPr>
        <w:t>" على</w:t>
      </w:r>
      <w:r w:rsidRPr="00E13812">
        <w:rPr>
          <w:rFonts w:ascii="Times New Roman" w:hAnsi="Times New Roman" w:cs="Traditional Arabic" w:hint="cs"/>
          <w:sz w:val="24"/>
          <w:szCs w:val="24"/>
          <w:rtl/>
        </w:rPr>
        <w:t xml:space="preserve">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كما نجد أن قيمة المعامل للبعد المستقل (</w:t>
      </w:r>
      <w:r w:rsidRPr="00E13812">
        <w:rPr>
          <w:rFonts w:ascii="Times New Roman" w:eastAsia="Times New Roman" w:hAnsi="Times New Roman" w:cs="Traditional Arabic" w:hint="cs"/>
          <w:sz w:val="24"/>
          <w:szCs w:val="24"/>
          <w:rtl/>
        </w:rPr>
        <w:t>التطبيق الفعلي لتقنية الذكاء الاصطناعي</w:t>
      </w:r>
      <w:r w:rsidRPr="00E13812">
        <w:rPr>
          <w:rFonts w:ascii="Times New Roman" w:hAnsi="Times New Roman" w:cs="Traditional Arabic" w:hint="cs"/>
          <w:sz w:val="24"/>
          <w:szCs w:val="24"/>
          <w:rtl/>
        </w:rPr>
        <w:t>) هي (0.449)، أي أنه كلما زادت درجة البعد المستقل (</w:t>
      </w:r>
      <w:r w:rsidRPr="00E13812">
        <w:rPr>
          <w:rFonts w:ascii="Times New Roman" w:eastAsia="Times New Roman" w:hAnsi="Times New Roman" w:cs="Traditional Arabic" w:hint="cs"/>
          <w:sz w:val="24"/>
          <w:szCs w:val="24"/>
          <w:rtl/>
        </w:rPr>
        <w:t>التطبيق الفعلي لتقنية الذكاء الاصطناعي</w:t>
      </w:r>
      <w:r w:rsidRPr="00E13812">
        <w:rPr>
          <w:rFonts w:ascii="Times New Roman" w:hAnsi="Times New Roman" w:cs="Traditional Arabic" w:hint="cs"/>
          <w:sz w:val="24"/>
          <w:szCs w:val="24"/>
          <w:rtl/>
        </w:rPr>
        <w:t>) درجة واحدة ستزداد درجة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بمقدار (0.449) درجة، ونجد أنه ذات دلالة إحصائية عند مستوى معنوية نحو 0.05.</w:t>
      </w:r>
      <w:r w:rsidR="009445AA" w:rsidRPr="00E13812">
        <w:rPr>
          <w:rFonts w:ascii="Times New Roman" w:hAnsi="Times New Roman" w:cs="Traditional Arabic" w:hint="cs"/>
          <w:sz w:val="24"/>
          <w:szCs w:val="24"/>
          <w:rtl/>
        </w:rPr>
        <w:t xml:space="preserve"> </w:t>
      </w:r>
    </w:p>
    <w:p w14:paraId="5341B7A6" w14:textId="2BE2DB35" w:rsidR="009445AA" w:rsidRPr="00E13812" w:rsidRDefault="009445AA" w:rsidP="003D10D0">
      <w:pPr>
        <w:tabs>
          <w:tab w:val="right" w:pos="511"/>
          <w:tab w:val="left" w:pos="1141"/>
          <w:tab w:val="left" w:pos="8640"/>
          <w:tab w:val="right" w:pos="8723"/>
        </w:tabs>
        <w:spacing w:before="240" w:line="360" w:lineRule="auto"/>
        <w:ind w:right="90"/>
        <w:jc w:val="right"/>
        <w:rPr>
          <w:rFonts w:ascii="Times New Roman" w:hAnsi="Times New Roman" w:cs="Traditional Arabic"/>
          <w:sz w:val="24"/>
          <w:szCs w:val="24"/>
          <w:lang w:bidi="ar-JO"/>
        </w:rPr>
      </w:pPr>
      <w:r w:rsidRPr="00E13812">
        <w:rPr>
          <w:rFonts w:ascii="Times New Roman" w:hAnsi="Times New Roman" w:cs="Traditional Arabic" w:hint="cs"/>
          <w:sz w:val="24"/>
          <w:szCs w:val="24"/>
          <w:rtl/>
          <w:lang w:bidi="ar-EG"/>
        </w:rPr>
        <w:t xml:space="preserve">وبناء عليه نقبل الفرض انه 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sz w:val="24"/>
          <w:szCs w:val="24"/>
          <w:rtl/>
          <w:lang w:bidi="ar-EG"/>
        </w:rPr>
        <w:t xml:space="preserve">دلالة معنوية للتطبيق الفعلي لتقنية الذكاء الاصطناعي على حل مشكلة الازدحام المروري في مدينة الرياض. </w:t>
      </w:r>
    </w:p>
    <w:p w14:paraId="45C86030" w14:textId="77777777" w:rsidR="009445AA" w:rsidRDefault="009445AA" w:rsidP="003D10D0">
      <w:pPr>
        <w:bidi/>
        <w:spacing w:after="0" w:line="360" w:lineRule="auto"/>
        <w:rPr>
          <w:rFonts w:ascii="Times New Roman" w:hAnsi="Times New Roman" w:cs="Traditional Arabic"/>
          <w:sz w:val="24"/>
          <w:szCs w:val="24"/>
          <w:rtl/>
        </w:rPr>
      </w:pPr>
    </w:p>
    <w:p w14:paraId="3964B2EF" w14:textId="77777777" w:rsidR="00CA5C8C" w:rsidRDefault="00CA5C8C" w:rsidP="00CA5C8C">
      <w:pPr>
        <w:bidi/>
        <w:spacing w:after="0" w:line="360" w:lineRule="auto"/>
        <w:rPr>
          <w:rFonts w:ascii="Times New Roman" w:hAnsi="Times New Roman" w:cs="Traditional Arabic"/>
          <w:sz w:val="24"/>
          <w:szCs w:val="24"/>
          <w:rtl/>
        </w:rPr>
      </w:pPr>
    </w:p>
    <w:p w14:paraId="670EB785" w14:textId="77777777" w:rsidR="00CA5C8C" w:rsidRDefault="00CA5C8C" w:rsidP="00CA5C8C">
      <w:pPr>
        <w:bidi/>
        <w:spacing w:after="0" w:line="360" w:lineRule="auto"/>
        <w:rPr>
          <w:rFonts w:ascii="Times New Roman" w:hAnsi="Times New Roman" w:cs="Traditional Arabic"/>
          <w:sz w:val="24"/>
          <w:szCs w:val="24"/>
          <w:rtl/>
        </w:rPr>
      </w:pPr>
    </w:p>
    <w:p w14:paraId="25FD9411" w14:textId="77777777" w:rsidR="00CA5C8C" w:rsidRDefault="00CA5C8C" w:rsidP="00CA5C8C">
      <w:pPr>
        <w:bidi/>
        <w:spacing w:after="0" w:line="360" w:lineRule="auto"/>
        <w:rPr>
          <w:rFonts w:ascii="Times New Roman" w:hAnsi="Times New Roman" w:cs="Traditional Arabic"/>
          <w:sz w:val="24"/>
          <w:szCs w:val="24"/>
          <w:rtl/>
        </w:rPr>
      </w:pPr>
    </w:p>
    <w:p w14:paraId="29EB2964" w14:textId="77777777" w:rsidR="00CA5C8C" w:rsidRPr="00E13812" w:rsidRDefault="00CA5C8C" w:rsidP="00CA5C8C">
      <w:pPr>
        <w:bidi/>
        <w:spacing w:after="0" w:line="360" w:lineRule="auto"/>
        <w:rPr>
          <w:rFonts w:ascii="Times New Roman" w:hAnsi="Times New Roman" w:cs="Traditional Arabic"/>
          <w:sz w:val="24"/>
          <w:szCs w:val="24"/>
          <w:rtl/>
        </w:rPr>
      </w:pPr>
    </w:p>
    <w:p w14:paraId="362F53C4" w14:textId="77777777" w:rsidR="009445AA" w:rsidRPr="00E13812" w:rsidRDefault="009445AA" w:rsidP="003D10D0">
      <w:pPr>
        <w:bidi/>
        <w:spacing w:after="0" w:line="360" w:lineRule="auto"/>
        <w:rPr>
          <w:rFonts w:ascii="Times New Roman" w:hAnsi="Times New Roman" w:cs="Traditional Arabic"/>
          <w:sz w:val="24"/>
          <w:szCs w:val="24"/>
          <w:rtl/>
        </w:rPr>
      </w:pPr>
    </w:p>
    <w:p w14:paraId="1286DEE7" w14:textId="58CD3318" w:rsidR="00E72A24" w:rsidRPr="00E13812" w:rsidRDefault="00E72A24" w:rsidP="003D10D0">
      <w:pPr>
        <w:pStyle w:val="ListParagraph"/>
        <w:numPr>
          <w:ilvl w:val="0"/>
          <w:numId w:val="6"/>
        </w:numPr>
        <w:tabs>
          <w:tab w:val="right" w:pos="511"/>
          <w:tab w:val="left" w:pos="1141"/>
          <w:tab w:val="left" w:pos="8640"/>
          <w:tab w:val="right" w:pos="8723"/>
        </w:tabs>
        <w:bidi/>
        <w:spacing w:before="240" w:line="360" w:lineRule="auto"/>
        <w:ind w:right="90"/>
        <w:rPr>
          <w:rFonts w:ascii="Times New Roman" w:hAnsi="Times New Roman" w:cs="Traditional Arabic"/>
          <w:sz w:val="24"/>
          <w:szCs w:val="24"/>
          <w:lang w:bidi="ar-JO"/>
        </w:rPr>
      </w:pPr>
      <w:r w:rsidRPr="00E13812">
        <w:rPr>
          <w:rFonts w:ascii="Times New Roman" w:hAnsi="Times New Roman" w:cs="Traditional Arabic" w:hint="cs"/>
          <w:b/>
          <w:bCs/>
          <w:sz w:val="24"/>
          <w:szCs w:val="24"/>
          <w:rtl/>
          <w:lang w:bidi="ar-EG"/>
        </w:rPr>
        <w:lastRenderedPageBreak/>
        <w:t xml:space="preserve">نتائج الفرض الفرعي الثالث: 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b/>
          <w:bCs/>
          <w:sz w:val="24"/>
          <w:szCs w:val="24"/>
          <w:rtl/>
          <w:lang w:bidi="ar-EG"/>
        </w:rPr>
        <w:t xml:space="preserve">دلالة معنوية لوعي السائقين بالتقنيات الذكية على حل مشكلة الازدحام المروري في مدينة الرياض. </w:t>
      </w:r>
    </w:p>
    <w:p w14:paraId="5B21FB97" w14:textId="77777777" w:rsidR="00E72A24" w:rsidRPr="00E13812" w:rsidRDefault="00E72A24" w:rsidP="003D10D0">
      <w:pPr>
        <w:tabs>
          <w:tab w:val="right" w:pos="511"/>
          <w:tab w:val="left" w:pos="1141"/>
          <w:tab w:val="left" w:pos="8640"/>
          <w:tab w:val="right" w:pos="8723"/>
        </w:tabs>
        <w:bidi/>
        <w:spacing w:before="240" w:line="360" w:lineRule="auto"/>
        <w:ind w:right="90"/>
        <w:rPr>
          <w:rFonts w:ascii="Times New Roman" w:hAnsi="Times New Roman" w:cs="Traditional Arabic"/>
          <w:sz w:val="24"/>
          <w:szCs w:val="24"/>
          <w:rtl/>
          <w:lang w:bidi="ar-JO"/>
        </w:rPr>
      </w:pPr>
      <w:r w:rsidRPr="00E13812">
        <w:rPr>
          <w:rFonts w:ascii="Times New Roman" w:hAnsi="Times New Roman" w:cs="Traditional Arabic" w:hint="cs"/>
          <w:sz w:val="24"/>
          <w:szCs w:val="24"/>
          <w:rtl/>
        </w:rPr>
        <w:t>ونعرض فيما يلي نتائج الفرضية الرئيسية باستخدام نموذج الانحدار الخطي البسيط كما يلي</w:t>
      </w:r>
      <w:r w:rsidRPr="00E13812">
        <w:rPr>
          <w:rFonts w:ascii="Times New Roman" w:hAnsi="Times New Roman" w:cs="Traditional Arabic" w:hint="cs"/>
          <w:sz w:val="24"/>
          <w:szCs w:val="24"/>
          <w:rtl/>
          <w:lang w:bidi="ar-JO"/>
        </w:rPr>
        <w:t>:</w:t>
      </w:r>
    </w:p>
    <w:p w14:paraId="41BDA81F" w14:textId="77777777" w:rsidR="00E72A24" w:rsidRPr="00E13812" w:rsidRDefault="00E72A24" w:rsidP="003D10D0">
      <w:p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جدول رقم (12.4) توصيف نموذج الانحدار الخطى البسيط للفرضية الفرعية الثالثة</w:t>
      </w:r>
    </w:p>
    <w:tbl>
      <w:tblPr>
        <w:tblStyle w:val="GridTable4-Accent3"/>
        <w:bidiVisual/>
        <w:tblW w:w="5177" w:type="pct"/>
        <w:jc w:val="center"/>
        <w:tblLook w:val="04A0" w:firstRow="1" w:lastRow="0" w:firstColumn="1" w:lastColumn="0" w:noHBand="0" w:noVBand="1"/>
      </w:tblPr>
      <w:tblGrid>
        <w:gridCol w:w="1306"/>
        <w:gridCol w:w="935"/>
        <w:gridCol w:w="921"/>
        <w:gridCol w:w="1142"/>
        <w:gridCol w:w="1122"/>
        <w:gridCol w:w="972"/>
        <w:gridCol w:w="1075"/>
        <w:gridCol w:w="1117"/>
      </w:tblGrid>
      <w:tr w:rsidR="00E72A24" w:rsidRPr="00E13812" w14:paraId="259A1AC2" w14:textId="77777777" w:rsidTr="00C72A0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23E7860E" w14:textId="77777777" w:rsidR="00E72A24" w:rsidRPr="00E13812" w:rsidRDefault="00E72A24" w:rsidP="003D10D0">
            <w:pPr>
              <w:bidi/>
              <w:spacing w:after="0" w:line="360" w:lineRule="auto"/>
              <w:rPr>
                <w:rFonts w:ascii="Times New Roman" w:eastAsia="Times New Roman" w:hAnsi="Times New Roman" w:cs="Traditional Arabic"/>
                <w:sz w:val="24"/>
                <w:szCs w:val="24"/>
              </w:rPr>
            </w:pPr>
          </w:p>
        </w:tc>
        <w:tc>
          <w:tcPr>
            <w:tcW w:w="544" w:type="pct"/>
            <w:vAlign w:val="center"/>
            <w:hideMark/>
          </w:tcPr>
          <w:p w14:paraId="040E83EF"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معامل الارتباط</w:t>
            </w:r>
          </w:p>
        </w:tc>
        <w:tc>
          <w:tcPr>
            <w:tcW w:w="536" w:type="pct"/>
            <w:vAlign w:val="center"/>
            <w:hideMark/>
          </w:tcPr>
          <w:p w14:paraId="3BE807D2"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التحديد</w:t>
            </w:r>
          </w:p>
        </w:tc>
        <w:tc>
          <w:tcPr>
            <w:tcW w:w="665" w:type="pct"/>
            <w:vAlign w:val="center"/>
            <w:hideMark/>
          </w:tcPr>
          <w:p w14:paraId="4F80CC45"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(ف)</w:t>
            </w:r>
          </w:p>
        </w:tc>
        <w:tc>
          <w:tcPr>
            <w:tcW w:w="653" w:type="pct"/>
            <w:vAlign w:val="center"/>
            <w:hideMark/>
          </w:tcPr>
          <w:p w14:paraId="1B2949C3"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c>
          <w:tcPr>
            <w:tcW w:w="566" w:type="pct"/>
            <w:vAlign w:val="center"/>
            <w:hideMark/>
          </w:tcPr>
          <w:p w14:paraId="19FF7763"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الانحدار</w:t>
            </w:r>
          </w:p>
        </w:tc>
        <w:tc>
          <w:tcPr>
            <w:tcW w:w="626" w:type="pct"/>
            <w:vAlign w:val="center"/>
            <w:hideMark/>
          </w:tcPr>
          <w:p w14:paraId="7893D79E"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(ت)</w:t>
            </w:r>
          </w:p>
        </w:tc>
        <w:tc>
          <w:tcPr>
            <w:tcW w:w="650" w:type="pct"/>
            <w:vAlign w:val="center"/>
            <w:hideMark/>
          </w:tcPr>
          <w:p w14:paraId="5AC3D39D"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r>
      <w:tr w:rsidR="00E72A24" w:rsidRPr="00E13812" w14:paraId="69FE74DA"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24014D75" w14:textId="77777777" w:rsidR="00E72A24" w:rsidRPr="00E13812" w:rsidRDefault="00E72A24" w:rsidP="003D10D0">
            <w:pPr>
              <w:bidi/>
              <w:spacing w:after="0" w:line="36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الجزء الثابت</w:t>
            </w:r>
          </w:p>
        </w:tc>
        <w:tc>
          <w:tcPr>
            <w:tcW w:w="544" w:type="pct"/>
            <w:vMerge w:val="restart"/>
            <w:noWrap/>
            <w:vAlign w:val="center"/>
            <w:hideMark/>
          </w:tcPr>
          <w:p w14:paraId="61055832"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hAnsi="Times New Roman" w:cs="Traditional Arabic" w:hint="cs"/>
                <w:color w:val="000000"/>
                <w:sz w:val="24"/>
                <w:szCs w:val="24"/>
              </w:rPr>
              <w:t>.318a</w:t>
            </w:r>
          </w:p>
        </w:tc>
        <w:tc>
          <w:tcPr>
            <w:tcW w:w="536" w:type="pct"/>
            <w:vMerge w:val="restart"/>
            <w:noWrap/>
            <w:vAlign w:val="center"/>
            <w:hideMark/>
          </w:tcPr>
          <w:p w14:paraId="25155613"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0.101</w:t>
            </w:r>
          </w:p>
        </w:tc>
        <w:tc>
          <w:tcPr>
            <w:tcW w:w="665" w:type="pct"/>
            <w:vMerge w:val="restart"/>
            <w:noWrap/>
            <w:vAlign w:val="center"/>
            <w:hideMark/>
          </w:tcPr>
          <w:p w14:paraId="3E93DD8F"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33.491</w:t>
            </w:r>
          </w:p>
        </w:tc>
        <w:tc>
          <w:tcPr>
            <w:tcW w:w="653" w:type="pct"/>
            <w:vMerge w:val="restart"/>
            <w:noWrap/>
            <w:vAlign w:val="center"/>
            <w:hideMark/>
          </w:tcPr>
          <w:p w14:paraId="49A79BCD"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.000</w:t>
            </w:r>
            <w:r w:rsidRPr="00E13812">
              <w:rPr>
                <w:rFonts w:ascii="Times New Roman" w:hAnsi="Times New Roman" w:cs="Traditional Arabic" w:hint="cs"/>
                <w:color w:val="000000"/>
                <w:sz w:val="24"/>
                <w:szCs w:val="24"/>
                <w:vertAlign w:val="superscript"/>
              </w:rPr>
              <w:t>b</w:t>
            </w:r>
          </w:p>
        </w:tc>
        <w:tc>
          <w:tcPr>
            <w:tcW w:w="566" w:type="pct"/>
            <w:noWrap/>
            <w:vAlign w:val="center"/>
            <w:hideMark/>
          </w:tcPr>
          <w:p w14:paraId="3E10F40B"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2.135</w:t>
            </w:r>
          </w:p>
        </w:tc>
        <w:tc>
          <w:tcPr>
            <w:tcW w:w="626" w:type="pct"/>
            <w:noWrap/>
            <w:vAlign w:val="center"/>
            <w:hideMark/>
          </w:tcPr>
          <w:p w14:paraId="2B6F2B68"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8.65</w:t>
            </w:r>
          </w:p>
        </w:tc>
        <w:tc>
          <w:tcPr>
            <w:tcW w:w="650" w:type="pct"/>
            <w:noWrap/>
            <w:vAlign w:val="center"/>
            <w:hideMark/>
          </w:tcPr>
          <w:p w14:paraId="62E0ED5A"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 xml:space="preserve">  0.000 </w:t>
            </w:r>
          </w:p>
        </w:tc>
      </w:tr>
      <w:tr w:rsidR="00E72A24" w:rsidRPr="00E13812" w14:paraId="76BAE2E0"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61D5C342" w14:textId="77777777" w:rsidR="00E72A24" w:rsidRPr="00E13812" w:rsidRDefault="00E72A24" w:rsidP="003D10D0">
            <w:pPr>
              <w:bidi/>
              <w:spacing w:after="0" w:line="36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وعي السائقين بالتقنيات الذكية</w:t>
            </w:r>
          </w:p>
        </w:tc>
        <w:tc>
          <w:tcPr>
            <w:tcW w:w="544" w:type="pct"/>
            <w:vMerge/>
            <w:vAlign w:val="center"/>
            <w:hideMark/>
          </w:tcPr>
          <w:p w14:paraId="60B0A2AD"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36" w:type="pct"/>
            <w:vMerge/>
            <w:vAlign w:val="center"/>
            <w:hideMark/>
          </w:tcPr>
          <w:p w14:paraId="735DAFAB"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665" w:type="pct"/>
            <w:vMerge/>
            <w:vAlign w:val="center"/>
            <w:hideMark/>
          </w:tcPr>
          <w:p w14:paraId="6C2937BE"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653" w:type="pct"/>
            <w:vMerge/>
            <w:vAlign w:val="center"/>
            <w:hideMark/>
          </w:tcPr>
          <w:p w14:paraId="044C6159"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66" w:type="pct"/>
            <w:noWrap/>
            <w:vAlign w:val="center"/>
            <w:hideMark/>
          </w:tcPr>
          <w:p w14:paraId="013F4769"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hAnsi="Times New Roman" w:cs="Traditional Arabic" w:hint="cs"/>
                <w:color w:val="000000"/>
                <w:sz w:val="24"/>
                <w:szCs w:val="24"/>
              </w:rPr>
              <w:t>0.333</w:t>
            </w:r>
          </w:p>
        </w:tc>
        <w:tc>
          <w:tcPr>
            <w:tcW w:w="626" w:type="pct"/>
            <w:noWrap/>
            <w:vAlign w:val="center"/>
            <w:hideMark/>
          </w:tcPr>
          <w:p w14:paraId="73A343D5"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5.79</w:t>
            </w:r>
          </w:p>
        </w:tc>
        <w:tc>
          <w:tcPr>
            <w:tcW w:w="650" w:type="pct"/>
            <w:noWrap/>
            <w:vAlign w:val="center"/>
            <w:hideMark/>
          </w:tcPr>
          <w:p w14:paraId="596E4787"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 xml:space="preserve">  0.000 </w:t>
            </w:r>
          </w:p>
        </w:tc>
      </w:tr>
    </w:tbl>
    <w:p w14:paraId="7A9EAD99" w14:textId="77777777" w:rsidR="00E72A24" w:rsidRPr="00E13812" w:rsidRDefault="00E72A24" w:rsidP="003D10D0">
      <w:pPr>
        <w:bidi/>
        <w:spacing w:after="0" w:line="360" w:lineRule="auto"/>
        <w:rPr>
          <w:rFonts w:ascii="Times New Roman" w:hAnsi="Times New Roman" w:cs="Traditional Arabic"/>
          <w:sz w:val="24"/>
          <w:szCs w:val="24"/>
          <w:rtl/>
        </w:rPr>
      </w:pPr>
      <w:r w:rsidRPr="00E13812">
        <w:rPr>
          <w:rFonts w:ascii="Times New Roman" w:hAnsi="Times New Roman" w:cs="Traditional Arabic" w:hint="cs"/>
          <w:sz w:val="24"/>
          <w:szCs w:val="24"/>
          <w:rtl/>
        </w:rPr>
        <w:t xml:space="preserve">يوضح لنا </w:t>
      </w:r>
      <w:r w:rsidRPr="00E13812">
        <w:rPr>
          <w:rFonts w:ascii="Times New Roman" w:hAnsi="Times New Roman" w:cs="Traditional Arabic" w:hint="cs"/>
          <w:sz w:val="24"/>
          <w:szCs w:val="24"/>
          <w:rtl/>
          <w:lang w:bidi="ar-EG"/>
        </w:rPr>
        <w:t xml:space="preserve">الجدول نتائج اختبار تحليل الانحدار الخطي البسيط، ونجد أن </w:t>
      </w:r>
      <w:r w:rsidRPr="00E13812">
        <w:rPr>
          <w:rFonts w:ascii="Times New Roman" w:hAnsi="Times New Roman" w:cs="Traditional Arabic" w:hint="cs"/>
          <w:sz w:val="24"/>
          <w:szCs w:val="24"/>
          <w:rtl/>
        </w:rPr>
        <w:t>قيمة معامل ارتباط بيرسون تساوى (0.318) مما يدل على انه يوجد ارتباط طردي بين البعد المستقل (</w:t>
      </w:r>
      <w:r w:rsidRPr="00E13812">
        <w:rPr>
          <w:rFonts w:ascii="Times New Roman" w:eastAsia="Times New Roman" w:hAnsi="Times New Roman" w:cs="Traditional Arabic" w:hint="cs"/>
          <w:sz w:val="24"/>
          <w:szCs w:val="24"/>
          <w:rtl/>
        </w:rPr>
        <w:t xml:space="preserve"> وعي السائقين بالتقنيات الذكية</w:t>
      </w:r>
      <w:r w:rsidRPr="00E13812">
        <w:rPr>
          <w:rFonts w:ascii="Times New Roman" w:hAnsi="Times New Roman" w:cs="Traditional Arabic" w:hint="cs"/>
          <w:sz w:val="24"/>
          <w:szCs w:val="24"/>
          <w:rtl/>
        </w:rPr>
        <w:t>) والمحور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ونجد أن قيمة معامل التحديد تساوى (0.101) وتعنى ذلك ان النموذج قد نجح في تفسير ما يقرب من 10% من قيم المتغير التابع، كما يوضح لنا الجدول أن قيمة الدلالة الإحصائية</w:t>
      </w:r>
      <w:r w:rsidRPr="00E13812">
        <w:rPr>
          <w:rFonts w:ascii="Times New Roman" w:hAnsi="Times New Roman" w:cs="Traditional Arabic" w:hint="cs"/>
          <w:sz w:val="24"/>
          <w:szCs w:val="24"/>
        </w:rPr>
        <w:t xml:space="preserve"> </w:t>
      </w:r>
      <w:r w:rsidRPr="00E13812">
        <w:rPr>
          <w:rFonts w:ascii="Times New Roman" w:hAnsi="Times New Roman" w:cs="Traditional Arabic" w:hint="cs"/>
          <w:sz w:val="24"/>
          <w:szCs w:val="24"/>
          <w:rtl/>
        </w:rPr>
        <w:t>لاختبار (ف) تساوى (0.000) وهي أقل من (0.05) ويعنى ذلك ان نموذج الانحدار</w:t>
      </w:r>
      <w:r w:rsidRPr="00E13812">
        <w:rPr>
          <w:rFonts w:ascii="Times New Roman" w:hAnsi="Times New Roman" w:cs="Traditional Arabic" w:hint="cs"/>
          <w:sz w:val="24"/>
          <w:szCs w:val="24"/>
          <w:rtl/>
          <w:lang w:bidi="ar-EG"/>
        </w:rPr>
        <w:t xml:space="preserve"> الخطي البسيط</w:t>
      </w:r>
      <w:r w:rsidRPr="00E13812">
        <w:rPr>
          <w:rFonts w:ascii="Times New Roman" w:hAnsi="Times New Roman" w:cs="Traditional Arabic" w:hint="cs"/>
          <w:sz w:val="24"/>
          <w:szCs w:val="24"/>
          <w:rtl/>
        </w:rPr>
        <w:t xml:space="preserve"> ذات دلالة إحصائية، مما يعني انه يوجد تأثير ذات دلالة احصائية للبعد المستقل "</w:t>
      </w:r>
      <w:r w:rsidRPr="00E13812">
        <w:rPr>
          <w:rFonts w:ascii="Times New Roman" w:eastAsia="Times New Roman" w:hAnsi="Times New Roman" w:cs="Traditional Arabic" w:hint="cs"/>
          <w:sz w:val="24"/>
          <w:szCs w:val="24"/>
          <w:rtl/>
        </w:rPr>
        <w:t>وعي السائقين بالتقنيات الذكية</w:t>
      </w:r>
      <w:r w:rsidRPr="00E13812">
        <w:rPr>
          <w:rFonts w:ascii="Times New Roman" w:hAnsi="Times New Roman" w:cs="Traditional Arabic" w:hint="cs"/>
          <w:sz w:val="24"/>
          <w:szCs w:val="24"/>
          <w:rtl/>
          <w:lang w:bidi="ar-EG"/>
        </w:rPr>
        <w:t>" على</w:t>
      </w:r>
      <w:r w:rsidRPr="00E13812">
        <w:rPr>
          <w:rFonts w:ascii="Times New Roman" w:hAnsi="Times New Roman" w:cs="Traditional Arabic" w:hint="cs"/>
          <w:sz w:val="24"/>
          <w:szCs w:val="24"/>
          <w:rtl/>
        </w:rPr>
        <w:t xml:space="preserve">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كما نجد أن قيمة المعامل للمحور المستقل (</w:t>
      </w:r>
      <w:r w:rsidRPr="00E13812">
        <w:rPr>
          <w:rFonts w:ascii="Times New Roman" w:eastAsia="Times New Roman" w:hAnsi="Times New Roman" w:cs="Traditional Arabic" w:hint="cs"/>
          <w:sz w:val="24"/>
          <w:szCs w:val="24"/>
          <w:rtl/>
        </w:rPr>
        <w:t xml:space="preserve"> وعي السائقين بالتقنيات الذكية</w:t>
      </w:r>
      <w:r w:rsidRPr="00E13812">
        <w:rPr>
          <w:rFonts w:ascii="Times New Roman" w:hAnsi="Times New Roman" w:cs="Traditional Arabic" w:hint="cs"/>
          <w:sz w:val="24"/>
          <w:szCs w:val="24"/>
          <w:rtl/>
        </w:rPr>
        <w:t>) هي (0.333)، أي أنه كلما زادت درجة المحور المستقل (</w:t>
      </w:r>
      <w:r w:rsidRPr="00E13812">
        <w:rPr>
          <w:rFonts w:ascii="Times New Roman" w:eastAsia="Times New Roman" w:hAnsi="Times New Roman" w:cs="Traditional Arabic" w:hint="cs"/>
          <w:sz w:val="24"/>
          <w:szCs w:val="24"/>
          <w:rtl/>
        </w:rPr>
        <w:t>وعي السائقين بالتقنيات الذكية</w:t>
      </w:r>
      <w:r w:rsidRPr="00E13812">
        <w:rPr>
          <w:rFonts w:ascii="Times New Roman" w:hAnsi="Times New Roman" w:cs="Traditional Arabic" w:hint="cs"/>
          <w:sz w:val="24"/>
          <w:szCs w:val="24"/>
          <w:rtl/>
        </w:rPr>
        <w:t>) درجة واحدة ستزداد درجة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بمقدار (0.333) درجة، ونجد أنه ذات دلالة إحصائية عند مستوى معنوية نحو 0.05.</w:t>
      </w:r>
    </w:p>
    <w:p w14:paraId="1CFE95CA" w14:textId="2841384D" w:rsidR="009445AA" w:rsidRPr="00E13812" w:rsidRDefault="009445AA" w:rsidP="003D10D0">
      <w:pPr>
        <w:tabs>
          <w:tab w:val="right" w:pos="511"/>
          <w:tab w:val="left" w:pos="1141"/>
          <w:tab w:val="left" w:pos="8640"/>
          <w:tab w:val="right" w:pos="8723"/>
        </w:tabs>
        <w:spacing w:before="240" w:line="360" w:lineRule="auto"/>
        <w:ind w:right="90"/>
        <w:jc w:val="right"/>
        <w:rPr>
          <w:rFonts w:ascii="Times New Roman" w:hAnsi="Times New Roman" w:cs="Traditional Arabic"/>
          <w:sz w:val="24"/>
          <w:szCs w:val="24"/>
          <w:lang w:bidi="ar-EG"/>
        </w:rPr>
      </w:pPr>
      <w:r w:rsidRPr="00E13812">
        <w:rPr>
          <w:rFonts w:ascii="Times New Roman" w:hAnsi="Times New Roman" w:cs="Traditional Arabic" w:hint="cs"/>
          <w:sz w:val="24"/>
          <w:szCs w:val="24"/>
          <w:rtl/>
          <w:lang w:bidi="ar-EG"/>
        </w:rPr>
        <w:t xml:space="preserve">وبناء عليه نقبل الفرض انه 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sz w:val="24"/>
          <w:szCs w:val="24"/>
          <w:rtl/>
          <w:lang w:bidi="ar-EG"/>
        </w:rPr>
        <w:t xml:space="preserve">دلالة معنوية لوعي السائقين بالتقنيات الذكية على حل مشكلة الازدحام المروري في مدينة الرياض. </w:t>
      </w:r>
    </w:p>
    <w:p w14:paraId="23BDD507" w14:textId="77777777" w:rsidR="009445AA" w:rsidRPr="00E13812" w:rsidRDefault="009445AA" w:rsidP="003D10D0">
      <w:pPr>
        <w:bidi/>
        <w:spacing w:after="0" w:line="360" w:lineRule="auto"/>
        <w:rPr>
          <w:rFonts w:ascii="Times New Roman" w:hAnsi="Times New Roman" w:cs="Traditional Arabic"/>
          <w:sz w:val="24"/>
          <w:szCs w:val="24"/>
          <w:rtl/>
        </w:rPr>
      </w:pPr>
    </w:p>
    <w:p w14:paraId="3577BBBA" w14:textId="056FCDCC" w:rsidR="00174BA9" w:rsidRDefault="00174BA9">
      <w:pPr>
        <w:spacing w:after="200" w:line="276" w:lineRule="auto"/>
        <w:rPr>
          <w:rFonts w:ascii="Times New Roman" w:hAnsi="Times New Roman" w:cs="Traditional Arabic"/>
          <w:sz w:val="24"/>
          <w:szCs w:val="24"/>
          <w:rtl/>
        </w:rPr>
      </w:pPr>
      <w:r>
        <w:rPr>
          <w:rFonts w:ascii="Times New Roman" w:hAnsi="Times New Roman" w:cs="Traditional Arabic"/>
          <w:sz w:val="24"/>
          <w:szCs w:val="24"/>
          <w:rtl/>
        </w:rPr>
        <w:br w:type="page"/>
      </w:r>
    </w:p>
    <w:p w14:paraId="2D36C448" w14:textId="77777777" w:rsidR="009445AA" w:rsidRPr="00E13812" w:rsidRDefault="009445AA" w:rsidP="003D10D0">
      <w:pPr>
        <w:bidi/>
        <w:spacing w:after="0" w:line="360" w:lineRule="auto"/>
        <w:rPr>
          <w:rFonts w:ascii="Times New Roman" w:hAnsi="Times New Roman" w:cs="Traditional Arabic"/>
          <w:sz w:val="24"/>
          <w:szCs w:val="24"/>
          <w:rtl/>
        </w:rPr>
      </w:pPr>
    </w:p>
    <w:p w14:paraId="3476BB19" w14:textId="18306FCD" w:rsidR="00E72A24" w:rsidRPr="00E13812" w:rsidRDefault="00E72A24" w:rsidP="003D10D0">
      <w:pPr>
        <w:pStyle w:val="ListParagraph"/>
        <w:numPr>
          <w:ilvl w:val="0"/>
          <w:numId w:val="6"/>
        </w:numPr>
        <w:tabs>
          <w:tab w:val="right" w:pos="511"/>
          <w:tab w:val="left" w:pos="1141"/>
          <w:tab w:val="left" w:pos="8640"/>
          <w:tab w:val="right" w:pos="8723"/>
        </w:tabs>
        <w:bidi/>
        <w:spacing w:before="240" w:line="360" w:lineRule="auto"/>
        <w:ind w:right="90"/>
        <w:rPr>
          <w:rFonts w:ascii="Times New Roman" w:hAnsi="Times New Roman" w:cs="Traditional Arabic"/>
          <w:sz w:val="24"/>
          <w:szCs w:val="24"/>
          <w:lang w:bidi="ar-JO"/>
        </w:rPr>
      </w:pPr>
      <w:r w:rsidRPr="00E13812">
        <w:rPr>
          <w:rFonts w:ascii="Times New Roman" w:hAnsi="Times New Roman" w:cs="Traditional Arabic" w:hint="cs"/>
          <w:b/>
          <w:bCs/>
          <w:sz w:val="24"/>
          <w:szCs w:val="24"/>
          <w:rtl/>
          <w:lang w:bidi="ar-EG"/>
        </w:rPr>
        <w:t xml:space="preserve">نتائج الفرض الفرعي الرابع: 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b/>
          <w:bCs/>
          <w:sz w:val="24"/>
          <w:szCs w:val="24"/>
          <w:rtl/>
          <w:lang w:bidi="ar-EG"/>
        </w:rPr>
        <w:t xml:space="preserve">دلالة معنوية  لتوفير حلول ذكية بديلة على حل مشكلة الازدحام المروري في مدينة الرياض. </w:t>
      </w:r>
    </w:p>
    <w:p w14:paraId="49F472F1" w14:textId="77777777" w:rsidR="00E72A24" w:rsidRPr="00E13812" w:rsidRDefault="00E72A24" w:rsidP="003D10D0">
      <w:pPr>
        <w:tabs>
          <w:tab w:val="right" w:pos="511"/>
          <w:tab w:val="left" w:pos="1141"/>
          <w:tab w:val="left" w:pos="8640"/>
          <w:tab w:val="right" w:pos="8723"/>
        </w:tabs>
        <w:bidi/>
        <w:spacing w:before="240" w:line="360" w:lineRule="auto"/>
        <w:ind w:right="90"/>
        <w:rPr>
          <w:rFonts w:ascii="Times New Roman" w:hAnsi="Times New Roman" w:cs="Traditional Arabic"/>
          <w:sz w:val="24"/>
          <w:szCs w:val="24"/>
          <w:rtl/>
          <w:lang w:bidi="ar-JO"/>
        </w:rPr>
      </w:pPr>
      <w:r w:rsidRPr="00E13812">
        <w:rPr>
          <w:rFonts w:ascii="Times New Roman" w:hAnsi="Times New Roman" w:cs="Traditional Arabic" w:hint="cs"/>
          <w:sz w:val="24"/>
          <w:szCs w:val="24"/>
          <w:rtl/>
        </w:rPr>
        <w:t>ونعرض فيما يلي نتائج الفرضية الرئيسية باستخدام نموذج الانحدار الخطي البسيط كما يلي</w:t>
      </w:r>
      <w:r w:rsidRPr="00E13812">
        <w:rPr>
          <w:rFonts w:ascii="Times New Roman" w:hAnsi="Times New Roman" w:cs="Traditional Arabic" w:hint="cs"/>
          <w:sz w:val="24"/>
          <w:szCs w:val="24"/>
          <w:rtl/>
          <w:lang w:bidi="ar-JO"/>
        </w:rPr>
        <w:t>:</w:t>
      </w:r>
    </w:p>
    <w:p w14:paraId="41EA5E9E" w14:textId="77777777" w:rsidR="00E72A24" w:rsidRPr="00E13812" w:rsidRDefault="00E72A24" w:rsidP="003D10D0">
      <w:p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جدول رقم (13.4) توصيف نموذج الانحدار الخطى البسيط للفرضية الفرعية الرابعة</w:t>
      </w:r>
    </w:p>
    <w:tbl>
      <w:tblPr>
        <w:tblStyle w:val="GridTable4-Accent3"/>
        <w:bidiVisual/>
        <w:tblW w:w="5473" w:type="pct"/>
        <w:jc w:val="center"/>
        <w:tblLook w:val="04A0" w:firstRow="1" w:lastRow="0" w:firstColumn="1" w:lastColumn="0" w:noHBand="0" w:noVBand="1"/>
      </w:tblPr>
      <w:tblGrid>
        <w:gridCol w:w="1826"/>
        <w:gridCol w:w="932"/>
        <w:gridCol w:w="919"/>
        <w:gridCol w:w="1137"/>
        <w:gridCol w:w="1115"/>
        <w:gridCol w:w="968"/>
        <w:gridCol w:w="1072"/>
        <w:gridCol w:w="1112"/>
      </w:tblGrid>
      <w:tr w:rsidR="00E72A24" w:rsidRPr="00E13812" w14:paraId="56EAB510" w14:textId="77777777" w:rsidTr="00C72A0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573CAFC9"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513" w:type="pct"/>
            <w:vAlign w:val="center"/>
            <w:hideMark/>
          </w:tcPr>
          <w:p w14:paraId="4E308A6F"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معامل الارتباط</w:t>
            </w:r>
          </w:p>
        </w:tc>
        <w:tc>
          <w:tcPr>
            <w:tcW w:w="506" w:type="pct"/>
            <w:vAlign w:val="center"/>
            <w:hideMark/>
          </w:tcPr>
          <w:p w14:paraId="373BAB0D"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التحديد</w:t>
            </w:r>
          </w:p>
        </w:tc>
        <w:tc>
          <w:tcPr>
            <w:tcW w:w="626" w:type="pct"/>
            <w:vAlign w:val="center"/>
            <w:hideMark/>
          </w:tcPr>
          <w:p w14:paraId="071DECB0"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(ف)</w:t>
            </w:r>
          </w:p>
        </w:tc>
        <w:tc>
          <w:tcPr>
            <w:tcW w:w="614" w:type="pct"/>
            <w:vAlign w:val="center"/>
            <w:hideMark/>
          </w:tcPr>
          <w:p w14:paraId="220DE30C"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c>
          <w:tcPr>
            <w:tcW w:w="533" w:type="pct"/>
            <w:vAlign w:val="center"/>
            <w:hideMark/>
          </w:tcPr>
          <w:p w14:paraId="09CC054D"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الانحدار</w:t>
            </w:r>
          </w:p>
        </w:tc>
        <w:tc>
          <w:tcPr>
            <w:tcW w:w="590" w:type="pct"/>
            <w:vAlign w:val="center"/>
            <w:hideMark/>
          </w:tcPr>
          <w:p w14:paraId="72F40874"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(ت)</w:t>
            </w:r>
          </w:p>
        </w:tc>
        <w:tc>
          <w:tcPr>
            <w:tcW w:w="612" w:type="pct"/>
            <w:vAlign w:val="center"/>
            <w:hideMark/>
          </w:tcPr>
          <w:p w14:paraId="16F52DCC"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r>
      <w:tr w:rsidR="00E72A24" w:rsidRPr="00E13812" w14:paraId="234F59DB"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05310B5F"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الجزء الثابت</w:t>
            </w:r>
          </w:p>
        </w:tc>
        <w:tc>
          <w:tcPr>
            <w:tcW w:w="513" w:type="pct"/>
            <w:vMerge w:val="restart"/>
            <w:noWrap/>
            <w:vAlign w:val="center"/>
            <w:hideMark/>
          </w:tcPr>
          <w:p w14:paraId="458DE5D9"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hAnsi="Times New Roman" w:cs="Traditional Arabic" w:hint="cs"/>
                <w:color w:val="000000"/>
                <w:sz w:val="24"/>
                <w:szCs w:val="24"/>
              </w:rPr>
              <w:t>.353a</w:t>
            </w:r>
          </w:p>
        </w:tc>
        <w:tc>
          <w:tcPr>
            <w:tcW w:w="506" w:type="pct"/>
            <w:vMerge w:val="restart"/>
            <w:noWrap/>
            <w:vAlign w:val="center"/>
            <w:hideMark/>
          </w:tcPr>
          <w:p w14:paraId="6FB7815B"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0.124</w:t>
            </w:r>
          </w:p>
        </w:tc>
        <w:tc>
          <w:tcPr>
            <w:tcW w:w="626" w:type="pct"/>
            <w:vMerge w:val="restart"/>
            <w:noWrap/>
            <w:vAlign w:val="center"/>
            <w:hideMark/>
          </w:tcPr>
          <w:p w14:paraId="6DEA83DB"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42.291</w:t>
            </w:r>
          </w:p>
        </w:tc>
        <w:tc>
          <w:tcPr>
            <w:tcW w:w="614" w:type="pct"/>
            <w:vMerge w:val="restart"/>
            <w:noWrap/>
            <w:vAlign w:val="center"/>
            <w:hideMark/>
          </w:tcPr>
          <w:p w14:paraId="58D155E1"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.000</w:t>
            </w:r>
            <w:r w:rsidRPr="00E13812">
              <w:rPr>
                <w:rFonts w:ascii="Times New Roman" w:hAnsi="Times New Roman" w:cs="Traditional Arabic" w:hint="cs"/>
                <w:color w:val="000000"/>
                <w:sz w:val="24"/>
                <w:szCs w:val="24"/>
                <w:vertAlign w:val="superscript"/>
              </w:rPr>
              <w:t>b</w:t>
            </w:r>
          </w:p>
        </w:tc>
        <w:tc>
          <w:tcPr>
            <w:tcW w:w="533" w:type="pct"/>
            <w:noWrap/>
            <w:vAlign w:val="center"/>
            <w:hideMark/>
          </w:tcPr>
          <w:p w14:paraId="71D8732D"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0.942</w:t>
            </w:r>
          </w:p>
        </w:tc>
        <w:tc>
          <w:tcPr>
            <w:tcW w:w="590" w:type="pct"/>
            <w:noWrap/>
            <w:vAlign w:val="center"/>
            <w:hideMark/>
          </w:tcPr>
          <w:p w14:paraId="17C76868"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2.35</w:t>
            </w:r>
          </w:p>
        </w:tc>
        <w:tc>
          <w:tcPr>
            <w:tcW w:w="612" w:type="pct"/>
            <w:noWrap/>
            <w:vAlign w:val="center"/>
            <w:hideMark/>
          </w:tcPr>
          <w:p w14:paraId="57FD165A"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 xml:space="preserve">  0.020 </w:t>
            </w:r>
          </w:p>
        </w:tc>
      </w:tr>
      <w:tr w:rsidR="00E72A24" w:rsidRPr="00E13812" w14:paraId="4A0AEC3B"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3636F443" w14:textId="77777777" w:rsidR="00E72A24" w:rsidRPr="00E13812" w:rsidRDefault="00E72A24"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توفير حلول ذكية بديلة</w:t>
            </w:r>
          </w:p>
        </w:tc>
        <w:tc>
          <w:tcPr>
            <w:tcW w:w="513" w:type="pct"/>
            <w:vMerge/>
            <w:vAlign w:val="center"/>
            <w:hideMark/>
          </w:tcPr>
          <w:p w14:paraId="75456FAD"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06" w:type="pct"/>
            <w:vMerge/>
            <w:vAlign w:val="center"/>
            <w:hideMark/>
          </w:tcPr>
          <w:p w14:paraId="03DA28AD"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626" w:type="pct"/>
            <w:vMerge/>
            <w:vAlign w:val="center"/>
            <w:hideMark/>
          </w:tcPr>
          <w:p w14:paraId="63572CD1"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614" w:type="pct"/>
            <w:vMerge/>
            <w:vAlign w:val="center"/>
            <w:hideMark/>
          </w:tcPr>
          <w:p w14:paraId="225F4211"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33" w:type="pct"/>
            <w:noWrap/>
            <w:vAlign w:val="center"/>
            <w:hideMark/>
          </w:tcPr>
          <w:p w14:paraId="3B764E7B"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hAnsi="Times New Roman" w:cs="Traditional Arabic" w:hint="cs"/>
                <w:color w:val="000000"/>
                <w:sz w:val="24"/>
                <w:szCs w:val="24"/>
              </w:rPr>
              <w:t>0.607</w:t>
            </w:r>
          </w:p>
        </w:tc>
        <w:tc>
          <w:tcPr>
            <w:tcW w:w="590" w:type="pct"/>
            <w:noWrap/>
            <w:vAlign w:val="center"/>
            <w:hideMark/>
          </w:tcPr>
          <w:p w14:paraId="44ADA963"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6.50</w:t>
            </w:r>
          </w:p>
        </w:tc>
        <w:tc>
          <w:tcPr>
            <w:tcW w:w="612" w:type="pct"/>
            <w:noWrap/>
            <w:vAlign w:val="center"/>
            <w:hideMark/>
          </w:tcPr>
          <w:p w14:paraId="55481999"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 xml:space="preserve">  0.000 </w:t>
            </w:r>
          </w:p>
        </w:tc>
      </w:tr>
    </w:tbl>
    <w:p w14:paraId="3982047E" w14:textId="211C6A88" w:rsidR="00E72A24" w:rsidRPr="00E13812" w:rsidRDefault="00E72A24" w:rsidP="003D10D0">
      <w:pPr>
        <w:bidi/>
        <w:spacing w:after="0" w:line="360" w:lineRule="auto"/>
        <w:rPr>
          <w:rFonts w:ascii="Times New Roman" w:hAnsi="Times New Roman" w:cs="Traditional Arabic"/>
          <w:sz w:val="24"/>
          <w:szCs w:val="24"/>
          <w:rtl/>
        </w:rPr>
      </w:pPr>
      <w:r w:rsidRPr="00E13812">
        <w:rPr>
          <w:rFonts w:ascii="Times New Roman" w:hAnsi="Times New Roman" w:cs="Traditional Arabic" w:hint="cs"/>
          <w:sz w:val="24"/>
          <w:szCs w:val="24"/>
          <w:rtl/>
        </w:rPr>
        <w:t xml:space="preserve">يوضح لنا </w:t>
      </w:r>
      <w:r w:rsidRPr="00E13812">
        <w:rPr>
          <w:rFonts w:ascii="Times New Roman" w:hAnsi="Times New Roman" w:cs="Traditional Arabic" w:hint="cs"/>
          <w:sz w:val="24"/>
          <w:szCs w:val="24"/>
          <w:rtl/>
          <w:lang w:bidi="ar-EG"/>
        </w:rPr>
        <w:t xml:space="preserve">الجدول نتائج اختبار تحليل الانحدار الخطي البسيط، ونجد أن </w:t>
      </w:r>
      <w:r w:rsidRPr="00E13812">
        <w:rPr>
          <w:rFonts w:ascii="Times New Roman" w:hAnsi="Times New Roman" w:cs="Traditional Arabic" w:hint="cs"/>
          <w:sz w:val="24"/>
          <w:szCs w:val="24"/>
          <w:rtl/>
        </w:rPr>
        <w:t>قيمة معامل ارتباط بيرسون تساوى (0.353) مما يدل على انه يوجد ارتباط طردي بين البعد المستقل (</w:t>
      </w:r>
      <w:r w:rsidRPr="00E13812">
        <w:rPr>
          <w:rFonts w:ascii="Times New Roman" w:eastAsia="Times New Roman" w:hAnsi="Times New Roman" w:cs="Traditional Arabic" w:hint="cs"/>
          <w:sz w:val="24"/>
          <w:szCs w:val="24"/>
          <w:rtl/>
        </w:rPr>
        <w:t>توفير حلول ذكية بديلة</w:t>
      </w:r>
      <w:r w:rsidRPr="00E13812">
        <w:rPr>
          <w:rFonts w:ascii="Times New Roman" w:hAnsi="Times New Roman" w:cs="Traditional Arabic" w:hint="cs"/>
          <w:sz w:val="24"/>
          <w:szCs w:val="24"/>
          <w:rtl/>
        </w:rPr>
        <w:t>) والمحور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ونجد أن قيمة معامل التحديد تساوى (0.124) وتعنى ذلك ان النموذج قد نجح في تفسير ما يقرب من 12% من قيم المتغير التابع، كما يوضح لنا الجدول أن قيمة الدلالة الإحصائية</w:t>
      </w:r>
      <w:r w:rsidRPr="00E13812">
        <w:rPr>
          <w:rFonts w:ascii="Times New Roman" w:hAnsi="Times New Roman" w:cs="Traditional Arabic" w:hint="cs"/>
          <w:sz w:val="24"/>
          <w:szCs w:val="24"/>
        </w:rPr>
        <w:t xml:space="preserve"> </w:t>
      </w:r>
      <w:r w:rsidRPr="00E13812">
        <w:rPr>
          <w:rFonts w:ascii="Times New Roman" w:hAnsi="Times New Roman" w:cs="Traditional Arabic" w:hint="cs"/>
          <w:sz w:val="24"/>
          <w:szCs w:val="24"/>
          <w:rtl/>
        </w:rPr>
        <w:t>لاختبار (ف) تساوى (0.000) وهي أقل من (0.05) ويعنى ذلك ان نموذج الانحدار</w:t>
      </w:r>
      <w:r w:rsidRPr="00E13812">
        <w:rPr>
          <w:rFonts w:ascii="Times New Roman" w:hAnsi="Times New Roman" w:cs="Traditional Arabic" w:hint="cs"/>
          <w:sz w:val="24"/>
          <w:szCs w:val="24"/>
          <w:rtl/>
          <w:lang w:bidi="ar-EG"/>
        </w:rPr>
        <w:t xml:space="preserve"> الخطي البسيط</w:t>
      </w:r>
      <w:r w:rsidRPr="00E13812">
        <w:rPr>
          <w:rFonts w:ascii="Times New Roman" w:hAnsi="Times New Roman" w:cs="Traditional Arabic" w:hint="cs"/>
          <w:sz w:val="24"/>
          <w:szCs w:val="24"/>
          <w:rtl/>
        </w:rPr>
        <w:t xml:space="preserve"> ذات دلالة إحصائية، مما يعني انه يوجد تأثير ذات دلالة احصائية للبعد المستقل "</w:t>
      </w:r>
      <w:r w:rsidRPr="00E13812">
        <w:rPr>
          <w:rFonts w:ascii="Times New Roman" w:eastAsia="Times New Roman" w:hAnsi="Times New Roman" w:cs="Traditional Arabic" w:hint="cs"/>
          <w:sz w:val="24"/>
          <w:szCs w:val="24"/>
          <w:rtl/>
        </w:rPr>
        <w:t>توفير حلول ذكية بديلة</w:t>
      </w:r>
      <w:r w:rsidRPr="00E13812">
        <w:rPr>
          <w:rFonts w:ascii="Times New Roman" w:hAnsi="Times New Roman" w:cs="Traditional Arabic" w:hint="cs"/>
          <w:sz w:val="24"/>
          <w:szCs w:val="24"/>
          <w:rtl/>
          <w:lang w:bidi="ar-EG"/>
        </w:rPr>
        <w:t>" على</w:t>
      </w:r>
      <w:r w:rsidRPr="00E13812">
        <w:rPr>
          <w:rFonts w:ascii="Times New Roman" w:hAnsi="Times New Roman" w:cs="Traditional Arabic" w:hint="cs"/>
          <w:sz w:val="24"/>
          <w:szCs w:val="24"/>
          <w:rtl/>
        </w:rPr>
        <w:t xml:space="preserve">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كما نجد أن قيمة المعامل للمحور المستقل (</w:t>
      </w:r>
      <w:r w:rsidRPr="00E13812">
        <w:rPr>
          <w:rFonts w:ascii="Times New Roman" w:eastAsia="Times New Roman" w:hAnsi="Times New Roman" w:cs="Traditional Arabic" w:hint="cs"/>
          <w:sz w:val="24"/>
          <w:szCs w:val="24"/>
          <w:rtl/>
        </w:rPr>
        <w:t>توفير حلول ذكية بديلة</w:t>
      </w:r>
      <w:r w:rsidRPr="00E13812">
        <w:rPr>
          <w:rFonts w:ascii="Times New Roman" w:hAnsi="Times New Roman" w:cs="Traditional Arabic" w:hint="cs"/>
          <w:sz w:val="24"/>
          <w:szCs w:val="24"/>
          <w:rtl/>
        </w:rPr>
        <w:t>) هي (0.607)، أي أنه كلما زادت درجة المحور المستقل (</w:t>
      </w:r>
      <w:r w:rsidRPr="00E13812">
        <w:rPr>
          <w:rFonts w:ascii="Times New Roman" w:eastAsia="Times New Roman" w:hAnsi="Times New Roman" w:cs="Traditional Arabic" w:hint="cs"/>
          <w:sz w:val="24"/>
          <w:szCs w:val="24"/>
          <w:rtl/>
        </w:rPr>
        <w:t>توفير حلول ذكية بديلة</w:t>
      </w:r>
      <w:r w:rsidRPr="00E13812">
        <w:rPr>
          <w:rFonts w:ascii="Times New Roman" w:hAnsi="Times New Roman" w:cs="Traditional Arabic" w:hint="cs"/>
          <w:sz w:val="24"/>
          <w:szCs w:val="24"/>
          <w:rtl/>
        </w:rPr>
        <w:t>) درجة واحدة ستزداد درجة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بمقدار (0.607) درجة، ونجد أنه ذات دلالة إحصائية عند مستوى معنوية نحو 0.05.</w:t>
      </w:r>
    </w:p>
    <w:p w14:paraId="69A2537C" w14:textId="7FDE3EE6" w:rsidR="009445AA" w:rsidRPr="00E13812" w:rsidRDefault="009445AA" w:rsidP="003D10D0">
      <w:pPr>
        <w:tabs>
          <w:tab w:val="right" w:pos="511"/>
          <w:tab w:val="left" w:pos="1141"/>
          <w:tab w:val="left" w:pos="8640"/>
          <w:tab w:val="right" w:pos="8723"/>
        </w:tabs>
        <w:spacing w:before="240" w:line="360" w:lineRule="auto"/>
        <w:ind w:right="90"/>
        <w:jc w:val="right"/>
        <w:rPr>
          <w:rFonts w:ascii="Times New Roman" w:hAnsi="Times New Roman" w:cs="Traditional Arabic"/>
          <w:sz w:val="24"/>
          <w:szCs w:val="24"/>
          <w:lang w:bidi="ar-EG"/>
        </w:rPr>
      </w:pPr>
      <w:r w:rsidRPr="00E13812">
        <w:rPr>
          <w:rFonts w:ascii="Times New Roman" w:hAnsi="Times New Roman" w:cs="Traditional Arabic" w:hint="cs"/>
          <w:sz w:val="24"/>
          <w:szCs w:val="24"/>
          <w:rtl/>
          <w:lang w:bidi="ar-EG"/>
        </w:rPr>
        <w:t xml:space="preserve">وبناء عليه نقبل الفرض انه 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sz w:val="24"/>
          <w:szCs w:val="24"/>
          <w:rtl/>
          <w:lang w:bidi="ar-EG"/>
        </w:rPr>
        <w:t xml:space="preserve">دلالة معنوية لوعي السائقين بالتقنيات الذكية على حل مشكلة الازدحام المروري في مدينة الرياض. </w:t>
      </w:r>
    </w:p>
    <w:p w14:paraId="07A4E48D" w14:textId="2C8A970A" w:rsidR="00CF0CAF" w:rsidRDefault="00CF0CAF">
      <w:pPr>
        <w:spacing w:after="200" w:line="276" w:lineRule="auto"/>
        <w:rPr>
          <w:rFonts w:ascii="Times New Roman" w:hAnsi="Times New Roman" w:cs="Traditional Arabic"/>
          <w:sz w:val="24"/>
          <w:szCs w:val="24"/>
          <w:rtl/>
        </w:rPr>
      </w:pPr>
      <w:r>
        <w:rPr>
          <w:rFonts w:ascii="Times New Roman" w:hAnsi="Times New Roman" w:cs="Traditional Arabic"/>
          <w:sz w:val="24"/>
          <w:szCs w:val="24"/>
          <w:rtl/>
        </w:rPr>
        <w:br w:type="page"/>
      </w:r>
    </w:p>
    <w:p w14:paraId="3D9FBCF7" w14:textId="17D38F1E" w:rsidR="00CA5C8C" w:rsidRPr="00E13812" w:rsidRDefault="00CA5C8C" w:rsidP="00CA5C8C">
      <w:pPr>
        <w:bidi/>
        <w:spacing w:after="0" w:line="360" w:lineRule="auto"/>
        <w:jc w:val="both"/>
        <w:rPr>
          <w:rFonts w:ascii="Times New Roman" w:hAnsi="Times New Roman" w:cs="Traditional Arabic" w:hint="cs"/>
          <w:b/>
          <w:bCs/>
          <w:sz w:val="24"/>
          <w:szCs w:val="24"/>
          <w:rtl/>
        </w:rPr>
      </w:pPr>
      <w:r w:rsidRPr="00E13812">
        <w:rPr>
          <w:rFonts w:ascii="Times New Roman" w:hAnsi="Times New Roman" w:cs="Traditional Arabic" w:hint="cs"/>
          <w:b/>
          <w:bCs/>
          <w:sz w:val="24"/>
          <w:szCs w:val="24"/>
          <w:rtl/>
        </w:rPr>
        <w:lastRenderedPageBreak/>
        <w:t>وفيما يلي عرض تفصيلي لنتائج اختبار الانحدار الخطي المتعدد لأثر أبعاد المتغير المستقل (استخدام تكنولوجيا المعلومات) على المحور التابع (تحسين حركة المرور) كما يوضحها الجدول رقم</w:t>
      </w:r>
      <w:r w:rsidRPr="00E13812">
        <w:rPr>
          <w:rFonts w:ascii="Times New Roman" w:hAnsi="Times New Roman" w:cs="Traditional Arabic" w:hint="cs"/>
          <w:b/>
          <w:bCs/>
          <w:sz w:val="24"/>
          <w:szCs w:val="24"/>
          <w:lang w:bidi="ar-EG"/>
        </w:rPr>
        <w:t xml:space="preserve"> </w:t>
      </w:r>
      <w:r>
        <w:rPr>
          <w:rFonts w:ascii="Times New Roman" w:hAnsi="Times New Roman" w:cs="Traditional Arabic" w:hint="cs"/>
          <w:b/>
          <w:bCs/>
          <w:sz w:val="24"/>
          <w:szCs w:val="24"/>
          <w:rtl/>
          <w:lang w:bidi="ar-EG"/>
        </w:rPr>
        <w:t>: (</w:t>
      </w:r>
      <w:r>
        <w:rPr>
          <w:rFonts w:ascii="Times New Roman" w:hAnsi="Times New Roman" w:cs="Traditional Arabic"/>
          <w:b/>
          <w:bCs/>
          <w:sz w:val="24"/>
          <w:szCs w:val="24"/>
          <w:lang w:bidi="ar-EG"/>
        </w:rPr>
        <w:t>13.6</w:t>
      </w:r>
      <w:r>
        <w:rPr>
          <w:rFonts w:ascii="Times New Roman" w:hAnsi="Times New Roman" w:cs="Traditional Arabic" w:hint="cs"/>
          <w:b/>
          <w:bCs/>
          <w:sz w:val="24"/>
          <w:szCs w:val="24"/>
          <w:rtl/>
        </w:rPr>
        <w:t>)</w:t>
      </w:r>
    </w:p>
    <w:tbl>
      <w:tblPr>
        <w:tblStyle w:val="GridTable4-Accent3"/>
        <w:bidiVisual/>
        <w:tblW w:w="5000" w:type="pct"/>
        <w:jc w:val="center"/>
        <w:tblLook w:val="04A0" w:firstRow="1" w:lastRow="0" w:firstColumn="1" w:lastColumn="0" w:noHBand="0" w:noVBand="1"/>
      </w:tblPr>
      <w:tblGrid>
        <w:gridCol w:w="2698"/>
        <w:gridCol w:w="733"/>
        <w:gridCol w:w="745"/>
        <w:gridCol w:w="863"/>
        <w:gridCol w:w="844"/>
        <w:gridCol w:w="824"/>
        <w:gridCol w:w="745"/>
        <w:gridCol w:w="844"/>
      </w:tblGrid>
      <w:tr w:rsidR="00CA5C8C" w:rsidRPr="00E13812" w14:paraId="7D934373" w14:textId="77777777" w:rsidTr="000B2C5D">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6" w:type="pct"/>
            <w:vAlign w:val="center"/>
            <w:hideMark/>
          </w:tcPr>
          <w:p w14:paraId="34212F31" w14:textId="77777777" w:rsidR="00CA5C8C" w:rsidRPr="00E13812" w:rsidRDefault="00CA5C8C" w:rsidP="000B2C5D">
            <w:pPr>
              <w:bidi/>
              <w:spacing w:after="0" w:line="360" w:lineRule="auto"/>
              <w:jc w:val="both"/>
              <w:rPr>
                <w:rFonts w:ascii="Times New Roman" w:eastAsia="Times New Roman" w:hAnsi="Times New Roman" w:cs="Traditional Arabic"/>
                <w:sz w:val="24"/>
                <w:szCs w:val="24"/>
              </w:rPr>
            </w:pPr>
          </w:p>
        </w:tc>
        <w:tc>
          <w:tcPr>
            <w:tcW w:w="417" w:type="pct"/>
            <w:vAlign w:val="center"/>
            <w:hideMark/>
          </w:tcPr>
          <w:p w14:paraId="781C2E02" w14:textId="77777777" w:rsidR="00CA5C8C" w:rsidRPr="00E13812" w:rsidRDefault="00CA5C8C" w:rsidP="000B2C5D">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معامل الارتباط</w:t>
            </w:r>
          </w:p>
        </w:tc>
        <w:tc>
          <w:tcPr>
            <w:tcW w:w="420" w:type="pct"/>
            <w:vAlign w:val="center"/>
            <w:hideMark/>
          </w:tcPr>
          <w:p w14:paraId="6C1E004E" w14:textId="77777777" w:rsidR="00CA5C8C" w:rsidRPr="00E13812" w:rsidRDefault="00CA5C8C" w:rsidP="000B2C5D">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التحديد</w:t>
            </w:r>
          </w:p>
        </w:tc>
        <w:tc>
          <w:tcPr>
            <w:tcW w:w="487" w:type="pct"/>
            <w:vAlign w:val="center"/>
            <w:hideMark/>
          </w:tcPr>
          <w:p w14:paraId="55FE9AA8" w14:textId="77777777" w:rsidR="00CA5C8C" w:rsidRPr="00E13812" w:rsidRDefault="00CA5C8C" w:rsidP="000B2C5D">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(ف)</w:t>
            </w:r>
          </w:p>
        </w:tc>
        <w:tc>
          <w:tcPr>
            <w:tcW w:w="517" w:type="pct"/>
            <w:vAlign w:val="center"/>
            <w:hideMark/>
          </w:tcPr>
          <w:p w14:paraId="238015A5" w14:textId="77777777" w:rsidR="00CA5C8C" w:rsidRPr="00E13812" w:rsidRDefault="00CA5C8C" w:rsidP="000B2C5D">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c>
          <w:tcPr>
            <w:tcW w:w="487" w:type="pct"/>
            <w:vAlign w:val="center"/>
            <w:hideMark/>
          </w:tcPr>
          <w:p w14:paraId="03CB2307" w14:textId="77777777" w:rsidR="00CA5C8C" w:rsidRPr="00E13812" w:rsidRDefault="00CA5C8C" w:rsidP="000B2C5D">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الانحدار</w:t>
            </w:r>
          </w:p>
        </w:tc>
        <w:tc>
          <w:tcPr>
            <w:tcW w:w="420" w:type="pct"/>
            <w:vAlign w:val="center"/>
            <w:hideMark/>
          </w:tcPr>
          <w:p w14:paraId="230B6CFB" w14:textId="77777777" w:rsidR="00CA5C8C" w:rsidRPr="00E13812" w:rsidRDefault="00CA5C8C" w:rsidP="000B2C5D">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(ت)</w:t>
            </w:r>
          </w:p>
        </w:tc>
        <w:tc>
          <w:tcPr>
            <w:tcW w:w="517" w:type="pct"/>
            <w:vAlign w:val="center"/>
            <w:hideMark/>
          </w:tcPr>
          <w:p w14:paraId="08609DD2" w14:textId="77777777" w:rsidR="00CA5C8C" w:rsidRPr="00E13812" w:rsidRDefault="00CA5C8C" w:rsidP="000B2C5D">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r>
      <w:tr w:rsidR="00CA5C8C" w:rsidRPr="00E13812" w14:paraId="72CB16A4" w14:textId="77777777" w:rsidTr="000B2C5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6" w:type="pct"/>
            <w:vAlign w:val="center"/>
            <w:hideMark/>
          </w:tcPr>
          <w:p w14:paraId="158F7B88" w14:textId="77777777" w:rsidR="00CA5C8C" w:rsidRPr="00E13812" w:rsidRDefault="00CA5C8C" w:rsidP="000B2C5D">
            <w:pPr>
              <w:bidi/>
              <w:spacing w:after="0"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الجزء الثابت</w:t>
            </w:r>
          </w:p>
        </w:tc>
        <w:tc>
          <w:tcPr>
            <w:tcW w:w="417" w:type="pct"/>
            <w:vMerge w:val="restart"/>
            <w:noWrap/>
            <w:vAlign w:val="center"/>
            <w:hideMark/>
          </w:tcPr>
          <w:p w14:paraId="3C82C17C"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.705a</w:t>
            </w:r>
          </w:p>
        </w:tc>
        <w:tc>
          <w:tcPr>
            <w:tcW w:w="420" w:type="pct"/>
            <w:vMerge w:val="restart"/>
            <w:noWrap/>
            <w:vAlign w:val="center"/>
            <w:hideMark/>
          </w:tcPr>
          <w:p w14:paraId="7F458AE9"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0.497</w:t>
            </w:r>
          </w:p>
        </w:tc>
        <w:tc>
          <w:tcPr>
            <w:tcW w:w="487" w:type="pct"/>
            <w:vMerge w:val="restart"/>
            <w:noWrap/>
            <w:vAlign w:val="center"/>
            <w:hideMark/>
          </w:tcPr>
          <w:p w14:paraId="29EEF6D2"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72.801</w:t>
            </w:r>
          </w:p>
        </w:tc>
        <w:tc>
          <w:tcPr>
            <w:tcW w:w="517" w:type="pct"/>
            <w:vMerge w:val="restart"/>
            <w:noWrap/>
            <w:vAlign w:val="center"/>
            <w:hideMark/>
          </w:tcPr>
          <w:p w14:paraId="4F7F989A"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w:t>
            </w:r>
            <w:r w:rsidRPr="00E13812">
              <w:rPr>
                <w:rFonts w:ascii="Times New Roman" w:eastAsia="Times New Roman" w:hAnsi="Times New Roman" w:cs="Traditional Arabic" w:hint="cs"/>
                <w:sz w:val="24"/>
                <w:szCs w:val="24"/>
                <w:vertAlign w:val="superscript"/>
              </w:rPr>
              <w:t>b</w:t>
            </w:r>
          </w:p>
        </w:tc>
        <w:tc>
          <w:tcPr>
            <w:tcW w:w="487" w:type="pct"/>
            <w:noWrap/>
            <w:vAlign w:val="center"/>
            <w:hideMark/>
          </w:tcPr>
          <w:p w14:paraId="6D0E1C44"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-0.551</w:t>
            </w:r>
          </w:p>
        </w:tc>
        <w:tc>
          <w:tcPr>
            <w:tcW w:w="420" w:type="pct"/>
            <w:noWrap/>
            <w:vAlign w:val="center"/>
            <w:hideMark/>
          </w:tcPr>
          <w:p w14:paraId="515F521D"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-1.68</w:t>
            </w:r>
          </w:p>
        </w:tc>
        <w:tc>
          <w:tcPr>
            <w:tcW w:w="517" w:type="pct"/>
            <w:noWrap/>
            <w:vAlign w:val="center"/>
            <w:hideMark/>
          </w:tcPr>
          <w:p w14:paraId="50DE14A6"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0.094</w:t>
            </w:r>
          </w:p>
        </w:tc>
      </w:tr>
      <w:tr w:rsidR="00CA5C8C" w:rsidRPr="00E13812" w14:paraId="1A600148" w14:textId="77777777" w:rsidTr="000B2C5D">
        <w:trPr>
          <w:trHeight w:val="300"/>
          <w:jc w:val="center"/>
        </w:trPr>
        <w:tc>
          <w:tcPr>
            <w:cnfStyle w:val="001000000000" w:firstRow="0" w:lastRow="0" w:firstColumn="1" w:lastColumn="0" w:oddVBand="0" w:evenVBand="0" w:oddHBand="0" w:evenHBand="0" w:firstRowFirstColumn="0" w:firstRowLastColumn="0" w:lastRowFirstColumn="0" w:lastRowLastColumn="0"/>
            <w:tcW w:w="1736" w:type="pct"/>
            <w:vAlign w:val="center"/>
            <w:hideMark/>
          </w:tcPr>
          <w:p w14:paraId="743098D2" w14:textId="77777777" w:rsidR="00CA5C8C" w:rsidRPr="00E13812" w:rsidRDefault="00CA5C8C" w:rsidP="000B2C5D">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اهتمام المسؤولين بتطبيق تكنولوجيا المعلومات</w:t>
            </w:r>
          </w:p>
        </w:tc>
        <w:tc>
          <w:tcPr>
            <w:tcW w:w="417" w:type="pct"/>
            <w:vMerge/>
            <w:vAlign w:val="center"/>
            <w:hideMark/>
          </w:tcPr>
          <w:p w14:paraId="0763AB40" w14:textId="77777777" w:rsidR="00CA5C8C" w:rsidRPr="00E13812" w:rsidRDefault="00CA5C8C" w:rsidP="000B2C5D">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420" w:type="pct"/>
            <w:vMerge/>
            <w:vAlign w:val="center"/>
            <w:hideMark/>
          </w:tcPr>
          <w:p w14:paraId="15AD6C93" w14:textId="77777777" w:rsidR="00CA5C8C" w:rsidRPr="00E13812" w:rsidRDefault="00CA5C8C" w:rsidP="000B2C5D">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487" w:type="pct"/>
            <w:vMerge/>
            <w:vAlign w:val="center"/>
            <w:hideMark/>
          </w:tcPr>
          <w:p w14:paraId="392B1154" w14:textId="77777777" w:rsidR="00CA5C8C" w:rsidRPr="00E13812" w:rsidRDefault="00CA5C8C" w:rsidP="000B2C5D">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17" w:type="pct"/>
            <w:vMerge/>
            <w:vAlign w:val="center"/>
            <w:hideMark/>
          </w:tcPr>
          <w:p w14:paraId="444499C2" w14:textId="77777777" w:rsidR="00CA5C8C" w:rsidRPr="00E13812" w:rsidRDefault="00CA5C8C" w:rsidP="000B2C5D">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487" w:type="pct"/>
            <w:noWrap/>
            <w:vAlign w:val="center"/>
            <w:hideMark/>
          </w:tcPr>
          <w:p w14:paraId="16CB83F1" w14:textId="77777777" w:rsidR="00CA5C8C" w:rsidRPr="00E13812" w:rsidRDefault="00CA5C8C" w:rsidP="000B2C5D">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0.858</w:t>
            </w:r>
          </w:p>
        </w:tc>
        <w:tc>
          <w:tcPr>
            <w:tcW w:w="420" w:type="pct"/>
            <w:noWrap/>
            <w:vAlign w:val="center"/>
            <w:hideMark/>
          </w:tcPr>
          <w:p w14:paraId="18916D93" w14:textId="77777777" w:rsidR="00CA5C8C" w:rsidRPr="00E13812" w:rsidRDefault="00CA5C8C" w:rsidP="000B2C5D">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13.22</w:t>
            </w:r>
          </w:p>
        </w:tc>
        <w:tc>
          <w:tcPr>
            <w:tcW w:w="517" w:type="pct"/>
            <w:noWrap/>
            <w:vAlign w:val="center"/>
            <w:hideMark/>
          </w:tcPr>
          <w:p w14:paraId="1E255CA6" w14:textId="77777777" w:rsidR="00CA5C8C" w:rsidRPr="00E13812" w:rsidRDefault="00CA5C8C" w:rsidP="000B2C5D">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CA5C8C" w:rsidRPr="00E13812" w14:paraId="34DD9A2A" w14:textId="77777777" w:rsidTr="000B2C5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6" w:type="pct"/>
            <w:noWrap/>
            <w:vAlign w:val="center"/>
            <w:hideMark/>
          </w:tcPr>
          <w:p w14:paraId="701DEABD" w14:textId="77777777" w:rsidR="00CA5C8C" w:rsidRPr="00E13812" w:rsidRDefault="00CA5C8C" w:rsidP="000B2C5D">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التطبيق الفعلي لتقنية الذكاء الاصطناعي</w:t>
            </w:r>
          </w:p>
        </w:tc>
        <w:tc>
          <w:tcPr>
            <w:tcW w:w="417" w:type="pct"/>
            <w:vMerge/>
            <w:vAlign w:val="center"/>
            <w:hideMark/>
          </w:tcPr>
          <w:p w14:paraId="46C34EB8"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420" w:type="pct"/>
            <w:vMerge/>
            <w:vAlign w:val="center"/>
            <w:hideMark/>
          </w:tcPr>
          <w:p w14:paraId="4DAFBEA3"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487" w:type="pct"/>
            <w:vMerge/>
            <w:vAlign w:val="center"/>
            <w:hideMark/>
          </w:tcPr>
          <w:p w14:paraId="6A314C3A"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517" w:type="pct"/>
            <w:vMerge/>
            <w:vAlign w:val="center"/>
            <w:hideMark/>
          </w:tcPr>
          <w:p w14:paraId="0046452F"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487" w:type="pct"/>
            <w:noWrap/>
            <w:vAlign w:val="center"/>
            <w:hideMark/>
          </w:tcPr>
          <w:p w14:paraId="22D8D612"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-0.287</w:t>
            </w:r>
          </w:p>
        </w:tc>
        <w:tc>
          <w:tcPr>
            <w:tcW w:w="420" w:type="pct"/>
            <w:noWrap/>
            <w:vAlign w:val="center"/>
            <w:hideMark/>
          </w:tcPr>
          <w:p w14:paraId="73993AA4"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-3.97</w:t>
            </w:r>
          </w:p>
        </w:tc>
        <w:tc>
          <w:tcPr>
            <w:tcW w:w="517" w:type="pct"/>
            <w:noWrap/>
            <w:vAlign w:val="center"/>
            <w:hideMark/>
          </w:tcPr>
          <w:p w14:paraId="586BA674"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CA5C8C" w:rsidRPr="00E13812" w14:paraId="16B542ED" w14:textId="77777777" w:rsidTr="000B2C5D">
        <w:trPr>
          <w:trHeight w:val="300"/>
          <w:jc w:val="center"/>
        </w:trPr>
        <w:tc>
          <w:tcPr>
            <w:cnfStyle w:val="001000000000" w:firstRow="0" w:lastRow="0" w:firstColumn="1" w:lastColumn="0" w:oddVBand="0" w:evenVBand="0" w:oddHBand="0" w:evenHBand="0" w:firstRowFirstColumn="0" w:firstRowLastColumn="0" w:lastRowFirstColumn="0" w:lastRowLastColumn="0"/>
            <w:tcW w:w="1736" w:type="pct"/>
            <w:noWrap/>
            <w:vAlign w:val="center"/>
            <w:hideMark/>
          </w:tcPr>
          <w:p w14:paraId="347017EC" w14:textId="77777777" w:rsidR="00CA5C8C" w:rsidRPr="00E13812" w:rsidRDefault="00CA5C8C" w:rsidP="000B2C5D">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وعي السائقين بالتقنيات الذكية</w:t>
            </w:r>
          </w:p>
        </w:tc>
        <w:tc>
          <w:tcPr>
            <w:tcW w:w="417" w:type="pct"/>
            <w:vMerge/>
            <w:vAlign w:val="center"/>
            <w:hideMark/>
          </w:tcPr>
          <w:p w14:paraId="4B528A55" w14:textId="77777777" w:rsidR="00CA5C8C" w:rsidRPr="00E13812" w:rsidRDefault="00CA5C8C" w:rsidP="000B2C5D">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420" w:type="pct"/>
            <w:vMerge/>
            <w:vAlign w:val="center"/>
            <w:hideMark/>
          </w:tcPr>
          <w:p w14:paraId="3891B14D" w14:textId="77777777" w:rsidR="00CA5C8C" w:rsidRPr="00E13812" w:rsidRDefault="00CA5C8C" w:rsidP="000B2C5D">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487" w:type="pct"/>
            <w:vMerge/>
            <w:vAlign w:val="center"/>
            <w:hideMark/>
          </w:tcPr>
          <w:p w14:paraId="484BA952" w14:textId="77777777" w:rsidR="00CA5C8C" w:rsidRPr="00E13812" w:rsidRDefault="00CA5C8C" w:rsidP="000B2C5D">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17" w:type="pct"/>
            <w:vMerge/>
            <w:vAlign w:val="center"/>
            <w:hideMark/>
          </w:tcPr>
          <w:p w14:paraId="19AB7A2B" w14:textId="77777777" w:rsidR="00CA5C8C" w:rsidRPr="00E13812" w:rsidRDefault="00CA5C8C" w:rsidP="000B2C5D">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487" w:type="pct"/>
            <w:noWrap/>
            <w:vAlign w:val="center"/>
            <w:hideMark/>
          </w:tcPr>
          <w:p w14:paraId="627A931E" w14:textId="77777777" w:rsidR="00CA5C8C" w:rsidRPr="00E13812" w:rsidRDefault="00CA5C8C" w:rsidP="000B2C5D">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-0.001</w:t>
            </w:r>
          </w:p>
        </w:tc>
        <w:tc>
          <w:tcPr>
            <w:tcW w:w="420" w:type="pct"/>
            <w:noWrap/>
            <w:vAlign w:val="center"/>
            <w:hideMark/>
          </w:tcPr>
          <w:p w14:paraId="136ADB64" w14:textId="77777777" w:rsidR="00CA5C8C" w:rsidRPr="00E13812" w:rsidRDefault="00CA5C8C" w:rsidP="000B2C5D">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-0.02</w:t>
            </w:r>
          </w:p>
        </w:tc>
        <w:tc>
          <w:tcPr>
            <w:tcW w:w="517" w:type="pct"/>
            <w:noWrap/>
            <w:vAlign w:val="center"/>
            <w:hideMark/>
          </w:tcPr>
          <w:p w14:paraId="056F379D" w14:textId="77777777" w:rsidR="00CA5C8C" w:rsidRPr="00E13812" w:rsidRDefault="00CA5C8C" w:rsidP="000B2C5D">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0.986</w:t>
            </w:r>
          </w:p>
        </w:tc>
      </w:tr>
      <w:tr w:rsidR="00CA5C8C" w:rsidRPr="00E13812" w14:paraId="0C3C86F2" w14:textId="77777777" w:rsidTr="000B2C5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6" w:type="pct"/>
            <w:noWrap/>
            <w:vAlign w:val="center"/>
            <w:hideMark/>
          </w:tcPr>
          <w:p w14:paraId="42D53D1D" w14:textId="77777777" w:rsidR="00CA5C8C" w:rsidRPr="00E13812" w:rsidRDefault="00CA5C8C" w:rsidP="000B2C5D">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توفير حلول ذكية بديلة</w:t>
            </w:r>
          </w:p>
        </w:tc>
        <w:tc>
          <w:tcPr>
            <w:tcW w:w="417" w:type="pct"/>
            <w:vMerge/>
            <w:vAlign w:val="center"/>
            <w:hideMark/>
          </w:tcPr>
          <w:p w14:paraId="09965229"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420" w:type="pct"/>
            <w:vMerge/>
            <w:vAlign w:val="center"/>
            <w:hideMark/>
          </w:tcPr>
          <w:p w14:paraId="66DAB374"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487" w:type="pct"/>
            <w:vMerge/>
            <w:vAlign w:val="center"/>
            <w:hideMark/>
          </w:tcPr>
          <w:p w14:paraId="6F234AB2"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517" w:type="pct"/>
            <w:vMerge/>
            <w:vAlign w:val="center"/>
            <w:hideMark/>
          </w:tcPr>
          <w:p w14:paraId="37F57B89"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487" w:type="pct"/>
            <w:noWrap/>
            <w:vAlign w:val="center"/>
            <w:hideMark/>
          </w:tcPr>
          <w:p w14:paraId="5F910DC2"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0.486</w:t>
            </w:r>
          </w:p>
        </w:tc>
        <w:tc>
          <w:tcPr>
            <w:tcW w:w="420" w:type="pct"/>
            <w:noWrap/>
            <w:vAlign w:val="center"/>
            <w:hideMark/>
          </w:tcPr>
          <w:p w14:paraId="5AC9C742"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5.51</w:t>
            </w:r>
          </w:p>
        </w:tc>
        <w:tc>
          <w:tcPr>
            <w:tcW w:w="517" w:type="pct"/>
            <w:noWrap/>
            <w:vAlign w:val="center"/>
            <w:hideMark/>
          </w:tcPr>
          <w:p w14:paraId="09EE0B84"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bl>
    <w:p w14:paraId="0911AA0A" w14:textId="77777777" w:rsidR="00CA5C8C" w:rsidRPr="00E13812" w:rsidRDefault="00CA5C8C" w:rsidP="00CA5C8C">
      <w:pPr>
        <w:bidi/>
        <w:spacing w:after="0" w:line="36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tl/>
        </w:rPr>
        <w:t xml:space="preserve">يوضح لنا </w:t>
      </w:r>
      <w:r w:rsidRPr="00E13812">
        <w:rPr>
          <w:rFonts w:ascii="Times New Roman" w:hAnsi="Times New Roman" w:cs="Traditional Arabic" w:hint="cs"/>
          <w:sz w:val="24"/>
          <w:szCs w:val="24"/>
          <w:rtl/>
          <w:lang w:bidi="ar-EG"/>
        </w:rPr>
        <w:t xml:space="preserve">الجدول نتائج اختبار تحليل الانحدار الخطي المتعدد، ونجد أن </w:t>
      </w:r>
      <w:r w:rsidRPr="00E13812">
        <w:rPr>
          <w:rFonts w:ascii="Times New Roman" w:hAnsi="Times New Roman" w:cs="Traditional Arabic" w:hint="cs"/>
          <w:sz w:val="24"/>
          <w:szCs w:val="24"/>
          <w:rtl/>
        </w:rPr>
        <w:t>قيمة معامل ارتباط بيرسون تساوى (0.705) مما يدل على انه يوجد ارتباط طردي بين ابعاد المحور المستقل (</w:t>
      </w:r>
      <w:r w:rsidRPr="00E13812">
        <w:rPr>
          <w:rFonts w:ascii="Times New Roman" w:eastAsia="Times New Roman" w:hAnsi="Times New Roman" w:cs="Traditional Arabic" w:hint="cs"/>
          <w:sz w:val="24"/>
          <w:szCs w:val="24"/>
          <w:rtl/>
        </w:rPr>
        <w:t>استخدام تكنولوجيا المعلومات</w:t>
      </w:r>
      <w:r w:rsidRPr="00E13812">
        <w:rPr>
          <w:rFonts w:ascii="Times New Roman" w:hAnsi="Times New Roman" w:cs="Traditional Arabic" w:hint="cs"/>
          <w:sz w:val="24"/>
          <w:szCs w:val="24"/>
          <w:rtl/>
        </w:rPr>
        <w:t>) والمحور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ونجد أن قيمة معامل التحديد تساوى (0.497) وتعنى ذلك ان النموذج قد نجح في تفسير ما يقرب من 50% من قيم المتغير التابع، كما يوضح لنا الجدول أن قيمة الدلالة الإحصائية</w:t>
      </w:r>
      <w:r w:rsidRPr="00E13812">
        <w:rPr>
          <w:rFonts w:ascii="Times New Roman" w:hAnsi="Times New Roman" w:cs="Traditional Arabic" w:hint="cs"/>
          <w:sz w:val="24"/>
          <w:szCs w:val="24"/>
        </w:rPr>
        <w:t xml:space="preserve"> </w:t>
      </w:r>
      <w:r w:rsidRPr="00E13812">
        <w:rPr>
          <w:rFonts w:ascii="Times New Roman" w:hAnsi="Times New Roman" w:cs="Traditional Arabic" w:hint="cs"/>
          <w:sz w:val="24"/>
          <w:szCs w:val="24"/>
          <w:rtl/>
        </w:rPr>
        <w:t>لاختبار (ف) تساوى (0.000) وهي أقل من (0.05) ويعنى ذلك ان نموذج الانحدار</w:t>
      </w:r>
      <w:r w:rsidRPr="00E13812">
        <w:rPr>
          <w:rFonts w:ascii="Times New Roman" w:hAnsi="Times New Roman" w:cs="Traditional Arabic" w:hint="cs"/>
          <w:sz w:val="24"/>
          <w:szCs w:val="24"/>
          <w:rtl/>
          <w:lang w:bidi="ar-EG"/>
        </w:rPr>
        <w:t xml:space="preserve"> الخطي المتعدد</w:t>
      </w:r>
      <w:r w:rsidRPr="00E13812">
        <w:rPr>
          <w:rFonts w:ascii="Times New Roman" w:hAnsi="Times New Roman" w:cs="Traditional Arabic" w:hint="cs"/>
          <w:sz w:val="24"/>
          <w:szCs w:val="24"/>
          <w:rtl/>
        </w:rPr>
        <w:t xml:space="preserve"> ذات دلالة إحصائية، مما يعني انه يوجد تأثير ذات دلالة احصائية لأبعاد المحور المستقل "استخدام تكنولوجيا المعلومات" على المحور التابع "تحسين حركة المرور"، كما نجد أن قيمة المعامل للبعد المستقل (اهتمام المسؤولين بتطبيق تكنولوجيا المعلومات) هي (0.858)، وهي ذات دلالة إحصائية عند مستوى (0.05)، كما نجد أن قيمة المعامل للبعد المستقل (التطبيق الفعلي لتقنية الذكاء الاصطناعي) هي (0.287-)، وهي ذات دلالة إحصائية عند مستوى (0.05)، كما نجد أن قيمة المعامل للبعد المستقل (توفير حلول ذكية بديلة) هي (0.486)، وهي ذات دلالة إحصائية عند مستوى (0.05)، كما نجد أن قيمة المعامل للبعد المستقل (وعي السائقين بالتقنيات الذكية) هي (0.001)، وهي غير ذات دلالة إحصائية عند مستوى (0.05).</w:t>
      </w:r>
    </w:p>
    <w:p w14:paraId="05B4F6FC" w14:textId="77777777" w:rsidR="00CA5C8C" w:rsidRPr="00E13812" w:rsidRDefault="00CA5C8C" w:rsidP="00CA5C8C">
      <w:pPr>
        <w:bidi/>
        <w:spacing w:after="200" w:line="360" w:lineRule="auto"/>
        <w:ind w:left="270"/>
        <w:jc w:val="both"/>
        <w:rPr>
          <w:rFonts w:ascii="Times New Roman" w:eastAsia="Times New Roman" w:hAnsi="Times New Roman" w:cs="Traditional Arabic"/>
          <w:color w:val="0D0D0D"/>
          <w:sz w:val="24"/>
          <w:szCs w:val="24"/>
          <w:rtl/>
        </w:rPr>
      </w:pPr>
    </w:p>
    <w:p w14:paraId="5BD115F0" w14:textId="77777777" w:rsidR="00E72A24" w:rsidRPr="00E13812" w:rsidRDefault="00E72A24" w:rsidP="003D10D0">
      <w:pPr>
        <w:bidi/>
        <w:spacing w:after="0" w:line="360" w:lineRule="auto"/>
        <w:rPr>
          <w:rFonts w:ascii="Times New Roman" w:hAnsi="Times New Roman" w:cs="Traditional Arabic"/>
          <w:sz w:val="24"/>
          <w:szCs w:val="24"/>
          <w:rtl/>
        </w:rPr>
      </w:pPr>
    </w:p>
    <w:p w14:paraId="2F574CBF" w14:textId="77777777" w:rsidR="00E72A24" w:rsidRPr="00E13812" w:rsidRDefault="00E72A24" w:rsidP="003D10D0">
      <w:pPr>
        <w:bidi/>
        <w:spacing w:after="0" w:line="360" w:lineRule="auto"/>
        <w:rPr>
          <w:rFonts w:ascii="Times New Roman" w:hAnsi="Times New Roman" w:cs="Traditional Arabic"/>
          <w:sz w:val="24"/>
          <w:szCs w:val="24"/>
          <w:rtl/>
        </w:rPr>
      </w:pPr>
    </w:p>
    <w:p w14:paraId="4BF339CD" w14:textId="77777777" w:rsidR="00E72A24" w:rsidRPr="00E13812" w:rsidRDefault="00E72A24" w:rsidP="003D10D0">
      <w:pPr>
        <w:pStyle w:val="Heading1"/>
        <w:bidi/>
        <w:spacing w:before="0" w:line="360" w:lineRule="auto"/>
        <w:rPr>
          <w:rFonts w:ascii="Times New Roman" w:hAnsi="Times New Roman" w:cs="Traditional Arabic"/>
          <w:b/>
          <w:bCs/>
          <w:color w:val="000000" w:themeColor="text1"/>
          <w:sz w:val="24"/>
          <w:szCs w:val="24"/>
          <w:rtl/>
          <w:lang w:bidi="ar-EG"/>
        </w:rPr>
      </w:pPr>
      <w:r w:rsidRPr="00E13812">
        <w:rPr>
          <w:rFonts w:ascii="Times New Roman" w:hAnsi="Times New Roman" w:cs="Traditional Arabic" w:hint="cs"/>
          <w:b/>
          <w:bCs/>
          <w:color w:val="000000" w:themeColor="text1"/>
          <w:sz w:val="24"/>
          <w:szCs w:val="24"/>
          <w:rtl/>
          <w:lang w:bidi="ar-EG"/>
        </w:rPr>
        <w:t xml:space="preserve">ملخص نتائج الفرضيات </w:t>
      </w:r>
    </w:p>
    <w:p w14:paraId="4CFD5A1E" w14:textId="77777777" w:rsidR="00E72A24" w:rsidRPr="00E13812" w:rsidRDefault="00E72A24" w:rsidP="003D10D0">
      <w:pPr>
        <w:bidi/>
        <w:spacing w:after="0" w:line="360" w:lineRule="auto"/>
        <w:rPr>
          <w:rFonts w:ascii="Times New Roman" w:hAnsi="Times New Roman" w:cs="Traditional Arabic"/>
          <w:b/>
          <w:bCs/>
          <w:color w:val="000000" w:themeColor="text1"/>
          <w:sz w:val="24"/>
          <w:szCs w:val="24"/>
          <w:rtl/>
          <w:lang w:bidi="ar-EG"/>
        </w:rPr>
      </w:pPr>
      <w:r w:rsidRPr="00E13812">
        <w:rPr>
          <w:rFonts w:ascii="Times New Roman" w:hAnsi="Times New Roman" w:cs="Traditional Arabic" w:hint="cs"/>
          <w:b/>
          <w:bCs/>
          <w:color w:val="000000" w:themeColor="text1"/>
          <w:sz w:val="24"/>
          <w:szCs w:val="24"/>
          <w:rtl/>
          <w:lang w:bidi="ar-EG"/>
        </w:rPr>
        <w:t>جدول رقم (14.4) ملخص نتائج الفرضيات</w:t>
      </w:r>
    </w:p>
    <w:tbl>
      <w:tblPr>
        <w:tblStyle w:val="GridTable4-Accent3"/>
        <w:bidiVisual/>
        <w:tblW w:w="4992" w:type="pct"/>
        <w:tblInd w:w="20" w:type="dxa"/>
        <w:tblLook w:val="04A0" w:firstRow="1" w:lastRow="0" w:firstColumn="1" w:lastColumn="0" w:noHBand="0" w:noVBand="1"/>
      </w:tblPr>
      <w:tblGrid>
        <w:gridCol w:w="3396"/>
        <w:gridCol w:w="3397"/>
        <w:gridCol w:w="852"/>
        <w:gridCol w:w="638"/>
      </w:tblGrid>
      <w:tr w:rsidR="009445AA" w:rsidRPr="00E13812" w14:paraId="36D62AE1" w14:textId="77777777" w:rsidTr="00C72A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8" w:type="pct"/>
          </w:tcPr>
          <w:p w14:paraId="74979DB0" w14:textId="77777777" w:rsidR="009445AA" w:rsidRPr="00E13812" w:rsidRDefault="009445AA" w:rsidP="00174BA9">
            <w:pPr>
              <w:spacing w:after="0" w:line="240" w:lineRule="auto"/>
              <w:jc w:val="center"/>
              <w:rPr>
                <w:rFonts w:ascii="Times New Roman" w:eastAsia="Simplified Arabic" w:hAnsi="Times New Roman" w:cs="Traditional Arabic"/>
                <w:color w:val="000000" w:themeColor="text1"/>
                <w:sz w:val="24"/>
                <w:szCs w:val="24"/>
                <w:rtl/>
                <w:lang w:bidi="ar-EG"/>
              </w:rPr>
            </w:pPr>
            <w:r w:rsidRPr="00E13812">
              <w:rPr>
                <w:rFonts w:ascii="Times New Roman" w:eastAsia="Simplified Arabic" w:hAnsi="Times New Roman" w:cs="Traditional Arabic" w:hint="cs"/>
                <w:color w:val="000000" w:themeColor="text1"/>
                <w:sz w:val="24"/>
                <w:szCs w:val="24"/>
                <w:rtl/>
                <w:lang w:bidi="ar-EG"/>
              </w:rPr>
              <w:t>التساؤلات</w:t>
            </w:r>
          </w:p>
        </w:tc>
        <w:tc>
          <w:tcPr>
            <w:tcW w:w="2128" w:type="pct"/>
          </w:tcPr>
          <w:p w14:paraId="77894E76" w14:textId="77777777" w:rsidR="009445AA" w:rsidRPr="00E13812" w:rsidRDefault="009445AA" w:rsidP="00174BA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Simplified Arabic" w:hAnsi="Times New Roman" w:cs="Traditional Arabic"/>
                <w:color w:val="000000" w:themeColor="text1"/>
                <w:sz w:val="24"/>
                <w:szCs w:val="24"/>
                <w:rtl/>
                <w:lang w:bidi="ar-EG"/>
              </w:rPr>
            </w:pPr>
            <w:r w:rsidRPr="00E13812">
              <w:rPr>
                <w:rFonts w:ascii="Times New Roman" w:eastAsia="Simplified Arabic" w:hAnsi="Times New Roman" w:cs="Traditional Arabic" w:hint="cs"/>
                <w:color w:val="000000" w:themeColor="text1"/>
                <w:sz w:val="24"/>
                <w:szCs w:val="24"/>
                <w:rtl/>
                <w:lang w:bidi="ar-EG"/>
              </w:rPr>
              <w:t>الفرض</w:t>
            </w:r>
          </w:p>
        </w:tc>
        <w:tc>
          <w:tcPr>
            <w:tcW w:w="353" w:type="pct"/>
          </w:tcPr>
          <w:p w14:paraId="699409DD" w14:textId="77777777" w:rsidR="009445AA" w:rsidRPr="00E13812" w:rsidRDefault="009445AA" w:rsidP="00174BA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Simplified Arabic" w:hAnsi="Times New Roman" w:cs="Traditional Arabic"/>
                <w:color w:val="000000" w:themeColor="text1"/>
                <w:sz w:val="24"/>
                <w:szCs w:val="24"/>
                <w:rtl/>
                <w:lang w:bidi="ar-EG"/>
              </w:rPr>
            </w:pPr>
            <w:r w:rsidRPr="00E13812">
              <w:rPr>
                <w:rFonts w:ascii="Times New Roman" w:eastAsia="Simplified Arabic" w:hAnsi="Times New Roman" w:cs="Traditional Arabic" w:hint="cs"/>
                <w:color w:val="000000" w:themeColor="text1"/>
                <w:sz w:val="24"/>
                <w:szCs w:val="24"/>
                <w:rtl/>
                <w:lang w:bidi="ar-EG"/>
              </w:rPr>
              <w:t>أسلوب التحليل الإحصائي</w:t>
            </w:r>
          </w:p>
        </w:tc>
        <w:tc>
          <w:tcPr>
            <w:tcW w:w="390" w:type="pct"/>
          </w:tcPr>
          <w:p w14:paraId="6F4B4D02" w14:textId="77777777" w:rsidR="009445AA" w:rsidRPr="00E13812" w:rsidRDefault="009445AA" w:rsidP="00174BA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Simplified Arabic" w:hAnsi="Times New Roman" w:cs="Traditional Arabic"/>
                <w:color w:val="000000" w:themeColor="text1"/>
                <w:sz w:val="24"/>
                <w:szCs w:val="24"/>
                <w:rtl/>
                <w:lang w:bidi="ar-EG"/>
              </w:rPr>
            </w:pPr>
            <w:r w:rsidRPr="00E13812">
              <w:rPr>
                <w:rFonts w:ascii="Times New Roman" w:eastAsia="Simplified Arabic" w:hAnsi="Times New Roman" w:cs="Traditional Arabic" w:hint="cs"/>
                <w:color w:val="000000" w:themeColor="text1"/>
                <w:sz w:val="24"/>
                <w:szCs w:val="24"/>
                <w:rtl/>
                <w:lang w:bidi="ar-EG"/>
              </w:rPr>
              <w:t>نتيجة الفرض</w:t>
            </w:r>
          </w:p>
        </w:tc>
      </w:tr>
      <w:tr w:rsidR="009445AA" w:rsidRPr="00E13812" w14:paraId="67E6CFDA" w14:textId="77777777" w:rsidTr="00C72A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8" w:type="pct"/>
          </w:tcPr>
          <w:p w14:paraId="5137DBF8" w14:textId="41A1B54C" w:rsidR="009445AA" w:rsidRPr="00E13812" w:rsidRDefault="009445AA" w:rsidP="00174BA9">
            <w:pPr>
              <w:spacing w:after="0" w:line="240" w:lineRule="auto"/>
              <w:jc w:val="both"/>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هل 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color w:val="000000" w:themeColor="text1"/>
                <w:sz w:val="24"/>
                <w:szCs w:val="24"/>
                <w:rtl/>
                <w:lang w:bidi="ar-EG"/>
              </w:rPr>
              <w:t>دلالة معنوية بين تطبيق تكنولوجيا المعلومات المرورية وبين حل مشكلة الازدحام المروري في مدينة الرياض.</w:t>
            </w:r>
          </w:p>
        </w:tc>
        <w:tc>
          <w:tcPr>
            <w:tcW w:w="2128" w:type="pct"/>
          </w:tcPr>
          <w:p w14:paraId="66FE97F3" w14:textId="7C89C235" w:rsidR="009445AA" w:rsidRPr="00E13812" w:rsidRDefault="009445AA" w:rsidP="00174BA9">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الفرضية الرئيسية: 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color w:val="000000" w:themeColor="text1"/>
                <w:sz w:val="24"/>
                <w:szCs w:val="24"/>
                <w:rtl/>
                <w:lang w:bidi="ar-EG"/>
              </w:rPr>
              <w:t>دلالة معنوية بين تطبيق تكنولوجيا المعلومات المرورية وبين حل مشكلة الازدحام المروري في مدينة الرياض.</w:t>
            </w:r>
          </w:p>
        </w:tc>
        <w:tc>
          <w:tcPr>
            <w:tcW w:w="353" w:type="pct"/>
          </w:tcPr>
          <w:p w14:paraId="501843D5" w14:textId="77777777" w:rsidR="009445AA" w:rsidRPr="00E13812" w:rsidRDefault="009445AA"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eastAsia="Simplified Arabic" w:hAnsi="Times New Roman" w:cs="Traditional Arabic" w:hint="cs"/>
                <w:b/>
                <w:bCs/>
                <w:color w:val="000000" w:themeColor="text1"/>
                <w:sz w:val="24"/>
                <w:szCs w:val="24"/>
                <w:rtl/>
                <w:lang w:bidi="ar-EG"/>
              </w:rPr>
              <w:t>الانحدار المتعدد</w:t>
            </w:r>
          </w:p>
        </w:tc>
        <w:tc>
          <w:tcPr>
            <w:tcW w:w="390" w:type="pct"/>
          </w:tcPr>
          <w:p w14:paraId="4DEF1433" w14:textId="77777777" w:rsidR="009445AA" w:rsidRPr="00E13812" w:rsidRDefault="009445AA"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eastAsia="Simplified Arabic" w:hAnsi="Times New Roman" w:cs="Traditional Arabic" w:hint="cs"/>
                <w:b/>
                <w:bCs/>
                <w:color w:val="000000" w:themeColor="text1"/>
                <w:sz w:val="24"/>
                <w:szCs w:val="24"/>
                <w:rtl/>
                <w:lang w:bidi="ar-EG"/>
              </w:rPr>
              <w:t>قبول</w:t>
            </w:r>
          </w:p>
        </w:tc>
      </w:tr>
      <w:tr w:rsidR="009445AA" w:rsidRPr="00E13812" w14:paraId="6685F92F" w14:textId="77777777" w:rsidTr="00C72A04">
        <w:tc>
          <w:tcPr>
            <w:cnfStyle w:val="001000000000" w:firstRow="0" w:lastRow="0" w:firstColumn="1" w:lastColumn="0" w:oddVBand="0" w:evenVBand="0" w:oddHBand="0" w:evenHBand="0" w:firstRowFirstColumn="0" w:firstRowLastColumn="0" w:lastRowFirstColumn="0" w:lastRowLastColumn="0"/>
            <w:tcW w:w="2128" w:type="pct"/>
          </w:tcPr>
          <w:p w14:paraId="1CC0CA8B" w14:textId="002B039F" w:rsidR="009445AA" w:rsidRPr="00E13812" w:rsidRDefault="009445AA" w:rsidP="00174BA9">
            <w:pPr>
              <w:spacing w:after="0" w:line="240" w:lineRule="auto"/>
              <w:jc w:val="both"/>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هل 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color w:val="000000" w:themeColor="text1"/>
                <w:sz w:val="24"/>
                <w:szCs w:val="24"/>
                <w:rtl/>
                <w:lang w:bidi="ar-EG"/>
              </w:rPr>
              <w:t xml:space="preserve">دلالة معنوية لمدى اهتمام المسؤولين بتطبيق تكنولوجيا المعلومات على حل مشكلة الازدحام المروري في مدينة الرياض. </w:t>
            </w:r>
          </w:p>
        </w:tc>
        <w:tc>
          <w:tcPr>
            <w:tcW w:w="2128" w:type="pct"/>
          </w:tcPr>
          <w:p w14:paraId="2B270300" w14:textId="2C290784" w:rsidR="009445AA" w:rsidRPr="00E13812" w:rsidRDefault="009445AA" w:rsidP="00174BA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الفرض الفرعي الأول: 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color w:val="000000" w:themeColor="text1"/>
                <w:sz w:val="24"/>
                <w:szCs w:val="24"/>
                <w:rtl/>
                <w:lang w:bidi="ar-EG"/>
              </w:rPr>
              <w:t xml:space="preserve">دلالة معنوية لمدى اهتمام المسؤولين بتطبيق تكنولوجيا المعلومات على حل مشكلة الازدحام المروري في مدينة الرياض. </w:t>
            </w:r>
          </w:p>
        </w:tc>
        <w:tc>
          <w:tcPr>
            <w:tcW w:w="353" w:type="pct"/>
          </w:tcPr>
          <w:p w14:paraId="12AADBF0" w14:textId="77777777" w:rsidR="009445AA" w:rsidRPr="00E13812" w:rsidRDefault="009445AA"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eastAsia="Simplified Arabic" w:hAnsi="Times New Roman" w:cs="Traditional Arabic" w:hint="cs"/>
                <w:b/>
                <w:bCs/>
                <w:color w:val="000000" w:themeColor="text1"/>
                <w:sz w:val="24"/>
                <w:szCs w:val="24"/>
                <w:rtl/>
                <w:lang w:bidi="ar-EG"/>
              </w:rPr>
              <w:t>الانحدار البسيط</w:t>
            </w:r>
          </w:p>
        </w:tc>
        <w:tc>
          <w:tcPr>
            <w:tcW w:w="390" w:type="pct"/>
          </w:tcPr>
          <w:p w14:paraId="3FC43DDC" w14:textId="77777777" w:rsidR="009445AA" w:rsidRPr="00E13812" w:rsidRDefault="009445AA"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eastAsia="Simplified Arabic" w:hAnsi="Times New Roman" w:cs="Traditional Arabic" w:hint="cs"/>
                <w:b/>
                <w:bCs/>
                <w:color w:val="000000" w:themeColor="text1"/>
                <w:sz w:val="24"/>
                <w:szCs w:val="24"/>
                <w:rtl/>
                <w:lang w:bidi="ar-EG"/>
              </w:rPr>
              <w:t>قبول</w:t>
            </w:r>
          </w:p>
        </w:tc>
      </w:tr>
      <w:tr w:rsidR="009445AA" w:rsidRPr="00E13812" w14:paraId="2EB2D280" w14:textId="77777777" w:rsidTr="00C72A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8" w:type="pct"/>
          </w:tcPr>
          <w:p w14:paraId="3CB57F3A" w14:textId="0008C260" w:rsidR="009445AA" w:rsidRPr="00E13812" w:rsidRDefault="009445AA" w:rsidP="00174BA9">
            <w:pPr>
              <w:spacing w:after="0" w:line="240" w:lineRule="auto"/>
              <w:jc w:val="both"/>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هل 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color w:val="000000" w:themeColor="text1"/>
                <w:sz w:val="24"/>
                <w:szCs w:val="24"/>
                <w:rtl/>
                <w:lang w:bidi="ar-EG"/>
              </w:rPr>
              <w:t xml:space="preserve">دلالة معنوية للتطبيق الفعلي لتقنية الذكاء الاصطناعي على حل مشكلة الازدحام المروري في مدينة الرياض. </w:t>
            </w:r>
          </w:p>
        </w:tc>
        <w:tc>
          <w:tcPr>
            <w:tcW w:w="2128" w:type="pct"/>
          </w:tcPr>
          <w:p w14:paraId="19DEB747" w14:textId="697A3AB2" w:rsidR="009445AA" w:rsidRPr="00E13812" w:rsidRDefault="009445AA" w:rsidP="00174BA9">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الفرض الفرعي الثاني: 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color w:val="000000" w:themeColor="text1"/>
                <w:sz w:val="24"/>
                <w:szCs w:val="24"/>
                <w:rtl/>
                <w:lang w:bidi="ar-EG"/>
              </w:rPr>
              <w:t xml:space="preserve">دلالة معنوية للتطبيق الفعلي لتقنية الذكاء الاصطناعي على حل مشكلة الازدحام المروري في مدينة الرياض. </w:t>
            </w:r>
          </w:p>
        </w:tc>
        <w:tc>
          <w:tcPr>
            <w:tcW w:w="353" w:type="pct"/>
          </w:tcPr>
          <w:p w14:paraId="1029E527" w14:textId="77777777" w:rsidR="009445AA" w:rsidRPr="00E13812" w:rsidRDefault="009445AA"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eastAsia="Simplified Arabic" w:hAnsi="Times New Roman" w:cs="Traditional Arabic" w:hint="cs"/>
                <w:b/>
                <w:bCs/>
                <w:color w:val="000000" w:themeColor="text1"/>
                <w:sz w:val="24"/>
                <w:szCs w:val="24"/>
                <w:rtl/>
                <w:lang w:bidi="ar-EG"/>
              </w:rPr>
              <w:t>الانحدار البسيط</w:t>
            </w:r>
          </w:p>
        </w:tc>
        <w:tc>
          <w:tcPr>
            <w:tcW w:w="390" w:type="pct"/>
          </w:tcPr>
          <w:p w14:paraId="3248D226" w14:textId="77777777" w:rsidR="009445AA" w:rsidRPr="00E13812" w:rsidRDefault="009445AA"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eastAsia="Simplified Arabic" w:hAnsi="Times New Roman" w:cs="Traditional Arabic" w:hint="cs"/>
                <w:b/>
                <w:bCs/>
                <w:color w:val="000000" w:themeColor="text1"/>
                <w:sz w:val="24"/>
                <w:szCs w:val="24"/>
                <w:rtl/>
                <w:lang w:bidi="ar-EG"/>
              </w:rPr>
              <w:t>قبول</w:t>
            </w:r>
          </w:p>
        </w:tc>
      </w:tr>
      <w:tr w:rsidR="009445AA" w:rsidRPr="00E13812" w14:paraId="282FF0B1" w14:textId="77777777" w:rsidTr="00C72A04">
        <w:tc>
          <w:tcPr>
            <w:cnfStyle w:val="001000000000" w:firstRow="0" w:lastRow="0" w:firstColumn="1" w:lastColumn="0" w:oddVBand="0" w:evenVBand="0" w:oddHBand="0" w:evenHBand="0" w:firstRowFirstColumn="0" w:firstRowLastColumn="0" w:lastRowFirstColumn="0" w:lastRowLastColumn="0"/>
            <w:tcW w:w="2128" w:type="pct"/>
          </w:tcPr>
          <w:p w14:paraId="1D42320C" w14:textId="3777298E" w:rsidR="009445AA" w:rsidRPr="00E13812" w:rsidRDefault="009445AA" w:rsidP="00174BA9">
            <w:pPr>
              <w:spacing w:after="0" w:line="240" w:lineRule="auto"/>
              <w:jc w:val="both"/>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هل 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color w:val="000000" w:themeColor="text1"/>
                <w:sz w:val="24"/>
                <w:szCs w:val="24"/>
                <w:rtl/>
                <w:lang w:bidi="ar-EG"/>
              </w:rPr>
              <w:t xml:space="preserve">دلالة معنوية لوعي السائقين بالتقنيات الذكية على حل مشكلة الازدحام المروري في مدينة الرياض. </w:t>
            </w:r>
          </w:p>
        </w:tc>
        <w:tc>
          <w:tcPr>
            <w:tcW w:w="2128" w:type="pct"/>
          </w:tcPr>
          <w:p w14:paraId="0F86BD05" w14:textId="245FC30F" w:rsidR="009445AA" w:rsidRPr="00E13812" w:rsidRDefault="009445AA" w:rsidP="00174BA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الفرض الفرعي الثالث: 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color w:val="000000" w:themeColor="text1"/>
                <w:sz w:val="24"/>
                <w:szCs w:val="24"/>
                <w:rtl/>
                <w:lang w:bidi="ar-EG"/>
              </w:rPr>
              <w:t xml:space="preserve">دلالة معنوية لوعي السائقين بالتقنيات الذكية على حل مشكلة الازدحام المروري في مدينة الرياض. </w:t>
            </w:r>
          </w:p>
        </w:tc>
        <w:tc>
          <w:tcPr>
            <w:tcW w:w="353" w:type="pct"/>
          </w:tcPr>
          <w:p w14:paraId="3F0E274F" w14:textId="77777777" w:rsidR="009445AA" w:rsidRPr="00E13812" w:rsidRDefault="009445AA"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eastAsia="Simplified Arabic" w:hAnsi="Times New Roman" w:cs="Traditional Arabic" w:hint="cs"/>
                <w:b/>
                <w:bCs/>
                <w:color w:val="000000" w:themeColor="text1"/>
                <w:sz w:val="24"/>
                <w:szCs w:val="24"/>
                <w:rtl/>
                <w:lang w:bidi="ar-EG"/>
              </w:rPr>
              <w:t>الانحدار البسيط</w:t>
            </w:r>
          </w:p>
        </w:tc>
        <w:tc>
          <w:tcPr>
            <w:tcW w:w="390" w:type="pct"/>
          </w:tcPr>
          <w:p w14:paraId="1D06C7E9" w14:textId="77777777" w:rsidR="009445AA" w:rsidRPr="00E13812" w:rsidRDefault="009445AA"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eastAsia="Simplified Arabic" w:hAnsi="Times New Roman" w:cs="Traditional Arabic" w:hint="cs"/>
                <w:b/>
                <w:bCs/>
                <w:color w:val="000000" w:themeColor="text1"/>
                <w:sz w:val="24"/>
                <w:szCs w:val="24"/>
                <w:rtl/>
                <w:lang w:bidi="ar-EG"/>
              </w:rPr>
              <w:t>قبول</w:t>
            </w:r>
          </w:p>
        </w:tc>
      </w:tr>
      <w:tr w:rsidR="009445AA" w:rsidRPr="00E13812" w14:paraId="2353F042" w14:textId="77777777" w:rsidTr="00C72A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8" w:type="pct"/>
          </w:tcPr>
          <w:p w14:paraId="52316EDF" w14:textId="236E5E95" w:rsidR="009445AA" w:rsidRPr="00E13812" w:rsidRDefault="009445AA" w:rsidP="00174BA9">
            <w:pPr>
              <w:spacing w:after="0" w:line="240" w:lineRule="auto"/>
              <w:jc w:val="both"/>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هل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color w:val="000000" w:themeColor="text1"/>
                <w:sz w:val="24"/>
                <w:szCs w:val="24"/>
                <w:rtl/>
                <w:lang w:bidi="ar-EG"/>
              </w:rPr>
              <w:t xml:space="preserve">دلالة معنوية لتوفير حلول ذكية بديلة على حل مشكلة الازدحام المروري في مدينة الرياض. </w:t>
            </w:r>
          </w:p>
        </w:tc>
        <w:tc>
          <w:tcPr>
            <w:tcW w:w="2128" w:type="pct"/>
          </w:tcPr>
          <w:p w14:paraId="4D77402C" w14:textId="1D22B4E0" w:rsidR="009445AA" w:rsidRPr="00E13812" w:rsidRDefault="009445AA" w:rsidP="00174BA9">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الفرض الفرعي الرابع: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color w:val="000000" w:themeColor="text1"/>
                <w:sz w:val="24"/>
                <w:szCs w:val="24"/>
                <w:rtl/>
                <w:lang w:bidi="ar-EG"/>
              </w:rPr>
              <w:t xml:space="preserve">دلالة معنوية لتوفير حلول ذكية بديلة على حل مشكلة الازدحام المروري في مدينة الرياض. </w:t>
            </w:r>
          </w:p>
        </w:tc>
        <w:tc>
          <w:tcPr>
            <w:tcW w:w="353" w:type="pct"/>
          </w:tcPr>
          <w:p w14:paraId="72E5A5AF" w14:textId="77777777" w:rsidR="009445AA" w:rsidRPr="00E13812" w:rsidRDefault="009445AA"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eastAsia="Simplified Arabic" w:hAnsi="Times New Roman" w:cs="Traditional Arabic" w:hint="cs"/>
                <w:b/>
                <w:bCs/>
                <w:color w:val="000000" w:themeColor="text1"/>
                <w:sz w:val="24"/>
                <w:szCs w:val="24"/>
                <w:rtl/>
                <w:lang w:bidi="ar-EG"/>
              </w:rPr>
              <w:t>الانحدار البسيط</w:t>
            </w:r>
          </w:p>
        </w:tc>
        <w:tc>
          <w:tcPr>
            <w:tcW w:w="390" w:type="pct"/>
          </w:tcPr>
          <w:p w14:paraId="6F121246" w14:textId="77777777" w:rsidR="009445AA" w:rsidRPr="00E13812" w:rsidRDefault="009445AA"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eastAsia="Simplified Arabic" w:hAnsi="Times New Roman" w:cs="Traditional Arabic" w:hint="cs"/>
                <w:b/>
                <w:bCs/>
                <w:color w:val="000000" w:themeColor="text1"/>
                <w:sz w:val="24"/>
                <w:szCs w:val="24"/>
                <w:rtl/>
                <w:lang w:bidi="ar-EG"/>
              </w:rPr>
              <w:t>قبول</w:t>
            </w:r>
          </w:p>
        </w:tc>
      </w:tr>
    </w:tbl>
    <w:p w14:paraId="79C70A43" w14:textId="77777777" w:rsidR="009445AA" w:rsidRPr="00E13812" w:rsidRDefault="009445AA" w:rsidP="003D10D0">
      <w:pPr>
        <w:bidi/>
        <w:spacing w:after="0" w:line="360" w:lineRule="auto"/>
        <w:rPr>
          <w:rFonts w:ascii="Times New Roman" w:hAnsi="Times New Roman" w:cs="Traditional Arabic"/>
          <w:b/>
          <w:bCs/>
          <w:color w:val="000000" w:themeColor="text1"/>
          <w:sz w:val="24"/>
          <w:szCs w:val="24"/>
          <w:rtl/>
          <w:lang w:bidi="ar-EG"/>
        </w:rPr>
      </w:pPr>
    </w:p>
    <w:p w14:paraId="4849B560" w14:textId="77777777" w:rsidR="00E72A24" w:rsidRPr="00E13812" w:rsidRDefault="00E72A24" w:rsidP="003D10D0">
      <w:pPr>
        <w:pStyle w:val="Heading1"/>
        <w:bidi/>
        <w:spacing w:before="0" w:line="360" w:lineRule="auto"/>
        <w:rPr>
          <w:rFonts w:ascii="Times New Roman" w:hAnsi="Times New Roman" w:cs="Traditional Arabic"/>
          <w:b/>
          <w:bCs/>
          <w:color w:val="auto"/>
          <w:sz w:val="24"/>
          <w:szCs w:val="24"/>
          <w:rtl/>
          <w:lang w:bidi="ar-EG"/>
        </w:rPr>
      </w:pPr>
      <w:r w:rsidRPr="00E13812">
        <w:rPr>
          <w:rFonts w:ascii="Times New Roman" w:hAnsi="Times New Roman" w:cs="Traditional Arabic" w:hint="cs"/>
          <w:b/>
          <w:bCs/>
          <w:color w:val="auto"/>
          <w:sz w:val="24"/>
          <w:szCs w:val="24"/>
          <w:rtl/>
        </w:rPr>
        <w:t>4</w:t>
      </w:r>
      <w:r w:rsidRPr="00E13812">
        <w:rPr>
          <w:rFonts w:ascii="Times New Roman" w:hAnsi="Times New Roman" w:cs="Traditional Arabic" w:hint="cs"/>
          <w:b/>
          <w:bCs/>
          <w:color w:val="auto"/>
          <w:sz w:val="24"/>
          <w:szCs w:val="24"/>
        </w:rPr>
        <w:t>.</w:t>
      </w:r>
      <w:r w:rsidRPr="00E13812">
        <w:rPr>
          <w:rFonts w:ascii="Times New Roman" w:hAnsi="Times New Roman" w:cs="Traditional Arabic" w:hint="cs"/>
          <w:b/>
          <w:bCs/>
          <w:color w:val="auto"/>
          <w:sz w:val="24"/>
          <w:szCs w:val="24"/>
          <w:rtl/>
        </w:rPr>
        <w:t xml:space="preserve">3: </w:t>
      </w:r>
      <w:r w:rsidRPr="00E13812">
        <w:rPr>
          <w:rFonts w:ascii="Times New Roman" w:hAnsi="Times New Roman" w:cs="Traditional Arabic" w:hint="cs"/>
          <w:b/>
          <w:bCs/>
          <w:color w:val="auto"/>
          <w:sz w:val="24"/>
          <w:szCs w:val="24"/>
          <w:rtl/>
          <w:lang w:bidi="ar-EG"/>
        </w:rPr>
        <w:t xml:space="preserve">ملخص نتائج الدراسة </w:t>
      </w:r>
    </w:p>
    <w:p w14:paraId="4EC003B5" w14:textId="77777777" w:rsidR="00E72A24" w:rsidRPr="00E13812"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أولاً: ملخص الخصائص الديموغرافية لعينة الدراسة</w:t>
      </w:r>
    </w:p>
    <w:p w14:paraId="375B1CCF" w14:textId="77777777" w:rsidR="00E72A24" w:rsidRPr="00E13812"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 xml:space="preserve">استندت الدراسة إلى عينة ميسّرة قوامها (300) مستجيب من مستخدمي طرق مدينة الرياض، وأظهرت النتائج أن الغرض الرئيس من استخدام الطرق هو الذهاب للعمل بنسبة (79%)، بينما جاءت الدراسة بنسبة (11%)، والأغراض الأخرى بنسبة (8%)، والاستخدام الترفيهي بنسبة (3%)، بما يعكس الغلبة الوظيفية لحركة التنقل داخل المدينة. تبيّن كذلك أن الفئة الأكثر تمثيلاً عمرياً هي أقل من 30 سنة (41%)، تليها فئة (30–40 سنة) بنسبة (24%)، ثم (45–50 سنة) بنسبة (17%)، مما يعني أن حوالي ثلثي العينة تقل أعمارهم عن 40 عاماً، وهم الفئة الأكثر نشاطاً في استخدام الطرق. كما تركز نطاق السكن في الجهة الغربية بنسبة (44%) ثم الشمالية (30%) فالشرقية (22%)، مع تمثيل محدود للجنوب (5%)، في حين أظهرت النتائج انتشاراً واسعاً لاستخدام تطبيقات </w:t>
      </w:r>
      <w:r w:rsidRPr="00E13812">
        <w:rPr>
          <w:rFonts w:ascii="Times New Roman" w:hAnsi="Times New Roman" w:cs="Traditional Arabic" w:hint="cs"/>
          <w:sz w:val="24"/>
          <w:szCs w:val="24"/>
          <w:rtl/>
          <w:lang w:bidi="ar-EG"/>
        </w:rPr>
        <w:lastRenderedPageBreak/>
        <w:t>الملاحة الذكية مثل خرائط جوجل؛ حيث يستخدمها (70%) دائماً و(27%) أحياناً، ولا يستخدمها سوى (3%) فقط، وهو ما يدعم ملاءمة موضوع الدراسة القائم على تقنيات المعلومات المرورية.</w:t>
      </w:r>
    </w:p>
    <w:p w14:paraId="3D6CF3D0" w14:textId="77777777" w:rsidR="00E72A24" w:rsidRPr="00E13812"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ثانياً: ملخص محاور الدراسة (المتغيرات)</w:t>
      </w:r>
    </w:p>
    <w:p w14:paraId="17D23866" w14:textId="77777777" w:rsidR="00E72A24" w:rsidRPr="00E13812"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أوضحت الإحصاءات الوصفية أن تقييم أفراد العينة لأبعاد المتغير المستقل «استخدام تكنولوجيا المعلومات» جاء في مجمله إيجابياً؛ إذ بلغ متوسط بعد «اهتمام المسؤولين بتطبيق تكنولوجيا المعلومات» (3.60) بدرجة موافقة عالية، وبعد «التطبيق الفعلي لتقنية الذكاء الاصطناعي» (3.77) بدرجة موافقة عالية، وبعد «وعي السائقين بالتقنيات الذكية» (4.20) بدرجة موافقة عالية جداً، بينما حقق بعد «توفير حلول ذكية بديلة» أعلى متوسط (4.28) وبدرجة موافقة عالية جداً، بما يعكس اقتناعاً قوياً بأهمية الحلول التنظيمية والهندسية الذكية في معالجة الازدحام. وعلى صعيد المتغير التابع «تحسين حركة المرور بمدينة الرياض» بلغ متوسطه الكلي (3.54) بدرجة موافقة عالية، ما يشير إلى أن المستجيبين يلمسون أثراً إيجابياً فعلياً لاستخدام تكنولوجيا المعلومات في تحسين انسيابية السير وتقليل الاختناقات المرورية.</w:t>
      </w:r>
    </w:p>
    <w:p w14:paraId="76CA5F9E" w14:textId="77777777" w:rsidR="00E72A24" w:rsidRPr="00E13812"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ثالثاً: ملخص نتائج الفرضيات والعلاقات الإحصائية</w:t>
      </w:r>
    </w:p>
    <w:p w14:paraId="4CC323F0" w14:textId="77777777" w:rsidR="00E72A24" w:rsidRPr="00E13812"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بيّنت نتائج الانحدار الخطي البسيط للفرضية الرئيسة وجود علاقة طردية ذات دلالة إحصائية بين استخدام تكنولوجيا المعلومات المرورية وتحسين حركة المرور؛ حيث بلغ معامل الارتباط (0.558) ومعامل التحديد حوالي (0.31)، وقيمة الدلالة الإحصائية لاختبار (ف) أقل من (0.05)، فضلاً عن معامل انحدار موجب (0.90) دال إحصائياً، مما يؤكد قبول الفرضية الرئيسة ووجود تأثير معنوي لاستخدام تكنولوجيا المعلومات على تخفيف الازدحام. كما أظهرت الفرضيات الفرعية الأربع علاقات طردية دالة إحصائياً بين كل بعد من الأبعاد المستقلة والمحور التابع؛ إذ كان معامل الارتباط لبعد «اهتمام المسؤولين بتطبيق تكنولوجيا المعلومات» (0.646) مع معامل تحديد (0.418) ومعامل انحدار (0.739) دالاً، وهو ما يجعله صاحب الأثر الأكبر نسبياً في تفسير تحسن حركة المرور. أما بعد «التطبيق الفعلي لتقنية الذكاء الاصطناعي» فبلغ معامل ارتباطه (0.371) ومعامل انحداره (0.449) مع دلالة معنوية، في حين حقق بعد «وعي السائقين بالتقنيات الذكية» معامل ارتباط (0.318) ومعامل انحدار (0.333) دالاً، وحقق بعد «توفير حلول ذكية بديلة» معامل ارتباط (0.353) ومعامل انحدار (0.607) مع دلالة معنوية أيضاً؛ وبناءً على ذلك، يمكن القول إن جميع الفرضيات – الرئيسة والفرعية – قد تم قبولها، وأن كل محور من محاور تكنولوجيا المعلومات يسهم بدرجات متفاوتة ولكن دالة إحصائياً في تحسين حركة المرور بمدينة الرياض.</w:t>
      </w:r>
    </w:p>
    <w:p w14:paraId="56CC84DB" w14:textId="77777777" w:rsidR="00FA07A4" w:rsidRPr="00E13812" w:rsidRDefault="00FA07A4" w:rsidP="003D10D0">
      <w:pPr>
        <w:bidi/>
        <w:spacing w:line="360" w:lineRule="auto"/>
        <w:rPr>
          <w:rFonts w:ascii="Times New Roman" w:hAnsi="Times New Roman" w:cs="Traditional Arabic"/>
          <w:color w:val="0D0D0D"/>
          <w:sz w:val="24"/>
          <w:szCs w:val="24"/>
          <w:rtl/>
          <w:lang w:bidi="ar-EG"/>
        </w:rPr>
      </w:pPr>
    </w:p>
    <w:p w14:paraId="26F0D76A" w14:textId="77777777" w:rsidR="001C06C8" w:rsidRPr="00E13812" w:rsidRDefault="001C06C8" w:rsidP="003D10D0">
      <w:pPr>
        <w:bidi/>
        <w:spacing w:after="200" w:line="360" w:lineRule="auto"/>
        <w:ind w:left="270"/>
        <w:rPr>
          <w:rFonts w:ascii="Times New Roman" w:hAnsi="Times New Roman" w:cs="Traditional Arabic"/>
          <w:color w:val="0D0D0D"/>
          <w:sz w:val="24"/>
          <w:szCs w:val="24"/>
          <w:rtl/>
        </w:rPr>
      </w:pPr>
    </w:p>
    <w:p w14:paraId="6FA57610" w14:textId="77777777" w:rsidR="001C06C8" w:rsidRPr="00E13812" w:rsidRDefault="001C06C8" w:rsidP="003D10D0">
      <w:pPr>
        <w:bidi/>
        <w:spacing w:after="200" w:line="360" w:lineRule="auto"/>
        <w:ind w:left="270"/>
        <w:rPr>
          <w:rFonts w:ascii="Times New Roman" w:hAnsi="Times New Roman" w:cs="Traditional Arabic"/>
          <w:color w:val="0D0D0D"/>
          <w:sz w:val="24"/>
          <w:szCs w:val="24"/>
          <w:rtl/>
        </w:rPr>
      </w:pPr>
    </w:p>
    <w:p w14:paraId="7AC3D1B7" w14:textId="77777777" w:rsidR="009445AA" w:rsidRPr="00E13812" w:rsidRDefault="009445AA" w:rsidP="003D10D0">
      <w:pPr>
        <w:bidi/>
        <w:spacing w:after="200" w:line="360" w:lineRule="auto"/>
        <w:ind w:left="270"/>
        <w:rPr>
          <w:rFonts w:ascii="Times New Roman" w:hAnsi="Times New Roman" w:cs="Traditional Arabic"/>
          <w:color w:val="0D0D0D"/>
          <w:sz w:val="24"/>
          <w:szCs w:val="24"/>
          <w:rtl/>
        </w:rPr>
      </w:pPr>
    </w:p>
    <w:p w14:paraId="30E17AC3" w14:textId="77777777" w:rsidR="009445AA" w:rsidRPr="00E13812" w:rsidRDefault="009445AA" w:rsidP="004736BE">
      <w:pPr>
        <w:bidi/>
        <w:spacing w:after="200" w:line="360" w:lineRule="auto"/>
        <w:rPr>
          <w:rFonts w:ascii="Times New Roman" w:hAnsi="Times New Roman" w:cs="Traditional Arabic"/>
          <w:color w:val="0D0D0D"/>
          <w:sz w:val="24"/>
          <w:szCs w:val="24"/>
          <w:rtl/>
        </w:rPr>
      </w:pPr>
    </w:p>
    <w:p w14:paraId="51D91287" w14:textId="07426926" w:rsidR="00CD3F1E" w:rsidRPr="00CD3F1E" w:rsidRDefault="00CD3F1E" w:rsidP="00CD3F1E">
      <w:pPr>
        <w:spacing w:after="200" w:line="360" w:lineRule="auto"/>
        <w:rPr>
          <w:rFonts w:ascii="Times New Roman" w:hAnsi="Times New Roman" w:cs="Traditional Arabic"/>
          <w:color w:val="0D0D0D"/>
          <w:sz w:val="24"/>
          <w:szCs w:val="24"/>
          <w:rtl/>
        </w:rPr>
      </w:pPr>
      <w:r w:rsidRPr="00E13812">
        <w:rPr>
          <w:rFonts w:ascii="Times New Roman" w:eastAsia="Times New Roman" w:hAnsi="Times New Roman" w:cs="Traditional Arabic"/>
          <w:b/>
          <w:bCs/>
          <w:noProof/>
          <w:color w:val="0D0D0D"/>
          <w:sz w:val="24"/>
          <w:szCs w:val="24"/>
        </w:rPr>
        <mc:AlternateContent>
          <mc:Choice Requires="wps">
            <w:drawing>
              <wp:anchor distT="0" distB="0" distL="114300" distR="114300" simplePos="0" relativeHeight="251666432" behindDoc="0" locked="0" layoutInCell="1" allowOverlap="1" wp14:anchorId="7568DEDE" wp14:editId="1FF14DCD">
                <wp:simplePos x="0" y="0"/>
                <wp:positionH relativeFrom="margin">
                  <wp:posOffset>323850</wp:posOffset>
                </wp:positionH>
                <wp:positionV relativeFrom="paragraph">
                  <wp:posOffset>384810</wp:posOffset>
                </wp:positionV>
                <wp:extent cx="4600575" cy="4600575"/>
                <wp:effectExtent l="0" t="0" r="28575" b="28575"/>
                <wp:wrapNone/>
                <wp:docPr id="7" name="مستطيل 7"/>
                <wp:cNvGraphicFramePr/>
                <a:graphic xmlns:a="http://schemas.openxmlformats.org/drawingml/2006/main">
                  <a:graphicData uri="http://schemas.microsoft.com/office/word/2010/wordprocessingShape">
                    <wps:wsp>
                      <wps:cNvSpPr/>
                      <wps:spPr>
                        <a:xfrm>
                          <a:off x="0" y="0"/>
                          <a:ext cx="4600575" cy="4600575"/>
                        </a:xfrm>
                        <a:prstGeom prst="rect">
                          <a:avLst/>
                        </a:prstGeom>
                        <a:ln>
                          <a:solidFill>
                            <a:schemeClr val="accent5">
                              <a:lumMod val="20000"/>
                              <a:lumOff val="80000"/>
                            </a:schemeClr>
                          </a:solidFill>
                        </a:ln>
                      </wps:spPr>
                      <wps:style>
                        <a:lnRef idx="2">
                          <a:schemeClr val="accent3"/>
                        </a:lnRef>
                        <a:fillRef idx="1">
                          <a:schemeClr val="lt1"/>
                        </a:fillRef>
                        <a:effectRef idx="0">
                          <a:schemeClr val="accent3"/>
                        </a:effectRef>
                        <a:fontRef idx="minor">
                          <a:schemeClr val="dk1"/>
                        </a:fontRef>
                      </wps:style>
                      <wps:txbx>
                        <w:txbxContent>
                          <w:p w14:paraId="41927F15" w14:textId="77777777" w:rsidR="003D10D0" w:rsidRDefault="003D10D0" w:rsidP="003D10D0">
                            <w:pPr>
                              <w:jc w:val="center"/>
                              <w:rPr>
                                <w:rFonts w:ascii="Times New Roman" w:eastAsia="Times New Roman" w:hAnsi="Times New Roman" w:cs="Times New Roman"/>
                                <w:b/>
                                <w:bCs/>
                                <w:color w:val="0D0D0D"/>
                                <w:sz w:val="72"/>
                                <w:szCs w:val="72"/>
                              </w:rPr>
                            </w:pPr>
                            <w:r w:rsidRPr="003D10D0">
                              <w:rPr>
                                <w:rFonts w:ascii="Times New Roman" w:eastAsia="Times New Roman" w:hAnsi="Times New Roman" w:cs="Times New Roman" w:hint="cs"/>
                                <w:b/>
                                <w:bCs/>
                                <w:color w:val="0D0D0D"/>
                                <w:sz w:val="72"/>
                                <w:szCs w:val="72"/>
                                <w:rtl/>
                              </w:rPr>
                              <w:t>الفصل الخامس</w:t>
                            </w:r>
                          </w:p>
                          <w:p w14:paraId="26C1BFB6" w14:textId="2C220D1D" w:rsidR="003D10D0" w:rsidRPr="003D10D0" w:rsidRDefault="003D10D0" w:rsidP="003D10D0">
                            <w:pPr>
                              <w:jc w:val="center"/>
                              <w:rPr>
                                <w:rFonts w:ascii="Times New Roman" w:eastAsia="Times New Roman" w:hAnsi="Times New Roman" w:cs="Times New Roman"/>
                                <w:b/>
                                <w:bCs/>
                                <w:color w:val="0D0D0D"/>
                                <w:sz w:val="72"/>
                                <w:szCs w:val="72"/>
                                <w:rtl/>
                              </w:rPr>
                            </w:pPr>
                            <w:r w:rsidRPr="003D10D0">
                              <w:rPr>
                                <w:rFonts w:ascii="Times New Roman" w:eastAsia="Times New Roman" w:hAnsi="Times New Roman" w:cs="Times New Roman" w:hint="cs"/>
                                <w:b/>
                                <w:bCs/>
                                <w:color w:val="0D0D0D"/>
                                <w:sz w:val="72"/>
                                <w:szCs w:val="72"/>
                                <w:rtl/>
                              </w:rPr>
                              <w:t xml:space="preserve"> مناقشة النتائج والتوصيات</w:t>
                            </w:r>
                          </w:p>
                          <w:p w14:paraId="284DD89C" w14:textId="77777777" w:rsidR="008A6A22" w:rsidRPr="008A6A22" w:rsidRDefault="008A6A22" w:rsidP="008A6A22">
                            <w:pPr>
                              <w:jc w:val="center"/>
                              <w:rPr>
                                <w:sz w:val="56"/>
                                <w:szCs w:val="56"/>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68DEDE" id="مستطيل 7" o:spid="_x0000_s1034" style="position:absolute;margin-left:25.5pt;margin-top:30.3pt;width:362.25pt;height:362.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" fillcolor="white [3201]" strokecolor="#daeef3 [664]" strokeweight="2pt">
                <v:textbox>
                  <w:txbxContent>
                    <w:p w14:paraId="41927F15" w14:textId="77777777" w:rsidR="003D10D0" w:rsidRDefault="003D10D0" w:rsidP="003D10D0">
                      <w:pPr>
                        <w:jc w:val="center"/>
                        <w:rPr>
                          <w:rFonts w:ascii="Times New Roman" w:eastAsia="Times New Roman" w:hAnsi="Times New Roman" w:cs="Times New Roman"/>
                          <w:b/>
                          <w:bCs/>
                          <w:color w:val="0D0D0D"/>
                          <w:sz w:val="72"/>
                          <w:szCs w:val="72"/>
                        </w:rPr>
                      </w:pPr>
                      <w:r w:rsidRPr="003D10D0">
                        <w:rPr>
                          <w:rFonts w:ascii="Times New Roman" w:eastAsia="Times New Roman" w:hAnsi="Times New Roman" w:cs="Times New Roman" w:hint="cs"/>
                          <w:b/>
                          <w:bCs/>
                          <w:color w:val="0D0D0D"/>
                          <w:sz w:val="72"/>
                          <w:szCs w:val="72"/>
                          <w:rtl/>
                        </w:rPr>
                        <w:t>الفصل الخامس</w:t>
                      </w:r>
                    </w:p>
                    <w:p w14:paraId="26C1BFB6" w14:textId="2C220D1D" w:rsidR="003D10D0" w:rsidRPr="003D10D0" w:rsidRDefault="003D10D0" w:rsidP="003D10D0">
                      <w:pPr>
                        <w:jc w:val="center"/>
                        <w:rPr>
                          <w:rFonts w:ascii="Times New Roman" w:eastAsia="Times New Roman" w:hAnsi="Times New Roman" w:cs="Times New Roman"/>
                          <w:b/>
                          <w:bCs/>
                          <w:color w:val="0D0D0D"/>
                          <w:sz w:val="72"/>
                          <w:szCs w:val="72"/>
                          <w:rtl/>
                        </w:rPr>
                      </w:pPr>
                      <w:r w:rsidRPr="003D10D0">
                        <w:rPr>
                          <w:rFonts w:ascii="Times New Roman" w:eastAsia="Times New Roman" w:hAnsi="Times New Roman" w:cs="Times New Roman" w:hint="cs"/>
                          <w:b/>
                          <w:bCs/>
                          <w:color w:val="0D0D0D"/>
                          <w:sz w:val="72"/>
                          <w:szCs w:val="72"/>
                          <w:rtl/>
                        </w:rPr>
                        <w:t xml:space="preserve"> مناقشة النتائج والتوصيات</w:t>
                      </w:r>
                    </w:p>
                    <w:p w14:paraId="284DD89C" w14:textId="77777777" w:rsidR="008A6A22" w:rsidRPr="008A6A22" w:rsidRDefault="008A6A22" w:rsidP="008A6A22">
                      <w:pPr>
                        <w:jc w:val="center"/>
                        <w:rPr>
                          <w:sz w:val="56"/>
                          <w:szCs w:val="56"/>
                        </w:rPr>
                      </w:pPr>
                    </w:p>
                  </w:txbxContent>
                </v:textbox>
                <w10:wrap anchorx="margin"/>
              </v:rect>
            </w:pict>
          </mc:Fallback>
        </mc:AlternateContent>
      </w:r>
      <w:r w:rsidR="008A6A22" w:rsidRPr="00E13812">
        <w:rPr>
          <w:rFonts w:ascii="Times New Roman" w:hAnsi="Times New Roman" w:cs="Traditional Arabic"/>
          <w:color w:val="0D0D0D"/>
          <w:sz w:val="24"/>
          <w:szCs w:val="24"/>
          <w:rtl/>
        </w:rPr>
        <w:br w:type="page"/>
      </w:r>
    </w:p>
    <w:p w14:paraId="5141BDF2" w14:textId="77777777" w:rsidR="00AB2D24" w:rsidRPr="00AB2D24" w:rsidRDefault="00AB2D24" w:rsidP="00AB2D24">
      <w:pPr>
        <w:bidi/>
        <w:spacing w:after="200" w:line="360" w:lineRule="auto"/>
        <w:jc w:val="center"/>
        <w:rPr>
          <w:rFonts w:ascii="Times New Roman" w:hAnsi="Times New Roman" w:cs="Traditional Arabic"/>
          <w:b/>
          <w:bCs/>
          <w:color w:val="0D0D0D"/>
          <w:sz w:val="28"/>
          <w:szCs w:val="28"/>
        </w:rPr>
      </w:pPr>
      <w:r w:rsidRPr="00AB2D24">
        <w:rPr>
          <w:rFonts w:ascii="Times New Roman" w:hAnsi="Times New Roman" w:cs="Traditional Arabic"/>
          <w:b/>
          <w:bCs/>
          <w:color w:val="0D0D0D"/>
          <w:sz w:val="28"/>
          <w:szCs w:val="28"/>
          <w:rtl/>
        </w:rPr>
        <w:lastRenderedPageBreak/>
        <w:t>الفصل الخامس: مناقشة النتائج، التوصيات، والمقترحات</w:t>
      </w:r>
    </w:p>
    <w:p w14:paraId="6220CDCB" w14:textId="77777777" w:rsidR="00AB2D24" w:rsidRPr="00AB2D24" w:rsidRDefault="00AB2D24" w:rsidP="00AB2D24">
      <w:pPr>
        <w:bidi/>
        <w:spacing w:after="200" w:line="360" w:lineRule="auto"/>
        <w:jc w:val="both"/>
        <w:rPr>
          <w:rFonts w:ascii="Times New Roman" w:hAnsi="Times New Roman" w:cs="Traditional Arabic"/>
          <w:b/>
          <w:bCs/>
          <w:color w:val="0D0D0D"/>
          <w:sz w:val="24"/>
          <w:szCs w:val="24"/>
        </w:rPr>
      </w:pPr>
      <w:r w:rsidRPr="00AB2D24">
        <w:rPr>
          <w:rFonts w:ascii="Times New Roman" w:hAnsi="Times New Roman" w:cs="Traditional Arabic"/>
          <w:b/>
          <w:bCs/>
          <w:color w:val="0D0D0D"/>
          <w:sz w:val="24"/>
          <w:szCs w:val="24"/>
        </w:rPr>
        <w:t xml:space="preserve">1.5 </w:t>
      </w:r>
      <w:r w:rsidRPr="00AB2D24">
        <w:rPr>
          <w:rFonts w:ascii="Times New Roman" w:hAnsi="Times New Roman" w:cs="Traditional Arabic"/>
          <w:b/>
          <w:bCs/>
          <w:color w:val="0D0D0D"/>
          <w:sz w:val="24"/>
          <w:szCs w:val="24"/>
          <w:rtl/>
        </w:rPr>
        <w:t>تمهيد</w:t>
      </w:r>
    </w:p>
    <w:p w14:paraId="5A0801BD" w14:textId="77777777" w:rsidR="00181D18" w:rsidRPr="00181D18" w:rsidRDefault="00181D18" w:rsidP="00181D18">
      <w:pPr>
        <w:bidi/>
        <w:spacing w:after="200" w:line="360" w:lineRule="auto"/>
        <w:jc w:val="both"/>
        <w:rPr>
          <w:rFonts w:ascii="Times New Roman" w:hAnsi="Times New Roman" w:cs="Traditional Arabic"/>
          <w:color w:val="0D0D0D"/>
          <w:sz w:val="24"/>
          <w:szCs w:val="24"/>
        </w:rPr>
      </w:pPr>
      <w:r w:rsidRPr="00181D18">
        <w:rPr>
          <w:rFonts w:ascii="Times New Roman" w:hAnsi="Times New Roman" w:cs="Traditional Arabic"/>
          <w:color w:val="0D0D0D"/>
          <w:sz w:val="24"/>
          <w:szCs w:val="24"/>
          <w:rtl/>
        </w:rPr>
        <w:t>يقدم هذا الفصل المخرجات الإستراتيجية والتطبيقية للدراسة، استناداً إلى المعالجة المفهومية والتحليلات الميدانية لبيانات الفصل الرابع حول أثر استخدام تكنولوجيا المعلومات والأنظمة الذكية في تحسين حركة المرور وتخفيف حدة الازدحام المروري بمدينة الرياض. ويأتي هذا الجزء ليشكل حلقة الوصل الحيوية بين المعالجة القياسية الميدانية وبين التطبيق العملي المباشر، متجاوزاً مجرد السرد الرقمي المباشر نحو الفهم العميق للتفاعلات الميدانية التي تحكم البيئة المرورية بالعاصمة</w:t>
      </w:r>
      <w:r w:rsidRPr="00181D18">
        <w:rPr>
          <w:rFonts w:ascii="Times New Roman" w:hAnsi="Times New Roman" w:cs="Traditional Arabic"/>
          <w:color w:val="0D0D0D"/>
          <w:sz w:val="24"/>
          <w:szCs w:val="24"/>
        </w:rPr>
        <w:t>.</w:t>
      </w:r>
    </w:p>
    <w:p w14:paraId="003785E8" w14:textId="77777777" w:rsidR="00181D18" w:rsidRPr="00181D18" w:rsidRDefault="00181D18" w:rsidP="00181D18">
      <w:pPr>
        <w:bidi/>
        <w:spacing w:after="200" w:line="360" w:lineRule="auto"/>
        <w:jc w:val="both"/>
        <w:rPr>
          <w:rFonts w:ascii="Times New Roman" w:hAnsi="Times New Roman" w:cs="Traditional Arabic"/>
          <w:color w:val="0D0D0D"/>
          <w:sz w:val="24"/>
          <w:szCs w:val="24"/>
        </w:rPr>
      </w:pPr>
      <w:r w:rsidRPr="00181D18">
        <w:rPr>
          <w:rFonts w:ascii="Times New Roman" w:hAnsi="Times New Roman" w:cs="Traditional Arabic"/>
          <w:color w:val="0D0D0D"/>
          <w:sz w:val="24"/>
          <w:szCs w:val="24"/>
          <w:rtl/>
        </w:rPr>
        <w:t>يهدف هذا الفصل بشكل رئيسي إلى الانتقال بالدراسة من فضاء التحليل الإحصائي القياسي المجرد إلى فضاء المناقشة العلمية العميقة والتفسير الم الميداني المباشر للنتائج، وربط هذه النتائج بالأطر النظرية المؤطرة للدراسة والدراسات السابقة ذات الصلة. ومن خلال هذا التحليل، يسعى الباحث إلى تفكيك طبيعة العلاقة الأسباب والمسببات التي أدت إلى ظهور النتائج بصورتها الحالية، وبيان كفاءة الأدوات التكنولوجية في التعاطي مع التحديات المرورية الحضرية، وصولاً إلى صياغة رؤية تفسيرية شاملة تعكس واقع الشراكة بين التقنية المتقدمة والتخطيط العمراني</w:t>
      </w:r>
      <w:r w:rsidRPr="00181D18">
        <w:rPr>
          <w:rFonts w:ascii="Times New Roman" w:hAnsi="Times New Roman" w:cs="Traditional Arabic"/>
          <w:color w:val="0D0D0D"/>
          <w:sz w:val="24"/>
          <w:szCs w:val="24"/>
        </w:rPr>
        <w:t>.</w:t>
      </w:r>
    </w:p>
    <w:p w14:paraId="6D18CB61" w14:textId="77777777" w:rsidR="00181D18" w:rsidRPr="00181D18" w:rsidRDefault="00181D18" w:rsidP="00181D18">
      <w:pPr>
        <w:bidi/>
        <w:spacing w:after="200" w:line="360" w:lineRule="auto"/>
        <w:jc w:val="both"/>
        <w:rPr>
          <w:rFonts w:ascii="Times New Roman" w:hAnsi="Times New Roman" w:cs="Traditional Arabic"/>
          <w:color w:val="0D0D0D"/>
          <w:sz w:val="24"/>
          <w:szCs w:val="24"/>
        </w:rPr>
      </w:pPr>
      <w:r w:rsidRPr="00181D18">
        <w:rPr>
          <w:rFonts w:ascii="Times New Roman" w:hAnsi="Times New Roman" w:cs="Traditional Arabic"/>
          <w:color w:val="0D0D0D"/>
          <w:sz w:val="24"/>
          <w:szCs w:val="24"/>
          <w:rtl/>
        </w:rPr>
        <w:t>وعلاوة على ذلك، يطرح هذا الفصل حزمة متكاملة ومحوكمة من التوصيات الإجرائية والتنفيذية والمقترحات البحثية المستقبليّة القابلة للتطبيق الميداني؛ حيث تم تصميم هذه التوصيات بعناية لتتطابق مع الواقع التنفيذي للجهات الإدارية والمعنية بقطاع النقل والسيطرة المرورية. وتأتي هذه المخرجات لتواكب مشروعات التوسع الحضري الهائلة والنمو الديموغرافي المتسارع الذي تشهده مدينة الرياض، وتنسجم انسجاماً تاماً مع المستهدفات الإستراتيجية لرؤية المملكة 2030 في التحول الرقمي، وتأسيس المدن الذكية، والارتقاء برفاهية المجتمع وجودة الحياة</w:t>
      </w:r>
      <w:r w:rsidRPr="00181D18">
        <w:rPr>
          <w:rFonts w:ascii="Times New Roman" w:hAnsi="Times New Roman" w:cs="Traditional Arabic"/>
          <w:color w:val="0D0D0D"/>
          <w:sz w:val="24"/>
          <w:szCs w:val="24"/>
        </w:rPr>
        <w:t>.</w:t>
      </w:r>
    </w:p>
    <w:p w14:paraId="2126F922" w14:textId="77777777" w:rsidR="00AB2D24" w:rsidRPr="00AB2D24" w:rsidRDefault="00AB2D24" w:rsidP="00AB2D24">
      <w:pPr>
        <w:bidi/>
        <w:spacing w:after="200" w:line="360" w:lineRule="auto"/>
        <w:jc w:val="both"/>
        <w:rPr>
          <w:rFonts w:ascii="Times New Roman" w:hAnsi="Times New Roman" w:cs="Traditional Arabic"/>
          <w:b/>
          <w:bCs/>
          <w:color w:val="0D0D0D"/>
          <w:sz w:val="24"/>
          <w:szCs w:val="24"/>
        </w:rPr>
      </w:pPr>
      <w:r w:rsidRPr="00AB2D24">
        <w:rPr>
          <w:rFonts w:ascii="Times New Roman" w:hAnsi="Times New Roman" w:cs="Traditional Arabic"/>
          <w:b/>
          <w:bCs/>
          <w:color w:val="0D0D0D"/>
          <w:sz w:val="24"/>
          <w:szCs w:val="24"/>
        </w:rPr>
        <w:t xml:space="preserve">2.5 </w:t>
      </w:r>
      <w:r w:rsidRPr="00AB2D24">
        <w:rPr>
          <w:rFonts w:ascii="Times New Roman" w:hAnsi="Times New Roman" w:cs="Traditional Arabic"/>
          <w:b/>
          <w:bCs/>
          <w:color w:val="0D0D0D"/>
          <w:sz w:val="24"/>
          <w:szCs w:val="24"/>
          <w:rtl/>
        </w:rPr>
        <w:t>مناقشة وتفسير نتائج الدراسة وعلاقتها بالدراسات السابقة</w:t>
      </w:r>
    </w:p>
    <w:p w14:paraId="6F30586D" w14:textId="77777777" w:rsidR="00AB2D24" w:rsidRPr="00AB2D24" w:rsidRDefault="00AB2D24" w:rsidP="00AB2D24">
      <w:pPr>
        <w:bidi/>
        <w:spacing w:after="200" w:line="360" w:lineRule="auto"/>
        <w:jc w:val="both"/>
        <w:rPr>
          <w:rFonts w:ascii="Times New Roman" w:hAnsi="Times New Roman" w:cs="Traditional Arabic"/>
          <w:b/>
          <w:bCs/>
          <w:color w:val="0D0D0D"/>
          <w:sz w:val="24"/>
          <w:szCs w:val="24"/>
        </w:rPr>
      </w:pPr>
      <w:r w:rsidRPr="00AB2D24">
        <w:rPr>
          <w:rFonts w:ascii="Times New Roman" w:hAnsi="Times New Roman" w:cs="Traditional Arabic"/>
          <w:b/>
          <w:bCs/>
          <w:color w:val="0D0D0D"/>
          <w:sz w:val="24"/>
          <w:szCs w:val="24"/>
        </w:rPr>
        <w:t xml:space="preserve">2.5.1 </w:t>
      </w:r>
      <w:r w:rsidRPr="00AB2D24">
        <w:rPr>
          <w:rFonts w:ascii="Times New Roman" w:hAnsi="Times New Roman" w:cs="Traditional Arabic"/>
          <w:b/>
          <w:bCs/>
          <w:color w:val="0D0D0D"/>
          <w:sz w:val="24"/>
          <w:szCs w:val="24"/>
          <w:rtl/>
        </w:rPr>
        <w:t>مناقشة وتفسير النتيجة المتعلقة بأثر تكنولوجيا المعلومات على تحسين حركة المرور</w:t>
      </w:r>
    </w:p>
    <w:p w14:paraId="2CBD4DF4" w14:textId="77777777" w:rsidR="00AB2D24" w:rsidRPr="004A0FEC" w:rsidRDefault="00AB2D24" w:rsidP="00AB2D24">
      <w:pPr>
        <w:bidi/>
        <w:spacing w:after="200" w:line="360" w:lineRule="auto"/>
        <w:jc w:val="both"/>
        <w:rPr>
          <w:rFonts w:ascii="Times New Roman" w:hAnsi="Times New Roman" w:cs="Traditional Arabic"/>
          <w:color w:val="0D0D0D"/>
          <w:sz w:val="24"/>
          <w:szCs w:val="24"/>
        </w:rPr>
      </w:pPr>
      <w:r w:rsidRPr="004A0FEC">
        <w:rPr>
          <w:rFonts w:ascii="Times New Roman" w:hAnsi="Times New Roman" w:cs="Traditional Arabic"/>
          <w:color w:val="0D0D0D"/>
          <w:sz w:val="24"/>
          <w:szCs w:val="24"/>
          <w:rtl/>
        </w:rPr>
        <w:t>أظهرت النتائج الميدانية وجود دور إيجابي ومباشر لتطبيقات تكنولوجيا المعلومات والأنظمة الذكية في تحسين انسيابية حركة السير وتقليل الاختناقات المرورية بمدينة الرياض بدرجة تقييم مرتفعة لدى عينة الدراسة</w:t>
      </w:r>
      <w:r w:rsidRPr="004A0FEC">
        <w:rPr>
          <w:rFonts w:ascii="Times New Roman" w:hAnsi="Times New Roman" w:cs="Traditional Arabic"/>
          <w:color w:val="0D0D0D"/>
          <w:sz w:val="24"/>
          <w:szCs w:val="24"/>
        </w:rPr>
        <w:t>.</w:t>
      </w:r>
    </w:p>
    <w:p w14:paraId="756442F5" w14:textId="77777777" w:rsidR="00AB2D24" w:rsidRPr="004A0FEC" w:rsidRDefault="00AB2D24" w:rsidP="00AB2D24">
      <w:pPr>
        <w:numPr>
          <w:ilvl w:val="0"/>
          <w:numId w:val="33"/>
        </w:numPr>
        <w:bidi/>
        <w:spacing w:after="200" w:line="360" w:lineRule="auto"/>
        <w:jc w:val="both"/>
        <w:rPr>
          <w:rFonts w:ascii="Times New Roman" w:hAnsi="Times New Roman" w:cs="Traditional Arabic"/>
          <w:color w:val="0D0D0D"/>
          <w:sz w:val="24"/>
          <w:szCs w:val="24"/>
        </w:rPr>
      </w:pPr>
      <w:r w:rsidRPr="004A0FEC">
        <w:rPr>
          <w:rFonts w:ascii="Times New Roman" w:hAnsi="Times New Roman" w:cs="Traditional Arabic"/>
          <w:color w:val="0D0D0D"/>
          <w:sz w:val="24"/>
          <w:szCs w:val="24"/>
          <w:rtl/>
        </w:rPr>
        <w:t>التفسير العلمي والميداني</w:t>
      </w:r>
      <w:r w:rsidRPr="004A0FEC">
        <w:rPr>
          <w:rFonts w:ascii="Times New Roman" w:hAnsi="Times New Roman" w:cs="Traditional Arabic"/>
          <w:color w:val="0D0D0D"/>
          <w:sz w:val="24"/>
          <w:szCs w:val="24"/>
        </w:rPr>
        <w:t xml:space="preserve">: </w:t>
      </w:r>
      <w:r w:rsidRPr="004A0FEC">
        <w:rPr>
          <w:rFonts w:ascii="Times New Roman" w:hAnsi="Times New Roman" w:cs="Traditional Arabic"/>
          <w:color w:val="0D0D0D"/>
          <w:sz w:val="24"/>
          <w:szCs w:val="24"/>
          <w:rtl/>
        </w:rPr>
        <w:t>يُرجِع الباحث هذه النتيجة إلى الطفرة التقنية التي شهدتها المحاور الرئيسية بمدينة الرياض؛ حيث أدى الاعتماد على البنية التحتية الرقمية، وتفعيل الرصد الذكي، وتكامل أجهزة الاستشعار، إلى رفع الكفاءة التشغيلية للشوارع دون الحاجة لتوسعات خرسانية مكلفة. إن التحول نحو أتمتة إدارة السير أتاح لمركز التحكم المروري القدرة على التكيف اللحظي مع التدفقات المرورية، وتخفيف الضغط عن الكوادر البشرية الميدانية، واستباق التكدسات قبل تفاقمها</w:t>
      </w:r>
      <w:r w:rsidRPr="004A0FEC">
        <w:rPr>
          <w:rFonts w:ascii="Times New Roman" w:hAnsi="Times New Roman" w:cs="Traditional Arabic"/>
          <w:color w:val="0D0D0D"/>
          <w:sz w:val="24"/>
          <w:szCs w:val="24"/>
        </w:rPr>
        <w:t>.</w:t>
      </w:r>
    </w:p>
    <w:p w14:paraId="2269AF7C" w14:textId="77777777" w:rsidR="00AB2D24" w:rsidRPr="004A0FEC" w:rsidRDefault="00AB2D24" w:rsidP="00AB2D24">
      <w:pPr>
        <w:numPr>
          <w:ilvl w:val="0"/>
          <w:numId w:val="33"/>
        </w:numPr>
        <w:bidi/>
        <w:spacing w:after="200" w:line="360" w:lineRule="auto"/>
        <w:jc w:val="both"/>
        <w:rPr>
          <w:rFonts w:ascii="Times New Roman" w:hAnsi="Times New Roman" w:cs="Traditional Arabic"/>
          <w:color w:val="0D0D0D"/>
          <w:sz w:val="24"/>
          <w:szCs w:val="24"/>
        </w:rPr>
      </w:pPr>
      <w:r w:rsidRPr="004A0FEC">
        <w:rPr>
          <w:rFonts w:ascii="Times New Roman" w:hAnsi="Times New Roman" w:cs="Traditional Arabic"/>
          <w:color w:val="0D0D0D"/>
          <w:sz w:val="24"/>
          <w:szCs w:val="24"/>
          <w:rtl/>
        </w:rPr>
        <w:lastRenderedPageBreak/>
        <w:t>العلاقة بالدراسات السابقة</w:t>
      </w:r>
      <w:r w:rsidRPr="004A0FEC">
        <w:rPr>
          <w:rFonts w:ascii="Times New Roman" w:hAnsi="Times New Roman" w:cs="Traditional Arabic"/>
          <w:color w:val="0D0D0D"/>
          <w:sz w:val="24"/>
          <w:szCs w:val="24"/>
        </w:rPr>
        <w:t xml:space="preserve">: </w:t>
      </w:r>
      <w:r w:rsidRPr="004A0FEC">
        <w:rPr>
          <w:rFonts w:ascii="Times New Roman" w:hAnsi="Times New Roman" w:cs="Traditional Arabic"/>
          <w:color w:val="0D0D0D"/>
          <w:sz w:val="24"/>
          <w:szCs w:val="24"/>
          <w:rtl/>
        </w:rPr>
        <w:t>تتفق هذه النتيجة جوهرياً مع ما توصلت إليه دراسة</w:t>
      </w:r>
      <w:r w:rsidRPr="004A0FEC">
        <w:rPr>
          <w:rFonts w:ascii="Times New Roman" w:hAnsi="Times New Roman" w:cs="Traditional Arabic"/>
          <w:color w:val="0D0D0D"/>
          <w:sz w:val="24"/>
          <w:szCs w:val="24"/>
        </w:rPr>
        <w:t xml:space="preserve"> (Saikar et al., 2017) </w:t>
      </w:r>
      <w:r w:rsidRPr="004A0FEC">
        <w:rPr>
          <w:rFonts w:ascii="Times New Roman" w:hAnsi="Times New Roman" w:cs="Traditional Arabic"/>
          <w:color w:val="0D0D0D"/>
          <w:sz w:val="24"/>
          <w:szCs w:val="24"/>
          <w:rtl/>
        </w:rPr>
        <w:t>ودراسة (السبكي ورفاقه، 2023) اللتين أكدتا أن إدخال النظم الذكية في إدارة المرور الحضري يرفع من كفاءة الشبكات الطرقية ويقلل أوقات التأخير الشديد، بينما تختلف في مجتمع التطبيق حيث تميزت الدراسة الحالية بوجود بيئة تقنية متقدمة متمثلة في مشاريع البنية التحتية الذكية للعاصمة الرياض</w:t>
      </w:r>
      <w:r w:rsidRPr="004A0FEC">
        <w:rPr>
          <w:rFonts w:ascii="Times New Roman" w:hAnsi="Times New Roman" w:cs="Traditional Arabic"/>
          <w:color w:val="0D0D0D"/>
          <w:sz w:val="24"/>
          <w:szCs w:val="24"/>
        </w:rPr>
        <w:t>.</w:t>
      </w:r>
    </w:p>
    <w:p w14:paraId="4B7DF2E6" w14:textId="77777777" w:rsidR="00AB2D24" w:rsidRPr="00AB2D24" w:rsidRDefault="00AB2D24" w:rsidP="00AB2D24">
      <w:pPr>
        <w:bidi/>
        <w:spacing w:after="200" w:line="360" w:lineRule="auto"/>
        <w:jc w:val="both"/>
        <w:rPr>
          <w:rFonts w:ascii="Times New Roman" w:hAnsi="Times New Roman" w:cs="Traditional Arabic"/>
          <w:b/>
          <w:bCs/>
          <w:color w:val="0D0D0D"/>
          <w:sz w:val="24"/>
          <w:szCs w:val="24"/>
        </w:rPr>
      </w:pPr>
      <w:r w:rsidRPr="00AB2D24">
        <w:rPr>
          <w:rFonts w:ascii="Times New Roman" w:hAnsi="Times New Roman" w:cs="Traditional Arabic"/>
          <w:b/>
          <w:bCs/>
          <w:color w:val="0D0D0D"/>
          <w:sz w:val="24"/>
          <w:szCs w:val="24"/>
        </w:rPr>
        <w:t xml:space="preserve">2.5.2 </w:t>
      </w:r>
      <w:r w:rsidRPr="00AB2D24">
        <w:rPr>
          <w:rFonts w:ascii="Times New Roman" w:hAnsi="Times New Roman" w:cs="Traditional Arabic"/>
          <w:b/>
          <w:bCs/>
          <w:color w:val="0D0D0D"/>
          <w:sz w:val="24"/>
          <w:szCs w:val="24"/>
          <w:rtl/>
        </w:rPr>
        <w:t>مناقشة وتفسير النتيجة المتعلقة بالقدرة التفسيرية للتقنية في تخفيف الازدحام</w:t>
      </w:r>
    </w:p>
    <w:p w14:paraId="39DC4D01" w14:textId="77777777" w:rsidR="00AB2D24" w:rsidRPr="004A0FEC" w:rsidRDefault="00AB2D24" w:rsidP="00AB2D24">
      <w:pPr>
        <w:bidi/>
        <w:spacing w:after="200" w:line="360" w:lineRule="auto"/>
        <w:jc w:val="both"/>
        <w:rPr>
          <w:rFonts w:ascii="Times New Roman" w:hAnsi="Times New Roman" w:cs="Traditional Arabic"/>
          <w:color w:val="0D0D0D"/>
          <w:sz w:val="24"/>
          <w:szCs w:val="24"/>
        </w:rPr>
      </w:pPr>
      <w:r w:rsidRPr="004A0FEC">
        <w:rPr>
          <w:rFonts w:ascii="Times New Roman" w:hAnsi="Times New Roman" w:cs="Traditional Arabic"/>
          <w:color w:val="0D0D0D"/>
          <w:sz w:val="24"/>
          <w:szCs w:val="24"/>
          <w:rtl/>
        </w:rPr>
        <w:t>أسفرت تحليلات العلاقة والانحدار عن وجود تأثير جوهري وذي دلالة إحصائية لأبعاد تكنولوجيا المعلومات في تفسير جودة الحركة المرورية وتخفيف حدة الازدحام، حيث تفسر التقنية نسبة جيدة ومؤثرة من الانسيابية المرورية بالمدينة</w:t>
      </w:r>
      <w:r w:rsidRPr="004A0FEC">
        <w:rPr>
          <w:rFonts w:ascii="Times New Roman" w:hAnsi="Times New Roman" w:cs="Traditional Arabic"/>
          <w:color w:val="0D0D0D"/>
          <w:sz w:val="24"/>
          <w:szCs w:val="24"/>
        </w:rPr>
        <w:t>.</w:t>
      </w:r>
    </w:p>
    <w:p w14:paraId="5382E4F9" w14:textId="77777777" w:rsidR="00AB2D24" w:rsidRPr="004A0FEC" w:rsidRDefault="00AB2D24" w:rsidP="00AB2D24">
      <w:pPr>
        <w:numPr>
          <w:ilvl w:val="0"/>
          <w:numId w:val="34"/>
        </w:numPr>
        <w:bidi/>
        <w:spacing w:after="200" w:line="360" w:lineRule="auto"/>
        <w:jc w:val="both"/>
        <w:rPr>
          <w:rFonts w:ascii="Times New Roman" w:hAnsi="Times New Roman" w:cs="Traditional Arabic"/>
          <w:color w:val="0D0D0D"/>
          <w:sz w:val="24"/>
          <w:szCs w:val="24"/>
        </w:rPr>
      </w:pPr>
      <w:r w:rsidRPr="004A0FEC">
        <w:rPr>
          <w:rFonts w:ascii="Times New Roman" w:hAnsi="Times New Roman" w:cs="Traditional Arabic"/>
          <w:color w:val="0D0D0D"/>
          <w:sz w:val="24"/>
          <w:szCs w:val="24"/>
          <w:rtl/>
        </w:rPr>
        <w:t>التفسير العلمي والميداني</w:t>
      </w:r>
      <w:r w:rsidRPr="004A0FEC">
        <w:rPr>
          <w:rFonts w:ascii="Times New Roman" w:hAnsi="Times New Roman" w:cs="Traditional Arabic"/>
          <w:color w:val="0D0D0D"/>
          <w:sz w:val="24"/>
          <w:szCs w:val="24"/>
        </w:rPr>
        <w:t xml:space="preserve">: </w:t>
      </w:r>
      <w:r w:rsidRPr="004A0FEC">
        <w:rPr>
          <w:rFonts w:ascii="Times New Roman" w:hAnsi="Times New Roman" w:cs="Traditional Arabic"/>
          <w:color w:val="0D0D0D"/>
          <w:sz w:val="24"/>
          <w:szCs w:val="24"/>
          <w:rtl/>
        </w:rPr>
        <w:t>يُفسَّر هذا الأثر المباشر بأن تكنولوجيا المعلومات تمثل المحرك الرئيسي لتوزيع الكثافات المرورية؛ إذ إن إتاحة البيانات اللحظية للسائقين عبر تطبيقات الملاحة الرقمية واللوحات الإلكترونية الإرشادية يُعيد توجيه المسارات قبل تشكل العقد المرورية. كما أن الربط الشبكي بين الإشارات التكيفية والحساسات الأرضية يقلل من فترات التوقف الضائعة عند التقاطعات الحرجة</w:t>
      </w:r>
      <w:r w:rsidRPr="004A0FEC">
        <w:rPr>
          <w:rFonts w:ascii="Times New Roman" w:hAnsi="Times New Roman" w:cs="Traditional Arabic"/>
          <w:color w:val="0D0D0D"/>
          <w:sz w:val="24"/>
          <w:szCs w:val="24"/>
        </w:rPr>
        <w:t>.</w:t>
      </w:r>
    </w:p>
    <w:p w14:paraId="5F96F47B" w14:textId="77777777" w:rsidR="00AB2D24" w:rsidRPr="004A0FEC" w:rsidRDefault="00AB2D24" w:rsidP="00AB2D24">
      <w:pPr>
        <w:numPr>
          <w:ilvl w:val="0"/>
          <w:numId w:val="34"/>
        </w:numPr>
        <w:bidi/>
        <w:spacing w:after="200" w:line="360" w:lineRule="auto"/>
        <w:jc w:val="both"/>
        <w:rPr>
          <w:rFonts w:ascii="Times New Roman" w:hAnsi="Times New Roman" w:cs="Traditional Arabic"/>
          <w:color w:val="0D0D0D"/>
          <w:sz w:val="24"/>
          <w:szCs w:val="24"/>
        </w:rPr>
      </w:pPr>
      <w:r w:rsidRPr="004A0FEC">
        <w:rPr>
          <w:rFonts w:ascii="Times New Roman" w:hAnsi="Times New Roman" w:cs="Traditional Arabic"/>
          <w:color w:val="0D0D0D"/>
          <w:sz w:val="24"/>
          <w:szCs w:val="24"/>
          <w:rtl/>
        </w:rPr>
        <w:t>العلاقة بالدراسات السابقة</w:t>
      </w:r>
      <w:r w:rsidRPr="004A0FEC">
        <w:rPr>
          <w:rFonts w:ascii="Times New Roman" w:hAnsi="Times New Roman" w:cs="Traditional Arabic"/>
          <w:color w:val="0D0D0D"/>
          <w:sz w:val="24"/>
          <w:szCs w:val="24"/>
        </w:rPr>
        <w:t xml:space="preserve">: </w:t>
      </w:r>
      <w:r w:rsidRPr="004A0FEC">
        <w:rPr>
          <w:rFonts w:ascii="Times New Roman" w:hAnsi="Times New Roman" w:cs="Traditional Arabic"/>
          <w:color w:val="0D0D0D"/>
          <w:sz w:val="24"/>
          <w:szCs w:val="24"/>
          <w:rtl/>
        </w:rPr>
        <w:t>انسجمت هذه النتيجة مع دراسة</w:t>
      </w:r>
      <w:r w:rsidRPr="004A0FEC">
        <w:rPr>
          <w:rFonts w:ascii="Times New Roman" w:hAnsi="Times New Roman" w:cs="Traditional Arabic"/>
          <w:color w:val="0D0D0D"/>
          <w:sz w:val="24"/>
          <w:szCs w:val="24"/>
        </w:rPr>
        <w:t xml:space="preserve"> (Silva et al., 2018) </w:t>
      </w:r>
      <w:r w:rsidRPr="004A0FEC">
        <w:rPr>
          <w:rFonts w:ascii="Times New Roman" w:hAnsi="Times New Roman" w:cs="Traditional Arabic"/>
          <w:color w:val="0D0D0D"/>
          <w:sz w:val="24"/>
          <w:szCs w:val="24"/>
          <w:rtl/>
        </w:rPr>
        <w:t>ودراسة</w:t>
      </w:r>
      <w:r w:rsidRPr="004A0FEC">
        <w:rPr>
          <w:rFonts w:ascii="Times New Roman" w:hAnsi="Times New Roman" w:cs="Traditional Arabic"/>
          <w:color w:val="0D0D0D"/>
          <w:sz w:val="24"/>
          <w:szCs w:val="24"/>
        </w:rPr>
        <w:t xml:space="preserve"> (Heidegger et al., 2020) </w:t>
      </w:r>
      <w:r w:rsidRPr="004A0FEC">
        <w:rPr>
          <w:rFonts w:ascii="Times New Roman" w:hAnsi="Times New Roman" w:cs="Traditional Arabic"/>
          <w:color w:val="0D0D0D"/>
          <w:sz w:val="24"/>
          <w:szCs w:val="24"/>
          <w:rtl/>
        </w:rPr>
        <w:t>في حتمية الاستثمار في نظم النقل الذكية</w:t>
      </w:r>
      <w:r w:rsidRPr="004A0FEC">
        <w:rPr>
          <w:rFonts w:ascii="Times New Roman" w:hAnsi="Times New Roman" w:cs="Traditional Arabic"/>
          <w:color w:val="0D0D0D"/>
          <w:sz w:val="24"/>
          <w:szCs w:val="24"/>
        </w:rPr>
        <w:t xml:space="preserve"> (ITS) </w:t>
      </w:r>
      <w:r w:rsidRPr="004A0FEC">
        <w:rPr>
          <w:rFonts w:ascii="Times New Roman" w:hAnsi="Times New Roman" w:cs="Traditional Arabic"/>
          <w:color w:val="0D0D0D"/>
          <w:sz w:val="24"/>
          <w:szCs w:val="24"/>
          <w:rtl/>
        </w:rPr>
        <w:t>لتحقيق المرونة الحضرية، وأكّدت أن التقنية تشكل المتغير الأكثر حاكمية في رفع الطاقة الاستيعابية للشبكات الطرقية الحديثة</w:t>
      </w:r>
      <w:r w:rsidRPr="004A0FEC">
        <w:rPr>
          <w:rFonts w:ascii="Times New Roman" w:hAnsi="Times New Roman" w:cs="Traditional Arabic"/>
          <w:color w:val="0D0D0D"/>
          <w:sz w:val="24"/>
          <w:szCs w:val="24"/>
        </w:rPr>
        <w:t>.</w:t>
      </w:r>
    </w:p>
    <w:p w14:paraId="3D2DEC39" w14:textId="77777777" w:rsidR="00AB2D24" w:rsidRPr="00AB2D24" w:rsidRDefault="00AB2D24" w:rsidP="00AB2D24">
      <w:pPr>
        <w:bidi/>
        <w:spacing w:after="200" w:line="360" w:lineRule="auto"/>
        <w:jc w:val="both"/>
        <w:rPr>
          <w:rFonts w:ascii="Times New Roman" w:hAnsi="Times New Roman" w:cs="Traditional Arabic"/>
          <w:b/>
          <w:bCs/>
          <w:color w:val="0D0D0D"/>
          <w:sz w:val="24"/>
          <w:szCs w:val="24"/>
        </w:rPr>
      </w:pPr>
      <w:r w:rsidRPr="00AB2D24">
        <w:rPr>
          <w:rFonts w:ascii="Times New Roman" w:hAnsi="Times New Roman" w:cs="Traditional Arabic"/>
          <w:b/>
          <w:bCs/>
          <w:color w:val="0D0D0D"/>
          <w:sz w:val="24"/>
          <w:szCs w:val="24"/>
        </w:rPr>
        <w:t xml:space="preserve">2.5.3 </w:t>
      </w:r>
      <w:r w:rsidRPr="00AB2D24">
        <w:rPr>
          <w:rFonts w:ascii="Times New Roman" w:hAnsi="Times New Roman" w:cs="Traditional Arabic"/>
          <w:b/>
          <w:bCs/>
          <w:color w:val="0D0D0D"/>
          <w:sz w:val="24"/>
          <w:szCs w:val="24"/>
          <w:rtl/>
        </w:rPr>
        <w:t>مناقشة وتفسير النتيجة المتعلقة بالسلوكيات المرورية وتأثير أتمتة الضبط والمسارات الذكية</w:t>
      </w:r>
    </w:p>
    <w:p w14:paraId="25CC22DF" w14:textId="79A12F23" w:rsidR="00AB2D24" w:rsidRPr="004A0FEC" w:rsidRDefault="00AB2D24" w:rsidP="00AB2D24">
      <w:pPr>
        <w:bidi/>
        <w:spacing w:after="200" w:line="360" w:lineRule="auto"/>
        <w:jc w:val="both"/>
        <w:rPr>
          <w:rFonts w:ascii="Times New Roman" w:hAnsi="Times New Roman" w:cs="Traditional Arabic"/>
          <w:color w:val="0D0D0D"/>
          <w:sz w:val="24"/>
          <w:szCs w:val="24"/>
        </w:rPr>
      </w:pPr>
      <w:r w:rsidRPr="004A0FEC">
        <w:rPr>
          <w:rFonts w:ascii="Times New Roman" w:hAnsi="Times New Roman" w:cs="Traditional Arabic"/>
          <w:color w:val="0D0D0D"/>
          <w:sz w:val="24"/>
          <w:szCs w:val="24"/>
          <w:rtl/>
        </w:rPr>
        <w:t>أكّدت التحليلات الميدانية وجود أثر طردي وذ</w:t>
      </w:r>
      <w:r w:rsidR="004A0FEC">
        <w:rPr>
          <w:rFonts w:ascii="Times New Roman" w:hAnsi="Times New Roman" w:cs="Traditional Arabic" w:hint="cs"/>
          <w:color w:val="0D0D0D"/>
          <w:sz w:val="24"/>
          <w:szCs w:val="24"/>
          <w:rtl/>
        </w:rPr>
        <w:t>و</w:t>
      </w:r>
      <w:r w:rsidRPr="004A0FEC">
        <w:rPr>
          <w:rFonts w:ascii="Times New Roman" w:hAnsi="Times New Roman" w:cs="Traditional Arabic"/>
          <w:color w:val="0D0D0D"/>
          <w:sz w:val="24"/>
          <w:szCs w:val="24"/>
          <w:rtl/>
        </w:rPr>
        <w:t xml:space="preserve"> دلالة إحصائية بين السلوكيات المرورية العشوائية</w:t>
      </w:r>
      <w:r w:rsidRPr="004A0FEC">
        <w:rPr>
          <w:rFonts w:ascii="Times New Roman" w:hAnsi="Times New Roman" w:cs="Traditional Arabic"/>
          <w:color w:val="0D0D0D"/>
          <w:sz w:val="24"/>
          <w:szCs w:val="24"/>
        </w:rPr>
        <w:t xml:space="preserve"> (</w:t>
      </w:r>
      <w:r w:rsidRPr="004A0FEC">
        <w:rPr>
          <w:rFonts w:ascii="Times New Roman" w:hAnsi="Times New Roman" w:cs="Traditional Arabic"/>
          <w:color w:val="0D0D0D"/>
          <w:sz w:val="24"/>
          <w:szCs w:val="24"/>
          <w:rtl/>
        </w:rPr>
        <w:t>مثل الوقوف الخاطئ، وعرقلة السير، والتغيير المفاجئ للمسارات</w:t>
      </w:r>
      <w:r w:rsidRPr="004A0FEC">
        <w:rPr>
          <w:rFonts w:ascii="Times New Roman" w:hAnsi="Times New Roman" w:cs="Traditional Arabic"/>
          <w:color w:val="0D0D0D"/>
          <w:sz w:val="24"/>
          <w:szCs w:val="24"/>
        </w:rPr>
        <w:t xml:space="preserve"> "Lane Changing" </w:t>
      </w:r>
      <w:r w:rsidRPr="004A0FEC">
        <w:rPr>
          <w:rFonts w:ascii="Times New Roman" w:hAnsi="Times New Roman" w:cs="Traditional Arabic"/>
          <w:color w:val="0D0D0D"/>
          <w:sz w:val="24"/>
          <w:szCs w:val="24"/>
          <w:rtl/>
        </w:rPr>
        <w:t>عند المخارج</w:t>
      </w:r>
      <w:r w:rsidRPr="004A0FEC">
        <w:rPr>
          <w:rFonts w:ascii="Times New Roman" w:hAnsi="Times New Roman" w:cs="Traditional Arabic"/>
          <w:color w:val="0D0D0D"/>
          <w:sz w:val="24"/>
          <w:szCs w:val="24"/>
        </w:rPr>
        <w:t xml:space="preserve">) </w:t>
      </w:r>
      <w:r w:rsidRPr="004A0FEC">
        <w:rPr>
          <w:rFonts w:ascii="Times New Roman" w:hAnsi="Times New Roman" w:cs="Traditional Arabic"/>
          <w:color w:val="0D0D0D"/>
          <w:sz w:val="24"/>
          <w:szCs w:val="24"/>
          <w:rtl/>
        </w:rPr>
        <w:t>وبين زيادة زمن التكدس المروري وخفض الطاقة الاستيعابية للطرق</w:t>
      </w:r>
      <w:r w:rsidRPr="004A0FEC">
        <w:rPr>
          <w:rFonts w:ascii="Times New Roman" w:hAnsi="Times New Roman" w:cs="Traditional Arabic"/>
          <w:color w:val="0D0D0D"/>
          <w:sz w:val="24"/>
          <w:szCs w:val="24"/>
        </w:rPr>
        <w:t>.</w:t>
      </w:r>
    </w:p>
    <w:p w14:paraId="23628886" w14:textId="77777777" w:rsidR="00AB2D24" w:rsidRPr="004A0FEC" w:rsidRDefault="00AB2D24" w:rsidP="00AB2D24">
      <w:pPr>
        <w:numPr>
          <w:ilvl w:val="0"/>
          <w:numId w:val="35"/>
        </w:numPr>
        <w:bidi/>
        <w:spacing w:after="200" w:line="360" w:lineRule="auto"/>
        <w:jc w:val="both"/>
        <w:rPr>
          <w:rFonts w:ascii="Times New Roman" w:hAnsi="Times New Roman" w:cs="Traditional Arabic"/>
          <w:color w:val="0D0D0D"/>
          <w:sz w:val="24"/>
          <w:szCs w:val="24"/>
        </w:rPr>
      </w:pPr>
      <w:r w:rsidRPr="004A0FEC">
        <w:rPr>
          <w:rFonts w:ascii="Times New Roman" w:hAnsi="Times New Roman" w:cs="Traditional Arabic"/>
          <w:color w:val="0D0D0D"/>
          <w:sz w:val="24"/>
          <w:szCs w:val="24"/>
          <w:rtl/>
        </w:rPr>
        <w:t>التفسير العلمي والميداني</w:t>
      </w:r>
      <w:r w:rsidRPr="004A0FEC">
        <w:rPr>
          <w:rFonts w:ascii="Times New Roman" w:hAnsi="Times New Roman" w:cs="Traditional Arabic"/>
          <w:color w:val="0D0D0D"/>
          <w:sz w:val="24"/>
          <w:szCs w:val="24"/>
        </w:rPr>
        <w:t xml:space="preserve">: </w:t>
      </w:r>
      <w:r w:rsidRPr="004A0FEC">
        <w:rPr>
          <w:rFonts w:ascii="Times New Roman" w:hAnsi="Times New Roman" w:cs="Traditional Arabic"/>
          <w:color w:val="0D0D0D"/>
          <w:sz w:val="24"/>
          <w:szCs w:val="24"/>
          <w:rtl/>
        </w:rPr>
        <w:t>يعزو الباحث هذه النتيجة إلى أن التداخل العشوائي للمركبات بين حارات السير يتسبب في حدوث "موجات توقف صدمية</w:t>
      </w:r>
      <w:r w:rsidRPr="004A0FEC">
        <w:rPr>
          <w:rFonts w:ascii="Times New Roman" w:hAnsi="Times New Roman" w:cs="Traditional Arabic"/>
          <w:color w:val="0D0D0D"/>
          <w:sz w:val="24"/>
          <w:szCs w:val="24"/>
        </w:rPr>
        <w:t xml:space="preserve">" (Shockwaves) </w:t>
      </w:r>
      <w:r w:rsidRPr="004A0FEC">
        <w:rPr>
          <w:rFonts w:ascii="Times New Roman" w:hAnsi="Times New Roman" w:cs="Traditional Arabic"/>
          <w:color w:val="0D0D0D"/>
          <w:sz w:val="24"/>
          <w:szCs w:val="24"/>
          <w:rtl/>
        </w:rPr>
        <w:t>تمتد للكيلومترات خلف منطقة التداخل. ومن هنا ينبع الأثر الإيجابي لتطبيق تقنيات الرؤية الحاسوبية، وتفعيل المسارات الذكية الممتدة بفصل حركة العبور المستمر عبر المدينة عن حركة الخروج الفرعي، مما يحجم السلوكيات الخاطئة ويفرض الانضباط الذاتي لدى قائدي المركبات</w:t>
      </w:r>
      <w:r w:rsidRPr="004A0FEC">
        <w:rPr>
          <w:rFonts w:ascii="Times New Roman" w:hAnsi="Times New Roman" w:cs="Traditional Arabic"/>
          <w:color w:val="0D0D0D"/>
          <w:sz w:val="24"/>
          <w:szCs w:val="24"/>
        </w:rPr>
        <w:t>.</w:t>
      </w:r>
    </w:p>
    <w:p w14:paraId="436225E6" w14:textId="56BA34F3" w:rsidR="004A0FEC" w:rsidRPr="008A3981" w:rsidRDefault="00AB2D24" w:rsidP="008A3981">
      <w:pPr>
        <w:numPr>
          <w:ilvl w:val="0"/>
          <w:numId w:val="35"/>
        </w:numPr>
        <w:bidi/>
        <w:spacing w:after="200" w:line="360" w:lineRule="auto"/>
        <w:jc w:val="both"/>
        <w:rPr>
          <w:rFonts w:ascii="Times New Roman" w:hAnsi="Times New Roman" w:cs="Traditional Arabic"/>
          <w:color w:val="0D0D0D"/>
          <w:sz w:val="24"/>
          <w:szCs w:val="24"/>
        </w:rPr>
      </w:pPr>
      <w:r w:rsidRPr="004A0FEC">
        <w:rPr>
          <w:rFonts w:ascii="Times New Roman" w:hAnsi="Times New Roman" w:cs="Traditional Arabic"/>
          <w:color w:val="0D0D0D"/>
          <w:sz w:val="24"/>
          <w:szCs w:val="24"/>
          <w:rtl/>
        </w:rPr>
        <w:lastRenderedPageBreak/>
        <w:t>العلاقة بالدراسات السابقة</w:t>
      </w:r>
      <w:r w:rsidRPr="004A0FEC">
        <w:rPr>
          <w:rFonts w:ascii="Times New Roman" w:hAnsi="Times New Roman" w:cs="Traditional Arabic"/>
          <w:color w:val="0D0D0D"/>
          <w:sz w:val="24"/>
          <w:szCs w:val="24"/>
        </w:rPr>
        <w:t xml:space="preserve">: </w:t>
      </w:r>
      <w:r w:rsidRPr="004A0FEC">
        <w:rPr>
          <w:rFonts w:ascii="Times New Roman" w:hAnsi="Times New Roman" w:cs="Traditional Arabic"/>
          <w:color w:val="0D0D0D"/>
          <w:sz w:val="24"/>
          <w:szCs w:val="24"/>
          <w:rtl/>
        </w:rPr>
        <w:t>اتفقت هذه النتيجة مع دراسة</w:t>
      </w:r>
      <w:r w:rsidRPr="004A0FEC">
        <w:rPr>
          <w:rFonts w:ascii="Times New Roman" w:hAnsi="Times New Roman" w:cs="Traditional Arabic"/>
          <w:color w:val="0D0D0D"/>
          <w:sz w:val="24"/>
          <w:szCs w:val="24"/>
        </w:rPr>
        <w:t xml:space="preserve"> (Razaghi &amp; Wenger, 2018) </w:t>
      </w:r>
      <w:r w:rsidRPr="004A0FEC">
        <w:rPr>
          <w:rFonts w:ascii="Times New Roman" w:hAnsi="Times New Roman" w:cs="Traditional Arabic"/>
          <w:color w:val="0D0D0D"/>
          <w:sz w:val="24"/>
          <w:szCs w:val="24"/>
          <w:rtl/>
        </w:rPr>
        <w:t>التي بيّنت أن أتمتة الضبط الرقابي وتوظيف التقنية للحد من التدخلات البشرية الخاطئة يسهمان في خفض الاختناقات بنسب ملموسة وتعزيز السلامة المرورية</w:t>
      </w:r>
      <w:r w:rsidRPr="004A0FEC">
        <w:rPr>
          <w:rFonts w:ascii="Times New Roman" w:hAnsi="Times New Roman" w:cs="Traditional Arabic"/>
          <w:color w:val="0D0D0D"/>
          <w:sz w:val="24"/>
          <w:szCs w:val="24"/>
        </w:rPr>
        <w:t>.</w:t>
      </w:r>
    </w:p>
    <w:p w14:paraId="5638F49F" w14:textId="77777777" w:rsidR="00AB2D24" w:rsidRPr="00AB2D24" w:rsidRDefault="00AB2D24" w:rsidP="00AB2D24">
      <w:pPr>
        <w:bidi/>
        <w:spacing w:after="200" w:line="360" w:lineRule="auto"/>
        <w:jc w:val="both"/>
        <w:rPr>
          <w:rFonts w:ascii="Times New Roman" w:hAnsi="Times New Roman" w:cs="Traditional Arabic"/>
          <w:b/>
          <w:bCs/>
          <w:color w:val="0D0D0D"/>
          <w:sz w:val="24"/>
          <w:szCs w:val="24"/>
        </w:rPr>
      </w:pPr>
      <w:r w:rsidRPr="00AB2D24">
        <w:rPr>
          <w:rFonts w:ascii="Times New Roman" w:hAnsi="Times New Roman" w:cs="Traditional Arabic"/>
          <w:b/>
          <w:bCs/>
          <w:color w:val="0D0D0D"/>
          <w:sz w:val="24"/>
          <w:szCs w:val="24"/>
        </w:rPr>
        <w:t xml:space="preserve">3.5 </w:t>
      </w:r>
      <w:r w:rsidRPr="00AB2D24">
        <w:rPr>
          <w:rFonts w:ascii="Times New Roman" w:hAnsi="Times New Roman" w:cs="Traditional Arabic"/>
          <w:b/>
          <w:bCs/>
          <w:color w:val="0D0D0D"/>
          <w:sz w:val="24"/>
          <w:szCs w:val="24"/>
          <w:rtl/>
        </w:rPr>
        <w:t>التوصيات الإجرائية والتنفيذية</w:t>
      </w:r>
    </w:p>
    <w:p w14:paraId="620D496F" w14:textId="77777777" w:rsidR="00AB2D24" w:rsidRDefault="00AB2D24" w:rsidP="00AB2D24">
      <w:pPr>
        <w:bidi/>
        <w:spacing w:after="200" w:line="360" w:lineRule="auto"/>
        <w:jc w:val="both"/>
        <w:rPr>
          <w:rFonts w:ascii="Times New Roman" w:hAnsi="Times New Roman" w:cs="Traditional Arabic"/>
          <w:b/>
          <w:bCs/>
          <w:color w:val="0D0D0D"/>
          <w:sz w:val="24"/>
          <w:szCs w:val="24"/>
          <w:rtl/>
        </w:rPr>
      </w:pPr>
      <w:r w:rsidRPr="00AB2D24">
        <w:rPr>
          <w:rFonts w:ascii="Times New Roman" w:hAnsi="Times New Roman" w:cs="Traditional Arabic"/>
          <w:b/>
          <w:bCs/>
          <w:color w:val="0D0D0D"/>
          <w:sz w:val="24"/>
          <w:szCs w:val="24"/>
          <w:rtl/>
        </w:rPr>
        <w:t>بناءً على نتائج الدراسة ومناقشتها العلمية والميدانية، يطرح الباحث مصفوفة من التوصيات الإجرائية والتنفيذية المحوكمة الموجهة للجهات ذات العلاقة</w:t>
      </w:r>
      <w:r w:rsidRPr="00AB2D24">
        <w:rPr>
          <w:rFonts w:ascii="Times New Roman" w:hAnsi="Times New Roman" w:cs="Traditional Arabic"/>
          <w:b/>
          <w:bCs/>
          <w:color w:val="0D0D0D"/>
          <w:sz w:val="24"/>
          <w:szCs w:val="24"/>
        </w:rPr>
        <w:t>:</w:t>
      </w:r>
    </w:p>
    <w:tbl>
      <w:tblPr>
        <w:tblW w:w="8820" w:type="dxa"/>
        <w:jc w:val="center"/>
        <w:tblLook w:val="04A0" w:firstRow="1" w:lastRow="0" w:firstColumn="1" w:lastColumn="0" w:noHBand="0" w:noVBand="1"/>
      </w:tblPr>
      <w:tblGrid>
        <w:gridCol w:w="805"/>
        <w:gridCol w:w="1620"/>
        <w:gridCol w:w="3060"/>
        <w:gridCol w:w="1710"/>
        <w:gridCol w:w="1625"/>
      </w:tblGrid>
      <w:tr w:rsidR="00AB2D24" w:rsidRPr="00AB2D24" w14:paraId="57522920" w14:textId="77777777" w:rsidTr="00AB2D24">
        <w:trPr>
          <w:trHeight w:val="288"/>
          <w:jc w:val="center"/>
        </w:trPr>
        <w:tc>
          <w:tcPr>
            <w:tcW w:w="805" w:type="dxa"/>
            <w:tcBorders>
              <w:top w:val="single" w:sz="4" w:space="0" w:color="3F3F3F"/>
              <w:left w:val="single" w:sz="4" w:space="0" w:color="3F3F3F"/>
              <w:bottom w:val="single" w:sz="4" w:space="0" w:color="3F3F3F"/>
              <w:right w:val="single" w:sz="4" w:space="0" w:color="3F3F3F"/>
            </w:tcBorders>
            <w:shd w:val="clear" w:color="auto" w:fill="61CBF3"/>
            <w:vAlign w:val="bottom"/>
            <w:hideMark/>
          </w:tcPr>
          <w:p w14:paraId="41A50081"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Pr>
            </w:pPr>
            <w:r w:rsidRPr="00AB2D24">
              <w:rPr>
                <w:rFonts w:ascii="Times New Roman" w:hAnsi="Times New Roman" w:cs="Traditional Arabic"/>
                <w:b/>
                <w:bCs/>
                <w:color w:val="0D0D0D"/>
                <w:sz w:val="18"/>
                <w:szCs w:val="18"/>
                <w:rtl/>
              </w:rPr>
              <w:t>المدى الزمني المتوقع</w:t>
            </w:r>
          </w:p>
        </w:tc>
        <w:tc>
          <w:tcPr>
            <w:tcW w:w="1620" w:type="dxa"/>
            <w:tcBorders>
              <w:top w:val="single" w:sz="4" w:space="0" w:color="3F3F3F"/>
              <w:left w:val="nil"/>
              <w:bottom w:val="single" w:sz="4" w:space="0" w:color="3F3F3F"/>
              <w:right w:val="single" w:sz="4" w:space="0" w:color="3F3F3F"/>
            </w:tcBorders>
            <w:shd w:val="clear" w:color="auto" w:fill="61CBF3"/>
            <w:vAlign w:val="bottom"/>
            <w:hideMark/>
          </w:tcPr>
          <w:p w14:paraId="72112F39"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Pr>
            </w:pPr>
            <w:r w:rsidRPr="00AB2D24">
              <w:rPr>
                <w:rFonts w:ascii="Times New Roman" w:hAnsi="Times New Roman" w:cs="Traditional Arabic"/>
                <w:b/>
                <w:bCs/>
                <w:color w:val="0D0D0D"/>
                <w:sz w:val="18"/>
                <w:szCs w:val="18"/>
                <w:rtl/>
              </w:rPr>
              <w:t>الجهة الإدارية المسؤولة</w:t>
            </w:r>
          </w:p>
        </w:tc>
        <w:tc>
          <w:tcPr>
            <w:tcW w:w="3060" w:type="dxa"/>
            <w:tcBorders>
              <w:top w:val="single" w:sz="4" w:space="0" w:color="3F3F3F"/>
              <w:left w:val="nil"/>
              <w:bottom w:val="single" w:sz="4" w:space="0" w:color="3F3F3F"/>
              <w:right w:val="single" w:sz="4" w:space="0" w:color="3F3F3F"/>
            </w:tcBorders>
            <w:shd w:val="clear" w:color="auto" w:fill="61CBF3"/>
            <w:vAlign w:val="bottom"/>
            <w:hideMark/>
          </w:tcPr>
          <w:p w14:paraId="184DA029"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آلية التنفيذ الميدانية</w:t>
            </w:r>
          </w:p>
        </w:tc>
        <w:tc>
          <w:tcPr>
            <w:tcW w:w="1710" w:type="dxa"/>
            <w:tcBorders>
              <w:top w:val="single" w:sz="4" w:space="0" w:color="3F3F3F"/>
              <w:left w:val="nil"/>
              <w:bottom w:val="single" w:sz="4" w:space="0" w:color="3F3F3F"/>
              <w:right w:val="single" w:sz="4" w:space="0" w:color="3F3F3F"/>
            </w:tcBorders>
            <w:shd w:val="clear" w:color="auto" w:fill="61CBF3"/>
            <w:vAlign w:val="bottom"/>
            <w:hideMark/>
          </w:tcPr>
          <w:p w14:paraId="75060182"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التوصية الإدارية والإجرائية</w:t>
            </w:r>
          </w:p>
        </w:tc>
        <w:tc>
          <w:tcPr>
            <w:tcW w:w="1625" w:type="dxa"/>
            <w:tcBorders>
              <w:top w:val="single" w:sz="4" w:space="0" w:color="3F3F3F"/>
              <w:left w:val="nil"/>
              <w:bottom w:val="single" w:sz="4" w:space="0" w:color="3F3F3F"/>
              <w:right w:val="single" w:sz="4" w:space="0" w:color="3F3F3F"/>
            </w:tcBorders>
            <w:shd w:val="clear" w:color="auto" w:fill="61CBF3"/>
            <w:vAlign w:val="bottom"/>
            <w:hideMark/>
          </w:tcPr>
          <w:p w14:paraId="0274D669"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النتيجة المفهومية المستخلصة</w:t>
            </w:r>
          </w:p>
        </w:tc>
      </w:tr>
      <w:tr w:rsidR="00AB2D24" w:rsidRPr="00AB2D24" w14:paraId="798AE9C9" w14:textId="77777777" w:rsidTr="00AB2D24">
        <w:trPr>
          <w:trHeight w:val="1152"/>
          <w:jc w:val="center"/>
        </w:trPr>
        <w:tc>
          <w:tcPr>
            <w:tcW w:w="805" w:type="dxa"/>
            <w:tcBorders>
              <w:top w:val="nil"/>
              <w:left w:val="single" w:sz="4" w:space="0" w:color="3F3F3F"/>
              <w:bottom w:val="single" w:sz="4" w:space="0" w:color="3F3F3F"/>
              <w:right w:val="single" w:sz="4" w:space="0" w:color="3F3F3F"/>
            </w:tcBorders>
            <w:shd w:val="clear" w:color="auto" w:fill="F2F2F2"/>
            <w:vAlign w:val="bottom"/>
            <w:hideMark/>
          </w:tcPr>
          <w:p w14:paraId="06008633"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6 أشهر</w:t>
            </w:r>
          </w:p>
        </w:tc>
        <w:tc>
          <w:tcPr>
            <w:tcW w:w="1620" w:type="dxa"/>
            <w:tcBorders>
              <w:top w:val="nil"/>
              <w:left w:val="nil"/>
              <w:bottom w:val="single" w:sz="4" w:space="0" w:color="3F3F3F"/>
              <w:right w:val="single" w:sz="4" w:space="0" w:color="3F3F3F"/>
            </w:tcBorders>
            <w:shd w:val="clear" w:color="auto" w:fill="F2F2F2"/>
            <w:vAlign w:val="bottom"/>
            <w:hideMark/>
          </w:tcPr>
          <w:p w14:paraId="5D290747"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Pr>
              <w:t xml:space="preserve">- </w:t>
            </w:r>
            <w:r w:rsidRPr="00AB2D24">
              <w:rPr>
                <w:rFonts w:ascii="Times New Roman" w:hAnsi="Times New Roman" w:cs="Traditional Arabic"/>
                <w:b/>
                <w:bCs/>
                <w:color w:val="0D0D0D"/>
                <w:sz w:val="18"/>
                <w:szCs w:val="18"/>
                <w:rtl/>
              </w:rPr>
              <w:t>الإدارة العامة للمرور- أمانة منطقة الرياض- الهيئة الملكية لمدينة الرياض</w:t>
            </w:r>
          </w:p>
        </w:tc>
        <w:tc>
          <w:tcPr>
            <w:tcW w:w="3060" w:type="dxa"/>
            <w:tcBorders>
              <w:top w:val="nil"/>
              <w:left w:val="nil"/>
              <w:bottom w:val="single" w:sz="4" w:space="0" w:color="3F3F3F"/>
              <w:right w:val="single" w:sz="4" w:space="0" w:color="3F3F3F"/>
            </w:tcBorders>
            <w:shd w:val="clear" w:color="auto" w:fill="F2F2F2"/>
            <w:vAlign w:val="bottom"/>
            <w:hideMark/>
          </w:tcPr>
          <w:p w14:paraId="0A0903D7"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ترقية نظام إدارة المرور المركزي الحالي وربطه بالذكاء الاصطناعي لإحلال الأنظمة الآلية بالكامل في المحاور الحرجة، وتجهيز غرف التحكم بلوحات رقمية لحظية وتدريب المشغلين.</w:t>
            </w:r>
          </w:p>
        </w:tc>
        <w:tc>
          <w:tcPr>
            <w:tcW w:w="1710" w:type="dxa"/>
            <w:tcBorders>
              <w:top w:val="nil"/>
              <w:left w:val="nil"/>
              <w:bottom w:val="single" w:sz="4" w:space="0" w:color="3F3F3F"/>
              <w:right w:val="single" w:sz="4" w:space="0" w:color="3F3F3F"/>
            </w:tcBorders>
            <w:shd w:val="clear" w:color="auto" w:fill="F2F2F2"/>
            <w:vAlign w:val="bottom"/>
            <w:hideMark/>
          </w:tcPr>
          <w:p w14:paraId="16E508CE"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Pr>
            </w:pPr>
            <w:r w:rsidRPr="00AB2D24">
              <w:rPr>
                <w:rFonts w:ascii="Times New Roman" w:hAnsi="Times New Roman" w:cs="Traditional Arabic"/>
                <w:b/>
                <w:bCs/>
                <w:color w:val="0D0D0D"/>
                <w:sz w:val="18"/>
                <w:szCs w:val="18"/>
                <w:rtl/>
              </w:rPr>
              <w:t>التوسع في أتمتة وتكامل النظم التقنية المرورية الحالية، وتحويل إدارة السير إلى إدارة رقمية كاملة.</w:t>
            </w:r>
          </w:p>
        </w:tc>
        <w:tc>
          <w:tcPr>
            <w:tcW w:w="1625" w:type="dxa"/>
            <w:tcBorders>
              <w:top w:val="nil"/>
              <w:left w:val="nil"/>
              <w:bottom w:val="single" w:sz="4" w:space="0" w:color="3F3F3F"/>
              <w:right w:val="single" w:sz="4" w:space="0" w:color="3F3F3F"/>
            </w:tcBorders>
            <w:shd w:val="clear" w:color="auto" w:fill="F2F2F2"/>
            <w:vAlign w:val="bottom"/>
            <w:hideMark/>
          </w:tcPr>
          <w:p w14:paraId="6B8F7510"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أولاً: وجود دور ملموس للتقنية في رفع كفاءة الانسيابية المرورية.</w:t>
            </w:r>
          </w:p>
        </w:tc>
      </w:tr>
      <w:tr w:rsidR="00AB2D24" w:rsidRPr="00AB2D24" w14:paraId="6BCB74B8" w14:textId="77777777" w:rsidTr="00AB2D24">
        <w:trPr>
          <w:trHeight w:val="1152"/>
          <w:jc w:val="center"/>
        </w:trPr>
        <w:tc>
          <w:tcPr>
            <w:tcW w:w="805" w:type="dxa"/>
            <w:tcBorders>
              <w:top w:val="nil"/>
              <w:left w:val="single" w:sz="4" w:space="0" w:color="3F3F3F"/>
              <w:bottom w:val="single" w:sz="4" w:space="0" w:color="3F3F3F"/>
              <w:right w:val="single" w:sz="4" w:space="0" w:color="3F3F3F"/>
            </w:tcBorders>
            <w:shd w:val="clear" w:color="auto" w:fill="F2F2F2"/>
            <w:vAlign w:val="bottom"/>
            <w:hideMark/>
          </w:tcPr>
          <w:p w14:paraId="6137B157"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عام واحد</w:t>
            </w:r>
          </w:p>
        </w:tc>
        <w:tc>
          <w:tcPr>
            <w:tcW w:w="1620" w:type="dxa"/>
            <w:tcBorders>
              <w:top w:val="nil"/>
              <w:left w:val="nil"/>
              <w:bottom w:val="single" w:sz="4" w:space="0" w:color="3F3F3F"/>
              <w:right w:val="single" w:sz="4" w:space="0" w:color="3F3F3F"/>
            </w:tcBorders>
            <w:shd w:val="clear" w:color="auto" w:fill="F2F2F2"/>
            <w:vAlign w:val="bottom"/>
            <w:hideMark/>
          </w:tcPr>
          <w:p w14:paraId="309B310C"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Pr>
              <w:t xml:space="preserve">- </w:t>
            </w:r>
            <w:r w:rsidRPr="00AB2D24">
              <w:rPr>
                <w:rFonts w:ascii="Times New Roman" w:hAnsi="Times New Roman" w:cs="Traditional Arabic"/>
                <w:b/>
                <w:bCs/>
                <w:color w:val="0D0D0D"/>
                <w:sz w:val="18"/>
                <w:szCs w:val="18"/>
                <w:rtl/>
              </w:rPr>
              <w:t>وزارة النقل والخدمات اللوجستية- هيئة الاتصالات والفضاء والتكنولوجيا- شركة النقل الذكي</w:t>
            </w:r>
          </w:p>
        </w:tc>
        <w:tc>
          <w:tcPr>
            <w:tcW w:w="3060" w:type="dxa"/>
            <w:tcBorders>
              <w:top w:val="nil"/>
              <w:left w:val="nil"/>
              <w:bottom w:val="single" w:sz="4" w:space="0" w:color="3F3F3F"/>
              <w:right w:val="single" w:sz="4" w:space="0" w:color="3F3F3F"/>
            </w:tcBorders>
            <w:shd w:val="clear" w:color="auto" w:fill="F2F2F2"/>
            <w:vAlign w:val="bottom"/>
            <w:hideMark/>
          </w:tcPr>
          <w:p w14:paraId="4CB5560D"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تكثيف نشر الحساسات الأرضية والكاميرات الحرارية الذكية على الطرق الدائرية والرئيسية، ونقل البيانات سحابياً لضبط الإشارات الضوئية ديناميكياً وبث الرسائل الإرشادية للسائقين.</w:t>
            </w:r>
          </w:p>
        </w:tc>
        <w:tc>
          <w:tcPr>
            <w:tcW w:w="1710" w:type="dxa"/>
            <w:tcBorders>
              <w:top w:val="nil"/>
              <w:left w:val="nil"/>
              <w:bottom w:val="single" w:sz="4" w:space="0" w:color="3F3F3F"/>
              <w:right w:val="single" w:sz="4" w:space="0" w:color="3F3F3F"/>
            </w:tcBorders>
            <w:shd w:val="clear" w:color="auto" w:fill="F2F2F2"/>
            <w:vAlign w:val="bottom"/>
            <w:hideMark/>
          </w:tcPr>
          <w:p w14:paraId="63B30F81"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Pr>
            </w:pPr>
            <w:r w:rsidRPr="00AB2D24">
              <w:rPr>
                <w:rFonts w:ascii="Times New Roman" w:hAnsi="Times New Roman" w:cs="Traditional Arabic"/>
                <w:b/>
                <w:bCs/>
                <w:color w:val="0D0D0D"/>
                <w:sz w:val="18"/>
                <w:szCs w:val="18"/>
                <w:rtl/>
              </w:rPr>
              <w:t>تحديث وتطوير البنية التحتية الرقمية لشبكات الطرق (</w:t>
            </w:r>
            <w:r w:rsidRPr="00AB2D24">
              <w:rPr>
                <w:rFonts w:ascii="Times New Roman" w:hAnsi="Times New Roman" w:cs="Traditional Arabic"/>
                <w:b/>
                <w:bCs/>
                <w:color w:val="0D0D0D"/>
                <w:sz w:val="18"/>
                <w:szCs w:val="18"/>
              </w:rPr>
              <w:t>IP</w:t>
            </w:r>
            <w:r w:rsidRPr="00AB2D24">
              <w:rPr>
                <w:rFonts w:ascii="Times New Roman" w:hAnsi="Times New Roman" w:cs="Traditional Arabic"/>
                <w:b/>
                <w:bCs/>
                <w:color w:val="0D0D0D"/>
                <w:sz w:val="18"/>
                <w:szCs w:val="18"/>
                <w:rtl/>
              </w:rPr>
              <w:t xml:space="preserve"> </w:t>
            </w:r>
            <w:r w:rsidRPr="00AB2D24">
              <w:rPr>
                <w:rFonts w:ascii="Times New Roman" w:hAnsi="Times New Roman" w:cs="Traditional Arabic"/>
                <w:b/>
                <w:bCs/>
                <w:color w:val="0D0D0D"/>
                <w:sz w:val="18"/>
                <w:szCs w:val="18"/>
              </w:rPr>
              <w:t>Infrastructure</w:t>
            </w:r>
            <w:r w:rsidRPr="00AB2D24">
              <w:rPr>
                <w:rFonts w:ascii="Times New Roman" w:hAnsi="Times New Roman" w:cs="Traditional Arabic"/>
                <w:b/>
                <w:bCs/>
                <w:color w:val="0D0D0D"/>
                <w:sz w:val="18"/>
                <w:szCs w:val="18"/>
                <w:rtl/>
              </w:rPr>
              <w:t>) وتوظيف أجهزة إنترنت الأشياء (</w:t>
            </w:r>
            <w:r w:rsidRPr="00AB2D24">
              <w:rPr>
                <w:rFonts w:ascii="Times New Roman" w:hAnsi="Times New Roman" w:cs="Traditional Arabic"/>
                <w:b/>
                <w:bCs/>
                <w:color w:val="0D0D0D"/>
                <w:sz w:val="18"/>
                <w:szCs w:val="18"/>
              </w:rPr>
              <w:t>IoT</w:t>
            </w:r>
            <w:r w:rsidRPr="00AB2D24">
              <w:rPr>
                <w:rFonts w:ascii="Times New Roman" w:hAnsi="Times New Roman" w:cs="Traditional Arabic"/>
                <w:b/>
                <w:bCs/>
                <w:color w:val="0D0D0D"/>
                <w:sz w:val="18"/>
                <w:szCs w:val="18"/>
                <w:rtl/>
              </w:rPr>
              <w:t>).</w:t>
            </w:r>
          </w:p>
        </w:tc>
        <w:tc>
          <w:tcPr>
            <w:tcW w:w="1625" w:type="dxa"/>
            <w:tcBorders>
              <w:top w:val="nil"/>
              <w:left w:val="nil"/>
              <w:bottom w:val="single" w:sz="4" w:space="0" w:color="3F3F3F"/>
              <w:right w:val="single" w:sz="4" w:space="0" w:color="3F3F3F"/>
            </w:tcBorders>
            <w:shd w:val="clear" w:color="auto" w:fill="F2F2F2"/>
            <w:vAlign w:val="bottom"/>
            <w:hideMark/>
          </w:tcPr>
          <w:p w14:paraId="6766BF72"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ثانياً: وجود تأثير ذي دلالة إحصائية للتقنية في تفسير كفاءة الحركة المرورية.</w:t>
            </w:r>
          </w:p>
        </w:tc>
      </w:tr>
      <w:tr w:rsidR="00AB2D24" w:rsidRPr="00AB2D24" w14:paraId="271F2696" w14:textId="77777777" w:rsidTr="00AB2D24">
        <w:trPr>
          <w:trHeight w:val="1152"/>
          <w:jc w:val="center"/>
        </w:trPr>
        <w:tc>
          <w:tcPr>
            <w:tcW w:w="805" w:type="dxa"/>
            <w:tcBorders>
              <w:top w:val="nil"/>
              <w:left w:val="single" w:sz="4" w:space="0" w:color="3F3F3F"/>
              <w:bottom w:val="single" w:sz="4" w:space="0" w:color="3F3F3F"/>
              <w:right w:val="single" w:sz="4" w:space="0" w:color="3F3F3F"/>
            </w:tcBorders>
            <w:shd w:val="clear" w:color="auto" w:fill="F2F2F2"/>
            <w:vAlign w:val="bottom"/>
            <w:hideMark/>
          </w:tcPr>
          <w:p w14:paraId="77499DCB"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3 أشهر</w:t>
            </w:r>
          </w:p>
        </w:tc>
        <w:tc>
          <w:tcPr>
            <w:tcW w:w="1620" w:type="dxa"/>
            <w:tcBorders>
              <w:top w:val="nil"/>
              <w:left w:val="nil"/>
              <w:bottom w:val="single" w:sz="4" w:space="0" w:color="3F3F3F"/>
              <w:right w:val="single" w:sz="4" w:space="0" w:color="3F3F3F"/>
            </w:tcBorders>
            <w:shd w:val="clear" w:color="auto" w:fill="F2F2F2"/>
            <w:vAlign w:val="bottom"/>
            <w:hideMark/>
          </w:tcPr>
          <w:p w14:paraId="5E3764C3"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Pr>
              <w:t xml:space="preserve">- </w:t>
            </w:r>
            <w:r w:rsidRPr="00AB2D24">
              <w:rPr>
                <w:rFonts w:ascii="Times New Roman" w:hAnsi="Times New Roman" w:cs="Traditional Arabic"/>
                <w:b/>
                <w:bCs/>
                <w:color w:val="0D0D0D"/>
                <w:sz w:val="18"/>
                <w:szCs w:val="18"/>
                <w:rtl/>
              </w:rPr>
              <w:t>الهيئة السعودية للبيانات والذكاء الاصطناعي (سدايا)- مركز المعلومات الوطني</w:t>
            </w:r>
            <w:r w:rsidRPr="00AB2D24">
              <w:rPr>
                <w:rFonts w:ascii="Times New Roman" w:hAnsi="Times New Roman" w:cs="Traditional Arabic"/>
                <w:b/>
                <w:bCs/>
                <w:color w:val="0D0D0D"/>
                <w:sz w:val="18"/>
                <w:szCs w:val="18"/>
              </w:rPr>
              <w:t xml:space="preserve">- </w:t>
            </w:r>
            <w:r w:rsidRPr="00AB2D24">
              <w:rPr>
                <w:rFonts w:ascii="Times New Roman" w:hAnsi="Times New Roman" w:cs="Traditional Arabic"/>
                <w:b/>
                <w:bCs/>
                <w:color w:val="0D0D0D"/>
                <w:sz w:val="18"/>
                <w:szCs w:val="18"/>
                <w:rtl/>
              </w:rPr>
              <w:t>المكاتب القانونية وحوكمة البيانات</w:t>
            </w:r>
          </w:p>
        </w:tc>
        <w:tc>
          <w:tcPr>
            <w:tcW w:w="3060" w:type="dxa"/>
            <w:tcBorders>
              <w:top w:val="nil"/>
              <w:left w:val="nil"/>
              <w:bottom w:val="single" w:sz="4" w:space="0" w:color="3F3F3F"/>
              <w:right w:val="single" w:sz="4" w:space="0" w:color="3F3F3F"/>
            </w:tcBorders>
            <w:shd w:val="clear" w:color="auto" w:fill="F2F2F2"/>
            <w:vAlign w:val="bottom"/>
            <w:hideMark/>
          </w:tcPr>
          <w:p w14:paraId="0E217BF6"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صياغة إطار تنفيذي لحوكمة البيانات يربط الجهات المعنية في منصة موحدة، وإنشاء مكتب إدارة البيانات (</w:t>
            </w:r>
            <w:r w:rsidRPr="00AB2D24">
              <w:rPr>
                <w:rFonts w:ascii="Times New Roman" w:hAnsi="Times New Roman" w:cs="Traditional Arabic"/>
                <w:b/>
                <w:bCs/>
                <w:color w:val="0D0D0D"/>
                <w:sz w:val="18"/>
                <w:szCs w:val="18"/>
              </w:rPr>
              <w:t>DMO</w:t>
            </w:r>
            <w:r w:rsidRPr="00AB2D24">
              <w:rPr>
                <w:rFonts w:ascii="Times New Roman" w:hAnsi="Times New Roman" w:cs="Traditional Arabic"/>
                <w:b/>
                <w:bCs/>
                <w:color w:val="0D0D0D"/>
                <w:sz w:val="18"/>
                <w:szCs w:val="18"/>
                <w:rtl/>
              </w:rPr>
              <w:t>) لتنقية البيانات وضمان الامتثال لسياسات (سدايا).</w:t>
            </w:r>
          </w:p>
        </w:tc>
        <w:tc>
          <w:tcPr>
            <w:tcW w:w="1710" w:type="dxa"/>
            <w:tcBorders>
              <w:top w:val="nil"/>
              <w:left w:val="nil"/>
              <w:bottom w:val="single" w:sz="4" w:space="0" w:color="3F3F3F"/>
              <w:right w:val="single" w:sz="4" w:space="0" w:color="3F3F3F"/>
            </w:tcBorders>
            <w:shd w:val="clear" w:color="auto" w:fill="F2F2F2"/>
            <w:vAlign w:val="bottom"/>
            <w:hideMark/>
          </w:tcPr>
          <w:p w14:paraId="359D4E28"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Pr>
            </w:pPr>
            <w:r w:rsidRPr="00AB2D24">
              <w:rPr>
                <w:rFonts w:ascii="Times New Roman" w:hAnsi="Times New Roman" w:cs="Traditional Arabic"/>
                <w:b/>
                <w:bCs/>
                <w:color w:val="0D0D0D"/>
                <w:sz w:val="18"/>
                <w:szCs w:val="18"/>
                <w:rtl/>
              </w:rPr>
              <w:t>مأسسة حوكمة بيانات النقل والمرور عبر إنشاء مستودع بيانات موحد والالتزام بالتشريعات الوطنية للبيانات.</w:t>
            </w:r>
          </w:p>
        </w:tc>
        <w:tc>
          <w:tcPr>
            <w:tcW w:w="1625" w:type="dxa"/>
            <w:tcBorders>
              <w:top w:val="nil"/>
              <w:left w:val="nil"/>
              <w:bottom w:val="single" w:sz="4" w:space="0" w:color="3F3F3F"/>
              <w:right w:val="single" w:sz="4" w:space="0" w:color="3F3F3F"/>
            </w:tcBorders>
            <w:shd w:val="clear" w:color="auto" w:fill="F2F2F2"/>
            <w:vAlign w:val="bottom"/>
            <w:hideMark/>
          </w:tcPr>
          <w:p w14:paraId="6ECC1A70"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ثالثاً: الحاجة إلى موثوقية عالية وجودة في البيانات الميدانية.</w:t>
            </w:r>
          </w:p>
        </w:tc>
      </w:tr>
      <w:tr w:rsidR="00AB2D24" w:rsidRPr="00AB2D24" w14:paraId="61CE3F0F" w14:textId="77777777" w:rsidTr="00AB2D24">
        <w:trPr>
          <w:trHeight w:val="1152"/>
          <w:jc w:val="center"/>
        </w:trPr>
        <w:tc>
          <w:tcPr>
            <w:tcW w:w="805" w:type="dxa"/>
            <w:tcBorders>
              <w:top w:val="nil"/>
              <w:left w:val="single" w:sz="4" w:space="0" w:color="3F3F3F"/>
              <w:bottom w:val="single" w:sz="4" w:space="0" w:color="3F3F3F"/>
              <w:right w:val="single" w:sz="4" w:space="0" w:color="3F3F3F"/>
            </w:tcBorders>
            <w:shd w:val="clear" w:color="auto" w:fill="F2F2F2"/>
            <w:vAlign w:val="bottom"/>
            <w:hideMark/>
          </w:tcPr>
          <w:p w14:paraId="7118118B"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6 أشهر</w:t>
            </w:r>
          </w:p>
        </w:tc>
        <w:tc>
          <w:tcPr>
            <w:tcW w:w="1620" w:type="dxa"/>
            <w:tcBorders>
              <w:top w:val="nil"/>
              <w:left w:val="nil"/>
              <w:bottom w:val="single" w:sz="4" w:space="0" w:color="3F3F3F"/>
              <w:right w:val="single" w:sz="4" w:space="0" w:color="3F3F3F"/>
            </w:tcBorders>
            <w:shd w:val="clear" w:color="auto" w:fill="F2F2F2"/>
            <w:vAlign w:val="bottom"/>
            <w:hideMark/>
          </w:tcPr>
          <w:p w14:paraId="43660585"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Pr>
              <w:t xml:space="preserve">- </w:t>
            </w:r>
            <w:r w:rsidRPr="00AB2D24">
              <w:rPr>
                <w:rFonts w:ascii="Times New Roman" w:hAnsi="Times New Roman" w:cs="Traditional Arabic"/>
                <w:b/>
                <w:bCs/>
                <w:color w:val="0D0D0D"/>
                <w:sz w:val="18"/>
                <w:szCs w:val="18"/>
                <w:rtl/>
              </w:rPr>
              <w:t>فرق علم البيانات بالهيئة الملكية- إدارة مشروع النقل العام (حافلات وقطار الرياض)- إدارة الطوارئ والسلامة المرورية</w:t>
            </w:r>
          </w:p>
        </w:tc>
        <w:tc>
          <w:tcPr>
            <w:tcW w:w="3060" w:type="dxa"/>
            <w:tcBorders>
              <w:top w:val="nil"/>
              <w:left w:val="nil"/>
              <w:bottom w:val="single" w:sz="4" w:space="0" w:color="3F3F3F"/>
              <w:right w:val="single" w:sz="4" w:space="0" w:color="3F3F3F"/>
            </w:tcBorders>
            <w:shd w:val="clear" w:color="auto" w:fill="F2F2F2"/>
            <w:vAlign w:val="bottom"/>
            <w:hideMark/>
          </w:tcPr>
          <w:p w14:paraId="3BEE9B41"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إدماج خوارزميات تقرأ البيانات التاريخية والتدفق اللحظي للتنبؤ بمواقع الاختناقات استباقياً بـ 20 دقيقة، وإعطاء الأولوية الآلية لحافلات وقطار الرياض، وتغذية تطبيقات الملاحة.</w:t>
            </w:r>
          </w:p>
        </w:tc>
        <w:tc>
          <w:tcPr>
            <w:tcW w:w="1710" w:type="dxa"/>
            <w:tcBorders>
              <w:top w:val="nil"/>
              <w:left w:val="nil"/>
              <w:bottom w:val="single" w:sz="4" w:space="0" w:color="3F3F3F"/>
              <w:right w:val="single" w:sz="4" w:space="0" w:color="3F3F3F"/>
            </w:tcBorders>
            <w:shd w:val="clear" w:color="auto" w:fill="F2F2F2"/>
            <w:vAlign w:val="bottom"/>
            <w:hideMark/>
          </w:tcPr>
          <w:p w14:paraId="4BC6E195"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Pr>
            </w:pPr>
            <w:r w:rsidRPr="00AB2D24">
              <w:rPr>
                <w:rFonts w:ascii="Times New Roman" w:hAnsi="Times New Roman" w:cs="Traditional Arabic"/>
                <w:b/>
                <w:bCs/>
                <w:color w:val="0D0D0D"/>
                <w:sz w:val="18"/>
                <w:szCs w:val="18"/>
                <w:rtl/>
              </w:rPr>
              <w:t>تفعيل خوارزميات التعلم الآلي والنمذجة التنبؤية لرصد وتوقع الاختناقات قبل وقوعها.</w:t>
            </w:r>
          </w:p>
        </w:tc>
        <w:tc>
          <w:tcPr>
            <w:tcW w:w="1625" w:type="dxa"/>
            <w:tcBorders>
              <w:top w:val="nil"/>
              <w:left w:val="nil"/>
              <w:bottom w:val="single" w:sz="4" w:space="0" w:color="3F3F3F"/>
              <w:right w:val="single" w:sz="4" w:space="0" w:color="3F3F3F"/>
            </w:tcBorders>
            <w:shd w:val="clear" w:color="auto" w:fill="F2F2F2"/>
            <w:vAlign w:val="bottom"/>
            <w:hideMark/>
          </w:tcPr>
          <w:p w14:paraId="27C8EA38"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رابعاً: قوة الأثر التنبؤي للحلول الذكية في معالجة الأزمات المرورية.</w:t>
            </w:r>
          </w:p>
        </w:tc>
      </w:tr>
      <w:tr w:rsidR="00AB2D24" w:rsidRPr="00AB2D24" w14:paraId="63513A84" w14:textId="77777777" w:rsidTr="00AB2D24">
        <w:trPr>
          <w:trHeight w:val="1440"/>
          <w:jc w:val="center"/>
        </w:trPr>
        <w:tc>
          <w:tcPr>
            <w:tcW w:w="805" w:type="dxa"/>
            <w:tcBorders>
              <w:top w:val="nil"/>
              <w:left w:val="single" w:sz="4" w:space="0" w:color="3F3F3F"/>
              <w:bottom w:val="single" w:sz="4" w:space="0" w:color="3F3F3F"/>
              <w:right w:val="single" w:sz="4" w:space="0" w:color="3F3F3F"/>
            </w:tcBorders>
            <w:shd w:val="clear" w:color="auto" w:fill="F2F2F2"/>
            <w:vAlign w:val="bottom"/>
            <w:hideMark/>
          </w:tcPr>
          <w:p w14:paraId="4055FEB0"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lastRenderedPageBreak/>
              <w:t>عام واحد (12 شهراً)</w:t>
            </w:r>
          </w:p>
        </w:tc>
        <w:tc>
          <w:tcPr>
            <w:tcW w:w="1620" w:type="dxa"/>
            <w:tcBorders>
              <w:top w:val="nil"/>
              <w:left w:val="nil"/>
              <w:bottom w:val="single" w:sz="4" w:space="0" w:color="3F3F3F"/>
              <w:right w:val="single" w:sz="4" w:space="0" w:color="3F3F3F"/>
            </w:tcBorders>
            <w:shd w:val="clear" w:color="auto" w:fill="F2F2F2"/>
            <w:vAlign w:val="bottom"/>
            <w:hideMark/>
          </w:tcPr>
          <w:p w14:paraId="3E18706B"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Pr>
              <w:t xml:space="preserve">- </w:t>
            </w:r>
            <w:r w:rsidRPr="00AB2D24">
              <w:rPr>
                <w:rFonts w:ascii="Times New Roman" w:hAnsi="Times New Roman" w:cs="Traditional Arabic"/>
                <w:b/>
                <w:bCs/>
                <w:color w:val="0D0D0D"/>
                <w:sz w:val="18"/>
                <w:szCs w:val="18"/>
                <w:rtl/>
              </w:rPr>
              <w:t>وزارة النقل والخدمات اللوجستية- الإدارة العامة للمرور- شركة (تحكم)- أمانة منطقة الرياض</w:t>
            </w:r>
          </w:p>
        </w:tc>
        <w:tc>
          <w:tcPr>
            <w:tcW w:w="3060" w:type="dxa"/>
            <w:tcBorders>
              <w:top w:val="nil"/>
              <w:left w:val="nil"/>
              <w:bottom w:val="single" w:sz="4" w:space="0" w:color="3F3F3F"/>
              <w:right w:val="single" w:sz="4" w:space="0" w:color="3F3F3F"/>
            </w:tcBorders>
            <w:shd w:val="clear" w:color="auto" w:fill="F2F2F2"/>
            <w:vAlign w:val="bottom"/>
            <w:hideMark/>
          </w:tcPr>
          <w:p w14:paraId="4A9D817A"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تخصيص المسارات اليسرى في الطرق الدائرية والرئيسية للعبور الممتد، وتوجيه السائقين باللوحات الرقمية العلوية (</w:t>
            </w:r>
            <w:r w:rsidRPr="00AB2D24">
              <w:rPr>
                <w:rFonts w:ascii="Times New Roman" w:hAnsi="Times New Roman" w:cs="Traditional Arabic"/>
                <w:b/>
                <w:bCs/>
                <w:color w:val="0D0D0D"/>
                <w:sz w:val="18"/>
                <w:szCs w:val="18"/>
              </w:rPr>
              <w:t>Gantry Signs</w:t>
            </w:r>
            <w:r w:rsidRPr="00AB2D24">
              <w:rPr>
                <w:rFonts w:ascii="Times New Roman" w:hAnsi="Times New Roman" w:cs="Traditional Arabic"/>
                <w:b/>
                <w:bCs/>
                <w:color w:val="0D0D0D"/>
                <w:sz w:val="18"/>
                <w:szCs w:val="18"/>
                <w:rtl/>
              </w:rPr>
              <w:t>)، وتفعيل الكاميرات الآلية لرصد التغير المفاجئ للمسارات.</w:t>
            </w:r>
          </w:p>
        </w:tc>
        <w:tc>
          <w:tcPr>
            <w:tcW w:w="1710" w:type="dxa"/>
            <w:tcBorders>
              <w:top w:val="nil"/>
              <w:left w:val="nil"/>
              <w:bottom w:val="single" w:sz="4" w:space="0" w:color="3F3F3F"/>
              <w:right w:val="single" w:sz="4" w:space="0" w:color="3F3F3F"/>
            </w:tcBorders>
            <w:shd w:val="clear" w:color="auto" w:fill="F2F2F2"/>
            <w:vAlign w:val="bottom"/>
            <w:hideMark/>
          </w:tcPr>
          <w:p w14:paraId="177CFF89"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Pr>
            </w:pPr>
            <w:r w:rsidRPr="00AB2D24">
              <w:rPr>
                <w:rFonts w:ascii="Times New Roman" w:hAnsi="Times New Roman" w:cs="Traditional Arabic"/>
                <w:b/>
                <w:bCs/>
                <w:color w:val="0D0D0D"/>
                <w:sz w:val="18"/>
                <w:szCs w:val="18"/>
                <w:rtl/>
              </w:rPr>
              <w:t>تطبيق نظام "إدارة المسارات الذكية الممتدة" وتخصيص مسارات سريعة ومغلقة تقنياً لعبور المدينة.</w:t>
            </w:r>
          </w:p>
        </w:tc>
        <w:tc>
          <w:tcPr>
            <w:tcW w:w="1625" w:type="dxa"/>
            <w:tcBorders>
              <w:top w:val="nil"/>
              <w:left w:val="nil"/>
              <w:bottom w:val="single" w:sz="4" w:space="0" w:color="3F3F3F"/>
              <w:right w:val="single" w:sz="4" w:space="0" w:color="3F3F3F"/>
            </w:tcBorders>
            <w:shd w:val="clear" w:color="auto" w:fill="F2F2F2"/>
            <w:vAlign w:val="bottom"/>
            <w:hideMark/>
          </w:tcPr>
          <w:p w14:paraId="3163F8EC"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خامساً: أثر السلوك العشوائي وتغيير المسارات عند المخارج في خفض طاقة الطرق.</w:t>
            </w:r>
          </w:p>
        </w:tc>
      </w:tr>
      <w:tr w:rsidR="00AB2D24" w:rsidRPr="00AB2D24" w14:paraId="51035233" w14:textId="77777777" w:rsidTr="00AB2D24">
        <w:trPr>
          <w:trHeight w:val="1152"/>
          <w:jc w:val="center"/>
        </w:trPr>
        <w:tc>
          <w:tcPr>
            <w:tcW w:w="805" w:type="dxa"/>
            <w:tcBorders>
              <w:top w:val="nil"/>
              <w:left w:val="single" w:sz="4" w:space="0" w:color="3F3F3F"/>
              <w:bottom w:val="single" w:sz="4" w:space="0" w:color="3F3F3F"/>
              <w:right w:val="single" w:sz="4" w:space="0" w:color="3F3F3F"/>
            </w:tcBorders>
            <w:shd w:val="clear" w:color="auto" w:fill="F2F2F2"/>
            <w:vAlign w:val="bottom"/>
            <w:hideMark/>
          </w:tcPr>
          <w:p w14:paraId="3E3ED06A"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عام ونصف (18 شهراً)</w:t>
            </w:r>
          </w:p>
        </w:tc>
        <w:tc>
          <w:tcPr>
            <w:tcW w:w="1620" w:type="dxa"/>
            <w:tcBorders>
              <w:top w:val="nil"/>
              <w:left w:val="nil"/>
              <w:bottom w:val="single" w:sz="4" w:space="0" w:color="3F3F3F"/>
              <w:right w:val="single" w:sz="4" w:space="0" w:color="3F3F3F"/>
            </w:tcBorders>
            <w:shd w:val="clear" w:color="auto" w:fill="F2F2F2"/>
            <w:vAlign w:val="bottom"/>
            <w:hideMark/>
          </w:tcPr>
          <w:p w14:paraId="0ACE5305"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Pr>
              <w:t xml:space="preserve">- </w:t>
            </w:r>
            <w:r w:rsidRPr="00AB2D24">
              <w:rPr>
                <w:rFonts w:ascii="Times New Roman" w:hAnsi="Times New Roman" w:cs="Traditional Arabic"/>
                <w:b/>
                <w:bCs/>
                <w:color w:val="0D0D0D"/>
                <w:sz w:val="18"/>
                <w:szCs w:val="18"/>
                <w:rtl/>
              </w:rPr>
              <w:t>الهيئة الملكية لمدينة الرياض- أمانة منطقة الرياض- وزارة النقل والخدمات اللوجستية</w:t>
            </w:r>
          </w:p>
        </w:tc>
        <w:tc>
          <w:tcPr>
            <w:tcW w:w="3060" w:type="dxa"/>
            <w:tcBorders>
              <w:top w:val="nil"/>
              <w:left w:val="nil"/>
              <w:bottom w:val="single" w:sz="4" w:space="0" w:color="3F3F3F"/>
              <w:right w:val="single" w:sz="4" w:space="0" w:color="3F3F3F"/>
            </w:tcBorders>
            <w:shd w:val="clear" w:color="auto" w:fill="F2F2F2"/>
            <w:vAlign w:val="bottom"/>
            <w:hideMark/>
          </w:tcPr>
          <w:p w14:paraId="2853987F"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إنشاء منصة ثلاثية الأبعاد تحاكي حركة المرور الحية لمحاكاة التدفق عند إغلاق المسارات للتحويلات أو المشاريع الكبرى وتجربة الخطط البديلة افتراضياً قبل تنفيذها.</w:t>
            </w:r>
          </w:p>
        </w:tc>
        <w:tc>
          <w:tcPr>
            <w:tcW w:w="1710" w:type="dxa"/>
            <w:tcBorders>
              <w:top w:val="nil"/>
              <w:left w:val="nil"/>
              <w:bottom w:val="single" w:sz="4" w:space="0" w:color="3F3F3F"/>
              <w:right w:val="single" w:sz="4" w:space="0" w:color="3F3F3F"/>
            </w:tcBorders>
            <w:shd w:val="clear" w:color="auto" w:fill="F2F2F2"/>
            <w:vAlign w:val="bottom"/>
            <w:hideMark/>
          </w:tcPr>
          <w:p w14:paraId="2A0E0406"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Pr>
            </w:pPr>
            <w:r w:rsidRPr="00AB2D24">
              <w:rPr>
                <w:rFonts w:ascii="Times New Roman" w:hAnsi="Times New Roman" w:cs="Traditional Arabic"/>
                <w:b/>
                <w:bCs/>
                <w:color w:val="0D0D0D"/>
                <w:sz w:val="18"/>
                <w:szCs w:val="18"/>
                <w:rtl/>
              </w:rPr>
              <w:t>بناء نموذج "توأمة رقمية" (</w:t>
            </w:r>
            <w:r w:rsidRPr="00AB2D24">
              <w:rPr>
                <w:rFonts w:ascii="Times New Roman" w:hAnsi="Times New Roman" w:cs="Traditional Arabic"/>
                <w:b/>
                <w:bCs/>
                <w:color w:val="0D0D0D"/>
                <w:sz w:val="18"/>
                <w:szCs w:val="18"/>
              </w:rPr>
              <w:t>Digital Twin</w:t>
            </w:r>
            <w:r w:rsidRPr="00AB2D24">
              <w:rPr>
                <w:rFonts w:ascii="Times New Roman" w:hAnsi="Times New Roman" w:cs="Traditional Arabic"/>
                <w:b/>
                <w:bCs/>
                <w:color w:val="0D0D0D"/>
                <w:sz w:val="18"/>
                <w:szCs w:val="18"/>
                <w:rtl/>
              </w:rPr>
              <w:t>) متكامل لشبكة الطرق مدعوم بنظم (</w:t>
            </w:r>
            <w:r w:rsidRPr="00AB2D24">
              <w:rPr>
                <w:rFonts w:ascii="Times New Roman" w:hAnsi="Times New Roman" w:cs="Traditional Arabic"/>
                <w:b/>
                <w:bCs/>
                <w:color w:val="0D0D0D"/>
                <w:sz w:val="18"/>
                <w:szCs w:val="18"/>
              </w:rPr>
              <w:t>GIS</w:t>
            </w:r>
            <w:r w:rsidRPr="00AB2D24">
              <w:rPr>
                <w:rFonts w:ascii="Times New Roman" w:hAnsi="Times New Roman" w:cs="Traditional Arabic"/>
                <w:b/>
                <w:bCs/>
                <w:color w:val="0D0D0D"/>
                <w:sz w:val="18"/>
                <w:szCs w:val="18"/>
                <w:rtl/>
              </w:rPr>
              <w:t>) والذكاء الاصطناعي.</w:t>
            </w:r>
          </w:p>
        </w:tc>
        <w:tc>
          <w:tcPr>
            <w:tcW w:w="1625" w:type="dxa"/>
            <w:tcBorders>
              <w:top w:val="nil"/>
              <w:left w:val="nil"/>
              <w:bottom w:val="single" w:sz="4" w:space="0" w:color="3F3F3F"/>
              <w:right w:val="single" w:sz="4" w:space="0" w:color="3F3F3F"/>
            </w:tcBorders>
            <w:shd w:val="clear" w:color="auto" w:fill="F2F2F2"/>
            <w:vAlign w:val="bottom"/>
            <w:hideMark/>
          </w:tcPr>
          <w:p w14:paraId="76BD2362"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سادساً: أهمية التخطيط الافتراضي واختبار الخطط قبل تطبيقها الميداني.</w:t>
            </w:r>
          </w:p>
        </w:tc>
      </w:tr>
      <w:tr w:rsidR="00AB2D24" w:rsidRPr="00AB2D24" w14:paraId="326B07E3" w14:textId="77777777" w:rsidTr="00AB2D24">
        <w:trPr>
          <w:trHeight w:val="1152"/>
          <w:jc w:val="center"/>
        </w:trPr>
        <w:tc>
          <w:tcPr>
            <w:tcW w:w="805" w:type="dxa"/>
            <w:tcBorders>
              <w:top w:val="nil"/>
              <w:left w:val="single" w:sz="4" w:space="0" w:color="3F3F3F"/>
              <w:bottom w:val="single" w:sz="4" w:space="0" w:color="3F3F3F"/>
              <w:right w:val="single" w:sz="4" w:space="0" w:color="3F3F3F"/>
            </w:tcBorders>
            <w:shd w:val="clear" w:color="auto" w:fill="F2F2F2"/>
            <w:vAlign w:val="bottom"/>
            <w:hideMark/>
          </w:tcPr>
          <w:p w14:paraId="07754213"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3 أشهر</w:t>
            </w:r>
          </w:p>
        </w:tc>
        <w:tc>
          <w:tcPr>
            <w:tcW w:w="1620" w:type="dxa"/>
            <w:tcBorders>
              <w:top w:val="nil"/>
              <w:left w:val="nil"/>
              <w:bottom w:val="single" w:sz="4" w:space="0" w:color="3F3F3F"/>
              <w:right w:val="single" w:sz="4" w:space="0" w:color="3F3F3F"/>
            </w:tcBorders>
            <w:shd w:val="clear" w:color="auto" w:fill="F2F2F2"/>
            <w:vAlign w:val="bottom"/>
            <w:hideMark/>
          </w:tcPr>
          <w:p w14:paraId="38749AAF"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Pr>
              <w:t xml:space="preserve">- </w:t>
            </w:r>
            <w:r w:rsidRPr="00AB2D24">
              <w:rPr>
                <w:rFonts w:ascii="Times New Roman" w:hAnsi="Times New Roman" w:cs="Traditional Arabic"/>
                <w:b/>
                <w:bCs/>
                <w:color w:val="0D0D0D"/>
                <w:sz w:val="18"/>
                <w:szCs w:val="18"/>
                <w:rtl/>
              </w:rPr>
              <w:t>الإدارة العامة للمرور- الشركة السعودية للتحكم القياسي والأمني (تحكم)</w:t>
            </w:r>
          </w:p>
        </w:tc>
        <w:tc>
          <w:tcPr>
            <w:tcW w:w="3060" w:type="dxa"/>
            <w:tcBorders>
              <w:top w:val="nil"/>
              <w:left w:val="nil"/>
              <w:bottom w:val="single" w:sz="4" w:space="0" w:color="3F3F3F"/>
              <w:right w:val="single" w:sz="4" w:space="0" w:color="3F3F3F"/>
            </w:tcBorders>
            <w:shd w:val="clear" w:color="auto" w:fill="F2F2F2"/>
            <w:vAlign w:val="bottom"/>
            <w:hideMark/>
          </w:tcPr>
          <w:p w14:paraId="6C5F05DC"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تفعيل أنظمة ذكية لرصد مخالفات "عرقلة السير" و"الوقوف المزدوج" و"احتلال التقاطعات"، وتزويد مركبات المرور والحافلات بكاميرات متحركة للضبط الآلي طوال 24 ساعة.</w:t>
            </w:r>
          </w:p>
        </w:tc>
        <w:tc>
          <w:tcPr>
            <w:tcW w:w="1710" w:type="dxa"/>
            <w:tcBorders>
              <w:top w:val="nil"/>
              <w:left w:val="nil"/>
              <w:bottom w:val="single" w:sz="4" w:space="0" w:color="3F3F3F"/>
              <w:right w:val="single" w:sz="4" w:space="0" w:color="3F3F3F"/>
            </w:tcBorders>
            <w:shd w:val="clear" w:color="auto" w:fill="F2F2F2"/>
            <w:vAlign w:val="bottom"/>
            <w:hideMark/>
          </w:tcPr>
          <w:p w14:paraId="1470C468"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Pr>
            </w:pPr>
            <w:r w:rsidRPr="00AB2D24">
              <w:rPr>
                <w:rFonts w:ascii="Times New Roman" w:hAnsi="Times New Roman" w:cs="Traditional Arabic"/>
                <w:b/>
                <w:bCs/>
                <w:color w:val="0D0D0D"/>
                <w:sz w:val="18"/>
                <w:szCs w:val="18"/>
                <w:rtl/>
              </w:rPr>
              <w:t>التوسع في استخدام خوارزميات الرؤية الحاسوبية لأتمتة رصد المخالفات المؤثرة على التدفق.</w:t>
            </w:r>
          </w:p>
        </w:tc>
        <w:tc>
          <w:tcPr>
            <w:tcW w:w="1625" w:type="dxa"/>
            <w:tcBorders>
              <w:top w:val="nil"/>
              <w:left w:val="nil"/>
              <w:bottom w:val="single" w:sz="4" w:space="0" w:color="3F3F3F"/>
              <w:right w:val="single" w:sz="4" w:space="0" w:color="3F3F3F"/>
            </w:tcBorders>
            <w:shd w:val="clear" w:color="auto" w:fill="F2F2F2"/>
            <w:vAlign w:val="bottom"/>
            <w:hideMark/>
          </w:tcPr>
          <w:p w14:paraId="452B8A72"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سابعاً: وجود أثر طردي بين المخالفات الميدانية وزمن التكدس المروري.</w:t>
            </w:r>
          </w:p>
        </w:tc>
      </w:tr>
    </w:tbl>
    <w:p w14:paraId="448E8B63" w14:textId="77777777" w:rsidR="00AB2D24" w:rsidRDefault="00AB2D24" w:rsidP="00AB2D24">
      <w:pPr>
        <w:bidi/>
        <w:spacing w:after="200" w:line="360" w:lineRule="auto"/>
        <w:jc w:val="both"/>
        <w:rPr>
          <w:rFonts w:ascii="Times New Roman" w:hAnsi="Times New Roman" w:cs="Traditional Arabic"/>
          <w:b/>
          <w:bCs/>
          <w:color w:val="0D0D0D"/>
          <w:sz w:val="24"/>
          <w:szCs w:val="24"/>
          <w:rtl/>
        </w:rPr>
      </w:pPr>
    </w:p>
    <w:p w14:paraId="16F2885F" w14:textId="77777777" w:rsidR="00AB2D24" w:rsidRPr="00AB2D24" w:rsidRDefault="00AB2D24" w:rsidP="00AB2D24">
      <w:pPr>
        <w:bidi/>
        <w:spacing w:after="200" w:line="360" w:lineRule="auto"/>
        <w:jc w:val="both"/>
        <w:rPr>
          <w:rFonts w:ascii="Times New Roman" w:hAnsi="Times New Roman" w:cs="Traditional Arabic"/>
          <w:b/>
          <w:bCs/>
          <w:color w:val="0D0D0D"/>
          <w:sz w:val="24"/>
          <w:szCs w:val="24"/>
        </w:rPr>
      </w:pPr>
      <w:r w:rsidRPr="00AB2D24">
        <w:rPr>
          <w:rFonts w:ascii="Times New Roman" w:hAnsi="Times New Roman" w:cs="Traditional Arabic"/>
          <w:b/>
          <w:bCs/>
          <w:color w:val="0D0D0D"/>
          <w:sz w:val="24"/>
          <w:szCs w:val="24"/>
        </w:rPr>
        <w:t xml:space="preserve">4.5 </w:t>
      </w:r>
      <w:r w:rsidRPr="00AB2D24">
        <w:rPr>
          <w:rFonts w:ascii="Times New Roman" w:hAnsi="Times New Roman" w:cs="Traditional Arabic"/>
          <w:b/>
          <w:bCs/>
          <w:color w:val="0D0D0D"/>
          <w:sz w:val="24"/>
          <w:szCs w:val="24"/>
          <w:rtl/>
        </w:rPr>
        <w:t>مقترحات لبحوث مستقبلية</w:t>
      </w:r>
    </w:p>
    <w:p w14:paraId="716652D1" w14:textId="77777777" w:rsidR="00AB2D24" w:rsidRPr="00AB2D24" w:rsidRDefault="00AB2D24" w:rsidP="00AB2D24">
      <w:pPr>
        <w:bidi/>
        <w:spacing w:after="200" w:line="360" w:lineRule="auto"/>
        <w:jc w:val="both"/>
        <w:rPr>
          <w:rFonts w:ascii="Times New Roman" w:hAnsi="Times New Roman" w:cs="Traditional Arabic"/>
          <w:b/>
          <w:bCs/>
          <w:color w:val="0D0D0D"/>
          <w:sz w:val="24"/>
          <w:szCs w:val="24"/>
        </w:rPr>
      </w:pPr>
      <w:r w:rsidRPr="00AB2D24">
        <w:rPr>
          <w:rFonts w:ascii="Times New Roman" w:hAnsi="Times New Roman" w:cs="Traditional Arabic"/>
          <w:b/>
          <w:bCs/>
          <w:color w:val="0D0D0D"/>
          <w:sz w:val="24"/>
          <w:szCs w:val="24"/>
          <w:rtl/>
        </w:rPr>
        <w:t>في ضوء نتائج الدراسة الحالية، وبناءً على حدودها الموضوعية، المكانية، والمنهجية، يقترح الباحث إجراء الدراسات والبحوث المستقبلية التالية لتغطية الفجوات العلمية وتطوير المعرفة الأكاديمية</w:t>
      </w:r>
      <w:r w:rsidRPr="00AB2D24">
        <w:rPr>
          <w:rFonts w:ascii="Times New Roman" w:hAnsi="Times New Roman" w:cs="Traditional Arabic"/>
          <w:b/>
          <w:bCs/>
          <w:color w:val="0D0D0D"/>
          <w:sz w:val="24"/>
          <w:szCs w:val="24"/>
        </w:rPr>
        <w:t>:</w:t>
      </w:r>
    </w:p>
    <w:p w14:paraId="7D841681" w14:textId="77777777" w:rsidR="00AB2D24" w:rsidRPr="00AB2D24" w:rsidRDefault="00AB2D24" w:rsidP="00AB2D24">
      <w:pPr>
        <w:bidi/>
        <w:spacing w:after="200" w:line="360" w:lineRule="auto"/>
        <w:jc w:val="both"/>
        <w:rPr>
          <w:rFonts w:ascii="Times New Roman" w:hAnsi="Times New Roman" w:cs="Traditional Arabic"/>
          <w:b/>
          <w:bCs/>
          <w:color w:val="0D0D0D"/>
          <w:sz w:val="24"/>
          <w:szCs w:val="24"/>
        </w:rPr>
      </w:pPr>
      <w:r w:rsidRPr="00AB2D24">
        <w:rPr>
          <w:rFonts w:ascii="Times New Roman" w:hAnsi="Times New Roman" w:cs="Traditional Arabic"/>
          <w:b/>
          <w:bCs/>
          <w:color w:val="0D0D0D"/>
          <w:sz w:val="24"/>
          <w:szCs w:val="24"/>
          <w:rtl/>
        </w:rPr>
        <w:t>أولاً: بحوث في سياقات تطبيقية مختلفة</w:t>
      </w:r>
    </w:p>
    <w:p w14:paraId="4F60595C" w14:textId="77777777" w:rsidR="00AB2D24" w:rsidRPr="00180FA6" w:rsidRDefault="00AB2D24" w:rsidP="00AB2D24">
      <w:pPr>
        <w:numPr>
          <w:ilvl w:val="0"/>
          <w:numId w:val="36"/>
        </w:numPr>
        <w:bidi/>
        <w:spacing w:after="200" w:line="360" w:lineRule="auto"/>
        <w:jc w:val="both"/>
        <w:rPr>
          <w:rFonts w:ascii="Times New Roman" w:hAnsi="Times New Roman" w:cs="Traditional Arabic"/>
          <w:color w:val="0D0D0D"/>
          <w:sz w:val="24"/>
          <w:szCs w:val="24"/>
        </w:rPr>
      </w:pPr>
      <w:r w:rsidRPr="00180FA6">
        <w:rPr>
          <w:rFonts w:ascii="Times New Roman" w:hAnsi="Times New Roman" w:cs="Traditional Arabic"/>
          <w:color w:val="0D0D0D"/>
          <w:sz w:val="24"/>
          <w:szCs w:val="24"/>
          <w:rtl/>
        </w:rPr>
        <w:t>إجراء دراسات مقارنة لتطبيق نظم النقل الذكية في مدن سعودية أخرى ذات طبيعة جغرافية وديموغرافية مختلفة (مثل: مكة المكرمة أثناء المواسم، أو مدينة جدة الساحلية)</w:t>
      </w:r>
      <w:r w:rsidRPr="00180FA6">
        <w:rPr>
          <w:rFonts w:ascii="Times New Roman" w:hAnsi="Times New Roman" w:cs="Traditional Arabic"/>
          <w:color w:val="0D0D0D"/>
          <w:sz w:val="24"/>
          <w:szCs w:val="24"/>
        </w:rPr>
        <w:t>.</w:t>
      </w:r>
    </w:p>
    <w:p w14:paraId="3E50FA0F" w14:textId="77777777" w:rsidR="00AB2D24" w:rsidRPr="00180FA6" w:rsidRDefault="00AB2D24" w:rsidP="00AB2D24">
      <w:pPr>
        <w:numPr>
          <w:ilvl w:val="0"/>
          <w:numId w:val="36"/>
        </w:numPr>
        <w:bidi/>
        <w:spacing w:after="200" w:line="360" w:lineRule="auto"/>
        <w:jc w:val="both"/>
        <w:rPr>
          <w:rFonts w:ascii="Times New Roman" w:hAnsi="Times New Roman" w:cs="Traditional Arabic"/>
          <w:color w:val="0D0D0D"/>
          <w:sz w:val="24"/>
          <w:szCs w:val="24"/>
        </w:rPr>
      </w:pPr>
      <w:r w:rsidRPr="00180FA6">
        <w:rPr>
          <w:rFonts w:ascii="Times New Roman" w:hAnsi="Times New Roman" w:cs="Traditional Arabic"/>
          <w:color w:val="0D0D0D"/>
          <w:sz w:val="24"/>
          <w:szCs w:val="24"/>
          <w:rtl/>
        </w:rPr>
        <w:t>تقييم أثر التكامل التقني لمدن لوجستية وسلاسل الإمداد، واختبار أثر تطبيقات النقل الذكي على حركة شاحنات النقل الثقيل والبضائع بين المدن</w:t>
      </w:r>
      <w:r w:rsidRPr="00180FA6">
        <w:rPr>
          <w:rFonts w:ascii="Times New Roman" w:hAnsi="Times New Roman" w:cs="Traditional Arabic"/>
          <w:color w:val="0D0D0D"/>
          <w:sz w:val="24"/>
          <w:szCs w:val="24"/>
        </w:rPr>
        <w:t>.</w:t>
      </w:r>
    </w:p>
    <w:p w14:paraId="4395F0E8" w14:textId="77777777" w:rsidR="00AB2D24" w:rsidRPr="00AB2D24" w:rsidRDefault="00AB2D24" w:rsidP="00AB2D24">
      <w:pPr>
        <w:bidi/>
        <w:spacing w:after="200" w:line="360" w:lineRule="auto"/>
        <w:jc w:val="both"/>
        <w:rPr>
          <w:rFonts w:ascii="Times New Roman" w:hAnsi="Times New Roman" w:cs="Traditional Arabic"/>
          <w:b/>
          <w:bCs/>
          <w:color w:val="0D0D0D"/>
          <w:sz w:val="24"/>
          <w:szCs w:val="24"/>
        </w:rPr>
      </w:pPr>
      <w:r w:rsidRPr="00AB2D24">
        <w:rPr>
          <w:rFonts w:ascii="Times New Roman" w:hAnsi="Times New Roman" w:cs="Traditional Arabic"/>
          <w:b/>
          <w:bCs/>
          <w:color w:val="0D0D0D"/>
          <w:sz w:val="24"/>
          <w:szCs w:val="24"/>
          <w:rtl/>
        </w:rPr>
        <w:t>ثانياً: بحوث بتصاميم وأساليب منهجية مختلفة</w:t>
      </w:r>
    </w:p>
    <w:p w14:paraId="6A47DDDA" w14:textId="77777777" w:rsidR="00AB2D24" w:rsidRPr="00180FA6" w:rsidRDefault="00AB2D24" w:rsidP="00AB2D24">
      <w:pPr>
        <w:numPr>
          <w:ilvl w:val="0"/>
          <w:numId w:val="37"/>
        </w:numPr>
        <w:bidi/>
        <w:spacing w:after="200" w:line="360" w:lineRule="auto"/>
        <w:jc w:val="both"/>
        <w:rPr>
          <w:rFonts w:ascii="Times New Roman" w:hAnsi="Times New Roman" w:cs="Traditional Arabic"/>
          <w:color w:val="0D0D0D"/>
          <w:sz w:val="24"/>
          <w:szCs w:val="24"/>
        </w:rPr>
      </w:pPr>
      <w:r w:rsidRPr="00180FA6">
        <w:rPr>
          <w:rFonts w:ascii="Times New Roman" w:hAnsi="Times New Roman" w:cs="Traditional Arabic"/>
          <w:color w:val="0D0D0D"/>
          <w:sz w:val="24"/>
          <w:szCs w:val="24"/>
          <w:rtl/>
        </w:rPr>
        <w:t>إجراء دراسات طوليّة</w:t>
      </w:r>
      <w:r w:rsidRPr="00180FA6">
        <w:rPr>
          <w:rFonts w:ascii="Times New Roman" w:hAnsi="Times New Roman" w:cs="Traditional Arabic"/>
          <w:color w:val="0D0D0D"/>
          <w:sz w:val="24"/>
          <w:szCs w:val="24"/>
        </w:rPr>
        <w:t xml:space="preserve"> (Longitudinal Studies) </w:t>
      </w:r>
      <w:r w:rsidRPr="00180FA6">
        <w:rPr>
          <w:rFonts w:ascii="Times New Roman" w:hAnsi="Times New Roman" w:cs="Traditional Arabic"/>
          <w:color w:val="0D0D0D"/>
          <w:sz w:val="24"/>
          <w:szCs w:val="24"/>
          <w:rtl/>
        </w:rPr>
        <w:t>تتبع أثر تطبيق النقل العام الذكي (مترو وحافلات الرياض) على مدار عدة سنوات لقياس التغير في السلوك المروري للجمهور على المدى الطويل</w:t>
      </w:r>
      <w:r w:rsidRPr="00180FA6">
        <w:rPr>
          <w:rFonts w:ascii="Times New Roman" w:hAnsi="Times New Roman" w:cs="Traditional Arabic"/>
          <w:color w:val="0D0D0D"/>
          <w:sz w:val="24"/>
          <w:szCs w:val="24"/>
        </w:rPr>
        <w:t>.</w:t>
      </w:r>
    </w:p>
    <w:p w14:paraId="6216F1C6" w14:textId="77777777" w:rsidR="00AB2D24" w:rsidRPr="00180FA6" w:rsidRDefault="00AB2D24" w:rsidP="00AB2D24">
      <w:pPr>
        <w:numPr>
          <w:ilvl w:val="0"/>
          <w:numId w:val="37"/>
        </w:numPr>
        <w:bidi/>
        <w:spacing w:after="200" w:line="360" w:lineRule="auto"/>
        <w:jc w:val="both"/>
        <w:rPr>
          <w:rFonts w:ascii="Times New Roman" w:hAnsi="Times New Roman" w:cs="Traditional Arabic"/>
          <w:color w:val="0D0D0D"/>
          <w:sz w:val="24"/>
          <w:szCs w:val="24"/>
        </w:rPr>
      </w:pPr>
      <w:r w:rsidRPr="00180FA6">
        <w:rPr>
          <w:rFonts w:ascii="Times New Roman" w:hAnsi="Times New Roman" w:cs="Traditional Arabic"/>
          <w:color w:val="0D0D0D"/>
          <w:sz w:val="24"/>
          <w:szCs w:val="24"/>
          <w:rtl/>
        </w:rPr>
        <w:lastRenderedPageBreak/>
        <w:t>استخدام المنهج المختلط</w:t>
      </w:r>
      <w:r w:rsidRPr="00180FA6">
        <w:rPr>
          <w:rFonts w:ascii="Times New Roman" w:hAnsi="Times New Roman" w:cs="Traditional Arabic"/>
          <w:color w:val="0D0D0D"/>
          <w:sz w:val="24"/>
          <w:szCs w:val="24"/>
        </w:rPr>
        <w:t xml:space="preserve"> (Qualitative &amp; Quantitative) </w:t>
      </w:r>
      <w:r w:rsidRPr="00180FA6">
        <w:rPr>
          <w:rFonts w:ascii="Times New Roman" w:hAnsi="Times New Roman" w:cs="Traditional Arabic"/>
          <w:color w:val="0D0D0D"/>
          <w:sz w:val="24"/>
          <w:szCs w:val="24"/>
          <w:rtl/>
        </w:rPr>
        <w:t>الذي يجمع بين التحليل القياسي وبين المقابلات التعمقية مع خبراء ومهندسي المرور ومصممي الشبكات الرقمية للوقوف على التحديات الفنية والتنظيمية بشكل أدق</w:t>
      </w:r>
      <w:r w:rsidRPr="00180FA6">
        <w:rPr>
          <w:rFonts w:ascii="Times New Roman" w:hAnsi="Times New Roman" w:cs="Traditional Arabic"/>
          <w:color w:val="0D0D0D"/>
          <w:sz w:val="24"/>
          <w:szCs w:val="24"/>
        </w:rPr>
        <w:t>.</w:t>
      </w:r>
    </w:p>
    <w:p w14:paraId="77439B49" w14:textId="77777777" w:rsidR="00AB2D24" w:rsidRDefault="00AB2D24" w:rsidP="00AB2D24">
      <w:pPr>
        <w:bidi/>
        <w:spacing w:after="200" w:line="360" w:lineRule="auto"/>
        <w:jc w:val="both"/>
        <w:rPr>
          <w:rFonts w:ascii="Times New Roman" w:hAnsi="Times New Roman" w:cs="Traditional Arabic"/>
          <w:b/>
          <w:bCs/>
          <w:color w:val="0D0D0D"/>
          <w:sz w:val="24"/>
          <w:szCs w:val="24"/>
          <w:rtl/>
        </w:rPr>
      </w:pPr>
    </w:p>
    <w:p w14:paraId="25462341" w14:textId="4A88A58B" w:rsidR="00AB2D24" w:rsidRPr="00AB2D24" w:rsidRDefault="00AB2D24" w:rsidP="00AB2D24">
      <w:pPr>
        <w:bidi/>
        <w:spacing w:after="200" w:line="360" w:lineRule="auto"/>
        <w:jc w:val="both"/>
        <w:rPr>
          <w:rFonts w:ascii="Times New Roman" w:hAnsi="Times New Roman" w:cs="Traditional Arabic"/>
          <w:b/>
          <w:bCs/>
          <w:color w:val="0D0D0D"/>
          <w:sz w:val="24"/>
          <w:szCs w:val="24"/>
        </w:rPr>
      </w:pPr>
      <w:r w:rsidRPr="00AB2D24">
        <w:rPr>
          <w:rFonts w:ascii="Times New Roman" w:hAnsi="Times New Roman" w:cs="Traditional Arabic"/>
          <w:b/>
          <w:bCs/>
          <w:color w:val="0D0D0D"/>
          <w:sz w:val="24"/>
          <w:szCs w:val="24"/>
          <w:rtl/>
        </w:rPr>
        <w:t>ثالثاً: بحوث تتضمن متغيرات جديدة على العلاقة</w:t>
      </w:r>
    </w:p>
    <w:p w14:paraId="0EC344CA" w14:textId="77777777" w:rsidR="00AB2D24" w:rsidRPr="00180FA6" w:rsidRDefault="00AB2D24" w:rsidP="00AB2D24">
      <w:pPr>
        <w:numPr>
          <w:ilvl w:val="0"/>
          <w:numId w:val="38"/>
        </w:numPr>
        <w:bidi/>
        <w:spacing w:after="200" w:line="360" w:lineRule="auto"/>
        <w:jc w:val="both"/>
        <w:rPr>
          <w:rFonts w:ascii="Times New Roman" w:hAnsi="Times New Roman" w:cs="Traditional Arabic"/>
          <w:color w:val="0D0D0D"/>
          <w:sz w:val="24"/>
          <w:szCs w:val="24"/>
        </w:rPr>
      </w:pPr>
      <w:r w:rsidRPr="00180FA6">
        <w:rPr>
          <w:rFonts w:ascii="Times New Roman" w:hAnsi="Times New Roman" w:cs="Traditional Arabic"/>
          <w:color w:val="0D0D0D"/>
          <w:sz w:val="24"/>
          <w:szCs w:val="24"/>
        </w:rPr>
        <w:t>"</w:t>
      </w:r>
      <w:r w:rsidRPr="00180FA6">
        <w:rPr>
          <w:rFonts w:ascii="Times New Roman" w:hAnsi="Times New Roman" w:cs="Traditional Arabic"/>
          <w:color w:val="0D0D0D"/>
          <w:sz w:val="24"/>
          <w:szCs w:val="24"/>
          <w:rtl/>
        </w:rPr>
        <w:t>أثر توظيف تقنيات الذكاء الاصطناعي التوليدي والتوأمة الرقمية في إدارة سيناريوهات الطوارئ والأزمات المرورية اللحظية بمدينة الرياض</w:t>
      </w:r>
      <w:r w:rsidRPr="00180FA6">
        <w:rPr>
          <w:rFonts w:ascii="Times New Roman" w:hAnsi="Times New Roman" w:cs="Traditional Arabic"/>
          <w:color w:val="0D0D0D"/>
          <w:sz w:val="24"/>
          <w:szCs w:val="24"/>
        </w:rPr>
        <w:t xml:space="preserve">" </w:t>
      </w:r>
      <w:r w:rsidRPr="00180FA6">
        <w:rPr>
          <w:rFonts w:ascii="Times New Roman" w:hAnsi="Times New Roman" w:cs="Traditional Arabic"/>
          <w:i/>
          <w:iCs/>
          <w:color w:val="0D0D0D"/>
          <w:sz w:val="24"/>
          <w:szCs w:val="24"/>
        </w:rPr>
        <w:t>(</w:t>
      </w:r>
      <w:r w:rsidRPr="00180FA6">
        <w:rPr>
          <w:rFonts w:ascii="Times New Roman" w:hAnsi="Times New Roman" w:cs="Traditional Arabic"/>
          <w:i/>
          <w:iCs/>
          <w:color w:val="0D0D0D"/>
          <w:sz w:val="24"/>
          <w:szCs w:val="24"/>
          <w:rtl/>
        </w:rPr>
        <w:t>إدخال الذكاء الاصطناعي التوليدي كمتغير مستقل جديد</w:t>
      </w:r>
      <w:r w:rsidRPr="00180FA6">
        <w:rPr>
          <w:rFonts w:ascii="Times New Roman" w:hAnsi="Times New Roman" w:cs="Traditional Arabic"/>
          <w:i/>
          <w:iCs/>
          <w:color w:val="0D0D0D"/>
          <w:sz w:val="24"/>
          <w:szCs w:val="24"/>
        </w:rPr>
        <w:t>)</w:t>
      </w:r>
      <w:r w:rsidRPr="00180FA6">
        <w:rPr>
          <w:rFonts w:ascii="Times New Roman" w:hAnsi="Times New Roman" w:cs="Traditional Arabic"/>
          <w:color w:val="0D0D0D"/>
          <w:sz w:val="24"/>
          <w:szCs w:val="24"/>
        </w:rPr>
        <w:t>.</w:t>
      </w:r>
    </w:p>
    <w:p w14:paraId="7432BA7E" w14:textId="77777777" w:rsidR="00AB2D24" w:rsidRPr="00180FA6" w:rsidRDefault="00AB2D24" w:rsidP="00AB2D24">
      <w:pPr>
        <w:numPr>
          <w:ilvl w:val="0"/>
          <w:numId w:val="38"/>
        </w:numPr>
        <w:bidi/>
        <w:spacing w:after="200" w:line="360" w:lineRule="auto"/>
        <w:jc w:val="both"/>
        <w:rPr>
          <w:rFonts w:ascii="Times New Roman" w:hAnsi="Times New Roman" w:cs="Traditional Arabic"/>
          <w:color w:val="0D0D0D"/>
          <w:sz w:val="24"/>
          <w:szCs w:val="24"/>
        </w:rPr>
      </w:pPr>
      <w:r w:rsidRPr="00180FA6">
        <w:rPr>
          <w:rFonts w:ascii="Times New Roman" w:hAnsi="Times New Roman" w:cs="Traditional Arabic"/>
          <w:color w:val="0D0D0D"/>
          <w:sz w:val="24"/>
          <w:szCs w:val="24"/>
        </w:rPr>
        <w:t>"</w:t>
      </w:r>
      <w:r w:rsidRPr="00180FA6">
        <w:rPr>
          <w:rFonts w:ascii="Times New Roman" w:hAnsi="Times New Roman" w:cs="Traditional Arabic"/>
          <w:color w:val="0D0D0D"/>
          <w:sz w:val="24"/>
          <w:szCs w:val="24"/>
          <w:rtl/>
        </w:rPr>
        <w:t>دراسة أثر الأمن السيبراني وجاهزية البنية التحتية الرقمية كمتغيرات معدلة</w:t>
      </w:r>
      <w:r w:rsidRPr="00180FA6">
        <w:rPr>
          <w:rFonts w:ascii="Times New Roman" w:hAnsi="Times New Roman" w:cs="Traditional Arabic"/>
          <w:color w:val="0D0D0D"/>
          <w:sz w:val="24"/>
          <w:szCs w:val="24"/>
        </w:rPr>
        <w:t xml:space="preserve"> (Moderating Variables) </w:t>
      </w:r>
      <w:r w:rsidRPr="00180FA6">
        <w:rPr>
          <w:rFonts w:ascii="Times New Roman" w:hAnsi="Times New Roman" w:cs="Traditional Arabic"/>
          <w:color w:val="0D0D0D"/>
          <w:sz w:val="24"/>
          <w:szCs w:val="24"/>
          <w:rtl/>
        </w:rPr>
        <w:t>في العلاقة بين نظم النقل الذكية واستدامة السلامة المرورية</w:t>
      </w:r>
      <w:r w:rsidRPr="00180FA6">
        <w:rPr>
          <w:rFonts w:ascii="Times New Roman" w:hAnsi="Times New Roman" w:cs="Traditional Arabic"/>
          <w:color w:val="0D0D0D"/>
          <w:sz w:val="24"/>
          <w:szCs w:val="24"/>
        </w:rPr>
        <w:t>".</w:t>
      </w:r>
    </w:p>
    <w:p w14:paraId="59296E0E" w14:textId="77777777" w:rsidR="00AB2D24" w:rsidRPr="00180FA6" w:rsidRDefault="00AB2D24" w:rsidP="00AB2D24">
      <w:pPr>
        <w:numPr>
          <w:ilvl w:val="0"/>
          <w:numId w:val="38"/>
        </w:numPr>
        <w:bidi/>
        <w:spacing w:after="200" w:line="360" w:lineRule="auto"/>
        <w:jc w:val="both"/>
        <w:rPr>
          <w:rFonts w:ascii="Times New Roman" w:hAnsi="Times New Roman" w:cs="Traditional Arabic"/>
          <w:color w:val="0D0D0D"/>
          <w:sz w:val="24"/>
          <w:szCs w:val="24"/>
        </w:rPr>
      </w:pPr>
      <w:r w:rsidRPr="00180FA6">
        <w:rPr>
          <w:rFonts w:ascii="Times New Roman" w:hAnsi="Times New Roman" w:cs="Traditional Arabic"/>
          <w:color w:val="0D0D0D"/>
          <w:sz w:val="24"/>
          <w:szCs w:val="24"/>
        </w:rPr>
        <w:t>"</w:t>
      </w:r>
      <w:r w:rsidRPr="00180FA6">
        <w:rPr>
          <w:rFonts w:ascii="Times New Roman" w:hAnsi="Times New Roman" w:cs="Traditional Arabic"/>
          <w:color w:val="0D0D0D"/>
          <w:sz w:val="24"/>
          <w:szCs w:val="24"/>
          <w:rtl/>
        </w:rPr>
        <w:t>تقييم أثر التكامل التقني بين أنظمة النقل العام الذكية وأنظمة التحكم المروري الآلي في خفض الانبعاثات الكربونية وتحسين جودة الحياة</w:t>
      </w:r>
      <w:r w:rsidRPr="00180FA6">
        <w:rPr>
          <w:rFonts w:ascii="Times New Roman" w:hAnsi="Times New Roman" w:cs="Traditional Arabic"/>
          <w:color w:val="0D0D0D"/>
          <w:sz w:val="24"/>
          <w:szCs w:val="24"/>
        </w:rPr>
        <w:t xml:space="preserve">" </w:t>
      </w:r>
      <w:r w:rsidRPr="00180FA6">
        <w:rPr>
          <w:rFonts w:ascii="Times New Roman" w:hAnsi="Times New Roman" w:cs="Traditional Arabic"/>
          <w:i/>
          <w:iCs/>
          <w:color w:val="0D0D0D"/>
          <w:sz w:val="24"/>
          <w:szCs w:val="24"/>
        </w:rPr>
        <w:t>(</w:t>
      </w:r>
      <w:r w:rsidRPr="00180FA6">
        <w:rPr>
          <w:rFonts w:ascii="Times New Roman" w:hAnsi="Times New Roman" w:cs="Traditional Arabic"/>
          <w:i/>
          <w:iCs/>
          <w:color w:val="0D0D0D"/>
          <w:sz w:val="24"/>
          <w:szCs w:val="24"/>
          <w:rtl/>
        </w:rPr>
        <w:t>إدخال جودة الحياة والاستدامة البيئية كمتغيرات تابعة جديدة</w:t>
      </w:r>
      <w:r w:rsidRPr="00180FA6">
        <w:rPr>
          <w:rFonts w:ascii="Times New Roman" w:hAnsi="Times New Roman" w:cs="Traditional Arabic"/>
          <w:i/>
          <w:iCs/>
          <w:color w:val="0D0D0D"/>
          <w:sz w:val="24"/>
          <w:szCs w:val="24"/>
        </w:rPr>
        <w:t>)</w:t>
      </w:r>
      <w:r w:rsidRPr="00180FA6">
        <w:rPr>
          <w:rFonts w:ascii="Times New Roman" w:hAnsi="Times New Roman" w:cs="Traditional Arabic"/>
          <w:color w:val="0D0D0D"/>
          <w:sz w:val="24"/>
          <w:szCs w:val="24"/>
        </w:rPr>
        <w:t>.</w:t>
      </w:r>
    </w:p>
    <w:p w14:paraId="256FF9B6" w14:textId="77777777" w:rsidR="00AB2D24" w:rsidRPr="00AB2D24" w:rsidRDefault="00AB2D24" w:rsidP="00AB2D24">
      <w:pPr>
        <w:bidi/>
        <w:spacing w:after="200" w:line="360" w:lineRule="auto"/>
        <w:jc w:val="both"/>
        <w:rPr>
          <w:rFonts w:ascii="Times New Roman" w:hAnsi="Times New Roman" w:cs="Traditional Arabic"/>
          <w:b/>
          <w:bCs/>
          <w:color w:val="0D0D0D"/>
          <w:sz w:val="24"/>
          <w:szCs w:val="24"/>
        </w:rPr>
      </w:pPr>
      <w:r w:rsidRPr="00AB2D24">
        <w:rPr>
          <w:rFonts w:ascii="Times New Roman" w:hAnsi="Times New Roman" w:cs="Traditional Arabic"/>
          <w:b/>
          <w:bCs/>
          <w:color w:val="0D0D0D"/>
          <w:sz w:val="24"/>
          <w:szCs w:val="24"/>
        </w:rPr>
        <w:t xml:space="preserve">5.5 </w:t>
      </w:r>
      <w:r w:rsidRPr="00AB2D24">
        <w:rPr>
          <w:rFonts w:ascii="Times New Roman" w:hAnsi="Times New Roman" w:cs="Traditional Arabic"/>
          <w:b/>
          <w:bCs/>
          <w:color w:val="0D0D0D"/>
          <w:sz w:val="24"/>
          <w:szCs w:val="24"/>
          <w:rtl/>
        </w:rPr>
        <w:t>الخاتمة والآثار المترتبة على الدراسة</w:t>
      </w:r>
    </w:p>
    <w:p w14:paraId="53CB80CD" w14:textId="77777777" w:rsidR="00AB2D24" w:rsidRPr="00AB2D24" w:rsidRDefault="00AB2D24" w:rsidP="00AB2D24">
      <w:pPr>
        <w:bidi/>
        <w:spacing w:after="200" w:line="360" w:lineRule="auto"/>
        <w:jc w:val="both"/>
        <w:rPr>
          <w:rFonts w:ascii="Times New Roman" w:hAnsi="Times New Roman" w:cs="Traditional Arabic"/>
          <w:b/>
          <w:bCs/>
          <w:color w:val="0D0D0D"/>
          <w:sz w:val="24"/>
          <w:szCs w:val="24"/>
        </w:rPr>
      </w:pPr>
      <w:r w:rsidRPr="00AB2D24">
        <w:rPr>
          <w:rFonts w:ascii="Times New Roman" w:hAnsi="Times New Roman" w:cs="Traditional Arabic"/>
          <w:b/>
          <w:bCs/>
          <w:color w:val="0D0D0D"/>
          <w:sz w:val="24"/>
          <w:szCs w:val="24"/>
          <w:rtl/>
        </w:rPr>
        <w:t>أولاً: الخاتمة المفهومية</w:t>
      </w:r>
    </w:p>
    <w:p w14:paraId="41190F77" w14:textId="03E39F07" w:rsidR="00AB2D24" w:rsidRPr="00180FA6" w:rsidRDefault="00AB2D24" w:rsidP="00AB2D24">
      <w:pPr>
        <w:bidi/>
        <w:spacing w:after="200" w:line="360" w:lineRule="auto"/>
        <w:jc w:val="both"/>
        <w:rPr>
          <w:rFonts w:ascii="Times New Roman" w:hAnsi="Times New Roman" w:cs="Traditional Arabic"/>
          <w:color w:val="0D0D0D"/>
          <w:sz w:val="24"/>
          <w:szCs w:val="24"/>
        </w:rPr>
      </w:pPr>
      <w:r w:rsidRPr="00180FA6">
        <w:rPr>
          <w:rFonts w:ascii="Times New Roman" w:hAnsi="Times New Roman" w:cs="Traditional Arabic"/>
          <w:color w:val="0D0D0D"/>
          <w:sz w:val="24"/>
          <w:szCs w:val="24"/>
          <w:rtl/>
        </w:rPr>
        <w:t>تأسيسًا على المخرجات الشاملة لهذه الدراسة، ي</w:t>
      </w:r>
      <w:r w:rsidR="00F7036F" w:rsidRPr="00180FA6">
        <w:rPr>
          <w:rFonts w:ascii="Times New Roman" w:hAnsi="Times New Roman" w:cs="Traditional Arabic" w:hint="cs"/>
          <w:color w:val="0D0D0D"/>
          <w:sz w:val="24"/>
          <w:szCs w:val="24"/>
          <w:rtl/>
        </w:rPr>
        <w:t>لخ</w:t>
      </w:r>
      <w:r w:rsidRPr="00180FA6">
        <w:rPr>
          <w:rFonts w:ascii="Times New Roman" w:hAnsi="Times New Roman" w:cs="Traditional Arabic"/>
          <w:color w:val="0D0D0D"/>
          <w:sz w:val="24"/>
          <w:szCs w:val="24"/>
          <w:rtl/>
        </w:rPr>
        <w:t>ص الباحث إلى أن معالجة معضلة الازدحام المروري في مدينة الرياض عبر بوابة تكنولوجيا المعلومات لا يمكن أن ترتكز على حلول برمجية معزولة، بل تتطلب منظومة تقنية متكاملة ومترابطة الأركان. إن هذا التكامل يبدأ حتمًا من الأساس الصلب المتمثل في ترقية البنية التحتية الرقمية لشبكات الطرق وتوظيف تقنيات إنترنت الأشياء، مرورًا بمأسسة الحوكمة والامتثال للأطر السيادية الصادرة عن الهيئة السعودية للبيانات والذكاء الاصطناعي (سدايا)، وصولاً للتطبيق الذكي لهندسة المسارات الممتدة وفصل حركة العبور المستمر للحد من الاختناقات الحرجة</w:t>
      </w:r>
      <w:r w:rsidRPr="00180FA6">
        <w:rPr>
          <w:rFonts w:ascii="Times New Roman" w:hAnsi="Times New Roman" w:cs="Traditional Arabic"/>
          <w:color w:val="0D0D0D"/>
          <w:sz w:val="24"/>
          <w:szCs w:val="24"/>
        </w:rPr>
        <w:t>.</w:t>
      </w:r>
    </w:p>
    <w:p w14:paraId="79731DA5" w14:textId="77777777" w:rsidR="00AB2D24" w:rsidRPr="00180FA6" w:rsidRDefault="00AB2D24" w:rsidP="00AB2D24">
      <w:pPr>
        <w:bidi/>
        <w:spacing w:after="200" w:line="360" w:lineRule="auto"/>
        <w:jc w:val="both"/>
        <w:rPr>
          <w:rFonts w:ascii="Times New Roman" w:hAnsi="Times New Roman" w:cs="Traditional Arabic"/>
          <w:color w:val="0D0D0D"/>
          <w:sz w:val="24"/>
          <w:szCs w:val="24"/>
        </w:rPr>
      </w:pPr>
      <w:r w:rsidRPr="00180FA6">
        <w:rPr>
          <w:rFonts w:ascii="Times New Roman" w:hAnsi="Times New Roman" w:cs="Traditional Arabic"/>
          <w:color w:val="0D0D0D"/>
          <w:sz w:val="24"/>
          <w:szCs w:val="24"/>
          <w:rtl/>
        </w:rPr>
        <w:t>ومن هذا المنطلق، تمثل هذه الدراسة استجابة علمية وميدانية رصينة ومواكبة للتوسع الحضري والنمو المتسارع الذي تشهده العاصمة، وتأتي متسقة بشكل مباشر مع مستهدفات رؤية المملكة 2030 في التحول الرقمي، وبناء المدن الذكية، وتحسين جودة الحياة. وقد نجحت الدراسة عبر عينة ممثلة من المستجيبين في تقديم إطار علمي وتطبيقي متكامل، يبرهن بالتفسير العلمي والدلالات المعنوية وقدرة التفسير القوية على أن تكنولوجيا المعلومات لم تعد مجرد حلول تشغيلية فرعية، بل هي المحرك الإستراتيجي والركيزة الأولى لحل معضلة الازدحام المروري وتأمين مرونة الحركة بالعاصمة</w:t>
      </w:r>
      <w:r w:rsidRPr="00180FA6">
        <w:rPr>
          <w:rFonts w:ascii="Times New Roman" w:hAnsi="Times New Roman" w:cs="Traditional Arabic"/>
          <w:color w:val="0D0D0D"/>
          <w:sz w:val="24"/>
          <w:szCs w:val="24"/>
        </w:rPr>
        <w:t>.</w:t>
      </w:r>
    </w:p>
    <w:p w14:paraId="504545D7" w14:textId="77777777" w:rsidR="00AB2D24" w:rsidRPr="00AB2D24" w:rsidRDefault="00AB2D24" w:rsidP="00AB2D24">
      <w:pPr>
        <w:bidi/>
        <w:spacing w:after="200" w:line="360" w:lineRule="auto"/>
        <w:jc w:val="both"/>
        <w:rPr>
          <w:rFonts w:ascii="Times New Roman" w:hAnsi="Times New Roman" w:cs="Traditional Arabic"/>
          <w:b/>
          <w:bCs/>
          <w:color w:val="0D0D0D"/>
          <w:sz w:val="24"/>
          <w:szCs w:val="24"/>
        </w:rPr>
      </w:pPr>
      <w:r w:rsidRPr="00AB2D24">
        <w:rPr>
          <w:rFonts w:ascii="Times New Roman" w:hAnsi="Times New Roman" w:cs="Traditional Arabic"/>
          <w:b/>
          <w:bCs/>
          <w:color w:val="0D0D0D"/>
          <w:sz w:val="24"/>
          <w:szCs w:val="24"/>
          <w:rtl/>
        </w:rPr>
        <w:lastRenderedPageBreak/>
        <w:t>ثانياً: الأثر العملي والتطبيقي المتوقع للدراسة</w:t>
      </w:r>
    </w:p>
    <w:p w14:paraId="0C952F89" w14:textId="77777777" w:rsidR="00AB2D24" w:rsidRPr="00180FA6" w:rsidRDefault="00AB2D24" w:rsidP="00AB2D24">
      <w:pPr>
        <w:bidi/>
        <w:spacing w:after="200" w:line="360" w:lineRule="auto"/>
        <w:jc w:val="both"/>
        <w:rPr>
          <w:rFonts w:ascii="Times New Roman" w:hAnsi="Times New Roman" w:cs="Traditional Arabic"/>
          <w:color w:val="0D0D0D"/>
          <w:sz w:val="24"/>
          <w:szCs w:val="24"/>
        </w:rPr>
      </w:pPr>
      <w:r w:rsidRPr="00180FA6">
        <w:rPr>
          <w:rFonts w:ascii="Times New Roman" w:hAnsi="Times New Roman" w:cs="Traditional Arabic"/>
          <w:color w:val="0D0D0D"/>
          <w:sz w:val="24"/>
          <w:szCs w:val="24"/>
          <w:rtl/>
        </w:rPr>
        <w:t>تكمن القيمة التطبيقية لهذه الدراسة في تزويد صناع القرار والمخططين الإستراتيجيين بـ "دليل عملي وتنفيذي محوكم" يربط الاستثمارات التقنية بالنتائج الميدانية؛ حيث أثبتت التحليلات أن الاعتماد على تقنيات الأتمتة وحوكمة تدفق البيانات له أثرٌ جوهري ومباشر في رفع كفاءة معالجة المشكلة. إن تطبيق توصيات هذه الدراسة يساهم بشكل فعال في خفض زمن الرحلات اليومية للمواطنين والمقيمين، وتقليل الهدر الاقتصادي والبيئي، ورفع كفاءة التنسيق والربط بين الجهات المعنية، مما يدعم مكانة الرياض كمركز اقتصادي إقليمي رائد وجاذب للاستثمارات</w:t>
      </w:r>
      <w:r w:rsidRPr="00180FA6">
        <w:rPr>
          <w:rFonts w:ascii="Times New Roman" w:hAnsi="Times New Roman" w:cs="Traditional Arabic"/>
          <w:color w:val="0D0D0D"/>
          <w:sz w:val="24"/>
          <w:szCs w:val="24"/>
        </w:rPr>
        <w:t>.</w:t>
      </w:r>
    </w:p>
    <w:p w14:paraId="524D59DC" w14:textId="77777777" w:rsidR="00AB2D24" w:rsidRPr="00AB2D24" w:rsidRDefault="00AB2D24" w:rsidP="00AB2D24">
      <w:pPr>
        <w:bidi/>
        <w:spacing w:after="200" w:line="360" w:lineRule="auto"/>
        <w:jc w:val="both"/>
        <w:rPr>
          <w:rFonts w:ascii="Times New Roman" w:hAnsi="Times New Roman" w:cs="Traditional Arabic"/>
          <w:b/>
          <w:bCs/>
          <w:color w:val="0D0D0D"/>
          <w:sz w:val="24"/>
          <w:szCs w:val="24"/>
        </w:rPr>
      </w:pPr>
      <w:r w:rsidRPr="00AB2D24">
        <w:rPr>
          <w:rFonts w:ascii="Times New Roman" w:hAnsi="Times New Roman" w:cs="Traditional Arabic"/>
          <w:b/>
          <w:bCs/>
          <w:color w:val="0D0D0D"/>
          <w:sz w:val="24"/>
          <w:szCs w:val="24"/>
          <w:rtl/>
        </w:rPr>
        <w:t>ثالثاً: الأثر العلمي والأكاديمي المتوقع للدراسة</w:t>
      </w:r>
    </w:p>
    <w:p w14:paraId="7C7D2482" w14:textId="77777777" w:rsidR="00AB2D24" w:rsidRPr="00180FA6" w:rsidRDefault="00AB2D24" w:rsidP="00AB2D24">
      <w:pPr>
        <w:bidi/>
        <w:spacing w:after="200" w:line="360" w:lineRule="auto"/>
        <w:jc w:val="both"/>
        <w:rPr>
          <w:rFonts w:ascii="Times New Roman" w:hAnsi="Times New Roman" w:cs="Traditional Arabic"/>
          <w:color w:val="0D0D0D"/>
          <w:sz w:val="24"/>
          <w:szCs w:val="24"/>
        </w:rPr>
      </w:pPr>
      <w:r w:rsidRPr="00180FA6">
        <w:rPr>
          <w:rFonts w:ascii="Times New Roman" w:hAnsi="Times New Roman" w:cs="Traditional Arabic"/>
          <w:color w:val="0D0D0D"/>
          <w:sz w:val="24"/>
          <w:szCs w:val="24"/>
          <w:rtl/>
        </w:rPr>
        <w:t>من الناحية الأكاديمية، تشكل هذه الدراسة إضافة نوعية ومتميزة للمكتبة الإدارية والهندسية؛ حيث تقدم نموذجاً قياسياً مختبراً يربط بين البنية التقنية (تكنولوجيا المعلومات وحوكمة البيانات) وبين مشكلات التخطيط العمراني (الازدحام المروري). يفتح هذا البحث آفاقاً واسعة أمام الباحثين والمخططين لاعتماد هذه الأدوات وتطويرها للبناء عليها في قطاعات تنظيمية ومدن أخرى، بما يثري الفكر الإداري المعاصر ويدعم ركائز الاقتصاد المعرفي المستدام</w:t>
      </w:r>
      <w:r w:rsidRPr="00180FA6">
        <w:rPr>
          <w:rFonts w:ascii="Times New Roman" w:hAnsi="Times New Roman" w:cs="Traditional Arabic"/>
          <w:color w:val="0D0D0D"/>
          <w:sz w:val="24"/>
          <w:szCs w:val="24"/>
        </w:rPr>
        <w:t>.</w:t>
      </w:r>
    </w:p>
    <w:p w14:paraId="57E64DAD" w14:textId="77777777" w:rsidR="00AB2D24" w:rsidRDefault="00AB2D24" w:rsidP="00AB2D24">
      <w:pPr>
        <w:bidi/>
        <w:spacing w:after="200" w:line="360" w:lineRule="auto"/>
        <w:jc w:val="both"/>
        <w:rPr>
          <w:rFonts w:ascii="Times New Roman" w:hAnsi="Times New Roman" w:cs="Traditional Arabic"/>
          <w:b/>
          <w:bCs/>
          <w:color w:val="0D0D0D"/>
          <w:sz w:val="24"/>
          <w:szCs w:val="24"/>
          <w:rtl/>
        </w:rPr>
      </w:pPr>
    </w:p>
    <w:p w14:paraId="69390886" w14:textId="77777777" w:rsidR="00AB2D24" w:rsidRDefault="00AB2D24" w:rsidP="00AB2D24">
      <w:pPr>
        <w:bidi/>
        <w:spacing w:after="200" w:line="360" w:lineRule="auto"/>
        <w:jc w:val="both"/>
        <w:rPr>
          <w:rFonts w:ascii="Times New Roman" w:hAnsi="Times New Roman" w:cs="Traditional Arabic"/>
          <w:b/>
          <w:bCs/>
          <w:color w:val="0D0D0D"/>
          <w:sz w:val="24"/>
          <w:szCs w:val="24"/>
          <w:rtl/>
        </w:rPr>
      </w:pPr>
    </w:p>
    <w:p w14:paraId="0E396E87" w14:textId="77777777" w:rsidR="00AB2D24" w:rsidRDefault="00AB2D24" w:rsidP="00AB2D24">
      <w:pPr>
        <w:bidi/>
        <w:spacing w:after="200" w:line="360" w:lineRule="auto"/>
        <w:jc w:val="both"/>
        <w:rPr>
          <w:rFonts w:ascii="Times New Roman" w:hAnsi="Times New Roman" w:cs="Traditional Arabic"/>
          <w:b/>
          <w:bCs/>
          <w:color w:val="0D0D0D"/>
          <w:sz w:val="24"/>
          <w:szCs w:val="24"/>
          <w:rtl/>
        </w:rPr>
      </w:pPr>
    </w:p>
    <w:p w14:paraId="7FF74E9C" w14:textId="77777777" w:rsidR="00AB2D24" w:rsidRDefault="00AB2D24" w:rsidP="00AB2D24">
      <w:pPr>
        <w:bidi/>
        <w:spacing w:after="200" w:line="360" w:lineRule="auto"/>
        <w:jc w:val="both"/>
        <w:rPr>
          <w:rFonts w:ascii="Times New Roman" w:hAnsi="Times New Roman" w:cs="Traditional Arabic"/>
          <w:b/>
          <w:bCs/>
          <w:color w:val="0D0D0D"/>
          <w:sz w:val="24"/>
          <w:szCs w:val="24"/>
          <w:rtl/>
        </w:rPr>
      </w:pPr>
    </w:p>
    <w:p w14:paraId="1D1424F3" w14:textId="77777777" w:rsidR="00AB2D24" w:rsidRDefault="00AB2D24" w:rsidP="00AB2D24">
      <w:pPr>
        <w:bidi/>
        <w:spacing w:after="200" w:line="360" w:lineRule="auto"/>
        <w:jc w:val="both"/>
        <w:rPr>
          <w:rFonts w:ascii="Times New Roman" w:hAnsi="Times New Roman" w:cs="Traditional Arabic"/>
          <w:b/>
          <w:bCs/>
          <w:color w:val="0D0D0D"/>
          <w:sz w:val="24"/>
          <w:szCs w:val="24"/>
          <w:rtl/>
        </w:rPr>
      </w:pPr>
    </w:p>
    <w:p w14:paraId="58628BE0" w14:textId="77777777" w:rsidR="00AB2D24" w:rsidRDefault="00AB2D24" w:rsidP="00AB2D24">
      <w:pPr>
        <w:bidi/>
        <w:spacing w:after="200" w:line="360" w:lineRule="auto"/>
        <w:jc w:val="both"/>
        <w:rPr>
          <w:rFonts w:ascii="Times New Roman" w:hAnsi="Times New Roman" w:cs="Traditional Arabic"/>
          <w:b/>
          <w:bCs/>
          <w:color w:val="0D0D0D"/>
          <w:sz w:val="24"/>
          <w:szCs w:val="24"/>
          <w:rtl/>
        </w:rPr>
      </w:pPr>
    </w:p>
    <w:p w14:paraId="3BA0DCD5" w14:textId="77777777" w:rsidR="00AB2D24" w:rsidRDefault="00AB2D24" w:rsidP="00AB2D24">
      <w:pPr>
        <w:bidi/>
        <w:spacing w:after="200" w:line="360" w:lineRule="auto"/>
        <w:jc w:val="both"/>
        <w:rPr>
          <w:rFonts w:ascii="Times New Roman" w:hAnsi="Times New Roman" w:cs="Traditional Arabic"/>
          <w:b/>
          <w:bCs/>
          <w:color w:val="0D0D0D"/>
          <w:sz w:val="24"/>
          <w:szCs w:val="24"/>
          <w:rtl/>
        </w:rPr>
      </w:pPr>
    </w:p>
    <w:p w14:paraId="558C3752" w14:textId="77777777" w:rsidR="00AB2D24" w:rsidRDefault="00AB2D24" w:rsidP="00AB2D24">
      <w:pPr>
        <w:bidi/>
        <w:spacing w:after="200" w:line="360" w:lineRule="auto"/>
        <w:jc w:val="both"/>
        <w:rPr>
          <w:rFonts w:ascii="Times New Roman" w:hAnsi="Times New Roman" w:cs="Traditional Arabic"/>
          <w:b/>
          <w:bCs/>
          <w:color w:val="0D0D0D"/>
          <w:sz w:val="24"/>
          <w:szCs w:val="24"/>
          <w:rtl/>
        </w:rPr>
      </w:pPr>
    </w:p>
    <w:p w14:paraId="665341DC" w14:textId="77777777" w:rsidR="00AB2D24" w:rsidRDefault="00AB2D24" w:rsidP="00AB2D24">
      <w:pPr>
        <w:bidi/>
        <w:spacing w:after="200" w:line="360" w:lineRule="auto"/>
        <w:jc w:val="both"/>
        <w:rPr>
          <w:rFonts w:ascii="Times New Roman" w:hAnsi="Times New Roman" w:cs="Traditional Arabic"/>
          <w:b/>
          <w:bCs/>
          <w:color w:val="0D0D0D"/>
          <w:sz w:val="24"/>
          <w:szCs w:val="24"/>
          <w:rtl/>
        </w:rPr>
      </w:pPr>
    </w:p>
    <w:p w14:paraId="0AFE1B4B" w14:textId="77777777" w:rsidR="00C745DE" w:rsidRPr="00AB2D24" w:rsidRDefault="00C745DE" w:rsidP="00C745DE">
      <w:pPr>
        <w:bidi/>
        <w:spacing w:after="200" w:line="360" w:lineRule="auto"/>
        <w:jc w:val="both"/>
        <w:rPr>
          <w:rFonts w:ascii="Times New Roman" w:hAnsi="Times New Roman" w:cs="Traditional Arabic"/>
          <w:color w:val="0D0D0D"/>
          <w:sz w:val="24"/>
          <w:szCs w:val="24"/>
          <w:rtl/>
        </w:rPr>
      </w:pPr>
    </w:p>
    <w:p w14:paraId="00F08FD3" w14:textId="7CE1930A"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lastRenderedPageBreak/>
        <w:t>المراجـــــــــــــــــــــــــــــــــــع</w:t>
      </w:r>
    </w:p>
    <w:p w14:paraId="27CA529E"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أ.المراجع العربية:</w:t>
      </w:r>
    </w:p>
    <w:p w14:paraId="17D03D63"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أحمد السنوسي، (15/9/2024)، أزمة المرور في الرياض</w:t>
      </w:r>
      <w:r w:rsidRPr="00E13812">
        <w:rPr>
          <w:rFonts w:ascii="Times New Roman" w:eastAsia="Times New Roman" w:hAnsi="Times New Roman" w:cs="Traditional Arabic" w:hint="cs"/>
          <w:i/>
          <w:iCs/>
          <w:color w:val="2137DD"/>
          <w:sz w:val="24"/>
          <w:szCs w:val="24"/>
          <w:rtl/>
        </w:rPr>
        <w:t xml:space="preserve"> </w:t>
      </w:r>
      <w:r w:rsidRPr="00E13812">
        <w:rPr>
          <w:rFonts w:ascii="Times New Roman" w:eastAsia="Times New Roman" w:hAnsi="Times New Roman" w:cs="Traditional Arabic" w:hint="cs"/>
          <w:i/>
          <w:iCs/>
          <w:color w:val="2137DD"/>
          <w:sz w:val="24"/>
          <w:szCs w:val="24"/>
        </w:rPr>
        <w:t>ht</w:t>
      </w:r>
      <w:r w:rsidRPr="00E13812">
        <w:rPr>
          <w:rFonts w:ascii="Times New Roman" w:eastAsia="Times New Roman" w:hAnsi="Times New Roman" w:cs="Traditional Arabic" w:hint="cs"/>
          <w:i/>
          <w:iCs/>
          <w:color w:val="003399"/>
          <w:sz w:val="24"/>
          <w:szCs w:val="24"/>
        </w:rPr>
        <w:t>tps://ae.linkedin.com/pulse</w:t>
      </w:r>
      <w:r w:rsidRPr="00E13812">
        <w:rPr>
          <w:rFonts w:ascii="Times New Roman" w:eastAsia="Times New Roman" w:hAnsi="Times New Roman" w:cs="Traditional Arabic" w:hint="cs"/>
          <w:i/>
          <w:iCs/>
          <w:color w:val="000000"/>
          <w:sz w:val="24"/>
          <w:szCs w:val="24"/>
          <w:rtl/>
        </w:rPr>
        <w:t> </w:t>
      </w:r>
    </w:p>
    <w:p w14:paraId="2ACFB09B"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color w:val="000000"/>
          <w:sz w:val="24"/>
          <w:szCs w:val="24"/>
          <w:rtl/>
        </w:rPr>
        <w:t>استراتيجية تطوير النقل العام بالمملكة العربية السعودية، الهيئة العامة للنقل بالمملكة. (2024).</w:t>
      </w:r>
    </w:p>
    <w:p w14:paraId="7CB6FDE3"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color w:val="0D0D0D"/>
          <w:sz w:val="24"/>
          <w:szCs w:val="24"/>
          <w:rtl/>
        </w:rPr>
        <w:t>الرحيلي، نايف (2018). العوامل المؤثرة في سلوكيات الحشود البشرية: الحج أنموذجاً، الملتقى العلمي الثامن عشر لأبحاث الحج والعمرة والزيارة، معهد خادم الحرمين الشريفين لأبحاث الحج والعمرة، جامعة أم القرى.</w:t>
      </w:r>
    </w:p>
    <w:p w14:paraId="1336F247"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السامرائي، مجيد. (2015). </w:t>
      </w:r>
      <w:r w:rsidRPr="00E13812">
        <w:rPr>
          <w:rFonts w:ascii="Times New Roman" w:eastAsia="Times New Roman" w:hAnsi="Times New Roman" w:cs="Traditional Arabic" w:hint="cs"/>
          <w:i/>
          <w:iCs/>
          <w:color w:val="0D0D0D"/>
          <w:sz w:val="24"/>
          <w:szCs w:val="24"/>
          <w:rtl/>
        </w:rPr>
        <w:t xml:space="preserve">جغرافيا النقل المعاصرة وتطبيقاتها الحاسوبية. </w:t>
      </w:r>
      <w:r w:rsidRPr="00E13812">
        <w:rPr>
          <w:rFonts w:ascii="Times New Roman" w:eastAsia="Times New Roman" w:hAnsi="Times New Roman" w:cs="Traditional Arabic" w:hint="cs"/>
          <w:color w:val="0D0D0D"/>
          <w:sz w:val="24"/>
          <w:szCs w:val="24"/>
          <w:rtl/>
        </w:rPr>
        <w:t>عمان: دار اليازوري العلمية للنشر والتوزيع.</w:t>
      </w:r>
    </w:p>
    <w:p w14:paraId="3DF952F4"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السبكي، السيد أحمد؛ وأحمد، محمد شوقي؛ والضبع، أيمن سمير؛ وحسن، أماني محمد؛ وشرف، عصام. (2023)، سياسات حلول الازدحام المروري بالقاهرة الكبرى. </w:t>
      </w:r>
      <w:r w:rsidRPr="00E13812">
        <w:rPr>
          <w:rFonts w:ascii="Times New Roman" w:eastAsia="Times New Roman" w:hAnsi="Times New Roman" w:cs="Traditional Arabic" w:hint="cs"/>
          <w:i/>
          <w:iCs/>
          <w:color w:val="0D0D0D"/>
          <w:sz w:val="24"/>
          <w:szCs w:val="24"/>
          <w:rtl/>
        </w:rPr>
        <w:t>المجلة العربية للبحوث الأمنية، 4</w:t>
      </w:r>
      <w:r w:rsidRPr="00E13812">
        <w:rPr>
          <w:rFonts w:ascii="Times New Roman" w:eastAsia="Times New Roman" w:hAnsi="Times New Roman" w:cs="Traditional Arabic" w:hint="cs"/>
          <w:color w:val="0D0D0D"/>
          <w:sz w:val="24"/>
          <w:szCs w:val="24"/>
          <w:rtl/>
        </w:rPr>
        <w:t>(24)، 1 – 13. </w:t>
      </w:r>
    </w:p>
    <w:p w14:paraId="20F02738"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الغامدي، علي بن سعيد. (2016). تقنية المستقبل في مواجهة مشكلة المرور. </w:t>
      </w:r>
      <w:r w:rsidRPr="00E13812">
        <w:rPr>
          <w:rFonts w:ascii="Times New Roman" w:eastAsia="Times New Roman" w:hAnsi="Times New Roman" w:cs="Traditional Arabic" w:hint="cs"/>
          <w:i/>
          <w:iCs/>
          <w:color w:val="0D0D0D"/>
          <w:sz w:val="24"/>
          <w:szCs w:val="24"/>
          <w:rtl/>
        </w:rPr>
        <w:t xml:space="preserve">مجلة التربية، </w:t>
      </w:r>
      <w:r w:rsidRPr="00E13812">
        <w:rPr>
          <w:rFonts w:ascii="Times New Roman" w:eastAsia="Times New Roman" w:hAnsi="Times New Roman" w:cs="Traditional Arabic" w:hint="cs"/>
          <w:color w:val="0D0D0D"/>
          <w:sz w:val="24"/>
          <w:szCs w:val="24"/>
          <w:rtl/>
        </w:rPr>
        <w:t>(9)، 60– 95. </w:t>
      </w:r>
    </w:p>
    <w:p w14:paraId="381D5B3F"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الفرجاني، مصطفى أحمد. (2014). دراسة ظاهرة الازدحام المروري على شبكات الطرق بمدينة طرابلس وضواحيها</w:t>
      </w:r>
      <w:r w:rsidRPr="00E13812">
        <w:rPr>
          <w:rFonts w:ascii="Times New Roman" w:eastAsia="Times New Roman" w:hAnsi="Times New Roman" w:cs="Traditional Arabic" w:hint="cs"/>
          <w:i/>
          <w:iCs/>
          <w:color w:val="0D0D0D"/>
          <w:sz w:val="24"/>
          <w:szCs w:val="24"/>
          <w:rtl/>
        </w:rPr>
        <w:t xml:space="preserve">، </w:t>
      </w:r>
      <w:r w:rsidRPr="00E13812">
        <w:rPr>
          <w:rFonts w:ascii="Times New Roman" w:eastAsia="Times New Roman" w:hAnsi="Times New Roman" w:cs="Traditional Arabic" w:hint="cs"/>
          <w:color w:val="0D0D0D"/>
          <w:sz w:val="24"/>
          <w:szCs w:val="24"/>
          <w:rtl/>
        </w:rPr>
        <w:t>(9)، 45 – 62. </w:t>
      </w:r>
    </w:p>
    <w:p w14:paraId="594259CD"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المذكوري، سميرة علي؛ وسليمان، أميرة أحمد. (2015). الازدحام المروري وتأثيره على الحالة النفسية لدى الشباب الكويتي. </w:t>
      </w:r>
      <w:r w:rsidRPr="00E13812">
        <w:rPr>
          <w:rFonts w:ascii="Times New Roman" w:eastAsia="Times New Roman" w:hAnsi="Times New Roman" w:cs="Traditional Arabic" w:hint="cs"/>
          <w:i/>
          <w:iCs/>
          <w:color w:val="0D0D0D"/>
          <w:sz w:val="24"/>
          <w:szCs w:val="24"/>
          <w:rtl/>
        </w:rPr>
        <w:t>مجلة الطفولة الدولية، 24</w:t>
      </w:r>
      <w:r w:rsidRPr="00E13812">
        <w:rPr>
          <w:rFonts w:ascii="Times New Roman" w:eastAsia="Times New Roman" w:hAnsi="Times New Roman" w:cs="Traditional Arabic" w:hint="cs"/>
          <w:color w:val="0D0D0D"/>
          <w:sz w:val="24"/>
          <w:szCs w:val="24"/>
          <w:rtl/>
        </w:rPr>
        <w:t>(3)، 351 – 402. </w:t>
      </w:r>
    </w:p>
    <w:p w14:paraId="617BE61C"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الهيئة العامة للإحصاء، (2023)، الزحا</w:t>
      </w:r>
      <w:r w:rsidRPr="00E13812">
        <w:rPr>
          <w:rFonts w:ascii="Times New Roman" w:eastAsia="Times New Roman" w:hAnsi="Times New Roman" w:cs="Traditional Arabic" w:hint="cs"/>
          <w:color w:val="000000"/>
          <w:sz w:val="24"/>
          <w:szCs w:val="24"/>
          <w:rtl/>
        </w:rPr>
        <w:t>م المروري بمدينة لرياض، المشكلة والحلول. </w:t>
      </w:r>
    </w:p>
    <w:p w14:paraId="6937BBCD"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بن شعبان، نهى. (2015). العلاقة بين توزيع وتوطين المؤسسات الخدمية وظاهرة الازدحام في المراكز الحضرية – دراسة حالة. رسالة ماجستير غير منشورة، جامعة محمد بوضياف، الجزائر،المستخلص. </w:t>
      </w:r>
    </w:p>
    <w:p w14:paraId="1A2C9C70"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color w:val="000000"/>
          <w:sz w:val="24"/>
          <w:szCs w:val="24"/>
          <w:rtl/>
        </w:rPr>
        <w:t xml:space="preserve">تطبيقات الذكاء الاصطناعي في تحسين حركة المرور، (2023)، دراسة حالة مدينة الملك عبد العزيز للعلوم والتقنية. </w:t>
      </w:r>
    </w:p>
    <w:p w14:paraId="3C7A3CEB"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00000"/>
          <w:sz w:val="24"/>
          <w:szCs w:val="24"/>
          <w:rtl/>
        </w:rPr>
        <w:t xml:space="preserve">    دراسة تأثير التصاميم الهندسية المبتكرة على حركة المرور، معهد أبحاث النقل بجامعة الملك سعود، (2024).</w:t>
      </w:r>
      <w:r w:rsidRPr="00E13812">
        <w:rPr>
          <w:rFonts w:ascii="Times New Roman" w:eastAsia="Times New Roman" w:hAnsi="Times New Roman" w:cs="Traditional Arabic" w:hint="cs"/>
          <w:color w:val="000000"/>
          <w:sz w:val="24"/>
          <w:szCs w:val="24"/>
        </w:rPr>
        <w:t> </w:t>
      </w:r>
    </w:p>
    <w:p w14:paraId="387FE11B" w14:textId="77777777" w:rsidR="00FE5893" w:rsidRPr="00E13812" w:rsidRDefault="00FE5893" w:rsidP="003D10D0">
      <w:pPr>
        <w:spacing w:after="384" w:line="360" w:lineRule="auto"/>
        <w:ind w:left="270"/>
        <w:jc w:val="right"/>
        <w:rPr>
          <w:rFonts w:ascii="Times New Roman" w:eastAsia="Times New Roman" w:hAnsi="Times New Roman" w:cs="Traditional Arabic"/>
          <w:color w:val="212529"/>
          <w:sz w:val="24"/>
          <w:szCs w:val="24"/>
          <w:rtl/>
        </w:rPr>
      </w:pP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color w:val="0D0D0D"/>
          <w:sz w:val="24"/>
          <w:szCs w:val="24"/>
          <w:rtl/>
        </w:rPr>
        <w:t xml:space="preserve">سعد سلمان المشهداني، (2024)، منهجية البحث العلمي، الناشر دار الكتاب الجامعي، </w:t>
      </w:r>
      <w:r w:rsidRPr="00E13812">
        <w:rPr>
          <w:rFonts w:ascii="Times New Roman" w:eastAsia="Times New Roman" w:hAnsi="Times New Roman" w:cs="Traditional Arabic" w:hint="cs"/>
          <w:color w:val="212529"/>
          <w:sz w:val="24"/>
          <w:szCs w:val="24"/>
          <w:rtl/>
        </w:rPr>
        <w:t>دولة الامارات العربية المتحدة.</w:t>
      </w:r>
    </w:p>
    <w:p w14:paraId="1CEBAB91"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color w:val="0D0D0D"/>
          <w:sz w:val="24"/>
          <w:szCs w:val="24"/>
          <w:rtl/>
        </w:rPr>
        <w:t xml:space="preserve">سلام، عوني رجا. (2019). </w:t>
      </w:r>
      <w:r w:rsidRPr="00E13812">
        <w:rPr>
          <w:rFonts w:ascii="Times New Roman" w:eastAsia="Times New Roman" w:hAnsi="Times New Roman" w:cs="Traditional Arabic" w:hint="cs"/>
          <w:i/>
          <w:iCs/>
          <w:color w:val="0D0D0D"/>
          <w:sz w:val="24"/>
          <w:szCs w:val="24"/>
          <w:rtl/>
        </w:rPr>
        <w:t xml:space="preserve">دراسة في جغرافية النقل. </w:t>
      </w:r>
      <w:r w:rsidRPr="00E13812">
        <w:rPr>
          <w:rFonts w:ascii="Times New Roman" w:eastAsia="Times New Roman" w:hAnsi="Times New Roman" w:cs="Traditional Arabic" w:hint="cs"/>
          <w:color w:val="0D0D0D"/>
          <w:sz w:val="24"/>
          <w:szCs w:val="24"/>
          <w:rtl/>
        </w:rPr>
        <w:t>رسالة دكتوراه غير منشورة، جامعة عين شمس، القاهرة.  </w:t>
      </w:r>
    </w:p>
    <w:p w14:paraId="18219C97"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00000"/>
          <w:sz w:val="24"/>
          <w:szCs w:val="24"/>
          <w:rtl/>
        </w:rPr>
        <w:lastRenderedPageBreak/>
        <w:t xml:space="preserve">     علي الرشيدي، وآخرون، (2021)، "تعزيز السلامة المرورية باستخدام الذكاء الاصطناعي </w:t>
      </w:r>
      <w:r w:rsidRPr="00E13812">
        <w:rPr>
          <w:rFonts w:ascii="Times New Roman" w:eastAsia="Times New Roman" w:hAnsi="Times New Roman" w:cs="Traditional Arabic" w:hint="cs"/>
          <w:color w:val="000000" w:themeColor="text1"/>
          <w:sz w:val="24"/>
          <w:szCs w:val="24"/>
          <w:rtl/>
        </w:rPr>
        <w:t>ب</w:t>
      </w:r>
      <w:r w:rsidRPr="00E13812">
        <w:rPr>
          <w:rFonts w:ascii="Times New Roman" w:eastAsia="Times New Roman" w:hAnsi="Times New Roman" w:cs="Traditional Arabic" w:hint="cs"/>
          <w:color w:val="000000"/>
          <w:sz w:val="24"/>
          <w:szCs w:val="24"/>
          <w:rtl/>
        </w:rPr>
        <w:t xml:space="preserve">الدول العربية، رسالة ماجستير غير منشورة، </w:t>
      </w:r>
      <w:r w:rsidRPr="00E13812">
        <w:rPr>
          <w:rFonts w:ascii="Times New Roman" w:eastAsia="Times New Roman" w:hAnsi="Times New Roman" w:cs="Traditional Arabic" w:hint="cs"/>
          <w:i/>
          <w:iCs/>
          <w:color w:val="0033CC"/>
          <w:sz w:val="24"/>
          <w:szCs w:val="24"/>
        </w:rPr>
        <w:t>603-8361-04-7</w:t>
      </w:r>
      <w:r w:rsidRPr="00E13812">
        <w:rPr>
          <w:rFonts w:ascii="Times New Roman" w:eastAsia="Times New Roman" w:hAnsi="Times New Roman" w:cs="Traditional Arabic" w:hint="cs"/>
          <w:color w:val="000000"/>
          <w:sz w:val="24"/>
          <w:szCs w:val="24"/>
        </w:rPr>
        <w:t> </w:t>
      </w:r>
    </w:p>
    <w:p w14:paraId="5C810832" w14:textId="77777777" w:rsidR="00FE5893" w:rsidRPr="00E13812" w:rsidRDefault="00FE5893" w:rsidP="003D10D0">
      <w:pPr>
        <w:bidi/>
        <w:spacing w:after="200" w:line="360" w:lineRule="auto"/>
        <w:ind w:left="270"/>
        <w:rPr>
          <w:rFonts w:ascii="Times New Roman" w:eastAsia="Times New Roman" w:hAnsi="Times New Roman" w:cs="Traditional Arabic"/>
          <w:color w:val="333333"/>
          <w:sz w:val="24"/>
          <w:szCs w:val="24"/>
          <w:rtl/>
        </w:rPr>
      </w:pPr>
      <w:r w:rsidRPr="00E13812">
        <w:rPr>
          <w:rFonts w:ascii="Times New Roman" w:eastAsia="Times New Roman" w:hAnsi="Times New Roman" w:cs="Traditional Arabic" w:hint="cs"/>
          <w:color w:val="000000"/>
          <w:sz w:val="24"/>
          <w:szCs w:val="24"/>
          <w:rtl/>
        </w:rPr>
        <w:t xml:space="preserve">     لطيفة الدليمي، (2019)، رؤية لوتشيان</w:t>
      </w:r>
      <w:r w:rsidRPr="00E13812">
        <w:rPr>
          <w:rFonts w:ascii="Times New Roman" w:eastAsia="Times New Roman" w:hAnsi="Times New Roman" w:cs="Traditional Arabic" w:hint="cs"/>
          <w:color w:val="333333"/>
          <w:sz w:val="24"/>
          <w:szCs w:val="24"/>
          <w:rtl/>
        </w:rPr>
        <w:t>و فلوريدى لفلسفة عصر الثورة الرابعة،</w:t>
      </w:r>
      <w:r w:rsidRPr="00E13812">
        <w:rPr>
          <w:rFonts w:ascii="Times New Roman" w:eastAsia="Times New Roman" w:hAnsi="Times New Roman" w:cs="Traditional Arabic" w:hint="cs"/>
          <w:color w:val="333333"/>
          <w:sz w:val="24"/>
          <w:szCs w:val="24"/>
        </w:rPr>
        <w:t> </w:t>
      </w:r>
      <w:r w:rsidRPr="00E13812">
        <w:rPr>
          <w:rFonts w:ascii="Times New Roman" w:eastAsia="Times New Roman" w:hAnsi="Times New Roman" w:cs="Traditional Arabic" w:hint="cs"/>
          <w:color w:val="333333"/>
          <w:sz w:val="24"/>
          <w:szCs w:val="24"/>
          <w:rtl/>
        </w:rPr>
        <w:t xml:space="preserve">جريدة الشرق الاوسط. </w:t>
      </w:r>
      <w:hyperlink r:id="rId30" w:history="1">
        <w:r w:rsidRPr="00E13812">
          <w:rPr>
            <w:rFonts w:ascii="Times New Roman" w:eastAsia="Times New Roman" w:hAnsi="Times New Roman" w:cs="Traditional Arabic" w:hint="cs"/>
            <w:i/>
            <w:iCs/>
            <w:color w:val="0033CC"/>
            <w:sz w:val="24"/>
            <w:szCs w:val="24"/>
            <w:u w:val="single"/>
          </w:rPr>
          <w:t>https://aawsat.com/home/article</w:t>
        </w:r>
      </w:hyperlink>
    </w:p>
    <w:p w14:paraId="5D2460F8"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محمد، عبد العزيز. (2020). </w:t>
      </w:r>
      <w:r w:rsidRPr="00E13812">
        <w:rPr>
          <w:rFonts w:ascii="Times New Roman" w:eastAsia="Times New Roman" w:hAnsi="Times New Roman" w:cs="Traditional Arabic" w:hint="cs"/>
          <w:i/>
          <w:iCs/>
          <w:color w:val="0D0D0D"/>
          <w:sz w:val="24"/>
          <w:szCs w:val="24"/>
          <w:rtl/>
        </w:rPr>
        <w:t xml:space="preserve">سياسات تعزيز السلامة المرورية في المدن الذكية. </w:t>
      </w:r>
      <w:r w:rsidRPr="00E13812">
        <w:rPr>
          <w:rFonts w:ascii="Times New Roman" w:eastAsia="Times New Roman" w:hAnsi="Times New Roman" w:cs="Traditional Arabic" w:hint="cs"/>
          <w:color w:val="0D0D0D"/>
          <w:sz w:val="24"/>
          <w:szCs w:val="24"/>
          <w:rtl/>
        </w:rPr>
        <w:t>القاهرة: دار المعارف للنشر والتوزيع. </w:t>
      </w:r>
    </w:p>
    <w:p w14:paraId="57A8FF21" w14:textId="77777777" w:rsidR="00FE5893" w:rsidRPr="00E13812" w:rsidRDefault="00FE5893" w:rsidP="003D10D0">
      <w:pPr>
        <w:spacing w:after="384" w:line="360" w:lineRule="auto"/>
        <w:ind w:left="270"/>
        <w:jc w:val="right"/>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00000"/>
          <w:sz w:val="24"/>
          <w:szCs w:val="24"/>
          <w:rtl/>
        </w:rPr>
        <w:t xml:space="preserve">        مصطفى على شديد، (2021)، </w:t>
      </w:r>
      <w:r w:rsidRPr="00E13812">
        <w:rPr>
          <w:rFonts w:ascii="Times New Roman" w:eastAsia="Times New Roman" w:hAnsi="Times New Roman" w:cs="Traditional Arabic" w:hint="cs"/>
          <w:color w:val="0D0D0D"/>
          <w:sz w:val="24"/>
          <w:szCs w:val="24"/>
          <w:rtl/>
        </w:rPr>
        <w:t xml:space="preserve">تأثير التحول الرقمي على مستوى أداء الخدمة المقدمة بالتطبيق على موظفي الإدارة العامة للمرور بمحافظة القاهرة، مجلة کلية الاقتصاد والعلوم السياسية، ع. 22، المستخلص. </w:t>
      </w:r>
    </w:p>
    <w:p w14:paraId="09508A8E"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ناصر، صابر حلمي عبد المجيد. (2014).</w:t>
      </w:r>
      <w:r w:rsidRPr="00E13812">
        <w:rPr>
          <w:rFonts w:ascii="Times New Roman" w:eastAsia="Times New Roman" w:hAnsi="Times New Roman" w:cs="Traditional Arabic" w:hint="cs"/>
          <w:i/>
          <w:iCs/>
          <w:color w:val="0D0D0D"/>
          <w:sz w:val="24"/>
          <w:szCs w:val="24"/>
          <w:rtl/>
        </w:rPr>
        <w:t xml:space="preserve"> مشكلة الازدحام المروري في مدينتي رام الله والبيرة: كيفية تخفيفها في الطرق الشريانية في المدينتين.</w:t>
      </w:r>
      <w:r w:rsidRPr="00E13812">
        <w:rPr>
          <w:rFonts w:ascii="Times New Roman" w:eastAsia="Times New Roman" w:hAnsi="Times New Roman" w:cs="Traditional Arabic" w:hint="cs"/>
          <w:color w:val="0D0D0D"/>
          <w:sz w:val="24"/>
          <w:szCs w:val="24"/>
          <w:rtl/>
        </w:rPr>
        <w:t xml:space="preserve"> رسالة ماجستير غير منشورة، جامعة بيرزيت، بيرزيت. </w:t>
      </w:r>
    </w:p>
    <w:p w14:paraId="71E01CD6"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نصر، محمد السيد. (2015). </w:t>
      </w:r>
      <w:r w:rsidRPr="00E13812">
        <w:rPr>
          <w:rFonts w:ascii="Times New Roman" w:eastAsia="Times New Roman" w:hAnsi="Times New Roman" w:cs="Traditional Arabic" w:hint="cs"/>
          <w:i/>
          <w:iCs/>
          <w:color w:val="0D0D0D"/>
          <w:sz w:val="24"/>
          <w:szCs w:val="24"/>
          <w:rtl/>
        </w:rPr>
        <w:t xml:space="preserve">جغرافية النقل. </w:t>
      </w:r>
      <w:r w:rsidRPr="00E13812">
        <w:rPr>
          <w:rFonts w:ascii="Times New Roman" w:eastAsia="Times New Roman" w:hAnsi="Times New Roman" w:cs="Traditional Arabic" w:hint="cs"/>
          <w:color w:val="0D0D0D"/>
          <w:sz w:val="24"/>
          <w:szCs w:val="24"/>
          <w:rtl/>
        </w:rPr>
        <w:t>القاهرة: مكتبة الأنجلو المصرية.</w:t>
      </w:r>
    </w:p>
    <w:p w14:paraId="3DBF20DF"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هيدغر، مارتن؛ وخيي، حسن؛ وسبيلا، محمد. (2020). التقنية. </w:t>
      </w:r>
      <w:r w:rsidRPr="00E13812">
        <w:rPr>
          <w:rFonts w:ascii="Times New Roman" w:eastAsia="Times New Roman" w:hAnsi="Times New Roman" w:cs="Traditional Arabic" w:hint="cs"/>
          <w:i/>
          <w:iCs/>
          <w:color w:val="0D0D0D"/>
          <w:sz w:val="24"/>
          <w:szCs w:val="24"/>
          <w:rtl/>
        </w:rPr>
        <w:t xml:space="preserve">مجلة مدارات فلسفية، </w:t>
      </w:r>
      <w:r w:rsidRPr="00E13812">
        <w:rPr>
          <w:rFonts w:ascii="Times New Roman" w:eastAsia="Times New Roman" w:hAnsi="Times New Roman" w:cs="Traditional Arabic" w:hint="cs"/>
          <w:color w:val="0D0D0D"/>
          <w:sz w:val="24"/>
          <w:szCs w:val="24"/>
          <w:rtl/>
        </w:rPr>
        <w:t>(3)، ص: 105 – 111. </w:t>
      </w:r>
    </w:p>
    <w:p w14:paraId="685CF0D6" w14:textId="77777777" w:rsidR="00FE5893" w:rsidRPr="00E13812" w:rsidRDefault="00FE5893" w:rsidP="003D10D0">
      <w:pPr>
        <w:spacing w:after="0" w:line="360" w:lineRule="auto"/>
        <w:ind w:left="270"/>
        <w:jc w:val="right"/>
        <w:rPr>
          <w:rFonts w:ascii="Times New Roman" w:eastAsia="Times New Roman" w:hAnsi="Times New Roman" w:cs="Traditional Arabic"/>
          <w:color w:val="000000"/>
          <w:sz w:val="24"/>
          <w:szCs w:val="24"/>
          <w:rtl/>
        </w:rPr>
      </w:pPr>
    </w:p>
    <w:p w14:paraId="50903C2D" w14:textId="77777777" w:rsidR="00FE5893" w:rsidRPr="00E13812" w:rsidRDefault="00FE5893" w:rsidP="003D10D0">
      <w:pPr>
        <w:spacing w:after="0" w:line="360" w:lineRule="auto"/>
        <w:ind w:left="270"/>
        <w:jc w:val="right"/>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w:t>
      </w: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b/>
          <w:bCs/>
          <w:color w:val="0D0D0D"/>
          <w:sz w:val="24"/>
          <w:szCs w:val="24"/>
          <w:rtl/>
        </w:rPr>
        <w:t> ب.المراجع الاجنبية:</w:t>
      </w:r>
    </w:p>
    <w:p w14:paraId="48615C8B"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color w:val="000000"/>
          <w:sz w:val="24"/>
          <w:szCs w:val="24"/>
        </w:rPr>
        <w:t xml:space="preserve">  </w:t>
      </w:r>
      <w:r w:rsidRPr="00E13812">
        <w:rPr>
          <w:rFonts w:ascii="Times New Roman" w:eastAsia="Times New Roman" w:hAnsi="Times New Roman" w:cs="Traditional Arabic" w:hint="cs"/>
          <w:color w:val="0D0D0D"/>
          <w:sz w:val="24"/>
          <w:szCs w:val="24"/>
          <w:shd w:val="clear" w:color="auto" w:fill="FFFFFF"/>
        </w:rPr>
        <w:t>Afnan Hamada, (2022), "How Information Technology Has Affected the Tourism and Hospitality Industry", enternet 1/2/2018, Retrieved 13/4/2022. Edited.</w:t>
      </w:r>
      <w:r w:rsidRPr="00E13812">
        <w:rPr>
          <w:rFonts w:ascii="Times New Roman" w:eastAsia="Times New Roman" w:hAnsi="Times New Roman" w:cs="Traditional Arabic" w:hint="cs"/>
          <w:color w:val="000000"/>
          <w:sz w:val="24"/>
          <w:szCs w:val="24"/>
        </w:rPr>
        <w:t xml:space="preserve"> </w:t>
      </w:r>
      <w:r w:rsidRPr="00E13812">
        <w:rPr>
          <w:rFonts w:ascii="Times New Roman" w:eastAsia="Times New Roman" w:hAnsi="Times New Roman" w:cs="Traditional Arabic" w:hint="cs"/>
          <w:color w:val="0D0D0D"/>
          <w:sz w:val="24"/>
          <w:szCs w:val="24"/>
          <w:shd w:val="clear" w:color="auto" w:fill="FFFFFF"/>
        </w:rPr>
        <w:t>https://mawdoo3.com/ </w:t>
      </w:r>
    </w:p>
    <w:p w14:paraId="5A28244D"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Atici, C., Ozcelebi, T., Lukkien, J.J. (2011). Exploring user-centered</w:t>
      </w:r>
    </w:p>
    <w:p w14:paraId="510575B7"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Intelligent Road Lighting Design, IEEE, pp. 788-793.</w:t>
      </w:r>
    </w:p>
    <w:p w14:paraId="5981BBDB" w14:textId="77777777" w:rsidR="00FE5893" w:rsidRPr="00E13812" w:rsidRDefault="00FE5893" w:rsidP="003D10D0">
      <w:pPr>
        <w:bidi/>
        <w:spacing w:after="200" w:line="360" w:lineRule="auto"/>
        <w:ind w:left="270" w:right="270"/>
        <w:jc w:val="right"/>
        <w:rPr>
          <w:rFonts w:ascii="Times New Roman" w:eastAsia="Times New Roman" w:hAnsi="Times New Roman" w:cs="Traditional Arabic"/>
          <w:color w:val="0D0D0D"/>
          <w:sz w:val="24"/>
          <w:szCs w:val="24"/>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color w:val="0D0D0D"/>
          <w:sz w:val="24"/>
          <w:szCs w:val="24"/>
        </w:rPr>
        <w:t xml:space="preserve">      Big Data Analytics in Traffic Management: A Case Study from Lahore1.Shafique R. H.</w:t>
      </w:r>
    </w:p>
    <w:p w14:paraId="61109A3F" w14:textId="77777777" w:rsidR="00FE5893" w:rsidRPr="00E13812" w:rsidRDefault="00FE5893" w:rsidP="003D10D0">
      <w:pPr>
        <w:spacing w:line="360" w:lineRule="auto"/>
        <w:ind w:left="270" w:right="-11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Cimino, A., Pecorella, T., Fantacci, R., Granelli, F., Rahman, T. and Saki, C.</w:t>
      </w:r>
    </w:p>
    <w:p w14:paraId="54FA4CFC"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(2013). the role of small cell technology-Investment in the future smart city. Transactions on Emerging Telecommunications Technologies 25: Cimino, A.,pp. 11–20.</w:t>
      </w:r>
    </w:p>
    <w:p w14:paraId="2168412E" w14:textId="77777777" w:rsidR="00FE5893" w:rsidRPr="00E13812" w:rsidRDefault="00FE5893" w:rsidP="003D10D0">
      <w:pPr>
        <w:bidi/>
        <w:spacing w:after="200" w:line="360" w:lineRule="auto"/>
        <w:ind w:left="270" w:right="270"/>
        <w:jc w:val="right"/>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Pr>
        <w:lastRenderedPageBreak/>
        <w:t xml:space="preserve">      Clement, S., Mackey, D. and Shaw, J. (2017), Service-oriented reference-Smart city architecture in the service of society- Systems Engineering (SEO) approach, IEEE Symposium. 2017: pp. 81–85.</w:t>
      </w:r>
    </w:p>
    <w:p w14:paraId="37994F30" w14:textId="77777777" w:rsidR="00FE5893" w:rsidRPr="00E13812" w:rsidRDefault="00FE5893" w:rsidP="003D10D0">
      <w:pPr>
        <w:spacing w:after="0" w:line="360" w:lineRule="auto"/>
        <w:ind w:left="270"/>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Pr>
        <w:t xml:space="preserve">      Computing Techniques, Springer, pp. 23–31. </w:t>
      </w:r>
    </w:p>
    <w:p w14:paraId="0F7FB73D" w14:textId="77777777" w:rsidR="00FE5893" w:rsidRPr="00E13812" w:rsidRDefault="00FE5893" w:rsidP="003D10D0">
      <w:pPr>
        <w:spacing w:line="360" w:lineRule="auto"/>
        <w:ind w:left="270"/>
        <w:rPr>
          <w:rFonts w:ascii="Times New Roman" w:eastAsia="Times New Roman" w:hAnsi="Times New Roman" w:cs="Traditional Arabic"/>
          <w:color w:val="0D0D0D"/>
          <w:sz w:val="24"/>
          <w:szCs w:val="24"/>
          <w:shd w:val="clear" w:color="auto" w:fill="FFFFFF"/>
        </w:rPr>
      </w:pPr>
      <w:r w:rsidRPr="00E13812">
        <w:rPr>
          <w:rFonts w:ascii="Times New Roman" w:eastAsia="Times New Roman" w:hAnsi="Times New Roman" w:cs="Traditional Arabic" w:hint="cs"/>
          <w:color w:val="0D0D0D"/>
          <w:sz w:val="24"/>
          <w:szCs w:val="24"/>
          <w:shd w:val="clear" w:color="auto" w:fill="FFFFFF"/>
        </w:rPr>
        <w:t xml:space="preserve">      Dakkar, Tanzania, Food &amp; Agriculture Delivery Concept, African Union, 2023.</w:t>
      </w:r>
    </w:p>
    <w:p w14:paraId="31A5479F" w14:textId="77777777" w:rsidR="00FE5893" w:rsidRPr="00E13812" w:rsidRDefault="00FE5893" w:rsidP="003D10D0">
      <w:pPr>
        <w:spacing w:after="0" w:line="360" w:lineRule="auto"/>
        <w:ind w:left="270"/>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Pr>
        <w:t xml:space="preserve">      Dubey, A., &amp; Rane, S., (2017), “Implementation of an intelligent traffic control system and real  time traffic statistics broadcasting,” International conference of Electronics, Communication, and Aerospace Technology (ICECA), 2017, vol. 2, pp. 33–37. </w:t>
      </w:r>
    </w:p>
    <w:p w14:paraId="2CB97BE6" w14:textId="77777777" w:rsidR="00FE5893" w:rsidRPr="00E13812" w:rsidRDefault="00FE5893" w:rsidP="003D10D0">
      <w:pPr>
        <w:spacing w:after="0" w:line="360" w:lineRule="auto"/>
        <w:ind w:left="270"/>
        <w:rPr>
          <w:rFonts w:ascii="Times New Roman" w:eastAsia="Times New Roman" w:hAnsi="Times New Roman" w:cs="Traditional Arabic"/>
          <w:color w:val="000000"/>
          <w:sz w:val="24"/>
          <w:szCs w:val="24"/>
        </w:rPr>
      </w:pPr>
    </w:p>
    <w:p w14:paraId="62D2F7ED" w14:textId="77777777" w:rsidR="00FE5893" w:rsidRPr="00E13812" w:rsidRDefault="00FE5893" w:rsidP="003D10D0">
      <w:pPr>
        <w:spacing w:after="0"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Haklay, M.  &amp; Weber, P., (2018), “Open street map:  User-generated street maps,” IEEE Pervasive Comput., vol. 7, no. 4, pp. 12–18 </w:t>
      </w:r>
    </w:p>
    <w:p w14:paraId="527E22FA" w14:textId="77777777" w:rsidR="00FE5893" w:rsidRPr="00E13812" w:rsidRDefault="00FE5893" w:rsidP="003D10D0">
      <w:pPr>
        <w:spacing w:after="0"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30. Talukder, M. Z., Towqir, S. S., Remon, A. R., &amp; Zaman, H. U., (2017), “An IT based automated traffic control  system  with  real-time  update  capability,”  in  8th  International  Conference  on Computing, Communication and Networking Technologies (ICCCNT), pp. 1–6. </w:t>
      </w:r>
    </w:p>
    <w:p w14:paraId="4C10AF87" w14:textId="77777777" w:rsidR="00FE5893" w:rsidRPr="00E13812" w:rsidRDefault="00FE5893" w:rsidP="003D10D0">
      <w:pPr>
        <w:spacing w:after="0" w:line="360" w:lineRule="auto"/>
        <w:ind w:left="270"/>
        <w:rPr>
          <w:rFonts w:ascii="Times New Roman" w:eastAsia="Times New Roman" w:hAnsi="Times New Roman" w:cs="Traditional Arabic"/>
          <w:sz w:val="24"/>
          <w:szCs w:val="24"/>
        </w:rPr>
      </w:pPr>
    </w:p>
    <w:p w14:paraId="372ABEA9" w14:textId="77777777" w:rsidR="00FE5893" w:rsidRPr="00E13812" w:rsidRDefault="00FE5893" w:rsidP="003D10D0">
      <w:pPr>
        <w:spacing w:after="0" w:line="360" w:lineRule="auto"/>
        <w:ind w:left="270"/>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Pr>
        <w:t xml:space="preserve">       Javaid, S., Sufian, A., Pervaiz, B., &amp;Tanveer, M., (2018), “Smart traffic management system using Internet of Things,” 20th international conference on advanced communication technology (ICACT), pp. 393–398. </w:t>
      </w:r>
    </w:p>
    <w:p w14:paraId="7DE13374" w14:textId="77777777" w:rsidR="00FE5893" w:rsidRPr="00E13812" w:rsidRDefault="00FE5893" w:rsidP="003D10D0">
      <w:pPr>
        <w:spacing w:after="0"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D0D0D"/>
          <w:sz w:val="24"/>
          <w:szCs w:val="24"/>
          <w:shd w:val="clear" w:color="auto" w:fill="FFFFFF"/>
        </w:rPr>
        <w:t xml:space="preserve">      Jon Johnson, (25/2/2020), "Negative effects of technology: What to know", medical news today, Retrieved 10/11/2021. </w:t>
      </w:r>
    </w:p>
    <w:p w14:paraId="437FF615" w14:textId="77777777" w:rsidR="00FE5893" w:rsidRPr="00E13812" w:rsidRDefault="00FE5893" w:rsidP="003D10D0">
      <w:pPr>
        <w:spacing w:after="0" w:line="360" w:lineRule="auto"/>
        <w:ind w:left="270"/>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Pr>
        <w:t xml:space="preserve">       Kanungo, A., Sharma, A., &amp; Singla, c., (2014, Smart Traffic Lights switching and traffic Density Calculation Using Vedio Processing” in  recent advances  in  Engineering  and computational sciences (RAECS), 2014, pp. 1–6. </w:t>
      </w:r>
    </w:p>
    <w:p w14:paraId="1F1050BC" w14:textId="77777777" w:rsidR="00FE5893" w:rsidRPr="00E13812" w:rsidRDefault="00FE5893" w:rsidP="003D10D0">
      <w:pPr>
        <w:spacing w:after="0" w:line="360" w:lineRule="auto"/>
        <w:ind w:left="270"/>
        <w:rPr>
          <w:rFonts w:ascii="Times New Roman" w:eastAsia="Times New Roman" w:hAnsi="Times New Roman" w:cs="Traditional Arabic"/>
          <w:color w:val="000000"/>
          <w:sz w:val="24"/>
          <w:szCs w:val="24"/>
        </w:rPr>
      </w:pPr>
    </w:p>
    <w:p w14:paraId="4FF5EC40" w14:textId="77777777" w:rsidR="00FE5893" w:rsidRPr="00E13812" w:rsidRDefault="00FE5893" w:rsidP="003D10D0">
      <w:pPr>
        <w:spacing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Pr>
        <w:t xml:space="preserve">      Khan, M.M</w:t>
      </w:r>
      <w:r w:rsidRPr="00E13812">
        <w:rPr>
          <w:rFonts w:ascii="Times New Roman" w:eastAsia="Times New Roman" w:hAnsi="Times New Roman" w:cs="Traditional Arabic" w:hint="cs"/>
          <w:color w:val="0D0D0D"/>
          <w:sz w:val="24"/>
          <w:szCs w:val="24"/>
          <w:rtl/>
        </w:rPr>
        <w:t xml:space="preserve">., &amp; </w:t>
      </w:r>
      <w:r w:rsidRPr="00E13812">
        <w:rPr>
          <w:rFonts w:ascii="Times New Roman" w:eastAsia="Times New Roman" w:hAnsi="Times New Roman" w:cs="Traditional Arabic" w:hint="cs"/>
          <w:color w:val="0D0D0D"/>
          <w:sz w:val="24"/>
          <w:szCs w:val="24"/>
        </w:rPr>
        <w:t>Shafique R.H</w:t>
      </w:r>
      <w:r w:rsidRPr="00E13812">
        <w:rPr>
          <w:rFonts w:ascii="Times New Roman" w:eastAsia="Times New Roman" w:hAnsi="Times New Roman" w:cs="Traditional Arabic" w:hint="cs"/>
          <w:color w:val="0D0D0D"/>
          <w:sz w:val="24"/>
          <w:szCs w:val="24"/>
          <w:rtl/>
        </w:rPr>
        <w:t>., (2020), “</w:t>
      </w:r>
      <w:r w:rsidRPr="00E13812">
        <w:rPr>
          <w:rFonts w:ascii="Times New Roman" w:eastAsia="Times New Roman" w:hAnsi="Times New Roman" w:cs="Traditional Arabic" w:hint="cs"/>
          <w:color w:val="000000"/>
          <w:sz w:val="24"/>
          <w:szCs w:val="24"/>
        </w:rPr>
        <w:t>Akande, A., Cabral, P., Gomes, P. and Casteleyn, S. (2019). The Lisbon ranking for smart sustainable cities in Europe. Sustain. Cities Soc. 44: pp. 475–487.</w:t>
      </w:r>
    </w:p>
    <w:p w14:paraId="287536AE"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lastRenderedPageBreak/>
        <w:t xml:space="preserve">      Lee, J.H., Hancock, M.G. and Hu, M.C. (2014). Towards an effective framework for building smart cities: Lessons from Seoul and San Francisco. Technol. Forecast. Soc. Change. 89: pp. 80–99.</w:t>
      </w:r>
    </w:p>
    <w:p w14:paraId="33BF8C7A"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Lin, Y., Zhang, X. and Geertman, S.(2015). Toward smart governance and Social sustainability for Chinese Migrant Communities. J. Clean. Prod.107: pp. 389–399.</w:t>
      </w:r>
    </w:p>
    <w:p w14:paraId="567CE0F0" w14:textId="77777777" w:rsidR="00FE5893" w:rsidRPr="00E13812" w:rsidRDefault="00FE5893" w:rsidP="003D10D0">
      <w:pPr>
        <w:spacing w:line="360" w:lineRule="auto"/>
        <w:ind w:left="270"/>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Pr>
        <w:t xml:space="preserve">      Liu, Y., Dijst, M. and Geertman, S. (2014). Residential segregation and well-being inequality between local and migrant elderly in Shanghai. Habitat Int.42:pp. 175–185.</w:t>
      </w:r>
    </w:p>
    <w:p w14:paraId="0FCE2F02"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Martin, C.J., Evans, J. and Karvonen, A. (2018). Smart and sustainable; Five Tensions in the visions and practices of the smart-sustainable city in Europe and North America. Technol. Forecast. Soc. Change.133: pp. 269–278.</w:t>
      </w:r>
    </w:p>
    <w:p w14:paraId="73EE0EB4" w14:textId="77777777" w:rsidR="00FE5893" w:rsidRPr="00E13812" w:rsidRDefault="00FE5893" w:rsidP="003D10D0">
      <w:pPr>
        <w:spacing w:after="0" w:line="360" w:lineRule="auto"/>
        <w:ind w:left="270"/>
        <w:rPr>
          <w:rFonts w:ascii="Times New Roman" w:eastAsia="Times New Roman" w:hAnsi="Times New Roman" w:cs="Traditional Arabic"/>
          <w:color w:val="0D0D0D"/>
          <w:sz w:val="24"/>
          <w:szCs w:val="24"/>
          <w:shd w:val="clear" w:color="auto" w:fill="FFFFFF"/>
        </w:rPr>
      </w:pPr>
      <w:r w:rsidRPr="00E13812">
        <w:rPr>
          <w:rFonts w:ascii="Times New Roman" w:eastAsia="Times New Roman" w:hAnsi="Times New Roman" w:cs="Traditional Arabic" w:hint="cs"/>
          <w:color w:val="0D0D0D"/>
          <w:sz w:val="24"/>
          <w:szCs w:val="24"/>
          <w:shd w:val="clear" w:color="auto" w:fill="FFFFFF"/>
        </w:rPr>
        <w:t xml:space="preserve">   Muhammad Adil, (8/9/2020), "Advantages and Disadvantages of Modern Technology on Youth in Society", adilblogger, Retrieved 10/11/2021. </w:t>
      </w:r>
    </w:p>
    <w:p w14:paraId="0EB70B53" w14:textId="77777777" w:rsidR="00FE5893" w:rsidRPr="00E13812" w:rsidRDefault="00FE5893" w:rsidP="003D10D0">
      <w:pPr>
        <w:spacing w:after="0" w:line="360" w:lineRule="auto"/>
        <w:ind w:left="270"/>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Pr>
        <w:t xml:space="preserve">      Nagmode, V. S. &amp;Rajbhoj, S.  M., (2017), “An intelligent framework for vehicle traffic monitoring, system using IoT,” in International conference on Intelligent Computing and Control, (I2C2), 2017, pp. 1–4. </w:t>
      </w:r>
    </w:p>
    <w:p w14:paraId="1F3A336A"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D0D0D"/>
          <w:sz w:val="24"/>
          <w:szCs w:val="24"/>
        </w:rPr>
        <w:t xml:space="preserve">    </w:t>
      </w:r>
      <w:r w:rsidRPr="00E13812">
        <w:rPr>
          <w:rFonts w:ascii="Times New Roman" w:eastAsia="Times New Roman" w:hAnsi="Times New Roman" w:cs="Traditional Arabic" w:hint="cs"/>
          <w:color w:val="0D0D0D"/>
          <w:sz w:val="24"/>
          <w:szCs w:val="24"/>
          <w:shd w:val="clear" w:color="auto" w:fill="FFFFFF"/>
        </w:rPr>
        <w:t xml:space="preserve">   Nancie L Beckett, "15 Disadvantages of Technology in Education"</w:t>
      </w:r>
      <w:r w:rsidRPr="00E13812">
        <w:rPr>
          <w:rFonts w:ascii="Times New Roman" w:eastAsia="Times New Roman" w:hAnsi="Times New Roman" w:cs="Traditional Arabic" w:hint="cs"/>
          <w:color w:val="0D0D0D"/>
          <w:sz w:val="24"/>
          <w:szCs w:val="24"/>
          <w:shd w:val="clear" w:color="auto" w:fill="FFFFFF"/>
          <w:rtl/>
        </w:rPr>
        <w:t>،</w:t>
      </w:r>
      <w:r w:rsidRPr="00E13812">
        <w:rPr>
          <w:rFonts w:ascii="Times New Roman" w:eastAsia="Times New Roman" w:hAnsi="Times New Roman" w:cs="Traditional Arabic" w:hint="cs"/>
          <w:color w:val="0D0D0D"/>
          <w:sz w:val="24"/>
          <w:szCs w:val="24"/>
          <w:shd w:val="clear" w:color="auto" w:fill="FFFFFF"/>
        </w:rPr>
        <w:t>, university homework help.com, Nancie L Beckett, Retrieved 20-2-2019. </w:t>
      </w:r>
    </w:p>
    <w:p w14:paraId="16D32F32"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w:t>
      </w:r>
      <w:r w:rsidRPr="00E13812">
        <w:rPr>
          <w:rFonts w:ascii="Times New Roman" w:eastAsia="Times New Roman" w:hAnsi="Times New Roman" w:cs="Traditional Arabic" w:hint="cs"/>
          <w:color w:val="0D0D0D"/>
          <w:sz w:val="24"/>
          <w:szCs w:val="24"/>
          <w:shd w:val="clear" w:color="auto" w:fill="FFFFFF"/>
        </w:rPr>
        <w:t xml:space="preserve">"Negative Impact of Technology in Tourism Industry", majalahka, Retrieved 13/4/2022. Edited. </w:t>
      </w:r>
      <w:hyperlink r:id="rId31" w:history="1">
        <w:r w:rsidRPr="00E13812">
          <w:rPr>
            <w:rStyle w:val="Hyperlink"/>
            <w:rFonts w:ascii="Times New Roman" w:eastAsia="Times New Roman" w:hAnsi="Times New Roman" w:cs="Traditional Arabic" w:hint="cs"/>
            <w:sz w:val="24"/>
            <w:szCs w:val="24"/>
            <w:shd w:val="clear" w:color="auto" w:fill="FFFFFF"/>
          </w:rPr>
          <w:t>https://mawdoo3.com/</w:t>
        </w:r>
      </w:hyperlink>
      <w:r w:rsidRPr="00E13812">
        <w:rPr>
          <w:rFonts w:ascii="Times New Roman" w:eastAsia="Times New Roman" w:hAnsi="Times New Roman" w:cs="Traditional Arabic" w:hint="cs"/>
          <w:color w:val="0D0D0D"/>
          <w:sz w:val="24"/>
          <w:szCs w:val="24"/>
        </w:rPr>
        <w:br/>
      </w:r>
      <w:r w:rsidRPr="00E13812">
        <w:rPr>
          <w:rFonts w:ascii="Times New Roman" w:eastAsia="Times New Roman" w:hAnsi="Times New Roman" w:cs="Traditional Arabic" w:hint="cs"/>
          <w:color w:val="000000"/>
          <w:sz w:val="24"/>
          <w:szCs w:val="24"/>
        </w:rPr>
        <w:t xml:space="preserve">       Nesti, G. (2018). Defining and assessing the transformational nature of smart city governance: Insights from four European cases. Int. Rev. Adm. Sci.0020852318757063. p. 39-57. </w:t>
      </w:r>
    </w:p>
    <w:p w14:paraId="3EC641CB"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Novotny, R., Kuchta, R., and Kadlec, J. (2014). The concept of the smart city and its applications-Telecommunications and Services. J. Communications. Systems Management. 3: p.84-117.</w:t>
      </w:r>
    </w:p>
    <w:p w14:paraId="56D6DE2A"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Oberacher, M. Rauch, W. and Sitzenfri, R. (2022). Towards a smart water city: A comprehensive review of applications, data requirements, and communication technologies for integrated management. Sustainable Cities &amp;Society. 76:103442. Abstract.</w:t>
      </w:r>
    </w:p>
    <w:p w14:paraId="0C15CDCC"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lastRenderedPageBreak/>
        <w:t xml:space="preserve">      Razaghi, M. and Wenger, M. (2018). Smart governance for smart cities.Proc. IEEE. 206: pp. 680–689.</w:t>
      </w:r>
    </w:p>
    <w:p w14:paraId="3B84CB19"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Rocha, N.P., Dias, A., Santinha, G., Rodrigues, M., Queirós, A. and Odrigues, C. (2019). Smart cities and public health: a systematic review. Procedia Computer Science. 164: pp. 516–523</w:t>
      </w:r>
    </w:p>
    <w:p w14:paraId="70705C90"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Ruhlandt, R.W.S. (2018). The governance of smart cities: A systematic literature review. Cities. 81: pp. 1–23</w:t>
      </w:r>
    </w:p>
    <w:p w14:paraId="219C0264" w14:textId="77777777" w:rsidR="00FE5893" w:rsidRPr="00E13812" w:rsidRDefault="00FE5893" w:rsidP="003D10D0">
      <w:pPr>
        <w:spacing w:line="360" w:lineRule="auto"/>
        <w:ind w:left="270"/>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Pr>
        <w:t xml:space="preserve">      Said, O. and Tolba, A. (2021). Accurate Performance Prediction of T. Communication systems for smart cities: An Efficient deep learning-based solution, Sustain. Cities Soc.69:102830.</w:t>
      </w:r>
    </w:p>
    <w:p w14:paraId="79147663"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Saikar, A., Parulekar, M. Badve, A., Thakkar, A., &amp; Deshmukh, A.,  (2017), “TrafficIntel: Smart traffic management for smart Cities”, In   International  Conference  on  Emerging  Trends  &amp; Innovation in ICT (ICEI), 2017, pp. 46–50.</w:t>
      </w:r>
    </w:p>
    <w:p w14:paraId="210EBFC9"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Sarrab, M., Pulparambil, S. and Awadalla, M. (2020). Development of</w:t>
      </w:r>
    </w:p>
    <w:p w14:paraId="4DE03366"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IoT based real-time traffic monitoring system for city governance. Glob.</w:t>
      </w:r>
    </w:p>
    <w:p w14:paraId="2D209E6E"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Transitions. 2: pp. 230-245.</w:t>
      </w:r>
    </w:p>
    <w:p w14:paraId="576ABBA6"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Schaffers, H., Komninos. N., Pallot, M., Trousse, B., Nilsson, M. and Oliveira, A. (2017). Smart Cities and the Future Internet: Towards Cooperation Frameworks for Open Innovation, Lecture Notes in Computer Science.</w:t>
      </w:r>
    </w:p>
    <w:p w14:paraId="34ADB967"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Schirokoff, A., Pilli-Sihova, E. and Sih. Vola, N. (2018). Assessing the safety Impacts of intersection safety systems, Procedia Social and Behavioral Sciences. 48: pp. 1515–1524. </w:t>
      </w:r>
    </w:p>
    <w:p w14:paraId="07AE860E" w14:textId="77777777" w:rsidR="00FE5893" w:rsidRPr="00E13812" w:rsidRDefault="00FE5893" w:rsidP="003D10D0">
      <w:pPr>
        <w:spacing w:line="360" w:lineRule="auto"/>
        <w:ind w:left="270"/>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color w:val="000000"/>
          <w:sz w:val="24"/>
          <w:szCs w:val="24"/>
        </w:rPr>
        <w:t>Silva, B.N., Khan, M. and Han, K.(2018). Towards sustainable smart cities: A review of trends, architectures, components, and open challenges in smart cities. Sustain. Cities Soc.38: pp. 697–713. </w:t>
      </w:r>
    </w:p>
    <w:p w14:paraId="4D596E33" w14:textId="77777777" w:rsidR="00FE5893" w:rsidRPr="00E13812" w:rsidRDefault="00FE5893" w:rsidP="003D10D0">
      <w:pPr>
        <w:bidi/>
        <w:spacing w:line="360" w:lineRule="auto"/>
        <w:ind w:left="270"/>
        <w:jc w:val="right"/>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 xml:space="preserve">          Shaw, Wenfi; Smart, Michael; Tilahun, Nebiu; Askari, Sajad; Dennis, Zachary; Lee, Hobo; Levinson, David (2024). "Racial composition of road users, traffic violations, and police stops." Proceedings of the National Academy of </w:t>
      </w:r>
      <w:r w:rsidRPr="00E13812">
        <w:rPr>
          <w:rFonts w:ascii="Times New Roman" w:eastAsia="Times New Roman" w:hAnsi="Times New Roman" w:cs="Traditional Arabic" w:hint="cs"/>
          <w:color w:val="000000" w:themeColor="text1"/>
          <w:sz w:val="24"/>
          <w:szCs w:val="24"/>
        </w:rPr>
        <w:lastRenderedPageBreak/>
        <w:t>Sciences. 121(24): e2402547121. Ref: 2024PNAS..12102547X.doi:10.1073/pnas.2402547121.ISSN0027-8424.PMC 11181091</w:t>
      </w:r>
    </w:p>
    <w:p w14:paraId="7AE56D52" w14:textId="77777777" w:rsidR="00FE5893" w:rsidRPr="00E13812" w:rsidRDefault="00FE5893" w:rsidP="003D10D0">
      <w:pPr>
        <w:spacing w:after="0" w:line="360" w:lineRule="auto"/>
        <w:ind w:left="270"/>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Pr>
        <w:t xml:space="preserve">      Sumi, L., &amp;V. Ranga, (2018),  “An IoT-VANET-based traffic management system for emergency, vehicles in  a  smart  city,”  in  Recent Findings  in  Intelligent </w:t>
      </w:r>
    </w:p>
    <w:p w14:paraId="4E9FD7FA" w14:textId="77777777" w:rsidR="00FE5893" w:rsidRPr="00E13812" w:rsidRDefault="00FE5893" w:rsidP="003D10D0">
      <w:pPr>
        <w:spacing w:after="0" w:line="360" w:lineRule="auto"/>
        <w:ind w:left="270"/>
        <w:rPr>
          <w:rFonts w:ascii="Times New Roman" w:eastAsia="Times New Roman" w:hAnsi="Times New Roman" w:cs="Traditional Arabic"/>
          <w:color w:val="000000"/>
          <w:sz w:val="24"/>
          <w:szCs w:val="24"/>
        </w:rPr>
      </w:pPr>
    </w:p>
    <w:p w14:paraId="652D6EF4" w14:textId="77777777" w:rsidR="00FE5893" w:rsidRPr="00E13812" w:rsidRDefault="00FE5893" w:rsidP="003D10D0">
      <w:pPr>
        <w:spacing w:after="0"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Surveillance in Smart Cities,” (2016). Congestion in smart cities,” Wirel. Pers. Commun., vol. 91, no. 2, pp. 861–883, 2016. </w:t>
      </w:r>
    </w:p>
    <w:p w14:paraId="1B067E61" w14:textId="77777777" w:rsidR="00FE5893" w:rsidRPr="00E13812" w:rsidRDefault="00FE5893" w:rsidP="003D10D0">
      <w:pPr>
        <w:spacing w:after="0"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23. Sodagaran, A., Zarei, N., and Azimifar, Z., (2016), “Intelligent traffic information system a real-time traffic information system on the Shiraz bypass,” in MATEC Web of Conferences, 2016, vol. 81, p. 4003.</w:t>
      </w:r>
    </w:p>
    <w:p w14:paraId="632B0CC1" w14:textId="77777777" w:rsidR="00FE5893" w:rsidRPr="00E13812" w:rsidRDefault="00FE5893" w:rsidP="003D10D0">
      <w:pPr>
        <w:spacing w:after="0" w:line="360" w:lineRule="auto"/>
        <w:ind w:left="270"/>
        <w:rPr>
          <w:rFonts w:ascii="Times New Roman" w:eastAsia="Times New Roman" w:hAnsi="Times New Roman" w:cs="Traditional Arabic"/>
          <w:sz w:val="24"/>
          <w:szCs w:val="24"/>
        </w:rPr>
      </w:pPr>
    </w:p>
    <w:p w14:paraId="059526D4" w14:textId="77777777" w:rsidR="00FE5893" w:rsidRPr="00E13812" w:rsidRDefault="00FE5893" w:rsidP="003D10D0">
      <w:pPr>
        <w:spacing w:after="0"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w:t>
      </w:r>
      <w:r w:rsidRPr="00E13812">
        <w:rPr>
          <w:rFonts w:ascii="Times New Roman" w:eastAsia="Times New Roman" w:hAnsi="Times New Roman" w:cs="Traditional Arabic" w:hint="cs"/>
          <w:color w:val="0D0D0D"/>
          <w:sz w:val="24"/>
          <w:szCs w:val="24"/>
          <w:shd w:val="clear" w:color="auto" w:fill="FFFFFF"/>
        </w:rPr>
        <w:t>Wardynski, D.J. (16/1/2020), "Positive Effects Of Technology - Making Everyday Life Better", Retrieved, 10/11/2021. </w:t>
      </w:r>
    </w:p>
    <w:p w14:paraId="45FF36E8" w14:textId="77777777" w:rsidR="00FE5893" w:rsidRPr="00E13812" w:rsidRDefault="00FE5893" w:rsidP="003D10D0">
      <w:pPr>
        <w:spacing w:line="360" w:lineRule="auto"/>
        <w:ind w:left="270"/>
        <w:rPr>
          <w:rFonts w:ascii="Times New Roman" w:eastAsia="Times New Roman" w:hAnsi="Times New Roman" w:cs="Traditional Arabic"/>
          <w:sz w:val="24"/>
          <w:szCs w:val="24"/>
        </w:rPr>
      </w:pPr>
    </w:p>
    <w:p w14:paraId="6AEA3C58" w14:textId="77777777" w:rsidR="00FE5893" w:rsidRPr="00E13812" w:rsidRDefault="00FE5893" w:rsidP="003D10D0">
      <w:pPr>
        <w:bidi/>
        <w:spacing w:line="360" w:lineRule="auto"/>
        <w:ind w:left="270"/>
        <w:jc w:val="right"/>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D0D0D"/>
          <w:sz w:val="24"/>
          <w:szCs w:val="24"/>
          <w:shd w:val="clear" w:color="auto" w:fill="FFFFFF"/>
        </w:rPr>
        <w:t xml:space="preserve">     </w:t>
      </w:r>
      <w:r w:rsidRPr="00E13812">
        <w:rPr>
          <w:rFonts w:ascii="Times New Roman" w:eastAsia="Times New Roman" w:hAnsi="Times New Roman" w:cs="Traditional Arabic" w:hint="cs"/>
          <w:color w:val="000000" w:themeColor="text1"/>
          <w:sz w:val="24"/>
          <w:szCs w:val="24"/>
        </w:rPr>
        <w:t>Tantawy, and Abdulhai, B., and Abdelgawad, H. (2014). “Design of Reinforcement Learning Parameters for Seamless Application of Adaptive Traffic Signal Control”, Journal of Intelligent Transportation Systems: Technology, Planning, and Operations, Volume 18, Issue 3, pp. 227-245.</w:t>
      </w:r>
    </w:p>
    <w:p w14:paraId="3719E28C"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D0D0D"/>
          <w:sz w:val="24"/>
          <w:szCs w:val="24"/>
          <w:shd w:val="clear" w:color="auto" w:fill="FFFFFF"/>
        </w:rPr>
        <w:t xml:space="preserve"> "The impact of technology on the travel and hospitality industry", traveldailynews, 6/9/2021, Retrieved 13/4/2022. Edited. https://mawdoo3.com/</w:t>
      </w:r>
    </w:p>
    <w:p w14:paraId="7714E1F5" w14:textId="77777777" w:rsidR="00FE5893" w:rsidRPr="00E13812" w:rsidRDefault="00FE5893" w:rsidP="003D10D0">
      <w:pPr>
        <w:bidi/>
        <w:spacing w:line="360" w:lineRule="auto"/>
        <w:ind w:left="270"/>
        <w:rPr>
          <w:rFonts w:ascii="Times New Roman" w:eastAsia="Times New Roman" w:hAnsi="Times New Roman" w:cs="Traditional Arabic"/>
          <w:b/>
          <w:bCs/>
          <w:sz w:val="24"/>
          <w:szCs w:val="24"/>
        </w:rPr>
      </w:pPr>
      <w:r w:rsidRPr="00E13812">
        <w:rPr>
          <w:rFonts w:ascii="Times New Roman" w:eastAsia="Times New Roman" w:hAnsi="Times New Roman" w:cs="Traditional Arabic" w:hint="cs"/>
          <w:color w:val="000000" w:themeColor="text1"/>
          <w:sz w:val="24"/>
          <w:szCs w:val="24"/>
        </w:rPr>
        <w:t xml:space="preserve">         </w:t>
      </w:r>
      <w:r w:rsidRPr="00E13812">
        <w:rPr>
          <w:rFonts w:ascii="Times New Roman" w:eastAsia="Times New Roman" w:hAnsi="Times New Roman" w:cs="Traditional Arabic" w:hint="cs"/>
          <w:b/>
          <w:bCs/>
          <w:color w:val="000000" w:themeColor="text1"/>
          <w:sz w:val="24"/>
          <w:szCs w:val="24"/>
          <w:rtl/>
        </w:rPr>
        <w:t>ثا</w:t>
      </w:r>
      <w:r w:rsidRPr="00E13812">
        <w:rPr>
          <w:rFonts w:ascii="Times New Roman" w:eastAsia="Times New Roman" w:hAnsi="Times New Roman" w:cs="Traditional Arabic" w:hint="cs"/>
          <w:b/>
          <w:bCs/>
          <w:color w:val="0D0D0D"/>
          <w:sz w:val="24"/>
          <w:szCs w:val="24"/>
          <w:rtl/>
        </w:rPr>
        <w:t>لثا: مواقع الكترونية:</w:t>
      </w:r>
    </w:p>
    <w:p w14:paraId="772D70AE" w14:textId="77777777" w:rsidR="00FE5893" w:rsidRPr="00E13812" w:rsidRDefault="00FE5893" w:rsidP="003D10D0">
      <w:pPr>
        <w:bidi/>
        <w:spacing w:before="120" w:after="240" w:line="360" w:lineRule="auto"/>
        <w:ind w:left="270"/>
        <w:jc w:val="right"/>
        <w:rPr>
          <w:rFonts w:ascii="Times New Roman" w:eastAsia="Times New Roman" w:hAnsi="Times New Roman" w:cs="Traditional Arabic"/>
          <w:i/>
          <w:iCs/>
          <w:color w:val="202122"/>
          <w:sz w:val="24"/>
          <w:szCs w:val="24"/>
        </w:rPr>
      </w:pPr>
      <w:hyperlink r:id="rId32" w:history="1">
        <w:r w:rsidRPr="00E13812">
          <w:rPr>
            <w:rFonts w:ascii="Times New Roman" w:eastAsia="Times New Roman" w:hAnsi="Times New Roman" w:cs="Traditional Arabic" w:hint="cs"/>
            <w:color w:val="1D33D5"/>
            <w:sz w:val="24"/>
            <w:szCs w:val="24"/>
            <w:u w:val="single"/>
            <w:rtl/>
          </w:rPr>
          <w:t xml:space="preserve">" </w:t>
        </w:r>
        <w:r w:rsidRPr="00E13812">
          <w:rPr>
            <w:rFonts w:ascii="Times New Roman" w:eastAsia="Times New Roman" w:hAnsi="Times New Roman" w:cs="Traditional Arabic" w:hint="cs"/>
            <w:color w:val="1D33D5"/>
            <w:sz w:val="24"/>
            <w:szCs w:val="24"/>
            <w:u w:val="single"/>
          </w:rPr>
          <w:t>Mathematicians Take Aim At 'Phantom' Traffic Jams</w:t>
        </w:r>
        <w:r w:rsidRPr="00E13812">
          <w:rPr>
            <w:rFonts w:ascii="Times New Roman" w:eastAsia="Times New Roman" w:hAnsi="Times New Roman" w:cs="Traditional Arabic" w:hint="cs"/>
            <w:color w:val="1D33D5"/>
            <w:sz w:val="24"/>
            <w:szCs w:val="24"/>
            <w:u w:val="single"/>
            <w:rtl/>
          </w:rPr>
          <w:t>"</w:t>
        </w:r>
      </w:hyperlink>
      <w:r w:rsidRPr="00E13812">
        <w:rPr>
          <w:rFonts w:ascii="Times New Roman" w:eastAsia="Times New Roman" w:hAnsi="Times New Roman" w:cs="Traditional Arabic" w:hint="cs"/>
          <w:i/>
          <w:iCs/>
          <w:color w:val="202122"/>
          <w:sz w:val="24"/>
          <w:szCs w:val="24"/>
          <w:rtl/>
        </w:rPr>
        <w:t>.</w:t>
      </w:r>
      <w:r w:rsidRPr="00E13812">
        <w:rPr>
          <w:rFonts w:ascii="Times New Roman" w:eastAsia="Times New Roman" w:hAnsi="Times New Roman" w:cs="Traditional Arabic" w:hint="cs"/>
          <w:i/>
          <w:iCs/>
          <w:color w:val="202122"/>
          <w:sz w:val="24"/>
          <w:szCs w:val="24"/>
        </w:rPr>
        <w:t xml:space="preserve">     Science Daily</w:t>
      </w:r>
      <w:r w:rsidRPr="00E13812">
        <w:rPr>
          <w:rFonts w:ascii="Times New Roman" w:eastAsia="Times New Roman" w:hAnsi="Times New Roman" w:cs="Traditional Arabic" w:hint="cs"/>
          <w:i/>
          <w:iCs/>
          <w:color w:val="202122"/>
          <w:sz w:val="24"/>
          <w:szCs w:val="24"/>
          <w:rtl/>
        </w:rPr>
        <w:t> </w:t>
      </w:r>
    </w:p>
    <w:p w14:paraId="2548CD02" w14:textId="77777777" w:rsidR="00FE5893" w:rsidRPr="00E13812" w:rsidRDefault="00FE5893" w:rsidP="003D10D0">
      <w:pPr>
        <w:bidi/>
        <w:spacing w:before="120" w:after="240" w:line="360" w:lineRule="auto"/>
        <w:ind w:left="270"/>
        <w:jc w:val="right"/>
        <w:rPr>
          <w:rFonts w:ascii="Times New Roman" w:eastAsia="Times New Roman" w:hAnsi="Times New Roman" w:cs="Traditional Arabic"/>
          <w:sz w:val="24"/>
          <w:szCs w:val="24"/>
        </w:rPr>
      </w:pPr>
      <w:r w:rsidRPr="00E13812">
        <w:rPr>
          <w:rFonts w:ascii="Times New Roman" w:eastAsia="Times New Roman" w:hAnsi="Times New Roman" w:cs="Traditional Arabic" w:hint="cs"/>
          <w:i/>
          <w:iCs/>
          <w:color w:val="202122"/>
          <w:sz w:val="24"/>
          <w:szCs w:val="24"/>
          <w:rtl/>
        </w:rPr>
        <w:t>.</w:t>
      </w:r>
      <w:r w:rsidRPr="00E13812">
        <w:rPr>
          <w:rFonts w:ascii="Times New Roman" w:eastAsia="Times New Roman" w:hAnsi="Times New Roman" w:cs="Traditional Arabic" w:hint="cs"/>
          <w:i/>
          <w:iCs/>
          <w:color w:val="202122"/>
          <w:sz w:val="24"/>
          <w:szCs w:val="24"/>
        </w:rPr>
        <w:t xml:space="preserve">      </w:t>
      </w:r>
      <w:hyperlink r:id="rId33" w:history="1">
        <w:r w:rsidRPr="00E13812">
          <w:rPr>
            <w:rFonts w:ascii="Times New Roman" w:eastAsia="Times New Roman" w:hAnsi="Times New Roman" w:cs="Traditional Arabic" w:hint="cs"/>
            <w:color w:val="0000FF"/>
            <w:sz w:val="24"/>
            <w:szCs w:val="24"/>
            <w:u w:val="single"/>
          </w:rPr>
          <w:t>Maximum fares for metropolitan and outer metropolitan buses from January 2014 - Draft Report, p. 37, citing work by LECG</w:t>
        </w:r>
        <w:r w:rsidRPr="00E13812">
          <w:rPr>
            <w:rFonts w:ascii="Times New Roman" w:eastAsia="Times New Roman" w:hAnsi="Times New Roman" w:cs="Traditional Arabic" w:hint="cs"/>
            <w:color w:val="0000FF"/>
            <w:sz w:val="24"/>
            <w:szCs w:val="24"/>
            <w:u w:val="single"/>
            <w:rtl/>
          </w:rPr>
          <w:t xml:space="preserve"> "</w:t>
        </w:r>
        <w:r w:rsidRPr="00E13812">
          <w:rPr>
            <w:rFonts w:ascii="Times New Roman" w:eastAsia="Times New Roman" w:hAnsi="Times New Roman" w:cs="Traditional Arabic" w:hint="cs"/>
            <w:color w:val="0000FF"/>
            <w:sz w:val="24"/>
            <w:szCs w:val="24"/>
            <w:u w:val="single"/>
          </w:rPr>
          <w:t>Value of Sydney bus externalities and optimal Government subsidy - Final report</w:t>
        </w:r>
        <w:r w:rsidRPr="00E13812">
          <w:rPr>
            <w:rFonts w:ascii="Times New Roman" w:eastAsia="Times New Roman" w:hAnsi="Times New Roman" w:cs="Traditional Arabic" w:hint="cs"/>
            <w:color w:val="0000FF"/>
            <w:sz w:val="24"/>
            <w:szCs w:val="24"/>
            <w:u w:val="single"/>
            <w:rtl/>
          </w:rPr>
          <w:t xml:space="preserve">", </w:t>
        </w:r>
        <w:r w:rsidRPr="00E13812">
          <w:rPr>
            <w:rFonts w:ascii="Times New Roman" w:eastAsia="Times New Roman" w:hAnsi="Times New Roman" w:cs="Traditional Arabic" w:hint="cs"/>
            <w:color w:val="0000FF"/>
            <w:sz w:val="24"/>
            <w:szCs w:val="24"/>
            <w:u w:val="single"/>
          </w:rPr>
          <w:t>September, 2009, p. 17</w:t>
        </w:r>
      </w:hyperlink>
    </w:p>
    <w:p w14:paraId="74ED7AB3" w14:textId="77777777" w:rsidR="00FE5893" w:rsidRPr="00E13812" w:rsidRDefault="00FE5893" w:rsidP="003D10D0">
      <w:pPr>
        <w:bidi/>
        <w:spacing w:before="120" w:after="240" w:line="360" w:lineRule="auto"/>
        <w:ind w:left="270"/>
        <w:jc w:val="right"/>
        <w:rPr>
          <w:rFonts w:ascii="Times New Roman" w:eastAsia="Times New Roman" w:hAnsi="Times New Roman" w:cs="Traditional Arabic"/>
          <w:color w:val="1D33D5"/>
          <w:sz w:val="24"/>
          <w:szCs w:val="24"/>
        </w:rPr>
      </w:pPr>
      <w:r w:rsidRPr="00E13812">
        <w:rPr>
          <w:rFonts w:ascii="Times New Roman" w:eastAsia="Times New Roman" w:hAnsi="Times New Roman" w:cs="Traditional Arabic" w:hint="cs"/>
          <w:color w:val="1D33D5"/>
          <w:sz w:val="24"/>
          <w:szCs w:val="24"/>
          <w:rtl/>
        </w:rPr>
        <w:t>3</w:t>
      </w:r>
      <w:r w:rsidRPr="00E13812">
        <w:rPr>
          <w:rFonts w:ascii="Times New Roman" w:eastAsia="Times New Roman" w:hAnsi="Times New Roman" w:cs="Traditional Arabic" w:hint="cs"/>
          <w:color w:val="1D33D5"/>
          <w:sz w:val="24"/>
          <w:szCs w:val="24"/>
        </w:rPr>
        <w:t>/</w:t>
      </w:r>
      <w:r w:rsidRPr="00E13812">
        <w:rPr>
          <w:rFonts w:ascii="Times New Roman" w:eastAsia="Times New Roman" w:hAnsi="Times New Roman" w:cs="Traditional Arabic" w:hint="cs"/>
          <w:color w:val="1D33D5"/>
          <w:sz w:val="24"/>
          <w:szCs w:val="24"/>
          <w:rtl/>
        </w:rPr>
        <w:t>7/ 2014</w:t>
      </w:r>
      <w:r w:rsidRPr="00E13812">
        <w:rPr>
          <w:rFonts w:ascii="Times New Roman" w:eastAsia="Times New Roman" w:hAnsi="Times New Roman" w:cs="Traditional Arabic" w:hint="cs"/>
          <w:color w:val="202122"/>
          <w:sz w:val="24"/>
          <w:szCs w:val="24"/>
          <w:rtl/>
        </w:rPr>
        <w:t> ,</w:t>
      </w:r>
      <w:r w:rsidRPr="00E13812">
        <w:rPr>
          <w:rFonts w:ascii="Times New Roman" w:eastAsia="Times New Roman" w:hAnsi="Times New Roman" w:cs="Traditional Arabic" w:hint="cs"/>
          <w:color w:val="1D33D5"/>
          <w:sz w:val="24"/>
          <w:szCs w:val="24"/>
          <w:rtl/>
        </w:rPr>
        <w:t xml:space="preserve"> </w:t>
      </w:r>
      <w:r w:rsidRPr="00E13812">
        <w:rPr>
          <w:rFonts w:ascii="Times New Roman" w:eastAsia="Times New Roman" w:hAnsi="Times New Roman" w:cs="Traditional Arabic" w:hint="cs"/>
          <w:color w:val="1D33D5"/>
          <w:sz w:val="24"/>
          <w:szCs w:val="24"/>
        </w:rPr>
        <w:t>Jams</w:t>
      </w:r>
      <w:r w:rsidRPr="00E13812">
        <w:rPr>
          <w:rFonts w:ascii="Times New Roman" w:eastAsia="Times New Roman" w:hAnsi="Times New Roman" w:cs="Traditional Arabic" w:hint="cs"/>
          <w:color w:val="1D33D5"/>
          <w:sz w:val="24"/>
          <w:szCs w:val="24"/>
          <w:rtl/>
        </w:rPr>
        <w:t>,</w:t>
      </w:r>
    </w:p>
    <w:p w14:paraId="55890EFA" w14:textId="77777777" w:rsidR="00FE5893" w:rsidRPr="00E13812" w:rsidRDefault="00FE5893" w:rsidP="003D10D0">
      <w:pPr>
        <w:shd w:val="clear" w:color="auto" w:fill="FFFFFF"/>
        <w:spacing w:before="225" w:after="225" w:line="360" w:lineRule="auto"/>
        <w:jc w:val="right"/>
        <w:rPr>
          <w:rFonts w:ascii="Times New Roman" w:eastAsia="Times New Roman" w:hAnsi="Times New Roman" w:cs="Traditional Arabic"/>
          <w:color w:val="0033CC"/>
          <w:sz w:val="24"/>
          <w:szCs w:val="24"/>
        </w:rPr>
      </w:pPr>
      <w:hyperlink r:id="rId34" w:history="1">
        <w:r w:rsidRPr="00E13812">
          <w:rPr>
            <w:rStyle w:val="Hyperlink"/>
            <w:rFonts w:ascii="Times New Roman" w:eastAsia="Times New Roman" w:hAnsi="Times New Roman" w:cs="Traditional Arabic" w:hint="cs"/>
            <w:i/>
            <w:iCs/>
            <w:sz w:val="24"/>
            <w:szCs w:val="24"/>
          </w:rPr>
          <w:t>https://www.rowadalaamal.com</w:t>
        </w:r>
        <w:r w:rsidRPr="00E13812">
          <w:rPr>
            <w:rStyle w:val="Hyperlink"/>
            <w:rFonts w:ascii="Times New Roman" w:eastAsia="Times New Roman" w:hAnsi="Times New Roman" w:cs="Traditional Arabic" w:hint="cs"/>
            <w:sz w:val="24"/>
            <w:szCs w:val="24"/>
          </w:rPr>
          <w:t>/</w:t>
        </w:r>
      </w:hyperlink>
      <w:r w:rsidRPr="00E13812">
        <w:rPr>
          <w:rFonts w:ascii="Times New Roman" w:eastAsia="Times New Roman" w:hAnsi="Times New Roman" w:cs="Traditional Arabic" w:hint="cs"/>
          <w:color w:val="0033CC"/>
          <w:sz w:val="24"/>
          <w:szCs w:val="24"/>
        </w:rPr>
        <w:t xml:space="preserve"> </w:t>
      </w:r>
      <w:r w:rsidRPr="00E13812">
        <w:rPr>
          <w:rFonts w:ascii="Times New Roman" w:eastAsia="Times New Roman" w:hAnsi="Times New Roman" w:cs="Traditional Arabic" w:hint="cs"/>
          <w:color w:val="444444"/>
          <w:sz w:val="24"/>
          <w:szCs w:val="24"/>
        </w:rPr>
        <w:t>  </w:t>
      </w:r>
      <w:r w:rsidRPr="00E13812">
        <w:rPr>
          <w:rFonts w:ascii="Times New Roman" w:eastAsia="Times New Roman" w:hAnsi="Times New Roman" w:cs="Traditional Arabic" w:hint="cs"/>
          <w:color w:val="0033CC"/>
          <w:sz w:val="24"/>
          <w:szCs w:val="24"/>
        </w:rPr>
        <w:t> (</w:t>
      </w:r>
      <w:r w:rsidRPr="00E13812">
        <w:rPr>
          <w:rFonts w:ascii="Times New Roman" w:eastAsia="Times New Roman" w:hAnsi="Times New Roman" w:cs="Traditional Arabic" w:hint="cs"/>
          <w:color w:val="0033CC"/>
          <w:sz w:val="24"/>
          <w:szCs w:val="24"/>
          <w:rtl/>
        </w:rPr>
        <w:t>محمد علواني، 2020</w:t>
      </w:r>
      <w:r w:rsidRPr="00E13812">
        <w:rPr>
          <w:rFonts w:ascii="Times New Roman" w:eastAsia="Times New Roman" w:hAnsi="Times New Roman" w:cs="Traditional Arabic" w:hint="cs"/>
          <w:color w:val="0033CC"/>
          <w:sz w:val="24"/>
          <w:szCs w:val="24"/>
        </w:rPr>
        <w:t xml:space="preserve">) </w:t>
      </w:r>
      <w:r w:rsidRPr="00E13812">
        <w:rPr>
          <w:rFonts w:ascii="Times New Roman" w:eastAsia="Times New Roman" w:hAnsi="Times New Roman" w:cs="Traditional Arabic" w:hint="cs"/>
          <w:color w:val="0033CC"/>
          <w:sz w:val="24"/>
          <w:szCs w:val="24"/>
          <w:rtl/>
          <w:lang w:bidi="ar-EG"/>
        </w:rPr>
        <w:t xml:space="preserve">      </w:t>
      </w:r>
      <w:r w:rsidRPr="00E13812">
        <w:rPr>
          <w:rFonts w:ascii="Times New Roman" w:eastAsia="Times New Roman" w:hAnsi="Times New Roman" w:cs="Traditional Arabic" w:hint="cs"/>
          <w:color w:val="0033CC"/>
          <w:sz w:val="24"/>
          <w:szCs w:val="24"/>
        </w:rPr>
        <w:t xml:space="preserve"> </w:t>
      </w:r>
    </w:p>
    <w:p w14:paraId="51900767" w14:textId="5E92DA77" w:rsidR="002A2B5D" w:rsidRPr="00D35760" w:rsidRDefault="00FE5893" w:rsidP="00D35760">
      <w:pPr>
        <w:shd w:val="clear" w:color="auto" w:fill="FFFFFF"/>
        <w:bidi/>
        <w:spacing w:before="120" w:after="240" w:line="360" w:lineRule="auto"/>
        <w:jc w:val="right"/>
        <w:rPr>
          <w:rFonts w:ascii="Times New Roman" w:eastAsia="Times New Roman" w:hAnsi="Times New Roman" w:cs="Traditional Arabic"/>
          <w:color w:val="202122"/>
          <w:sz w:val="24"/>
          <w:szCs w:val="24"/>
          <w:rtl/>
        </w:rPr>
      </w:pPr>
      <w:r w:rsidRPr="00E13812">
        <w:rPr>
          <w:rFonts w:ascii="Times New Roman" w:eastAsia="Times New Roman" w:hAnsi="Times New Roman" w:cs="Traditional Arabic" w:hint="cs"/>
          <w:color w:val="0033CC"/>
          <w:sz w:val="24"/>
          <w:szCs w:val="24"/>
        </w:rPr>
        <w:t xml:space="preserve">         </w:t>
      </w:r>
      <w:r w:rsidRPr="00E13812">
        <w:rPr>
          <w:rFonts w:ascii="Times New Roman" w:hAnsi="Times New Roman" w:cs="Traditional Arabic" w:hint="cs"/>
          <w:color w:val="0033CC"/>
          <w:sz w:val="24"/>
          <w:szCs w:val="24"/>
        </w:rPr>
        <w:t>(</w:t>
      </w:r>
      <w:r w:rsidRPr="00E13812">
        <w:rPr>
          <w:rFonts w:ascii="Times New Roman" w:eastAsia="Times New Roman" w:hAnsi="Times New Roman" w:cs="Traditional Arabic" w:hint="cs"/>
          <w:color w:val="0033CC"/>
          <w:sz w:val="24"/>
          <w:szCs w:val="24"/>
        </w:rPr>
        <w:t xml:space="preserve">Northrup, S. S., (2013). Computers. In C. Clark Northrup (ed.) Encyclopedia of World Trade: From Antiquity to the Present. [Available online]. London: Routledge) </w:t>
      </w:r>
    </w:p>
    <w:sectPr w:rsidR="002A2B5D" w:rsidRPr="00D35760" w:rsidSect="008A6A22">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21B17" w14:textId="77777777" w:rsidR="001C7852" w:rsidRDefault="001C7852" w:rsidP="00F628F0">
      <w:pPr>
        <w:spacing w:after="0" w:line="240" w:lineRule="auto"/>
      </w:pPr>
      <w:r>
        <w:separator/>
      </w:r>
    </w:p>
  </w:endnote>
  <w:endnote w:type="continuationSeparator" w:id="0">
    <w:p w14:paraId="326EF23C" w14:textId="77777777" w:rsidR="001C7852" w:rsidRDefault="001C7852"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charset w:val="B2"/>
    <w:family w:val="roman"/>
    <w:pitch w:val="variable"/>
    <w:sig w:usb0="00002003" w:usb1="80000000" w:usb2="00000008" w:usb3="00000000" w:csb0="00000041" w:csb1="00000000"/>
  </w:font>
  <w:font w:name="Simplified Arabic">
    <w:charset w:val="B2"/>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D7975" w14:textId="77777777" w:rsidR="004736BE" w:rsidRDefault="004736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5083021"/>
      <w:docPartObj>
        <w:docPartGallery w:val="Page Numbers (Bottom of Page)"/>
        <w:docPartUnique/>
      </w:docPartObj>
    </w:sdtPr>
    <w:sdtContent>
      <w:p w14:paraId="418800B4" w14:textId="3D03777A" w:rsidR="00C72A04" w:rsidRDefault="00C72A04">
        <w:pPr>
          <w:pStyle w:val="Footer"/>
          <w:jc w:val="right"/>
        </w:pPr>
        <w:r>
          <w:fldChar w:fldCharType="begin"/>
        </w:r>
        <w:r>
          <w:instrText>PAGE   \* MERGEFORMAT</w:instrText>
        </w:r>
        <w:r>
          <w:fldChar w:fldCharType="separate"/>
        </w:r>
        <w:r w:rsidR="00DF3BCC" w:rsidRPr="00DF3BCC">
          <w:rPr>
            <w:rFonts w:cs="Calibri"/>
            <w:noProof/>
            <w:lang w:val="ar-SA"/>
          </w:rPr>
          <w:t>62</w:t>
        </w:r>
        <w:r>
          <w:fldChar w:fldCharType="end"/>
        </w:r>
      </w:p>
    </w:sdtContent>
  </w:sdt>
  <w:p w14:paraId="672FCBD1" w14:textId="29237EDE" w:rsidR="00C72A04" w:rsidRDefault="00DA0ED4">
    <w:pPr>
      <w:pStyle w:val="Footer"/>
    </w:pPr>
    <w:r>
      <w:rPr>
        <w:noProof/>
      </w:rPr>
      <mc:AlternateContent>
        <mc:Choice Requires="wps">
          <w:drawing>
            <wp:anchor distT="0" distB="0" distL="114300" distR="114300" simplePos="0" relativeHeight="251815936" behindDoc="0" locked="0" layoutInCell="1" allowOverlap="1" wp14:anchorId="51C6DA5F" wp14:editId="60560C38">
              <wp:simplePos x="0" y="0"/>
              <wp:positionH relativeFrom="page">
                <wp:align>left</wp:align>
              </wp:positionH>
              <wp:positionV relativeFrom="page">
                <wp:align>bottom</wp:align>
              </wp:positionV>
              <wp:extent cx="5080000" cy="444500"/>
              <wp:effectExtent l="0" t="0" r="0" b="0"/>
              <wp:wrapNone/>
              <wp:docPr id="594918545" name="GVFooter_Section1_12004941050"/>
              <wp:cNvGraphicFramePr/>
              <a:graphic xmlns:a="http://schemas.openxmlformats.org/drawingml/2006/main">
                <a:graphicData uri="http://schemas.microsoft.com/office/word/2010/wordprocessingShape">
                  <wps:wsp>
                    <wps:cNvSpPr txBox="1"/>
                    <wps:spPr>
                      <a:xfrm>
                        <a:off x="0" y="0"/>
                        <a:ext cx="5080000" cy="444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0F190EE" w14:textId="6789E319" w:rsidR="00DA0ED4" w:rsidRDefault="00DA0ED4" w:rsidP="00DA0ED4">
                          <w:r w:rsidRPr="00DA0ED4">
                            <w:rPr>
                              <w:rFonts w:ascii="Calibri" w:hAnsi="Calibri" w:cs="Calibri"/>
                              <w:color w:val="70AD47"/>
                              <w:sz w:val="20"/>
                              <w:szCs w:val="20"/>
                            </w:rPr>
                            <w:t>This document has been classified by M.AlHuwaydi  2026-08-15T16:22:58Z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1C6DA5F" id="_x0000_t202" coordsize="21600,21600" o:spt="202" path="m,l,21600r21600,l21600,xe">
              <v:stroke joinstyle="miter"/>
              <v:path gradientshapeok="t" o:connecttype="rect"/>
            </v:shapetype>
            <v:shape id="GVFooter_Section1_12004941050" o:spid="_x0000_s1036" type="#_x0000_t202" style="position:absolute;margin-left:0;margin-top:0;width:400pt;height:35pt;z-index:251815936;visibility:visible;mso-wrap-style:square;mso-wrap-distance-left:9pt;mso-wrap-distance-top:0;mso-wrap-distance-right:9pt;mso-wrap-distance-bottom:0;mso-position-horizontal:left;mso-position-horizontal-relative:page;mso-position-vertical:bottom;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" filled="f" stroked="f" strokeweight=".5pt">
              <v:fill o:detectmouseclick="t"/>
              <v:textbox style="mso-fit-shape-to-text:t">
                <w:txbxContent>
                  <w:p w14:paraId="70F190EE" w14:textId="6789E319" w:rsidR="00DA0ED4" w:rsidRDefault="00DA0ED4" w:rsidP="00DA0ED4">
                    <w:r w:rsidRPr="00DA0ED4">
                      <w:rPr>
                        <w:rFonts w:ascii="Calibri" w:hAnsi="Calibri" w:cs="Calibri"/>
                        <w:color w:val="70AD47"/>
                        <w:sz w:val="20"/>
                        <w:szCs w:val="20"/>
                      </w:rPr>
                      <w:t>This document has been classified by M.AlHuwaydi  2026-08-15T16:22:58Z</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lang w:val="ar-SA"/>
      </w:rPr>
      <w:id w:val="861325909"/>
      <w:docPartObj>
        <w:docPartGallery w:val="Page Numbers (Bottom of Page)"/>
        <w:docPartUnique/>
      </w:docPartObj>
    </w:sdtPr>
    <w:sdtEndPr>
      <w:rPr>
        <w:lang w:val="en-US"/>
      </w:rPr>
    </w:sdtEndPr>
    <w:sdtContent>
      <w:p w14:paraId="0FBE9DEE" w14:textId="6D32FED4" w:rsidR="00C72A04" w:rsidRDefault="00C72A04" w:rsidP="00C72A04">
        <w:pPr>
          <w:pStyle w:val="Footer"/>
          <w:rPr>
            <w:rFonts w:asciiTheme="majorHAnsi" w:eastAsiaTheme="majorEastAsia" w:hAnsiTheme="majorHAnsi" w:cstheme="majorBidi"/>
            <w:sz w:val="28"/>
            <w:szCs w:val="28"/>
          </w:rPr>
        </w:pPr>
        <w:r>
          <w:rPr>
            <w:rFonts w:eastAsiaTheme="minorEastAsia" w:cs="Times New Roman" w:hint="cs"/>
            <w:rtl/>
            <w:lang w:bidi="ar-EG"/>
          </w:rPr>
          <w:t>2026</w:t>
        </w:r>
      </w:p>
    </w:sdtContent>
  </w:sdt>
  <w:p w14:paraId="644AB2C2" w14:textId="374B302B" w:rsidR="00C72A04" w:rsidRPr="00883E09" w:rsidRDefault="00DA0ED4" w:rsidP="00F815B7">
    <w:pPr>
      <w:pStyle w:val="Footer"/>
      <w:bidi/>
      <w:rPr>
        <w:sz w:val="24"/>
        <w:szCs w:val="24"/>
        <w:lang w:bidi="ar-EG"/>
      </w:rPr>
    </w:pPr>
    <w:r>
      <w:rPr>
        <w:noProof/>
        <w:sz w:val="24"/>
        <w:szCs w:val="24"/>
        <w:lang w:bidi="ar-EG"/>
      </w:rPr>
      <mc:AlternateContent>
        <mc:Choice Requires="wps">
          <w:drawing>
            <wp:anchor distT="0" distB="0" distL="114300" distR="114300" simplePos="0" relativeHeight="251816960" behindDoc="0" locked="0" layoutInCell="1" allowOverlap="1" wp14:anchorId="5A83C1FA" wp14:editId="061003AA">
              <wp:simplePos x="0" y="0"/>
              <wp:positionH relativeFrom="column">
                <wp:posOffset>-1143000</wp:posOffset>
              </wp:positionH>
              <wp:positionV relativeFrom="page">
                <wp:align>bottom</wp:align>
              </wp:positionV>
              <wp:extent cx="5080000" cy="383540"/>
              <wp:effectExtent l="0" t="0" r="0" b="0"/>
              <wp:wrapNone/>
              <wp:docPr id="1655672426" name="GVFooter_Section1_2524914633"/>
              <wp:cNvGraphicFramePr/>
              <a:graphic xmlns:a="http://schemas.openxmlformats.org/drawingml/2006/main">
                <a:graphicData uri="http://schemas.microsoft.com/office/word/2010/wordprocessingShape">
                  <wps:wsp>
                    <wps:cNvSpPr txBox="1"/>
                    <wps:spPr>
                      <a:xfrm>
                        <a:off x="0" y="0"/>
                        <a:ext cx="5080000" cy="38354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DA0D702" w14:textId="38FE1247" w:rsidR="00DA0ED4" w:rsidRDefault="00DA0ED4" w:rsidP="00DA0ED4">
                          <w:r>
                            <w:rPr>
                              <w:rFonts w:ascii="Calibri" w:hAnsi="Calibri" w:cs="Calibri"/>
                              <w:color w:val="70AD47"/>
                              <w:sz w:val="20"/>
                              <w:szCs w:val="20"/>
                            </w:rPr>
                            <w:t>This document has been classified by M.AlHuwaydi  2026-08-15T16:22:58Z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A83C1FA" id="_x0000_t202" coordsize="21600,21600" o:spt="202" path="m,l,21600r21600,l21600,xe">
              <v:stroke joinstyle="miter"/>
              <v:path gradientshapeok="t" o:connecttype="rect"/>
            </v:shapetype>
            <v:shape id="GVFooter_Section1_2524914633" o:spid="_x0000_s1038" type="#_x0000_t202" style="position:absolute;left:0;text-align:left;margin-left:-90pt;margin-top:0;width:400pt;height:30.2pt;z-index:251816960;visibility:visible;mso-wrap-style:square;mso-wrap-distance-left:9pt;mso-wrap-distance-top:0;mso-wrap-distance-right:9pt;mso-wrap-distance-bottom:0;mso-position-horizontal:absolute;mso-position-horizontal-relative:text;mso-position-vertical:bottom;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" filled="f" stroked="f" strokeweight=".5pt">
              <v:fill o:detectmouseclick="t"/>
              <v:textbox style="mso-fit-shape-to-text:t">
                <w:txbxContent>
                  <w:p w14:paraId="4DA0D702" w14:textId="38FE1247" w:rsidR="00DA0ED4" w:rsidRDefault="00DA0ED4" w:rsidP="00DA0ED4">
                    <w:r>
                      <w:rPr>
                        <w:rFonts w:ascii="Calibri" w:hAnsi="Calibri" w:cs="Calibri"/>
                        <w:color w:val="70AD47"/>
                        <w:sz w:val="20"/>
                        <w:szCs w:val="20"/>
                      </w:rPr>
                      <w:t>This document has been classified by M.AlHuwaydi  2026-08-15T16:22:58Z</w:t>
                    </w:r>
                  </w:p>
                </w:txbxContent>
              </v:textbox>
              <w10:wrap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D7D31" w14:textId="77777777" w:rsidR="001C7852" w:rsidRDefault="001C7852" w:rsidP="00F628F0">
      <w:pPr>
        <w:spacing w:after="0" w:line="240" w:lineRule="auto"/>
      </w:pPr>
      <w:r>
        <w:separator/>
      </w:r>
    </w:p>
  </w:footnote>
  <w:footnote w:type="continuationSeparator" w:id="0">
    <w:p w14:paraId="4B6AAF4E" w14:textId="77777777" w:rsidR="001C7852" w:rsidRDefault="001C7852"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C72A04"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28391EAA" w:rsidR="00C72A04"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r w:rsidR="00DA0ED4">
      <w:rPr>
        <w:noProof/>
      </w:rPr>
      <mc:AlternateContent>
        <mc:Choice Requires="wps">
          <w:drawing>
            <wp:anchor distT="0" distB="0" distL="114300" distR="114300" simplePos="0" relativeHeight="251813888" behindDoc="0" locked="0" layoutInCell="1" allowOverlap="1" wp14:anchorId="325A1A81" wp14:editId="44AFAA66">
              <wp:simplePos x="0" y="0"/>
              <wp:positionH relativeFrom="page">
                <wp:align>left</wp:align>
              </wp:positionH>
              <wp:positionV relativeFrom="page">
                <wp:align>top</wp:align>
              </wp:positionV>
              <wp:extent cx="5080000" cy="444500"/>
              <wp:effectExtent l="0" t="0" r="0" b="0"/>
              <wp:wrapNone/>
              <wp:docPr id="1701177449" name="GVHeader_Section1_11630229429"/>
              <wp:cNvGraphicFramePr/>
              <a:graphic xmlns:a="http://schemas.openxmlformats.org/drawingml/2006/main">
                <a:graphicData uri="http://schemas.microsoft.com/office/word/2010/wordprocessingShape">
                  <wps:wsp>
                    <wps:cNvSpPr txBox="1"/>
                    <wps:spPr>
                      <a:xfrm>
                        <a:off x="0" y="0"/>
                        <a:ext cx="5080000" cy="444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D331261" w14:textId="2D00E130" w:rsidR="00DA0ED4" w:rsidRDefault="00DA0ED4" w:rsidP="00DA0ED4">
                          <w:r w:rsidRPr="00DA0ED4">
                            <w:rPr>
                              <w:rFonts w:ascii="Calibri" w:hAnsi="Calibri" w:cs="Calibri"/>
                              <w:color w:val="70AD47"/>
                              <w:sz w:val="20"/>
                              <w:szCs w:val="20"/>
                            </w:rPr>
                            <w:t xml:space="preserve">This document has been classified as </w:t>
                          </w:r>
                          <w:r w:rsidRPr="00DA0ED4">
                            <w:rPr>
                              <w:rFonts w:ascii="Calibri" w:hAnsi="Calibri" w:cs="Calibri"/>
                              <w:b/>
                              <w:bCs/>
                              <w:color w:val="70AD47"/>
                              <w:sz w:val="20"/>
                              <w:szCs w:val="20"/>
                            </w:rPr>
                            <w:t>Public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25A1A81" id="_x0000_t202" coordsize="21600,21600" o:spt="202" path="m,l,21600r21600,l21600,xe">
              <v:stroke joinstyle="miter"/>
              <v:path gradientshapeok="t" o:connecttype="rect"/>
            </v:shapetype>
            <v:shape id="GVHeader_Section1_11630229429" o:spid="_x0000_s1035" type="#_x0000_t202" style="position:absolute;margin-left:0;margin-top:0;width:400pt;height:35pt;z-index:251813888;visibility:visible;mso-wrap-style:square;mso-wrap-distance-left:9pt;mso-wrap-distance-top:0;mso-wrap-distance-right:9pt;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" filled="f" stroked="f" strokeweight=".5pt">
              <v:fill o:detectmouseclick="t"/>
              <v:textbox style="mso-fit-shape-to-text:t">
                <w:txbxContent>
                  <w:p w14:paraId="2D331261" w14:textId="2D00E130" w:rsidR="00DA0ED4" w:rsidRDefault="00DA0ED4" w:rsidP="00DA0ED4">
                    <w:r w:rsidRPr="00DA0ED4">
                      <w:rPr>
                        <w:rFonts w:ascii="Calibri" w:hAnsi="Calibri" w:cs="Calibri"/>
                        <w:color w:val="70AD47"/>
                        <w:sz w:val="20"/>
                        <w:szCs w:val="20"/>
                      </w:rPr>
                      <w:t xml:space="preserve">This document has been classified as </w:t>
                    </w:r>
                    <w:r w:rsidRPr="00DA0ED4">
                      <w:rPr>
                        <w:rFonts w:ascii="Calibri" w:hAnsi="Calibri" w:cs="Calibri"/>
                        <w:b/>
                        <w:bCs/>
                        <w:color w:val="70AD47"/>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7906012"/>
      <w:docPartObj>
        <w:docPartGallery w:val="Watermarks"/>
        <w:docPartUnique/>
      </w:docPartObj>
    </w:sdtPr>
    <w:sdtContent>
      <w:p w14:paraId="2C592018" w14:textId="145548B7" w:rsidR="00C72A04"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r w:rsidR="00DA0ED4">
          <w:rPr>
            <w:noProof/>
          </w:rPr>
          <mc:AlternateContent>
            <mc:Choice Requires="wps">
              <w:drawing>
                <wp:anchor distT="0" distB="0" distL="114300" distR="114300" simplePos="0" relativeHeight="251814912" behindDoc="0" locked="0" layoutInCell="1" allowOverlap="1" wp14:anchorId="26D340C4" wp14:editId="4E18D6F6">
                  <wp:simplePos x="0" y="0"/>
                  <wp:positionH relativeFrom="column">
                    <wp:posOffset>-1143000</wp:posOffset>
                  </wp:positionH>
                  <wp:positionV relativeFrom="paragraph">
                    <wp:posOffset>-449580</wp:posOffset>
                  </wp:positionV>
                  <wp:extent cx="5080000" cy="444500"/>
                  <wp:effectExtent l="0" t="0" r="0" b="0"/>
                  <wp:wrapNone/>
                  <wp:docPr id="214307981" name="GVHeader_Section1_21541172484"/>
                  <wp:cNvGraphicFramePr/>
                  <a:graphic xmlns:a="http://schemas.openxmlformats.org/drawingml/2006/main">
                    <a:graphicData uri="http://schemas.microsoft.com/office/word/2010/wordprocessingShape">
                      <wps:wsp>
                        <wps:cNvSpPr txBox="1"/>
                        <wps:spPr>
                          <a:xfrm>
                            <a:off x="0" y="0"/>
                            <a:ext cx="5080000" cy="444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C3B37BB" w14:textId="77777777" w:rsidR="00DA0ED4" w:rsidRDefault="00DA0ED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6D340C4" id="_x0000_t202" coordsize="21600,21600" o:spt="202" path="m,l,21600r21600,l21600,xe">
                  <v:stroke joinstyle="miter"/>
                  <v:path gradientshapeok="t" o:connecttype="rect"/>
                </v:shapetype>
                <v:shape id="GVHeader_Section1_21541172484" o:spid="_x0000_s1037" type="#_x0000_t202" style="position:absolute;margin-left:-90pt;margin-top:-35.4pt;width:400pt;height:35pt;z-index:251814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" filled="f" stroked="f" strokeweight=".5pt">
                  <v:fill o:detectmouseclick="t"/>
                  <v:textbox style="mso-fit-shape-to-text:t">
                    <w:txbxContent>
                      <w:p w14:paraId="6C3B37BB" w14:textId="77777777" w:rsidR="00DA0ED4" w:rsidRDefault="00DA0ED4"/>
                    </w:txbxContent>
                  </v:textbox>
                </v:shape>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92972"/>
    <w:multiLevelType w:val="multilevel"/>
    <w:tmpl w:val="8C7E3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236F91"/>
    <w:multiLevelType w:val="multilevel"/>
    <w:tmpl w:val="E0F6C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2C53FA"/>
    <w:multiLevelType w:val="hybridMultilevel"/>
    <w:tmpl w:val="289C492C"/>
    <w:lvl w:ilvl="0" w:tplc="7CE286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335A0B"/>
    <w:multiLevelType w:val="multilevel"/>
    <w:tmpl w:val="6688C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451A81"/>
    <w:multiLevelType w:val="multilevel"/>
    <w:tmpl w:val="0380B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221952"/>
    <w:multiLevelType w:val="multilevel"/>
    <w:tmpl w:val="3FE82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8E2262"/>
    <w:multiLevelType w:val="multilevel"/>
    <w:tmpl w:val="80FE2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7C50D4"/>
    <w:multiLevelType w:val="multilevel"/>
    <w:tmpl w:val="4D82F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163119"/>
    <w:multiLevelType w:val="multilevel"/>
    <w:tmpl w:val="A498F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B80349"/>
    <w:multiLevelType w:val="multilevel"/>
    <w:tmpl w:val="9272A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0952DA"/>
    <w:multiLevelType w:val="multilevel"/>
    <w:tmpl w:val="809A3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2C5287"/>
    <w:multiLevelType w:val="hybridMultilevel"/>
    <w:tmpl w:val="AC06E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6D6291"/>
    <w:multiLevelType w:val="hybridMultilevel"/>
    <w:tmpl w:val="49BE804A"/>
    <w:lvl w:ilvl="0" w:tplc="04090001">
      <w:start w:val="1"/>
      <w:numFmt w:val="bullet"/>
      <w:lvlText w:val=""/>
      <w:lvlJc w:val="left"/>
      <w:pPr>
        <w:ind w:left="691" w:hanging="360"/>
      </w:pPr>
      <w:rPr>
        <w:rFonts w:ascii="Symbol" w:hAnsi="Symbol" w:hint="default"/>
      </w:rPr>
    </w:lvl>
    <w:lvl w:ilvl="1" w:tplc="04090003" w:tentative="1">
      <w:start w:val="1"/>
      <w:numFmt w:val="bullet"/>
      <w:lvlText w:val="o"/>
      <w:lvlJc w:val="left"/>
      <w:pPr>
        <w:ind w:left="1411" w:hanging="360"/>
      </w:pPr>
      <w:rPr>
        <w:rFonts w:ascii="Courier New" w:hAnsi="Courier New" w:cs="Courier New" w:hint="default"/>
      </w:rPr>
    </w:lvl>
    <w:lvl w:ilvl="2" w:tplc="04090005" w:tentative="1">
      <w:start w:val="1"/>
      <w:numFmt w:val="bullet"/>
      <w:lvlText w:val=""/>
      <w:lvlJc w:val="left"/>
      <w:pPr>
        <w:ind w:left="2131" w:hanging="360"/>
      </w:pPr>
      <w:rPr>
        <w:rFonts w:ascii="Wingdings" w:hAnsi="Wingdings" w:hint="default"/>
      </w:rPr>
    </w:lvl>
    <w:lvl w:ilvl="3" w:tplc="04090001" w:tentative="1">
      <w:start w:val="1"/>
      <w:numFmt w:val="bullet"/>
      <w:lvlText w:val=""/>
      <w:lvlJc w:val="left"/>
      <w:pPr>
        <w:ind w:left="2851" w:hanging="360"/>
      </w:pPr>
      <w:rPr>
        <w:rFonts w:ascii="Symbol" w:hAnsi="Symbol" w:hint="default"/>
      </w:rPr>
    </w:lvl>
    <w:lvl w:ilvl="4" w:tplc="04090003" w:tentative="1">
      <w:start w:val="1"/>
      <w:numFmt w:val="bullet"/>
      <w:lvlText w:val="o"/>
      <w:lvlJc w:val="left"/>
      <w:pPr>
        <w:ind w:left="3571" w:hanging="360"/>
      </w:pPr>
      <w:rPr>
        <w:rFonts w:ascii="Courier New" w:hAnsi="Courier New" w:cs="Courier New" w:hint="default"/>
      </w:rPr>
    </w:lvl>
    <w:lvl w:ilvl="5" w:tplc="04090005" w:tentative="1">
      <w:start w:val="1"/>
      <w:numFmt w:val="bullet"/>
      <w:lvlText w:val=""/>
      <w:lvlJc w:val="left"/>
      <w:pPr>
        <w:ind w:left="4291" w:hanging="360"/>
      </w:pPr>
      <w:rPr>
        <w:rFonts w:ascii="Wingdings" w:hAnsi="Wingdings" w:hint="default"/>
      </w:rPr>
    </w:lvl>
    <w:lvl w:ilvl="6" w:tplc="04090001" w:tentative="1">
      <w:start w:val="1"/>
      <w:numFmt w:val="bullet"/>
      <w:lvlText w:val=""/>
      <w:lvlJc w:val="left"/>
      <w:pPr>
        <w:ind w:left="5011" w:hanging="360"/>
      </w:pPr>
      <w:rPr>
        <w:rFonts w:ascii="Symbol" w:hAnsi="Symbol" w:hint="default"/>
      </w:rPr>
    </w:lvl>
    <w:lvl w:ilvl="7" w:tplc="04090003" w:tentative="1">
      <w:start w:val="1"/>
      <w:numFmt w:val="bullet"/>
      <w:lvlText w:val="o"/>
      <w:lvlJc w:val="left"/>
      <w:pPr>
        <w:ind w:left="5731" w:hanging="360"/>
      </w:pPr>
      <w:rPr>
        <w:rFonts w:ascii="Courier New" w:hAnsi="Courier New" w:cs="Courier New" w:hint="default"/>
      </w:rPr>
    </w:lvl>
    <w:lvl w:ilvl="8" w:tplc="04090005" w:tentative="1">
      <w:start w:val="1"/>
      <w:numFmt w:val="bullet"/>
      <w:lvlText w:val=""/>
      <w:lvlJc w:val="left"/>
      <w:pPr>
        <w:ind w:left="6451" w:hanging="360"/>
      </w:pPr>
      <w:rPr>
        <w:rFonts w:ascii="Wingdings" w:hAnsi="Wingdings" w:hint="default"/>
      </w:rPr>
    </w:lvl>
  </w:abstractNum>
  <w:abstractNum w:abstractNumId="13" w15:restartNumberingAfterBreak="0">
    <w:nsid w:val="39B926BE"/>
    <w:multiLevelType w:val="multilevel"/>
    <w:tmpl w:val="0D3AB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2C68FA"/>
    <w:multiLevelType w:val="hybridMultilevel"/>
    <w:tmpl w:val="39D89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B6267A1"/>
    <w:multiLevelType w:val="multilevel"/>
    <w:tmpl w:val="C682E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C20158"/>
    <w:multiLevelType w:val="hybridMultilevel"/>
    <w:tmpl w:val="79B8F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D40693"/>
    <w:multiLevelType w:val="multilevel"/>
    <w:tmpl w:val="D6D2E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79F4F79"/>
    <w:multiLevelType w:val="hybridMultilevel"/>
    <w:tmpl w:val="50B22692"/>
    <w:lvl w:ilvl="0" w:tplc="6FD232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760C77"/>
    <w:multiLevelType w:val="multilevel"/>
    <w:tmpl w:val="DAD01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A6F5B99"/>
    <w:multiLevelType w:val="multilevel"/>
    <w:tmpl w:val="7138D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ABA0679"/>
    <w:multiLevelType w:val="multilevel"/>
    <w:tmpl w:val="ED544764"/>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2" w15:restartNumberingAfterBreak="0">
    <w:nsid w:val="4E6B363A"/>
    <w:multiLevelType w:val="multilevel"/>
    <w:tmpl w:val="0DEC5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2E3F45"/>
    <w:multiLevelType w:val="hybridMultilevel"/>
    <w:tmpl w:val="FEDE4D04"/>
    <w:lvl w:ilvl="0" w:tplc="0B0C25AE">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A301FEA"/>
    <w:multiLevelType w:val="multilevel"/>
    <w:tmpl w:val="F52E8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B528CA"/>
    <w:multiLevelType w:val="multilevel"/>
    <w:tmpl w:val="22EAA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EC14EE"/>
    <w:multiLevelType w:val="multilevel"/>
    <w:tmpl w:val="56486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50B2C7A"/>
    <w:multiLevelType w:val="multilevel"/>
    <w:tmpl w:val="19E25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940648"/>
    <w:multiLevelType w:val="multilevel"/>
    <w:tmpl w:val="6D084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BC65574"/>
    <w:multiLevelType w:val="multilevel"/>
    <w:tmpl w:val="11985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4467701"/>
    <w:multiLevelType w:val="hybridMultilevel"/>
    <w:tmpl w:val="69401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5051A03"/>
    <w:multiLevelType w:val="hybridMultilevel"/>
    <w:tmpl w:val="E1D8D084"/>
    <w:lvl w:ilvl="0" w:tplc="AA142CCC">
      <w:start w:val="1"/>
      <w:numFmt w:val="decimal"/>
      <w:lvlText w:val="%1-"/>
      <w:lvlJc w:val="left"/>
      <w:pPr>
        <w:ind w:left="375" w:hanging="37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8995B6D"/>
    <w:multiLevelType w:val="multilevel"/>
    <w:tmpl w:val="895CEEA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7A137D02"/>
    <w:multiLevelType w:val="multilevel"/>
    <w:tmpl w:val="300CA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CC4264"/>
    <w:multiLevelType w:val="hybridMultilevel"/>
    <w:tmpl w:val="793C7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BD857B2"/>
    <w:multiLevelType w:val="hybridMultilevel"/>
    <w:tmpl w:val="FAF0821E"/>
    <w:lvl w:ilvl="0" w:tplc="F34C3B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EA54F37"/>
    <w:multiLevelType w:val="multilevel"/>
    <w:tmpl w:val="8B2A2B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FF8277A"/>
    <w:multiLevelType w:val="multilevel"/>
    <w:tmpl w:val="5C34B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0379117">
    <w:abstractNumId w:val="21"/>
  </w:num>
  <w:num w:numId="2" w16cid:durableId="1514955481">
    <w:abstractNumId w:val="32"/>
  </w:num>
  <w:num w:numId="3" w16cid:durableId="2043359216">
    <w:abstractNumId w:val="31"/>
  </w:num>
  <w:num w:numId="4" w16cid:durableId="208928776">
    <w:abstractNumId w:val="18"/>
  </w:num>
  <w:num w:numId="5" w16cid:durableId="1023556757">
    <w:abstractNumId w:val="30"/>
  </w:num>
  <w:num w:numId="6" w16cid:durableId="487944428">
    <w:abstractNumId w:val="23"/>
  </w:num>
  <w:num w:numId="7" w16cid:durableId="1744640547">
    <w:abstractNumId w:val="2"/>
  </w:num>
  <w:num w:numId="8" w16cid:durableId="1998148828">
    <w:abstractNumId w:val="12"/>
  </w:num>
  <w:num w:numId="9" w16cid:durableId="1546261057">
    <w:abstractNumId w:val="35"/>
  </w:num>
  <w:num w:numId="10" w16cid:durableId="572861281">
    <w:abstractNumId w:val="26"/>
  </w:num>
  <w:num w:numId="11" w16cid:durableId="628508875">
    <w:abstractNumId w:val="3"/>
  </w:num>
  <w:num w:numId="12" w16cid:durableId="670068466">
    <w:abstractNumId w:val="16"/>
  </w:num>
  <w:num w:numId="13" w16cid:durableId="1841045463">
    <w:abstractNumId w:val="34"/>
  </w:num>
  <w:num w:numId="14" w16cid:durableId="1827160047">
    <w:abstractNumId w:val="14"/>
  </w:num>
  <w:num w:numId="15" w16cid:durableId="1107241021">
    <w:abstractNumId w:val="11"/>
  </w:num>
  <w:num w:numId="16" w16cid:durableId="2086298610">
    <w:abstractNumId w:val="25"/>
  </w:num>
  <w:num w:numId="17" w16cid:durableId="97795763">
    <w:abstractNumId w:val="4"/>
  </w:num>
  <w:num w:numId="18" w16cid:durableId="517159051">
    <w:abstractNumId w:val="1"/>
  </w:num>
  <w:num w:numId="19" w16cid:durableId="1334643419">
    <w:abstractNumId w:val="28"/>
  </w:num>
  <w:num w:numId="20" w16cid:durableId="292370010">
    <w:abstractNumId w:val="9"/>
  </w:num>
  <w:num w:numId="21" w16cid:durableId="22172904">
    <w:abstractNumId w:val="29"/>
  </w:num>
  <w:num w:numId="22" w16cid:durableId="1906604485">
    <w:abstractNumId w:val="20"/>
  </w:num>
  <w:num w:numId="23" w16cid:durableId="32538003">
    <w:abstractNumId w:val="19"/>
  </w:num>
  <w:num w:numId="24" w16cid:durableId="816603428">
    <w:abstractNumId w:val="22"/>
  </w:num>
  <w:num w:numId="25" w16cid:durableId="1026098058">
    <w:abstractNumId w:val="0"/>
  </w:num>
  <w:num w:numId="26" w16cid:durableId="65229734">
    <w:abstractNumId w:val="33"/>
  </w:num>
  <w:num w:numId="27" w16cid:durableId="888569254">
    <w:abstractNumId w:val="36"/>
  </w:num>
  <w:num w:numId="28" w16cid:durableId="1406801844">
    <w:abstractNumId w:val="10"/>
  </w:num>
  <w:num w:numId="29" w16cid:durableId="722489856">
    <w:abstractNumId w:val="37"/>
  </w:num>
  <w:num w:numId="30" w16cid:durableId="866942830">
    <w:abstractNumId w:val="15"/>
  </w:num>
  <w:num w:numId="31" w16cid:durableId="1805073278">
    <w:abstractNumId w:val="6"/>
  </w:num>
  <w:num w:numId="32" w16cid:durableId="1336884989">
    <w:abstractNumId w:val="7"/>
  </w:num>
  <w:num w:numId="33" w16cid:durableId="77288060">
    <w:abstractNumId w:val="24"/>
  </w:num>
  <w:num w:numId="34" w16cid:durableId="873542114">
    <w:abstractNumId w:val="8"/>
  </w:num>
  <w:num w:numId="35" w16cid:durableId="855197193">
    <w:abstractNumId w:val="27"/>
  </w:num>
  <w:num w:numId="36" w16cid:durableId="1852646099">
    <w:abstractNumId w:val="13"/>
  </w:num>
  <w:num w:numId="37" w16cid:durableId="527181930">
    <w:abstractNumId w:val="17"/>
  </w:num>
  <w:num w:numId="38" w16cid:durableId="778647244">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GVData" w:val="ew0KICAiZG9jSUQiOiAiMDViNTQwYmItZmRmNy00NjE2LWIwMDktOWNjY2IwYmVkZWVkIg0KfQ=="/>
    <w:docVar w:name="GVData0" w:val="(end)"/>
  </w:docVars>
  <w:rsids>
    <w:rsidRoot w:val="000F7F04"/>
    <w:rsid w:val="00015F0D"/>
    <w:rsid w:val="00020797"/>
    <w:rsid w:val="00022A90"/>
    <w:rsid w:val="00027A34"/>
    <w:rsid w:val="000300E3"/>
    <w:rsid w:val="0003100B"/>
    <w:rsid w:val="00031239"/>
    <w:rsid w:val="0003226E"/>
    <w:rsid w:val="000322E7"/>
    <w:rsid w:val="00042E13"/>
    <w:rsid w:val="00044CFD"/>
    <w:rsid w:val="000532E3"/>
    <w:rsid w:val="00061A09"/>
    <w:rsid w:val="00066F58"/>
    <w:rsid w:val="00087E4F"/>
    <w:rsid w:val="00090A9C"/>
    <w:rsid w:val="000923FE"/>
    <w:rsid w:val="00092C24"/>
    <w:rsid w:val="000940A0"/>
    <w:rsid w:val="000972FD"/>
    <w:rsid w:val="000A1D3E"/>
    <w:rsid w:val="000A1E46"/>
    <w:rsid w:val="000A310D"/>
    <w:rsid w:val="000A49ED"/>
    <w:rsid w:val="000A61CF"/>
    <w:rsid w:val="000A749C"/>
    <w:rsid w:val="000A7E46"/>
    <w:rsid w:val="000B0B32"/>
    <w:rsid w:val="000B2110"/>
    <w:rsid w:val="000B706D"/>
    <w:rsid w:val="000C2E85"/>
    <w:rsid w:val="000C6983"/>
    <w:rsid w:val="000D0869"/>
    <w:rsid w:val="000D3EAE"/>
    <w:rsid w:val="000D5131"/>
    <w:rsid w:val="000D634B"/>
    <w:rsid w:val="000E23AB"/>
    <w:rsid w:val="000E33B4"/>
    <w:rsid w:val="000E637D"/>
    <w:rsid w:val="000E6887"/>
    <w:rsid w:val="000F0A0D"/>
    <w:rsid w:val="000F7F04"/>
    <w:rsid w:val="00110665"/>
    <w:rsid w:val="0011126E"/>
    <w:rsid w:val="00113D2B"/>
    <w:rsid w:val="00116AE4"/>
    <w:rsid w:val="00117741"/>
    <w:rsid w:val="00117CA1"/>
    <w:rsid w:val="00117FAB"/>
    <w:rsid w:val="00146B16"/>
    <w:rsid w:val="001509C4"/>
    <w:rsid w:val="00152104"/>
    <w:rsid w:val="001603EF"/>
    <w:rsid w:val="0016116F"/>
    <w:rsid w:val="001618EF"/>
    <w:rsid w:val="0016199E"/>
    <w:rsid w:val="001624C4"/>
    <w:rsid w:val="00162DD5"/>
    <w:rsid w:val="001654CD"/>
    <w:rsid w:val="00174BA9"/>
    <w:rsid w:val="001762F4"/>
    <w:rsid w:val="00180344"/>
    <w:rsid w:val="00180799"/>
    <w:rsid w:val="00180A9B"/>
    <w:rsid w:val="00180FA6"/>
    <w:rsid w:val="00181D18"/>
    <w:rsid w:val="00185F71"/>
    <w:rsid w:val="00195226"/>
    <w:rsid w:val="00195BD7"/>
    <w:rsid w:val="001A5804"/>
    <w:rsid w:val="001A680C"/>
    <w:rsid w:val="001B7341"/>
    <w:rsid w:val="001B7FBB"/>
    <w:rsid w:val="001C01BE"/>
    <w:rsid w:val="001C06C8"/>
    <w:rsid w:val="001C3DA0"/>
    <w:rsid w:val="001C426A"/>
    <w:rsid w:val="001C7852"/>
    <w:rsid w:val="001C7DB2"/>
    <w:rsid w:val="001D47AD"/>
    <w:rsid w:val="001E252D"/>
    <w:rsid w:val="001E32DF"/>
    <w:rsid w:val="001E3406"/>
    <w:rsid w:val="0020239B"/>
    <w:rsid w:val="00212479"/>
    <w:rsid w:val="0022051E"/>
    <w:rsid w:val="00222468"/>
    <w:rsid w:val="002267E3"/>
    <w:rsid w:val="00231AB1"/>
    <w:rsid w:val="00232A16"/>
    <w:rsid w:val="00240383"/>
    <w:rsid w:val="0024045F"/>
    <w:rsid w:val="002459DD"/>
    <w:rsid w:val="00250CC6"/>
    <w:rsid w:val="00251580"/>
    <w:rsid w:val="00257F01"/>
    <w:rsid w:val="002616CF"/>
    <w:rsid w:val="00263733"/>
    <w:rsid w:val="00264677"/>
    <w:rsid w:val="00265C31"/>
    <w:rsid w:val="00274C5B"/>
    <w:rsid w:val="00275DAE"/>
    <w:rsid w:val="0028734A"/>
    <w:rsid w:val="00287998"/>
    <w:rsid w:val="00293AB6"/>
    <w:rsid w:val="002A113E"/>
    <w:rsid w:val="002A2B5D"/>
    <w:rsid w:val="002A7F82"/>
    <w:rsid w:val="002B1924"/>
    <w:rsid w:val="002B1BB0"/>
    <w:rsid w:val="002B1C04"/>
    <w:rsid w:val="002B5CF2"/>
    <w:rsid w:val="002B6766"/>
    <w:rsid w:val="002B6E00"/>
    <w:rsid w:val="002C2285"/>
    <w:rsid w:val="002D019D"/>
    <w:rsid w:val="002D3349"/>
    <w:rsid w:val="002D638C"/>
    <w:rsid w:val="002D68BB"/>
    <w:rsid w:val="002E03CF"/>
    <w:rsid w:val="002E4203"/>
    <w:rsid w:val="002F0E41"/>
    <w:rsid w:val="002F0EEA"/>
    <w:rsid w:val="002F20A7"/>
    <w:rsid w:val="002F20B5"/>
    <w:rsid w:val="0030025C"/>
    <w:rsid w:val="0030348F"/>
    <w:rsid w:val="00316776"/>
    <w:rsid w:val="00320F8B"/>
    <w:rsid w:val="003223F2"/>
    <w:rsid w:val="00322A0D"/>
    <w:rsid w:val="00322CDE"/>
    <w:rsid w:val="003235C8"/>
    <w:rsid w:val="00333FF1"/>
    <w:rsid w:val="00334002"/>
    <w:rsid w:val="00335586"/>
    <w:rsid w:val="00343773"/>
    <w:rsid w:val="00356156"/>
    <w:rsid w:val="00357B6E"/>
    <w:rsid w:val="00360A3F"/>
    <w:rsid w:val="00364C07"/>
    <w:rsid w:val="003772C3"/>
    <w:rsid w:val="00377CB0"/>
    <w:rsid w:val="0038051D"/>
    <w:rsid w:val="00381E67"/>
    <w:rsid w:val="00385C7B"/>
    <w:rsid w:val="00395E1F"/>
    <w:rsid w:val="00397058"/>
    <w:rsid w:val="003A4334"/>
    <w:rsid w:val="003B0F00"/>
    <w:rsid w:val="003B1418"/>
    <w:rsid w:val="003B6969"/>
    <w:rsid w:val="003B7A93"/>
    <w:rsid w:val="003C05E1"/>
    <w:rsid w:val="003C1A1D"/>
    <w:rsid w:val="003D0679"/>
    <w:rsid w:val="003D10D0"/>
    <w:rsid w:val="003D20B1"/>
    <w:rsid w:val="003D3563"/>
    <w:rsid w:val="003D4051"/>
    <w:rsid w:val="003D5F89"/>
    <w:rsid w:val="003D7E7F"/>
    <w:rsid w:val="003E1E60"/>
    <w:rsid w:val="003E591C"/>
    <w:rsid w:val="003F2A96"/>
    <w:rsid w:val="003F4252"/>
    <w:rsid w:val="003F6189"/>
    <w:rsid w:val="003F69BC"/>
    <w:rsid w:val="00400E1F"/>
    <w:rsid w:val="0040213C"/>
    <w:rsid w:val="0040286F"/>
    <w:rsid w:val="0040510D"/>
    <w:rsid w:val="00406901"/>
    <w:rsid w:val="0043449E"/>
    <w:rsid w:val="00436B59"/>
    <w:rsid w:val="004412B4"/>
    <w:rsid w:val="004413CD"/>
    <w:rsid w:val="00441869"/>
    <w:rsid w:val="0044258D"/>
    <w:rsid w:val="00443A60"/>
    <w:rsid w:val="00444B1D"/>
    <w:rsid w:val="00444B3C"/>
    <w:rsid w:val="00463B28"/>
    <w:rsid w:val="004643B4"/>
    <w:rsid w:val="00466097"/>
    <w:rsid w:val="00466E71"/>
    <w:rsid w:val="004736BE"/>
    <w:rsid w:val="00473F99"/>
    <w:rsid w:val="00475F93"/>
    <w:rsid w:val="00476D80"/>
    <w:rsid w:val="00485BD0"/>
    <w:rsid w:val="00486B51"/>
    <w:rsid w:val="00487084"/>
    <w:rsid w:val="00487152"/>
    <w:rsid w:val="004876A7"/>
    <w:rsid w:val="0049051B"/>
    <w:rsid w:val="00492E40"/>
    <w:rsid w:val="00494B69"/>
    <w:rsid w:val="004A09D3"/>
    <w:rsid w:val="004A0FEC"/>
    <w:rsid w:val="004A10BC"/>
    <w:rsid w:val="004A1161"/>
    <w:rsid w:val="004A1871"/>
    <w:rsid w:val="004A2386"/>
    <w:rsid w:val="004A6A9F"/>
    <w:rsid w:val="004B484B"/>
    <w:rsid w:val="004B78C6"/>
    <w:rsid w:val="004C1CC5"/>
    <w:rsid w:val="004C4FCD"/>
    <w:rsid w:val="004C7B52"/>
    <w:rsid w:val="004D075E"/>
    <w:rsid w:val="004D2A39"/>
    <w:rsid w:val="004D6DB2"/>
    <w:rsid w:val="004D7783"/>
    <w:rsid w:val="004D7F28"/>
    <w:rsid w:val="004E01F6"/>
    <w:rsid w:val="004E7E4A"/>
    <w:rsid w:val="004F1607"/>
    <w:rsid w:val="004F1964"/>
    <w:rsid w:val="004F1CF1"/>
    <w:rsid w:val="0050023D"/>
    <w:rsid w:val="0050451B"/>
    <w:rsid w:val="00504C5C"/>
    <w:rsid w:val="00506D01"/>
    <w:rsid w:val="005144E3"/>
    <w:rsid w:val="00515088"/>
    <w:rsid w:val="0052019E"/>
    <w:rsid w:val="0053336F"/>
    <w:rsid w:val="00533AA9"/>
    <w:rsid w:val="00535ED5"/>
    <w:rsid w:val="0053681E"/>
    <w:rsid w:val="005433BE"/>
    <w:rsid w:val="00545742"/>
    <w:rsid w:val="00546BB3"/>
    <w:rsid w:val="005532E5"/>
    <w:rsid w:val="005540A5"/>
    <w:rsid w:val="00555AA3"/>
    <w:rsid w:val="00560CC1"/>
    <w:rsid w:val="00563BD8"/>
    <w:rsid w:val="00595574"/>
    <w:rsid w:val="00597208"/>
    <w:rsid w:val="005A3266"/>
    <w:rsid w:val="005A3959"/>
    <w:rsid w:val="005A4F66"/>
    <w:rsid w:val="005A76D0"/>
    <w:rsid w:val="005A7EB2"/>
    <w:rsid w:val="005B1B1F"/>
    <w:rsid w:val="005B25B6"/>
    <w:rsid w:val="005B2E32"/>
    <w:rsid w:val="005B35D3"/>
    <w:rsid w:val="005B5BDB"/>
    <w:rsid w:val="005B65AE"/>
    <w:rsid w:val="005C1C6A"/>
    <w:rsid w:val="005C3DA2"/>
    <w:rsid w:val="005C6EC8"/>
    <w:rsid w:val="005D1768"/>
    <w:rsid w:val="005D2492"/>
    <w:rsid w:val="005D5015"/>
    <w:rsid w:val="005E1B7D"/>
    <w:rsid w:val="005E24FB"/>
    <w:rsid w:val="005E44ED"/>
    <w:rsid w:val="005F2661"/>
    <w:rsid w:val="005F5946"/>
    <w:rsid w:val="005F5AF5"/>
    <w:rsid w:val="00601B85"/>
    <w:rsid w:val="00607F73"/>
    <w:rsid w:val="0061026F"/>
    <w:rsid w:val="00616528"/>
    <w:rsid w:val="00624D53"/>
    <w:rsid w:val="0062589E"/>
    <w:rsid w:val="00625A3C"/>
    <w:rsid w:val="00630D14"/>
    <w:rsid w:val="00633F98"/>
    <w:rsid w:val="00634932"/>
    <w:rsid w:val="00636DBA"/>
    <w:rsid w:val="006447D8"/>
    <w:rsid w:val="00644F28"/>
    <w:rsid w:val="006460AC"/>
    <w:rsid w:val="006463B7"/>
    <w:rsid w:val="00647FFC"/>
    <w:rsid w:val="0065187E"/>
    <w:rsid w:val="00655684"/>
    <w:rsid w:val="006559CC"/>
    <w:rsid w:val="0066034E"/>
    <w:rsid w:val="00661A1D"/>
    <w:rsid w:val="00664470"/>
    <w:rsid w:val="00667BBF"/>
    <w:rsid w:val="006725E4"/>
    <w:rsid w:val="006731F3"/>
    <w:rsid w:val="00676B85"/>
    <w:rsid w:val="00687F77"/>
    <w:rsid w:val="006909F2"/>
    <w:rsid w:val="0069140E"/>
    <w:rsid w:val="00691F64"/>
    <w:rsid w:val="006A13F3"/>
    <w:rsid w:val="006A5A36"/>
    <w:rsid w:val="006A7DC3"/>
    <w:rsid w:val="006B1075"/>
    <w:rsid w:val="006B366F"/>
    <w:rsid w:val="006B51C2"/>
    <w:rsid w:val="006C06E2"/>
    <w:rsid w:val="006C10F3"/>
    <w:rsid w:val="006C2E76"/>
    <w:rsid w:val="006C54C9"/>
    <w:rsid w:val="006D032C"/>
    <w:rsid w:val="006D4C6A"/>
    <w:rsid w:val="006E1845"/>
    <w:rsid w:val="006F1837"/>
    <w:rsid w:val="006F1BB2"/>
    <w:rsid w:val="006F3CD1"/>
    <w:rsid w:val="006F74DC"/>
    <w:rsid w:val="00700AFB"/>
    <w:rsid w:val="0070272D"/>
    <w:rsid w:val="00702BE9"/>
    <w:rsid w:val="00703A9A"/>
    <w:rsid w:val="00704C25"/>
    <w:rsid w:val="00705F1D"/>
    <w:rsid w:val="00706AC7"/>
    <w:rsid w:val="00711248"/>
    <w:rsid w:val="00712641"/>
    <w:rsid w:val="007132E5"/>
    <w:rsid w:val="007239AC"/>
    <w:rsid w:val="00723E95"/>
    <w:rsid w:val="00733953"/>
    <w:rsid w:val="007345CB"/>
    <w:rsid w:val="00736364"/>
    <w:rsid w:val="0073642B"/>
    <w:rsid w:val="00740AB1"/>
    <w:rsid w:val="007507AF"/>
    <w:rsid w:val="00750F2F"/>
    <w:rsid w:val="00754496"/>
    <w:rsid w:val="0076684E"/>
    <w:rsid w:val="00766A58"/>
    <w:rsid w:val="007764F4"/>
    <w:rsid w:val="00776AB8"/>
    <w:rsid w:val="00777170"/>
    <w:rsid w:val="00781550"/>
    <w:rsid w:val="007822A3"/>
    <w:rsid w:val="00783970"/>
    <w:rsid w:val="00790119"/>
    <w:rsid w:val="00793616"/>
    <w:rsid w:val="00794830"/>
    <w:rsid w:val="00796301"/>
    <w:rsid w:val="007969DC"/>
    <w:rsid w:val="00797AF9"/>
    <w:rsid w:val="007A319E"/>
    <w:rsid w:val="007A31DC"/>
    <w:rsid w:val="007B29E4"/>
    <w:rsid w:val="007B2A3F"/>
    <w:rsid w:val="007B3A5C"/>
    <w:rsid w:val="007C0BA6"/>
    <w:rsid w:val="007C1F01"/>
    <w:rsid w:val="007C307E"/>
    <w:rsid w:val="007C428F"/>
    <w:rsid w:val="007C609B"/>
    <w:rsid w:val="007D39B9"/>
    <w:rsid w:val="007D7D94"/>
    <w:rsid w:val="007E3985"/>
    <w:rsid w:val="007F4183"/>
    <w:rsid w:val="007F61BC"/>
    <w:rsid w:val="008022F1"/>
    <w:rsid w:val="00802EEF"/>
    <w:rsid w:val="00810AE7"/>
    <w:rsid w:val="008173B3"/>
    <w:rsid w:val="008173DE"/>
    <w:rsid w:val="008177E2"/>
    <w:rsid w:val="00817E2A"/>
    <w:rsid w:val="00831B04"/>
    <w:rsid w:val="00840269"/>
    <w:rsid w:val="00846E91"/>
    <w:rsid w:val="00854E14"/>
    <w:rsid w:val="0086333D"/>
    <w:rsid w:val="00864B2B"/>
    <w:rsid w:val="00876566"/>
    <w:rsid w:val="00877A3C"/>
    <w:rsid w:val="008806D9"/>
    <w:rsid w:val="00880966"/>
    <w:rsid w:val="00882433"/>
    <w:rsid w:val="0088301D"/>
    <w:rsid w:val="00883E09"/>
    <w:rsid w:val="0088564F"/>
    <w:rsid w:val="00886387"/>
    <w:rsid w:val="00886510"/>
    <w:rsid w:val="00894F92"/>
    <w:rsid w:val="00897810"/>
    <w:rsid w:val="008A09DC"/>
    <w:rsid w:val="008A2025"/>
    <w:rsid w:val="008A3981"/>
    <w:rsid w:val="008A419F"/>
    <w:rsid w:val="008A69EA"/>
    <w:rsid w:val="008A6A22"/>
    <w:rsid w:val="008A7D25"/>
    <w:rsid w:val="008B0F36"/>
    <w:rsid w:val="008B5953"/>
    <w:rsid w:val="008B5DF6"/>
    <w:rsid w:val="008B63E8"/>
    <w:rsid w:val="008B641C"/>
    <w:rsid w:val="008C140C"/>
    <w:rsid w:val="008C2AA8"/>
    <w:rsid w:val="008C745C"/>
    <w:rsid w:val="008D1B67"/>
    <w:rsid w:val="008D4CAA"/>
    <w:rsid w:val="008D5F2C"/>
    <w:rsid w:val="008D7A7D"/>
    <w:rsid w:val="008E0471"/>
    <w:rsid w:val="008E18C4"/>
    <w:rsid w:val="008E1DF8"/>
    <w:rsid w:val="008E328A"/>
    <w:rsid w:val="008E3305"/>
    <w:rsid w:val="008E7947"/>
    <w:rsid w:val="008F145E"/>
    <w:rsid w:val="0090102E"/>
    <w:rsid w:val="009139AE"/>
    <w:rsid w:val="0091410B"/>
    <w:rsid w:val="00916122"/>
    <w:rsid w:val="00917C97"/>
    <w:rsid w:val="00922314"/>
    <w:rsid w:val="00926CDF"/>
    <w:rsid w:val="00932FEA"/>
    <w:rsid w:val="0093756B"/>
    <w:rsid w:val="009400C2"/>
    <w:rsid w:val="009445AA"/>
    <w:rsid w:val="009462FA"/>
    <w:rsid w:val="0094631B"/>
    <w:rsid w:val="009505DD"/>
    <w:rsid w:val="00955905"/>
    <w:rsid w:val="009605BA"/>
    <w:rsid w:val="00962E14"/>
    <w:rsid w:val="0096761A"/>
    <w:rsid w:val="009705B3"/>
    <w:rsid w:val="00971016"/>
    <w:rsid w:val="009813A6"/>
    <w:rsid w:val="00981A6F"/>
    <w:rsid w:val="00984745"/>
    <w:rsid w:val="009A06BE"/>
    <w:rsid w:val="009A7369"/>
    <w:rsid w:val="009B7B1F"/>
    <w:rsid w:val="009C2244"/>
    <w:rsid w:val="009C231E"/>
    <w:rsid w:val="009C3C7B"/>
    <w:rsid w:val="009D1D31"/>
    <w:rsid w:val="009D23AB"/>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65F4"/>
    <w:rsid w:val="00A16E60"/>
    <w:rsid w:val="00A23560"/>
    <w:rsid w:val="00A25384"/>
    <w:rsid w:val="00A2724A"/>
    <w:rsid w:val="00A37539"/>
    <w:rsid w:val="00A40B4C"/>
    <w:rsid w:val="00A479CC"/>
    <w:rsid w:val="00A47B5C"/>
    <w:rsid w:val="00A505EF"/>
    <w:rsid w:val="00A51842"/>
    <w:rsid w:val="00A60347"/>
    <w:rsid w:val="00A612C1"/>
    <w:rsid w:val="00A62487"/>
    <w:rsid w:val="00A63AF0"/>
    <w:rsid w:val="00A67E70"/>
    <w:rsid w:val="00A70534"/>
    <w:rsid w:val="00A73A46"/>
    <w:rsid w:val="00A74A2B"/>
    <w:rsid w:val="00A7525C"/>
    <w:rsid w:val="00A77B25"/>
    <w:rsid w:val="00A83153"/>
    <w:rsid w:val="00A8785A"/>
    <w:rsid w:val="00A90432"/>
    <w:rsid w:val="00A90B0B"/>
    <w:rsid w:val="00A9347C"/>
    <w:rsid w:val="00A96924"/>
    <w:rsid w:val="00AA371D"/>
    <w:rsid w:val="00AB0DB7"/>
    <w:rsid w:val="00AB0E27"/>
    <w:rsid w:val="00AB2D24"/>
    <w:rsid w:val="00AC018C"/>
    <w:rsid w:val="00AC051A"/>
    <w:rsid w:val="00AC24D4"/>
    <w:rsid w:val="00AC277C"/>
    <w:rsid w:val="00AC46F5"/>
    <w:rsid w:val="00AC4F32"/>
    <w:rsid w:val="00AC4F89"/>
    <w:rsid w:val="00AD191A"/>
    <w:rsid w:val="00AD5DDB"/>
    <w:rsid w:val="00AD783C"/>
    <w:rsid w:val="00AE6B9C"/>
    <w:rsid w:val="00AF62C2"/>
    <w:rsid w:val="00B00D76"/>
    <w:rsid w:val="00B010F8"/>
    <w:rsid w:val="00B03D10"/>
    <w:rsid w:val="00B04CF4"/>
    <w:rsid w:val="00B055AC"/>
    <w:rsid w:val="00B05FDA"/>
    <w:rsid w:val="00B146C0"/>
    <w:rsid w:val="00B14949"/>
    <w:rsid w:val="00B14EB7"/>
    <w:rsid w:val="00B23169"/>
    <w:rsid w:val="00B30BED"/>
    <w:rsid w:val="00B32E4E"/>
    <w:rsid w:val="00B43F32"/>
    <w:rsid w:val="00B4456F"/>
    <w:rsid w:val="00B4543B"/>
    <w:rsid w:val="00B61F61"/>
    <w:rsid w:val="00B63BBC"/>
    <w:rsid w:val="00B67B65"/>
    <w:rsid w:val="00B72001"/>
    <w:rsid w:val="00B73DCC"/>
    <w:rsid w:val="00B802A8"/>
    <w:rsid w:val="00B866D9"/>
    <w:rsid w:val="00B90CF8"/>
    <w:rsid w:val="00B91986"/>
    <w:rsid w:val="00B9507C"/>
    <w:rsid w:val="00B96E4F"/>
    <w:rsid w:val="00BA5DCC"/>
    <w:rsid w:val="00BA688E"/>
    <w:rsid w:val="00BB3408"/>
    <w:rsid w:val="00BB4052"/>
    <w:rsid w:val="00BB46BB"/>
    <w:rsid w:val="00BB5DCC"/>
    <w:rsid w:val="00BB653D"/>
    <w:rsid w:val="00BC173E"/>
    <w:rsid w:val="00BC2B48"/>
    <w:rsid w:val="00BC7341"/>
    <w:rsid w:val="00BC78DA"/>
    <w:rsid w:val="00BD0CAC"/>
    <w:rsid w:val="00BD17E4"/>
    <w:rsid w:val="00BD4333"/>
    <w:rsid w:val="00BD746F"/>
    <w:rsid w:val="00BE07E2"/>
    <w:rsid w:val="00BE2447"/>
    <w:rsid w:val="00BE2AD6"/>
    <w:rsid w:val="00BE4521"/>
    <w:rsid w:val="00BE609B"/>
    <w:rsid w:val="00BF00BC"/>
    <w:rsid w:val="00BF10E4"/>
    <w:rsid w:val="00BF20DB"/>
    <w:rsid w:val="00BF2A76"/>
    <w:rsid w:val="00BF4225"/>
    <w:rsid w:val="00BF7B0A"/>
    <w:rsid w:val="00C107F3"/>
    <w:rsid w:val="00C11026"/>
    <w:rsid w:val="00C1168C"/>
    <w:rsid w:val="00C1324B"/>
    <w:rsid w:val="00C144E4"/>
    <w:rsid w:val="00C2122A"/>
    <w:rsid w:val="00C2376A"/>
    <w:rsid w:val="00C34D41"/>
    <w:rsid w:val="00C35EB8"/>
    <w:rsid w:val="00C40379"/>
    <w:rsid w:val="00C44CCD"/>
    <w:rsid w:val="00C44E75"/>
    <w:rsid w:val="00C45804"/>
    <w:rsid w:val="00C46DEB"/>
    <w:rsid w:val="00C472D8"/>
    <w:rsid w:val="00C476E1"/>
    <w:rsid w:val="00C563A0"/>
    <w:rsid w:val="00C56B6D"/>
    <w:rsid w:val="00C61182"/>
    <w:rsid w:val="00C62DC1"/>
    <w:rsid w:val="00C6342A"/>
    <w:rsid w:val="00C72A04"/>
    <w:rsid w:val="00C745DE"/>
    <w:rsid w:val="00C74AAF"/>
    <w:rsid w:val="00C76706"/>
    <w:rsid w:val="00C81CA7"/>
    <w:rsid w:val="00C87AB5"/>
    <w:rsid w:val="00C93ED6"/>
    <w:rsid w:val="00C96A48"/>
    <w:rsid w:val="00CA1B14"/>
    <w:rsid w:val="00CA5C8C"/>
    <w:rsid w:val="00CB0A76"/>
    <w:rsid w:val="00CB0E67"/>
    <w:rsid w:val="00CC365B"/>
    <w:rsid w:val="00CC3C32"/>
    <w:rsid w:val="00CD0978"/>
    <w:rsid w:val="00CD3F1E"/>
    <w:rsid w:val="00CD5D3E"/>
    <w:rsid w:val="00CD67C0"/>
    <w:rsid w:val="00CE13A5"/>
    <w:rsid w:val="00CE39F0"/>
    <w:rsid w:val="00CE45FE"/>
    <w:rsid w:val="00CE7B57"/>
    <w:rsid w:val="00CF0CAF"/>
    <w:rsid w:val="00CF38E8"/>
    <w:rsid w:val="00D0035F"/>
    <w:rsid w:val="00D012B5"/>
    <w:rsid w:val="00D046CC"/>
    <w:rsid w:val="00D05EDF"/>
    <w:rsid w:val="00D1286C"/>
    <w:rsid w:val="00D209D3"/>
    <w:rsid w:val="00D20E96"/>
    <w:rsid w:val="00D235C5"/>
    <w:rsid w:val="00D23CA7"/>
    <w:rsid w:val="00D31D7E"/>
    <w:rsid w:val="00D35760"/>
    <w:rsid w:val="00D41757"/>
    <w:rsid w:val="00D46304"/>
    <w:rsid w:val="00D47F4C"/>
    <w:rsid w:val="00D66F8C"/>
    <w:rsid w:val="00D70797"/>
    <w:rsid w:val="00D73F64"/>
    <w:rsid w:val="00D855C0"/>
    <w:rsid w:val="00D9144F"/>
    <w:rsid w:val="00DA0ED4"/>
    <w:rsid w:val="00DA5FAE"/>
    <w:rsid w:val="00DA6668"/>
    <w:rsid w:val="00DA7AFA"/>
    <w:rsid w:val="00DB0D51"/>
    <w:rsid w:val="00DB1EB1"/>
    <w:rsid w:val="00DB42E1"/>
    <w:rsid w:val="00DB67ED"/>
    <w:rsid w:val="00DC034B"/>
    <w:rsid w:val="00DC7903"/>
    <w:rsid w:val="00DD4E9D"/>
    <w:rsid w:val="00DD5658"/>
    <w:rsid w:val="00DE2375"/>
    <w:rsid w:val="00DE4849"/>
    <w:rsid w:val="00DF0996"/>
    <w:rsid w:val="00DF1E5A"/>
    <w:rsid w:val="00DF30DF"/>
    <w:rsid w:val="00DF3BCC"/>
    <w:rsid w:val="00DF6DD4"/>
    <w:rsid w:val="00E01563"/>
    <w:rsid w:val="00E031FB"/>
    <w:rsid w:val="00E11233"/>
    <w:rsid w:val="00E11EF3"/>
    <w:rsid w:val="00E12A88"/>
    <w:rsid w:val="00E13812"/>
    <w:rsid w:val="00E14D54"/>
    <w:rsid w:val="00E156EC"/>
    <w:rsid w:val="00E2072B"/>
    <w:rsid w:val="00E30A67"/>
    <w:rsid w:val="00E3299D"/>
    <w:rsid w:val="00E34F6D"/>
    <w:rsid w:val="00E3576C"/>
    <w:rsid w:val="00E36535"/>
    <w:rsid w:val="00E415CF"/>
    <w:rsid w:val="00E43769"/>
    <w:rsid w:val="00E45FD8"/>
    <w:rsid w:val="00E501DC"/>
    <w:rsid w:val="00E53CAF"/>
    <w:rsid w:val="00E57E7F"/>
    <w:rsid w:val="00E638A6"/>
    <w:rsid w:val="00E6400C"/>
    <w:rsid w:val="00E667FB"/>
    <w:rsid w:val="00E70A28"/>
    <w:rsid w:val="00E70E4C"/>
    <w:rsid w:val="00E72A24"/>
    <w:rsid w:val="00E94498"/>
    <w:rsid w:val="00EA0044"/>
    <w:rsid w:val="00EA26D7"/>
    <w:rsid w:val="00EA2C08"/>
    <w:rsid w:val="00EA69AC"/>
    <w:rsid w:val="00EB624A"/>
    <w:rsid w:val="00EB684E"/>
    <w:rsid w:val="00EC25CF"/>
    <w:rsid w:val="00EC4694"/>
    <w:rsid w:val="00EC7C6C"/>
    <w:rsid w:val="00ED5768"/>
    <w:rsid w:val="00ED6AD6"/>
    <w:rsid w:val="00EE7D55"/>
    <w:rsid w:val="00EF040F"/>
    <w:rsid w:val="00EF1678"/>
    <w:rsid w:val="00F02359"/>
    <w:rsid w:val="00F02829"/>
    <w:rsid w:val="00F05002"/>
    <w:rsid w:val="00F1554E"/>
    <w:rsid w:val="00F17A30"/>
    <w:rsid w:val="00F20D35"/>
    <w:rsid w:val="00F243AC"/>
    <w:rsid w:val="00F247B4"/>
    <w:rsid w:val="00F24E86"/>
    <w:rsid w:val="00F33CE5"/>
    <w:rsid w:val="00F403D9"/>
    <w:rsid w:val="00F43BA7"/>
    <w:rsid w:val="00F43BBC"/>
    <w:rsid w:val="00F43C4F"/>
    <w:rsid w:val="00F44CA1"/>
    <w:rsid w:val="00F4536C"/>
    <w:rsid w:val="00F46BBA"/>
    <w:rsid w:val="00F46ECA"/>
    <w:rsid w:val="00F520A3"/>
    <w:rsid w:val="00F55531"/>
    <w:rsid w:val="00F5781A"/>
    <w:rsid w:val="00F628F0"/>
    <w:rsid w:val="00F6460E"/>
    <w:rsid w:val="00F7036F"/>
    <w:rsid w:val="00F71C4B"/>
    <w:rsid w:val="00F73EE4"/>
    <w:rsid w:val="00F74068"/>
    <w:rsid w:val="00F77CC4"/>
    <w:rsid w:val="00F815B7"/>
    <w:rsid w:val="00F909EF"/>
    <w:rsid w:val="00F91CA0"/>
    <w:rsid w:val="00F92126"/>
    <w:rsid w:val="00F92EA4"/>
    <w:rsid w:val="00FA07A4"/>
    <w:rsid w:val="00FA1C25"/>
    <w:rsid w:val="00FA28F4"/>
    <w:rsid w:val="00FA3212"/>
    <w:rsid w:val="00FA4160"/>
    <w:rsid w:val="00FA67C2"/>
    <w:rsid w:val="00FA6833"/>
    <w:rsid w:val="00FA7B9C"/>
    <w:rsid w:val="00FB06C8"/>
    <w:rsid w:val="00FB40CE"/>
    <w:rsid w:val="00FB4EC1"/>
    <w:rsid w:val="00FB5943"/>
    <w:rsid w:val="00FB599B"/>
    <w:rsid w:val="00FB67F2"/>
    <w:rsid w:val="00FB7B59"/>
    <w:rsid w:val="00FC3BA0"/>
    <w:rsid w:val="00FC3BCE"/>
    <w:rsid w:val="00FC4679"/>
    <w:rsid w:val="00FD131E"/>
    <w:rsid w:val="00FD3070"/>
    <w:rsid w:val="00FD6574"/>
    <w:rsid w:val="00FD65D4"/>
    <w:rsid w:val="00FE5893"/>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89A78D02-7DFF-4824-ACB0-6ADDB3DF0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B624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1C06C8"/>
    <w:pPr>
      <w:keepNext/>
      <w:keepLines/>
      <w:bidi/>
      <w:spacing w:before="40" w:after="0" w:line="276" w:lineRule="auto"/>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1C06C8"/>
    <w:pPr>
      <w:keepNext/>
      <w:keepLines/>
      <w:spacing w:before="80" w:after="40"/>
      <w:outlineLvl w:val="4"/>
    </w:pPr>
    <w:rPr>
      <w:rFonts w:eastAsiaTheme="majorEastAsia" w:cstheme="majorBidi"/>
      <w:color w:val="365F91" w:themeColor="accent1" w:themeShade="BF"/>
      <w:kern w:val="2"/>
      <w14:ligatures w14:val="standardContextual"/>
    </w:rPr>
  </w:style>
  <w:style w:type="paragraph" w:styleId="Heading6">
    <w:name w:val="heading 6"/>
    <w:basedOn w:val="Normal"/>
    <w:next w:val="Normal"/>
    <w:link w:val="Heading6Char"/>
    <w:uiPriority w:val="9"/>
    <w:unhideWhenUsed/>
    <w:qFormat/>
    <w:rsid w:val="00E11233"/>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1C06C8"/>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1C06C8"/>
    <w:pPr>
      <w:keepNext/>
      <w:keepLines/>
      <w:spacing w:after="0"/>
      <w:outlineLvl w:val="7"/>
    </w:pPr>
    <w:rPr>
      <w:rFonts w:eastAsiaTheme="majorEastAsia" w:cstheme="majorBidi"/>
      <w:i/>
      <w:iCs/>
      <w:color w:val="262626" w:themeColor="text1" w:themeTint="D9"/>
      <w:kern w:val="2"/>
      <w14:ligatures w14:val="standardContextual"/>
    </w:rPr>
  </w:style>
  <w:style w:type="paragraph" w:styleId="Heading9">
    <w:name w:val="heading 9"/>
    <w:basedOn w:val="Normal"/>
    <w:next w:val="Normal"/>
    <w:link w:val="Heading9Char"/>
    <w:uiPriority w:val="9"/>
    <w:unhideWhenUsed/>
    <w:qFormat/>
    <w:rsid w:val="001C06C8"/>
    <w:pPr>
      <w:keepNext/>
      <w:keepLines/>
      <w:spacing w:after="0"/>
      <w:outlineLvl w:val="8"/>
    </w:pPr>
    <w:rPr>
      <w:rFonts w:eastAsiaTheme="majorEastAsia" w:cstheme="majorBidi"/>
      <w:color w:val="262626" w:themeColor="text1" w:themeTint="D9"/>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qFormat/>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Numbered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qFormat/>
    <w:rsid w:val="00F628F0"/>
  </w:style>
  <w:style w:type="paragraph" w:styleId="Footer">
    <w:name w:val="footer"/>
    <w:basedOn w:val="Normal"/>
    <w:link w:val="FooterChar"/>
    <w:uiPriority w:val="99"/>
    <w:unhideWhenUsed/>
    <w:qFormat/>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qFormat/>
    <w:rsid w:val="00F628F0"/>
  </w:style>
  <w:style w:type="paragraph" w:styleId="BalloonText">
    <w:name w:val="Balloon Text"/>
    <w:basedOn w:val="Normal"/>
    <w:link w:val="BalloonTextChar"/>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qFormat/>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qFormat/>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qFormat/>
    <w:rsid w:val="00EB624A"/>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qFormat/>
    <w:rsid w:val="00DF1E5A"/>
    <w:rPr>
      <w:color w:val="0000FF"/>
      <w:u w:val="single"/>
    </w:rPr>
  </w:style>
  <w:style w:type="paragraph" w:customStyle="1" w:styleId="body-1">
    <w:name w:val="body-1"/>
    <w:basedOn w:val="Normal"/>
    <w:rsid w:val="00DF1E5A"/>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DF1E5A"/>
    <w:rPr>
      <w:color w:val="800080" w:themeColor="followedHyperlink"/>
      <w:u w:val="single"/>
    </w:rPr>
  </w:style>
  <w:style w:type="character" w:customStyle="1" w:styleId="authors">
    <w:name w:val="authors"/>
    <w:basedOn w:val="DefaultParagraphFont"/>
    <w:rsid w:val="00DF1E5A"/>
  </w:style>
  <w:style w:type="character" w:customStyle="1" w:styleId="Heading6Char">
    <w:name w:val="Heading 6 Char"/>
    <w:basedOn w:val="DefaultParagraphFont"/>
    <w:link w:val="Heading6"/>
    <w:uiPriority w:val="9"/>
    <w:qFormat/>
    <w:rsid w:val="00E11233"/>
    <w:rPr>
      <w:rFonts w:asciiTheme="majorHAnsi" w:eastAsiaTheme="majorEastAsia" w:hAnsiTheme="majorHAnsi" w:cstheme="majorBidi"/>
      <w:color w:val="243F60" w:themeColor="accent1" w:themeShade="7F"/>
    </w:rPr>
  </w:style>
  <w:style w:type="character" w:customStyle="1" w:styleId="cite-bracket">
    <w:name w:val="cite-bracket"/>
    <w:basedOn w:val="DefaultParagraphFont"/>
    <w:rsid w:val="00FE5893"/>
  </w:style>
  <w:style w:type="character" w:customStyle="1" w:styleId="reference-text">
    <w:name w:val="reference-text"/>
    <w:basedOn w:val="DefaultParagraphFont"/>
    <w:rsid w:val="00FE5893"/>
  </w:style>
  <w:style w:type="character" w:styleId="HTMLCite">
    <w:name w:val="HTML Cite"/>
    <w:basedOn w:val="DefaultParagraphFont"/>
    <w:uiPriority w:val="99"/>
    <w:semiHidden/>
    <w:unhideWhenUsed/>
    <w:rsid w:val="00FE5893"/>
    <w:rPr>
      <w:i/>
      <w:iCs/>
    </w:rPr>
  </w:style>
  <w:style w:type="character" w:customStyle="1" w:styleId="reference-accessdate">
    <w:name w:val="reference-accessdate"/>
    <w:basedOn w:val="DefaultParagraphFont"/>
    <w:rsid w:val="00FE5893"/>
  </w:style>
  <w:style w:type="character" w:customStyle="1" w:styleId="ListParagraphChar">
    <w:name w:val="List Paragraph Char"/>
    <w:aliases w:val="NumberedList Char"/>
    <w:link w:val="ListParagraph"/>
    <w:uiPriority w:val="34"/>
    <w:locked/>
    <w:rsid w:val="001C06C8"/>
  </w:style>
  <w:style w:type="table" w:styleId="GridTable4-Accent3">
    <w:name w:val="Grid Table 4 Accent 3"/>
    <w:basedOn w:val="TableNormal"/>
    <w:uiPriority w:val="49"/>
    <w:rsid w:val="001C06C8"/>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Heading4Char">
    <w:name w:val="Heading 4 Char"/>
    <w:basedOn w:val="DefaultParagraphFont"/>
    <w:link w:val="Heading4"/>
    <w:uiPriority w:val="9"/>
    <w:semiHidden/>
    <w:qFormat/>
    <w:rsid w:val="001C06C8"/>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1C06C8"/>
    <w:rPr>
      <w:rFonts w:eastAsiaTheme="majorEastAsia" w:cstheme="majorBidi"/>
      <w:color w:val="365F91" w:themeColor="accent1" w:themeShade="BF"/>
      <w:kern w:val="2"/>
      <w14:ligatures w14:val="standardContextual"/>
    </w:rPr>
  </w:style>
  <w:style w:type="character" w:customStyle="1" w:styleId="Heading7Char">
    <w:name w:val="Heading 7 Char"/>
    <w:basedOn w:val="DefaultParagraphFont"/>
    <w:link w:val="Heading7"/>
    <w:uiPriority w:val="9"/>
    <w:semiHidden/>
    <w:rsid w:val="001C06C8"/>
    <w:rPr>
      <w:rFonts w:eastAsiaTheme="majorEastAsia" w:cstheme="majorBidi"/>
      <w:color w:val="595959" w:themeColor="text1" w:themeTint="A6"/>
      <w:kern w:val="2"/>
      <w14:ligatures w14:val="standardContextual"/>
    </w:rPr>
  </w:style>
  <w:style w:type="character" w:customStyle="1" w:styleId="Heading8Char">
    <w:name w:val="Heading 8 Char"/>
    <w:basedOn w:val="DefaultParagraphFont"/>
    <w:link w:val="Heading8"/>
    <w:uiPriority w:val="9"/>
    <w:semiHidden/>
    <w:qFormat/>
    <w:rsid w:val="001C06C8"/>
    <w:rPr>
      <w:rFonts w:eastAsiaTheme="majorEastAsia" w:cstheme="majorBidi"/>
      <w:i/>
      <w:iCs/>
      <w:color w:val="262626" w:themeColor="text1" w:themeTint="D9"/>
      <w:kern w:val="2"/>
      <w14:ligatures w14:val="standardContextual"/>
    </w:rPr>
  </w:style>
  <w:style w:type="character" w:customStyle="1" w:styleId="Heading9Char">
    <w:name w:val="Heading 9 Char"/>
    <w:basedOn w:val="DefaultParagraphFont"/>
    <w:link w:val="Heading9"/>
    <w:uiPriority w:val="9"/>
    <w:rsid w:val="001C06C8"/>
    <w:rPr>
      <w:rFonts w:eastAsiaTheme="majorEastAsia" w:cstheme="majorBidi"/>
      <w:color w:val="262626" w:themeColor="text1" w:themeTint="D9"/>
      <w:kern w:val="2"/>
      <w14:ligatures w14:val="standardContextual"/>
    </w:rPr>
  </w:style>
  <w:style w:type="character" w:styleId="FootnoteReference">
    <w:name w:val="footnote reference"/>
    <w:basedOn w:val="DefaultParagraphFont"/>
    <w:unhideWhenUsed/>
    <w:qFormat/>
    <w:rsid w:val="001C06C8"/>
    <w:rPr>
      <w:vertAlign w:val="superscript"/>
    </w:rPr>
  </w:style>
  <w:style w:type="paragraph" w:styleId="FootnoteText">
    <w:name w:val="footnote text"/>
    <w:aliases w:val="Char Char, Char Char Char Char,Char Char Char Char, Char Char Char Char Char Char Char Char Char Char Char Char Char Char Char Char Char Char Char Char Char Char Char Char Char Char,Char Char Char Char1,Char Cha,حواشي سفلية,Char, Char"/>
    <w:basedOn w:val="Normal"/>
    <w:link w:val="FootnoteTextChar"/>
    <w:uiPriority w:val="99"/>
    <w:qFormat/>
    <w:rsid w:val="001C06C8"/>
    <w:pPr>
      <w:bidi/>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Char Char Char, Char Char Char Char Char,Char Char Char Char Char, Char Char Char Char Char Char Char Char Char Char Char Char Char Char Char Char Char Char Char Char Char Char Char Char Char Char Char,Char Char Char Char1 Char"/>
    <w:basedOn w:val="DefaultParagraphFont"/>
    <w:link w:val="FootnoteText"/>
    <w:uiPriority w:val="99"/>
    <w:rsid w:val="001C06C8"/>
    <w:rPr>
      <w:rFonts w:ascii="Times New Roman" w:eastAsia="Times New Roman" w:hAnsi="Times New Roman" w:cs="Times New Roman"/>
      <w:sz w:val="20"/>
      <w:szCs w:val="20"/>
    </w:rPr>
  </w:style>
  <w:style w:type="character" w:customStyle="1" w:styleId="UnresolvedMention1">
    <w:name w:val="Unresolved Mention1"/>
    <w:basedOn w:val="DefaultParagraphFont"/>
    <w:uiPriority w:val="99"/>
    <w:semiHidden/>
    <w:unhideWhenUsed/>
    <w:qFormat/>
    <w:rsid w:val="001C06C8"/>
    <w:rPr>
      <w:color w:val="605E5C"/>
      <w:shd w:val="clear" w:color="auto" w:fill="E1DFDD"/>
    </w:rPr>
  </w:style>
  <w:style w:type="character" w:customStyle="1" w:styleId="articletitle">
    <w:name w:val="article_title"/>
    <w:basedOn w:val="DefaultParagraphFont"/>
    <w:qFormat/>
    <w:rsid w:val="001C06C8"/>
  </w:style>
  <w:style w:type="paragraph" w:customStyle="1" w:styleId="authorname">
    <w:name w:val="authorname"/>
    <w:basedOn w:val="Normal"/>
    <w:qFormat/>
    <w:rsid w:val="001C06C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lineblock">
    <w:name w:val="inlineblock"/>
    <w:basedOn w:val="DefaultParagraphFont"/>
    <w:qFormat/>
    <w:rsid w:val="001C06C8"/>
  </w:style>
  <w:style w:type="character" w:customStyle="1" w:styleId="sciprofiles-linkname">
    <w:name w:val="sciprofiles-link__name"/>
    <w:basedOn w:val="DefaultParagraphFont"/>
    <w:rsid w:val="001C06C8"/>
  </w:style>
  <w:style w:type="character" w:styleId="CommentReference">
    <w:name w:val="annotation reference"/>
    <w:basedOn w:val="DefaultParagraphFont"/>
    <w:uiPriority w:val="99"/>
    <w:semiHidden/>
    <w:unhideWhenUsed/>
    <w:rsid w:val="001C06C8"/>
    <w:rPr>
      <w:sz w:val="16"/>
      <w:szCs w:val="16"/>
    </w:rPr>
  </w:style>
  <w:style w:type="paragraph" w:styleId="CommentText">
    <w:name w:val="annotation text"/>
    <w:basedOn w:val="Normal"/>
    <w:link w:val="CommentTextChar"/>
    <w:semiHidden/>
    <w:unhideWhenUsed/>
    <w:rsid w:val="001C06C8"/>
    <w:pPr>
      <w:bidi/>
      <w:spacing w:after="200" w:line="240" w:lineRule="auto"/>
    </w:pPr>
    <w:rPr>
      <w:sz w:val="20"/>
      <w:szCs w:val="20"/>
    </w:rPr>
  </w:style>
  <w:style w:type="character" w:customStyle="1" w:styleId="CommentTextChar">
    <w:name w:val="Comment Text Char"/>
    <w:basedOn w:val="DefaultParagraphFont"/>
    <w:link w:val="CommentText"/>
    <w:semiHidden/>
    <w:rsid w:val="001C06C8"/>
    <w:rPr>
      <w:sz w:val="20"/>
      <w:szCs w:val="20"/>
    </w:rPr>
  </w:style>
  <w:style w:type="paragraph" w:styleId="CommentSubject">
    <w:name w:val="annotation subject"/>
    <w:basedOn w:val="CommentText"/>
    <w:next w:val="CommentText"/>
    <w:link w:val="CommentSubjectChar"/>
    <w:uiPriority w:val="99"/>
    <w:semiHidden/>
    <w:unhideWhenUsed/>
    <w:rsid w:val="001C06C8"/>
    <w:rPr>
      <w:b/>
      <w:bCs/>
    </w:rPr>
  </w:style>
  <w:style w:type="character" w:customStyle="1" w:styleId="CommentSubjectChar">
    <w:name w:val="Comment Subject Char"/>
    <w:basedOn w:val="CommentTextChar"/>
    <w:link w:val="CommentSubject"/>
    <w:uiPriority w:val="99"/>
    <w:semiHidden/>
    <w:rsid w:val="001C06C8"/>
    <w:rPr>
      <w:b/>
      <w:bCs/>
      <w:sz w:val="20"/>
      <w:szCs w:val="20"/>
    </w:rPr>
  </w:style>
  <w:style w:type="paragraph" w:styleId="Title">
    <w:name w:val="Title"/>
    <w:basedOn w:val="Normal"/>
    <w:next w:val="Normal"/>
    <w:link w:val="TitleChar"/>
    <w:uiPriority w:val="10"/>
    <w:qFormat/>
    <w:rsid w:val="001C06C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qFormat/>
    <w:rsid w:val="001C06C8"/>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1C06C8"/>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1C06C8"/>
    <w:rPr>
      <w:i/>
      <w:iCs/>
      <w:color w:val="404040" w:themeColor="text1" w:themeTint="BF"/>
      <w:kern w:val="2"/>
      <w14:ligatures w14:val="standardContextual"/>
    </w:rPr>
  </w:style>
  <w:style w:type="character" w:customStyle="1" w:styleId="IntenseEmphasis1">
    <w:name w:val="Intense Emphasis1"/>
    <w:basedOn w:val="DefaultParagraphFont"/>
    <w:uiPriority w:val="21"/>
    <w:qFormat/>
    <w:rsid w:val="001C06C8"/>
    <w:rPr>
      <w:i/>
      <w:iCs/>
      <w:color w:val="365F91" w:themeColor="accent1" w:themeShade="BF"/>
    </w:rPr>
  </w:style>
  <w:style w:type="paragraph" w:styleId="IntenseQuote">
    <w:name w:val="Intense Quote"/>
    <w:basedOn w:val="Normal"/>
    <w:next w:val="Normal"/>
    <w:link w:val="IntenseQuoteChar"/>
    <w:uiPriority w:val="30"/>
    <w:qFormat/>
    <w:rsid w:val="001C06C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qFormat/>
    <w:rsid w:val="001C06C8"/>
    <w:rPr>
      <w:i/>
      <w:iCs/>
      <w:color w:val="365F91" w:themeColor="accent1" w:themeShade="BF"/>
      <w:kern w:val="2"/>
      <w14:ligatures w14:val="standardContextual"/>
    </w:rPr>
  </w:style>
  <w:style w:type="character" w:customStyle="1" w:styleId="IntenseReference1">
    <w:name w:val="Intense Reference1"/>
    <w:basedOn w:val="DefaultParagraphFont"/>
    <w:uiPriority w:val="32"/>
    <w:qFormat/>
    <w:rsid w:val="001C06C8"/>
    <w:rPr>
      <w:b/>
      <w:bCs/>
      <w:smallCaps/>
      <w:color w:val="365F91" w:themeColor="accent1" w:themeShade="BF"/>
      <w:spacing w:val="5"/>
    </w:rPr>
  </w:style>
  <w:style w:type="character" w:customStyle="1" w:styleId="UnresolvedMention2">
    <w:name w:val="Unresolved Mention2"/>
    <w:basedOn w:val="DefaultParagraphFont"/>
    <w:uiPriority w:val="99"/>
    <w:semiHidden/>
    <w:unhideWhenUsed/>
    <w:rsid w:val="001C06C8"/>
    <w:rPr>
      <w:color w:val="605E5C"/>
      <w:shd w:val="clear" w:color="auto" w:fill="E1DFDD"/>
    </w:rPr>
  </w:style>
  <w:style w:type="character" w:styleId="IntenseEmphasis">
    <w:name w:val="Intense Emphasis"/>
    <w:basedOn w:val="DefaultParagraphFont"/>
    <w:uiPriority w:val="21"/>
    <w:qFormat/>
    <w:rsid w:val="001C06C8"/>
    <w:rPr>
      <w:i/>
      <w:iCs/>
      <w:color w:val="365F91" w:themeColor="accent1" w:themeShade="BF"/>
    </w:rPr>
  </w:style>
  <w:style w:type="character" w:styleId="IntenseReference">
    <w:name w:val="Intense Reference"/>
    <w:basedOn w:val="DefaultParagraphFont"/>
    <w:uiPriority w:val="32"/>
    <w:qFormat/>
    <w:rsid w:val="001C06C8"/>
    <w:rPr>
      <w:b/>
      <w:bCs/>
      <w:smallCaps/>
      <w:color w:val="365F91" w:themeColor="accent1" w:themeShade="BF"/>
      <w:spacing w:val="5"/>
    </w:rPr>
  </w:style>
  <w:style w:type="paragraph" w:styleId="BodyText3">
    <w:name w:val="Body Text 3"/>
    <w:basedOn w:val="Normal"/>
    <w:link w:val="BodyText3Char"/>
    <w:semiHidden/>
    <w:rsid w:val="001C06C8"/>
    <w:pPr>
      <w:bidi/>
      <w:spacing w:after="0" w:line="240" w:lineRule="auto"/>
      <w:jc w:val="lowKashida"/>
    </w:pPr>
    <w:rPr>
      <w:rFonts w:ascii="Times New Roman" w:eastAsia="Times New Roman" w:hAnsi="Times New Roman" w:cs="Times New Roman"/>
      <w:sz w:val="32"/>
      <w:szCs w:val="32"/>
      <w:lang w:eastAsia="ar-SA"/>
    </w:rPr>
  </w:style>
  <w:style w:type="character" w:customStyle="1" w:styleId="BodyText3Char">
    <w:name w:val="Body Text 3 Char"/>
    <w:basedOn w:val="DefaultParagraphFont"/>
    <w:link w:val="BodyText3"/>
    <w:semiHidden/>
    <w:rsid w:val="001C06C8"/>
    <w:rPr>
      <w:rFonts w:ascii="Times New Roman" w:eastAsia="Times New Roman" w:hAnsi="Times New Roman" w:cs="Times New Roman"/>
      <w:sz w:val="32"/>
      <w:szCs w:val="32"/>
      <w:lang w:eastAsia="ar-SA"/>
    </w:rPr>
  </w:style>
  <w:style w:type="paragraph" w:customStyle="1" w:styleId="BodyText1">
    <w:name w:val="Body Text1"/>
    <w:basedOn w:val="Normal"/>
    <w:next w:val="BodyText"/>
    <w:link w:val="BodyTextChar"/>
    <w:uiPriority w:val="99"/>
    <w:unhideWhenUsed/>
    <w:rsid w:val="001C06C8"/>
    <w:pPr>
      <w:bidi/>
      <w:spacing w:after="120"/>
    </w:pPr>
  </w:style>
  <w:style w:type="paragraph" w:styleId="BodyText">
    <w:name w:val="Body Text"/>
    <w:basedOn w:val="Normal"/>
    <w:link w:val="BodyTextChar1"/>
    <w:unhideWhenUsed/>
    <w:rsid w:val="001C06C8"/>
    <w:pPr>
      <w:bidi/>
      <w:spacing w:after="120"/>
    </w:pPr>
  </w:style>
  <w:style w:type="character" w:customStyle="1" w:styleId="BodyTextChar">
    <w:name w:val="Body Text Char"/>
    <w:basedOn w:val="DefaultParagraphFont"/>
    <w:link w:val="BodyText1"/>
    <w:uiPriority w:val="99"/>
    <w:rsid w:val="001C06C8"/>
  </w:style>
  <w:style w:type="character" w:customStyle="1" w:styleId="BodyTextChar1">
    <w:name w:val="Body Text Char1"/>
    <w:basedOn w:val="DefaultParagraphFont"/>
    <w:link w:val="BodyText"/>
    <w:rsid w:val="001C06C8"/>
  </w:style>
  <w:style w:type="character" w:styleId="PageNumber">
    <w:name w:val="page number"/>
    <w:basedOn w:val="DefaultParagraphFont"/>
    <w:rsid w:val="001C06C8"/>
  </w:style>
  <w:style w:type="character" w:customStyle="1" w:styleId="apple-converted-space">
    <w:name w:val="apple-converted-space"/>
    <w:rsid w:val="001C06C8"/>
  </w:style>
  <w:style w:type="character" w:styleId="PlaceholderText">
    <w:name w:val="Placeholder Text"/>
    <w:basedOn w:val="DefaultParagraphFont"/>
    <w:uiPriority w:val="99"/>
    <w:semiHidden/>
    <w:rsid w:val="001C06C8"/>
    <w:rPr>
      <w:color w:val="808080"/>
    </w:rPr>
  </w:style>
  <w:style w:type="character" w:customStyle="1" w:styleId="cdk-visually-hidden">
    <w:name w:val="cdk-visually-hidden"/>
    <w:basedOn w:val="DefaultParagraphFont"/>
    <w:rsid w:val="001C06C8"/>
  </w:style>
  <w:style w:type="character" w:customStyle="1" w:styleId="label">
    <w:name w:val="label"/>
    <w:basedOn w:val="DefaultParagraphFont"/>
    <w:rsid w:val="001C06C8"/>
  </w:style>
  <w:style w:type="paragraph" w:styleId="BodyTextIndent2">
    <w:name w:val="Body Text Indent 2"/>
    <w:basedOn w:val="Normal"/>
    <w:link w:val="BodyTextIndent2Char"/>
    <w:uiPriority w:val="99"/>
    <w:unhideWhenUsed/>
    <w:rsid w:val="001C06C8"/>
    <w:pPr>
      <w:bidi/>
      <w:spacing w:after="120" w:line="480" w:lineRule="auto"/>
      <w:ind w:left="283"/>
    </w:pPr>
  </w:style>
  <w:style w:type="character" w:customStyle="1" w:styleId="BodyTextIndent2Char">
    <w:name w:val="Body Text Indent 2 Char"/>
    <w:basedOn w:val="DefaultParagraphFont"/>
    <w:link w:val="BodyTextIndent2"/>
    <w:uiPriority w:val="99"/>
    <w:rsid w:val="001C06C8"/>
  </w:style>
  <w:style w:type="paragraph" w:styleId="HTMLPreformatted">
    <w:name w:val="HTML Preformatted"/>
    <w:basedOn w:val="Normal"/>
    <w:link w:val="HTMLPreformattedChar"/>
    <w:uiPriority w:val="99"/>
    <w:semiHidden/>
    <w:unhideWhenUsed/>
    <w:rsid w:val="001C06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C06C8"/>
    <w:rPr>
      <w:rFonts w:ascii="Courier New" w:eastAsia="Times New Roman" w:hAnsi="Courier New" w:cs="Courier New"/>
      <w:sz w:val="20"/>
      <w:szCs w:val="20"/>
    </w:rPr>
  </w:style>
  <w:style w:type="character" w:customStyle="1" w:styleId="y2iqfc">
    <w:name w:val="y2iqfc"/>
    <w:basedOn w:val="DefaultParagraphFont"/>
    <w:rsid w:val="001C06C8"/>
  </w:style>
  <w:style w:type="character" w:styleId="LineNumber">
    <w:name w:val="line number"/>
    <w:basedOn w:val="DefaultParagraphFont"/>
    <w:uiPriority w:val="99"/>
    <w:semiHidden/>
    <w:unhideWhenUsed/>
    <w:rsid w:val="001C06C8"/>
  </w:style>
  <w:style w:type="table" w:customStyle="1" w:styleId="1">
    <w:name w:val="شبكة جدول1"/>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شبكة جدول4"/>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شبكة جدول5"/>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شبكة جدول6"/>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1C06C8"/>
    <w:pPr>
      <w:bidi/>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7">
    <w:name w:val="شبكة جدول7"/>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C06C8"/>
    <w:pPr>
      <w:bidi/>
      <w:outlineLvl w:val="9"/>
    </w:pPr>
    <w:rPr>
      <w:rtl/>
    </w:rPr>
  </w:style>
  <w:style w:type="paragraph" w:styleId="TOC3">
    <w:name w:val="toc 3"/>
    <w:basedOn w:val="Normal"/>
    <w:next w:val="Normal"/>
    <w:autoRedefine/>
    <w:uiPriority w:val="39"/>
    <w:unhideWhenUsed/>
    <w:rsid w:val="001C06C8"/>
    <w:pPr>
      <w:bidi/>
      <w:spacing w:after="100"/>
      <w:ind w:left="440"/>
    </w:pPr>
  </w:style>
  <w:style w:type="paragraph" w:styleId="TOC1">
    <w:name w:val="toc 1"/>
    <w:basedOn w:val="Normal"/>
    <w:next w:val="Normal"/>
    <w:autoRedefine/>
    <w:uiPriority w:val="39"/>
    <w:unhideWhenUsed/>
    <w:rsid w:val="001C06C8"/>
    <w:pPr>
      <w:bidi/>
      <w:spacing w:after="100"/>
    </w:pPr>
  </w:style>
  <w:style w:type="character" w:customStyle="1" w:styleId="selected">
    <w:name w:val="selected"/>
    <w:basedOn w:val="DefaultParagraphFont"/>
    <w:rsid w:val="001C06C8"/>
  </w:style>
  <w:style w:type="table" w:styleId="GridTable1Light">
    <w:name w:val="Grid Table 1 Light"/>
    <w:basedOn w:val="TableNormal"/>
    <w:uiPriority w:val="46"/>
    <w:rsid w:val="001C06C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1C06C8"/>
    <w:rPr>
      <w:i/>
      <w:iCs/>
    </w:rPr>
  </w:style>
  <w:style w:type="table" w:styleId="PlainTable1">
    <w:name w:val="Plain Table 1"/>
    <w:basedOn w:val="TableNormal"/>
    <w:uiPriority w:val="41"/>
    <w:rsid w:val="001C06C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1C06C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2">
    <w:name w:val="toc 2"/>
    <w:basedOn w:val="Normal"/>
    <w:next w:val="Normal"/>
    <w:autoRedefine/>
    <w:uiPriority w:val="39"/>
    <w:unhideWhenUsed/>
    <w:rsid w:val="001C06C8"/>
    <w:pPr>
      <w:tabs>
        <w:tab w:val="right" w:leader="dot" w:pos="9016"/>
      </w:tabs>
      <w:bidi/>
      <w:spacing w:after="100" w:line="276" w:lineRule="auto"/>
      <w:ind w:left="-46"/>
      <w:jc w:val="both"/>
    </w:pPr>
    <w:rPr>
      <w:lang w:val="en-GB"/>
    </w:rPr>
  </w:style>
  <w:style w:type="table" w:styleId="TableGridLight">
    <w:name w:val="Grid Table Light"/>
    <w:basedOn w:val="TableNormal"/>
    <w:uiPriority w:val="40"/>
    <w:rsid w:val="001C06C8"/>
    <w:pPr>
      <w:spacing w:after="0" w:line="240" w:lineRule="auto"/>
    </w:pPr>
    <w:rPr>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5">
    <w:name w:val="Grid Table 4 Accent 5"/>
    <w:basedOn w:val="TableNormal"/>
    <w:uiPriority w:val="49"/>
    <w:rsid w:val="001C06C8"/>
    <w:pPr>
      <w:spacing w:after="0" w:line="240" w:lineRule="auto"/>
    </w:pPr>
    <w:rPr>
      <w:kern w:val="2"/>
      <w:sz w:val="24"/>
      <w:szCs w:val="24"/>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1">
    <w:name w:val="Grid Table 4 Accent 1"/>
    <w:basedOn w:val="TableNormal"/>
    <w:uiPriority w:val="49"/>
    <w:rsid w:val="001C06C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ghtGrid">
    <w:name w:val="Light Grid"/>
    <w:basedOn w:val="TableNormal"/>
    <w:uiPriority w:val="62"/>
    <w:rsid w:val="001C06C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dTable5Dark-Accent1">
    <w:name w:val="Grid Table 5 Dark Accent 1"/>
    <w:basedOn w:val="TableNormal"/>
    <w:uiPriority w:val="50"/>
    <w:rsid w:val="001C06C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160984">
      <w:bodyDiv w:val="1"/>
      <w:marLeft w:val="0"/>
      <w:marRight w:val="0"/>
      <w:marTop w:val="0"/>
      <w:marBottom w:val="0"/>
      <w:divBdr>
        <w:top w:val="none" w:sz="0" w:space="0" w:color="auto"/>
        <w:left w:val="none" w:sz="0" w:space="0" w:color="auto"/>
        <w:bottom w:val="none" w:sz="0" w:space="0" w:color="auto"/>
        <w:right w:val="none" w:sz="0" w:space="0" w:color="auto"/>
      </w:divBdr>
    </w:div>
    <w:div w:id="395319683">
      <w:bodyDiv w:val="1"/>
      <w:marLeft w:val="0"/>
      <w:marRight w:val="0"/>
      <w:marTop w:val="0"/>
      <w:marBottom w:val="0"/>
      <w:divBdr>
        <w:top w:val="none" w:sz="0" w:space="0" w:color="auto"/>
        <w:left w:val="none" w:sz="0" w:space="0" w:color="auto"/>
        <w:bottom w:val="none" w:sz="0" w:space="0" w:color="auto"/>
        <w:right w:val="none" w:sz="0" w:space="0" w:color="auto"/>
      </w:divBdr>
      <w:divsChild>
        <w:div w:id="503671422">
          <w:marLeft w:val="0"/>
          <w:marRight w:val="0"/>
          <w:marTop w:val="0"/>
          <w:marBottom w:val="0"/>
          <w:divBdr>
            <w:top w:val="none" w:sz="0" w:space="0" w:color="auto"/>
            <w:left w:val="none" w:sz="0" w:space="0" w:color="auto"/>
            <w:bottom w:val="none" w:sz="0" w:space="0" w:color="auto"/>
            <w:right w:val="none" w:sz="0" w:space="0" w:color="auto"/>
          </w:divBdr>
        </w:div>
        <w:div w:id="1062214785">
          <w:marLeft w:val="0"/>
          <w:marRight w:val="0"/>
          <w:marTop w:val="0"/>
          <w:marBottom w:val="0"/>
          <w:divBdr>
            <w:top w:val="none" w:sz="0" w:space="0" w:color="auto"/>
            <w:left w:val="none" w:sz="0" w:space="0" w:color="auto"/>
            <w:bottom w:val="none" w:sz="0" w:space="0" w:color="auto"/>
            <w:right w:val="none" w:sz="0" w:space="0" w:color="auto"/>
          </w:divBdr>
        </w:div>
        <w:div w:id="2081754155">
          <w:marLeft w:val="0"/>
          <w:marRight w:val="0"/>
          <w:marTop w:val="0"/>
          <w:marBottom w:val="0"/>
          <w:divBdr>
            <w:top w:val="none" w:sz="0" w:space="0" w:color="auto"/>
            <w:left w:val="none" w:sz="0" w:space="0" w:color="auto"/>
            <w:bottom w:val="none" w:sz="0" w:space="0" w:color="auto"/>
            <w:right w:val="none" w:sz="0" w:space="0" w:color="auto"/>
          </w:divBdr>
        </w:div>
      </w:divsChild>
    </w:div>
    <w:div w:id="478035298">
      <w:bodyDiv w:val="1"/>
      <w:marLeft w:val="0"/>
      <w:marRight w:val="0"/>
      <w:marTop w:val="0"/>
      <w:marBottom w:val="0"/>
      <w:divBdr>
        <w:top w:val="none" w:sz="0" w:space="0" w:color="auto"/>
        <w:left w:val="none" w:sz="0" w:space="0" w:color="auto"/>
        <w:bottom w:val="none" w:sz="0" w:space="0" w:color="auto"/>
        <w:right w:val="none" w:sz="0" w:space="0" w:color="auto"/>
      </w:divBdr>
    </w:div>
    <w:div w:id="83541477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342122399">
      <w:bodyDiv w:val="1"/>
      <w:marLeft w:val="0"/>
      <w:marRight w:val="0"/>
      <w:marTop w:val="0"/>
      <w:marBottom w:val="0"/>
      <w:divBdr>
        <w:top w:val="none" w:sz="0" w:space="0" w:color="auto"/>
        <w:left w:val="none" w:sz="0" w:space="0" w:color="auto"/>
        <w:bottom w:val="none" w:sz="0" w:space="0" w:color="auto"/>
        <w:right w:val="none" w:sz="0" w:space="0" w:color="auto"/>
      </w:divBdr>
    </w:div>
    <w:div w:id="1601986802">
      <w:bodyDiv w:val="1"/>
      <w:marLeft w:val="0"/>
      <w:marRight w:val="0"/>
      <w:marTop w:val="0"/>
      <w:marBottom w:val="0"/>
      <w:divBdr>
        <w:top w:val="none" w:sz="0" w:space="0" w:color="auto"/>
        <w:left w:val="none" w:sz="0" w:space="0" w:color="auto"/>
        <w:bottom w:val="none" w:sz="0" w:space="0" w:color="auto"/>
        <w:right w:val="none" w:sz="0" w:space="0" w:color="auto"/>
      </w:divBdr>
    </w:div>
    <w:div w:id="1834832369">
      <w:bodyDiv w:val="1"/>
      <w:marLeft w:val="0"/>
      <w:marRight w:val="0"/>
      <w:marTop w:val="0"/>
      <w:marBottom w:val="0"/>
      <w:divBdr>
        <w:top w:val="none" w:sz="0" w:space="0" w:color="auto"/>
        <w:left w:val="none" w:sz="0" w:space="0" w:color="auto"/>
        <w:bottom w:val="none" w:sz="0" w:space="0" w:color="auto"/>
        <w:right w:val="none" w:sz="0" w:space="0" w:color="auto"/>
      </w:divBdr>
    </w:div>
    <w:div w:id="1887062622">
      <w:bodyDiv w:val="1"/>
      <w:marLeft w:val="0"/>
      <w:marRight w:val="0"/>
      <w:marTop w:val="0"/>
      <w:marBottom w:val="0"/>
      <w:divBdr>
        <w:top w:val="none" w:sz="0" w:space="0" w:color="auto"/>
        <w:left w:val="none" w:sz="0" w:space="0" w:color="auto"/>
        <w:bottom w:val="none" w:sz="0" w:space="0" w:color="auto"/>
        <w:right w:val="none" w:sz="0" w:space="0" w:color="auto"/>
      </w:divBdr>
    </w:div>
    <w:div w:id="1903523059">
      <w:bodyDiv w:val="1"/>
      <w:marLeft w:val="0"/>
      <w:marRight w:val="0"/>
      <w:marTop w:val="0"/>
      <w:marBottom w:val="0"/>
      <w:divBdr>
        <w:top w:val="none" w:sz="0" w:space="0" w:color="auto"/>
        <w:left w:val="none" w:sz="0" w:space="0" w:color="auto"/>
        <w:bottom w:val="none" w:sz="0" w:space="0" w:color="auto"/>
        <w:right w:val="none" w:sz="0" w:space="0" w:color="auto"/>
      </w:divBdr>
      <w:divsChild>
        <w:div w:id="1002925821">
          <w:marLeft w:val="0"/>
          <w:marRight w:val="0"/>
          <w:marTop w:val="0"/>
          <w:marBottom w:val="0"/>
          <w:divBdr>
            <w:top w:val="none" w:sz="0" w:space="0" w:color="auto"/>
            <w:left w:val="none" w:sz="0" w:space="0" w:color="auto"/>
            <w:bottom w:val="none" w:sz="0" w:space="0" w:color="auto"/>
            <w:right w:val="none" w:sz="0" w:space="0" w:color="auto"/>
          </w:divBdr>
        </w:div>
        <w:div w:id="1450584222">
          <w:marLeft w:val="0"/>
          <w:marRight w:val="0"/>
          <w:marTop w:val="0"/>
          <w:marBottom w:val="0"/>
          <w:divBdr>
            <w:top w:val="none" w:sz="0" w:space="0" w:color="auto"/>
            <w:left w:val="none" w:sz="0" w:space="0" w:color="auto"/>
            <w:bottom w:val="none" w:sz="0" w:space="0" w:color="auto"/>
            <w:right w:val="none" w:sz="0" w:space="0" w:color="auto"/>
          </w:divBdr>
        </w:div>
        <w:div w:id="1489206233">
          <w:marLeft w:val="0"/>
          <w:marRight w:val="0"/>
          <w:marTop w:val="0"/>
          <w:marBottom w:val="0"/>
          <w:divBdr>
            <w:top w:val="none" w:sz="0" w:space="0" w:color="auto"/>
            <w:left w:val="none" w:sz="0" w:space="0" w:color="auto"/>
            <w:bottom w:val="none" w:sz="0" w:space="0" w:color="auto"/>
            <w:right w:val="none" w:sz="0" w:space="0" w:color="auto"/>
          </w:divBdr>
        </w:div>
      </w:divsChild>
    </w:div>
    <w:div w:id="1982034728">
      <w:bodyDiv w:val="1"/>
      <w:marLeft w:val="0"/>
      <w:marRight w:val="0"/>
      <w:marTop w:val="0"/>
      <w:marBottom w:val="0"/>
      <w:divBdr>
        <w:top w:val="none" w:sz="0" w:space="0" w:color="auto"/>
        <w:left w:val="none" w:sz="0" w:space="0" w:color="auto"/>
        <w:bottom w:val="none" w:sz="0" w:space="0" w:color="auto"/>
        <w:right w:val="none" w:sz="0" w:space="0" w:color="auto"/>
      </w:divBdr>
    </w:div>
    <w:div w:id="2085832497">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diagramLayout" Target="diagrams/layout1.xml"/><Relationship Id="rId26" Type="http://schemas.openxmlformats.org/officeDocument/2006/relationships/chart" Target="charts/chart1.xml"/><Relationship Id="rId3" Type="http://schemas.openxmlformats.org/officeDocument/2006/relationships/styles" Target="styles.xml"/><Relationship Id="rId21" Type="http://schemas.microsoft.com/office/2007/relationships/diagramDrawing" Target="diagrams/drawing1.xml"/><Relationship Id="rId34" Type="http://schemas.openxmlformats.org/officeDocument/2006/relationships/hyperlink" Target="https://www.rowadalaamal.com/"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diagramData" Target="diagrams/data1.xml"/><Relationship Id="rId25" Type="http://schemas.openxmlformats.org/officeDocument/2006/relationships/hyperlink" Target="https://journals.sagepub.com/doi/full/10.1177/03611981241260708" TargetMode="External"/><Relationship Id="rId33" Type="http://schemas.openxmlformats.org/officeDocument/2006/relationships/hyperlink" Target="https://www.ipart.nsw.gov.au/files/13687885-53fa-40c8-b33d-a246010695c4/Draft_Report__Maximum_fares_for_metropolitan_and_outer_metropolitan_buses_from_January_2014.pdf" TargetMode="External"/><Relationship Id="rId2" Type="http://schemas.openxmlformats.org/officeDocument/2006/relationships/numbering" Target="numbering.xml"/><Relationship Id="rId16" Type="http://schemas.openxmlformats.org/officeDocument/2006/relationships/hyperlink" Target="https://www.youm7.com/story/2019/5/27" TargetMode="External"/><Relationship Id="rId20" Type="http://schemas.openxmlformats.org/officeDocument/2006/relationships/diagramColors" Target="diagrams/colors1.xml"/><Relationship Id="rId29"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journals.sagepub.com/doi/full/10.1177/03611981241260708" TargetMode="External"/><Relationship Id="rId32" Type="http://schemas.openxmlformats.org/officeDocument/2006/relationships/hyperlink" Target="https://web.archive.org/web/20180723163613/https:/www.sciencedaily.com/releases/2009/06/090608151550.htm" TargetMode="External"/><Relationship Id="rId5" Type="http://schemas.openxmlformats.org/officeDocument/2006/relationships/webSettings" Target="webSettings.xml"/><Relationship Id="rId15" Type="http://schemas.openxmlformats.org/officeDocument/2006/relationships/hyperlink" Target="https://bakkah.com/ar/knowledge-center/information-technology-itil-business-processes" TargetMode="External"/><Relationship Id="rId23" Type="http://schemas.openxmlformats.org/officeDocument/2006/relationships/hyperlink" Target="https://www.researchgate.net/profile/Supriya-Pulparambil" TargetMode="External"/><Relationship Id="rId28" Type="http://schemas.openxmlformats.org/officeDocument/2006/relationships/chart" Target="charts/chart3.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diagramQuickStyle" Target="diagrams/quickStyle1.xml"/><Relationship Id="rId31" Type="http://schemas.openxmlformats.org/officeDocument/2006/relationships/hyperlink" Target="https://mawdoo3.co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www.researchgate.net/scientific-contributions/Mohammed-Sarrab-2166192556" TargetMode="External"/><Relationship Id="rId27" Type="http://schemas.openxmlformats.org/officeDocument/2006/relationships/chart" Target="charts/chart2.xml"/><Relationship Id="rId30" Type="http://schemas.openxmlformats.org/officeDocument/2006/relationships/hyperlink" Target="https://aawsat.com/home/article/" TargetMode="External"/><Relationship Id="rId35" Type="http://schemas.openxmlformats.org/officeDocument/2006/relationships/fontTable" Target="fontTable.xml"/><Relationship Id="rId8"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000">
                <a:solidFill>
                  <a:sysClr val="windowText" lastClr="000000"/>
                </a:solidFill>
                <a:cs typeface="+mj-cs"/>
              </a:rPr>
              <a:t>الغرض الأساسي من استخدام الطرق في مدينة الرياض</a:t>
            </a:r>
            <a:endParaRPr lang="en-US" sz="1000">
              <a:solidFill>
                <a:sysClr val="windowText" lastClr="000000"/>
              </a:solidFill>
              <a:cs typeface="+mj-cs"/>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Sales</c:v>
                </c:pt>
              </c:strCache>
            </c:strRef>
          </c:tx>
          <c:spPr>
            <a:solidFill>
              <a:schemeClr val="accent1"/>
            </a:solidFill>
            <a:ln>
              <a:noFill/>
            </a:ln>
            <a:effectLst/>
            <a:sp3d/>
          </c:spPr>
          <c:invertIfNegative val="0"/>
          <c:dPt>
            <c:idx val="0"/>
            <c:invertIfNegative val="0"/>
            <c:bubble3D val="0"/>
            <c:spPr>
              <a:solidFill>
                <a:schemeClr val="accent1"/>
              </a:solidFill>
              <a:ln>
                <a:noFill/>
              </a:ln>
              <a:effectLst/>
              <a:sp3d/>
            </c:spPr>
            <c:extLst>
              <c:ext xmlns:c16="http://schemas.microsoft.com/office/drawing/2014/chart" uri="{C3380CC4-5D6E-409C-BE32-E72D297353CC}">
                <c16:uniqueId val="{00000001-A88A-4E65-9526-645BD4625F72}"/>
              </c:ext>
            </c:extLst>
          </c:dPt>
          <c:dPt>
            <c:idx val="1"/>
            <c:invertIfNegative val="0"/>
            <c:bubble3D val="0"/>
            <c:spPr>
              <a:solidFill>
                <a:schemeClr val="accent1"/>
              </a:solidFill>
              <a:ln>
                <a:noFill/>
              </a:ln>
              <a:effectLst/>
              <a:sp3d/>
            </c:spPr>
            <c:extLst>
              <c:ext xmlns:c16="http://schemas.microsoft.com/office/drawing/2014/chart" uri="{C3380CC4-5D6E-409C-BE32-E72D297353CC}">
                <c16:uniqueId val="{00000003-A88A-4E65-9526-645BD4625F7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E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عمل</c:v>
                </c:pt>
                <c:pt idx="1">
                  <c:v>دراسة</c:v>
                </c:pt>
                <c:pt idx="2">
                  <c:v>أغراض أخرى</c:v>
                </c:pt>
                <c:pt idx="3">
                  <c:v>ترفيه</c:v>
                </c:pt>
              </c:strCache>
            </c:strRef>
          </c:cat>
          <c:val>
            <c:numRef>
              <c:f>Sheet1!$B$2:$B$5</c:f>
              <c:numCache>
                <c:formatCode>0%</c:formatCode>
                <c:ptCount val="4"/>
                <c:pt idx="0">
                  <c:v>0.79</c:v>
                </c:pt>
                <c:pt idx="1">
                  <c:v>0.10666666666666667</c:v>
                </c:pt>
                <c:pt idx="2">
                  <c:v>7.6666666666666661E-2</c:v>
                </c:pt>
                <c:pt idx="3">
                  <c:v>2.6666666666666668E-2</c:v>
                </c:pt>
              </c:numCache>
            </c:numRef>
          </c:val>
          <c:extLst>
            <c:ext xmlns:c16="http://schemas.microsoft.com/office/drawing/2014/chart" uri="{C3380CC4-5D6E-409C-BE32-E72D297353CC}">
              <c16:uniqueId val="{00000004-A88A-4E65-9526-645BD4625F72}"/>
            </c:ext>
          </c:extLst>
        </c:ser>
        <c:dLbls>
          <c:showLegendKey val="0"/>
          <c:showVal val="1"/>
          <c:showCatName val="0"/>
          <c:showSerName val="0"/>
          <c:showPercent val="0"/>
          <c:showBubbleSize val="0"/>
        </c:dLbls>
        <c:gapWidth val="150"/>
        <c:shape val="box"/>
        <c:axId val="562241496"/>
        <c:axId val="562241888"/>
        <c:axId val="0"/>
      </c:bar3DChart>
      <c:catAx>
        <c:axId val="5622414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62241888"/>
        <c:crosses val="autoZero"/>
        <c:auto val="1"/>
        <c:lblAlgn val="ctr"/>
        <c:lblOffset val="100"/>
        <c:noMultiLvlLbl val="0"/>
      </c:catAx>
      <c:valAx>
        <c:axId val="562241888"/>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6224149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000">
                <a:solidFill>
                  <a:sysClr val="windowText" lastClr="000000"/>
                </a:solidFill>
                <a:cs typeface="+mj-cs"/>
              </a:rPr>
              <a:t>العمر</a:t>
            </a:r>
            <a:endParaRPr lang="en-US" sz="1000">
              <a:solidFill>
                <a:sysClr val="windowText" lastClr="000000"/>
              </a:solidFill>
              <a:cs typeface="+mj-cs"/>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Sales</c:v>
                </c:pt>
              </c:strCache>
            </c:strRef>
          </c:tx>
          <c:spPr>
            <a:solidFill>
              <a:schemeClr val="accent1"/>
            </a:solidFill>
            <a:ln>
              <a:noFill/>
            </a:ln>
            <a:effectLst/>
            <a:sp3d/>
          </c:spPr>
          <c:invertIfNegative val="0"/>
          <c:dPt>
            <c:idx val="0"/>
            <c:invertIfNegative val="0"/>
            <c:bubble3D val="0"/>
            <c:spPr>
              <a:solidFill>
                <a:schemeClr val="accent1"/>
              </a:solidFill>
              <a:ln>
                <a:noFill/>
              </a:ln>
              <a:effectLst/>
              <a:sp3d/>
            </c:spPr>
            <c:extLst>
              <c:ext xmlns:c16="http://schemas.microsoft.com/office/drawing/2014/chart" uri="{C3380CC4-5D6E-409C-BE32-E72D297353CC}">
                <c16:uniqueId val="{00000001-65C1-4867-B03F-0BA418C053B7}"/>
              </c:ext>
            </c:extLst>
          </c:dPt>
          <c:dPt>
            <c:idx val="1"/>
            <c:invertIfNegative val="0"/>
            <c:bubble3D val="0"/>
            <c:spPr>
              <a:solidFill>
                <a:schemeClr val="accent1"/>
              </a:solidFill>
              <a:ln>
                <a:noFill/>
              </a:ln>
              <a:effectLst/>
              <a:sp3d/>
            </c:spPr>
            <c:extLst>
              <c:ext xmlns:c16="http://schemas.microsoft.com/office/drawing/2014/chart" uri="{C3380CC4-5D6E-409C-BE32-E72D297353CC}">
                <c16:uniqueId val="{00000003-65C1-4867-B03F-0BA418C053B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E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أقل من 30 سنة</c:v>
                </c:pt>
                <c:pt idx="1">
                  <c:v>من 30 إلى 40 سنة</c:v>
                </c:pt>
                <c:pt idx="2">
                  <c:v>من 40 إلى 45 سنة</c:v>
                </c:pt>
                <c:pt idx="3">
                  <c:v>من 45 إلى 50 سنة</c:v>
                </c:pt>
                <c:pt idx="4">
                  <c:v>أكثر من 50 سنة</c:v>
                </c:pt>
              </c:strCache>
            </c:strRef>
          </c:cat>
          <c:val>
            <c:numRef>
              <c:f>Sheet1!$B$2:$B$6</c:f>
              <c:numCache>
                <c:formatCode>0%</c:formatCode>
                <c:ptCount val="5"/>
                <c:pt idx="0">
                  <c:v>0.41</c:v>
                </c:pt>
                <c:pt idx="1">
                  <c:v>0.24</c:v>
                </c:pt>
                <c:pt idx="2">
                  <c:v>0.10666666666666667</c:v>
                </c:pt>
                <c:pt idx="3">
                  <c:v>0.16666666666666663</c:v>
                </c:pt>
                <c:pt idx="4">
                  <c:v>7.6666666666666661E-2</c:v>
                </c:pt>
              </c:numCache>
            </c:numRef>
          </c:val>
          <c:extLst>
            <c:ext xmlns:c16="http://schemas.microsoft.com/office/drawing/2014/chart" uri="{C3380CC4-5D6E-409C-BE32-E72D297353CC}">
              <c16:uniqueId val="{00000004-65C1-4867-B03F-0BA418C053B7}"/>
            </c:ext>
          </c:extLst>
        </c:ser>
        <c:dLbls>
          <c:showLegendKey val="0"/>
          <c:showVal val="1"/>
          <c:showCatName val="0"/>
          <c:showSerName val="0"/>
          <c:showPercent val="0"/>
          <c:showBubbleSize val="0"/>
        </c:dLbls>
        <c:gapWidth val="150"/>
        <c:shape val="box"/>
        <c:axId val="562243848"/>
        <c:axId val="562240320"/>
        <c:axId val="0"/>
      </c:bar3DChart>
      <c:catAx>
        <c:axId val="56224384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62240320"/>
        <c:crosses val="autoZero"/>
        <c:auto val="1"/>
        <c:lblAlgn val="ctr"/>
        <c:lblOffset val="100"/>
        <c:noMultiLvlLbl val="0"/>
      </c:catAx>
      <c:valAx>
        <c:axId val="562240320"/>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6224384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000">
                <a:solidFill>
                  <a:sysClr val="windowText" lastClr="000000"/>
                </a:solidFill>
                <a:cs typeface="+mj-cs"/>
              </a:rPr>
              <a:t>نطاق السكن في مدينة الرياض</a:t>
            </a:r>
            <a:endParaRPr lang="en-US" sz="1000">
              <a:solidFill>
                <a:sysClr val="windowText" lastClr="000000"/>
              </a:solidFill>
              <a:cs typeface="+mj-cs"/>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Sales</c:v>
                </c:pt>
              </c:strCache>
            </c:strRef>
          </c:tx>
          <c:spPr>
            <a:solidFill>
              <a:schemeClr val="accent1"/>
            </a:solidFill>
            <a:ln>
              <a:noFill/>
            </a:ln>
            <a:effectLst/>
            <a:sp3d/>
          </c:spPr>
          <c:invertIfNegative val="0"/>
          <c:dPt>
            <c:idx val="0"/>
            <c:invertIfNegative val="0"/>
            <c:bubble3D val="0"/>
            <c:spPr>
              <a:solidFill>
                <a:schemeClr val="accent1"/>
              </a:solidFill>
              <a:ln>
                <a:noFill/>
              </a:ln>
              <a:effectLst/>
              <a:sp3d/>
            </c:spPr>
            <c:extLst>
              <c:ext xmlns:c16="http://schemas.microsoft.com/office/drawing/2014/chart" uri="{C3380CC4-5D6E-409C-BE32-E72D297353CC}">
                <c16:uniqueId val="{00000001-EF2F-4C1A-9906-A1F45EA7A775}"/>
              </c:ext>
            </c:extLst>
          </c:dPt>
          <c:dPt>
            <c:idx val="1"/>
            <c:invertIfNegative val="0"/>
            <c:bubble3D val="0"/>
            <c:spPr>
              <a:solidFill>
                <a:schemeClr val="accent1"/>
              </a:solidFill>
              <a:ln>
                <a:noFill/>
              </a:ln>
              <a:effectLst/>
              <a:sp3d/>
            </c:spPr>
            <c:extLst>
              <c:ext xmlns:c16="http://schemas.microsoft.com/office/drawing/2014/chart" uri="{C3380CC4-5D6E-409C-BE32-E72D297353CC}">
                <c16:uniqueId val="{00000003-EF2F-4C1A-9906-A1F45EA7A77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E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جنوب</c:v>
                </c:pt>
                <c:pt idx="1">
                  <c:v>شرق</c:v>
                </c:pt>
                <c:pt idx="2">
                  <c:v>شمال</c:v>
                </c:pt>
                <c:pt idx="3">
                  <c:v>غرب</c:v>
                </c:pt>
              </c:strCache>
            </c:strRef>
          </c:cat>
          <c:val>
            <c:numRef>
              <c:f>Sheet1!$B$2:$B$5</c:f>
              <c:numCache>
                <c:formatCode>0%</c:formatCode>
                <c:ptCount val="4"/>
                <c:pt idx="0">
                  <c:v>4.6666666666666669E-2</c:v>
                </c:pt>
                <c:pt idx="1">
                  <c:v>0.22</c:v>
                </c:pt>
                <c:pt idx="2">
                  <c:v>0.29666666666666669</c:v>
                </c:pt>
                <c:pt idx="3">
                  <c:v>0.43666666666666665</c:v>
                </c:pt>
              </c:numCache>
            </c:numRef>
          </c:val>
          <c:extLst>
            <c:ext xmlns:c16="http://schemas.microsoft.com/office/drawing/2014/chart" uri="{C3380CC4-5D6E-409C-BE32-E72D297353CC}">
              <c16:uniqueId val="{00000004-EF2F-4C1A-9906-A1F45EA7A775}"/>
            </c:ext>
          </c:extLst>
        </c:ser>
        <c:dLbls>
          <c:showLegendKey val="0"/>
          <c:showVal val="1"/>
          <c:showCatName val="0"/>
          <c:showSerName val="0"/>
          <c:showPercent val="0"/>
          <c:showBubbleSize val="0"/>
        </c:dLbls>
        <c:gapWidth val="150"/>
        <c:shape val="box"/>
        <c:axId val="562242280"/>
        <c:axId val="559420576"/>
        <c:axId val="0"/>
      </c:bar3DChart>
      <c:catAx>
        <c:axId val="56224228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59420576"/>
        <c:crosses val="autoZero"/>
        <c:auto val="1"/>
        <c:lblAlgn val="ctr"/>
        <c:lblOffset val="100"/>
        <c:noMultiLvlLbl val="0"/>
      </c:catAx>
      <c:valAx>
        <c:axId val="559420576"/>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6224228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000">
                <a:cs typeface="+mj-cs"/>
              </a:rPr>
              <a:t>مدى استخدام تطبيقات الملاحة الذكية</a:t>
            </a:r>
            <a:endParaRPr lang="en-US" sz="1000">
              <a:cs typeface="+mj-cs"/>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Sales</c:v>
                </c:pt>
              </c:strCache>
            </c:strRef>
          </c:tx>
          <c:spPr>
            <a:solidFill>
              <a:schemeClr val="accent1"/>
            </a:solidFill>
            <a:ln>
              <a:noFill/>
            </a:ln>
            <a:effectLst/>
            <a:sp3d/>
          </c:spPr>
          <c:invertIfNegative val="0"/>
          <c:dPt>
            <c:idx val="0"/>
            <c:invertIfNegative val="0"/>
            <c:bubble3D val="0"/>
            <c:spPr>
              <a:solidFill>
                <a:schemeClr val="accent1"/>
              </a:solidFill>
              <a:ln>
                <a:noFill/>
              </a:ln>
              <a:effectLst/>
              <a:sp3d/>
            </c:spPr>
            <c:extLst>
              <c:ext xmlns:c16="http://schemas.microsoft.com/office/drawing/2014/chart" uri="{C3380CC4-5D6E-409C-BE32-E72D297353CC}">
                <c16:uniqueId val="{00000001-68DC-4990-8DEE-43BFF9B565AD}"/>
              </c:ext>
            </c:extLst>
          </c:dPt>
          <c:dPt>
            <c:idx val="1"/>
            <c:invertIfNegative val="0"/>
            <c:bubble3D val="0"/>
            <c:spPr>
              <a:solidFill>
                <a:schemeClr val="accent1"/>
              </a:solidFill>
              <a:ln>
                <a:noFill/>
              </a:ln>
              <a:effectLst/>
              <a:sp3d/>
            </c:spPr>
            <c:extLst>
              <c:ext xmlns:c16="http://schemas.microsoft.com/office/drawing/2014/chart" uri="{C3380CC4-5D6E-409C-BE32-E72D297353CC}">
                <c16:uniqueId val="{00000003-68DC-4990-8DEE-43BFF9B565AD}"/>
              </c:ext>
            </c:extLst>
          </c:dPt>
          <c:cat>
            <c:strRef>
              <c:f>Sheet1!$A$2:$A$4</c:f>
              <c:strCache>
                <c:ptCount val="3"/>
                <c:pt idx="0">
                  <c:v>دائماً</c:v>
                </c:pt>
                <c:pt idx="1">
                  <c:v>أحياناً</c:v>
                </c:pt>
                <c:pt idx="2">
                  <c:v>لا أستخدمها</c:v>
                </c:pt>
              </c:strCache>
            </c:strRef>
          </c:cat>
          <c:val>
            <c:numRef>
              <c:f>Sheet1!$B$2:$B$4</c:f>
              <c:numCache>
                <c:formatCode>0%</c:formatCode>
                <c:ptCount val="3"/>
                <c:pt idx="0">
                  <c:v>0.7</c:v>
                </c:pt>
                <c:pt idx="1">
                  <c:v>0.27333333333333332</c:v>
                </c:pt>
                <c:pt idx="2">
                  <c:v>2.6666666666666668E-2</c:v>
                </c:pt>
              </c:numCache>
            </c:numRef>
          </c:val>
          <c:extLst>
            <c:ext xmlns:c16="http://schemas.microsoft.com/office/drawing/2014/chart" uri="{C3380CC4-5D6E-409C-BE32-E72D297353CC}">
              <c16:uniqueId val="{00000004-68DC-4990-8DEE-43BFF9B565AD}"/>
            </c:ext>
          </c:extLst>
        </c:ser>
        <c:dLbls>
          <c:showLegendKey val="0"/>
          <c:showVal val="0"/>
          <c:showCatName val="0"/>
          <c:showSerName val="0"/>
          <c:showPercent val="0"/>
          <c:showBubbleSize val="0"/>
        </c:dLbls>
        <c:gapWidth val="150"/>
        <c:shape val="box"/>
        <c:axId val="559419008"/>
        <c:axId val="559420184"/>
        <c:axId val="0"/>
      </c:bar3DChart>
      <c:catAx>
        <c:axId val="55941900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59420184"/>
        <c:crosses val="autoZero"/>
        <c:auto val="1"/>
        <c:lblAlgn val="ctr"/>
        <c:lblOffset val="100"/>
        <c:noMultiLvlLbl val="0"/>
      </c:catAx>
      <c:valAx>
        <c:axId val="559420184"/>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5941900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14B3EE1-0FD1-4DEA-AFC7-A8F325340D96}" type="doc">
      <dgm:prSet loTypeId="urn:microsoft.com/office/officeart/2005/8/layout/process4" loCatId="list" qsTypeId="urn:microsoft.com/office/officeart/2005/8/quickstyle/simple1" qsCatId="simple" csTypeId="urn:microsoft.com/office/officeart/2005/8/colors/accent1_2" csCatId="accent1" phldr="1"/>
      <dgm:spPr/>
      <dgm:t>
        <a:bodyPr/>
        <a:lstStyle/>
        <a:p>
          <a:endParaRPr lang="en-US"/>
        </a:p>
      </dgm:t>
    </dgm:pt>
    <dgm:pt modelId="{8581D8DA-FBB2-4E5E-8D8B-53A7DD7A4903}">
      <dgm:prSet phldrT="[Text]"/>
      <dgm:spPr/>
      <dgm:t>
        <a:bodyPr/>
        <a:lstStyle/>
        <a:p>
          <a:r>
            <a:rPr lang="ar-SA"/>
            <a:t>المتغير التابع</a:t>
          </a:r>
          <a:endParaRPr lang="en-US"/>
        </a:p>
      </dgm:t>
    </dgm:pt>
    <dgm:pt modelId="{370384C0-E62A-44B7-9763-C5FE8C738139}" type="parTrans" cxnId="{9FC545B6-7DE8-494B-8622-06731F590055}">
      <dgm:prSet/>
      <dgm:spPr/>
      <dgm:t>
        <a:bodyPr/>
        <a:lstStyle/>
        <a:p>
          <a:endParaRPr lang="en-US"/>
        </a:p>
      </dgm:t>
    </dgm:pt>
    <dgm:pt modelId="{8742AF75-079D-49BB-B35F-E6B1B3E0EEED}" type="sibTrans" cxnId="{9FC545B6-7DE8-494B-8622-06731F590055}">
      <dgm:prSet/>
      <dgm:spPr/>
      <dgm:t>
        <a:bodyPr/>
        <a:lstStyle/>
        <a:p>
          <a:endParaRPr lang="en-US"/>
        </a:p>
      </dgm:t>
    </dgm:pt>
    <dgm:pt modelId="{1A2EBA8A-92F9-4643-A8CA-9E76872D0C0A}">
      <dgm:prSet phldrT="[Text]"/>
      <dgm:spPr/>
      <dgm:t>
        <a:bodyPr/>
        <a:lstStyle/>
        <a:p>
          <a:r>
            <a:rPr lang="ar-SA">
              <a:solidFill>
                <a:schemeClr val="tx1"/>
              </a:solidFill>
              <a:latin typeface="Aptos Narrow" panose="02110004020202020204"/>
              <a:ea typeface="+mn-ea"/>
              <a:cs typeface="Arial" panose="020B0604020202020204" pitchFamily="34" charset="0"/>
            </a:rPr>
            <a:t>حل مشكلة الازدحام المروري في مدينة الرياض</a:t>
          </a:r>
          <a:endParaRPr lang="en-US">
            <a:solidFill>
              <a:schemeClr val="tx1"/>
            </a:solidFill>
          </a:endParaRPr>
        </a:p>
      </dgm:t>
    </dgm:pt>
    <dgm:pt modelId="{3D8D3CBD-984E-4DD0-B3E9-5C2FAE83B6B7}" type="parTrans" cxnId="{930DB564-B7BD-4551-B016-D7377672856F}">
      <dgm:prSet/>
      <dgm:spPr/>
      <dgm:t>
        <a:bodyPr/>
        <a:lstStyle/>
        <a:p>
          <a:endParaRPr lang="en-US"/>
        </a:p>
      </dgm:t>
    </dgm:pt>
    <dgm:pt modelId="{A0EA6308-3F6C-4B09-874E-BCEAEF0DC8DC}" type="sibTrans" cxnId="{930DB564-B7BD-4551-B016-D7377672856F}">
      <dgm:prSet/>
      <dgm:spPr/>
      <dgm:t>
        <a:bodyPr/>
        <a:lstStyle/>
        <a:p>
          <a:endParaRPr lang="en-US"/>
        </a:p>
      </dgm:t>
    </dgm:pt>
    <dgm:pt modelId="{DE5D52BD-C9DC-44C6-957B-0B58ED4E4C7F}">
      <dgm:prSet phldrT="[Text]"/>
      <dgm:spPr/>
      <dgm:t>
        <a:bodyPr/>
        <a:lstStyle/>
        <a:p>
          <a:r>
            <a:rPr lang="ar-SA"/>
            <a:t>العلاقة</a:t>
          </a:r>
          <a:endParaRPr lang="en-US"/>
        </a:p>
      </dgm:t>
    </dgm:pt>
    <dgm:pt modelId="{12CF94AB-B948-405F-8F0A-E4C064F9365C}" type="sibTrans" cxnId="{1C3D30EA-D83F-40D0-B30C-8A153832B3A2}">
      <dgm:prSet/>
      <dgm:spPr/>
      <dgm:t>
        <a:bodyPr/>
        <a:lstStyle/>
        <a:p>
          <a:endParaRPr lang="en-US"/>
        </a:p>
      </dgm:t>
    </dgm:pt>
    <dgm:pt modelId="{771AF35C-A660-414D-B7B2-3E0BFCDF7FD4}" type="parTrans" cxnId="{1C3D30EA-D83F-40D0-B30C-8A153832B3A2}">
      <dgm:prSet/>
      <dgm:spPr/>
      <dgm:t>
        <a:bodyPr/>
        <a:lstStyle/>
        <a:p>
          <a:endParaRPr lang="en-US"/>
        </a:p>
      </dgm:t>
    </dgm:pt>
    <dgm:pt modelId="{0F2FC747-4032-4047-83CE-2C68DE4FD7A8}">
      <dgm:prSet phldrT="[Text]"/>
      <dgm:spPr/>
      <dgm:t>
        <a:bodyPr/>
        <a:lstStyle/>
        <a:p>
          <a:r>
            <a:rPr lang="ar-SA"/>
            <a:t>تأثير اهتمام المسؤولين</a:t>
          </a:r>
          <a:endParaRPr lang="en-US"/>
        </a:p>
      </dgm:t>
    </dgm:pt>
    <dgm:pt modelId="{EDCEEB4E-FBE8-4A81-9AD3-866CF5797CB0}" type="sibTrans" cxnId="{731A9DCC-4211-4903-9670-D9B412536CAC}">
      <dgm:prSet/>
      <dgm:spPr/>
      <dgm:t>
        <a:bodyPr/>
        <a:lstStyle/>
        <a:p>
          <a:endParaRPr lang="en-US"/>
        </a:p>
      </dgm:t>
    </dgm:pt>
    <dgm:pt modelId="{9FE648AB-B46D-4232-AC72-BD9D1A8E679B}" type="parTrans" cxnId="{731A9DCC-4211-4903-9670-D9B412536CAC}">
      <dgm:prSet/>
      <dgm:spPr/>
      <dgm:t>
        <a:bodyPr/>
        <a:lstStyle/>
        <a:p>
          <a:endParaRPr lang="en-US"/>
        </a:p>
      </dgm:t>
    </dgm:pt>
    <dgm:pt modelId="{93610DDA-2E8F-4527-8CE0-910BC048B91D}">
      <dgm:prSet phldrT="[Text]"/>
      <dgm:spPr/>
      <dgm:t>
        <a:bodyPr/>
        <a:lstStyle/>
        <a:p>
          <a:r>
            <a:rPr lang="ar-SA"/>
            <a:t>تأثير التطبيق الفعلي للذكاء الاصطناعي </a:t>
          </a:r>
        </a:p>
      </dgm:t>
    </dgm:pt>
    <dgm:pt modelId="{ACB60010-F3EE-443C-9A03-1D9502DFE494}" type="sibTrans" cxnId="{679A4017-558A-4D2E-9277-B9C51158FF72}">
      <dgm:prSet/>
      <dgm:spPr/>
      <dgm:t>
        <a:bodyPr/>
        <a:lstStyle/>
        <a:p>
          <a:endParaRPr lang="en-US"/>
        </a:p>
      </dgm:t>
    </dgm:pt>
    <dgm:pt modelId="{98979CDD-D400-40C5-B10E-0D592D757E88}" type="parTrans" cxnId="{679A4017-558A-4D2E-9277-B9C51158FF72}">
      <dgm:prSet/>
      <dgm:spPr/>
      <dgm:t>
        <a:bodyPr/>
        <a:lstStyle/>
        <a:p>
          <a:endParaRPr lang="en-US"/>
        </a:p>
      </dgm:t>
    </dgm:pt>
    <dgm:pt modelId="{747C16B2-62F3-4C8D-81C9-3F8D87ECE1D9}">
      <dgm:prSet phldrT="[Text]"/>
      <dgm:spPr/>
      <dgm:t>
        <a:bodyPr/>
        <a:lstStyle/>
        <a:p>
          <a:r>
            <a:rPr lang="ar-SA"/>
            <a:t>تأثير وعي السائقين</a:t>
          </a:r>
        </a:p>
      </dgm:t>
    </dgm:pt>
    <dgm:pt modelId="{9DA82EC5-3AC3-431C-B597-29F3B1C786D6}" type="parTrans" cxnId="{FB0312C4-5EB2-4EE2-BEBA-79BCE9316975}">
      <dgm:prSet/>
      <dgm:spPr/>
      <dgm:t>
        <a:bodyPr/>
        <a:lstStyle/>
        <a:p>
          <a:endParaRPr lang="en-US"/>
        </a:p>
      </dgm:t>
    </dgm:pt>
    <dgm:pt modelId="{F045CA49-1F8F-4675-B779-91A0327053AC}" type="sibTrans" cxnId="{FB0312C4-5EB2-4EE2-BEBA-79BCE9316975}">
      <dgm:prSet/>
      <dgm:spPr/>
      <dgm:t>
        <a:bodyPr/>
        <a:lstStyle/>
        <a:p>
          <a:endParaRPr lang="en-US"/>
        </a:p>
      </dgm:t>
    </dgm:pt>
    <dgm:pt modelId="{843ECB97-0210-49AD-8BAC-AA0AA68D227E}">
      <dgm:prSet phldrT="[Text]"/>
      <dgm:spPr/>
      <dgm:t>
        <a:bodyPr/>
        <a:lstStyle/>
        <a:p>
          <a:r>
            <a:rPr lang="ar-SA"/>
            <a:t>تأثير توفير حلول ذكية بديلة</a:t>
          </a:r>
        </a:p>
      </dgm:t>
    </dgm:pt>
    <dgm:pt modelId="{9373E884-6F6D-49B8-895D-9A23BDCA5CA7}" type="parTrans" cxnId="{188D262A-CFE9-4DD3-834A-8C67F845F39B}">
      <dgm:prSet/>
      <dgm:spPr/>
      <dgm:t>
        <a:bodyPr/>
        <a:lstStyle/>
        <a:p>
          <a:endParaRPr lang="en-US"/>
        </a:p>
      </dgm:t>
    </dgm:pt>
    <dgm:pt modelId="{A1EBD291-227B-485F-BE5E-8014AB9B27C4}" type="sibTrans" cxnId="{188D262A-CFE9-4DD3-834A-8C67F845F39B}">
      <dgm:prSet/>
      <dgm:spPr/>
      <dgm:t>
        <a:bodyPr/>
        <a:lstStyle/>
        <a:p>
          <a:endParaRPr lang="en-US"/>
        </a:p>
      </dgm:t>
    </dgm:pt>
    <dgm:pt modelId="{E6F530B7-2433-43D7-B331-EA1940608900}">
      <dgm:prSet phldrT="[Text]"/>
      <dgm:spPr/>
      <dgm:t>
        <a:bodyPr/>
        <a:lstStyle/>
        <a:p>
          <a:r>
            <a:rPr lang="ar-SA"/>
            <a:t>المتغير المستقل</a:t>
          </a:r>
          <a:endParaRPr lang="en-US"/>
        </a:p>
      </dgm:t>
    </dgm:pt>
    <dgm:pt modelId="{9DB44210-CA92-4443-8005-EAD57828DBE7}" type="sibTrans" cxnId="{3E93BEDA-307A-4FFF-9C48-CF56E215D4D1}">
      <dgm:prSet/>
      <dgm:spPr/>
      <dgm:t>
        <a:bodyPr/>
        <a:lstStyle/>
        <a:p>
          <a:endParaRPr lang="en-US"/>
        </a:p>
      </dgm:t>
    </dgm:pt>
    <dgm:pt modelId="{19774C04-BD99-4215-B40F-D14F5A9B87F9}" type="parTrans" cxnId="{3E93BEDA-307A-4FFF-9C48-CF56E215D4D1}">
      <dgm:prSet/>
      <dgm:spPr/>
      <dgm:t>
        <a:bodyPr/>
        <a:lstStyle/>
        <a:p>
          <a:endParaRPr lang="en-US"/>
        </a:p>
      </dgm:t>
    </dgm:pt>
    <dgm:pt modelId="{AE90486B-F87A-42EE-BDAA-C676FB6BF385}">
      <dgm:prSet phldrT="[Text]"/>
      <dgm:spPr/>
      <dgm:t>
        <a:bodyPr/>
        <a:lstStyle/>
        <a:p>
          <a:pPr>
            <a:buNone/>
          </a:pPr>
          <a:r>
            <a:rPr lang="ar-SA"/>
            <a:t>اهتمام المسؤولين بتطبيق تكنولوجيا المعلومات</a:t>
          </a:r>
          <a:endParaRPr lang="en-US"/>
        </a:p>
      </dgm:t>
    </dgm:pt>
    <dgm:pt modelId="{E86F80EB-0774-4676-810E-90EFC757ED47}" type="sibTrans" cxnId="{89991F03-DB3C-490C-AE8E-88946CD57175}">
      <dgm:prSet/>
      <dgm:spPr/>
      <dgm:t>
        <a:bodyPr/>
        <a:lstStyle/>
        <a:p>
          <a:endParaRPr lang="en-US"/>
        </a:p>
      </dgm:t>
    </dgm:pt>
    <dgm:pt modelId="{7EE1A4F2-C64F-4E30-8F18-9EFA61384758}" type="parTrans" cxnId="{89991F03-DB3C-490C-AE8E-88946CD57175}">
      <dgm:prSet/>
      <dgm:spPr/>
      <dgm:t>
        <a:bodyPr/>
        <a:lstStyle/>
        <a:p>
          <a:endParaRPr lang="en-US"/>
        </a:p>
      </dgm:t>
    </dgm:pt>
    <dgm:pt modelId="{67E0B7D0-C38D-464B-BAD5-C89B6B4FE65E}">
      <dgm:prSet phldrT="[Text]"/>
      <dgm:spPr/>
      <dgm:t>
        <a:bodyPr/>
        <a:lstStyle/>
        <a:p>
          <a:pPr>
            <a:buNone/>
          </a:pPr>
          <a:r>
            <a:rPr lang="ar-SA"/>
            <a:t>وعي السائقين بالتقنيات الذكية</a:t>
          </a:r>
          <a:endParaRPr lang="en-US"/>
        </a:p>
      </dgm:t>
    </dgm:pt>
    <dgm:pt modelId="{E11FC807-C924-4F67-B5FF-A155428ADCAF}" type="sibTrans" cxnId="{6781FA08-6E5B-4DF3-ACA4-E35B9CEDA9BD}">
      <dgm:prSet/>
      <dgm:spPr/>
      <dgm:t>
        <a:bodyPr/>
        <a:lstStyle/>
        <a:p>
          <a:endParaRPr lang="en-US"/>
        </a:p>
      </dgm:t>
    </dgm:pt>
    <dgm:pt modelId="{1C98C1E0-54EC-4276-8BA7-CF69FCAAE462}" type="parTrans" cxnId="{6781FA08-6E5B-4DF3-ACA4-E35B9CEDA9BD}">
      <dgm:prSet/>
      <dgm:spPr/>
      <dgm:t>
        <a:bodyPr/>
        <a:lstStyle/>
        <a:p>
          <a:endParaRPr lang="en-US"/>
        </a:p>
      </dgm:t>
    </dgm:pt>
    <dgm:pt modelId="{9708AB86-7204-4A3F-9048-07230020CDB7}">
      <dgm:prSet/>
      <dgm:spPr/>
      <dgm:t>
        <a:bodyPr/>
        <a:lstStyle/>
        <a:p>
          <a:r>
            <a:rPr lang="ar-SA"/>
            <a:t>التطبيق الفعلي لتقنية الذكاء الاصطناعي</a:t>
          </a:r>
          <a:endParaRPr lang="en-US"/>
        </a:p>
      </dgm:t>
    </dgm:pt>
    <dgm:pt modelId="{1A3E1DA3-FC52-41E7-9BFB-38B70F51932C}" type="sibTrans" cxnId="{DA7EC26D-60CE-4464-A6C3-38FFB733D772}">
      <dgm:prSet/>
      <dgm:spPr/>
      <dgm:t>
        <a:bodyPr/>
        <a:lstStyle/>
        <a:p>
          <a:endParaRPr lang="en-US"/>
        </a:p>
      </dgm:t>
    </dgm:pt>
    <dgm:pt modelId="{B2B41E28-1D39-4614-A140-95E80105C999}" type="parTrans" cxnId="{DA7EC26D-60CE-4464-A6C3-38FFB733D772}">
      <dgm:prSet/>
      <dgm:spPr/>
      <dgm:t>
        <a:bodyPr/>
        <a:lstStyle/>
        <a:p>
          <a:endParaRPr lang="en-US"/>
        </a:p>
      </dgm:t>
    </dgm:pt>
    <dgm:pt modelId="{8706D492-FC88-4C44-812C-57CCE3325BB6}">
      <dgm:prSet phldrT="[Text]"/>
      <dgm:spPr/>
      <dgm:t>
        <a:bodyPr/>
        <a:lstStyle/>
        <a:p>
          <a:pPr>
            <a:buNone/>
          </a:pPr>
          <a:r>
            <a:rPr lang="ar-SA"/>
            <a:t>توفير حلول ذكية بديلة</a:t>
          </a:r>
          <a:endParaRPr lang="en-US"/>
        </a:p>
      </dgm:t>
    </dgm:pt>
    <dgm:pt modelId="{12138098-6773-4301-AC10-C79AB4B9CE62}" type="sibTrans" cxnId="{4A5D60C8-736C-4361-AD54-B7A5F0E73DE0}">
      <dgm:prSet/>
      <dgm:spPr/>
      <dgm:t>
        <a:bodyPr/>
        <a:lstStyle/>
        <a:p>
          <a:endParaRPr lang="en-US"/>
        </a:p>
      </dgm:t>
    </dgm:pt>
    <dgm:pt modelId="{2D851700-15CA-48B0-9A59-112BEBCC427A}" type="parTrans" cxnId="{4A5D60C8-736C-4361-AD54-B7A5F0E73DE0}">
      <dgm:prSet/>
      <dgm:spPr/>
      <dgm:t>
        <a:bodyPr/>
        <a:lstStyle/>
        <a:p>
          <a:endParaRPr lang="en-US"/>
        </a:p>
      </dgm:t>
    </dgm:pt>
    <dgm:pt modelId="{309E5A22-27F0-4BD9-9FF0-64E26C0D7DFE}" type="pres">
      <dgm:prSet presAssocID="{D14B3EE1-0FD1-4DEA-AFC7-A8F325340D96}" presName="Name0" presStyleCnt="0">
        <dgm:presLayoutVars>
          <dgm:dir/>
          <dgm:animLvl val="lvl"/>
          <dgm:resizeHandles val="exact"/>
        </dgm:presLayoutVars>
      </dgm:prSet>
      <dgm:spPr/>
    </dgm:pt>
    <dgm:pt modelId="{1C7A713A-ADC5-45E7-B90A-74D1267D9576}" type="pres">
      <dgm:prSet presAssocID="{8581D8DA-FBB2-4E5E-8D8B-53A7DD7A4903}" presName="boxAndChildren" presStyleCnt="0"/>
      <dgm:spPr/>
    </dgm:pt>
    <dgm:pt modelId="{57435B91-A2BB-4B12-AE23-CFA21BAC36EC}" type="pres">
      <dgm:prSet presAssocID="{8581D8DA-FBB2-4E5E-8D8B-53A7DD7A4903}" presName="parentTextBox" presStyleLbl="node1" presStyleIdx="0" presStyleCnt="3"/>
      <dgm:spPr/>
    </dgm:pt>
    <dgm:pt modelId="{05DADA9F-8EED-4A26-87E2-B7C8FE69CC96}" type="pres">
      <dgm:prSet presAssocID="{8581D8DA-FBB2-4E5E-8D8B-53A7DD7A4903}" presName="entireBox" presStyleLbl="node1" presStyleIdx="0" presStyleCnt="3"/>
      <dgm:spPr/>
    </dgm:pt>
    <dgm:pt modelId="{E931345C-B2C2-4A31-9098-E8BD19F79491}" type="pres">
      <dgm:prSet presAssocID="{8581D8DA-FBB2-4E5E-8D8B-53A7DD7A4903}" presName="descendantBox" presStyleCnt="0"/>
      <dgm:spPr/>
    </dgm:pt>
    <dgm:pt modelId="{82840486-3F14-414F-AF45-403A006468E0}" type="pres">
      <dgm:prSet presAssocID="{1A2EBA8A-92F9-4643-A8CA-9E76872D0C0A}" presName="childTextBox" presStyleLbl="fgAccFollowNode1" presStyleIdx="0" presStyleCnt="9">
        <dgm:presLayoutVars>
          <dgm:bulletEnabled val="1"/>
        </dgm:presLayoutVars>
      </dgm:prSet>
      <dgm:spPr/>
    </dgm:pt>
    <dgm:pt modelId="{F7CAC6C3-0093-4615-8B4D-CDB706DD2EEB}" type="pres">
      <dgm:prSet presAssocID="{12CF94AB-B948-405F-8F0A-E4C064F9365C}" presName="sp" presStyleCnt="0"/>
      <dgm:spPr/>
    </dgm:pt>
    <dgm:pt modelId="{1313722E-ED90-4FEA-9997-F9D40E424F59}" type="pres">
      <dgm:prSet presAssocID="{DE5D52BD-C9DC-44C6-957B-0B58ED4E4C7F}" presName="arrowAndChildren" presStyleCnt="0"/>
      <dgm:spPr/>
    </dgm:pt>
    <dgm:pt modelId="{04C6E14F-1E9D-4813-97FB-A277CA604771}" type="pres">
      <dgm:prSet presAssocID="{DE5D52BD-C9DC-44C6-957B-0B58ED4E4C7F}" presName="parentTextArrow" presStyleLbl="node1" presStyleIdx="0" presStyleCnt="3"/>
      <dgm:spPr/>
    </dgm:pt>
    <dgm:pt modelId="{2263E716-9000-41CB-91C4-D324AB64AFEC}" type="pres">
      <dgm:prSet presAssocID="{DE5D52BD-C9DC-44C6-957B-0B58ED4E4C7F}" presName="arrow" presStyleLbl="node1" presStyleIdx="1" presStyleCnt="3"/>
      <dgm:spPr/>
    </dgm:pt>
    <dgm:pt modelId="{B251DD52-D134-48FA-ABAC-133A3E19BBE7}" type="pres">
      <dgm:prSet presAssocID="{DE5D52BD-C9DC-44C6-957B-0B58ED4E4C7F}" presName="descendantArrow" presStyleCnt="0"/>
      <dgm:spPr/>
    </dgm:pt>
    <dgm:pt modelId="{F8698D7B-8F5D-4EE9-8D9B-FABC2D226F90}" type="pres">
      <dgm:prSet presAssocID="{0F2FC747-4032-4047-83CE-2C68DE4FD7A8}" presName="childTextArrow" presStyleLbl="fgAccFollowNode1" presStyleIdx="1" presStyleCnt="9">
        <dgm:presLayoutVars>
          <dgm:bulletEnabled val="1"/>
        </dgm:presLayoutVars>
      </dgm:prSet>
      <dgm:spPr/>
    </dgm:pt>
    <dgm:pt modelId="{4FEAE48B-A0A4-4E8E-8098-DF66ECB95756}" type="pres">
      <dgm:prSet presAssocID="{93610DDA-2E8F-4527-8CE0-910BC048B91D}" presName="childTextArrow" presStyleLbl="fgAccFollowNode1" presStyleIdx="2" presStyleCnt="9">
        <dgm:presLayoutVars>
          <dgm:bulletEnabled val="1"/>
        </dgm:presLayoutVars>
      </dgm:prSet>
      <dgm:spPr/>
    </dgm:pt>
    <dgm:pt modelId="{245053A5-E2A7-4071-9C4C-FA86B7325D34}" type="pres">
      <dgm:prSet presAssocID="{843ECB97-0210-49AD-8BAC-AA0AA68D227E}" presName="childTextArrow" presStyleLbl="fgAccFollowNode1" presStyleIdx="3" presStyleCnt="9">
        <dgm:presLayoutVars>
          <dgm:bulletEnabled val="1"/>
        </dgm:presLayoutVars>
      </dgm:prSet>
      <dgm:spPr/>
    </dgm:pt>
    <dgm:pt modelId="{51FEFC4D-0DD0-4A0E-9ACF-72AC30F424BA}" type="pres">
      <dgm:prSet presAssocID="{747C16B2-62F3-4C8D-81C9-3F8D87ECE1D9}" presName="childTextArrow" presStyleLbl="fgAccFollowNode1" presStyleIdx="4" presStyleCnt="9">
        <dgm:presLayoutVars>
          <dgm:bulletEnabled val="1"/>
        </dgm:presLayoutVars>
      </dgm:prSet>
      <dgm:spPr/>
    </dgm:pt>
    <dgm:pt modelId="{E86DCB0D-190C-403E-846E-FBF159D7A91D}" type="pres">
      <dgm:prSet presAssocID="{9DB44210-CA92-4443-8005-EAD57828DBE7}" presName="sp" presStyleCnt="0"/>
      <dgm:spPr/>
    </dgm:pt>
    <dgm:pt modelId="{DC7D4919-4406-4D82-BBB0-AE45C4E6744F}" type="pres">
      <dgm:prSet presAssocID="{E6F530B7-2433-43D7-B331-EA1940608900}" presName="arrowAndChildren" presStyleCnt="0"/>
      <dgm:spPr/>
    </dgm:pt>
    <dgm:pt modelId="{3E6FC32A-F5BE-4E45-8B77-9ECC1F151194}" type="pres">
      <dgm:prSet presAssocID="{E6F530B7-2433-43D7-B331-EA1940608900}" presName="parentTextArrow" presStyleLbl="node1" presStyleIdx="1" presStyleCnt="3"/>
      <dgm:spPr/>
    </dgm:pt>
    <dgm:pt modelId="{BAEC4FA3-EFBF-4368-942B-5671EAA88CFC}" type="pres">
      <dgm:prSet presAssocID="{E6F530B7-2433-43D7-B331-EA1940608900}" presName="arrow" presStyleLbl="node1" presStyleIdx="2" presStyleCnt="3" custLinFactNeighborX="238" custLinFactNeighborY="-1044"/>
      <dgm:spPr/>
    </dgm:pt>
    <dgm:pt modelId="{7643CF02-716A-47BD-99F7-5EF7D71926F8}" type="pres">
      <dgm:prSet presAssocID="{E6F530B7-2433-43D7-B331-EA1940608900}" presName="descendantArrow" presStyleCnt="0"/>
      <dgm:spPr/>
    </dgm:pt>
    <dgm:pt modelId="{20832A65-8F67-4D5C-8476-7726F6F55470}" type="pres">
      <dgm:prSet presAssocID="{AE90486B-F87A-42EE-BDAA-C676FB6BF385}" presName="childTextArrow" presStyleLbl="fgAccFollowNode1" presStyleIdx="5" presStyleCnt="9">
        <dgm:presLayoutVars>
          <dgm:bulletEnabled val="1"/>
        </dgm:presLayoutVars>
      </dgm:prSet>
      <dgm:spPr/>
    </dgm:pt>
    <dgm:pt modelId="{59AED555-F321-4D24-9AA4-713D765BB44B}" type="pres">
      <dgm:prSet presAssocID="{67E0B7D0-C38D-464B-BAD5-C89B6B4FE65E}" presName="childTextArrow" presStyleLbl="fgAccFollowNode1" presStyleIdx="6" presStyleCnt="9">
        <dgm:presLayoutVars>
          <dgm:bulletEnabled val="1"/>
        </dgm:presLayoutVars>
      </dgm:prSet>
      <dgm:spPr/>
    </dgm:pt>
    <dgm:pt modelId="{8E82BEB0-BF3C-49D1-9D83-D57D9E9203E6}" type="pres">
      <dgm:prSet presAssocID="{9708AB86-7204-4A3F-9048-07230020CDB7}" presName="childTextArrow" presStyleLbl="fgAccFollowNode1" presStyleIdx="7" presStyleCnt="9">
        <dgm:presLayoutVars>
          <dgm:bulletEnabled val="1"/>
        </dgm:presLayoutVars>
      </dgm:prSet>
      <dgm:spPr/>
    </dgm:pt>
    <dgm:pt modelId="{EB1760A5-E4C9-4B6E-ACE4-382588A457A4}" type="pres">
      <dgm:prSet presAssocID="{8706D492-FC88-4C44-812C-57CCE3325BB6}" presName="childTextArrow" presStyleLbl="fgAccFollowNode1" presStyleIdx="8" presStyleCnt="9">
        <dgm:presLayoutVars>
          <dgm:bulletEnabled val="1"/>
        </dgm:presLayoutVars>
      </dgm:prSet>
      <dgm:spPr/>
    </dgm:pt>
  </dgm:ptLst>
  <dgm:cxnLst>
    <dgm:cxn modelId="{89991F03-DB3C-490C-AE8E-88946CD57175}" srcId="{E6F530B7-2433-43D7-B331-EA1940608900}" destId="{AE90486B-F87A-42EE-BDAA-C676FB6BF385}" srcOrd="0" destOrd="0" parTransId="{7EE1A4F2-C64F-4E30-8F18-9EFA61384758}" sibTransId="{E86F80EB-0774-4676-810E-90EFC757ED47}"/>
    <dgm:cxn modelId="{A24CB405-5A53-4FC3-BE6A-5010FDFD1F6F}" type="presOf" srcId="{67E0B7D0-C38D-464B-BAD5-C89B6B4FE65E}" destId="{59AED555-F321-4D24-9AA4-713D765BB44B}" srcOrd="0" destOrd="0" presId="urn:microsoft.com/office/officeart/2005/8/layout/process4"/>
    <dgm:cxn modelId="{6781FA08-6E5B-4DF3-ACA4-E35B9CEDA9BD}" srcId="{E6F530B7-2433-43D7-B331-EA1940608900}" destId="{67E0B7D0-C38D-464B-BAD5-C89B6B4FE65E}" srcOrd="1" destOrd="0" parTransId="{1C98C1E0-54EC-4276-8BA7-CF69FCAAE462}" sibTransId="{E11FC807-C924-4F67-B5FF-A155428ADCAF}"/>
    <dgm:cxn modelId="{49225B15-CCC8-40EA-A3F3-F2BD7E219A30}" type="presOf" srcId="{DE5D52BD-C9DC-44C6-957B-0B58ED4E4C7F}" destId="{2263E716-9000-41CB-91C4-D324AB64AFEC}" srcOrd="1" destOrd="0" presId="urn:microsoft.com/office/officeart/2005/8/layout/process4"/>
    <dgm:cxn modelId="{679A4017-558A-4D2E-9277-B9C51158FF72}" srcId="{DE5D52BD-C9DC-44C6-957B-0B58ED4E4C7F}" destId="{93610DDA-2E8F-4527-8CE0-910BC048B91D}" srcOrd="1" destOrd="0" parTransId="{98979CDD-D400-40C5-B10E-0D592D757E88}" sibTransId="{ACB60010-F3EE-443C-9A03-1D9502DFE494}"/>
    <dgm:cxn modelId="{22BFD825-05EA-4F23-8B0A-523F7C9A4735}" type="presOf" srcId="{93610DDA-2E8F-4527-8CE0-910BC048B91D}" destId="{4FEAE48B-A0A4-4E8E-8098-DF66ECB95756}" srcOrd="0" destOrd="0" presId="urn:microsoft.com/office/officeart/2005/8/layout/process4"/>
    <dgm:cxn modelId="{188D262A-CFE9-4DD3-834A-8C67F845F39B}" srcId="{DE5D52BD-C9DC-44C6-957B-0B58ED4E4C7F}" destId="{843ECB97-0210-49AD-8BAC-AA0AA68D227E}" srcOrd="2" destOrd="0" parTransId="{9373E884-6F6D-49B8-895D-9A23BDCA5CA7}" sibTransId="{A1EBD291-227B-485F-BE5E-8014AB9B27C4}"/>
    <dgm:cxn modelId="{62F20163-3A1E-4ADA-97AF-F6F533738BA7}" type="presOf" srcId="{747C16B2-62F3-4C8D-81C9-3F8D87ECE1D9}" destId="{51FEFC4D-0DD0-4A0E-9ACF-72AC30F424BA}" srcOrd="0" destOrd="0" presId="urn:microsoft.com/office/officeart/2005/8/layout/process4"/>
    <dgm:cxn modelId="{930DB564-B7BD-4551-B016-D7377672856F}" srcId="{8581D8DA-FBB2-4E5E-8D8B-53A7DD7A4903}" destId="{1A2EBA8A-92F9-4643-A8CA-9E76872D0C0A}" srcOrd="0" destOrd="0" parTransId="{3D8D3CBD-984E-4DD0-B3E9-5C2FAE83B6B7}" sibTransId="{A0EA6308-3F6C-4B09-874E-BCEAEF0DC8DC}"/>
    <dgm:cxn modelId="{4554C347-24D2-4607-92B3-C83BBA9F3A2B}" type="presOf" srcId="{1A2EBA8A-92F9-4643-A8CA-9E76872D0C0A}" destId="{82840486-3F14-414F-AF45-403A006468E0}" srcOrd="0" destOrd="0" presId="urn:microsoft.com/office/officeart/2005/8/layout/process4"/>
    <dgm:cxn modelId="{8E890A68-D7D6-49FD-8628-19A1435642C5}" type="presOf" srcId="{E6F530B7-2433-43D7-B331-EA1940608900}" destId="{3E6FC32A-F5BE-4E45-8B77-9ECC1F151194}" srcOrd="0" destOrd="0" presId="urn:microsoft.com/office/officeart/2005/8/layout/process4"/>
    <dgm:cxn modelId="{B90D324C-1223-4B5C-8583-A046CA659F78}" type="presOf" srcId="{DE5D52BD-C9DC-44C6-957B-0B58ED4E4C7F}" destId="{04C6E14F-1E9D-4813-97FB-A277CA604771}" srcOrd="0" destOrd="0" presId="urn:microsoft.com/office/officeart/2005/8/layout/process4"/>
    <dgm:cxn modelId="{DA7EC26D-60CE-4464-A6C3-38FFB733D772}" srcId="{E6F530B7-2433-43D7-B331-EA1940608900}" destId="{9708AB86-7204-4A3F-9048-07230020CDB7}" srcOrd="2" destOrd="0" parTransId="{B2B41E28-1D39-4614-A140-95E80105C999}" sibTransId="{1A3E1DA3-FC52-41E7-9BFB-38B70F51932C}"/>
    <dgm:cxn modelId="{552A2950-5487-44F9-9FF3-5192D354828A}" type="presOf" srcId="{E6F530B7-2433-43D7-B331-EA1940608900}" destId="{BAEC4FA3-EFBF-4368-942B-5671EAA88CFC}" srcOrd="1" destOrd="0" presId="urn:microsoft.com/office/officeart/2005/8/layout/process4"/>
    <dgm:cxn modelId="{4E72C07A-DBF0-4493-9F55-4A62F56AD24C}" type="presOf" srcId="{8706D492-FC88-4C44-812C-57CCE3325BB6}" destId="{EB1760A5-E4C9-4B6E-ACE4-382588A457A4}" srcOrd="0" destOrd="0" presId="urn:microsoft.com/office/officeart/2005/8/layout/process4"/>
    <dgm:cxn modelId="{20C78C85-AD68-457A-8FE4-8EEE8B779100}" type="presOf" srcId="{8581D8DA-FBB2-4E5E-8D8B-53A7DD7A4903}" destId="{05DADA9F-8EED-4A26-87E2-B7C8FE69CC96}" srcOrd="1" destOrd="0" presId="urn:microsoft.com/office/officeart/2005/8/layout/process4"/>
    <dgm:cxn modelId="{9FC545B6-7DE8-494B-8622-06731F590055}" srcId="{D14B3EE1-0FD1-4DEA-AFC7-A8F325340D96}" destId="{8581D8DA-FBB2-4E5E-8D8B-53A7DD7A4903}" srcOrd="2" destOrd="0" parTransId="{370384C0-E62A-44B7-9763-C5FE8C738139}" sibTransId="{8742AF75-079D-49BB-B35F-E6B1B3E0EEED}"/>
    <dgm:cxn modelId="{F86D13B7-6A06-4F3E-A9E1-2E7B0950FA84}" type="presOf" srcId="{AE90486B-F87A-42EE-BDAA-C676FB6BF385}" destId="{20832A65-8F67-4D5C-8476-7726F6F55470}" srcOrd="0" destOrd="0" presId="urn:microsoft.com/office/officeart/2005/8/layout/process4"/>
    <dgm:cxn modelId="{9B4DC8C2-7945-44D0-A323-0390AE6DA857}" type="presOf" srcId="{8581D8DA-FBB2-4E5E-8D8B-53A7DD7A4903}" destId="{57435B91-A2BB-4B12-AE23-CFA21BAC36EC}" srcOrd="0" destOrd="0" presId="urn:microsoft.com/office/officeart/2005/8/layout/process4"/>
    <dgm:cxn modelId="{FB0312C4-5EB2-4EE2-BEBA-79BCE9316975}" srcId="{DE5D52BD-C9DC-44C6-957B-0B58ED4E4C7F}" destId="{747C16B2-62F3-4C8D-81C9-3F8D87ECE1D9}" srcOrd="3" destOrd="0" parTransId="{9DA82EC5-3AC3-431C-B597-29F3B1C786D6}" sibTransId="{F045CA49-1F8F-4675-B779-91A0327053AC}"/>
    <dgm:cxn modelId="{4A5D60C8-736C-4361-AD54-B7A5F0E73DE0}" srcId="{E6F530B7-2433-43D7-B331-EA1940608900}" destId="{8706D492-FC88-4C44-812C-57CCE3325BB6}" srcOrd="3" destOrd="0" parTransId="{2D851700-15CA-48B0-9A59-112BEBCC427A}" sibTransId="{12138098-6773-4301-AC10-C79AB4B9CE62}"/>
    <dgm:cxn modelId="{731A9DCC-4211-4903-9670-D9B412536CAC}" srcId="{DE5D52BD-C9DC-44C6-957B-0B58ED4E4C7F}" destId="{0F2FC747-4032-4047-83CE-2C68DE4FD7A8}" srcOrd="0" destOrd="0" parTransId="{9FE648AB-B46D-4232-AC72-BD9D1A8E679B}" sibTransId="{EDCEEB4E-FBE8-4A81-9AD3-866CF5797CB0}"/>
    <dgm:cxn modelId="{3E93BEDA-307A-4FFF-9C48-CF56E215D4D1}" srcId="{D14B3EE1-0FD1-4DEA-AFC7-A8F325340D96}" destId="{E6F530B7-2433-43D7-B331-EA1940608900}" srcOrd="0" destOrd="0" parTransId="{19774C04-BD99-4215-B40F-D14F5A9B87F9}" sibTransId="{9DB44210-CA92-4443-8005-EAD57828DBE7}"/>
    <dgm:cxn modelId="{D1312FE4-6C15-4440-B613-10E066D60D2D}" type="presOf" srcId="{9708AB86-7204-4A3F-9048-07230020CDB7}" destId="{8E82BEB0-BF3C-49D1-9D83-D57D9E9203E6}" srcOrd="0" destOrd="0" presId="urn:microsoft.com/office/officeart/2005/8/layout/process4"/>
    <dgm:cxn modelId="{1C3D30EA-D83F-40D0-B30C-8A153832B3A2}" srcId="{D14B3EE1-0FD1-4DEA-AFC7-A8F325340D96}" destId="{DE5D52BD-C9DC-44C6-957B-0B58ED4E4C7F}" srcOrd="1" destOrd="0" parTransId="{771AF35C-A660-414D-B7B2-3E0BFCDF7FD4}" sibTransId="{12CF94AB-B948-405F-8F0A-E4C064F9365C}"/>
    <dgm:cxn modelId="{AD5038F4-D6D5-4D19-9AD1-2D7A7A03DBB9}" type="presOf" srcId="{D14B3EE1-0FD1-4DEA-AFC7-A8F325340D96}" destId="{309E5A22-27F0-4BD9-9FF0-64E26C0D7DFE}" srcOrd="0" destOrd="0" presId="urn:microsoft.com/office/officeart/2005/8/layout/process4"/>
    <dgm:cxn modelId="{43A5A3FA-9DF4-4569-91EB-374A97DA62F8}" type="presOf" srcId="{0F2FC747-4032-4047-83CE-2C68DE4FD7A8}" destId="{F8698D7B-8F5D-4EE9-8D9B-FABC2D226F90}" srcOrd="0" destOrd="0" presId="urn:microsoft.com/office/officeart/2005/8/layout/process4"/>
    <dgm:cxn modelId="{6CB54AFB-D9D4-4475-8532-FC6CEE7D1A53}" type="presOf" srcId="{843ECB97-0210-49AD-8BAC-AA0AA68D227E}" destId="{245053A5-E2A7-4071-9C4C-FA86B7325D34}" srcOrd="0" destOrd="0" presId="urn:microsoft.com/office/officeart/2005/8/layout/process4"/>
    <dgm:cxn modelId="{69F7372E-8E72-428F-817C-2A9B78B5199E}" type="presParOf" srcId="{309E5A22-27F0-4BD9-9FF0-64E26C0D7DFE}" destId="{1C7A713A-ADC5-45E7-B90A-74D1267D9576}" srcOrd="0" destOrd="0" presId="urn:microsoft.com/office/officeart/2005/8/layout/process4"/>
    <dgm:cxn modelId="{80590226-FDBD-4256-859A-D8CD28F7F9EC}" type="presParOf" srcId="{1C7A713A-ADC5-45E7-B90A-74D1267D9576}" destId="{57435B91-A2BB-4B12-AE23-CFA21BAC36EC}" srcOrd="0" destOrd="0" presId="urn:microsoft.com/office/officeart/2005/8/layout/process4"/>
    <dgm:cxn modelId="{07644AC0-2F14-4FE4-B0F8-5076327E8695}" type="presParOf" srcId="{1C7A713A-ADC5-45E7-B90A-74D1267D9576}" destId="{05DADA9F-8EED-4A26-87E2-B7C8FE69CC96}" srcOrd="1" destOrd="0" presId="urn:microsoft.com/office/officeart/2005/8/layout/process4"/>
    <dgm:cxn modelId="{0B75B1BF-4C65-41C0-A667-1702BE3BB331}" type="presParOf" srcId="{1C7A713A-ADC5-45E7-B90A-74D1267D9576}" destId="{E931345C-B2C2-4A31-9098-E8BD19F79491}" srcOrd="2" destOrd="0" presId="urn:microsoft.com/office/officeart/2005/8/layout/process4"/>
    <dgm:cxn modelId="{B2E7304B-9B9A-45CD-AD86-58C2E8294555}" type="presParOf" srcId="{E931345C-B2C2-4A31-9098-E8BD19F79491}" destId="{82840486-3F14-414F-AF45-403A006468E0}" srcOrd="0" destOrd="0" presId="urn:microsoft.com/office/officeart/2005/8/layout/process4"/>
    <dgm:cxn modelId="{05D388B1-6FE3-48DC-98A6-202CBCF90978}" type="presParOf" srcId="{309E5A22-27F0-4BD9-9FF0-64E26C0D7DFE}" destId="{F7CAC6C3-0093-4615-8B4D-CDB706DD2EEB}" srcOrd="1" destOrd="0" presId="urn:microsoft.com/office/officeart/2005/8/layout/process4"/>
    <dgm:cxn modelId="{4F6136D9-70DF-47E8-AF5F-441465E28FD3}" type="presParOf" srcId="{309E5A22-27F0-4BD9-9FF0-64E26C0D7DFE}" destId="{1313722E-ED90-4FEA-9997-F9D40E424F59}" srcOrd="2" destOrd="0" presId="urn:microsoft.com/office/officeart/2005/8/layout/process4"/>
    <dgm:cxn modelId="{E162F8C2-0FAC-43F1-A48A-A33DE140F53B}" type="presParOf" srcId="{1313722E-ED90-4FEA-9997-F9D40E424F59}" destId="{04C6E14F-1E9D-4813-97FB-A277CA604771}" srcOrd="0" destOrd="0" presId="urn:microsoft.com/office/officeart/2005/8/layout/process4"/>
    <dgm:cxn modelId="{EDBF1654-DDAD-411B-9C3C-DE084102E6B3}" type="presParOf" srcId="{1313722E-ED90-4FEA-9997-F9D40E424F59}" destId="{2263E716-9000-41CB-91C4-D324AB64AFEC}" srcOrd="1" destOrd="0" presId="urn:microsoft.com/office/officeart/2005/8/layout/process4"/>
    <dgm:cxn modelId="{50BE20B9-6649-4CC9-B223-227B0483A853}" type="presParOf" srcId="{1313722E-ED90-4FEA-9997-F9D40E424F59}" destId="{B251DD52-D134-48FA-ABAC-133A3E19BBE7}" srcOrd="2" destOrd="0" presId="urn:microsoft.com/office/officeart/2005/8/layout/process4"/>
    <dgm:cxn modelId="{FF155DBA-89CE-4D16-8D72-8165924266D9}" type="presParOf" srcId="{B251DD52-D134-48FA-ABAC-133A3E19BBE7}" destId="{F8698D7B-8F5D-4EE9-8D9B-FABC2D226F90}" srcOrd="0" destOrd="0" presId="urn:microsoft.com/office/officeart/2005/8/layout/process4"/>
    <dgm:cxn modelId="{417216BE-82E7-4752-8BE6-8D728BDC6CFA}" type="presParOf" srcId="{B251DD52-D134-48FA-ABAC-133A3E19BBE7}" destId="{4FEAE48B-A0A4-4E8E-8098-DF66ECB95756}" srcOrd="1" destOrd="0" presId="urn:microsoft.com/office/officeart/2005/8/layout/process4"/>
    <dgm:cxn modelId="{A2349808-7A04-48AF-BB89-06AC36A91A33}" type="presParOf" srcId="{B251DD52-D134-48FA-ABAC-133A3E19BBE7}" destId="{245053A5-E2A7-4071-9C4C-FA86B7325D34}" srcOrd="2" destOrd="0" presId="urn:microsoft.com/office/officeart/2005/8/layout/process4"/>
    <dgm:cxn modelId="{8916F8FF-BB3B-4054-9DFB-D0331F0BBCD8}" type="presParOf" srcId="{B251DD52-D134-48FA-ABAC-133A3E19BBE7}" destId="{51FEFC4D-0DD0-4A0E-9ACF-72AC30F424BA}" srcOrd="3" destOrd="0" presId="urn:microsoft.com/office/officeart/2005/8/layout/process4"/>
    <dgm:cxn modelId="{88C7A699-E246-428E-98C3-1CA830952451}" type="presParOf" srcId="{309E5A22-27F0-4BD9-9FF0-64E26C0D7DFE}" destId="{E86DCB0D-190C-403E-846E-FBF159D7A91D}" srcOrd="3" destOrd="0" presId="urn:microsoft.com/office/officeart/2005/8/layout/process4"/>
    <dgm:cxn modelId="{CAD4DFA7-03D3-4B7A-A441-ADC7F665270F}" type="presParOf" srcId="{309E5A22-27F0-4BD9-9FF0-64E26C0D7DFE}" destId="{DC7D4919-4406-4D82-BBB0-AE45C4E6744F}" srcOrd="4" destOrd="0" presId="urn:microsoft.com/office/officeart/2005/8/layout/process4"/>
    <dgm:cxn modelId="{ED9A9D88-8AD4-4B50-9DB2-AC6B934F4450}" type="presParOf" srcId="{DC7D4919-4406-4D82-BBB0-AE45C4E6744F}" destId="{3E6FC32A-F5BE-4E45-8B77-9ECC1F151194}" srcOrd="0" destOrd="0" presId="urn:microsoft.com/office/officeart/2005/8/layout/process4"/>
    <dgm:cxn modelId="{A8F4C448-AB75-4570-905A-90C9E188ABFF}" type="presParOf" srcId="{DC7D4919-4406-4D82-BBB0-AE45C4E6744F}" destId="{BAEC4FA3-EFBF-4368-942B-5671EAA88CFC}" srcOrd="1" destOrd="0" presId="urn:microsoft.com/office/officeart/2005/8/layout/process4"/>
    <dgm:cxn modelId="{F53DB8D2-A4AD-48F3-A480-FA65624AE604}" type="presParOf" srcId="{DC7D4919-4406-4D82-BBB0-AE45C4E6744F}" destId="{7643CF02-716A-47BD-99F7-5EF7D71926F8}" srcOrd="2" destOrd="0" presId="urn:microsoft.com/office/officeart/2005/8/layout/process4"/>
    <dgm:cxn modelId="{49A6D3A5-A957-47A5-A453-B12918EB12C8}" type="presParOf" srcId="{7643CF02-716A-47BD-99F7-5EF7D71926F8}" destId="{20832A65-8F67-4D5C-8476-7726F6F55470}" srcOrd="0" destOrd="0" presId="urn:microsoft.com/office/officeart/2005/8/layout/process4"/>
    <dgm:cxn modelId="{E2A97D63-26ED-40F3-A439-B1880AA2AD79}" type="presParOf" srcId="{7643CF02-716A-47BD-99F7-5EF7D71926F8}" destId="{59AED555-F321-4D24-9AA4-713D765BB44B}" srcOrd="1" destOrd="0" presId="urn:microsoft.com/office/officeart/2005/8/layout/process4"/>
    <dgm:cxn modelId="{383964DD-D3FA-4773-BEF2-C5C528077F9E}" type="presParOf" srcId="{7643CF02-716A-47BD-99F7-5EF7D71926F8}" destId="{8E82BEB0-BF3C-49D1-9D83-D57D9E9203E6}" srcOrd="2" destOrd="0" presId="urn:microsoft.com/office/officeart/2005/8/layout/process4"/>
    <dgm:cxn modelId="{C8A6112E-6CB8-4BFF-8EF9-E694902D02E3}" type="presParOf" srcId="{7643CF02-716A-47BD-99F7-5EF7D71926F8}" destId="{EB1760A5-E4C9-4B6E-ACE4-382588A457A4}" srcOrd="3" destOrd="0" presId="urn:microsoft.com/office/officeart/2005/8/layout/process4"/>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5DADA9F-8EED-4A26-87E2-B7C8FE69CC96}">
      <dsp:nvSpPr>
        <dsp:cNvPr id="0" name=""/>
        <dsp:cNvSpPr/>
      </dsp:nvSpPr>
      <dsp:spPr>
        <a:xfrm>
          <a:off x="0" y="2543905"/>
          <a:ext cx="5274310" cy="834966"/>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ar-SA" sz="1500" kern="1200"/>
            <a:t>المتغير التابع</a:t>
          </a:r>
          <a:endParaRPr lang="en-US" sz="1500" kern="1200"/>
        </a:p>
      </dsp:txBody>
      <dsp:txXfrm>
        <a:off x="0" y="2543905"/>
        <a:ext cx="5274310" cy="450882"/>
      </dsp:txXfrm>
    </dsp:sp>
    <dsp:sp modelId="{82840486-3F14-414F-AF45-403A006468E0}">
      <dsp:nvSpPr>
        <dsp:cNvPr id="0" name=""/>
        <dsp:cNvSpPr/>
      </dsp:nvSpPr>
      <dsp:spPr>
        <a:xfrm>
          <a:off x="0" y="2978088"/>
          <a:ext cx="5274310" cy="384084"/>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ar-SA" sz="1100" kern="1200">
              <a:solidFill>
                <a:schemeClr val="tx1"/>
              </a:solidFill>
              <a:latin typeface="Aptos Narrow" panose="02110004020202020204"/>
              <a:ea typeface="+mn-ea"/>
              <a:cs typeface="Arial" panose="020B0604020202020204" pitchFamily="34" charset="0"/>
            </a:rPr>
            <a:t>حل مشكلة الازدحام المروري في مدينة الرياض</a:t>
          </a:r>
          <a:endParaRPr lang="en-US" sz="1100" kern="1200">
            <a:solidFill>
              <a:schemeClr val="tx1"/>
            </a:solidFill>
          </a:endParaRPr>
        </a:p>
      </dsp:txBody>
      <dsp:txXfrm>
        <a:off x="0" y="2978088"/>
        <a:ext cx="5274310" cy="384084"/>
      </dsp:txXfrm>
    </dsp:sp>
    <dsp:sp modelId="{2263E716-9000-41CB-91C4-D324AB64AFEC}">
      <dsp:nvSpPr>
        <dsp:cNvPr id="0" name=""/>
        <dsp:cNvSpPr/>
      </dsp:nvSpPr>
      <dsp:spPr>
        <a:xfrm rot="10800000">
          <a:off x="0" y="1272251"/>
          <a:ext cx="5274310" cy="1284178"/>
        </a:xfrm>
        <a:prstGeom prst="upArrowCallou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ar-SA" sz="1500" kern="1200"/>
            <a:t>العلاقة</a:t>
          </a:r>
          <a:endParaRPr lang="en-US" sz="1500" kern="1200"/>
        </a:p>
      </dsp:txBody>
      <dsp:txXfrm rot="-10800000">
        <a:off x="0" y="1272251"/>
        <a:ext cx="5274310" cy="450746"/>
      </dsp:txXfrm>
    </dsp:sp>
    <dsp:sp modelId="{F8698D7B-8F5D-4EE9-8D9B-FABC2D226F90}">
      <dsp:nvSpPr>
        <dsp:cNvPr id="0" name=""/>
        <dsp:cNvSpPr/>
      </dsp:nvSpPr>
      <dsp:spPr>
        <a:xfrm>
          <a:off x="0" y="1722998"/>
          <a:ext cx="1318577" cy="38396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ar-SA" sz="1100" kern="1200"/>
            <a:t>تأثير اهتمام المسؤولين</a:t>
          </a:r>
          <a:endParaRPr lang="en-US" sz="1100" kern="1200"/>
        </a:p>
      </dsp:txBody>
      <dsp:txXfrm>
        <a:off x="0" y="1722998"/>
        <a:ext cx="1318577" cy="383969"/>
      </dsp:txXfrm>
    </dsp:sp>
    <dsp:sp modelId="{4FEAE48B-A0A4-4E8E-8098-DF66ECB95756}">
      <dsp:nvSpPr>
        <dsp:cNvPr id="0" name=""/>
        <dsp:cNvSpPr/>
      </dsp:nvSpPr>
      <dsp:spPr>
        <a:xfrm>
          <a:off x="1318577" y="1722998"/>
          <a:ext cx="1318577" cy="38396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ar-SA" sz="1100" kern="1200"/>
            <a:t>تأثير التطبيق الفعلي للذكاء الاصطناعي </a:t>
          </a:r>
        </a:p>
      </dsp:txBody>
      <dsp:txXfrm>
        <a:off x="1318577" y="1722998"/>
        <a:ext cx="1318577" cy="383969"/>
      </dsp:txXfrm>
    </dsp:sp>
    <dsp:sp modelId="{245053A5-E2A7-4071-9C4C-FA86B7325D34}">
      <dsp:nvSpPr>
        <dsp:cNvPr id="0" name=""/>
        <dsp:cNvSpPr/>
      </dsp:nvSpPr>
      <dsp:spPr>
        <a:xfrm>
          <a:off x="2637155" y="1722998"/>
          <a:ext cx="1318577" cy="38396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ar-SA" sz="1100" kern="1200"/>
            <a:t>تأثير توفير حلول ذكية بديلة</a:t>
          </a:r>
        </a:p>
      </dsp:txBody>
      <dsp:txXfrm>
        <a:off x="2637155" y="1722998"/>
        <a:ext cx="1318577" cy="383969"/>
      </dsp:txXfrm>
    </dsp:sp>
    <dsp:sp modelId="{51FEFC4D-0DD0-4A0E-9ACF-72AC30F424BA}">
      <dsp:nvSpPr>
        <dsp:cNvPr id="0" name=""/>
        <dsp:cNvSpPr/>
      </dsp:nvSpPr>
      <dsp:spPr>
        <a:xfrm>
          <a:off x="3955732" y="1722998"/>
          <a:ext cx="1318577" cy="38396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ar-SA" sz="1100" kern="1200"/>
            <a:t>تأثير وعي السائقين</a:t>
          </a:r>
        </a:p>
      </dsp:txBody>
      <dsp:txXfrm>
        <a:off x="3955732" y="1722998"/>
        <a:ext cx="1318577" cy="383969"/>
      </dsp:txXfrm>
    </dsp:sp>
    <dsp:sp modelId="{BAEC4FA3-EFBF-4368-942B-5671EAA88CFC}">
      <dsp:nvSpPr>
        <dsp:cNvPr id="0" name=""/>
        <dsp:cNvSpPr/>
      </dsp:nvSpPr>
      <dsp:spPr>
        <a:xfrm rot="10800000">
          <a:off x="0" y="0"/>
          <a:ext cx="5274310" cy="1284178"/>
        </a:xfrm>
        <a:prstGeom prst="upArrowCallou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ar-SA" sz="1500" kern="1200"/>
            <a:t>المتغير المستقل</a:t>
          </a:r>
          <a:endParaRPr lang="en-US" sz="1500" kern="1200"/>
        </a:p>
      </dsp:txBody>
      <dsp:txXfrm rot="-10800000">
        <a:off x="0" y="0"/>
        <a:ext cx="5274310" cy="450746"/>
      </dsp:txXfrm>
    </dsp:sp>
    <dsp:sp modelId="{20832A65-8F67-4D5C-8476-7726F6F55470}">
      <dsp:nvSpPr>
        <dsp:cNvPr id="0" name=""/>
        <dsp:cNvSpPr/>
      </dsp:nvSpPr>
      <dsp:spPr>
        <a:xfrm>
          <a:off x="0" y="451344"/>
          <a:ext cx="1318577" cy="38396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ar-SA" sz="1100" kern="1200"/>
            <a:t>اهتمام المسؤولين بتطبيق تكنولوجيا المعلومات</a:t>
          </a:r>
          <a:endParaRPr lang="en-US" sz="1100" kern="1200"/>
        </a:p>
      </dsp:txBody>
      <dsp:txXfrm>
        <a:off x="0" y="451344"/>
        <a:ext cx="1318577" cy="383969"/>
      </dsp:txXfrm>
    </dsp:sp>
    <dsp:sp modelId="{59AED555-F321-4D24-9AA4-713D765BB44B}">
      <dsp:nvSpPr>
        <dsp:cNvPr id="0" name=""/>
        <dsp:cNvSpPr/>
      </dsp:nvSpPr>
      <dsp:spPr>
        <a:xfrm>
          <a:off x="1318577" y="451344"/>
          <a:ext cx="1318577" cy="38396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ar-SA" sz="1100" kern="1200"/>
            <a:t>وعي السائقين بالتقنيات الذكية</a:t>
          </a:r>
          <a:endParaRPr lang="en-US" sz="1100" kern="1200"/>
        </a:p>
      </dsp:txBody>
      <dsp:txXfrm>
        <a:off x="1318577" y="451344"/>
        <a:ext cx="1318577" cy="383969"/>
      </dsp:txXfrm>
    </dsp:sp>
    <dsp:sp modelId="{8E82BEB0-BF3C-49D1-9D83-D57D9E9203E6}">
      <dsp:nvSpPr>
        <dsp:cNvPr id="0" name=""/>
        <dsp:cNvSpPr/>
      </dsp:nvSpPr>
      <dsp:spPr>
        <a:xfrm>
          <a:off x="2637155" y="451344"/>
          <a:ext cx="1318577" cy="38396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ar-SA" sz="1100" kern="1200"/>
            <a:t>التطبيق الفعلي لتقنية الذكاء الاصطناعي</a:t>
          </a:r>
          <a:endParaRPr lang="en-US" sz="1100" kern="1200"/>
        </a:p>
      </dsp:txBody>
      <dsp:txXfrm>
        <a:off x="2637155" y="451344"/>
        <a:ext cx="1318577" cy="383969"/>
      </dsp:txXfrm>
    </dsp:sp>
    <dsp:sp modelId="{EB1760A5-E4C9-4B6E-ACE4-382588A457A4}">
      <dsp:nvSpPr>
        <dsp:cNvPr id="0" name=""/>
        <dsp:cNvSpPr/>
      </dsp:nvSpPr>
      <dsp:spPr>
        <a:xfrm>
          <a:off x="3955732" y="451344"/>
          <a:ext cx="1318577" cy="38396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ar-SA" sz="1100" kern="1200"/>
            <a:t>توفير حلول ذكية بديلة</a:t>
          </a:r>
          <a:endParaRPr lang="en-US" sz="1100" kern="1200"/>
        </a:p>
      </dsp:txBody>
      <dsp:txXfrm>
        <a:off x="3955732" y="451344"/>
        <a:ext cx="1318577" cy="38396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60688-5404-41C7-8660-5099157AD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18202</TotalTime>
  <Pages>100</Pages>
  <Words>24768</Words>
  <Characters>139447</Characters>
  <Application>Microsoft Office Word</Application>
  <DocSecurity>0</DocSecurity>
  <Lines>3242</Lines>
  <Paragraphs>1931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Saad AlHuwaydi;M.AlHuwaydi@sa.zain.com</dc:creator>
  <cp:keywords/>
  <dc:description/>
  <cp:lastModifiedBy>Mohammed Saad AlHuwaydi</cp:lastModifiedBy>
  <cp:revision>27</cp:revision>
  <cp:lastPrinted>2026-07-22T18:33:00Z</cp:lastPrinted>
  <dcterms:created xsi:type="dcterms:W3CDTF">2026-07-17T04:37:00Z</dcterms:created>
  <dcterms:modified xsi:type="dcterms:W3CDTF">2026-08-15T16:23:00Z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ata">
    <vt:lpwstr>ew0KICAidGFnc2V0X2UxNjQwOWE3XzE3MDBfNDE1M185MDkwXzM5NTViYzJmMGFlOF9jbGFzc2lmaWNhdGlvbiI6ICJQdWJsaWMiLA0KICAiZG9jSUQiOiAiMDViNTQwYmItZmRmNy00NjE2LWIwMDktOWNjY2IwYmVkZWVkIiwNCiAgIk9TIjogIldpbmRvd3MiLA0K</vt:lpwstr>
  </property>
  <property fmtid="{D5CDD505-2E9C-101B-9397-08002B2CF9AE}" pid="3" name="GVData0">
    <vt:lpwstr>ICAiT3B0aW9ucyI6ICJ7XHUwMDIyUG9wdXBDb25maWd1cmF0aW9uXHUwMDIyOntcdTAwMjJBbHdheXNTaG93UG9wdXBcdTAwMjI6ZmFsc2UsXHUwMDIyRW5mb3JjZUhlYWRlckZvb3RlclR5cGVcdTAwMjI6ZmFsc2UsXHUwMDIySGVhZGVyUGxhY2VtZW50VHlwZVx1</vt:lpwstr>
  </property>
  <property fmtid="{D5CDD505-2E9C-101B-9397-08002B2CF9AE}" pid="4" name="3rdPartyFooter">
    <vt:lpwstr>مشروع خطة بحث علمى لتسجيل درجة الدكتوراه</vt:lpwstr>
  </property>
  <property fmtid="{D5CDD505-2E9C-101B-9397-08002B2CF9AE}" pid="5" name="CurrentState">
    <vt:lpwstr>{"FirstPageDifferent":true,"DifferentOddAndEvenPages":false,"PageCount":100,"HeaderMetadata":"&lt;span style=\"color:#70AD47;\"&gt;This document has been classified as &lt;strong&gt;Public&lt;/strong&gt;&lt;/span&gt;","ThirdPartyHeaderMetadata":"","GVHeaderExists":false,"NonGVHeaderExists":true,"FloatingHeaderExists":true,"NonGVHeaderShapeExists":true,"ThirdPartyHeaders":[],"FooterMetadata":"&lt;span style=\"color:#70AD47;\"&gt;This document has been classified by M.AlHuwaydi  2026-08-15T16:21:09Z&lt;/span&gt;","ThirdPartyFooterMetadata":"مشروع خطة بحث علمى لتسجيل درجة الدكتوراه","GVFooterExists":false,"NonGVFooterExists":true,"FloatingFooterExists":true,"NonGVFooterShapeExists":false,"ThirdPartyFooters":[],"WatermarkMetadata":"","WatermarkExists":false,"PowerpointTitleMetadata":null,"PowerpointSubtitleMetadata":null,"ThirdPartyMetadataFound":false}</vt:lpwstr>
  </property>
  <property fmtid="{D5CDD505-2E9C-101B-9397-08002B2CF9AE}" pid="6" name="Header">
    <vt:lpwstr>&lt;span style="color:#70AD47;"&gt;This document has been classified as &lt;strong&gt;Public&lt;/strong&gt;&lt;/span&gt;</vt:lpwstr>
  </property>
  <property fmtid="{D5CDD505-2E9C-101B-9397-08002B2CF9AE}" pid="7" name="Footer">
    <vt:lpwstr>&lt;span style="color:#70AD47;"&gt;This document has been classified by M.AlHuwaydi  2026-08-15T16:22:58Z&lt;/span&gt;</vt:lpwstr>
  </property>
  <property fmtid="{D5CDD505-2E9C-101B-9397-08002B2CF9AE}" pid="8" name="GVData1">
    <vt:lpwstr>MDAyMjowLFx1MDAyMkZvb3RlclBsYWNlbWVudFR5cGVcdTAwMjI6MCxcdTAwMjJFbmZvcmNlTGF5b3V0T3B0aW9uXHUwMDIyOmZhbHNlLFx1MDAyMkxheW91dE9wdGlvblx1MDAyMjowLFx1MDAyMlRyaWdnZXJOdW1iZXJcdTAwMjI6MCxcdTAwMjJGcm9tSW5kZXhc</vt:lpwstr>
  </property>
  <property fmtid="{D5CDD505-2E9C-101B-9397-08002B2CF9AE}" pid="9" name="GVData2">
    <vt:lpwstr>dTAwMjI6MCxcdTAwMjJUb0luZGV4XHUwMDIyOjAsXHUwMDIyRW5mb3JjZU92ZXJ3cml0ZU9wdGlvblx1MDAyMjpmYWxzZSxcdTAwMjJPdmVyd3JpdGVPcHRpb25cdTAwMjI6MH0sXHUwMDIySGVhZGVyRW5hYmxlZFx1MDAyMjp0cnVlLFx1MDAyMkhlYWRlclx1MDAy</vt:lpwstr>
  </property>
  <property fmtid="{D5CDD505-2E9C-101B-9397-08002B2CF9AE}" pid="10" name="GVData3">
    <vt:lpwstr>MjpcdTAwMjJcdTAwM0NzcGFuIHN0eWxlPVxcXHUwMDIyY29sb3I6IzcwQUQ0NztcXFx1MDAyMlx1MDAzRVRoaXMgZG9jdW1lbnQgaGFzIGJlZW4gY2xhc3NpZmllZCBhcyBcdTAwM0NzdHJvbmdcdTAwM0VQdWJsaWNcdTAwM0Mvc3Ryb25nXHUwMDNFXHUwMDNDL3Nw</vt:lpwstr>
  </property>
  <property fmtid="{D5CDD505-2E9C-101B-9397-08002B2CF9AE}" pid="11" name="GVData4">
    <vt:lpwstr>YW5cdTAwM0VcdTAwMjIsXHUwMDIySGVhZGVyc1x1MDAyMjpbXHUwMDIyXHUwMDNDc3BhbiBzdHlsZT1cXFx1MDAyMmNvbG9yOiM3MEFENDc7XFxcdTAwMjJcdTAwM0VUaGlzIGRvY3VtZW50IGhhcyBiZWVuIGNsYXNzaWZpZWQgYXMgXHUwMDNDc3Ryb25nXHUwMDNF</vt:lpwstr>
  </property>
  <property fmtid="{D5CDD505-2E9C-101B-9397-08002B2CF9AE}" pid="12" name="GVData5">
    <vt:lpwstr>UHVibGljXHUwMDNDL3N0cm9uZ1x1MDAzRVx1MDAzQy9zcGFuXHUwMDNFXHUwMDIyXSxcdTAwMjJIZWFkZXJUeXBlXHUwMDIyOjEsXHUwMDIySGVhZGVyVHlwZXNBbGxvd2VkXHUwMDIyOlsxXSxcdTAwMjJIZWFkZXJVcGRhdGVUeXBlXHUwMDIyOjEsXHUwMDIyRm9v</vt:lpwstr>
  </property>
  <property fmtid="{D5CDD505-2E9C-101B-9397-08002B2CF9AE}" pid="13" name="GVData6">
    <vt:lpwstr>dGVyRW5hYmxlZFx1MDAyMjp0cnVlLFx1MDAyMkZvb3Rlclx1MDAyMjpcdTAwMjJcdTAwM0NzcGFuIHN0eWxlPVxcXHUwMDIyY29sb3I6IzcwQUQ0NztcXFx1MDAyMlx1MDAzRVRoaXMgZG9jdW1lbnQgaGFzIGJlZW4gY2xhc3NpZmllZCBieSBNLkFsSHV3YXlkaSAg</vt:lpwstr>
  </property>
  <property fmtid="{D5CDD505-2E9C-101B-9397-08002B2CF9AE}" pid="14" name="GVData7">
    <vt:lpwstr>MjAyNi0wOC0xNVQxNjoyMjo1OFpcdTAwM0Mvc3Bhblx1MDAzRVx1MDAyMixcdTAwMjJGb290ZXJzXHUwMDIyOltcdTAwMjJcdTAwM0NzcGFuIHN0eWxlPVxcXHUwMDIyY29sb3I6IzcwQUQ0NztcXFx1MDAyMlx1MDAzRVRoaXMgZG9jdW1lbnQgaGFzIGJlZW4gY2xh</vt:lpwstr>
  </property>
  <property fmtid="{D5CDD505-2E9C-101B-9397-08002B2CF9AE}" pid="15" name="GVData8">
    <vt:lpwstr>c3NpZmllZCBieSBNLkFsSHV3YXlkaSAgMjAyNi0wOC0xNVQxNjoyMjo1OFpcdTAwM0Mvc3Bhblx1MDAzRVx1MDAyMl0sXHUwMDIyRm9vdGVyVHlwZVx1MDAyMjoxLFx1MDAyMkZvb3RlclR5cGVzQWxsb3dlZFx1MDAyMjpbMV0sXHUwMDIyRm9vdGVyVXBkYXRlVHlw</vt:lpwstr>
  </property>
  <property fmtid="{D5CDD505-2E9C-101B-9397-08002B2CF9AE}" pid="16" name="GVData9">
    <vt:lpwstr>ZVx1MDAyMjoxLFx1MDAyMldhdGVybWFya1x1MDAyMjpcdTAwMjJcdTAwMjIsXHUwMDIyV2F0ZXJtYXJrRW5hYmxlZFx1MDAyMjpmYWxzZSxcdTAwMjJTaG91bGRXcml0ZVdhdGVybWFya1x1MDAyMjpmYWxzZSxcdTAwMjJXYXRlcm1hcmtVcGRhdGVUeXBlXHUwMDIy</vt:lpwstr>
  </property>
  <property fmtid="{D5CDD505-2E9C-101B-9397-08002B2CF9AE}" pid="17" name="GVData10">
    <vt:lpwstr>OjEsXHUwMDIyUG93ZXJwb2ludFRpdGxlXHUwMDIyOm51bGwsXHUwMDIyUG93ZXJwb2ludFN1Yml0bGVcdTAwMjI6bnVsbH0iLA0KICAiU3RhdGUiOiAie1x1MDAyMkZpcnN0UGFnZURpZmZlcmVudFx1MDAyMjp0cnVlLFx1MDAyMkRpZmZlcmVudE9kZEFuZEV2ZW5Q</vt:lpwstr>
  </property>
  <property fmtid="{D5CDD505-2E9C-101B-9397-08002B2CF9AE}" pid="18" name="GVData11">
    <vt:lpwstr>YWdlc1x1MDAyMjpmYWxzZSxcdTAwMjJQYWdlQ291bnRcdTAwMjI6MTAwLFx1MDAyMkhlYWRlck1ldGFkYXRhXHUwMDIyOlx1MDAyMlx1MDAzQ3NwYW4gc3R5bGU9XFxcdTAwMjJjb2xvcjojNzBBRDQ3O1xcXHUwMDIyXHUwMDNFVGhpcyBkb2N1bWVudCBoYXMgYmVl</vt:lpwstr>
  </property>
  <property fmtid="{D5CDD505-2E9C-101B-9397-08002B2CF9AE}" pid="19" name="GVData12">
    <vt:lpwstr>biBjbGFzc2lmaWVkIGFzIFx1MDAzQ3N0cm9uZ1x1MDAzRVB1YmxpY1x1MDAzQy9zdHJvbmdcdTAwM0VcdTAwM0Mvc3Bhblx1MDAzRVx1MDAyMixcdTAwMjJUaGlyZFBhcnR5SGVhZGVyTWV0YWRhdGFcdTAwMjI6XHUwMDIyXHUwMDIyLFx1MDAyMkdWSGVhZGVyRXhp</vt:lpwstr>
  </property>
  <property fmtid="{D5CDD505-2E9C-101B-9397-08002B2CF9AE}" pid="20" name="GVData13">
    <vt:lpwstr>c3RzXHUwMDIyOmZhbHNlLFx1MDAyMk5vbkdWSGVhZGVyRXhpc3RzXHUwMDIyOnRydWUsXHUwMDIyRmxvYXRpbmdIZWFkZXJFeGlzdHNcdTAwMjI6dHJ1ZSxcdTAwMjJOb25HVkhlYWRlclNoYXBlRXhpc3RzXHUwMDIyOnRydWUsXHUwMDIyVGhpcmRQYXJ0eUhlYWRl</vt:lpwstr>
  </property>
  <property fmtid="{D5CDD505-2E9C-101B-9397-08002B2CF9AE}" pid="21" name="GVData14">
    <vt:lpwstr>cnNcdTAwMjI6W10sXHUwMDIyRm9vdGVyTWV0YWRhdGFcdTAwMjI6XHUwMDIyXHUwMDNDc3BhbiBzdHlsZT1cXFx1MDAyMmNvbG9yOiM3MEFENDc7XFxcdTAwMjJcdTAwM0VUaGlzIGRvY3VtZW50IGhhcyBiZWVuIGNsYXNzaWZpZWQgYnkgTS5BbEh1d2F5ZGkgIDIw</vt:lpwstr>
  </property>
  <property fmtid="{D5CDD505-2E9C-101B-9397-08002B2CF9AE}" pid="22" name="GVData15">
    <vt:lpwstr>MjYtMDgtMTVUMTY6MjE6MDlaXHUwMDNDL3NwYW5cdTAwM0VcdTAwMjIsXHUwMDIyVGhpcmRQYXJ0eUZvb3Rlck1ldGFkYXRhXHUwMDIyOlx1MDAyMlx1MDY0NVx1MDYzNFx1MDYzMVx1MDY0OFx1MDYzOSBcdTA2MkVcdTA2MzdcdTA2MjkgXHUwNjI4XHUwNjJEXHUw</vt:lpwstr>
  </property>
  <property fmtid="{D5CDD505-2E9C-101B-9397-08002B2CF9AE}" pid="23" name="GVData16">
    <vt:lpwstr>NjJCIFx1MDYzOVx1MDY0NFx1MDY0NVx1MDY0OSBcdTA2NDRcdTA2MkFcdTA2MzNcdTA2MkNcdTA2NEFcdTA2NDQgXHUwNjJGXHUwNjMxXHUwNjJDXHUwNjI5IFx1MDYyN1x1MDY0NFx1MDYyRlx1MDY0M1x1MDYyQVx1MDY0OFx1MDYzMVx1MDYyN1x1MDY0N1x1MDAy</vt:lpwstr>
  </property>
  <property fmtid="{D5CDD505-2E9C-101B-9397-08002B2CF9AE}" pid="24" name="GVData17">
    <vt:lpwstr>MixcdTAwMjJHVkZvb3RlckV4aXN0c1x1MDAyMjpmYWxzZSxcdTAwMjJOb25HVkZvb3RlckV4aXN0c1x1MDAyMjp0cnVlLFx1MDAyMkZsb2F0aW5nRm9vdGVyRXhpc3RzXHUwMDIyOnRydWUsXHUwMDIyTm9uR1ZGb290ZXJTaGFwZUV4aXN0c1x1MDAyMjpmYWxzZSxc</vt:lpwstr>
  </property>
  <property fmtid="{D5CDD505-2E9C-101B-9397-08002B2CF9AE}" pid="25" name="GVData18">
    <vt:lpwstr>dTAwMjJUaGlyZFBhcnR5Rm9vdGVyc1x1MDAyMjpbXSxcdTAwMjJXYXRlcm1hcmtNZXRhZGF0YVx1MDAyMjpcdTAwMjJcdTAwMjIsXHUwMDIyV2F0ZXJtYXJrRXhpc3RzXHUwMDIyOmZhbHNlLFx1MDAyMlBvd2VycG9pbnRUaXRsZU1ldGFkYXRhXHUwMDIyOm51bGws</vt:lpwstr>
  </property>
  <property fmtid="{D5CDD505-2E9C-101B-9397-08002B2CF9AE}" pid="26" name="GVData19">
    <vt:lpwstr>XHUwMDIyUG93ZXJwb2ludFN1YnRpdGxlTWV0YWRhdGFcdTAwMjI6bnVsbCxcdTAwMjJUaGlyZFBhcnR5TWV0YWRhdGFGb3VuZFx1MDAyMjpmYWxzZX0iDQp9</vt:lpwstr>
  </property>
  <property fmtid="{D5CDD505-2E9C-101B-9397-08002B2CF9AE}" pid="27" name="GVData20">
    <vt:lpwstr>(end)</vt:lpwstr>
  </property>
</Properties>
</file>