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6DC153A" w14:textId="77777777" w:rsidR="00C32CA8" w:rsidRDefault="00C02409" w:rsidP="00C32CA8">
      <w:pPr>
        <w:bidi/>
        <w:rPr>
          <w:rtl/>
        </w:rPr>
      </w:pPr>
      <w:r w:rsidRPr="00C02409">
        <w:rPr>
          <w:rtl/>
        </w:rPr>
        <w:t>تحية طيبة وبعد،</w:t>
      </w:r>
      <w:r w:rsidR="00C32CA8">
        <w:rPr>
          <w:rFonts w:hint="cs"/>
          <w:rtl/>
        </w:rPr>
        <w:t xml:space="preserve"> </w:t>
      </w:r>
      <w:r w:rsidR="00C32CA8" w:rsidRPr="00C02409">
        <w:rPr>
          <w:rtl/>
        </w:rPr>
        <w:t xml:space="preserve">حرصًا على ضمان جودة الخطط البحثية المقدمة من الباحثين، نرجو منكم التكرم بتقييم كل خطة بحثية من خلال </w:t>
      </w:r>
      <w:r w:rsidR="00C32CA8" w:rsidRPr="00C02409">
        <w:rPr>
          <w:b/>
          <w:bCs/>
          <w:rtl/>
        </w:rPr>
        <w:t>ملء الجدول التالي</w:t>
      </w:r>
      <w:r w:rsidR="00C32CA8" w:rsidRPr="00C02409">
        <w:rPr>
          <w:rtl/>
        </w:rPr>
        <w:t>، حيث يهدف إلى توفير تغذية راجعة واضحة ومفصلة لكل باحث، مما يساعده على تحسين خطته البحثية وفقًا للملاحظات الأكاديمية</w:t>
      </w:r>
      <w:r w:rsidR="00C32CA8" w:rsidRPr="00C02409">
        <w:t>.</w:t>
      </w:r>
    </w:p>
    <w:p w14:paraId="54272FA8" w14:textId="77777777" w:rsidR="00C32CA8" w:rsidRPr="00C02409" w:rsidRDefault="00C32CA8" w:rsidP="00C32CA8">
      <w:pPr>
        <w:bidi/>
      </w:pPr>
      <w:r>
        <w:rPr>
          <w:rFonts w:hint="cs"/>
          <w:rtl/>
        </w:rPr>
        <w:t xml:space="preserve">تقييم الخطة البحثية للطالب /.علي الشهري </w:t>
      </w:r>
    </w:p>
    <w:p w14:paraId="5D9BE52F" w14:textId="45A7F12D" w:rsidR="00C02409" w:rsidRPr="00C32CA8" w:rsidRDefault="00C02409" w:rsidP="00C02409">
      <w:pPr>
        <w:bidi/>
      </w:pPr>
      <w:bookmarkStart w:id="0" w:name="_GoBack"/>
      <w:bookmarkEnd w:id="0"/>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48F70B40" w14:textId="77777777" w:rsidR="00C32CA8" w:rsidRDefault="00C32CA8" w:rsidP="00C32CA8">
            <w:pPr>
              <w:bidi/>
            </w:pPr>
            <w:r>
              <w:rPr>
                <w:rFonts w:cs="Arial"/>
                <w:rtl/>
              </w:rPr>
              <w:t>يعكس موضوعًا حديثًا يجمع بين الذكاء الاصطناعي والقرارات الاستراتيجية.</w:t>
            </w:r>
          </w:p>
          <w:p w14:paraId="48777DBA" w14:textId="77777777" w:rsidR="00C32CA8" w:rsidRDefault="00C32CA8" w:rsidP="00C32CA8">
            <w:pPr>
              <w:bidi/>
            </w:pPr>
            <w:r>
              <w:rPr>
                <w:rFonts w:cs="Arial"/>
                <w:rtl/>
              </w:rPr>
              <w:t>يحدد سياقًا واضحًا (شركات الأغذية الكبرى).</w:t>
            </w:r>
          </w:p>
          <w:p w14:paraId="2B1F1C7E" w14:textId="77777777" w:rsidR="00C32CA8" w:rsidRDefault="00C32CA8" w:rsidP="00C32CA8">
            <w:pPr>
              <w:bidi/>
            </w:pPr>
            <w:r>
              <w:rPr>
                <w:rFonts w:cs="Arial"/>
                <w:rtl/>
              </w:rPr>
              <w:t>يشير إلى إطار وطني مهم (رؤية المملكة 2030).</w:t>
            </w:r>
          </w:p>
          <w:p w14:paraId="6394D208" w14:textId="77777777" w:rsidR="00C32CA8" w:rsidRDefault="00C32CA8" w:rsidP="00C32CA8">
            <w:pPr>
              <w:bidi/>
            </w:pPr>
            <w:r>
              <w:rPr>
                <w:rFonts w:cs="Arial"/>
                <w:rtl/>
              </w:rPr>
              <w:t>مقترحات التطوير:</w:t>
            </w:r>
          </w:p>
          <w:p w14:paraId="5F4A68F4" w14:textId="77777777" w:rsidR="00C32CA8" w:rsidRDefault="00C32CA8" w:rsidP="00C32CA8">
            <w:pPr>
              <w:bidi/>
            </w:pPr>
            <w:r>
              <w:rPr>
                <w:rFonts w:cs="Arial"/>
                <w:rtl/>
              </w:rPr>
              <w:t>تقصير العنوان لتقليل التزاحم.</w:t>
            </w:r>
          </w:p>
          <w:p w14:paraId="44A92FA2" w14:textId="77777777" w:rsidR="00C32CA8" w:rsidRDefault="00C32CA8" w:rsidP="00C32CA8">
            <w:pPr>
              <w:bidi/>
            </w:pPr>
            <w:r>
              <w:rPr>
                <w:rFonts w:cs="Arial"/>
                <w:rtl/>
              </w:rPr>
              <w:t>تقديم المتغير الأساسي (الذكاء الاصطناعي) ثم العامل التابع (فاعلية القرار).</w:t>
            </w:r>
          </w:p>
          <w:p w14:paraId="29952F46" w14:textId="77777777" w:rsidR="00C32CA8" w:rsidRDefault="00C32CA8" w:rsidP="00C32CA8">
            <w:pPr>
              <w:bidi/>
            </w:pPr>
            <w:r>
              <w:rPr>
                <w:rFonts w:cs="Arial"/>
                <w:rtl/>
              </w:rPr>
              <w:t>صيغة مقترحة:</w:t>
            </w:r>
          </w:p>
          <w:p w14:paraId="5637A173" w14:textId="5B43469A" w:rsidR="007B760A" w:rsidRDefault="00C32CA8" w:rsidP="00C32CA8">
            <w:pPr>
              <w:bidi/>
            </w:pPr>
            <w:r>
              <w:rPr>
                <w:rFonts w:cs="Arial"/>
                <w:rtl/>
              </w:rPr>
              <w:t>"أثر تبني تقنيات الذكاء الاصطناعي على فاعلية القرارات الاستراتيجية لدى التنفيذيين في شركات الأغذية الكبرى في المملكة في ضوء رؤية 2030"</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30E412B6" w14:textId="77777777" w:rsidR="00C32CA8" w:rsidRDefault="00C32CA8" w:rsidP="00C32CA8">
            <w:pPr>
              <w:bidi/>
            </w:pPr>
            <w:r>
              <w:rPr>
                <w:rFonts w:cs="Arial"/>
                <w:rtl/>
              </w:rPr>
              <w:t>تسلط الضوء على أهمية الذكاء الاصطناعي في بيئة الأعمال.</w:t>
            </w:r>
          </w:p>
          <w:p w14:paraId="38AE99FF" w14:textId="77777777" w:rsidR="00C32CA8" w:rsidRDefault="00C32CA8" w:rsidP="00C32CA8">
            <w:pPr>
              <w:bidi/>
            </w:pPr>
            <w:r>
              <w:rPr>
                <w:rFonts w:cs="Arial"/>
                <w:rtl/>
              </w:rPr>
              <w:t>تشير إلى أهمية فاعلية القرار الاستراتيجي في قطاع حيوي كقطاع الأغذية.</w:t>
            </w:r>
          </w:p>
          <w:p w14:paraId="1D56A939" w14:textId="77777777" w:rsidR="00C32CA8" w:rsidRDefault="00C32CA8" w:rsidP="00C32CA8">
            <w:pPr>
              <w:bidi/>
            </w:pPr>
            <w:r>
              <w:rPr>
                <w:rFonts w:cs="Arial"/>
                <w:rtl/>
              </w:rPr>
              <w:t>مقترحات التطوير:</w:t>
            </w:r>
          </w:p>
          <w:p w14:paraId="20A6C487" w14:textId="77777777" w:rsidR="00C32CA8" w:rsidRDefault="00C32CA8" w:rsidP="00C32CA8">
            <w:pPr>
              <w:bidi/>
            </w:pPr>
            <w:r>
              <w:rPr>
                <w:rFonts w:cs="Arial"/>
                <w:rtl/>
              </w:rPr>
              <w:t xml:space="preserve">تعزيز المقدمة بأمثلة حقيقية من السوق السعودي (مثل شركات كبرى تستخدم </w:t>
            </w:r>
            <w:r>
              <w:t>AI</w:t>
            </w:r>
            <w:r>
              <w:rPr>
                <w:rFonts w:cs="Arial"/>
                <w:rtl/>
              </w:rPr>
              <w:t>: المراعي، صافولا...).</w:t>
            </w:r>
          </w:p>
          <w:p w14:paraId="1B341BEC" w14:textId="38CE3A32" w:rsidR="007B760A" w:rsidRDefault="00C32CA8" w:rsidP="00C32CA8">
            <w:pPr>
              <w:bidi/>
            </w:pPr>
            <w:r>
              <w:rPr>
                <w:rFonts w:cs="Arial"/>
                <w:rtl/>
              </w:rPr>
              <w:t>ربط أقوى برؤية 2030 في محور التحول الرقمي والقطاع الصناعي/الخاص.</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7D51F7BC" w14:textId="77777777" w:rsidR="00C32CA8" w:rsidRDefault="00C32CA8" w:rsidP="00C32CA8">
            <w:pPr>
              <w:bidi/>
            </w:pPr>
            <w:r>
              <w:rPr>
                <w:rFonts w:cs="Arial"/>
                <w:rtl/>
              </w:rPr>
              <w:t>تشير لوجود فجوة بين التبني التقني واتخاذ قرارات استراتيجية فعالة.</w:t>
            </w:r>
          </w:p>
          <w:p w14:paraId="4C99E088" w14:textId="77777777" w:rsidR="00C32CA8" w:rsidRDefault="00C32CA8" w:rsidP="00C32CA8">
            <w:pPr>
              <w:bidi/>
            </w:pPr>
            <w:r>
              <w:rPr>
                <w:rFonts w:cs="Arial"/>
                <w:rtl/>
              </w:rPr>
              <w:t>مقترحات التطوير:</w:t>
            </w:r>
          </w:p>
          <w:p w14:paraId="46479759" w14:textId="77777777" w:rsidR="00C32CA8" w:rsidRDefault="00C32CA8" w:rsidP="00C32CA8">
            <w:pPr>
              <w:bidi/>
            </w:pPr>
            <w:r>
              <w:rPr>
                <w:rFonts w:cs="Arial"/>
                <w:rtl/>
              </w:rPr>
              <w:lastRenderedPageBreak/>
              <w:t>تحديد المشكلة في فقرة تبدأ بعبارة مباشرة:</w:t>
            </w:r>
          </w:p>
          <w:p w14:paraId="43861849" w14:textId="77777777" w:rsidR="00C32CA8" w:rsidRDefault="00C32CA8" w:rsidP="00C32CA8">
            <w:pPr>
              <w:bidi/>
            </w:pPr>
            <w:r>
              <w:rPr>
                <w:rFonts w:cs="Arial"/>
                <w:rtl/>
              </w:rPr>
              <w:t>"وتتمثل مشكلة الدراسة في…"</w:t>
            </w:r>
          </w:p>
          <w:p w14:paraId="0A5E7207" w14:textId="77777777" w:rsidR="00C32CA8" w:rsidRDefault="00C32CA8" w:rsidP="00C32CA8">
            <w:pPr>
              <w:bidi/>
            </w:pPr>
            <w:r>
              <w:rPr>
                <w:rFonts w:cs="Arial"/>
                <w:rtl/>
              </w:rPr>
              <w:t>إيضاح ما إذا كان ضعف فاعلية القرار يعود لضعف فهم الذكاء الاصطناعي، أم لعدم توافر بنية تنظيمية داعمة.</w:t>
            </w:r>
          </w:p>
          <w:p w14:paraId="64493149" w14:textId="77777777" w:rsidR="00C32CA8" w:rsidRDefault="00C32CA8" w:rsidP="00C32CA8">
            <w:pPr>
              <w:bidi/>
            </w:pPr>
            <w:r>
              <w:rPr>
                <w:rFonts w:cs="Arial"/>
                <w:rtl/>
              </w:rPr>
              <w:t>مثال مختصر لصياغة المشكلة:</w:t>
            </w:r>
          </w:p>
          <w:p w14:paraId="73E85297" w14:textId="66F4A6F1" w:rsidR="007B760A" w:rsidRDefault="00C32CA8" w:rsidP="00C32CA8">
            <w:pPr>
              <w:bidi/>
            </w:pPr>
            <w:r>
              <w:rPr>
                <w:rFonts w:cs="Arial"/>
                <w:rtl/>
              </w:rPr>
              <w:t>رغم توسع شركات الأغذية في المملكة في تبني تقنيات الذكاء الاصطناعي، إلا أن التنفيذيين يواجهون تحديات في توظيف هذه التقنيات لدعم قرارات استراتيجية فعالة، ما يطرح تساؤلات حول طبيعة العوامل المؤثرة في هذه الفاعلية.</w:t>
            </w:r>
          </w:p>
        </w:tc>
        <w:tc>
          <w:tcPr>
            <w:tcW w:w="3126" w:type="dxa"/>
            <w:shd w:val="clear" w:color="auto" w:fill="D5DCE4" w:themeFill="text2" w:themeFillTint="33"/>
          </w:tcPr>
          <w:p w14:paraId="32B56B83" w14:textId="77777777" w:rsidR="007B760A" w:rsidRDefault="007B760A" w:rsidP="008E5F42">
            <w:pPr>
              <w:bidi/>
              <w:rPr>
                <w:rtl/>
              </w:rPr>
            </w:pPr>
            <w:r>
              <w:rPr>
                <w:rFonts w:hint="cs"/>
                <w:rtl/>
              </w:rPr>
              <w:lastRenderedPageBreak/>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2D727BF6" w14:textId="77777777" w:rsidR="00C32CA8" w:rsidRDefault="00C32CA8" w:rsidP="00C32CA8">
            <w:pPr>
              <w:bidi/>
            </w:pPr>
            <w:r>
              <w:rPr>
                <w:rFonts w:cs="Arial"/>
                <w:rtl/>
              </w:rPr>
              <w:t>ما مستوى تبني تقنيات الذكاء الاصطناعي لدى شركات الأغذية الكبرى في المملكة؟</w:t>
            </w:r>
          </w:p>
          <w:p w14:paraId="1C0A4B3C" w14:textId="77777777" w:rsidR="00C32CA8" w:rsidRDefault="00C32CA8" w:rsidP="00C32CA8">
            <w:pPr>
              <w:bidi/>
            </w:pPr>
            <w:r>
              <w:rPr>
                <w:rFonts w:cs="Arial"/>
                <w:rtl/>
              </w:rPr>
              <w:t>ما العوامل المؤسسية والبشرية التي تؤثر في فاعلية القرارات الاستراتيجية؟</w:t>
            </w:r>
          </w:p>
          <w:p w14:paraId="51F4FF7B" w14:textId="77777777" w:rsidR="00C32CA8" w:rsidRDefault="00C32CA8" w:rsidP="00C32CA8">
            <w:pPr>
              <w:bidi/>
            </w:pPr>
            <w:r>
              <w:rPr>
                <w:rFonts w:cs="Arial"/>
                <w:rtl/>
              </w:rPr>
              <w:t>ما العلاقة بين مستوى تبني الذكاء الاصطناعي وفاعلية القرارات الاستراتيجية؟</w:t>
            </w:r>
          </w:p>
          <w:p w14:paraId="3EFA04D9" w14:textId="77777777" w:rsidR="00C32CA8" w:rsidRDefault="00C32CA8" w:rsidP="00C32CA8">
            <w:pPr>
              <w:bidi/>
            </w:pPr>
            <w:r>
              <w:rPr>
                <w:rFonts w:cs="Arial"/>
                <w:rtl/>
              </w:rPr>
              <w:t>هل تختلف فاعلية القرارات الاستراتيجية باختلاف خصائص التنفيذيين؟</w:t>
            </w:r>
          </w:p>
          <w:p w14:paraId="1EF5C165" w14:textId="48148556" w:rsidR="007B760A" w:rsidRDefault="00C32CA8" w:rsidP="00C32CA8">
            <w:pPr>
              <w:bidi/>
            </w:pPr>
            <w:r>
              <w:rPr>
                <w:rFonts w:cs="Arial"/>
                <w:rtl/>
              </w:rPr>
              <w:t>ما الدور الذي تلعبه رؤية 2030 في تعزيز بيئة اتخاذ القرار الذكي في قطاع الأغذية؟</w:t>
            </w:r>
            <w:r>
              <w:rPr>
                <w:rFonts w:cs="Arial" w:hint="cs"/>
                <w:rtl/>
              </w:rPr>
              <w:t xml:space="preserve"> و فصلها عن مشكلة الدراسة </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7C319418" w14:textId="77777777" w:rsidR="00C32CA8" w:rsidRDefault="00C32CA8" w:rsidP="00C32CA8">
            <w:pPr>
              <w:bidi/>
            </w:pPr>
            <w:r>
              <w:rPr>
                <w:rFonts w:cs="Arial"/>
                <w:rtl/>
              </w:rPr>
              <w:t>تجمع بين بُعدين تطبيقي ونظري.</w:t>
            </w:r>
          </w:p>
          <w:p w14:paraId="150B665D" w14:textId="77777777" w:rsidR="00C32CA8" w:rsidRDefault="00C32CA8" w:rsidP="00C32CA8">
            <w:pPr>
              <w:bidi/>
            </w:pPr>
            <w:r>
              <w:rPr>
                <w:rFonts w:cs="Arial"/>
                <w:rtl/>
              </w:rPr>
              <w:t>مقترحات التطوير:</w:t>
            </w:r>
          </w:p>
          <w:p w14:paraId="7162CB2F" w14:textId="77777777" w:rsidR="00C32CA8" w:rsidRDefault="00C32CA8" w:rsidP="00C32CA8">
            <w:pPr>
              <w:bidi/>
            </w:pPr>
            <w:r>
              <w:rPr>
                <w:rFonts w:cs="Arial"/>
                <w:rtl/>
              </w:rPr>
              <w:t xml:space="preserve">التأكيد على قلة الدراسات العربية التي تربط بين </w:t>
            </w:r>
            <w:r>
              <w:t>AI</w:t>
            </w:r>
            <w:r>
              <w:rPr>
                <w:rFonts w:cs="Arial"/>
                <w:rtl/>
              </w:rPr>
              <w:t xml:space="preserve"> وفاعلية القرار.</w:t>
            </w:r>
          </w:p>
          <w:p w14:paraId="301DEE32" w14:textId="54584FA6" w:rsidR="007B760A" w:rsidRPr="00C32CA8" w:rsidRDefault="00C32CA8" w:rsidP="00C32CA8">
            <w:pPr>
              <w:bidi/>
            </w:pPr>
            <w:r>
              <w:rPr>
                <w:rFonts w:cs="Arial"/>
                <w:rtl/>
              </w:rPr>
              <w:t>أهمية عملية: المساهمة في دعم كفاءة القيادة في قطاع حيوي، خاصة في ظل التحديات اللوجستية وسلاسل الإمداد.</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701E88F7" w14:textId="77777777" w:rsidR="00C32CA8" w:rsidRDefault="00C32CA8" w:rsidP="00C32CA8">
            <w:pPr>
              <w:bidi/>
            </w:pPr>
            <w:r>
              <w:rPr>
                <w:rFonts w:hint="cs"/>
                <w:rtl/>
              </w:rPr>
              <w:t xml:space="preserve">تغيير الاهداف على هذا النمط </w:t>
            </w:r>
            <w:r>
              <w:rPr>
                <w:rFonts w:cs="Arial"/>
                <w:rtl/>
              </w:rPr>
              <w:t>تحليل مستوى تبني الذكاء الاصطناعي في شركات الأغذية الكبرى.</w:t>
            </w:r>
          </w:p>
          <w:p w14:paraId="5E795A2C" w14:textId="77777777" w:rsidR="00C32CA8" w:rsidRDefault="00C32CA8" w:rsidP="00C32CA8">
            <w:pPr>
              <w:bidi/>
            </w:pPr>
            <w:r>
              <w:rPr>
                <w:rFonts w:cs="Arial"/>
                <w:rtl/>
              </w:rPr>
              <w:t>تحديد العوامل المؤثرة في فاعلية القرار الاستراتيجي في هذا السياق.</w:t>
            </w:r>
          </w:p>
          <w:p w14:paraId="7085404B" w14:textId="77777777" w:rsidR="00C32CA8" w:rsidRDefault="00C32CA8" w:rsidP="00C32CA8">
            <w:pPr>
              <w:bidi/>
            </w:pPr>
            <w:r>
              <w:rPr>
                <w:rFonts w:cs="Arial"/>
                <w:rtl/>
              </w:rPr>
              <w:t>قياس العلاقة بين الذكاء الاصطناعي وفاعلية القرار.</w:t>
            </w:r>
          </w:p>
          <w:p w14:paraId="4300762E" w14:textId="77777777" w:rsidR="00C32CA8" w:rsidRDefault="00C32CA8" w:rsidP="00C32CA8">
            <w:pPr>
              <w:bidi/>
            </w:pPr>
            <w:r>
              <w:rPr>
                <w:rFonts w:cs="Arial"/>
                <w:rtl/>
              </w:rPr>
              <w:lastRenderedPageBreak/>
              <w:t>اقتراح نموذج متكامل لتحسين فاعلية القرارات باستخدام تقنيات الذكاء الاصطناعي.</w:t>
            </w:r>
          </w:p>
          <w:p w14:paraId="2578DCA8" w14:textId="0DF147AA" w:rsidR="007B760A" w:rsidRPr="00C32CA8" w:rsidRDefault="007B760A" w:rsidP="008E5F42">
            <w:pPr>
              <w:bidi/>
            </w:pPr>
          </w:p>
        </w:tc>
        <w:tc>
          <w:tcPr>
            <w:tcW w:w="3126" w:type="dxa"/>
            <w:shd w:val="clear" w:color="auto" w:fill="D5DCE4" w:themeFill="text2" w:themeFillTint="33"/>
          </w:tcPr>
          <w:p w14:paraId="2D6CEEFA" w14:textId="77777777" w:rsidR="007B760A" w:rsidRDefault="007B760A" w:rsidP="008E5F42">
            <w:pPr>
              <w:bidi/>
              <w:rPr>
                <w:rtl/>
              </w:rPr>
            </w:pPr>
            <w:r>
              <w:rPr>
                <w:rFonts w:hint="cs"/>
                <w:rtl/>
              </w:rPr>
              <w:lastRenderedPageBreak/>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31294148" w14:textId="4532B782" w:rsidR="00122593" w:rsidRDefault="00C32CA8" w:rsidP="008E5F42">
            <w:pPr>
              <w:bidi/>
            </w:pPr>
            <w:r>
              <w:rPr>
                <w:rFonts w:hint="cs"/>
                <w:rtl/>
              </w:rPr>
              <w:t xml:space="preserve">شاملة وواضحة </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35F2736A" w14:textId="0F9D8C9A" w:rsidR="007B760A" w:rsidRDefault="00C32CA8" w:rsidP="008E5F42">
            <w:pPr>
              <w:bidi/>
            </w:pPr>
            <w:r>
              <w:rPr>
                <w:rFonts w:hint="cs"/>
                <w:rtl/>
              </w:rPr>
              <w:t xml:space="preserve">واضحة و شاملة </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0E166C52" w14:textId="1E8BF7CC" w:rsidR="007B760A" w:rsidRDefault="00C32CA8" w:rsidP="008E5F42">
            <w:pPr>
              <w:bidi/>
            </w:pPr>
            <w:r>
              <w:rPr>
                <w:rFonts w:hint="cs"/>
                <w:rtl/>
              </w:rPr>
              <w:t xml:space="preserve">واضحة </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173A262B" w14:textId="226E1001" w:rsidR="007B760A" w:rsidRDefault="00C32CA8" w:rsidP="008E5F42">
            <w:pPr>
              <w:bidi/>
            </w:pPr>
            <w:r>
              <w:rPr>
                <w:rFonts w:hint="cs"/>
                <w:rtl/>
              </w:rPr>
              <w:t xml:space="preserve">واضحة و مفصلة </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5A59BC9A" w:rsidR="007B760A" w:rsidRDefault="00C32CA8" w:rsidP="008E5F42">
            <w:pPr>
              <w:bidi/>
            </w:pPr>
            <w:r>
              <w:rPr>
                <w:rFonts w:hint="cs"/>
                <w:rtl/>
              </w:rPr>
              <w:t xml:space="preserve">واضح و مفصل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500E8F" w14:textId="77777777" w:rsidR="007B40B9" w:rsidRDefault="007B40B9" w:rsidP="00C02409">
      <w:pPr>
        <w:spacing w:after="0" w:line="240" w:lineRule="auto"/>
      </w:pPr>
      <w:r>
        <w:separator/>
      </w:r>
    </w:p>
  </w:endnote>
  <w:endnote w:type="continuationSeparator" w:id="0">
    <w:p w14:paraId="500963AD" w14:textId="77777777" w:rsidR="007B40B9" w:rsidRDefault="007B40B9"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E44C0B" w14:textId="77777777" w:rsidR="007B40B9" w:rsidRDefault="007B40B9" w:rsidP="00C02409">
      <w:pPr>
        <w:spacing w:after="0" w:line="240" w:lineRule="auto"/>
      </w:pPr>
      <w:r>
        <w:separator/>
      </w:r>
    </w:p>
  </w:footnote>
  <w:footnote w:type="continuationSeparator" w:id="0">
    <w:p w14:paraId="3616CD5F" w14:textId="77777777" w:rsidR="007B40B9" w:rsidRDefault="007B40B9"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48385" w14:textId="7EA04B13" w:rsidR="00C02409" w:rsidRDefault="007B40B9">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8E77F" w14:textId="005FAB49" w:rsidR="00C02409" w:rsidRDefault="007B40B9">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5A3B2" w14:textId="1BDEA793" w:rsidR="00C02409" w:rsidRDefault="007B40B9">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E10DF"/>
    <w:rsid w:val="00122593"/>
    <w:rsid w:val="002C727C"/>
    <w:rsid w:val="003113FE"/>
    <w:rsid w:val="003B4C92"/>
    <w:rsid w:val="0041387C"/>
    <w:rsid w:val="004A7E51"/>
    <w:rsid w:val="004D2598"/>
    <w:rsid w:val="00565A38"/>
    <w:rsid w:val="005A1BF1"/>
    <w:rsid w:val="005A311A"/>
    <w:rsid w:val="007B40B9"/>
    <w:rsid w:val="007B760A"/>
    <w:rsid w:val="0089011B"/>
    <w:rsid w:val="008E5F42"/>
    <w:rsid w:val="0096102C"/>
    <w:rsid w:val="009C4F02"/>
    <w:rsid w:val="00B34EBC"/>
    <w:rsid w:val="00BC3E3B"/>
    <w:rsid w:val="00BD07A9"/>
    <w:rsid w:val="00BF3C78"/>
    <w:rsid w:val="00C02409"/>
    <w:rsid w:val="00C32CA8"/>
    <w:rsid w:val="00C34464"/>
    <w:rsid w:val="00CB5B6E"/>
    <w:rsid w:val="00D106E2"/>
    <w:rsid w:val="00D20980"/>
    <w:rsid w:val="00D326E8"/>
    <w:rsid w:val="00D60B89"/>
    <w:rsid w:val="00DF42F0"/>
    <w:rsid w:val="00E04288"/>
    <w:rsid w:val="00E379C6"/>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466</Words>
  <Characters>2661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Saed Mustafa</cp:lastModifiedBy>
  <cp:revision>10</cp:revision>
  <dcterms:created xsi:type="dcterms:W3CDTF">2025-03-10T05:33:00Z</dcterms:created>
  <dcterms:modified xsi:type="dcterms:W3CDTF">2025-07-18T22:49:00Z</dcterms:modified>
</cp:coreProperties>
</file>