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8" w:name="_Toc226067705"/>
      <w:r>
        <w:lastRenderedPageBreak/>
        <w:t>Acknowledgements</w:t>
      </w:r>
      <w:bookmarkEnd w:id="8"/>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54121B31" w14:textId="17753ED0" w:rsidR="00C90A97" w:rsidRDefault="00C90A97" w:rsidP="00C90A97">
      <w:pPr>
        <w:pStyle w:val="NormalWeb"/>
      </w:pPr>
      <w:r w:rsidRPr="00C90A97">
        <w:t>Special thanks to the Alzheimer’s Disease Neuroimaging Initiative (ADNI) for providing the data used in this study.</w:t>
      </w:r>
    </w:p>
    <w:p w14:paraId="12A6176C" w14:textId="0DCB874C" w:rsidR="00431DEC" w:rsidRDefault="00431DEC" w:rsidP="00C90A97">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9" w:name="_Toc226067706"/>
      <w:r>
        <w:t>Abstract</w:t>
      </w:r>
      <w:bookmarkEnd w:id="9"/>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10" w:name="_Toc226067707" w:displacedByCustomXml="next"/>
    <w:bookmarkStart w:id="11" w:name="_Toc208473" w:displacedByCustomXml="next"/>
    <w:sdt>
      <w:sdtPr>
        <w:rPr>
          <w:b w:val="0"/>
          <w:sz w:val="28"/>
          <w:szCs w:val="28"/>
        </w:rPr>
        <w:id w:val="-1362365022"/>
        <w:docPartObj>
          <w:docPartGallery w:val="Table of Contents"/>
          <w:docPartUnique/>
        </w:docPartObj>
      </w:sdtPr>
      <w:sdtEndPr/>
      <w:sdtContent>
        <w:p w14:paraId="5D17C303" w14:textId="77777777" w:rsidR="00B663A8" w:rsidRDefault="001D0A09" w:rsidP="00D72A1B">
          <w:pPr>
            <w:pStyle w:val="Heading1"/>
            <w:ind w:left="-180"/>
            <w:rPr>
              <w:noProof/>
            </w:rPr>
          </w:pPr>
          <w:r w:rsidRPr="00EA20A6">
            <w:rPr>
              <w:lang w:val="en-GB"/>
            </w:rPr>
            <w:t xml:space="preserve">Table of </w:t>
          </w:r>
          <w:r w:rsidR="000B6E24" w:rsidRPr="00EA20A6">
            <w:t>Contents</w:t>
          </w:r>
          <w:bookmarkEnd w:id="10"/>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C4780F5" w14:textId="728BEBC5" w:rsidR="00B663A8" w:rsidRDefault="00B663A8">
          <w:pPr>
            <w:pStyle w:val="TOC2"/>
            <w:rPr>
              <w:rFonts w:asciiTheme="minorHAnsi" w:eastAsiaTheme="minorEastAsia" w:hAnsiTheme="minorHAnsi" w:cstheme="minorBidi"/>
              <w:noProof/>
              <w:color w:val="auto"/>
              <w:kern w:val="2"/>
              <w:sz w:val="24"/>
              <w:szCs w:val="24"/>
              <w14:ligatures w14:val="standardContextual"/>
            </w:rPr>
          </w:pPr>
        </w:p>
        <w:p w14:paraId="2E2AF678" w14:textId="2906E426"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5" w:history="1">
            <w:r w:rsidRPr="00E907A1">
              <w:rPr>
                <w:rStyle w:val="Hyperlink"/>
                <w:noProof/>
              </w:rPr>
              <w:t>Acknowledgements</w:t>
            </w:r>
            <w:r>
              <w:rPr>
                <w:noProof/>
                <w:webHidden/>
              </w:rPr>
              <w:tab/>
            </w:r>
            <w:r>
              <w:rPr>
                <w:noProof/>
                <w:webHidden/>
              </w:rPr>
              <w:fldChar w:fldCharType="begin"/>
            </w:r>
            <w:r>
              <w:rPr>
                <w:noProof/>
                <w:webHidden/>
              </w:rPr>
              <w:instrText xml:space="preserve"> PAGEREF _Toc226067705 \h </w:instrText>
            </w:r>
            <w:r>
              <w:rPr>
                <w:noProof/>
                <w:webHidden/>
              </w:rPr>
            </w:r>
            <w:r>
              <w:rPr>
                <w:noProof/>
                <w:webHidden/>
              </w:rPr>
              <w:fldChar w:fldCharType="separate"/>
            </w:r>
            <w:r>
              <w:rPr>
                <w:noProof/>
                <w:webHidden/>
              </w:rPr>
              <w:t>2</w:t>
            </w:r>
            <w:r>
              <w:rPr>
                <w:noProof/>
                <w:webHidden/>
              </w:rPr>
              <w:fldChar w:fldCharType="end"/>
            </w:r>
          </w:hyperlink>
        </w:p>
        <w:p w14:paraId="413E2DAA" w14:textId="177DEE6E"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6" w:history="1">
            <w:r w:rsidRPr="00E907A1">
              <w:rPr>
                <w:rStyle w:val="Hyperlink"/>
                <w:noProof/>
              </w:rPr>
              <w:t>Abstract</w:t>
            </w:r>
            <w:r>
              <w:rPr>
                <w:noProof/>
                <w:webHidden/>
              </w:rPr>
              <w:tab/>
            </w:r>
            <w:r>
              <w:rPr>
                <w:noProof/>
                <w:webHidden/>
              </w:rPr>
              <w:fldChar w:fldCharType="begin"/>
            </w:r>
            <w:r>
              <w:rPr>
                <w:noProof/>
                <w:webHidden/>
              </w:rPr>
              <w:instrText xml:space="preserve"> PAGEREF _Toc226067706 \h </w:instrText>
            </w:r>
            <w:r>
              <w:rPr>
                <w:noProof/>
                <w:webHidden/>
              </w:rPr>
            </w:r>
            <w:r>
              <w:rPr>
                <w:noProof/>
                <w:webHidden/>
              </w:rPr>
              <w:fldChar w:fldCharType="separate"/>
            </w:r>
            <w:r>
              <w:rPr>
                <w:noProof/>
                <w:webHidden/>
              </w:rPr>
              <w:t>3</w:t>
            </w:r>
            <w:r>
              <w:rPr>
                <w:noProof/>
                <w:webHidden/>
              </w:rPr>
              <w:fldChar w:fldCharType="end"/>
            </w:r>
          </w:hyperlink>
        </w:p>
        <w:p w14:paraId="096AA4F5" w14:textId="48A8EFF1"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7" w:history="1">
            <w:r w:rsidRPr="00E907A1">
              <w:rPr>
                <w:rStyle w:val="Hyperlink"/>
                <w:noProof/>
                <w:lang w:val="en-GB"/>
              </w:rPr>
              <w:t xml:space="preserve">Table of </w:t>
            </w:r>
            <w:r w:rsidRPr="00E907A1">
              <w:rPr>
                <w:rStyle w:val="Hyperlink"/>
                <w:noProof/>
              </w:rPr>
              <w:t>Contents</w:t>
            </w:r>
            <w:r>
              <w:rPr>
                <w:noProof/>
                <w:webHidden/>
              </w:rPr>
              <w:tab/>
            </w:r>
            <w:r>
              <w:rPr>
                <w:noProof/>
                <w:webHidden/>
              </w:rPr>
              <w:fldChar w:fldCharType="begin"/>
            </w:r>
            <w:r>
              <w:rPr>
                <w:noProof/>
                <w:webHidden/>
              </w:rPr>
              <w:instrText xml:space="preserve"> PAGEREF _Toc226067707 \h </w:instrText>
            </w:r>
            <w:r>
              <w:rPr>
                <w:noProof/>
                <w:webHidden/>
              </w:rPr>
            </w:r>
            <w:r>
              <w:rPr>
                <w:noProof/>
                <w:webHidden/>
              </w:rPr>
              <w:fldChar w:fldCharType="separate"/>
            </w:r>
            <w:r>
              <w:rPr>
                <w:noProof/>
                <w:webHidden/>
              </w:rPr>
              <w:t>4</w:t>
            </w:r>
            <w:r>
              <w:rPr>
                <w:noProof/>
                <w:webHidden/>
              </w:rPr>
              <w:fldChar w:fldCharType="end"/>
            </w:r>
          </w:hyperlink>
        </w:p>
        <w:p w14:paraId="5B470872" w14:textId="57E261C6"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8" w:history="1">
            <w:r w:rsidRPr="00E907A1">
              <w:rPr>
                <w:rStyle w:val="Hyperlink"/>
                <w:noProof/>
              </w:rPr>
              <w:t>Chapter 1: Introduction</w:t>
            </w:r>
            <w:r>
              <w:rPr>
                <w:noProof/>
                <w:webHidden/>
              </w:rPr>
              <w:tab/>
            </w:r>
            <w:r>
              <w:rPr>
                <w:noProof/>
                <w:webHidden/>
              </w:rPr>
              <w:fldChar w:fldCharType="begin"/>
            </w:r>
            <w:r>
              <w:rPr>
                <w:noProof/>
                <w:webHidden/>
              </w:rPr>
              <w:instrText xml:space="preserve"> PAGEREF _Toc226067708 \h </w:instrText>
            </w:r>
            <w:r>
              <w:rPr>
                <w:noProof/>
                <w:webHidden/>
              </w:rPr>
            </w:r>
            <w:r>
              <w:rPr>
                <w:noProof/>
                <w:webHidden/>
              </w:rPr>
              <w:fldChar w:fldCharType="separate"/>
            </w:r>
            <w:r>
              <w:rPr>
                <w:noProof/>
                <w:webHidden/>
              </w:rPr>
              <w:t>5</w:t>
            </w:r>
            <w:r>
              <w:rPr>
                <w:noProof/>
                <w:webHidden/>
              </w:rPr>
              <w:fldChar w:fldCharType="end"/>
            </w:r>
          </w:hyperlink>
        </w:p>
        <w:p w14:paraId="4F1BD528" w14:textId="4BB2C5DB"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09" w:history="1">
            <w:r w:rsidRPr="00E907A1">
              <w:rPr>
                <w:rStyle w:val="Hyperlink"/>
                <w:noProof/>
              </w:rPr>
              <w:t>Introduction</w:t>
            </w:r>
            <w:r>
              <w:rPr>
                <w:noProof/>
                <w:webHidden/>
              </w:rPr>
              <w:tab/>
            </w:r>
            <w:r>
              <w:rPr>
                <w:noProof/>
                <w:webHidden/>
              </w:rPr>
              <w:fldChar w:fldCharType="begin"/>
            </w:r>
            <w:r>
              <w:rPr>
                <w:noProof/>
                <w:webHidden/>
              </w:rPr>
              <w:instrText xml:space="preserve"> PAGEREF _Toc226067709 \h </w:instrText>
            </w:r>
            <w:r>
              <w:rPr>
                <w:noProof/>
                <w:webHidden/>
              </w:rPr>
            </w:r>
            <w:r>
              <w:rPr>
                <w:noProof/>
                <w:webHidden/>
              </w:rPr>
              <w:fldChar w:fldCharType="separate"/>
            </w:r>
            <w:r>
              <w:rPr>
                <w:noProof/>
                <w:webHidden/>
              </w:rPr>
              <w:t>5</w:t>
            </w:r>
            <w:r>
              <w:rPr>
                <w:noProof/>
                <w:webHidden/>
              </w:rPr>
              <w:fldChar w:fldCharType="end"/>
            </w:r>
          </w:hyperlink>
        </w:p>
        <w:p w14:paraId="79CD2DE7" w14:textId="2AF6834B"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0" w:history="1">
            <w:r w:rsidRPr="00E907A1">
              <w:rPr>
                <w:rStyle w:val="Hyperlink"/>
                <w:noProof/>
              </w:rPr>
              <w:t>1.1 Problem Definition</w:t>
            </w:r>
            <w:r>
              <w:rPr>
                <w:noProof/>
                <w:webHidden/>
              </w:rPr>
              <w:tab/>
            </w:r>
            <w:r>
              <w:rPr>
                <w:noProof/>
                <w:webHidden/>
              </w:rPr>
              <w:fldChar w:fldCharType="begin"/>
            </w:r>
            <w:r>
              <w:rPr>
                <w:noProof/>
                <w:webHidden/>
              </w:rPr>
              <w:instrText xml:space="preserve"> PAGEREF _Toc226067710 \h </w:instrText>
            </w:r>
            <w:r>
              <w:rPr>
                <w:noProof/>
                <w:webHidden/>
              </w:rPr>
            </w:r>
            <w:r>
              <w:rPr>
                <w:noProof/>
                <w:webHidden/>
              </w:rPr>
              <w:fldChar w:fldCharType="separate"/>
            </w:r>
            <w:r>
              <w:rPr>
                <w:noProof/>
                <w:webHidden/>
              </w:rPr>
              <w:t>6</w:t>
            </w:r>
            <w:r>
              <w:rPr>
                <w:noProof/>
                <w:webHidden/>
              </w:rPr>
              <w:fldChar w:fldCharType="end"/>
            </w:r>
          </w:hyperlink>
        </w:p>
        <w:p w14:paraId="4F66F6F8" w14:textId="7AEEF126"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1" w:history="1">
            <w:r w:rsidRPr="00E907A1">
              <w:rPr>
                <w:rStyle w:val="Hyperlink"/>
                <w:noProof/>
              </w:rPr>
              <w:t>1.3 Thesis Objectives</w:t>
            </w:r>
            <w:r>
              <w:rPr>
                <w:noProof/>
                <w:webHidden/>
              </w:rPr>
              <w:tab/>
            </w:r>
            <w:r>
              <w:rPr>
                <w:noProof/>
                <w:webHidden/>
              </w:rPr>
              <w:fldChar w:fldCharType="begin"/>
            </w:r>
            <w:r>
              <w:rPr>
                <w:noProof/>
                <w:webHidden/>
              </w:rPr>
              <w:instrText xml:space="preserve"> PAGEREF _Toc226067711 \h </w:instrText>
            </w:r>
            <w:r>
              <w:rPr>
                <w:noProof/>
                <w:webHidden/>
              </w:rPr>
            </w:r>
            <w:r>
              <w:rPr>
                <w:noProof/>
                <w:webHidden/>
              </w:rPr>
              <w:fldChar w:fldCharType="separate"/>
            </w:r>
            <w:r>
              <w:rPr>
                <w:noProof/>
                <w:webHidden/>
              </w:rPr>
              <w:t>6</w:t>
            </w:r>
            <w:r>
              <w:rPr>
                <w:noProof/>
                <w:webHidden/>
              </w:rPr>
              <w:fldChar w:fldCharType="end"/>
            </w:r>
          </w:hyperlink>
        </w:p>
        <w:p w14:paraId="3C1D7245" w14:textId="70CF63DF"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2" w:history="1">
            <w:r w:rsidRPr="00E907A1">
              <w:rPr>
                <w:rStyle w:val="Hyperlink"/>
                <w:noProof/>
              </w:rPr>
              <w:t>1.4 Thesis Contribution</w:t>
            </w:r>
            <w:r>
              <w:rPr>
                <w:noProof/>
                <w:webHidden/>
              </w:rPr>
              <w:tab/>
            </w:r>
            <w:r>
              <w:rPr>
                <w:noProof/>
                <w:webHidden/>
              </w:rPr>
              <w:fldChar w:fldCharType="begin"/>
            </w:r>
            <w:r>
              <w:rPr>
                <w:noProof/>
                <w:webHidden/>
              </w:rPr>
              <w:instrText xml:space="preserve"> PAGEREF _Toc226067712 \h </w:instrText>
            </w:r>
            <w:r>
              <w:rPr>
                <w:noProof/>
                <w:webHidden/>
              </w:rPr>
            </w:r>
            <w:r>
              <w:rPr>
                <w:noProof/>
                <w:webHidden/>
              </w:rPr>
              <w:fldChar w:fldCharType="separate"/>
            </w:r>
            <w:r>
              <w:rPr>
                <w:noProof/>
                <w:webHidden/>
              </w:rPr>
              <w:t>7</w:t>
            </w:r>
            <w:r>
              <w:rPr>
                <w:noProof/>
                <w:webHidden/>
              </w:rPr>
              <w:fldChar w:fldCharType="end"/>
            </w:r>
          </w:hyperlink>
        </w:p>
        <w:p w14:paraId="50B5834D" w14:textId="69471A98"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3" w:history="1">
            <w:r w:rsidRPr="00E907A1">
              <w:rPr>
                <w:rStyle w:val="Hyperlink"/>
                <w:noProof/>
              </w:rPr>
              <w:t>1.5 Thesis Organization</w:t>
            </w:r>
            <w:r>
              <w:rPr>
                <w:noProof/>
                <w:webHidden/>
              </w:rPr>
              <w:tab/>
            </w:r>
            <w:r>
              <w:rPr>
                <w:noProof/>
                <w:webHidden/>
              </w:rPr>
              <w:fldChar w:fldCharType="begin"/>
            </w:r>
            <w:r>
              <w:rPr>
                <w:noProof/>
                <w:webHidden/>
              </w:rPr>
              <w:instrText xml:space="preserve"> PAGEREF _Toc226067713 \h </w:instrText>
            </w:r>
            <w:r>
              <w:rPr>
                <w:noProof/>
                <w:webHidden/>
              </w:rPr>
            </w:r>
            <w:r>
              <w:rPr>
                <w:noProof/>
                <w:webHidden/>
              </w:rPr>
              <w:fldChar w:fldCharType="separate"/>
            </w:r>
            <w:r>
              <w:rPr>
                <w:noProof/>
                <w:webHidden/>
              </w:rPr>
              <w:t>8</w:t>
            </w:r>
            <w:r>
              <w:rPr>
                <w:noProof/>
                <w:webHidden/>
              </w:rPr>
              <w:fldChar w:fldCharType="end"/>
            </w:r>
          </w:hyperlink>
        </w:p>
        <w:p w14:paraId="5E7B10B0" w14:textId="4E45141D"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4" w:history="1">
            <w:r w:rsidRPr="00E907A1">
              <w:rPr>
                <w:rStyle w:val="Hyperlink"/>
                <w:noProof/>
              </w:rPr>
              <w:t>Chapter 2: Related Work</w:t>
            </w:r>
            <w:r>
              <w:rPr>
                <w:noProof/>
                <w:webHidden/>
              </w:rPr>
              <w:tab/>
            </w:r>
            <w:r>
              <w:rPr>
                <w:noProof/>
                <w:webHidden/>
              </w:rPr>
              <w:fldChar w:fldCharType="begin"/>
            </w:r>
            <w:r>
              <w:rPr>
                <w:noProof/>
                <w:webHidden/>
              </w:rPr>
              <w:instrText xml:space="preserve"> PAGEREF _Toc226067714 \h </w:instrText>
            </w:r>
            <w:r>
              <w:rPr>
                <w:noProof/>
                <w:webHidden/>
              </w:rPr>
            </w:r>
            <w:r>
              <w:rPr>
                <w:noProof/>
                <w:webHidden/>
              </w:rPr>
              <w:fldChar w:fldCharType="separate"/>
            </w:r>
            <w:r>
              <w:rPr>
                <w:noProof/>
                <w:webHidden/>
              </w:rPr>
              <w:t>9</w:t>
            </w:r>
            <w:r>
              <w:rPr>
                <w:noProof/>
                <w:webHidden/>
              </w:rPr>
              <w:fldChar w:fldCharType="end"/>
            </w:r>
          </w:hyperlink>
        </w:p>
        <w:p w14:paraId="323C2979" w14:textId="5BD0092D"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5" w:history="1">
            <w:r w:rsidRPr="00E907A1">
              <w:rPr>
                <w:rStyle w:val="Hyperlink"/>
                <w:noProof/>
              </w:rPr>
              <w:t>2.1 Introduction</w:t>
            </w:r>
            <w:r>
              <w:rPr>
                <w:noProof/>
                <w:webHidden/>
              </w:rPr>
              <w:tab/>
            </w:r>
            <w:r>
              <w:rPr>
                <w:noProof/>
                <w:webHidden/>
              </w:rPr>
              <w:fldChar w:fldCharType="begin"/>
            </w:r>
            <w:r>
              <w:rPr>
                <w:noProof/>
                <w:webHidden/>
              </w:rPr>
              <w:instrText xml:space="preserve"> PAGEREF _Toc226067715 \h </w:instrText>
            </w:r>
            <w:r>
              <w:rPr>
                <w:noProof/>
                <w:webHidden/>
              </w:rPr>
            </w:r>
            <w:r>
              <w:rPr>
                <w:noProof/>
                <w:webHidden/>
              </w:rPr>
              <w:fldChar w:fldCharType="separate"/>
            </w:r>
            <w:r>
              <w:rPr>
                <w:noProof/>
                <w:webHidden/>
              </w:rPr>
              <w:t>9</w:t>
            </w:r>
            <w:r>
              <w:rPr>
                <w:noProof/>
                <w:webHidden/>
              </w:rPr>
              <w:fldChar w:fldCharType="end"/>
            </w:r>
          </w:hyperlink>
        </w:p>
        <w:p w14:paraId="490FD242" w14:textId="4244B7FE"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6" w:history="1">
            <w:r w:rsidRPr="00E907A1">
              <w:rPr>
                <w:rStyle w:val="Hyperlink"/>
                <w:noProof/>
              </w:rPr>
              <w:t>2.2: Background</w:t>
            </w:r>
            <w:r>
              <w:rPr>
                <w:noProof/>
                <w:webHidden/>
              </w:rPr>
              <w:tab/>
            </w:r>
            <w:r>
              <w:rPr>
                <w:noProof/>
                <w:webHidden/>
              </w:rPr>
              <w:fldChar w:fldCharType="begin"/>
            </w:r>
            <w:r>
              <w:rPr>
                <w:noProof/>
                <w:webHidden/>
              </w:rPr>
              <w:instrText xml:space="preserve"> PAGEREF _Toc226067716 \h </w:instrText>
            </w:r>
            <w:r>
              <w:rPr>
                <w:noProof/>
                <w:webHidden/>
              </w:rPr>
            </w:r>
            <w:r>
              <w:rPr>
                <w:noProof/>
                <w:webHidden/>
              </w:rPr>
              <w:fldChar w:fldCharType="separate"/>
            </w:r>
            <w:r>
              <w:rPr>
                <w:noProof/>
                <w:webHidden/>
              </w:rPr>
              <w:t>9</w:t>
            </w:r>
            <w:r>
              <w:rPr>
                <w:noProof/>
                <w:webHidden/>
              </w:rPr>
              <w:fldChar w:fldCharType="end"/>
            </w:r>
          </w:hyperlink>
        </w:p>
        <w:p w14:paraId="7F021CDE" w14:textId="559D4F40"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7" w:history="1">
            <w:r w:rsidRPr="00E907A1">
              <w:rPr>
                <w:rStyle w:val="Hyperlink"/>
                <w:noProof/>
              </w:rPr>
              <w:t>2.2 Related Work</w:t>
            </w:r>
            <w:r>
              <w:rPr>
                <w:noProof/>
                <w:webHidden/>
              </w:rPr>
              <w:tab/>
            </w:r>
            <w:r>
              <w:rPr>
                <w:noProof/>
                <w:webHidden/>
              </w:rPr>
              <w:fldChar w:fldCharType="begin"/>
            </w:r>
            <w:r>
              <w:rPr>
                <w:noProof/>
                <w:webHidden/>
              </w:rPr>
              <w:instrText xml:space="preserve"> PAGEREF _Toc226067717 \h </w:instrText>
            </w:r>
            <w:r>
              <w:rPr>
                <w:noProof/>
                <w:webHidden/>
              </w:rPr>
            </w:r>
            <w:r>
              <w:rPr>
                <w:noProof/>
                <w:webHidden/>
              </w:rPr>
              <w:fldChar w:fldCharType="separate"/>
            </w:r>
            <w:r>
              <w:rPr>
                <w:noProof/>
                <w:webHidden/>
              </w:rPr>
              <w:t>12</w:t>
            </w:r>
            <w:r>
              <w:rPr>
                <w:noProof/>
                <w:webHidden/>
              </w:rPr>
              <w:fldChar w:fldCharType="end"/>
            </w:r>
          </w:hyperlink>
        </w:p>
        <w:p w14:paraId="0F1A6A43" w14:textId="177F4DBE"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8" w:history="1">
            <w:r w:rsidRPr="00E907A1">
              <w:rPr>
                <w:rStyle w:val="Hyperlink"/>
                <w:noProof/>
              </w:rPr>
              <w:t>2.3 Related Work Summary</w:t>
            </w:r>
            <w:r>
              <w:rPr>
                <w:noProof/>
                <w:webHidden/>
              </w:rPr>
              <w:tab/>
            </w:r>
            <w:r>
              <w:rPr>
                <w:noProof/>
                <w:webHidden/>
              </w:rPr>
              <w:fldChar w:fldCharType="begin"/>
            </w:r>
            <w:r>
              <w:rPr>
                <w:noProof/>
                <w:webHidden/>
              </w:rPr>
              <w:instrText xml:space="preserve"> PAGEREF _Toc226067718 \h </w:instrText>
            </w:r>
            <w:r>
              <w:rPr>
                <w:noProof/>
                <w:webHidden/>
              </w:rPr>
            </w:r>
            <w:r>
              <w:rPr>
                <w:noProof/>
                <w:webHidden/>
              </w:rPr>
              <w:fldChar w:fldCharType="separate"/>
            </w:r>
            <w:r>
              <w:rPr>
                <w:noProof/>
                <w:webHidden/>
              </w:rPr>
              <w:t>17</w:t>
            </w:r>
            <w:r>
              <w:rPr>
                <w:noProof/>
                <w:webHidden/>
              </w:rPr>
              <w:fldChar w:fldCharType="end"/>
            </w:r>
          </w:hyperlink>
        </w:p>
        <w:p w14:paraId="036B3854" w14:textId="769D5A5A"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9" w:history="1">
            <w:r w:rsidRPr="00E907A1">
              <w:rPr>
                <w:rStyle w:val="Hyperlink"/>
                <w:noProof/>
              </w:rPr>
              <w:t>References</w:t>
            </w:r>
            <w:r>
              <w:rPr>
                <w:noProof/>
                <w:webHidden/>
              </w:rPr>
              <w:tab/>
            </w:r>
            <w:r>
              <w:rPr>
                <w:noProof/>
                <w:webHidden/>
              </w:rPr>
              <w:fldChar w:fldCharType="begin"/>
            </w:r>
            <w:r>
              <w:rPr>
                <w:noProof/>
                <w:webHidden/>
              </w:rPr>
              <w:instrText xml:space="preserve"> PAGEREF _Toc226067719 \h </w:instrText>
            </w:r>
            <w:r>
              <w:rPr>
                <w:noProof/>
                <w:webHidden/>
              </w:rPr>
            </w:r>
            <w:r>
              <w:rPr>
                <w:noProof/>
                <w:webHidden/>
              </w:rPr>
              <w:fldChar w:fldCharType="separate"/>
            </w:r>
            <w:r>
              <w:rPr>
                <w:noProof/>
                <w:webHidden/>
              </w:rPr>
              <w:t>19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2" w:name="_Toc226067708"/>
      <w:bookmarkEnd w:id="11"/>
      <w:r>
        <w:t xml:space="preserve">Chapter </w:t>
      </w:r>
      <w:r w:rsidR="00745149">
        <w:t>1: Introduction</w:t>
      </w:r>
      <w:bookmarkEnd w:id="12"/>
      <w:r>
        <w:t xml:space="preserve"> </w:t>
      </w:r>
    </w:p>
    <w:p w14:paraId="561C209F" w14:textId="4A111058" w:rsidR="00DD49C3" w:rsidRPr="00DD49C3" w:rsidRDefault="00745149" w:rsidP="00745149">
      <w:pPr>
        <w:pStyle w:val="Heading3"/>
        <w:ind w:left="-90"/>
      </w:pPr>
      <w:bookmarkStart w:id="13" w:name="_Toc226067709"/>
      <w:r>
        <w:t>Introduction</w:t>
      </w:r>
      <w:bookmarkEnd w:id="13"/>
    </w:p>
    <w:p w14:paraId="5D6D87A2" w14:textId="4DF9EC01"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w:t>
      </w:r>
      <w:r w:rsidR="008A3B72" w:rsidRPr="005515C2">
        <w:rPr>
          <w:color w:val="auto"/>
          <w:sz w:val="24"/>
          <w:szCs w:val="24"/>
        </w:rPr>
        <w:t>affect</w:t>
      </w:r>
      <w:r w:rsidRPr="005515C2">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w:t>
      </w:r>
      <w:r w:rsidR="00DF04C6">
        <w:rPr>
          <w:b/>
          <w:bCs/>
          <w:color w:val="auto"/>
          <w:sz w:val="24"/>
          <w:szCs w:val="24"/>
        </w:rPr>
        <w:t>1</w:t>
      </w:r>
      <w:r w:rsidR="00153F32" w:rsidRPr="00153F32">
        <w:rPr>
          <w:b/>
          <w:bCs/>
          <w:color w:val="auto"/>
          <w:sz w:val="24"/>
          <w:szCs w:val="24"/>
        </w:rPr>
        <w:t>]</w:t>
      </w:r>
      <w:r w:rsidRPr="005515C2">
        <w:rPr>
          <w:color w:val="auto"/>
          <w:sz w:val="24"/>
          <w:szCs w:val="24"/>
        </w:rPr>
        <w:t xml:space="preserve"> showed that we can catch these early signs by tracking how the brain shrinks over time.</w:t>
      </w:r>
    </w:p>
    <w:p w14:paraId="4DF92B51" w14:textId="228D65A8"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w:t>
      </w:r>
      <w:r w:rsidR="00223C83">
        <w:rPr>
          <w:b/>
          <w:bCs/>
          <w:color w:val="auto"/>
          <w:sz w:val="24"/>
          <w:szCs w:val="24"/>
        </w:rPr>
        <w:t>2</w:t>
      </w:r>
      <w:r w:rsidR="00A2398B" w:rsidRPr="00A2398B">
        <w:rPr>
          <w:b/>
          <w:bCs/>
          <w:color w:val="auto"/>
          <w:sz w:val="24"/>
          <w:szCs w:val="24"/>
        </w:rPr>
        <w:t>]</w:t>
      </w:r>
      <w:r w:rsidR="00A2398B">
        <w:rPr>
          <w:color w:val="auto"/>
          <w:sz w:val="24"/>
          <w:szCs w:val="24"/>
        </w:rPr>
        <w:t xml:space="preserve"> </w:t>
      </w:r>
      <w:r w:rsidRPr="005515C2">
        <w:rPr>
          <w:color w:val="auto"/>
          <w:sz w:val="24"/>
          <w:szCs w:val="24"/>
        </w:rPr>
        <w:t xml:space="preserve">and </w:t>
      </w:r>
      <w:r w:rsidR="00A2398B" w:rsidRPr="00A2398B">
        <w:rPr>
          <w:b/>
          <w:bCs/>
          <w:color w:val="auto"/>
          <w:sz w:val="24"/>
          <w:szCs w:val="24"/>
        </w:rPr>
        <w:t>[</w:t>
      </w:r>
      <w:r w:rsidR="00223C83">
        <w:rPr>
          <w:b/>
          <w:bCs/>
          <w:color w:val="auto"/>
          <w:sz w:val="24"/>
          <w:szCs w:val="24"/>
        </w:rPr>
        <w:t>3</w:t>
      </w:r>
      <w:r w:rsidR="00A2398B" w:rsidRPr="00A2398B">
        <w:rPr>
          <w:b/>
          <w:bCs/>
          <w:color w:val="auto"/>
          <w:sz w:val="24"/>
          <w:szCs w:val="24"/>
        </w:rPr>
        <w:t>]</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9081F41"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w:t>
      </w:r>
      <w:r w:rsidR="00223C83">
        <w:rPr>
          <w:b/>
          <w:bCs/>
          <w:color w:val="auto"/>
          <w:sz w:val="24"/>
          <w:szCs w:val="24"/>
        </w:rPr>
        <w:t>4</w:t>
      </w:r>
      <w:r w:rsidR="00717FE2" w:rsidRPr="00717FE2">
        <w:rPr>
          <w:b/>
          <w:bCs/>
          <w:color w:val="auto"/>
          <w:sz w:val="24"/>
          <w:szCs w:val="24"/>
        </w:rPr>
        <w:t>]</w:t>
      </w:r>
      <w:r w:rsidR="00717FE2">
        <w:rPr>
          <w:color w:val="auto"/>
          <w:sz w:val="24"/>
          <w:szCs w:val="24"/>
        </w:rPr>
        <w:t xml:space="preserve"> </w:t>
      </w:r>
      <w:r w:rsidRPr="005515C2">
        <w:rPr>
          <w:color w:val="auto"/>
          <w:sz w:val="24"/>
          <w:szCs w:val="24"/>
        </w:rPr>
        <w:t>leads to a much more precise and reliable diagnosis.</w:t>
      </w:r>
    </w:p>
    <w:p w14:paraId="6A687664" w14:textId="5617631F"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which is a famous collection of medical information used by many top researchers, including </w:t>
      </w:r>
      <w:r w:rsidR="00DA32A0" w:rsidRPr="00A2510A">
        <w:rPr>
          <w:b/>
          <w:bCs/>
          <w:color w:val="auto"/>
          <w:sz w:val="24"/>
          <w:szCs w:val="24"/>
        </w:rPr>
        <w:t>[</w:t>
      </w:r>
      <w:r w:rsidR="00223C83">
        <w:rPr>
          <w:b/>
          <w:bCs/>
          <w:color w:val="auto"/>
          <w:sz w:val="24"/>
          <w:szCs w:val="24"/>
        </w:rPr>
        <w:t>5</w:t>
      </w:r>
      <w:r w:rsidR="00DA32A0" w:rsidRPr="00A2510A">
        <w:rPr>
          <w:b/>
          <w:bCs/>
          <w:color w:val="auto"/>
          <w:sz w:val="24"/>
          <w:szCs w:val="24"/>
        </w:rPr>
        <w:t>]</w:t>
      </w:r>
      <w:r w:rsidR="00DA32A0">
        <w:rPr>
          <w:b/>
          <w:bCs/>
          <w:color w:val="auto"/>
          <w:sz w:val="24"/>
          <w:szCs w:val="24"/>
        </w:rPr>
        <w:t xml:space="preserve"> </w:t>
      </w:r>
      <w:r w:rsidRPr="005515C2">
        <w:rPr>
          <w:color w:val="auto"/>
          <w:sz w:val="24"/>
          <w:szCs w:val="24"/>
        </w:rPr>
        <w:t xml:space="preserve">and </w:t>
      </w:r>
      <w:r w:rsidR="00A2510A" w:rsidRPr="008C2C24">
        <w:rPr>
          <w:b/>
          <w:bCs/>
          <w:color w:val="auto"/>
          <w:sz w:val="24"/>
          <w:szCs w:val="24"/>
        </w:rPr>
        <w:t>[</w:t>
      </w:r>
      <w:r w:rsidR="00223C83">
        <w:rPr>
          <w:b/>
          <w:bCs/>
          <w:color w:val="auto"/>
          <w:sz w:val="24"/>
          <w:szCs w:val="24"/>
        </w:rPr>
        <w:t>6</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4" w:name="_Toc226067710"/>
      <w:r>
        <w:t>1.</w:t>
      </w:r>
      <w:r w:rsidR="00B9089A">
        <w:t>1</w:t>
      </w:r>
      <w:r>
        <w:t xml:space="preserve"> Problem Definition</w:t>
      </w:r>
      <w:bookmarkEnd w:id="14"/>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65D3BDC" w:rsidR="00650535" w:rsidRDefault="00650535" w:rsidP="00431DEC">
      <w:pPr>
        <w:pStyle w:val="NormalWeb"/>
      </w:pPr>
      <w:r>
        <w:t xml:space="preserve">Finally, multimodal fusion itself is a challenging research problem. There is no universally optimal way to combine heterogeneous data sources such as imaging and genomics. The architecture design must carefully balance </w:t>
      </w:r>
      <w:r w:rsidR="69756BB3">
        <w:t>representation of</w:t>
      </w:r>
      <w:r>
        <w:t xml:space="preserve">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5" w:name="_Toc226067711"/>
      <w:r>
        <w:t>1.3 Thesis Objectives</w:t>
      </w:r>
      <w:bookmarkEnd w:id="15"/>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6" w:name="_Toc226067712"/>
      <w:r>
        <w:t>1.4 Thesis Contribution</w:t>
      </w:r>
      <w:bookmarkEnd w:id="16"/>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7" w:name="_Toc226067713"/>
      <w:r>
        <w:t>1.5 Thesis Organization</w:t>
      </w:r>
      <w:bookmarkEnd w:id="17"/>
    </w:p>
    <w:p w14:paraId="1B12E150" w14:textId="77777777" w:rsidR="00650535" w:rsidRDefault="00650535" w:rsidP="00431DEC">
      <w:pPr>
        <w:pStyle w:val="NormalWeb"/>
      </w:pPr>
      <w:r>
        <w:t>The remainder of this thesis is organized as follows.</w:t>
      </w:r>
    </w:p>
    <w:p w14:paraId="3E5A7555" w14:textId="5FA5E138"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w:t>
      </w:r>
      <w:r w:rsidR="008A3B72" w:rsidRPr="00430045">
        <w:t>architecture</w:t>
      </w:r>
      <w:r w:rsidR="00430045" w:rsidRPr="00430045">
        <w:t xml:space="preserve">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EC5B055" w:rsidR="00650535" w:rsidRDefault="00650535" w:rsidP="00431DEC">
      <w:pPr>
        <w:pStyle w:val="NormalWeb"/>
      </w:pPr>
      <w:r>
        <w:t xml:space="preserve">Chapter 4 describes the experimental setup, </w:t>
      </w:r>
      <w:r w:rsidR="55392B7B">
        <w:t>evaluation of</w:t>
      </w:r>
      <w:r>
        <w:t xml:space="preserve">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8" w:name="_Toc226067714"/>
      <w:r w:rsidRPr="0046687E">
        <w:lastRenderedPageBreak/>
        <w:t xml:space="preserve">Chapter 2: </w:t>
      </w:r>
      <w:r w:rsidR="00CD6CE0">
        <w:t>Related Work</w:t>
      </w:r>
      <w:bookmarkEnd w:id="18"/>
    </w:p>
    <w:p w14:paraId="7203A1A2" w14:textId="77777777" w:rsidR="0046687E" w:rsidRPr="00755CC4" w:rsidRDefault="0046687E" w:rsidP="00CD6CE0">
      <w:pPr>
        <w:pStyle w:val="Heading3"/>
        <w:ind w:left="-180"/>
        <w:rPr>
          <w:sz w:val="24"/>
          <w:szCs w:val="20"/>
        </w:rPr>
      </w:pPr>
      <w:bookmarkStart w:id="19" w:name="_Toc226067715"/>
      <w:r w:rsidRPr="00755CC4">
        <w:rPr>
          <w:sz w:val="24"/>
          <w:szCs w:val="20"/>
        </w:rPr>
        <w:t>2.1 Introduction</w:t>
      </w:r>
      <w:bookmarkEnd w:id="19"/>
    </w:p>
    <w:p w14:paraId="1B308C1E" w14:textId="0F84337D" w:rsidR="00C146FB" w:rsidRDefault="00C146FB" w:rsidP="00C146FB">
      <w:pPr>
        <w:spacing w:after="253" w:line="259" w:lineRule="auto"/>
        <w:ind w:left="-180"/>
        <w:rPr>
          <w:sz w:val="24"/>
          <w:szCs w:val="24"/>
          <w:rtl/>
        </w:rPr>
      </w:pPr>
      <w:r w:rsidRPr="1DA9B7EE">
        <w:rPr>
          <w:sz w:val="24"/>
          <w:szCs w:val="24"/>
        </w:rPr>
        <w:t xml:space="preserve">The shift from traditional diagnostic tools to advanced AI frameworks is truly changing the landscape of medical </w:t>
      </w:r>
      <w:r w:rsidR="78E6A366" w:rsidRPr="1DA9B7EE">
        <w:rPr>
          <w:sz w:val="24"/>
          <w:szCs w:val="24"/>
        </w:rPr>
        <w:t>research.</w:t>
      </w:r>
      <w:r w:rsidRPr="1DA9B7EE">
        <w:rPr>
          <w:sz w:val="24"/>
          <w:szCs w:val="24"/>
        </w:rPr>
        <w:t xml:space="preserve"> In this chapter, we take a close look at the current academic research on detecting Alzheimer’s Disease (AD) [</w:t>
      </w:r>
      <w:r w:rsidR="1024FA16" w:rsidRPr="1DA9B7EE">
        <w:rPr>
          <w:sz w:val="24"/>
          <w:szCs w:val="24"/>
        </w:rPr>
        <w:t>1</w:t>
      </w:r>
      <w:r w:rsidRPr="1DA9B7EE">
        <w:rPr>
          <w:sz w:val="24"/>
          <w:szCs w:val="24"/>
        </w:rPr>
        <w:t xml:space="preserve">]. </w:t>
      </w:r>
      <w:r w:rsidR="2858A2BA" w:rsidRPr="1DA9B7EE">
        <w:rPr>
          <w:sz w:val="24"/>
          <w:szCs w:val="24"/>
        </w:rPr>
        <w:t>T</w:t>
      </w:r>
      <w:r w:rsidRPr="1DA9B7EE">
        <w:rPr>
          <w:sz w:val="24"/>
          <w:szCs w:val="24"/>
        </w:rPr>
        <w:t>hese methods have evolved over time, starting from basic statistical models all the way up to today's complex "End-to-End" Deep Learning systems [</w:t>
      </w:r>
      <w:r w:rsidR="412603FB" w:rsidRPr="1DA9B7EE">
        <w:rPr>
          <w:sz w:val="24"/>
          <w:szCs w:val="24"/>
        </w:rPr>
        <w:t>2</w:t>
      </w:r>
      <w:r w:rsidR="00F42D3E">
        <w:rPr>
          <w:sz w:val="24"/>
          <w:szCs w:val="24"/>
        </w:rPr>
        <w:t>,3</w:t>
      </w:r>
      <w:r w:rsidRPr="1DA9B7EE">
        <w:rPr>
          <w:sz w:val="24"/>
          <w:szCs w:val="24"/>
        </w:rPr>
        <w:t>]. Our main goal here is to point out a major blind spot in previous studies: the habit of relying on just one type of data [</w:t>
      </w:r>
      <w:r w:rsidR="00F462E8">
        <w:rPr>
          <w:sz w:val="24"/>
          <w:szCs w:val="24"/>
        </w:rPr>
        <w:t>4,5</w:t>
      </w:r>
      <w:r w:rsidRPr="1DA9B7EE">
        <w:rPr>
          <w:sz w:val="24"/>
          <w:szCs w:val="24"/>
        </w:rPr>
        <w:t xml:space="preserve">]. By highlighting this gap, it becomes much clearer why the multi-source "Data Fusion" strategy proposed in this thesis is a clinical necessity, not just a technical </w:t>
      </w:r>
      <w:r w:rsidR="008D1AA9" w:rsidRPr="1DA9B7EE">
        <w:rPr>
          <w:sz w:val="24"/>
          <w:szCs w:val="24"/>
        </w:rPr>
        <w:t>upgrade.</w:t>
      </w:r>
      <w:r w:rsidRPr="1DA9B7EE">
        <w:rPr>
          <w:sz w:val="24"/>
          <w:szCs w:val="24"/>
        </w:rPr>
        <w:t xml:space="preserve"> Looking at the history of how these methodologies grew helps us see the bigger picture. When we mix 3D MRI scans with standard clinical patient data, our predictions get noticeably sharper. It specifically helps us accurately track whether a patient will progress from Healthy Normal Controle (NC) to Mild Cognitive Impairment (MCI) to full-blown Alzheimer’s [</w:t>
      </w:r>
      <w:r w:rsidR="000F7FAD">
        <w:rPr>
          <w:sz w:val="24"/>
          <w:szCs w:val="24"/>
        </w:rPr>
        <w:t>6</w:t>
      </w:r>
      <w:r w:rsidRPr="1DA9B7EE">
        <w:rPr>
          <w:sz w:val="24"/>
          <w:szCs w:val="24"/>
        </w:rPr>
        <w:t>].</w:t>
      </w:r>
    </w:p>
    <w:p w14:paraId="15436A4F" w14:textId="123BCCE8" w:rsidR="003178C8" w:rsidRDefault="003178C8" w:rsidP="00C146FB">
      <w:pPr>
        <w:spacing w:after="253" w:line="259" w:lineRule="auto"/>
        <w:ind w:left="-180"/>
        <w:rPr>
          <w:sz w:val="24"/>
          <w:szCs w:val="20"/>
        </w:rPr>
      </w:pPr>
      <w:r>
        <w:rPr>
          <w:noProof/>
        </w:rPr>
        <w:drawing>
          <wp:inline distT="0" distB="0" distL="0" distR="0" wp14:anchorId="796E8B6C" wp14:editId="5B20DA2E">
            <wp:extent cx="5989320" cy="2916555"/>
            <wp:effectExtent l="0" t="0" r="0" b="0"/>
            <wp:docPr id="1665774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74351" name=""/>
                    <pic:cNvPicPr/>
                  </pic:nvPicPr>
                  <pic:blipFill>
                    <a:blip r:embed="rId14"/>
                    <a:stretch>
                      <a:fillRect/>
                    </a:stretch>
                  </pic:blipFill>
                  <pic:spPr>
                    <a:xfrm>
                      <a:off x="0" y="0"/>
                      <a:ext cx="5989320" cy="2916555"/>
                    </a:xfrm>
                    <a:prstGeom prst="rect">
                      <a:avLst/>
                    </a:prstGeom>
                  </pic:spPr>
                </pic:pic>
              </a:graphicData>
            </a:graphic>
          </wp:inline>
        </w:drawing>
      </w:r>
    </w:p>
    <w:p w14:paraId="7D564496" w14:textId="48BECA2D" w:rsidR="003178C8" w:rsidRPr="00E54D15" w:rsidRDefault="003178C8" w:rsidP="003178C8">
      <w:pPr>
        <w:spacing w:after="253" w:line="259" w:lineRule="auto"/>
        <w:ind w:left="-180"/>
        <w:jc w:val="center"/>
        <w:rPr>
          <w:bCs/>
          <w:sz w:val="24"/>
          <w:szCs w:val="20"/>
        </w:rPr>
      </w:pPr>
      <w:r>
        <w:rPr>
          <w:bCs/>
          <w:sz w:val="24"/>
          <w:szCs w:val="20"/>
        </w:rPr>
        <w:t>Image [</w:t>
      </w:r>
      <w:r w:rsidR="000079A8">
        <w:rPr>
          <w:rFonts w:hint="cs"/>
          <w:bCs/>
          <w:sz w:val="24"/>
          <w:szCs w:val="20"/>
          <w:rtl/>
        </w:rPr>
        <w:t>1</w:t>
      </w:r>
      <w:r>
        <w:rPr>
          <w:bCs/>
          <w:sz w:val="24"/>
          <w:szCs w:val="20"/>
        </w:rPr>
        <w:t xml:space="preserve">]: </w:t>
      </w:r>
      <w:r w:rsidR="007823A5">
        <w:rPr>
          <w:bCs/>
          <w:sz w:val="24"/>
          <w:szCs w:val="20"/>
        </w:rPr>
        <w:t>Alzheimer’s disease progress level</w:t>
      </w:r>
    </w:p>
    <w:p w14:paraId="5453167A" w14:textId="77777777" w:rsidR="003178C8" w:rsidRPr="005920FF" w:rsidRDefault="003178C8" w:rsidP="005920FF">
      <w:pPr>
        <w:spacing w:after="253" w:line="259" w:lineRule="auto"/>
        <w:ind w:left="-180"/>
        <w:rPr>
          <w:sz w:val="24"/>
          <w:szCs w:val="20"/>
        </w:rPr>
      </w:pPr>
    </w:p>
    <w:p w14:paraId="47D32913" w14:textId="41F761C0" w:rsidR="00E54D15" w:rsidRPr="00B663A8" w:rsidRDefault="00820F85" w:rsidP="00B663A8">
      <w:pPr>
        <w:pStyle w:val="Heading3"/>
        <w:ind w:left="-180"/>
        <w:rPr>
          <w:sz w:val="24"/>
          <w:szCs w:val="20"/>
        </w:rPr>
      </w:pPr>
      <w:bookmarkStart w:id="20" w:name="_Toc226067716"/>
      <w:r w:rsidRPr="00B663A8">
        <w:rPr>
          <w:sz w:val="24"/>
          <w:szCs w:val="20"/>
        </w:rPr>
        <w:t>2.2</w:t>
      </w:r>
      <w:r w:rsidR="00E54D15" w:rsidRPr="00B663A8">
        <w:rPr>
          <w:sz w:val="24"/>
          <w:szCs w:val="20"/>
        </w:rPr>
        <w:t>: Background</w:t>
      </w:r>
      <w:bookmarkEnd w:id="20"/>
    </w:p>
    <w:p w14:paraId="7F25CF87" w14:textId="2A192CC6" w:rsidR="00F70FA2" w:rsidRPr="00F70FA2" w:rsidRDefault="00F70FA2" w:rsidP="00F70FA2">
      <w:pPr>
        <w:spacing w:after="253" w:line="259" w:lineRule="auto"/>
        <w:ind w:left="-180"/>
        <w:rPr>
          <w:bCs/>
          <w:sz w:val="24"/>
          <w:szCs w:val="20"/>
        </w:rPr>
      </w:pPr>
      <w:r w:rsidRPr="00F70FA2">
        <w:rPr>
          <w:bCs/>
          <w:sz w:val="24"/>
          <w:szCs w:val="20"/>
        </w:rPr>
        <w:br/>
        <w:t>Before the integration of Artificial Intelligence into healthcare, diagnosing Alzheimer's Disease relied entirely on manual clinical assessments and human interpretation [</w:t>
      </w:r>
      <w:r w:rsidR="0003670C">
        <w:rPr>
          <w:bCs/>
          <w:sz w:val="24"/>
          <w:szCs w:val="20"/>
        </w:rPr>
        <w:t>7</w:t>
      </w:r>
      <w:r w:rsidRPr="00F70FA2">
        <w:rPr>
          <w:bCs/>
          <w:sz w:val="24"/>
          <w:szCs w:val="20"/>
        </w:rPr>
        <w:t xml:space="preserve">]. Traditionally, a patient suspected of cognitive decline goes to a standard cognitive test, such as the Mini-Mintal State </w:t>
      </w:r>
      <w:r w:rsidRPr="00F70FA2">
        <w:rPr>
          <w:bCs/>
          <w:sz w:val="24"/>
          <w:szCs w:val="20"/>
        </w:rPr>
        <w:lastRenderedPageBreak/>
        <w:t xml:space="preserve">Examination </w:t>
      </w:r>
      <w:r w:rsidR="006C20E0" w:rsidRPr="00F70FA2">
        <w:rPr>
          <w:bCs/>
          <w:sz w:val="24"/>
          <w:szCs w:val="20"/>
        </w:rPr>
        <w:t>MMSE.</w:t>
      </w:r>
      <w:r w:rsidRPr="00F70FA2">
        <w:rPr>
          <w:bCs/>
          <w:sz w:val="24"/>
          <w:szCs w:val="20"/>
        </w:rPr>
        <w:t xml:space="preserve"> While MRI scans were available, analyzing them was a strictly manual and not easy to </w:t>
      </w:r>
      <w:r w:rsidR="003B21D2" w:rsidRPr="00F70FA2">
        <w:rPr>
          <w:bCs/>
          <w:sz w:val="24"/>
          <w:szCs w:val="20"/>
        </w:rPr>
        <w:t>process.</w:t>
      </w:r>
      <w:r w:rsidRPr="00F70FA2">
        <w:rPr>
          <w:bCs/>
          <w:sz w:val="24"/>
          <w:szCs w:val="20"/>
        </w:rPr>
        <w:t xml:space="preserve"> Radiologists had to visually inspect dozens of image slices to detect subtle structural changes like loss of brain size</w:t>
      </w:r>
      <w:r w:rsidR="003B21D2">
        <w:rPr>
          <w:bCs/>
          <w:sz w:val="24"/>
          <w:szCs w:val="20"/>
        </w:rPr>
        <w:t xml:space="preserve"> [8]</w:t>
      </w:r>
      <w:r w:rsidRPr="00F70FA2">
        <w:rPr>
          <w:bCs/>
          <w:sz w:val="24"/>
          <w:szCs w:val="20"/>
        </w:rPr>
        <w:t xml:space="preserve">. This manual interpretation was highly subjective, time-consuming, and heavily dependent on the physician's individual experience, often leading to human </w:t>
      </w:r>
      <w:r w:rsidR="003B21D2" w:rsidRPr="00F70FA2">
        <w:rPr>
          <w:bCs/>
          <w:sz w:val="24"/>
          <w:szCs w:val="20"/>
        </w:rPr>
        <w:t>error.</w:t>
      </w:r>
      <w:r w:rsidRPr="00F70FA2">
        <w:rPr>
          <w:bCs/>
          <w:sz w:val="24"/>
          <w:szCs w:val="20"/>
        </w:rPr>
        <w:t xml:space="preserve"> More importantly, the human eye is limited in detecting microscopic or very early structural </w:t>
      </w:r>
      <w:r w:rsidR="003B21D2" w:rsidRPr="00F70FA2">
        <w:rPr>
          <w:bCs/>
          <w:sz w:val="24"/>
          <w:szCs w:val="20"/>
        </w:rPr>
        <w:t>changes.</w:t>
      </w:r>
      <w:r w:rsidRPr="00F70FA2">
        <w:rPr>
          <w:bCs/>
          <w:sz w:val="24"/>
          <w:szCs w:val="20"/>
        </w:rPr>
        <w:t xml:space="preserve"> Consequently, by the time visible brain damage was confirmed, the disease had usually progressed to an irreversible stage. This critical delay created an urgent need for the automated, high-precision tools. To understand the recent advancements in computer-aided diagnosis, it is essential to define the underlying technologies that have revolutionized this field. With rising of Artificial Intelligence (AI) that simulates human intelligence in machines. Within AI, Machine Learning (ML) allows computers to learn patterns from data without explicit programming [</w:t>
      </w:r>
      <w:r w:rsidR="002B50F3">
        <w:rPr>
          <w:bCs/>
          <w:sz w:val="24"/>
          <w:szCs w:val="20"/>
        </w:rPr>
        <w:t>9,</w:t>
      </w:r>
      <w:r w:rsidR="00381BA8">
        <w:rPr>
          <w:bCs/>
          <w:sz w:val="24"/>
          <w:szCs w:val="20"/>
        </w:rPr>
        <w:t>10</w:t>
      </w:r>
      <w:r w:rsidRPr="00F70FA2">
        <w:rPr>
          <w:bCs/>
          <w:sz w:val="24"/>
          <w:szCs w:val="20"/>
        </w:rPr>
        <w:t>]. Traditional ML models are effective for structured data but struggle with high-resolution medical images because they require "manual feature extraction," where human experts must pre-identify relevant biomarkers, this where Deep Learning comes to life which inspired by the human brain's neural networks, DL utilizes multiple "hidden layers" to automatically extract high-level features from raw data [</w:t>
      </w:r>
      <w:r w:rsidR="00F615AC">
        <w:rPr>
          <w:bCs/>
          <w:sz w:val="24"/>
          <w:szCs w:val="20"/>
        </w:rPr>
        <w:t>11,13</w:t>
      </w:r>
      <w:r w:rsidRPr="00F70FA2">
        <w:rPr>
          <w:bCs/>
          <w:sz w:val="24"/>
          <w:szCs w:val="20"/>
        </w:rPr>
        <w:t xml:space="preserve">]. In medical imaging, the first layers might detect simple edges, while the deeper layers identify complex structures like brain diseases. This is reducing the need for human intervention, making DL exceptionally powerful for MRI </w:t>
      </w:r>
      <w:r w:rsidR="00244A04" w:rsidRPr="00F70FA2">
        <w:rPr>
          <w:bCs/>
          <w:sz w:val="24"/>
          <w:szCs w:val="20"/>
        </w:rPr>
        <w:t>analysis.</w:t>
      </w:r>
    </w:p>
    <w:p w14:paraId="7E210708" w14:textId="0A82069A" w:rsidR="00C7028A" w:rsidRDefault="00C7028A" w:rsidP="00244A04">
      <w:pPr>
        <w:spacing w:after="253" w:line="259" w:lineRule="auto"/>
        <w:ind w:left="-180"/>
        <w:jc w:val="center"/>
        <w:rPr>
          <w:bCs/>
          <w:sz w:val="24"/>
          <w:szCs w:val="20"/>
        </w:rPr>
      </w:pPr>
      <w:r>
        <w:rPr>
          <w:noProof/>
        </w:rPr>
        <w:drawing>
          <wp:inline distT="0" distB="0" distL="0" distR="0" wp14:anchorId="394407DB" wp14:editId="7449412B">
            <wp:extent cx="5989320" cy="3737610"/>
            <wp:effectExtent l="0" t="0" r="0" b="0"/>
            <wp:docPr id="14300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33338" name=""/>
                    <pic:cNvPicPr/>
                  </pic:nvPicPr>
                  <pic:blipFill>
                    <a:blip r:embed="rId15"/>
                    <a:stretch>
                      <a:fillRect/>
                    </a:stretch>
                  </pic:blipFill>
                  <pic:spPr>
                    <a:xfrm>
                      <a:off x="0" y="0"/>
                      <a:ext cx="5989320" cy="3737610"/>
                    </a:xfrm>
                    <a:prstGeom prst="rect">
                      <a:avLst/>
                    </a:prstGeom>
                  </pic:spPr>
                </pic:pic>
              </a:graphicData>
            </a:graphic>
          </wp:inline>
        </w:drawing>
      </w:r>
    </w:p>
    <w:p w14:paraId="313F378B" w14:textId="5DEE080C" w:rsidR="00C7028A" w:rsidRPr="00E54D15" w:rsidRDefault="00C7028A" w:rsidP="00866C98">
      <w:pPr>
        <w:spacing w:after="253" w:line="259" w:lineRule="auto"/>
        <w:ind w:left="-180"/>
        <w:jc w:val="center"/>
        <w:rPr>
          <w:bCs/>
          <w:sz w:val="24"/>
          <w:szCs w:val="20"/>
          <w:rtl/>
        </w:rPr>
      </w:pPr>
      <w:r>
        <w:rPr>
          <w:bCs/>
          <w:sz w:val="24"/>
          <w:szCs w:val="20"/>
        </w:rPr>
        <w:t>Image [</w:t>
      </w:r>
      <w:r w:rsidR="00FC7F39">
        <w:rPr>
          <w:bCs/>
          <w:sz w:val="24"/>
          <w:szCs w:val="20"/>
        </w:rPr>
        <w:t>2</w:t>
      </w:r>
      <w:r w:rsidR="00866C98">
        <w:rPr>
          <w:bCs/>
          <w:sz w:val="24"/>
          <w:szCs w:val="20"/>
        </w:rPr>
        <w:t>]:</w:t>
      </w:r>
      <w:r>
        <w:rPr>
          <w:bCs/>
          <w:sz w:val="24"/>
          <w:szCs w:val="20"/>
        </w:rPr>
        <w:t xml:space="preserve"> Relationship</w:t>
      </w:r>
      <w:r w:rsidR="00866C98">
        <w:rPr>
          <w:bCs/>
          <w:sz w:val="24"/>
          <w:szCs w:val="20"/>
        </w:rPr>
        <w:t>s between AI, ML and DL</w:t>
      </w:r>
    </w:p>
    <w:p w14:paraId="3779D831" w14:textId="25A620B2" w:rsidR="000E5E72" w:rsidRDefault="00F47A6B" w:rsidP="00F47A6B">
      <w:pPr>
        <w:spacing w:after="253" w:line="259" w:lineRule="auto"/>
        <w:ind w:left="-180"/>
        <w:rPr>
          <w:bCs/>
          <w:sz w:val="24"/>
          <w:szCs w:val="20"/>
          <w:rtl/>
        </w:rPr>
      </w:pPr>
      <w:r w:rsidRPr="00F47A6B">
        <w:rPr>
          <w:bCs/>
          <w:sz w:val="24"/>
          <w:szCs w:val="20"/>
        </w:rPr>
        <w:lastRenderedPageBreak/>
        <w:t>Deep learning, particularly Convolutional Neural Networks (CNNs) [</w:t>
      </w:r>
      <w:r w:rsidR="00467717">
        <w:rPr>
          <w:bCs/>
          <w:sz w:val="24"/>
          <w:szCs w:val="20"/>
        </w:rPr>
        <w:t>14</w:t>
      </w:r>
      <w:r w:rsidRPr="00F47A6B">
        <w:rPr>
          <w:bCs/>
          <w:sz w:val="24"/>
          <w:szCs w:val="20"/>
        </w:rPr>
        <w:t xml:space="preserve">], has emerged as an important tool in medical image analysis and diagnostic support. Deep learning models can automatically learn complex feature representations from large datasets, making them well suited to detect subtle changes in brain structure or function that may not be apparent through conventional </w:t>
      </w:r>
      <w:r w:rsidR="00AB5263" w:rsidRPr="00F47A6B">
        <w:rPr>
          <w:bCs/>
          <w:sz w:val="24"/>
          <w:szCs w:val="20"/>
        </w:rPr>
        <w:t>analysis.</w:t>
      </w:r>
      <w:r w:rsidRPr="00F47A6B">
        <w:rPr>
          <w:bCs/>
          <w:sz w:val="24"/>
          <w:szCs w:val="20"/>
        </w:rPr>
        <w:t xml:space="preserve"> Studies applying deep learning to neuroimaging data have demonstrated promising results in classifying AD stages and distinguishing mild cognitive impairment from healthy control groups, often outperforming traditional machine learning approaches [</w:t>
      </w:r>
      <w:r w:rsidR="00AB5263">
        <w:rPr>
          <w:bCs/>
          <w:sz w:val="24"/>
          <w:szCs w:val="20"/>
        </w:rPr>
        <w:t>15</w:t>
      </w:r>
      <w:r w:rsidRPr="00F47A6B">
        <w:rPr>
          <w:bCs/>
          <w:sz w:val="24"/>
          <w:szCs w:val="20"/>
        </w:rPr>
        <w:t>]. Deep learning models have been developed and tested on publicly available datasets like the Alzheimer’s Disease Neuroimaging Initiative (ADNI</w:t>
      </w:r>
      <w:r w:rsidR="008605D5" w:rsidRPr="00F47A6B">
        <w:rPr>
          <w:bCs/>
          <w:sz w:val="24"/>
          <w:szCs w:val="20"/>
        </w:rPr>
        <w:t>),</w:t>
      </w:r>
      <w:r w:rsidRPr="00F47A6B">
        <w:rPr>
          <w:bCs/>
          <w:sz w:val="24"/>
          <w:szCs w:val="20"/>
        </w:rPr>
        <w:t xml:space="preserve"> showing high classification performance for early and differential diagnosis. These models often use CNN architecture or ensemble approaches to enhance </w:t>
      </w:r>
      <w:r w:rsidR="008605D5" w:rsidRPr="00F47A6B">
        <w:rPr>
          <w:bCs/>
          <w:sz w:val="24"/>
          <w:szCs w:val="20"/>
        </w:rPr>
        <w:t>accuracy and</w:t>
      </w:r>
      <w:r w:rsidRPr="00F47A6B">
        <w:rPr>
          <w:bCs/>
          <w:sz w:val="24"/>
          <w:szCs w:val="20"/>
        </w:rPr>
        <w:t xml:space="preserve"> despite the success of CNNs, they traditionally process only one data type (e.g., images) [</w:t>
      </w:r>
      <w:r w:rsidR="00480251">
        <w:rPr>
          <w:bCs/>
          <w:sz w:val="24"/>
          <w:szCs w:val="20"/>
        </w:rPr>
        <w:t>16,17</w:t>
      </w:r>
      <w:r w:rsidRPr="00F47A6B">
        <w:rPr>
          <w:bCs/>
          <w:sz w:val="24"/>
          <w:szCs w:val="20"/>
        </w:rPr>
        <w:t xml:space="preserve">]. In real clinical practice, doctors combine scans with a patient's medical history and cognitive </w:t>
      </w:r>
      <w:r w:rsidR="00480251" w:rsidRPr="00F47A6B">
        <w:rPr>
          <w:bCs/>
          <w:sz w:val="24"/>
          <w:szCs w:val="20"/>
        </w:rPr>
        <w:t>scores.</w:t>
      </w:r>
      <w:r w:rsidRPr="00F47A6B">
        <w:rPr>
          <w:bCs/>
          <w:sz w:val="24"/>
          <w:szCs w:val="20"/>
        </w:rPr>
        <w:t xml:space="preserve"> This is where Multimodal Deep Learning become the main goal of this thesis. By fusing diverse data sources (3D MRI and clinical records) into a single network, we can overcome the limitations of single models and achieve superior diagnostic accuracy.</w:t>
      </w:r>
    </w:p>
    <w:p w14:paraId="47373312" w14:textId="06CE6809" w:rsidR="00DC73CC" w:rsidRDefault="00025CFA" w:rsidP="00F47A6B">
      <w:pPr>
        <w:spacing w:after="253" w:line="259" w:lineRule="auto"/>
        <w:ind w:left="-180"/>
        <w:rPr>
          <w:bCs/>
          <w:sz w:val="24"/>
          <w:szCs w:val="20"/>
        </w:rPr>
      </w:pPr>
      <w:r>
        <w:rPr>
          <w:noProof/>
        </w:rPr>
        <w:drawing>
          <wp:inline distT="0" distB="0" distL="0" distR="0" wp14:anchorId="4B75D9B4" wp14:editId="069A6E7A">
            <wp:extent cx="5989320" cy="3263900"/>
            <wp:effectExtent l="0" t="0" r="0" b="0"/>
            <wp:docPr id="1224866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66795" name=""/>
                    <pic:cNvPicPr/>
                  </pic:nvPicPr>
                  <pic:blipFill>
                    <a:blip r:embed="rId16"/>
                    <a:stretch>
                      <a:fillRect/>
                    </a:stretch>
                  </pic:blipFill>
                  <pic:spPr>
                    <a:xfrm>
                      <a:off x="0" y="0"/>
                      <a:ext cx="5989320" cy="3263900"/>
                    </a:xfrm>
                    <a:prstGeom prst="rect">
                      <a:avLst/>
                    </a:prstGeom>
                  </pic:spPr>
                </pic:pic>
              </a:graphicData>
            </a:graphic>
          </wp:inline>
        </w:drawing>
      </w:r>
    </w:p>
    <w:p w14:paraId="7FC5412C" w14:textId="77777777" w:rsidR="000E2EF1" w:rsidRDefault="00025CFA" w:rsidP="00025CFA">
      <w:pPr>
        <w:spacing w:after="253" w:line="259" w:lineRule="auto"/>
        <w:ind w:left="-180"/>
        <w:jc w:val="center"/>
        <w:rPr>
          <w:bCs/>
          <w:sz w:val="24"/>
          <w:szCs w:val="20"/>
        </w:rPr>
      </w:pPr>
      <w:r>
        <w:rPr>
          <w:bCs/>
          <w:sz w:val="24"/>
          <w:szCs w:val="20"/>
        </w:rPr>
        <w:t xml:space="preserve">Image [3]: CNN </w:t>
      </w:r>
      <w:r w:rsidR="000E2EF1">
        <w:rPr>
          <w:bCs/>
          <w:sz w:val="24"/>
          <w:szCs w:val="20"/>
        </w:rPr>
        <w:t>Workflow detection</w:t>
      </w:r>
    </w:p>
    <w:p w14:paraId="3FD9C766" w14:textId="55DE80F8" w:rsidR="00025CFA" w:rsidRPr="00E54D15" w:rsidRDefault="00454B09" w:rsidP="00025CFA">
      <w:pPr>
        <w:spacing w:after="253" w:line="259" w:lineRule="auto"/>
        <w:ind w:left="-180"/>
        <w:jc w:val="center"/>
        <w:rPr>
          <w:bCs/>
          <w:sz w:val="24"/>
          <w:szCs w:val="20"/>
          <w:rtl/>
        </w:rPr>
      </w:pPr>
      <w:r>
        <w:rPr>
          <w:noProof/>
        </w:rPr>
        <w:lastRenderedPageBreak/>
        <w:drawing>
          <wp:inline distT="0" distB="0" distL="0" distR="0" wp14:anchorId="54068A73" wp14:editId="7FB0B951">
            <wp:extent cx="5989320" cy="3317240"/>
            <wp:effectExtent l="0" t="0" r="0" b="0"/>
            <wp:docPr id="92102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25383" name=""/>
                    <pic:cNvPicPr/>
                  </pic:nvPicPr>
                  <pic:blipFill>
                    <a:blip r:embed="rId17"/>
                    <a:stretch>
                      <a:fillRect/>
                    </a:stretch>
                  </pic:blipFill>
                  <pic:spPr>
                    <a:xfrm>
                      <a:off x="0" y="0"/>
                      <a:ext cx="5989320" cy="3317240"/>
                    </a:xfrm>
                    <a:prstGeom prst="rect">
                      <a:avLst/>
                    </a:prstGeom>
                  </pic:spPr>
                </pic:pic>
              </a:graphicData>
            </a:graphic>
          </wp:inline>
        </w:drawing>
      </w:r>
      <w:r w:rsidR="000E2EF1">
        <w:rPr>
          <w:bCs/>
          <w:sz w:val="24"/>
          <w:szCs w:val="20"/>
        </w:rPr>
        <w:t xml:space="preserve">  </w:t>
      </w:r>
    </w:p>
    <w:p w14:paraId="7E07CB3D" w14:textId="5E45D562" w:rsidR="00454B09" w:rsidRDefault="00454B09" w:rsidP="00454B09">
      <w:pPr>
        <w:spacing w:after="253" w:line="259" w:lineRule="auto"/>
        <w:ind w:left="-180"/>
        <w:jc w:val="center"/>
        <w:rPr>
          <w:bCs/>
          <w:sz w:val="24"/>
          <w:szCs w:val="20"/>
        </w:rPr>
      </w:pPr>
      <w:r>
        <w:rPr>
          <w:bCs/>
          <w:sz w:val="24"/>
          <w:szCs w:val="20"/>
        </w:rPr>
        <w:t xml:space="preserve">Image [4]: Fusing </w:t>
      </w:r>
      <w:r w:rsidR="00F87909">
        <w:rPr>
          <w:bCs/>
          <w:sz w:val="24"/>
          <w:szCs w:val="20"/>
        </w:rPr>
        <w:t>data sources into multi modal deep learning</w:t>
      </w:r>
    </w:p>
    <w:p w14:paraId="5E09FA72" w14:textId="77777777" w:rsidR="00025CFA" w:rsidRPr="00E54D15" w:rsidRDefault="00025CFA" w:rsidP="00025CFA">
      <w:pPr>
        <w:spacing w:after="253" w:line="259" w:lineRule="auto"/>
        <w:ind w:left="-180"/>
        <w:jc w:val="center"/>
        <w:rPr>
          <w:bCs/>
          <w:sz w:val="24"/>
          <w:szCs w:val="20"/>
          <w:rtl/>
        </w:rPr>
      </w:pPr>
    </w:p>
    <w:p w14:paraId="7B0C873F" w14:textId="0B477839" w:rsidR="00DA7B8B" w:rsidRDefault="00DA7B8B" w:rsidP="00FC7F39">
      <w:pPr>
        <w:ind w:left="0" w:firstLine="0"/>
        <w:rPr>
          <w:sz w:val="24"/>
          <w:szCs w:val="20"/>
        </w:rPr>
      </w:pPr>
    </w:p>
    <w:p w14:paraId="60BB2B3B" w14:textId="77777777" w:rsidR="00DB4EB8" w:rsidRDefault="00DB4EB8" w:rsidP="00FC7F39">
      <w:pPr>
        <w:ind w:left="0" w:firstLine="0"/>
        <w:rPr>
          <w:sz w:val="24"/>
          <w:szCs w:val="20"/>
        </w:rPr>
      </w:pPr>
    </w:p>
    <w:p w14:paraId="65C6677D" w14:textId="77777777" w:rsidR="00DB4EB8" w:rsidRDefault="00DB4EB8" w:rsidP="00FC7F39">
      <w:pPr>
        <w:ind w:left="0" w:firstLine="0"/>
        <w:rPr>
          <w:sz w:val="24"/>
          <w:szCs w:val="20"/>
        </w:rPr>
      </w:pPr>
    </w:p>
    <w:p w14:paraId="0B408B49" w14:textId="77777777" w:rsidR="00DB4EB8" w:rsidRDefault="00DB4EB8" w:rsidP="00FC7F39">
      <w:pPr>
        <w:ind w:left="0" w:firstLine="0"/>
        <w:rPr>
          <w:sz w:val="24"/>
          <w:szCs w:val="20"/>
        </w:rPr>
      </w:pPr>
    </w:p>
    <w:p w14:paraId="36C255C2" w14:textId="77777777" w:rsidR="00DB4EB8" w:rsidRDefault="00DB4EB8" w:rsidP="00FC7F39">
      <w:pPr>
        <w:ind w:left="0" w:firstLine="0"/>
        <w:rPr>
          <w:sz w:val="24"/>
          <w:szCs w:val="20"/>
        </w:rPr>
      </w:pPr>
    </w:p>
    <w:p w14:paraId="24353A35" w14:textId="77777777" w:rsidR="00DB4EB8" w:rsidRDefault="00DB4EB8" w:rsidP="00FC7F39">
      <w:pPr>
        <w:ind w:left="0" w:firstLine="0"/>
        <w:rPr>
          <w:sz w:val="24"/>
          <w:szCs w:val="20"/>
        </w:rPr>
      </w:pPr>
    </w:p>
    <w:p w14:paraId="48182E85" w14:textId="77777777" w:rsidR="00DB4EB8" w:rsidRDefault="00DB4EB8" w:rsidP="00FC7F39">
      <w:pPr>
        <w:ind w:left="0" w:firstLine="0"/>
        <w:rPr>
          <w:sz w:val="24"/>
          <w:szCs w:val="20"/>
        </w:rPr>
      </w:pPr>
    </w:p>
    <w:p w14:paraId="2BB91983" w14:textId="77777777" w:rsidR="00DB4EB8" w:rsidRDefault="00DB4EB8" w:rsidP="00FC7F39">
      <w:pPr>
        <w:ind w:left="0" w:firstLine="0"/>
        <w:rPr>
          <w:sz w:val="24"/>
          <w:szCs w:val="20"/>
        </w:rPr>
      </w:pPr>
    </w:p>
    <w:p w14:paraId="7990459E" w14:textId="77777777" w:rsidR="00DB4EB8" w:rsidRDefault="00DB4EB8" w:rsidP="00FC7F39">
      <w:pPr>
        <w:ind w:left="0" w:firstLine="0"/>
        <w:rPr>
          <w:sz w:val="24"/>
          <w:szCs w:val="20"/>
        </w:rPr>
      </w:pPr>
    </w:p>
    <w:p w14:paraId="412419F9" w14:textId="77777777" w:rsidR="00DB4EB8" w:rsidRDefault="00DB4EB8" w:rsidP="00FC7F39">
      <w:pPr>
        <w:ind w:left="0" w:firstLine="0"/>
        <w:rPr>
          <w:sz w:val="24"/>
          <w:szCs w:val="20"/>
        </w:rPr>
      </w:pPr>
    </w:p>
    <w:p w14:paraId="76354ACD" w14:textId="77777777" w:rsidR="00DB4EB8" w:rsidRDefault="00DB4EB8" w:rsidP="00FC7F39">
      <w:pPr>
        <w:ind w:left="0" w:firstLine="0"/>
        <w:rPr>
          <w:sz w:val="24"/>
          <w:szCs w:val="20"/>
        </w:rPr>
      </w:pPr>
    </w:p>
    <w:p w14:paraId="6A67FF32" w14:textId="77777777" w:rsidR="00DB4EB8" w:rsidRDefault="00DB4EB8" w:rsidP="00FC7F39">
      <w:pPr>
        <w:ind w:left="0" w:firstLine="0"/>
        <w:rPr>
          <w:sz w:val="24"/>
          <w:szCs w:val="20"/>
        </w:rPr>
      </w:pPr>
    </w:p>
    <w:p w14:paraId="39E30C1C" w14:textId="77777777" w:rsidR="00DB4EB8" w:rsidRDefault="00DB4EB8" w:rsidP="00FC7F39">
      <w:pPr>
        <w:ind w:left="0" w:firstLine="0"/>
        <w:rPr>
          <w:sz w:val="24"/>
          <w:szCs w:val="20"/>
        </w:rPr>
      </w:pPr>
    </w:p>
    <w:p w14:paraId="60353C79" w14:textId="77777777" w:rsidR="00DB4EB8" w:rsidRDefault="00DB4EB8" w:rsidP="00FC7F39">
      <w:pPr>
        <w:ind w:left="0" w:firstLine="0"/>
        <w:rPr>
          <w:sz w:val="24"/>
          <w:szCs w:val="20"/>
        </w:rPr>
      </w:pPr>
    </w:p>
    <w:p w14:paraId="5167300E" w14:textId="77777777" w:rsidR="00DB4EB8" w:rsidRDefault="00DB4EB8" w:rsidP="00FC7F39">
      <w:pPr>
        <w:ind w:left="0" w:firstLine="0"/>
        <w:rPr>
          <w:sz w:val="24"/>
          <w:szCs w:val="20"/>
        </w:rPr>
      </w:pPr>
    </w:p>
    <w:p w14:paraId="617C69DB" w14:textId="77777777" w:rsidR="00DB4EB8" w:rsidRDefault="00DB4EB8" w:rsidP="00FC7F39">
      <w:pPr>
        <w:ind w:left="0" w:firstLine="0"/>
        <w:rPr>
          <w:sz w:val="24"/>
          <w:szCs w:val="20"/>
        </w:rPr>
      </w:pPr>
    </w:p>
    <w:p w14:paraId="5F9AAFBC" w14:textId="77777777" w:rsidR="00DB4EB8" w:rsidRPr="00C46E41" w:rsidRDefault="00DB4EB8" w:rsidP="00FC7F39">
      <w:pPr>
        <w:ind w:left="0" w:firstLine="0"/>
        <w:rPr>
          <w:sz w:val="24"/>
          <w:szCs w:val="20"/>
        </w:rPr>
      </w:pPr>
    </w:p>
    <w:p w14:paraId="38D16E19" w14:textId="1AE58DA8" w:rsidR="00DA7B8B" w:rsidRPr="008A0676" w:rsidRDefault="00D60ED5" w:rsidP="00D60ED5">
      <w:pPr>
        <w:pStyle w:val="Heading3"/>
        <w:ind w:left="-180"/>
        <w:rPr>
          <w:sz w:val="24"/>
          <w:szCs w:val="24"/>
        </w:rPr>
      </w:pPr>
      <w:bookmarkStart w:id="21" w:name="_Toc226067717"/>
      <w:r w:rsidRPr="008A0676">
        <w:rPr>
          <w:sz w:val="24"/>
          <w:szCs w:val="24"/>
        </w:rPr>
        <w:lastRenderedPageBreak/>
        <w:t>2.</w:t>
      </w:r>
      <w:r w:rsidR="008A0676" w:rsidRPr="008A0676">
        <w:rPr>
          <w:rFonts w:hint="cs"/>
          <w:b w:val="0"/>
          <w:bCs/>
          <w:sz w:val="24"/>
          <w:szCs w:val="24"/>
          <w:rtl/>
        </w:rPr>
        <w:t>3</w:t>
      </w:r>
      <w:r w:rsidRPr="008A0676">
        <w:rPr>
          <w:sz w:val="24"/>
          <w:szCs w:val="24"/>
        </w:rPr>
        <w:t xml:space="preserve"> Related Work</w:t>
      </w:r>
      <w:bookmarkEnd w:id="21"/>
    </w:p>
    <w:p w14:paraId="056C451A" w14:textId="4B30CC36" w:rsidR="004A6A9A" w:rsidRPr="004A6A9A" w:rsidRDefault="004A6A9A" w:rsidP="004A6A9A">
      <w:pPr>
        <w:spacing w:after="253" w:line="259" w:lineRule="auto"/>
        <w:ind w:left="-180" w:firstLine="0"/>
        <w:jc w:val="left"/>
        <w:rPr>
          <w:sz w:val="24"/>
          <w:szCs w:val="20"/>
          <w:rtl/>
        </w:rPr>
      </w:pPr>
      <w:proofErr w:type="spellStart"/>
      <w:r w:rsidRPr="00D07AD2">
        <w:rPr>
          <w:b/>
          <w:bCs/>
          <w:sz w:val="24"/>
          <w:szCs w:val="20"/>
        </w:rPr>
        <w:t>Muksimova</w:t>
      </w:r>
      <w:proofErr w:type="spellEnd"/>
      <w:r w:rsidRPr="00D07AD2">
        <w:rPr>
          <w:b/>
          <w:bCs/>
          <w:sz w:val="24"/>
          <w:szCs w:val="20"/>
        </w:rPr>
        <w:t xml:space="preserve"> et al</w:t>
      </w:r>
      <w:r w:rsidR="00E479ED">
        <w:rPr>
          <w:b/>
          <w:bCs/>
          <w:sz w:val="24"/>
          <w:szCs w:val="20"/>
        </w:rPr>
        <w:t xml:space="preserve"> (2025)</w:t>
      </w:r>
      <w:r w:rsidRPr="004A6A9A">
        <w:rPr>
          <w:sz w:val="24"/>
          <w:szCs w:val="20"/>
        </w:rPr>
        <w:t xml:space="preserve"> </w:t>
      </w:r>
      <w:r w:rsidR="00E479ED" w:rsidRPr="00E479ED">
        <w:rPr>
          <w:sz w:val="24"/>
          <w:szCs w:val="20"/>
        </w:rPr>
        <w:t>proposed a multi-modal deep learning framework</w:t>
      </w:r>
      <w:r w:rsidR="009D226A">
        <w:rPr>
          <w:sz w:val="24"/>
          <w:szCs w:val="20"/>
        </w:rPr>
        <w:t xml:space="preserve"> called </w:t>
      </w:r>
      <w:proofErr w:type="spellStart"/>
      <w:r w:rsidR="009D226A">
        <w:rPr>
          <w:sz w:val="24"/>
          <w:szCs w:val="20"/>
        </w:rPr>
        <w:t>FusionNet</w:t>
      </w:r>
      <w:proofErr w:type="spellEnd"/>
      <w:r w:rsidR="00E479ED" w:rsidRPr="00E479ED">
        <w:rPr>
          <w:sz w:val="24"/>
          <w:szCs w:val="20"/>
        </w:rPr>
        <w:t xml:space="preserve"> for the early detection and classification of Alzheimer’s disease. The model </w:t>
      </w:r>
      <w:r w:rsidR="007C7488" w:rsidRPr="00E479ED">
        <w:rPr>
          <w:sz w:val="24"/>
          <w:szCs w:val="20"/>
        </w:rPr>
        <w:t>integrates</w:t>
      </w:r>
      <w:r w:rsidR="007C7488">
        <w:rPr>
          <w:rFonts w:hint="cs"/>
          <w:sz w:val="24"/>
          <w:szCs w:val="20"/>
          <w:rtl/>
        </w:rPr>
        <w:t xml:space="preserve"> </w:t>
      </w:r>
      <w:r w:rsidR="007C7488">
        <w:rPr>
          <w:sz w:val="24"/>
          <w:szCs w:val="20"/>
        </w:rPr>
        <w:t>deep</w:t>
      </w:r>
      <w:r w:rsidR="00E50363">
        <w:rPr>
          <w:sz w:val="24"/>
          <w:szCs w:val="20"/>
        </w:rPr>
        <w:t xml:space="preserve"> learning </w:t>
      </w:r>
      <w:r w:rsidR="007C7488">
        <w:rPr>
          <w:sz w:val="24"/>
          <w:szCs w:val="20"/>
        </w:rPr>
        <w:t>techniques:</w:t>
      </w:r>
      <w:r w:rsidR="009A232E">
        <w:rPr>
          <w:sz w:val="24"/>
          <w:szCs w:val="20"/>
        </w:rPr>
        <w:t xml:space="preserve"> a</w:t>
      </w:r>
      <w:r w:rsidR="00E479ED" w:rsidRPr="00E479ED">
        <w:rPr>
          <w:sz w:val="24"/>
          <w:szCs w:val="20"/>
        </w:rPr>
        <w:t xml:space="preserve"> 3D </w:t>
      </w:r>
      <w:r w:rsidR="000E3A71">
        <w:rPr>
          <w:sz w:val="24"/>
          <w:szCs w:val="20"/>
        </w:rPr>
        <w:t>CNN</w:t>
      </w:r>
      <w:r w:rsidR="00E479ED" w:rsidRPr="00E479ED">
        <w:rPr>
          <w:sz w:val="24"/>
          <w:szCs w:val="20"/>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0B75C7E9" w14:textId="4277378F" w:rsidR="00C241F5" w:rsidRPr="00C241F5" w:rsidRDefault="00C241F5" w:rsidP="002438FC">
      <w:pPr>
        <w:spacing w:after="253" w:line="259" w:lineRule="auto"/>
        <w:ind w:left="-180" w:firstLine="0"/>
        <w:rPr>
          <w:sz w:val="24"/>
          <w:szCs w:val="20"/>
        </w:rPr>
      </w:pPr>
      <w:r w:rsidRPr="00C241F5">
        <w:rPr>
          <w:b/>
          <w:bCs/>
          <w:sz w:val="24"/>
          <w:szCs w:val="20"/>
        </w:rPr>
        <w:t>Li et al</w:t>
      </w:r>
      <w:r w:rsidR="00516F13">
        <w:rPr>
          <w:b/>
          <w:bCs/>
          <w:sz w:val="24"/>
          <w:szCs w:val="20"/>
        </w:rPr>
        <w:t xml:space="preserve"> (2025)</w:t>
      </w:r>
      <w:r w:rsidRPr="00C241F5">
        <w:rPr>
          <w:sz w:val="24"/>
          <w:szCs w:val="20"/>
        </w:rPr>
        <w:t xml:space="preserve">. </w:t>
      </w:r>
      <w:r w:rsidR="002438FC" w:rsidRPr="002438FC">
        <w:rPr>
          <w:sz w:val="24"/>
          <w:szCs w:val="20"/>
        </w:rPr>
        <w:t xml:space="preserve">presented a multi-modal deep learning framework to improve the early detection of Alzheimer’s disease. The researchers </w:t>
      </w:r>
      <w:r w:rsidR="007C7488">
        <w:rPr>
          <w:sz w:val="24"/>
          <w:szCs w:val="20"/>
        </w:rPr>
        <w:t>focus on integration on</w:t>
      </w:r>
      <w:r w:rsidR="002438FC" w:rsidRPr="002438FC">
        <w:rPr>
          <w:sz w:val="24"/>
          <w:szCs w:val="20"/>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2438FC">
        <w:rPr>
          <w:sz w:val="24"/>
          <w:szCs w:val="20"/>
        </w:rPr>
        <w:t>sMCI</w:t>
      </w:r>
      <w:proofErr w:type="spellEnd"/>
      <w:r w:rsidR="002438FC" w:rsidRPr="002438FC">
        <w:rPr>
          <w:sz w:val="24"/>
          <w:szCs w:val="20"/>
        </w:rPr>
        <w:t>), progressive memory loss (</w:t>
      </w:r>
      <w:proofErr w:type="spellStart"/>
      <w:r w:rsidR="002438FC" w:rsidRPr="002438FC">
        <w:rPr>
          <w:sz w:val="24"/>
          <w:szCs w:val="20"/>
        </w:rPr>
        <w:t>pMCI</w:t>
      </w:r>
      <w:proofErr w:type="spellEnd"/>
      <w:r w:rsidR="002438FC" w:rsidRPr="002438FC">
        <w:rPr>
          <w:sz w:val="24"/>
          <w:szCs w:val="20"/>
        </w:rPr>
        <w:t>), and Alzheimer’s disease (AD). This system achieved a high accuracy of 93.04%. However, its main limitations are the use of a basic CNN model that restricts performance</w:t>
      </w:r>
      <w:r w:rsidR="00B65544">
        <w:rPr>
          <w:rFonts w:hint="cs"/>
          <w:sz w:val="24"/>
          <w:szCs w:val="20"/>
          <w:rtl/>
        </w:rPr>
        <w:t xml:space="preserve"> </w:t>
      </w:r>
      <w:r w:rsidR="00B65544">
        <w:rPr>
          <w:sz w:val="24"/>
          <w:szCs w:val="20"/>
        </w:rPr>
        <w:t>and</w:t>
      </w:r>
      <w:r w:rsidR="002438FC" w:rsidRPr="002438FC">
        <w:rPr>
          <w:sz w:val="24"/>
          <w:szCs w:val="20"/>
        </w:rPr>
        <w:t xml:space="preserve"> the difficulty of mixing different genetic records</w:t>
      </w:r>
      <w:r w:rsidR="00B65544">
        <w:rPr>
          <w:sz w:val="24"/>
          <w:szCs w:val="20"/>
        </w:rPr>
        <w:t>.</w:t>
      </w:r>
    </w:p>
    <w:p w14:paraId="69D9DF0C" w14:textId="308E1C79" w:rsidR="00EC54E4" w:rsidRPr="00EC54E4" w:rsidRDefault="00EC54E4" w:rsidP="004A4CE7">
      <w:pPr>
        <w:spacing w:after="253" w:line="259" w:lineRule="auto"/>
        <w:ind w:left="-180" w:firstLine="0"/>
        <w:rPr>
          <w:sz w:val="24"/>
          <w:szCs w:val="20"/>
        </w:rPr>
      </w:pPr>
      <w:proofErr w:type="spellStart"/>
      <w:r w:rsidRPr="00A94E91">
        <w:rPr>
          <w:b/>
          <w:bCs/>
          <w:sz w:val="24"/>
          <w:szCs w:val="20"/>
        </w:rPr>
        <w:t>Bricaud</w:t>
      </w:r>
      <w:proofErr w:type="spellEnd"/>
      <w:r w:rsidRPr="00A94E91">
        <w:rPr>
          <w:b/>
          <w:bCs/>
          <w:sz w:val="24"/>
          <w:szCs w:val="20"/>
        </w:rPr>
        <w:t xml:space="preserve"> and Masala</w:t>
      </w:r>
      <w:r>
        <w:rPr>
          <w:b/>
          <w:bCs/>
          <w:sz w:val="24"/>
          <w:szCs w:val="20"/>
        </w:rPr>
        <w:t xml:space="preserve"> (2026)</w:t>
      </w:r>
      <w:r w:rsidRPr="00EC54E4">
        <w:rPr>
          <w:sz w:val="24"/>
          <w:szCs w:val="20"/>
        </w:rPr>
        <w:t xml:space="preserve"> </w:t>
      </w:r>
      <w:r w:rsidR="00A94E91">
        <w:rPr>
          <w:sz w:val="24"/>
          <w:szCs w:val="20"/>
        </w:rPr>
        <w:t>Presented</w:t>
      </w:r>
      <w:r w:rsidRPr="00EC54E4">
        <w:rPr>
          <w:sz w:val="24"/>
          <w:szCs w:val="20"/>
        </w:rPr>
        <w:t xml:space="preserve"> a comprehensive framework to evaluate various deep learning models for detecting early Alzheimer's disease. Instead of relying on a single network, the researchers compared several different </w:t>
      </w:r>
      <w:r w:rsidR="007B67A9">
        <w:rPr>
          <w:sz w:val="24"/>
          <w:szCs w:val="20"/>
        </w:rPr>
        <w:t>methods</w:t>
      </w:r>
      <w:r w:rsidRPr="00EC54E4">
        <w:rPr>
          <w:sz w:val="24"/>
          <w:szCs w:val="20"/>
        </w:rPr>
        <w:t xml:space="preserve">, including traditional CNNs and modern Vision Transformers. The study </w:t>
      </w:r>
      <w:r w:rsidR="00F05197">
        <w:rPr>
          <w:sz w:val="24"/>
          <w:szCs w:val="20"/>
        </w:rPr>
        <w:t xml:space="preserve">used ADNI data set to </w:t>
      </w:r>
      <w:r w:rsidR="00E9456E">
        <w:rPr>
          <w:sz w:val="24"/>
          <w:szCs w:val="20"/>
        </w:rPr>
        <w:t>utilize</w:t>
      </w:r>
      <w:r w:rsidRPr="00EC54E4">
        <w:rPr>
          <w:sz w:val="24"/>
          <w:szCs w:val="20"/>
        </w:rPr>
        <w:t xml:space="preserve">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scans. However, its main limitations are that it relies entirely on brain images without integrating the patients' clinical medical records.</w:t>
      </w:r>
    </w:p>
    <w:p w14:paraId="5293E1B0" w14:textId="54D93A35" w:rsidR="00B55264" w:rsidRPr="00B55264" w:rsidRDefault="00B55264" w:rsidP="00EE61BC">
      <w:pPr>
        <w:spacing w:after="253" w:line="259" w:lineRule="auto"/>
        <w:ind w:left="-180" w:firstLine="0"/>
        <w:rPr>
          <w:sz w:val="24"/>
          <w:szCs w:val="20"/>
        </w:rPr>
      </w:pPr>
      <w:proofErr w:type="spellStart"/>
      <w:r w:rsidRPr="00A96B2F">
        <w:rPr>
          <w:b/>
          <w:bCs/>
          <w:sz w:val="24"/>
          <w:szCs w:val="20"/>
        </w:rPr>
        <w:t>Bekhet</w:t>
      </w:r>
      <w:proofErr w:type="spellEnd"/>
      <w:r w:rsidRPr="00A96B2F">
        <w:rPr>
          <w:b/>
          <w:bCs/>
          <w:sz w:val="24"/>
          <w:szCs w:val="20"/>
        </w:rPr>
        <w:t xml:space="preserve"> et al</w:t>
      </w:r>
      <w:r w:rsidR="005E4709">
        <w:rPr>
          <w:b/>
          <w:bCs/>
          <w:sz w:val="24"/>
          <w:szCs w:val="20"/>
        </w:rPr>
        <w:t xml:space="preserve"> (2026)</w:t>
      </w:r>
      <w:r w:rsidR="00EE61BC">
        <w:rPr>
          <w:rFonts w:hint="cs"/>
          <w:sz w:val="24"/>
          <w:szCs w:val="20"/>
          <w:rtl/>
        </w:rPr>
        <w:t xml:space="preserve"> </w:t>
      </w:r>
      <w:r w:rsidR="00EE61BC" w:rsidRPr="00EE61BC">
        <w:rPr>
          <w:sz w:val="24"/>
          <w:szCs w:val="20"/>
        </w:rPr>
        <w:t xml:space="preserve">proposed a dual-pathway deep learning framework named </w:t>
      </w:r>
      <w:proofErr w:type="spellStart"/>
      <w:r w:rsidR="00EE61BC" w:rsidRPr="00EE61BC">
        <w:rPr>
          <w:sz w:val="24"/>
          <w:szCs w:val="20"/>
        </w:rPr>
        <w:t>DeepALZNET</w:t>
      </w:r>
      <w:proofErr w:type="spellEnd"/>
      <w:r w:rsidR="00EE61BC" w:rsidRPr="00EE61BC">
        <w:rPr>
          <w:sz w:val="24"/>
          <w:szCs w:val="20"/>
        </w:rPr>
        <w:t xml:space="preserve"> for the early prediction and diagnosis of Alzheimer’s disease. The researchers highlighted two main independent techniques: the first uses a 1D Convolutional Neural Network (CNN) combined with a Random Forest model to analyze patient clinical records, while the second uses a VGG19 network to detect changes in brain MRI scans. The study utilized large public datasets, specifically ADNI and OASIS, categorizing patients into different stages: healthy normal control (NC), mild cognitive impairment (MCI), and Alzheimer's disease (AD). The </w:t>
      </w:r>
      <w:proofErr w:type="spellStart"/>
      <w:r w:rsidR="00EE61BC" w:rsidRPr="00EE61BC">
        <w:rPr>
          <w:sz w:val="24"/>
          <w:szCs w:val="20"/>
        </w:rPr>
        <w:t>DeepALZNET</w:t>
      </w:r>
      <w:proofErr w:type="spellEnd"/>
      <w:r w:rsidR="00EE61BC" w:rsidRPr="00EE61BC">
        <w:rPr>
          <w:sz w:val="24"/>
          <w:szCs w:val="20"/>
        </w:rPr>
        <w:t xml:space="preserve"> framework achieved a diagnostic</w:t>
      </w:r>
      <w:r w:rsidRPr="00B55264">
        <w:rPr>
          <w:sz w:val="24"/>
          <w:szCs w:val="20"/>
        </w:rPr>
        <w:t xml:space="preserve"> accuracy of over 90</w:t>
      </w:r>
      <w:r w:rsidR="00EE61BC" w:rsidRPr="00EE61BC">
        <w:rPr>
          <w:sz w:val="24"/>
          <w:szCs w:val="20"/>
        </w:rPr>
        <w:t>%.</w:t>
      </w:r>
      <w:r w:rsidRPr="00B55264">
        <w:rPr>
          <w:sz w:val="24"/>
          <w:szCs w:val="20"/>
        </w:rPr>
        <w:t xml:space="preserve"> However, its main limitations are that it does not yet combine both images and clinical data into a single decision, and it relies on 2D images which might miss some 3D details of the brain.</w:t>
      </w:r>
    </w:p>
    <w:p w14:paraId="5B0D3E77" w14:textId="096D1BFA" w:rsidR="003F29B2" w:rsidRDefault="003F29B2" w:rsidP="003F29B2">
      <w:pPr>
        <w:spacing w:after="253" w:line="259" w:lineRule="auto"/>
        <w:ind w:left="-180" w:firstLine="0"/>
        <w:rPr>
          <w:b/>
          <w:bCs/>
          <w:sz w:val="24"/>
          <w:szCs w:val="20"/>
          <w:rtl/>
        </w:rPr>
      </w:pPr>
      <w:r w:rsidRPr="003F29B2">
        <w:rPr>
          <w:b/>
          <w:bCs/>
          <w:sz w:val="24"/>
          <w:szCs w:val="20"/>
        </w:rPr>
        <w:t xml:space="preserve">Zhang et al. (2023) </w:t>
      </w:r>
      <w:r w:rsidRPr="003F29B2">
        <w:rPr>
          <w:sz w:val="24"/>
          <w:szCs w:val="20"/>
        </w:rPr>
        <w:t xml:space="preserve">introduced a multi-modal Graph Neural Network (GNN) framework to improve the early detection of Alzheimer’s disease. Instead of just analyzing flat images, the researchers highlighted advanced GNN deep learning techniques to understand the complex network connections </w:t>
      </w:r>
      <w:r w:rsidRPr="003F29B2">
        <w:rPr>
          <w:sz w:val="24"/>
          <w:szCs w:val="20"/>
        </w:rPr>
        <w:lastRenderedPageBreak/>
        <w:t>and relationships between different brain regions. The study utilized the ADNI dataset, combining two types of brain scans (MRI and PET) for a more comprehensive analysis. Patients were carefully categorized into four main developmental stages: healthy (NC), early memory loss (EMCI), late memory loss (LMCI), and Alzheimer's disease (AD). By merging these two imaging modalities, the proposed framework achieved a highly impressive performance, reaching a 92% accuracy score in detecting the disease. However, the main limitations of this approach are the high clinical cost and practical difficulty of requiring patients to undergo both MRI and PET scans simultaneously, alongside the heavy computational power needed to build complex brain network graphs for each individual patient.</w:t>
      </w:r>
    </w:p>
    <w:p w14:paraId="3E689166" w14:textId="7724D506" w:rsidR="00905637" w:rsidRDefault="00905637" w:rsidP="00265EE0">
      <w:pPr>
        <w:spacing w:after="253" w:line="259" w:lineRule="auto"/>
        <w:ind w:left="-180" w:firstLine="0"/>
        <w:rPr>
          <w:sz w:val="24"/>
          <w:szCs w:val="20"/>
          <w:rtl/>
        </w:rPr>
      </w:pPr>
      <w:r w:rsidRPr="00905637">
        <w:rPr>
          <w:b/>
          <w:bCs/>
          <w:sz w:val="24"/>
          <w:szCs w:val="20"/>
        </w:rPr>
        <w:t xml:space="preserve">Helaly et al. </w:t>
      </w:r>
      <w:r w:rsidR="00984046">
        <w:rPr>
          <w:sz w:val="24"/>
          <w:szCs w:val="20"/>
        </w:rPr>
        <w:t>Presented</w:t>
      </w:r>
      <w:r w:rsidRPr="004F5896">
        <w:rPr>
          <w:sz w:val="24"/>
          <w:szCs w:val="20"/>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w:t>
      </w:r>
      <w:r w:rsidR="00E22F89">
        <w:rPr>
          <w:sz w:val="24"/>
          <w:szCs w:val="20"/>
        </w:rPr>
        <w:t>T</w:t>
      </w:r>
      <w:r w:rsidRPr="004F5896">
        <w:rPr>
          <w:sz w:val="24"/>
          <w:szCs w:val="20"/>
        </w:rPr>
        <w:t xml:space="preserve">his </w:t>
      </w:r>
      <w:r w:rsidR="00E22F89">
        <w:rPr>
          <w:sz w:val="24"/>
          <w:szCs w:val="20"/>
        </w:rPr>
        <w:t>study</w:t>
      </w:r>
      <w:r w:rsidRPr="004F5896">
        <w:rPr>
          <w:sz w:val="24"/>
          <w:szCs w:val="20"/>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105FB5C6" w:rsidR="00D77DF9" w:rsidRDefault="00365F1B" w:rsidP="00365F1B">
      <w:pPr>
        <w:spacing w:after="253" w:line="259" w:lineRule="auto"/>
        <w:ind w:left="-180" w:firstLine="0"/>
        <w:rPr>
          <w:sz w:val="24"/>
          <w:szCs w:val="20"/>
        </w:rPr>
      </w:pPr>
      <w:r w:rsidRPr="00365F1B">
        <w:rPr>
          <w:b/>
          <w:bCs/>
          <w:sz w:val="24"/>
          <w:szCs w:val="20"/>
        </w:rPr>
        <w:t xml:space="preserve">Wang et al. (2024) </w:t>
      </w:r>
      <w:r w:rsidRPr="00365F1B">
        <w:rPr>
          <w:sz w:val="24"/>
          <w:szCs w:val="20"/>
        </w:rPr>
        <w:t>proposed a deep joint learning framework based on multimodal for the early diagnosis of Alzheimer’s disease. To fully capture complex brain changes, the researchers highlighted advanced deep learning techniques, using a Residual Network (</w:t>
      </w:r>
      <w:proofErr w:type="spellStart"/>
      <w:r w:rsidRPr="00365F1B">
        <w:rPr>
          <w:sz w:val="24"/>
          <w:szCs w:val="20"/>
        </w:rPr>
        <w:t>ResNet</w:t>
      </w:r>
      <w:proofErr w:type="spellEnd"/>
      <w:r w:rsidRPr="00365F1B">
        <w:rPr>
          <w:sz w:val="24"/>
          <w:szCs w:val="20"/>
        </w:rPr>
        <w:t xml:space="preserve">) to extract features from local brain regions, alongside an attention convolution module to focus on critical disease locations. The study utilized the ADNI dataset, combining structural MRI brain scans with patient genetic data to construct unique 3D fusion images. Patients were categorized into three main stages: healthy controls (HC/NC), mild cognitive impairment (MCI), and Alzheimer's disease (AD). </w:t>
      </w:r>
      <w:r w:rsidRPr="00365F1B">
        <w:rPr>
          <w:sz w:val="24"/>
          <w:szCs w:val="20"/>
        </w:rPr>
        <w:lastRenderedPageBreak/>
        <w:t>This combined imaging and genetic approach achieved a high diagnostic accuracy of 93.44% in distinguishing AD from healthy patients. However, its main limitations are the high computational complexity of creating these 3D image-gene fusions, and the practical difficulty of requiring both advanced MRI scans and detailed genetic profiles for every single patient in standard clinical settings.</w:t>
      </w:r>
    </w:p>
    <w:p w14:paraId="1E4341A3" w14:textId="77B00302" w:rsidR="00946542" w:rsidRDefault="00946542" w:rsidP="00511E77">
      <w:pPr>
        <w:spacing w:after="253" w:line="259" w:lineRule="auto"/>
        <w:ind w:left="-180" w:firstLine="0"/>
        <w:rPr>
          <w:sz w:val="24"/>
          <w:szCs w:val="20"/>
        </w:rPr>
      </w:pPr>
      <w:proofErr w:type="spellStart"/>
      <w:r w:rsidRPr="001916DD">
        <w:rPr>
          <w:b/>
          <w:bCs/>
          <w:sz w:val="24"/>
          <w:szCs w:val="20"/>
        </w:rPr>
        <w:t>Alsubaie</w:t>
      </w:r>
      <w:proofErr w:type="spellEnd"/>
      <w:r w:rsidRPr="001916DD">
        <w:rPr>
          <w:b/>
          <w:bCs/>
          <w:sz w:val="24"/>
          <w:szCs w:val="20"/>
        </w:rPr>
        <w:t xml:space="preserve"> et al</w:t>
      </w:r>
      <w:r w:rsidRPr="00946542">
        <w:rPr>
          <w:sz w:val="24"/>
          <w:szCs w:val="20"/>
        </w:rPr>
        <w:t xml:space="preserve">. </w:t>
      </w:r>
      <w:r w:rsidR="001916DD">
        <w:rPr>
          <w:sz w:val="24"/>
          <w:szCs w:val="20"/>
        </w:rPr>
        <w:t>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w:t>
      </w:r>
      <w:proofErr w:type="spellStart"/>
      <w:r w:rsidRPr="00946542">
        <w:rPr>
          <w:sz w:val="24"/>
          <w:szCs w:val="20"/>
        </w:rPr>
        <w:t>BiFPN</w:t>
      </w:r>
      <w:proofErr w:type="spellEnd"/>
      <w:r w:rsidRPr="00946542">
        <w:rPr>
          <w:sz w:val="24"/>
          <w:szCs w:val="20"/>
        </w:rPr>
        <w:t xml:space="preserve">)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disease.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patients into three groups: healthy individuals, those with mild memory loss, and Alzheimer’s patients. The study used MRI scans from the popular ADNI dataset. By using this system, the model achieved a high accuracy of 93.86% in telling the three stages apart. </w:t>
      </w:r>
      <w:r w:rsidR="00511E77">
        <w:rPr>
          <w:sz w:val="24"/>
          <w:szCs w:val="20"/>
        </w:rPr>
        <w:t>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6A4D7322"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 xml:space="preserve">. </w:t>
      </w:r>
      <w:r w:rsidR="001F648C">
        <w:rPr>
          <w:sz w:val="24"/>
          <w:szCs w:val="20"/>
        </w:rPr>
        <w:t>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xml:space="preserve">,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w:t>
      </w:r>
      <w:r w:rsidRPr="005C0B08">
        <w:rPr>
          <w:sz w:val="24"/>
          <w:szCs w:val="20"/>
        </w:rPr>
        <w:lastRenderedPageBreak/>
        <w:t xml:space="preserve">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w:t>
      </w:r>
      <w:r w:rsidR="00236970" w:rsidRPr="005C0B08">
        <w:rPr>
          <w:sz w:val="24"/>
          <w:szCs w:val="20"/>
        </w:rPr>
        <w:t>separate</w:t>
      </w:r>
      <w:r w:rsidRPr="005C0B08">
        <w:rPr>
          <w:sz w:val="24"/>
          <w:szCs w:val="20"/>
        </w:rPr>
        <w:t xml:space="preserve"> models, rather than smoothly fusing them into one single automated network.</w:t>
      </w:r>
    </w:p>
    <w:p w14:paraId="7771D909" w14:textId="1C4897A2" w:rsidR="00343671" w:rsidRPr="00343671" w:rsidRDefault="00B76964" w:rsidP="00343671">
      <w:pPr>
        <w:ind w:left="-180"/>
        <w:rPr>
          <w:sz w:val="24"/>
          <w:szCs w:val="20"/>
          <w:rtl/>
        </w:rPr>
      </w:pPr>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he study proves that fast, lightweight models can be highly useful. However, its main 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0C8846AD" w:rsidR="00343671" w:rsidRDefault="00343671" w:rsidP="00343671">
      <w:pPr>
        <w:ind w:left="-180" w:firstLine="0"/>
        <w:rPr>
          <w:sz w:val="24"/>
          <w:szCs w:val="20"/>
          <w:rtl/>
        </w:rPr>
      </w:pPr>
      <w:r w:rsidRPr="00343671">
        <w:rPr>
          <w:sz w:val="24"/>
          <w:szCs w:val="20"/>
        </w:rPr>
        <w:t>Ghosh et al. (2023)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w:t>
      </w:r>
      <w:proofErr w:type="spellStart"/>
      <w:r w:rsidRPr="00343671">
        <w:rPr>
          <w:sz w:val="24"/>
          <w:szCs w:val="20"/>
        </w:rPr>
        <w:t>MobileNet</w:t>
      </w:r>
      <w:proofErr w:type="spellEnd"/>
      <w:r w:rsidRPr="00343671">
        <w:rPr>
          <w:sz w:val="24"/>
          <w:szCs w:val="20"/>
        </w:rPr>
        <w:t xml:space="preserve">) without ever moving or sharing the patients' private images. The study utilized 2D MRI scans sourced from two major databases: the </w:t>
      </w:r>
      <w:r w:rsidRPr="00410904">
        <w:rPr>
          <w:sz w:val="24"/>
          <w:szCs w:val="20"/>
        </w:rPr>
        <w:t>ADNI and OASIS datasets</w:t>
      </w:r>
      <w:r w:rsidRPr="00343671">
        <w:rPr>
          <w:sz w:val="24"/>
          <w:szCs w:val="20"/>
        </w:rPr>
        <w:t xml:space="preserve">. By training the model in this collaborative way, it achieved a realistic and robust accuracy of 95.24% on the OASIS data, and around 84% when both datasets were combined. </w:t>
      </w:r>
      <w:r w:rsidR="00FB3C89">
        <w:rPr>
          <w:sz w:val="24"/>
          <w:szCs w:val="20"/>
        </w:rPr>
        <w:t>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The</w:t>
      </w:r>
      <w:r w:rsidRPr="001A5D5F">
        <w:rPr>
          <w:sz w:val="24"/>
          <w:szCs w:val="20"/>
        </w:rPr>
        <w:t xml:space="preserve"> 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57477773" w14:textId="54C23F3A" w:rsidR="00A91910" w:rsidRPr="004D283E" w:rsidRDefault="0063131C" w:rsidP="00CA57C8">
      <w:pPr>
        <w:pStyle w:val="Heading3"/>
        <w:ind w:left="-630"/>
        <w:rPr>
          <w:sz w:val="24"/>
          <w:szCs w:val="20"/>
        </w:rPr>
      </w:pPr>
      <w:bookmarkStart w:id="22" w:name="_Toc226067718"/>
      <w:r>
        <w:lastRenderedPageBreak/>
        <w:t xml:space="preserve">2.3 </w:t>
      </w:r>
      <w:r w:rsidR="00DD796A" w:rsidRPr="00E17021">
        <w:t>Related Work Summary</w:t>
      </w:r>
      <w:bookmarkEnd w:id="22"/>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Highly computational cost with required of </w:t>
            </w:r>
            <w:r>
              <w:rPr>
                <w:bCs/>
              </w:rPr>
              <w:lastRenderedPageBreak/>
              <w:t>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lastRenderedPageBreak/>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23" w:name="_Toc226067719"/>
      <w:r w:rsidRPr="007F7460">
        <w:t>References</w:t>
      </w:r>
      <w:bookmarkEnd w:id="23"/>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lastRenderedPageBreak/>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1DE976D6" w14:textId="5EE4B1FE" w:rsidR="001F51F4" w:rsidRDefault="001F51F4" w:rsidP="0011037E">
      <w:pPr>
        <w:pStyle w:val="NormalWeb"/>
        <w:tabs>
          <w:tab w:val="left" w:pos="0"/>
        </w:tabs>
        <w:rPr>
          <w:sz w:val="28"/>
          <w:szCs w:val="28"/>
        </w:rPr>
      </w:pPr>
      <w:r>
        <w:rPr>
          <w:sz w:val="28"/>
          <w:szCs w:val="28"/>
        </w:rPr>
        <w:t>[13</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5B97E31" w:rsidR="00D252D4" w:rsidRDefault="00864305" w:rsidP="0011037E">
      <w:pPr>
        <w:pStyle w:val="NormalWeb"/>
        <w:tabs>
          <w:tab w:val="left" w:pos="0"/>
        </w:tabs>
        <w:rPr>
          <w:sz w:val="28"/>
          <w:szCs w:val="28"/>
          <w:rtl/>
        </w:rPr>
      </w:pPr>
      <w:r>
        <w:rPr>
          <w:sz w:val="28"/>
          <w:szCs w:val="28"/>
        </w:rPr>
        <w:t xml:space="preserve">[14]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1301A109" w:rsidR="00AF5FED" w:rsidRDefault="00AF5FED" w:rsidP="0011037E">
      <w:pPr>
        <w:pStyle w:val="NormalWeb"/>
        <w:tabs>
          <w:tab w:val="left" w:pos="0"/>
        </w:tabs>
        <w:rPr>
          <w:sz w:val="28"/>
          <w:szCs w:val="28"/>
          <w:rtl/>
        </w:rPr>
      </w:pPr>
      <w:r>
        <w:rPr>
          <w:sz w:val="28"/>
          <w:szCs w:val="28"/>
        </w:rPr>
        <w:t xml:space="preserve">[15]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7F6A2BB2" w14:textId="0544770A" w:rsidR="00AD00D7" w:rsidRPr="00BB09DD" w:rsidRDefault="00DE169B" w:rsidP="00BB09DD">
      <w:pPr>
        <w:pStyle w:val="NormalWeb"/>
        <w:tabs>
          <w:tab w:val="left" w:pos="0"/>
        </w:tabs>
        <w:rPr>
          <w:sz w:val="28"/>
          <w:szCs w:val="32"/>
        </w:rPr>
      </w:pPr>
      <w:r>
        <w:rPr>
          <w:sz w:val="28"/>
          <w:szCs w:val="32"/>
        </w:rPr>
        <w:t xml:space="preserve">[16]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3565EA">
        <w:rPr>
          <w:sz w:val="28"/>
          <w:szCs w:val="28"/>
        </w:rPr>
        <w:t>17</w:t>
      </w:r>
      <w:r w:rsidR="00AD00D7" w:rsidRPr="00AD00D7">
        <w:rPr>
          <w:sz w:val="28"/>
          <w:szCs w:val="28"/>
        </w:rPr>
        <w:t>] Krizhevsky, A. et al., "ImageNet classification with deep CNNs," NIPS, 2012.</w:t>
      </w:r>
      <w:r w:rsidR="00AD00D7" w:rsidRPr="00AD00D7">
        <w:rPr>
          <w:sz w:val="28"/>
          <w:szCs w:val="28"/>
        </w:rPr>
        <w:br/>
      </w:r>
      <w:r w:rsidR="00AD00D7" w:rsidRPr="00AD00D7">
        <w:rPr>
          <w:sz w:val="28"/>
          <w:szCs w:val="28"/>
        </w:rPr>
        <w:br/>
        <w:t>[</w:t>
      </w:r>
      <w:r w:rsidR="003565EA">
        <w:rPr>
          <w:sz w:val="28"/>
          <w:szCs w:val="28"/>
        </w:rPr>
        <w:t>18</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r w:rsidR="00AD00D7" w:rsidRPr="00AD00D7">
        <w:rPr>
          <w:sz w:val="28"/>
          <w:szCs w:val="28"/>
        </w:rPr>
        <w:br/>
      </w:r>
      <w:r w:rsidR="00AD00D7" w:rsidRPr="00AD00D7">
        <w:rPr>
          <w:sz w:val="28"/>
          <w:szCs w:val="28"/>
        </w:rPr>
        <w:br/>
      </w:r>
    </w:p>
    <w:sectPr w:rsidR="00AD00D7" w:rsidRPr="00BB09DD" w:rsidSect="003505FF">
      <w:footerReference w:type="even" r:id="rId18"/>
      <w:footerReference w:type="default" r:id="rId19"/>
      <w:footerReference w:type="first" r:id="rId20"/>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71E2" w14:textId="77777777" w:rsidR="009E2885" w:rsidRDefault="009E2885">
      <w:pPr>
        <w:spacing w:after="0" w:line="240" w:lineRule="auto"/>
      </w:pPr>
      <w:r>
        <w:separator/>
      </w:r>
    </w:p>
  </w:endnote>
  <w:endnote w:type="continuationSeparator" w:id="0">
    <w:p w14:paraId="31A7B028" w14:textId="77777777" w:rsidR="009E2885" w:rsidRDefault="009E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A4A8" w14:textId="77777777" w:rsidR="009E2885" w:rsidRDefault="009E2885">
      <w:pPr>
        <w:spacing w:after="0" w:line="240" w:lineRule="auto"/>
      </w:pPr>
      <w:r>
        <w:separator/>
      </w:r>
    </w:p>
  </w:footnote>
  <w:footnote w:type="continuationSeparator" w:id="0">
    <w:p w14:paraId="06FB5F6D" w14:textId="77777777" w:rsidR="009E2885" w:rsidRDefault="009E28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079A8"/>
    <w:rsid w:val="00010059"/>
    <w:rsid w:val="0001037E"/>
    <w:rsid w:val="00012D58"/>
    <w:rsid w:val="00013A2F"/>
    <w:rsid w:val="000160C7"/>
    <w:rsid w:val="00020857"/>
    <w:rsid w:val="0002236F"/>
    <w:rsid w:val="00025CFA"/>
    <w:rsid w:val="00032437"/>
    <w:rsid w:val="0003670C"/>
    <w:rsid w:val="00056788"/>
    <w:rsid w:val="0006198B"/>
    <w:rsid w:val="00062AFE"/>
    <w:rsid w:val="0006397D"/>
    <w:rsid w:val="0007130F"/>
    <w:rsid w:val="0007238C"/>
    <w:rsid w:val="00085E2B"/>
    <w:rsid w:val="00094739"/>
    <w:rsid w:val="00096AF6"/>
    <w:rsid w:val="000A11B3"/>
    <w:rsid w:val="000B1A8C"/>
    <w:rsid w:val="000B518F"/>
    <w:rsid w:val="000B6E24"/>
    <w:rsid w:val="000C3D9C"/>
    <w:rsid w:val="000D1123"/>
    <w:rsid w:val="000D6B8B"/>
    <w:rsid w:val="000D6D75"/>
    <w:rsid w:val="000E2EF1"/>
    <w:rsid w:val="000E3A71"/>
    <w:rsid w:val="000E4A33"/>
    <w:rsid w:val="000E5E72"/>
    <w:rsid w:val="000F0801"/>
    <w:rsid w:val="000F209C"/>
    <w:rsid w:val="000F28CB"/>
    <w:rsid w:val="000F3117"/>
    <w:rsid w:val="000F7430"/>
    <w:rsid w:val="000F7FAD"/>
    <w:rsid w:val="00106D10"/>
    <w:rsid w:val="0011037E"/>
    <w:rsid w:val="00125523"/>
    <w:rsid w:val="00131E33"/>
    <w:rsid w:val="00137AFC"/>
    <w:rsid w:val="0014139D"/>
    <w:rsid w:val="00142250"/>
    <w:rsid w:val="00143A6E"/>
    <w:rsid w:val="00151905"/>
    <w:rsid w:val="00153F32"/>
    <w:rsid w:val="001559C6"/>
    <w:rsid w:val="0016170A"/>
    <w:rsid w:val="00162D6E"/>
    <w:rsid w:val="00167D2A"/>
    <w:rsid w:val="001732CC"/>
    <w:rsid w:val="00176E7C"/>
    <w:rsid w:val="00182150"/>
    <w:rsid w:val="00183A01"/>
    <w:rsid w:val="00184862"/>
    <w:rsid w:val="00187D25"/>
    <w:rsid w:val="001916DD"/>
    <w:rsid w:val="001A0305"/>
    <w:rsid w:val="001A5D5F"/>
    <w:rsid w:val="001A7908"/>
    <w:rsid w:val="001B10B8"/>
    <w:rsid w:val="001B38B5"/>
    <w:rsid w:val="001B50FD"/>
    <w:rsid w:val="001B560A"/>
    <w:rsid w:val="001B6E1F"/>
    <w:rsid w:val="001C536E"/>
    <w:rsid w:val="001D0A09"/>
    <w:rsid w:val="001D16CB"/>
    <w:rsid w:val="001D7550"/>
    <w:rsid w:val="001E23C0"/>
    <w:rsid w:val="001E5C23"/>
    <w:rsid w:val="001E6326"/>
    <w:rsid w:val="001F13AA"/>
    <w:rsid w:val="001F1A66"/>
    <w:rsid w:val="001F2A7D"/>
    <w:rsid w:val="001F3F3A"/>
    <w:rsid w:val="001F51F4"/>
    <w:rsid w:val="001F648C"/>
    <w:rsid w:val="0020311B"/>
    <w:rsid w:val="0020618A"/>
    <w:rsid w:val="00206678"/>
    <w:rsid w:val="00213A8C"/>
    <w:rsid w:val="002166C1"/>
    <w:rsid w:val="00220E54"/>
    <w:rsid w:val="002222C3"/>
    <w:rsid w:val="00222FC1"/>
    <w:rsid w:val="00223C83"/>
    <w:rsid w:val="00225251"/>
    <w:rsid w:val="00236970"/>
    <w:rsid w:val="00242782"/>
    <w:rsid w:val="002438FC"/>
    <w:rsid w:val="00244A04"/>
    <w:rsid w:val="0024753F"/>
    <w:rsid w:val="0025454A"/>
    <w:rsid w:val="00263E4A"/>
    <w:rsid w:val="00265EE0"/>
    <w:rsid w:val="00275095"/>
    <w:rsid w:val="002757D7"/>
    <w:rsid w:val="00281175"/>
    <w:rsid w:val="0028293E"/>
    <w:rsid w:val="00283722"/>
    <w:rsid w:val="00290ABB"/>
    <w:rsid w:val="002A6328"/>
    <w:rsid w:val="002A7C35"/>
    <w:rsid w:val="002B50F3"/>
    <w:rsid w:val="002B734D"/>
    <w:rsid w:val="002C4E8C"/>
    <w:rsid w:val="002C5750"/>
    <w:rsid w:val="002D0F18"/>
    <w:rsid w:val="002D212B"/>
    <w:rsid w:val="002D5346"/>
    <w:rsid w:val="002D6052"/>
    <w:rsid w:val="0030185B"/>
    <w:rsid w:val="00302FC7"/>
    <w:rsid w:val="00303E76"/>
    <w:rsid w:val="00304237"/>
    <w:rsid w:val="003178C8"/>
    <w:rsid w:val="003234FD"/>
    <w:rsid w:val="0032656E"/>
    <w:rsid w:val="003312A5"/>
    <w:rsid w:val="00331F58"/>
    <w:rsid w:val="003320DC"/>
    <w:rsid w:val="00333218"/>
    <w:rsid w:val="003356C8"/>
    <w:rsid w:val="003404AD"/>
    <w:rsid w:val="00343671"/>
    <w:rsid w:val="00344B96"/>
    <w:rsid w:val="003505FF"/>
    <w:rsid w:val="003565EA"/>
    <w:rsid w:val="0036015C"/>
    <w:rsid w:val="00365F1B"/>
    <w:rsid w:val="00376632"/>
    <w:rsid w:val="00381BA8"/>
    <w:rsid w:val="003968D2"/>
    <w:rsid w:val="003B21D2"/>
    <w:rsid w:val="003B6418"/>
    <w:rsid w:val="003C51FB"/>
    <w:rsid w:val="003C74F3"/>
    <w:rsid w:val="003D0CDC"/>
    <w:rsid w:val="003D4C6C"/>
    <w:rsid w:val="003D5910"/>
    <w:rsid w:val="003E4A6C"/>
    <w:rsid w:val="003F0406"/>
    <w:rsid w:val="003F29B2"/>
    <w:rsid w:val="00403488"/>
    <w:rsid w:val="00410904"/>
    <w:rsid w:val="004149B5"/>
    <w:rsid w:val="0041674E"/>
    <w:rsid w:val="0041718F"/>
    <w:rsid w:val="00423DF9"/>
    <w:rsid w:val="0042479B"/>
    <w:rsid w:val="00430045"/>
    <w:rsid w:val="00431DEC"/>
    <w:rsid w:val="00433453"/>
    <w:rsid w:val="00437FF3"/>
    <w:rsid w:val="00447AE4"/>
    <w:rsid w:val="00454B09"/>
    <w:rsid w:val="00456AA4"/>
    <w:rsid w:val="0046363C"/>
    <w:rsid w:val="00463B36"/>
    <w:rsid w:val="0046687E"/>
    <w:rsid w:val="00467717"/>
    <w:rsid w:val="00475D07"/>
    <w:rsid w:val="00477308"/>
    <w:rsid w:val="00480251"/>
    <w:rsid w:val="0048258E"/>
    <w:rsid w:val="00492476"/>
    <w:rsid w:val="00493F91"/>
    <w:rsid w:val="00496408"/>
    <w:rsid w:val="00496968"/>
    <w:rsid w:val="004A224C"/>
    <w:rsid w:val="004A2AF1"/>
    <w:rsid w:val="004A4CE7"/>
    <w:rsid w:val="004A6A9A"/>
    <w:rsid w:val="004C470D"/>
    <w:rsid w:val="004D283E"/>
    <w:rsid w:val="004D28A1"/>
    <w:rsid w:val="004D3784"/>
    <w:rsid w:val="004D50CC"/>
    <w:rsid w:val="004E03CA"/>
    <w:rsid w:val="004E34B7"/>
    <w:rsid w:val="004F2302"/>
    <w:rsid w:val="004F5896"/>
    <w:rsid w:val="00501361"/>
    <w:rsid w:val="0050159D"/>
    <w:rsid w:val="00503203"/>
    <w:rsid w:val="00505A03"/>
    <w:rsid w:val="00511E77"/>
    <w:rsid w:val="00511F68"/>
    <w:rsid w:val="00516F13"/>
    <w:rsid w:val="005277BB"/>
    <w:rsid w:val="00532F7A"/>
    <w:rsid w:val="0053431E"/>
    <w:rsid w:val="00541188"/>
    <w:rsid w:val="005418B6"/>
    <w:rsid w:val="00545254"/>
    <w:rsid w:val="0054553E"/>
    <w:rsid w:val="00545CAE"/>
    <w:rsid w:val="00550F87"/>
    <w:rsid w:val="005515C2"/>
    <w:rsid w:val="00551FDD"/>
    <w:rsid w:val="00554A08"/>
    <w:rsid w:val="00554CDA"/>
    <w:rsid w:val="00557279"/>
    <w:rsid w:val="0056338F"/>
    <w:rsid w:val="00566E64"/>
    <w:rsid w:val="00571FAF"/>
    <w:rsid w:val="00573BA1"/>
    <w:rsid w:val="005760B0"/>
    <w:rsid w:val="00580877"/>
    <w:rsid w:val="005920FF"/>
    <w:rsid w:val="00593B70"/>
    <w:rsid w:val="00595815"/>
    <w:rsid w:val="005A0DAB"/>
    <w:rsid w:val="005B66D0"/>
    <w:rsid w:val="005B732C"/>
    <w:rsid w:val="005B78F3"/>
    <w:rsid w:val="005C0B08"/>
    <w:rsid w:val="005C1934"/>
    <w:rsid w:val="005C7FDC"/>
    <w:rsid w:val="005D280B"/>
    <w:rsid w:val="005E2931"/>
    <w:rsid w:val="005E4709"/>
    <w:rsid w:val="005E4E6F"/>
    <w:rsid w:val="005E5480"/>
    <w:rsid w:val="005E7524"/>
    <w:rsid w:val="005F20D9"/>
    <w:rsid w:val="006230B4"/>
    <w:rsid w:val="0062317E"/>
    <w:rsid w:val="0063131C"/>
    <w:rsid w:val="00637283"/>
    <w:rsid w:val="00650535"/>
    <w:rsid w:val="006552CA"/>
    <w:rsid w:val="00657507"/>
    <w:rsid w:val="0068116F"/>
    <w:rsid w:val="00682CC7"/>
    <w:rsid w:val="00686D32"/>
    <w:rsid w:val="00695AC2"/>
    <w:rsid w:val="006A2E97"/>
    <w:rsid w:val="006A6BD3"/>
    <w:rsid w:val="006B169B"/>
    <w:rsid w:val="006C20E0"/>
    <w:rsid w:val="006C7C67"/>
    <w:rsid w:val="006E095F"/>
    <w:rsid w:val="006E60E1"/>
    <w:rsid w:val="006F1DD1"/>
    <w:rsid w:val="00703B13"/>
    <w:rsid w:val="00707F0B"/>
    <w:rsid w:val="0071345A"/>
    <w:rsid w:val="00717FE2"/>
    <w:rsid w:val="00721593"/>
    <w:rsid w:val="00723C4E"/>
    <w:rsid w:val="00727302"/>
    <w:rsid w:val="0074040A"/>
    <w:rsid w:val="00745149"/>
    <w:rsid w:val="007468E5"/>
    <w:rsid w:val="00755CC4"/>
    <w:rsid w:val="00762DA6"/>
    <w:rsid w:val="00765840"/>
    <w:rsid w:val="0076754B"/>
    <w:rsid w:val="00776E6C"/>
    <w:rsid w:val="00780C5E"/>
    <w:rsid w:val="007823A5"/>
    <w:rsid w:val="00784561"/>
    <w:rsid w:val="007867C8"/>
    <w:rsid w:val="007B67A9"/>
    <w:rsid w:val="007C039E"/>
    <w:rsid w:val="007C5DC3"/>
    <w:rsid w:val="007C635C"/>
    <w:rsid w:val="007C7488"/>
    <w:rsid w:val="007D30C8"/>
    <w:rsid w:val="007E3EDB"/>
    <w:rsid w:val="007E691F"/>
    <w:rsid w:val="007F3477"/>
    <w:rsid w:val="007F7460"/>
    <w:rsid w:val="00820F85"/>
    <w:rsid w:val="00827461"/>
    <w:rsid w:val="00830DBB"/>
    <w:rsid w:val="00841290"/>
    <w:rsid w:val="00845886"/>
    <w:rsid w:val="008533D7"/>
    <w:rsid w:val="008549BD"/>
    <w:rsid w:val="0085537B"/>
    <w:rsid w:val="00856615"/>
    <w:rsid w:val="00856884"/>
    <w:rsid w:val="008605D5"/>
    <w:rsid w:val="00864305"/>
    <w:rsid w:val="00865B7B"/>
    <w:rsid w:val="00866C98"/>
    <w:rsid w:val="00866EC0"/>
    <w:rsid w:val="00875F7C"/>
    <w:rsid w:val="0088487C"/>
    <w:rsid w:val="0088532B"/>
    <w:rsid w:val="00885749"/>
    <w:rsid w:val="0089156D"/>
    <w:rsid w:val="008A0676"/>
    <w:rsid w:val="008A3B72"/>
    <w:rsid w:val="008A5D6B"/>
    <w:rsid w:val="008B2F34"/>
    <w:rsid w:val="008B7D9C"/>
    <w:rsid w:val="008C1243"/>
    <w:rsid w:val="008C2C24"/>
    <w:rsid w:val="008C451A"/>
    <w:rsid w:val="008D1AA9"/>
    <w:rsid w:val="008E2FDC"/>
    <w:rsid w:val="008F1F37"/>
    <w:rsid w:val="008F5C64"/>
    <w:rsid w:val="008F7336"/>
    <w:rsid w:val="00905637"/>
    <w:rsid w:val="00916134"/>
    <w:rsid w:val="009249AE"/>
    <w:rsid w:val="009251FC"/>
    <w:rsid w:val="009273EA"/>
    <w:rsid w:val="009305E6"/>
    <w:rsid w:val="00931258"/>
    <w:rsid w:val="009315A5"/>
    <w:rsid w:val="00932607"/>
    <w:rsid w:val="00932B25"/>
    <w:rsid w:val="009368F6"/>
    <w:rsid w:val="00944E00"/>
    <w:rsid w:val="00946542"/>
    <w:rsid w:val="00946C8F"/>
    <w:rsid w:val="00957B15"/>
    <w:rsid w:val="00963C65"/>
    <w:rsid w:val="00967D69"/>
    <w:rsid w:val="00970D91"/>
    <w:rsid w:val="00970FA9"/>
    <w:rsid w:val="00984046"/>
    <w:rsid w:val="00991393"/>
    <w:rsid w:val="009A232E"/>
    <w:rsid w:val="009A381E"/>
    <w:rsid w:val="009A6669"/>
    <w:rsid w:val="009C2F53"/>
    <w:rsid w:val="009C4D24"/>
    <w:rsid w:val="009D226A"/>
    <w:rsid w:val="009E2885"/>
    <w:rsid w:val="009F6BD3"/>
    <w:rsid w:val="009F7F09"/>
    <w:rsid w:val="00A03800"/>
    <w:rsid w:val="00A05C7C"/>
    <w:rsid w:val="00A06C7E"/>
    <w:rsid w:val="00A16A12"/>
    <w:rsid w:val="00A2398B"/>
    <w:rsid w:val="00A2510A"/>
    <w:rsid w:val="00A36587"/>
    <w:rsid w:val="00A37D28"/>
    <w:rsid w:val="00A4474E"/>
    <w:rsid w:val="00A45B93"/>
    <w:rsid w:val="00A47807"/>
    <w:rsid w:val="00A5007E"/>
    <w:rsid w:val="00A6524A"/>
    <w:rsid w:val="00A65A99"/>
    <w:rsid w:val="00A65F63"/>
    <w:rsid w:val="00A709F6"/>
    <w:rsid w:val="00A80543"/>
    <w:rsid w:val="00A80894"/>
    <w:rsid w:val="00A90278"/>
    <w:rsid w:val="00A91910"/>
    <w:rsid w:val="00A91A1F"/>
    <w:rsid w:val="00A94E91"/>
    <w:rsid w:val="00A96B2F"/>
    <w:rsid w:val="00AA559B"/>
    <w:rsid w:val="00AA5859"/>
    <w:rsid w:val="00AA5DEB"/>
    <w:rsid w:val="00AB1F7F"/>
    <w:rsid w:val="00AB22AE"/>
    <w:rsid w:val="00AB5263"/>
    <w:rsid w:val="00AB7857"/>
    <w:rsid w:val="00AC52FA"/>
    <w:rsid w:val="00AC70CB"/>
    <w:rsid w:val="00AD00D7"/>
    <w:rsid w:val="00AD1370"/>
    <w:rsid w:val="00AD2A08"/>
    <w:rsid w:val="00AD34B1"/>
    <w:rsid w:val="00AD4DBB"/>
    <w:rsid w:val="00AD58EA"/>
    <w:rsid w:val="00AD64C4"/>
    <w:rsid w:val="00AD72D1"/>
    <w:rsid w:val="00AE2200"/>
    <w:rsid w:val="00AE4C42"/>
    <w:rsid w:val="00AF1B0C"/>
    <w:rsid w:val="00AF5FED"/>
    <w:rsid w:val="00B0194A"/>
    <w:rsid w:val="00B01BFC"/>
    <w:rsid w:val="00B03E80"/>
    <w:rsid w:val="00B04DA3"/>
    <w:rsid w:val="00B05E58"/>
    <w:rsid w:val="00B06EF1"/>
    <w:rsid w:val="00B07865"/>
    <w:rsid w:val="00B206C5"/>
    <w:rsid w:val="00B21660"/>
    <w:rsid w:val="00B21A52"/>
    <w:rsid w:val="00B30327"/>
    <w:rsid w:val="00B329A8"/>
    <w:rsid w:val="00B34224"/>
    <w:rsid w:val="00B34934"/>
    <w:rsid w:val="00B40C18"/>
    <w:rsid w:val="00B526CE"/>
    <w:rsid w:val="00B55264"/>
    <w:rsid w:val="00B568AE"/>
    <w:rsid w:val="00B578B9"/>
    <w:rsid w:val="00B65544"/>
    <w:rsid w:val="00B663A8"/>
    <w:rsid w:val="00B74A2F"/>
    <w:rsid w:val="00B76964"/>
    <w:rsid w:val="00B84F97"/>
    <w:rsid w:val="00B9089A"/>
    <w:rsid w:val="00BA1712"/>
    <w:rsid w:val="00BA7ABB"/>
    <w:rsid w:val="00BB09DD"/>
    <w:rsid w:val="00BB0EB1"/>
    <w:rsid w:val="00BB30D6"/>
    <w:rsid w:val="00BB5C24"/>
    <w:rsid w:val="00BC52A7"/>
    <w:rsid w:val="00BC5EA9"/>
    <w:rsid w:val="00BD17A0"/>
    <w:rsid w:val="00BD5355"/>
    <w:rsid w:val="00BD7DBA"/>
    <w:rsid w:val="00BE1C9C"/>
    <w:rsid w:val="00BE3933"/>
    <w:rsid w:val="00BF125E"/>
    <w:rsid w:val="00BF26A3"/>
    <w:rsid w:val="00BF5330"/>
    <w:rsid w:val="00C073BD"/>
    <w:rsid w:val="00C1067C"/>
    <w:rsid w:val="00C114DA"/>
    <w:rsid w:val="00C1333F"/>
    <w:rsid w:val="00C146FB"/>
    <w:rsid w:val="00C15522"/>
    <w:rsid w:val="00C217F0"/>
    <w:rsid w:val="00C241F5"/>
    <w:rsid w:val="00C273AA"/>
    <w:rsid w:val="00C27F5D"/>
    <w:rsid w:val="00C33383"/>
    <w:rsid w:val="00C41546"/>
    <w:rsid w:val="00C46E41"/>
    <w:rsid w:val="00C47040"/>
    <w:rsid w:val="00C60D58"/>
    <w:rsid w:val="00C66E2D"/>
    <w:rsid w:val="00C7028A"/>
    <w:rsid w:val="00C7287D"/>
    <w:rsid w:val="00C7364C"/>
    <w:rsid w:val="00C82477"/>
    <w:rsid w:val="00C82917"/>
    <w:rsid w:val="00C90A97"/>
    <w:rsid w:val="00C94D26"/>
    <w:rsid w:val="00CA0851"/>
    <w:rsid w:val="00CA57C8"/>
    <w:rsid w:val="00CA6A27"/>
    <w:rsid w:val="00CB1595"/>
    <w:rsid w:val="00CB2C4E"/>
    <w:rsid w:val="00CC66BB"/>
    <w:rsid w:val="00CC7039"/>
    <w:rsid w:val="00CD6CE0"/>
    <w:rsid w:val="00CD6D7B"/>
    <w:rsid w:val="00CE102F"/>
    <w:rsid w:val="00CF2641"/>
    <w:rsid w:val="00D00261"/>
    <w:rsid w:val="00D03DA4"/>
    <w:rsid w:val="00D0493F"/>
    <w:rsid w:val="00D07AD2"/>
    <w:rsid w:val="00D169CF"/>
    <w:rsid w:val="00D226D4"/>
    <w:rsid w:val="00D252D4"/>
    <w:rsid w:val="00D25F1C"/>
    <w:rsid w:val="00D2769C"/>
    <w:rsid w:val="00D34C49"/>
    <w:rsid w:val="00D36054"/>
    <w:rsid w:val="00D41ADF"/>
    <w:rsid w:val="00D4301D"/>
    <w:rsid w:val="00D43643"/>
    <w:rsid w:val="00D43880"/>
    <w:rsid w:val="00D5434B"/>
    <w:rsid w:val="00D5465D"/>
    <w:rsid w:val="00D570DF"/>
    <w:rsid w:val="00D571BA"/>
    <w:rsid w:val="00D60ED5"/>
    <w:rsid w:val="00D6392A"/>
    <w:rsid w:val="00D67156"/>
    <w:rsid w:val="00D72592"/>
    <w:rsid w:val="00D72A1B"/>
    <w:rsid w:val="00D73A19"/>
    <w:rsid w:val="00D73CE3"/>
    <w:rsid w:val="00D74F46"/>
    <w:rsid w:val="00D77DF9"/>
    <w:rsid w:val="00D976DA"/>
    <w:rsid w:val="00DA32A0"/>
    <w:rsid w:val="00DA748D"/>
    <w:rsid w:val="00DA78D7"/>
    <w:rsid w:val="00DA7B8B"/>
    <w:rsid w:val="00DB3789"/>
    <w:rsid w:val="00DB4EB8"/>
    <w:rsid w:val="00DC18B8"/>
    <w:rsid w:val="00DC65D4"/>
    <w:rsid w:val="00DC73CC"/>
    <w:rsid w:val="00DD49C3"/>
    <w:rsid w:val="00DD6C4A"/>
    <w:rsid w:val="00DD796A"/>
    <w:rsid w:val="00DE169B"/>
    <w:rsid w:val="00DE2273"/>
    <w:rsid w:val="00DE3D36"/>
    <w:rsid w:val="00DE75BB"/>
    <w:rsid w:val="00DF04C6"/>
    <w:rsid w:val="00DF372D"/>
    <w:rsid w:val="00DF4FA6"/>
    <w:rsid w:val="00E04618"/>
    <w:rsid w:val="00E14BC2"/>
    <w:rsid w:val="00E1533D"/>
    <w:rsid w:val="00E22F89"/>
    <w:rsid w:val="00E427DB"/>
    <w:rsid w:val="00E436BB"/>
    <w:rsid w:val="00E43FEA"/>
    <w:rsid w:val="00E446C3"/>
    <w:rsid w:val="00E45EF7"/>
    <w:rsid w:val="00E479ED"/>
    <w:rsid w:val="00E50363"/>
    <w:rsid w:val="00E5105D"/>
    <w:rsid w:val="00E534D7"/>
    <w:rsid w:val="00E53E15"/>
    <w:rsid w:val="00E54D15"/>
    <w:rsid w:val="00E55C20"/>
    <w:rsid w:val="00E60A24"/>
    <w:rsid w:val="00E662D1"/>
    <w:rsid w:val="00E66428"/>
    <w:rsid w:val="00E7641E"/>
    <w:rsid w:val="00E815C8"/>
    <w:rsid w:val="00E82FF8"/>
    <w:rsid w:val="00E86026"/>
    <w:rsid w:val="00E93F42"/>
    <w:rsid w:val="00E9456E"/>
    <w:rsid w:val="00EA0FD4"/>
    <w:rsid w:val="00EA20A6"/>
    <w:rsid w:val="00EA2F47"/>
    <w:rsid w:val="00EA512E"/>
    <w:rsid w:val="00EA7BCB"/>
    <w:rsid w:val="00EC1F51"/>
    <w:rsid w:val="00EC4467"/>
    <w:rsid w:val="00EC54E4"/>
    <w:rsid w:val="00EC783D"/>
    <w:rsid w:val="00ED0A4D"/>
    <w:rsid w:val="00ED6879"/>
    <w:rsid w:val="00EE0376"/>
    <w:rsid w:val="00EE40B9"/>
    <w:rsid w:val="00EE4473"/>
    <w:rsid w:val="00EE5B95"/>
    <w:rsid w:val="00EE61BC"/>
    <w:rsid w:val="00EF06AF"/>
    <w:rsid w:val="00EF2998"/>
    <w:rsid w:val="00EF3C25"/>
    <w:rsid w:val="00F05197"/>
    <w:rsid w:val="00F201C8"/>
    <w:rsid w:val="00F202BB"/>
    <w:rsid w:val="00F237D7"/>
    <w:rsid w:val="00F24AA0"/>
    <w:rsid w:val="00F27666"/>
    <w:rsid w:val="00F32E7C"/>
    <w:rsid w:val="00F343AC"/>
    <w:rsid w:val="00F42206"/>
    <w:rsid w:val="00F42CC3"/>
    <w:rsid w:val="00F42D3E"/>
    <w:rsid w:val="00F43543"/>
    <w:rsid w:val="00F462E8"/>
    <w:rsid w:val="00F47A6B"/>
    <w:rsid w:val="00F55F24"/>
    <w:rsid w:val="00F57895"/>
    <w:rsid w:val="00F61508"/>
    <w:rsid w:val="00F615AC"/>
    <w:rsid w:val="00F66561"/>
    <w:rsid w:val="00F70FA2"/>
    <w:rsid w:val="00F74529"/>
    <w:rsid w:val="00F75B3F"/>
    <w:rsid w:val="00F80139"/>
    <w:rsid w:val="00F80519"/>
    <w:rsid w:val="00F85038"/>
    <w:rsid w:val="00F87909"/>
    <w:rsid w:val="00F960C5"/>
    <w:rsid w:val="00F9696C"/>
    <w:rsid w:val="00FA11B0"/>
    <w:rsid w:val="00FA18B2"/>
    <w:rsid w:val="00FA37C4"/>
    <w:rsid w:val="00FB3C89"/>
    <w:rsid w:val="00FC09F6"/>
    <w:rsid w:val="00FC4916"/>
    <w:rsid w:val="00FC5675"/>
    <w:rsid w:val="00FC7F39"/>
    <w:rsid w:val="00FD32A0"/>
    <w:rsid w:val="00FD55AF"/>
    <w:rsid w:val="00FE682B"/>
    <w:rsid w:val="00FF1802"/>
    <w:rsid w:val="00FF68A0"/>
    <w:rsid w:val="071911AA"/>
    <w:rsid w:val="099D0156"/>
    <w:rsid w:val="1024FA16"/>
    <w:rsid w:val="110474CA"/>
    <w:rsid w:val="1DA9B7EE"/>
    <w:rsid w:val="2858A2BA"/>
    <w:rsid w:val="2875E5DA"/>
    <w:rsid w:val="3A0C8C45"/>
    <w:rsid w:val="412603FB"/>
    <w:rsid w:val="55392B7B"/>
    <w:rsid w:val="605B9FDF"/>
    <w:rsid w:val="66C8122D"/>
    <w:rsid w:val="69756BB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2</TotalTime>
  <Pages>20</Pages>
  <Words>5043</Words>
  <Characters>28747</Characters>
  <Application>Microsoft Office Word</Application>
  <DocSecurity>0</DocSecurity>
  <Lines>239</Lines>
  <Paragraphs>67</Paragraphs>
  <ScaleCrop>false</ScaleCrop>
  <Company/>
  <LinksUpToDate>false</LinksUpToDate>
  <CharactersWithSpaces>33723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2</cp:revision>
  <dcterms:created xsi:type="dcterms:W3CDTF">2026-04-03T21:00:00Z</dcterms:created>
  <dcterms:modified xsi:type="dcterms:W3CDTF">2026-04-03T21:00:00Z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