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4234F2A6"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study :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proofErr w:type="spellStart"/>
      <w:r w:rsidR="005F2CDE" w:rsidRPr="005F2CDE">
        <w:rPr>
          <w:rFonts w:ascii="Times New Roman" w:eastAsia="Times New Roman" w:hAnsi="Times New Roman" w:cs="Times New Roman"/>
          <w:sz w:val="28"/>
          <w:szCs w:val="28"/>
        </w:rPr>
        <w:t>Davahli</w:t>
      </w:r>
      <w:proofErr w:type="spellEnd"/>
      <w:r w:rsidR="005F2CDE" w:rsidRPr="005F2CDE">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proofErr w:type="spellStart"/>
      <w:r w:rsidR="005F2CDE" w:rsidRPr="005F2CDE">
        <w:rPr>
          <w:rFonts w:ascii="Times New Roman" w:eastAsia="Times New Roman" w:hAnsi="Times New Roman" w:cs="Times New Roman"/>
          <w:sz w:val="28"/>
          <w:szCs w:val="28"/>
        </w:rPr>
        <w:t>Alshamrani</w:t>
      </w:r>
      <w:proofErr w:type="spellEnd"/>
      <w:r w:rsidR="005F2CDE" w:rsidRPr="005F2CDE">
        <w:rPr>
          <w:rFonts w:ascii="Times New Roman" w:eastAsia="Times New Roman" w:hAnsi="Times New Roman" w:cs="Times New Roman"/>
          <w:sz w:val="28"/>
          <w:szCs w:val="28"/>
        </w:rPr>
        <w:t xml:space="preserve">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1D3193C7" w14:textId="77777777" w:rsidR="00A23B4E" w:rsidRDefault="00A23B4E" w:rsidP="00046F2B">
      <w:pPr>
        <w:spacing w:line="360" w:lineRule="auto"/>
        <w:jc w:val="both"/>
        <w:rPr>
          <w:rFonts w:ascii="Times New Roman" w:eastAsia="Times New Roman" w:hAnsi="Times New Roman" w:cs="Times New Roman"/>
          <w:sz w:val="28"/>
          <w:szCs w:val="28"/>
        </w:rPr>
      </w:pPr>
    </w:p>
    <w:p w14:paraId="6BCBF63D" w14:textId="77777777" w:rsidR="00FD636C" w:rsidRDefault="00FD636C" w:rsidP="00046F2B">
      <w:pPr>
        <w:spacing w:line="360" w:lineRule="auto"/>
        <w:jc w:val="both"/>
        <w:rPr>
          <w:rFonts w:ascii="Times New Roman" w:eastAsia="Times New Roman" w:hAnsi="Times New Roman" w:cs="Times New Roman"/>
          <w:sz w:val="28"/>
          <w:szCs w:val="28"/>
        </w:rPr>
      </w:pPr>
    </w:p>
    <w:p w14:paraId="5AD47512" w14:textId="77777777" w:rsidR="00FD636C" w:rsidRDefault="00FD636C" w:rsidP="00046F2B">
      <w:pPr>
        <w:spacing w:line="360" w:lineRule="auto"/>
        <w:jc w:val="both"/>
        <w:rPr>
          <w:rFonts w:ascii="Times New Roman" w:eastAsia="Times New Roman" w:hAnsi="Times New Roman" w:cs="Times New Roman"/>
          <w:sz w:val="28"/>
          <w:szCs w:val="28"/>
        </w:rPr>
      </w:pPr>
    </w:p>
    <w:p w14:paraId="35CE077F" w14:textId="77777777" w:rsidR="00FD636C" w:rsidRDefault="00FD636C"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77777777" w:rsidR="00A23B4E" w:rsidRPr="003324D1" w:rsidRDefault="00A23B4E" w:rsidP="003324D1">
      <w:pPr>
        <w:rPr>
          <w:rFonts w:asciiTheme="majorBidi" w:eastAsia="Times New Roman" w:hAnsiTheme="majorBidi" w:cstheme="majorBidi"/>
          <w:sz w:val="28"/>
          <w:szCs w:val="28"/>
        </w:rPr>
      </w:pPr>
      <w:bookmarkStart w:id="5" w:name="_Toc192248653"/>
      <w:r w:rsidRPr="003324D1">
        <w:rPr>
          <w:rFonts w:asciiTheme="majorBidi" w:eastAsia="Times New Roman" w:hAnsiTheme="majorBidi" w:cstheme="majorBidi"/>
          <w:sz w:val="28"/>
          <w:szCs w:val="28"/>
        </w:rPr>
        <w:t>Q1. What is the role of applying artificial intelligence technologies on</w:t>
      </w:r>
      <w:r w:rsidRPr="003324D1">
        <w:rPr>
          <w:rFonts w:asciiTheme="majorBidi" w:eastAsia="Times New Roman" w:hAnsiTheme="majorBidi" w:cstheme="majorBidi"/>
          <w:sz w:val="28"/>
          <w:szCs w:val="28"/>
        </w:rPr>
        <w:br/>
        <w:t>enhancing the efficiency of construction project management in Saudi</w:t>
      </w:r>
      <w:r w:rsidRPr="003324D1">
        <w:rPr>
          <w:rFonts w:asciiTheme="majorBidi" w:eastAsia="Times New Roman" w:hAnsiTheme="majorBidi" w:cstheme="majorBidi"/>
          <w:sz w:val="28"/>
          <w:szCs w:val="28"/>
        </w:rPr>
        <w:br/>
        <w:t>Arabia?</w:t>
      </w:r>
      <w:r w:rsidRPr="003324D1">
        <w:rPr>
          <w:rFonts w:asciiTheme="majorBidi" w:eastAsia="Times New Roman" w:hAnsiTheme="majorBidi" w:cstheme="majorBidi"/>
          <w:sz w:val="28"/>
          <w:szCs w:val="28"/>
        </w:rPr>
        <w:br/>
        <w:t>Q2. What are the primary technical, organizational, and human-related</w:t>
      </w:r>
      <w:r w:rsidRPr="003324D1">
        <w:rPr>
          <w:rFonts w:asciiTheme="majorBidi" w:eastAsia="Times New Roman" w:hAnsiTheme="majorBidi" w:cstheme="majorBidi"/>
          <w:sz w:val="28"/>
          <w:szCs w:val="28"/>
        </w:rPr>
        <w:br/>
        <w:t>challenges facing of applying artificial intelligence technologies in</w:t>
      </w:r>
      <w:r w:rsidRPr="003324D1">
        <w:rPr>
          <w:rFonts w:asciiTheme="majorBidi" w:eastAsia="Times New Roman" w:hAnsiTheme="majorBidi" w:cstheme="majorBidi"/>
          <w:sz w:val="28"/>
          <w:szCs w:val="28"/>
        </w:rPr>
        <w:br/>
        <w:t>construction project management in Saudi Arabia?</w:t>
      </w:r>
      <w:r w:rsidRPr="003324D1">
        <w:rPr>
          <w:rFonts w:asciiTheme="majorBidi" w:eastAsia="Times New Roman" w:hAnsiTheme="majorBidi" w:cstheme="majorBidi"/>
          <w:sz w:val="28"/>
          <w:szCs w:val="28"/>
        </w:rPr>
        <w:br/>
        <w:t>Q3. What are the most effective global practices in applying artificial</w:t>
      </w:r>
      <w:r w:rsidRPr="003324D1">
        <w:rPr>
          <w:rFonts w:asciiTheme="majorBidi" w:eastAsia="Times New Roman" w:hAnsiTheme="majorBidi" w:cstheme="majorBidi"/>
          <w:sz w:val="28"/>
          <w:szCs w:val="28"/>
        </w:rPr>
        <w:br/>
        <w:t>intelligence technologies in construction project management?</w:t>
      </w:r>
      <w:r w:rsidRPr="003324D1">
        <w:rPr>
          <w:rFonts w:asciiTheme="majorBidi" w:eastAsia="Times New Roman" w:hAnsiTheme="majorBidi" w:cstheme="majorBidi"/>
          <w:sz w:val="28"/>
          <w:szCs w:val="28"/>
        </w:rPr>
        <w:br/>
        <w:t>Q4. Which policies, regulations, and strategic initiatives can support the</w:t>
      </w:r>
      <w:r w:rsidRPr="003324D1">
        <w:rPr>
          <w:rFonts w:asciiTheme="majorBidi" w:eastAsia="Times New Roman" w:hAnsiTheme="majorBidi" w:cstheme="majorBidi"/>
          <w:sz w:val="28"/>
          <w:szCs w:val="28"/>
        </w:rPr>
        <w:br/>
        <w:t>adoption of artificial intelligence in managing construction projects in Saudi</w:t>
      </w:r>
      <w:r w:rsidRPr="003324D1">
        <w:rPr>
          <w:rFonts w:asciiTheme="majorBidi" w:eastAsia="Times New Roman" w:hAnsiTheme="majorBidi" w:cstheme="majorBidi"/>
          <w:sz w:val="28"/>
          <w:szCs w:val="28"/>
        </w:rPr>
        <w:br/>
        <w:t xml:space="preserve">Arabia </w:t>
      </w:r>
      <w:bookmarkEnd w:id="5"/>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77777777"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analyze the impact of artificial intelligence on the efficiency of project management in the Kingdom of Saudi Arabia.</w:t>
      </w:r>
    </w:p>
    <w:p w14:paraId="72A493FE"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identify the technical, organizational, and human-related challenges that hinder the implementation of artificial intelligence in project management.</w:t>
      </w:r>
    </w:p>
    <w:p w14:paraId="2ECE6798"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explore the role of artificial intelligence in enhancing planning, decision-making, and project monitoring processes.</w:t>
      </w:r>
    </w:p>
    <w:p w14:paraId="3F68F07C"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Pr="00046F2B" w:rsidRDefault="00FD636C"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5FB5E6C7" w:rsidR="00FD0610" w:rsidRPr="005144A2" w:rsidRDefault="002F02FC"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There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positive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impact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using</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artificial</w:t>
      </w:r>
      <w:r w:rsidR="003242A5" w:rsidRPr="005144A2">
        <w:rPr>
          <w:rFonts w:asciiTheme="majorBidi" w:hAnsiTheme="majorBidi" w:cstheme="majorBidi"/>
          <w:sz w:val="28"/>
          <w:szCs w:val="28"/>
        </w:rPr>
        <w:t xml:space="preserve"> </w:t>
      </w:r>
      <w:r w:rsidRPr="005144A2">
        <w:rPr>
          <w:rFonts w:asciiTheme="majorBidi" w:hAnsiTheme="majorBidi" w:cstheme="majorBidi"/>
          <w:sz w:val="28"/>
          <w:szCs w:val="28"/>
        </w:rPr>
        <w:t>intelligence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technologies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efficiency</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project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management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Kingdom</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Saudi</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Arabia.</w:t>
      </w:r>
    </w:p>
    <w:p w14:paraId="3998E473"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(H1.1): </w:t>
      </w:r>
      <w:r w:rsidR="003322BE" w:rsidRPr="005144A2">
        <w:rPr>
          <w:rFonts w:asciiTheme="majorBidi" w:hAnsiTheme="majorBidi" w:cstheme="majorBidi"/>
          <w:sz w:val="28"/>
          <w:szCs w:val="28"/>
        </w:rPr>
        <w:t>AI adoption in project management has a significant positive effect on decision-making efficiency through improved data analysis and risk prediction.</w:t>
      </w:r>
    </w:p>
    <w:p w14:paraId="3F0D9DB1"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(H1.2): </w:t>
      </w:r>
      <w:r w:rsidR="003322BE" w:rsidRPr="005144A2">
        <w:rPr>
          <w:rFonts w:asciiTheme="majorBidi" w:hAnsiTheme="majorBidi" w:cstheme="majorBidi"/>
          <w:sz w:val="28"/>
          <w:szCs w:val="28"/>
        </w:rPr>
        <w:t>AI adoption in project management significantly contributes to reducing operating costs.</w:t>
      </w:r>
    </w:p>
    <w:p w14:paraId="68E6282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(H1.3): </w:t>
      </w:r>
      <w:r w:rsidR="00B533E2" w:rsidRPr="005144A2">
        <w:rPr>
          <w:rFonts w:asciiTheme="majorBidi" w:hAnsiTheme="majorBidi" w:cstheme="majorBidi"/>
          <w:sz w:val="28"/>
          <w:szCs w:val="28"/>
        </w:rPr>
        <w:t xml:space="preserve">AI adoption enhances productivity in project execution </w:t>
      </w:r>
      <w:r w:rsidRPr="005144A2">
        <w:rPr>
          <w:rFonts w:asciiTheme="majorBidi" w:hAnsiTheme="majorBidi" w:cstheme="majorBidi"/>
          <w:sz w:val="28"/>
          <w:szCs w:val="28"/>
        </w:rPr>
        <w:t>in the Kingdom of Saudi Arabia.</w:t>
      </w:r>
    </w:p>
    <w:p w14:paraId="6375DB92" w14:textId="17547B0E" w:rsidR="005144A2" w:rsidRPr="005144A2" w:rsidRDefault="001379F0"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moderates the relationship between AI adoption and project performance the relationship is weaker when readiness challenges exist.</w:t>
      </w:r>
    </w:p>
    <w:p w14:paraId="4637175F" w14:textId="07A47719" w:rsidR="001379F0" w:rsidRPr="005144A2" w:rsidRDefault="001379F0" w:rsidP="00087ECC">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003322BE" w:rsidRPr="005144A2">
        <w:rPr>
          <w:rFonts w:asciiTheme="majorBidi" w:hAnsiTheme="majorBidi" w:cstheme="majorBidi"/>
          <w:sz w:val="28"/>
          <w:szCs w:val="28"/>
        </w:rPr>
        <w:t>.</w:t>
      </w:r>
    </w:p>
    <w:p w14:paraId="1BECD48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(H2.2): </w:t>
      </w:r>
      <w:r w:rsidR="003322BE" w:rsidRPr="005144A2">
        <w:rPr>
          <w:rFonts w:asciiTheme="majorBidi" w:hAnsiTheme="majorBidi" w:cstheme="majorBidi"/>
          <w:sz w:val="28"/>
          <w:szCs w:val="28"/>
        </w:rPr>
        <w:t>Organizational structure and support challenges reduce the effectiveness of AI adoption in project management.</w:t>
      </w:r>
    </w:p>
    <w:p w14:paraId="6784C905" w14:textId="65A23C36" w:rsidR="001379F0"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(H2.3): Construction companies in Saudi Arabia face</w:t>
      </w:r>
      <w:r w:rsidRPr="005144A2">
        <w:rPr>
          <w:rFonts w:asciiTheme="majorBidi" w:hAnsiTheme="majorBidi" w:cstheme="majorBidi"/>
          <w:sz w:val="28"/>
          <w:szCs w:val="28"/>
        </w:rPr>
        <w:br/>
        <w:t>human skills–related challenges that hinder the effective application of</w:t>
      </w:r>
      <w:r w:rsidRPr="005144A2">
        <w:rPr>
          <w:rFonts w:asciiTheme="majorBidi" w:hAnsiTheme="majorBidi" w:cstheme="majorBidi"/>
          <w:sz w:val="28"/>
          <w:szCs w:val="28"/>
        </w:rPr>
        <w:br/>
        <w:t>artificial intelligence technologies in project management</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77777777"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studies :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w:t>
      </w:r>
      <w:proofErr w:type="spellStart"/>
      <w:r w:rsidRPr="00F63FE3">
        <w:rPr>
          <w:rFonts w:asciiTheme="majorBidi" w:hAnsiTheme="majorBidi" w:cstheme="majorBidi"/>
          <w:color w:val="2E74B5" w:themeColor="accent1" w:themeShade="BF"/>
          <w:sz w:val="28"/>
          <w:szCs w:val="28"/>
        </w:rPr>
        <w:t>AlKandari</w:t>
      </w:r>
      <w:proofErr w:type="spellEnd"/>
      <w:r w:rsidRPr="00F63FE3">
        <w:rPr>
          <w:rFonts w:asciiTheme="majorBidi" w:hAnsiTheme="majorBidi" w:cstheme="majorBidi"/>
          <w:color w:val="2E74B5" w:themeColor="accent1" w:themeShade="BF"/>
          <w:sz w:val="28"/>
          <w:szCs w:val="28"/>
        </w:rPr>
        <w:t xml:space="preserve"> &amp; Abdel Latef Anouze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1E3D47">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FD636C">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w:t>
      </w:r>
      <w:proofErr w:type="spellStart"/>
      <w:r w:rsidRPr="00F63FE3">
        <w:rPr>
          <w:rFonts w:asciiTheme="majorBidi" w:hAnsiTheme="majorBidi" w:cstheme="majorBidi"/>
          <w:color w:val="2E74B5" w:themeColor="accent1" w:themeShade="BF"/>
          <w:sz w:val="28"/>
          <w:szCs w:val="28"/>
        </w:rPr>
        <w:t>Alhashmi</w:t>
      </w:r>
      <w:proofErr w:type="spellEnd"/>
      <w:r w:rsidRPr="00F63FE3">
        <w:rPr>
          <w:rFonts w:asciiTheme="majorBidi" w:hAnsiTheme="majorBidi" w:cstheme="majorBidi"/>
          <w:color w:val="2E74B5" w:themeColor="accent1" w:themeShade="BF"/>
          <w:sz w:val="28"/>
          <w:szCs w:val="28"/>
        </w:rPr>
        <w:t xml:space="preserve">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1E3D47">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w:t>
      </w:r>
      <w:proofErr w:type="spellStart"/>
      <w:r w:rsidRPr="004E228E">
        <w:rPr>
          <w:rFonts w:asciiTheme="majorBidi" w:hAnsiTheme="majorBidi" w:cstheme="majorBidi"/>
          <w:color w:val="2E74B5" w:themeColor="accent1" w:themeShade="BF"/>
          <w:sz w:val="28"/>
          <w:szCs w:val="28"/>
        </w:rPr>
        <w:t>Algallaf</w:t>
      </w:r>
      <w:proofErr w:type="spellEnd"/>
      <w:r w:rsidRPr="004E228E">
        <w:rPr>
          <w:rFonts w:asciiTheme="majorBidi" w:hAnsiTheme="majorBidi" w:cstheme="majorBidi"/>
          <w:color w:val="2E74B5" w:themeColor="accent1" w:themeShade="BF"/>
          <w:sz w:val="28"/>
          <w:szCs w:val="28"/>
        </w:rPr>
        <w:t xml:space="preserve">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FD636C">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1E3D47">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Among the ML models tested (Decision Tree, Random Forest, </w:t>
      </w:r>
      <w:proofErr w:type="spellStart"/>
      <w:r w:rsidRPr="00EB365A">
        <w:rPr>
          <w:rFonts w:asciiTheme="majorBidi" w:hAnsiTheme="majorBidi" w:cstheme="majorBidi"/>
          <w:sz w:val="28"/>
          <w:szCs w:val="28"/>
        </w:rPr>
        <w:t>XGBoost</w:t>
      </w:r>
      <w:proofErr w:type="spellEnd"/>
      <w:r w:rsidRPr="00EB365A">
        <w:rPr>
          <w:rFonts w:asciiTheme="majorBidi" w:hAnsiTheme="majorBidi" w:cstheme="majorBidi"/>
          <w:sz w:val="28"/>
          <w:szCs w:val="28"/>
        </w:rPr>
        <w: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By :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Talia Crawford, Scott Duong, Richard Fueston, Ayorinde Lawani, Samuel Owoade, Abel Uzoka, Reza M. </w:t>
      </w:r>
      <w:proofErr w:type="spellStart"/>
      <w:r w:rsidRPr="004E228E">
        <w:rPr>
          <w:rFonts w:asciiTheme="majorBidi" w:hAnsiTheme="majorBidi" w:cstheme="majorBidi"/>
          <w:color w:val="2E74B5" w:themeColor="accent1" w:themeShade="BF"/>
          <w:sz w:val="28"/>
          <w:szCs w:val="28"/>
        </w:rPr>
        <w:t>Parizi</w:t>
      </w:r>
      <w:proofErr w:type="spellEnd"/>
      <w:r w:rsidRPr="004E228E">
        <w:rPr>
          <w:rFonts w:asciiTheme="majorBidi" w:hAnsiTheme="majorBidi" w:cstheme="majorBidi"/>
          <w:color w:val="2E74B5" w:themeColor="accent1" w:themeShade="BF"/>
          <w:sz w:val="28"/>
          <w:szCs w:val="28"/>
        </w:rPr>
        <w:t xml:space="preserve">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 xml:space="preserve">AI in Software Engineering: A Survey on Project Management Applications. (preprint on </w:t>
      </w:r>
      <w:proofErr w:type="spellStart"/>
      <w:r w:rsidRPr="00EB365A">
        <w:rPr>
          <w:rFonts w:asciiTheme="majorBidi" w:hAnsiTheme="majorBidi" w:cstheme="majorBidi"/>
          <w:sz w:val="28"/>
          <w:szCs w:val="28"/>
        </w:rPr>
        <w:t>arXiv</w:t>
      </w:r>
      <w:proofErr w:type="spellEnd"/>
      <w:r w:rsidRPr="00EB365A">
        <w:rPr>
          <w:rFonts w:asciiTheme="majorBidi" w:hAnsiTheme="majorBidi" w:cstheme="majorBidi"/>
          <w:sz w:val="28"/>
          <w:szCs w:val="28"/>
        </w:rPr>
        <w:t>)</w:t>
      </w:r>
      <w:r>
        <w:rPr>
          <w:rFonts w:asciiTheme="majorBidi" w:hAnsiTheme="majorBidi" w:cstheme="majorBidi"/>
          <w:sz w:val="28"/>
          <w:szCs w:val="28"/>
        </w:rPr>
        <w:t>”</w:t>
      </w:r>
    </w:p>
    <w:p w14:paraId="74B609DF"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FD636C">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Basweid</w:t>
      </w:r>
      <w:proofErr w:type="spellEnd"/>
      <w:r w:rsidRPr="004E228E">
        <w:rPr>
          <w:rFonts w:asciiTheme="majorBidi" w:hAnsiTheme="majorBidi" w:cstheme="majorBidi"/>
          <w:color w:val="2E74B5" w:themeColor="accent1" w:themeShade="BF"/>
          <w:sz w:val="28"/>
          <w:szCs w:val="28"/>
        </w:rPr>
        <w:t xml:space="preserve"> &amp; Mohammed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Gharawi</w:t>
      </w:r>
      <w:proofErr w:type="spellEnd"/>
      <w:r w:rsidRPr="004E228E">
        <w:rPr>
          <w:rFonts w:asciiTheme="majorBidi" w:hAnsiTheme="majorBidi" w:cstheme="majorBidi"/>
          <w:color w:val="2E74B5" w:themeColor="accent1" w:themeShade="BF"/>
          <w:sz w:val="28"/>
          <w:szCs w:val="28"/>
        </w:rPr>
        <w:t xml:space="preserve">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r>
        <w:rPr>
          <w:rFonts w:asciiTheme="majorBidi" w:hAnsiTheme="majorBidi" w:cstheme="majorBidi"/>
          <w:sz w:val="28"/>
          <w:szCs w:val="28"/>
        </w:rPr>
        <w:t xml:space="preserve">” </w:t>
      </w:r>
      <w:r w:rsidRPr="00AE09F6">
        <w:rPr>
          <w:rFonts w:asciiTheme="majorBidi" w:hAnsiTheme="majorBidi" w:cstheme="majorBidi"/>
          <w:sz w:val="28"/>
          <w:szCs w:val="28"/>
        </w:rPr>
        <w:t>.</w:t>
      </w:r>
    </w:p>
    <w:p w14:paraId="560D5021"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1E3D47">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186581">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By :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proofErr w:type="spellStart"/>
      <w:r w:rsidRPr="004E228E">
        <w:rPr>
          <w:rFonts w:asciiTheme="majorHAnsi" w:eastAsiaTheme="majorEastAsia" w:hAnsiTheme="majorHAnsi" w:cstheme="majorBidi"/>
          <w:color w:val="2E74B5" w:themeColor="accent1" w:themeShade="BF"/>
          <w:sz w:val="28"/>
          <w:szCs w:val="28"/>
        </w:rPr>
        <w:t>Fridgeirsson</w:t>
      </w:r>
      <w:proofErr w:type="spellEnd"/>
      <w:r w:rsidRPr="004E228E">
        <w:rPr>
          <w:rFonts w:asciiTheme="majorHAnsi" w:eastAsiaTheme="majorEastAsia" w:hAnsiTheme="majorHAnsi" w:cstheme="majorBidi"/>
          <w:color w:val="2E74B5" w:themeColor="accent1" w:themeShade="BF"/>
          <w:sz w:val="28"/>
          <w:szCs w:val="28"/>
        </w:rPr>
        <w:t xml:space="preserve">,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1E3D47">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Time Limitation’s :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420A5B24" w14:textId="772E5331" w:rsidR="006D7222" w:rsidRPr="006F4600" w:rsidRDefault="006D7222"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29AB8099" w14:textId="77777777" w:rsidR="005863EC" w:rsidRPr="006F4600" w:rsidRDefault="005863EC" w:rsidP="006F4600">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77777777"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6E60DA8E" w14:textId="77777777" w:rsidR="00E57D13"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254AC70C" w14:textId="4497E72F" w:rsidR="00310553" w:rsidRPr="000F5E1B" w:rsidRDefault="00E57D13" w:rsidP="000F5E1B">
      <w:pPr>
        <w:spacing w:before="100" w:beforeAutospacing="1" w:after="100" w:afterAutospacing="1" w:line="360" w:lineRule="auto"/>
        <w:jc w:val="both"/>
        <w:rPr>
          <w:rFonts w:ascii="Times New Roman" w:eastAsia="Times New Roman" w:hAnsi="Times New Roman" w:cs="Times New Roman"/>
          <w:sz w:val="28"/>
          <w:szCs w:val="28"/>
        </w:rPr>
      </w:pPr>
      <w:r w:rsidRPr="0019420E">
        <w:rPr>
          <w:rFonts w:ascii="Times New Roman" w:eastAsia="Times New Roman" w:hAnsi="Times New Roman" w:cs="Times New Roman"/>
          <w:noProof/>
          <w:sz w:val="28"/>
          <w:szCs w:val="28"/>
        </w:rPr>
        <w:drawing>
          <wp:inline distT="0" distB="0" distL="0" distR="0" wp14:anchorId="51555116" wp14:editId="5114893D">
            <wp:extent cx="4663844" cy="4153260"/>
            <wp:effectExtent l="0" t="0" r="3810" b="0"/>
            <wp:docPr id="196121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3021DC29" w14:textId="28C5976D" w:rsidR="00310553" w:rsidRDefault="00310553" w:rsidP="00FB2432">
      <w:pPr>
        <w:spacing w:line="360" w:lineRule="auto"/>
        <w:rPr>
          <w:rFonts w:asciiTheme="majorBidi" w:hAnsiTheme="majorBidi" w:cstheme="majorBidi"/>
          <w:sz w:val="28"/>
          <w:szCs w:val="28"/>
        </w:rPr>
      </w:pPr>
    </w:p>
    <w:p w14:paraId="3F4F07E4" w14:textId="29D9A2CA" w:rsidR="00310553" w:rsidRPr="00C51B80" w:rsidRDefault="00452CE9" w:rsidP="00FB2432">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41B24997" w14:textId="3CD6843B" w:rsidR="00310553" w:rsidRPr="000F5E1B" w:rsidRDefault="00310553" w:rsidP="00FB2432">
      <w:pPr>
        <w:spacing w:line="360" w:lineRule="auto"/>
        <w:rPr>
          <w:rFonts w:asciiTheme="majorBidi" w:hAnsiTheme="majorBidi" w:cstheme="majorBidi"/>
          <w:color w:val="2F5496" w:themeColor="accent5" w:themeShade="BF"/>
          <w:sz w:val="28"/>
          <w:szCs w:val="28"/>
        </w:rPr>
      </w:pPr>
    </w:p>
    <w:p w14:paraId="6B98AB50" w14:textId="57709673"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w:t>
      </w:r>
      <w:r w:rsidRPr="00EC0EDA">
        <w:rPr>
          <w:rFonts w:asciiTheme="majorBidi" w:hAnsiTheme="majorBidi" w:cstheme="majorBidi"/>
          <w:sz w:val="28"/>
          <w:szCs w:val="28"/>
        </w:rPr>
        <w:lastRenderedPageBreak/>
        <w:t>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w:t>
      </w:r>
      <w:r w:rsidRPr="00EC0EDA">
        <w:rPr>
          <w:rFonts w:asciiTheme="majorBidi" w:hAnsiTheme="majorBidi" w:cstheme="majorBidi"/>
          <w:sz w:val="28"/>
          <w:szCs w:val="28"/>
        </w:rPr>
        <w:lastRenderedPageBreak/>
        <w:t>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(Marnewick ,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B8290AC"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Scientific Theories</w:t>
      </w:r>
      <w:r w:rsidR="007D254E">
        <w:rPr>
          <w:rFonts w:asciiTheme="majorBidi" w:hAnsiTheme="majorBidi" w:cstheme="majorBidi"/>
          <w:color w:val="2F5496" w:themeColor="accent5" w:themeShade="BF"/>
          <w:sz w:val="28"/>
          <w:szCs w:val="28"/>
        </w:rPr>
        <w:t xml:space="preserve"> </w:t>
      </w:r>
      <w:r w:rsidR="008E03EF">
        <w:rPr>
          <w:rFonts w:asciiTheme="majorBidi" w:hAnsiTheme="majorBidi" w:cstheme="majorBidi"/>
          <w:color w:val="2F5496" w:themeColor="accent5" w:themeShade="BF"/>
          <w:sz w:val="28"/>
          <w:szCs w:val="28"/>
        </w:rPr>
        <w:t>:</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r w:rsidR="00C1022C" w:rsidRPr="00901BFB">
        <w:rPr>
          <w:rFonts w:asciiTheme="majorBidi" w:hAnsiTheme="majorBidi" w:cstheme="majorBidi"/>
          <w:color w:val="000000" w:themeColor="text1"/>
          <w:sz w:val="28"/>
          <w:szCs w:val="28"/>
        </w:rPr>
        <w:t xml:space="preserve">From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According to RBV, organizations that possess advanced technological infrastructure, high-quality data, skilled project managers, and AI-literate </w:t>
      </w:r>
      <w:r w:rsidRPr="006E2170">
        <w:rPr>
          <w:rFonts w:asciiTheme="majorBidi" w:hAnsiTheme="majorBidi" w:cstheme="majorBidi"/>
          <w:sz w:val="28"/>
          <w:szCs w:val="28"/>
        </w:rPr>
        <w:lastRenderedPageBreak/>
        <w:t>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7D254E">
      <w:pPr>
        <w:pStyle w:val="ListParagraph"/>
        <w:numPr>
          <w:ilvl w:val="1"/>
          <w:numId w:val="27"/>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r>
        <w:rPr>
          <w:rFonts w:asciiTheme="majorBidi" w:hAnsiTheme="majorBidi" w:cstheme="majorBidi"/>
          <w:sz w:val="28"/>
          <w:szCs w:val="28"/>
        </w:rPr>
        <w:t xml:space="preserve">) </w:t>
      </w:r>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 xml:space="preserve">From this perspective, organizational readiness represents the degree to which an organization is prepared to integrate AI into its social and structural context. High readiness enables project teams to translate AI-generated insights into </w:t>
      </w:r>
      <w:r w:rsidRPr="0007534E">
        <w:rPr>
          <w:rFonts w:asciiTheme="majorBidi" w:hAnsiTheme="majorBidi" w:cstheme="majorBidi"/>
          <w:sz w:val="28"/>
          <w:szCs w:val="28"/>
        </w:rPr>
        <w:lastRenderedPageBreak/>
        <w:t>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lastRenderedPageBreak/>
        <w:t xml:space="preserve">The practical implication and </w:t>
      </w:r>
      <w:r w:rsidR="006E2170" w:rsidRPr="006E2170">
        <w:rPr>
          <w:rFonts w:asciiTheme="majorBidi" w:hAnsiTheme="majorBidi" w:cstheme="majorBidi"/>
          <w:sz w:val="28"/>
          <w:szCs w:val="28"/>
        </w:rPr>
        <w:t>From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superior project performance is not automatic; it depends on how effectively </w:t>
      </w:r>
      <w:r w:rsidRPr="00E3537F">
        <w:rPr>
          <w:rFonts w:asciiTheme="majorBidi" w:hAnsiTheme="majorBidi" w:cstheme="majorBidi"/>
          <w:sz w:val="28"/>
          <w:szCs w:val="28"/>
        </w:rPr>
        <w:lastRenderedPageBreak/>
        <w:t>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 xml:space="preserve">The Balanced Scorecard (BSC) </w:t>
      </w:r>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Risk mitigation refers to the proactive identification, assessment, and management of potential project risks. AI enhances this dimension by 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49F6CC8F" w14:textId="77777777" w:rsidR="00366AF9" w:rsidRDefault="00366AF9"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lastRenderedPageBreak/>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Alsaigh, Alfelfel,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lastRenderedPageBreak/>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Crawford  (2023)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Crawford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Shehri, Al </w:t>
      </w:r>
      <w:proofErr w:type="spellStart"/>
      <w:r w:rsidRPr="000964DF">
        <w:rPr>
          <w:rFonts w:asciiTheme="majorBidi" w:hAnsiTheme="majorBidi" w:cstheme="majorBidi"/>
          <w:color w:val="000000" w:themeColor="text1"/>
          <w:sz w:val="28"/>
          <w:szCs w:val="28"/>
        </w:rPr>
        <w:t>Basweid</w:t>
      </w:r>
      <w:proofErr w:type="spellEnd"/>
      <w:r w:rsidRPr="000964DF">
        <w:rPr>
          <w:rFonts w:asciiTheme="majorBidi" w:hAnsiTheme="majorBidi" w:cstheme="majorBidi"/>
          <w:color w:val="000000" w:themeColor="text1"/>
          <w:sz w:val="28"/>
          <w:szCs w:val="28"/>
        </w:rPr>
        <w:t xml:space="preserve">,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Alsaigh, Alfelfel,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Shehri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Jarad,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Ingason, Jonasson, &amp; Gunnarsdottir, 2023; Al Shehri, Al Basweid, &amp; Al Gharawi,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Alsaigh, Alfelfel,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 xml:space="preserve">Theoretical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Jarad,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Alsaigh, Alfelfel,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05AA0A48" w:rsidR="00205717" w:rsidRDefault="00205717"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 xml:space="preserve"> </w:t>
      </w:r>
      <w:r w:rsidRPr="00205717">
        <w:rPr>
          <w:rFonts w:asciiTheme="majorBidi" w:hAnsiTheme="majorBidi" w:cstheme="majorBidi"/>
          <w:color w:val="2E74B5" w:themeColor="accent1" w:themeShade="BF"/>
          <w:sz w:val="28"/>
          <w:szCs w:val="28"/>
        </w:rPr>
        <w:t>Gaps in Context and Study Samples</w:t>
      </w:r>
      <w:r>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Basweid,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Alsaigh, Alfelfel,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Ingason, Jonasson, &amp; Gunnarsdottir,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Al Shehri, Al Basweid,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2619C7F0"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r w:rsidR="00572AD0" w:rsidRPr="001933A2">
        <w:rPr>
          <w:rFonts w:asciiTheme="majorBidi" w:hAnsiTheme="majorBidi" w:cstheme="majorBidi"/>
          <w:sz w:val="44"/>
          <w:szCs w:val="44"/>
        </w:rPr>
        <w:t xml:space="preserve">The end of Chapter 2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1DED550" w14:textId="77777777" w:rsidR="00DD505A" w:rsidRDefault="00DD505A" w:rsidP="00FB2432">
      <w:pPr>
        <w:spacing w:line="360" w:lineRule="auto"/>
        <w:rPr>
          <w:rFonts w:asciiTheme="majorBidi" w:hAnsiTheme="majorBidi" w:cstheme="majorBidi"/>
          <w:sz w:val="28"/>
          <w:szCs w:val="28"/>
        </w:rPr>
      </w:pPr>
    </w:p>
    <w:p w14:paraId="2925065E" w14:textId="3BA73E5B" w:rsidR="00DD505A" w:rsidRDefault="00DD505A" w:rsidP="00194F23">
      <w:pPr>
        <w:spacing w:line="360" w:lineRule="auto"/>
        <w:rPr>
          <w:rFonts w:asciiTheme="majorBidi" w:hAnsiTheme="majorBidi" w:cstheme="majorBidi"/>
          <w:sz w:val="28"/>
          <w:szCs w:val="28"/>
        </w:rPr>
      </w:pPr>
    </w:p>
    <w:p w14:paraId="3E960490" w14:textId="77777777" w:rsidR="00194F23" w:rsidRDefault="00194F23" w:rsidP="00194F23">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4AD647C9" w:rsidR="00DD505A" w:rsidRPr="005C14D2" w:rsidRDefault="00194F23" w:rsidP="005C14D2">
      <w:pPr>
        <w:spacing w:line="360" w:lineRule="auto"/>
        <w:rPr>
          <w:rFonts w:asciiTheme="majorBidi" w:hAnsiTheme="majorBidi" w:cstheme="majorBidi"/>
          <w:b/>
          <w:bCs/>
          <w:color w:val="2F5496" w:themeColor="accent5" w:themeShade="BF"/>
          <w:sz w:val="32"/>
          <w:szCs w:val="32"/>
        </w:rPr>
      </w:pPr>
      <w:r>
        <w:rPr>
          <w:rFonts w:asciiTheme="majorBidi" w:hAnsiTheme="majorBidi" w:cstheme="majorBidi"/>
          <w:b/>
          <w:bCs/>
          <w:color w:val="2F5496" w:themeColor="accent5" w:themeShade="BF"/>
          <w:sz w:val="32"/>
          <w:szCs w:val="32"/>
        </w:rPr>
        <w:lastRenderedPageBreak/>
        <w:t>3-</w:t>
      </w:r>
      <w:r w:rsidRPr="00194F23">
        <w:rPr>
          <w:rFonts w:asciiTheme="majorBidi" w:hAnsiTheme="majorBidi" w:cstheme="majorBidi"/>
          <w:b/>
          <w:bCs/>
          <w:color w:val="2F5496" w:themeColor="accent5" w:themeShade="BF"/>
          <w:sz w:val="32"/>
          <w:szCs w:val="32"/>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3FE04BE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In light of the rapid digital transformation occurring within the construction sector and the increasing integration of artificial intelligence (AI) technologies into project management practices, this study aims to examine the moderating role of AI in enhancing construction project management in the Kingdom of Saudi Arabia. Particular emphasis is placed on understanding implementation challenges, identifying global best practices, and proposing context-specific policies to support effective adoption. Accordingly, the study seeks to achieve the following objectives:</w:t>
      </w:r>
    </w:p>
    <w:p w14:paraId="1ACC4F82"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analyze the impact of artificial intelligence technologies on the efficiency of construction project management in the Kingdom of Saudi Arabia.</w:t>
      </w:r>
    </w:p>
    <w:p w14:paraId="2B12F45C"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identify the technical, organizational, and human-related challenges that hinder the effective implementation of artificial intelligence in project management practices.</w:t>
      </w:r>
    </w:p>
    <w:p w14:paraId="113547DD"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explore the role of artificial intelligence in improving key project management functions, including planning, decision-making, and project monitoring.</w:t>
      </w:r>
    </w:p>
    <w:p w14:paraId="4412A5FA"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examine leading international best practices in the application of artificial intelligence within project management environments.</w:t>
      </w:r>
    </w:p>
    <w:p w14:paraId="1A76469B" w14:textId="77777777" w:rsid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propose appropriate policies and strategic recommendations to facilitate and strengthen the adoption of artificial intelligence technologies in construction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22F15EC2"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The hypotheses a</w:t>
      </w:r>
      <w:r>
        <w:rPr>
          <w:rFonts w:asciiTheme="majorBidi" w:hAnsiTheme="majorBidi" w:cstheme="majorBidi"/>
          <w:sz w:val="28"/>
          <w:szCs w:val="28"/>
        </w:rPr>
        <w:t xml:space="preserve">re </w:t>
      </w:r>
      <w:r w:rsidRPr="00E1197E">
        <w:rPr>
          <w:rFonts w:asciiTheme="majorBidi" w:hAnsiTheme="majorBidi" w:cstheme="majorBidi"/>
          <w:sz w:val="28"/>
          <w:szCs w:val="28"/>
        </w:rPr>
        <w:t>:</w:t>
      </w:r>
    </w:p>
    <w:p w14:paraId="7E6713EE" w14:textId="77777777"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Hypothesis One (H1): There is a positive impact of using artificial intelligence technologies on the efficiency of project management in the Kingdom of Saudi Arabia.</w:t>
      </w:r>
    </w:p>
    <w:p w14:paraId="53748A18" w14:textId="77777777" w:rsidR="00E1197E" w:rsidRPr="00E1197E" w:rsidRDefault="00E1197E" w:rsidP="00E1197E">
      <w:pPr>
        <w:numPr>
          <w:ilvl w:val="0"/>
          <w:numId w:val="70"/>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One (H1.1): AI adoption in project management has a significant positive effect on decision-making efficiency through improved data analysis and risk prediction.</w:t>
      </w:r>
    </w:p>
    <w:p w14:paraId="38E2A5A4" w14:textId="77777777" w:rsidR="00E1197E" w:rsidRPr="00E1197E" w:rsidRDefault="00E1197E" w:rsidP="00E1197E">
      <w:pPr>
        <w:numPr>
          <w:ilvl w:val="0"/>
          <w:numId w:val="70"/>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One (H1.2): AI adoption in project management significantly contributes to reducing operating costs.</w:t>
      </w:r>
    </w:p>
    <w:p w14:paraId="69F96622" w14:textId="77777777" w:rsidR="00E1197E" w:rsidRPr="00E1197E" w:rsidRDefault="00E1197E" w:rsidP="00E1197E">
      <w:pPr>
        <w:numPr>
          <w:ilvl w:val="0"/>
          <w:numId w:val="70"/>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One (H1.3): AI adoption enhances productivity in project execution in the Kingdom of Saudi Arabia.</w:t>
      </w:r>
    </w:p>
    <w:p w14:paraId="1FD0133A" w14:textId="1B4AFCC3"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Two (H2): Organizational readiness </w:t>
      </w:r>
      <w:r w:rsidR="00087ECC">
        <w:rPr>
          <w:rFonts w:asciiTheme="majorBidi" w:hAnsiTheme="majorBidi" w:cstheme="majorBidi"/>
          <w:sz w:val="28"/>
          <w:szCs w:val="28"/>
        </w:rPr>
        <w:t xml:space="preserve">positively </w:t>
      </w:r>
      <w:r w:rsidRPr="00E1197E">
        <w:rPr>
          <w:rFonts w:asciiTheme="majorBidi" w:hAnsiTheme="majorBidi" w:cstheme="majorBidi"/>
          <w:sz w:val="28"/>
          <w:szCs w:val="28"/>
        </w:rPr>
        <w:t>moderates the relationship between AI adoption and project performance</w:t>
      </w:r>
      <w:r>
        <w:rPr>
          <w:rFonts w:asciiTheme="majorBidi" w:hAnsiTheme="majorBidi" w:cstheme="majorBidi"/>
          <w:sz w:val="28"/>
          <w:szCs w:val="28"/>
        </w:rPr>
        <w:t>.</w:t>
      </w:r>
    </w:p>
    <w:p w14:paraId="0C7E48A1" w14:textId="0507805E" w:rsidR="00E1197E" w:rsidRPr="00E1197E" w:rsidRDefault="00E1197E" w:rsidP="00087ECC">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Pr="00E1197E">
        <w:rPr>
          <w:rFonts w:asciiTheme="majorBidi" w:hAnsiTheme="majorBidi" w:cstheme="majorBidi"/>
          <w:sz w:val="28"/>
          <w:szCs w:val="28"/>
        </w:rPr>
        <w:t>.</w:t>
      </w:r>
    </w:p>
    <w:p w14:paraId="63B4F093"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Two (H2.2): Organizational structure and support challenges reduce the effectiveness of AI adoption in project management.</w:t>
      </w:r>
    </w:p>
    <w:p w14:paraId="2F7E1810"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lastRenderedPageBreak/>
        <w:t>Hypothesis Two (H2.3): Construction companies in Saudi Arabia face human skills–related challenges that hinder the effective application of artificial intelligence technologies in project management.</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1D3E9150"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49F9AB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353C058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2AC3658"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10BF1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E78812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6D82A179"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1BF366A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4D39C2BA"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C524DE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64D91A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B17540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72FDD2"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132EC23"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E5C532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Test the moderating role of organizational readiness,</w:t>
      </w:r>
    </w:p>
    <w:p w14:paraId="408F0709"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Identify implementation challenges,</w:t>
      </w:r>
    </w:p>
    <w:p w14:paraId="4A0DAEE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1B8ED318" w14:textId="77777777" w:rsidR="0070025F" w:rsidRDefault="0070025F" w:rsidP="0070025F">
      <w:pPr>
        <w:spacing w:line="360" w:lineRule="auto"/>
        <w:rPr>
          <w:rFonts w:asciiTheme="majorBidi" w:hAnsiTheme="majorBidi" w:cstheme="majorBidi"/>
          <w:color w:val="000000" w:themeColor="text1"/>
          <w:sz w:val="28"/>
          <w:szCs w:val="28"/>
        </w:rPr>
      </w:pPr>
    </w:p>
    <w:p w14:paraId="61124A37" w14:textId="77777777" w:rsidR="0070025F" w:rsidRPr="0070025F" w:rsidRDefault="0070025F"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adopts a </w:t>
      </w:r>
      <w:r w:rsidRPr="003201D5">
        <w:rPr>
          <w:rFonts w:asciiTheme="majorBidi" w:hAnsiTheme="majorBidi" w:cstheme="majorBidi"/>
          <w:b/>
          <w:bCs/>
          <w:color w:val="000000" w:themeColor="text1"/>
          <w:sz w:val="28"/>
          <w:szCs w:val="28"/>
        </w:rPr>
        <w:t>deductive research approach</w:t>
      </w:r>
      <w:r w:rsidRPr="003201D5">
        <w:rPr>
          <w:rFonts w:asciiTheme="majorBidi" w:hAnsiTheme="majorBidi" w:cstheme="majorBidi"/>
          <w:color w:val="000000" w:themeColor="text1"/>
          <w:sz w:val="28"/>
          <w:szCs w:val="28"/>
        </w:rPr>
        <w:t xml:space="preserve">, whereby hypotheses derived from existing theoretical and empirical literature are empirically tested (Saunders, Lewis, &amp; Thornhill, 2019). A </w:t>
      </w:r>
      <w:r w:rsidRPr="003201D5">
        <w:rPr>
          <w:rFonts w:asciiTheme="majorBidi" w:hAnsiTheme="majorBidi" w:cstheme="majorBidi"/>
          <w:b/>
          <w:bCs/>
          <w:color w:val="000000" w:themeColor="text1"/>
          <w:sz w:val="28"/>
          <w:szCs w:val="28"/>
        </w:rPr>
        <w:t>cross-sectional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3201D5">
      <w:pPr>
        <w:numPr>
          <w:ilvl w:val="0"/>
          <w:numId w:val="10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3201D5">
      <w:pPr>
        <w:numPr>
          <w:ilvl w:val="0"/>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38E4C1C6"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Training Readiness</w:t>
      </w:r>
    </w:p>
    <w:p w14:paraId="3AEA96EE"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3201D5">
      <w:pPr>
        <w:numPr>
          <w:ilvl w:val="0"/>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Pr="003201D5" w:rsidRDefault="003201D5" w:rsidP="003201D5">
      <w:pPr>
        <w:spacing w:line="360" w:lineRule="auto"/>
        <w:rPr>
          <w:rFonts w:asciiTheme="majorBidi" w:hAnsiTheme="majorBidi" w:cstheme="majorBidi"/>
          <w:color w:val="2E74B5" w:themeColor="accent1" w:themeShade="BF"/>
          <w:sz w:val="28"/>
          <w:szCs w:val="28"/>
        </w:rPr>
      </w:pPr>
    </w:p>
    <w:p w14:paraId="5E991CBD" w14:textId="7B0EFAC1" w:rsidR="003201D5" w:rsidRPr="003201D5" w:rsidRDefault="003201D5" w:rsidP="003201D5">
      <w:pPr>
        <w:spacing w:line="360" w:lineRule="auto"/>
        <w:rPr>
          <w:rFonts w:asciiTheme="majorBidi" w:hAnsiTheme="majorBidi" w:cstheme="majorBidi"/>
          <w:b/>
          <w:bCs/>
          <w:color w:val="2E74B5" w:themeColor="accent1" w:themeShade="BF"/>
          <w:sz w:val="28"/>
          <w:szCs w:val="28"/>
        </w:rPr>
      </w:pPr>
      <w:r w:rsidRPr="003201D5">
        <w:rPr>
          <w:rFonts w:asciiTheme="majorBidi" w:hAnsiTheme="majorBidi" w:cstheme="majorBidi"/>
          <w:b/>
          <w:bCs/>
          <w:color w:val="2E74B5" w:themeColor="accent1" w:themeShade="BF"/>
          <w:sz w:val="28"/>
          <w:szCs w:val="28"/>
        </w:rPr>
        <w:t xml:space="preserve">3.2.1.1 </w:t>
      </w:r>
      <w:r w:rsidRPr="003201D5">
        <w:rPr>
          <w:rFonts w:asciiTheme="majorBidi" w:hAnsiTheme="majorBidi" w:cstheme="majorBidi"/>
          <w:b/>
          <w:bCs/>
          <w:color w:val="2E74B5" w:themeColor="accent1" w:themeShade="BF"/>
          <w:sz w:val="28"/>
          <w:szCs w:val="28"/>
        </w:rPr>
        <w:t>Statistical Analysis Using SPSS</w:t>
      </w:r>
    </w:p>
    <w:p w14:paraId="32F07772"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collected data are analyzed using the </w:t>
      </w:r>
      <w:r w:rsidRPr="003201D5">
        <w:rPr>
          <w:rFonts w:asciiTheme="majorBidi" w:hAnsiTheme="majorBidi" w:cstheme="majorBidi"/>
          <w:b/>
          <w:bCs/>
          <w:color w:val="000000" w:themeColor="text1"/>
          <w:sz w:val="28"/>
          <w:szCs w:val="28"/>
        </w:rPr>
        <w:t>Statistical Package for the Social Sciences (SPSS)</w:t>
      </w:r>
      <w:r w:rsidRPr="003201D5">
        <w:rPr>
          <w:rFonts w:asciiTheme="majorBidi" w:hAnsiTheme="majorBidi" w:cstheme="majorBidi"/>
          <w:color w:val="000000" w:themeColor="text1"/>
          <w:sz w:val="28"/>
          <w:szCs w:val="28"/>
        </w:rPr>
        <w:t>. SPSS is widely used in social science and management research for hypothesis testing, regression modeling, and multivariate analysis (Field, 2018).</w:t>
      </w:r>
    </w:p>
    <w:p w14:paraId="4E2322C2"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analysis proceeds through systematic stages to ensure reliability, validity, and statistical robustness.</w:t>
      </w:r>
    </w:p>
    <w:p w14:paraId="34F95E38" w14:textId="08B6AA8A" w:rsidR="003201D5" w:rsidRPr="003201D5" w:rsidRDefault="003201D5" w:rsidP="003201D5">
      <w:pPr>
        <w:spacing w:line="360" w:lineRule="auto"/>
        <w:rPr>
          <w:rFonts w:asciiTheme="majorBidi" w:hAnsiTheme="majorBidi" w:cstheme="majorBidi"/>
          <w:color w:val="000000" w:themeColor="text1"/>
          <w:sz w:val="28"/>
          <w:szCs w:val="28"/>
        </w:rPr>
      </w:pPr>
    </w:p>
    <w:p w14:paraId="5DA059D7" w14:textId="1E0D4DB5" w:rsidR="003201D5" w:rsidRPr="003201D5" w:rsidRDefault="003B00F6" w:rsidP="003201D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3.2.1.2 </w:t>
      </w:r>
      <w:r w:rsidR="003201D5" w:rsidRPr="003201D5">
        <w:rPr>
          <w:rFonts w:asciiTheme="majorBidi" w:hAnsiTheme="majorBidi" w:cstheme="majorBidi"/>
          <w:b/>
          <w:bCs/>
          <w:color w:val="2E74B5" w:themeColor="accent1" w:themeShade="BF"/>
          <w:sz w:val="28"/>
          <w:szCs w:val="28"/>
        </w:rPr>
        <w:t>Reliability Testing</w:t>
      </w:r>
    </w:p>
    <w:p w14:paraId="6BA38297"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Internal consistency reliability of the measurement scales is assessed using </w:t>
      </w:r>
      <w:r w:rsidRPr="003201D5">
        <w:rPr>
          <w:rFonts w:asciiTheme="majorBidi" w:hAnsiTheme="majorBidi" w:cstheme="majorBidi"/>
          <w:b/>
          <w:bCs/>
          <w:color w:val="000000" w:themeColor="text1"/>
          <w:sz w:val="28"/>
          <w:szCs w:val="28"/>
        </w:rPr>
        <w:t>Cronbach’s Alpha coefficient</w:t>
      </w:r>
      <w:r w:rsidRPr="003201D5">
        <w:rPr>
          <w:rFonts w:asciiTheme="majorBidi" w:hAnsiTheme="majorBidi" w:cstheme="majorBidi"/>
          <w:color w:val="000000" w:themeColor="text1"/>
          <w:sz w:val="28"/>
          <w:szCs w:val="28"/>
        </w:rPr>
        <w:t>. A threshold of 0.70 or higher is generally considered acceptable for exploratory and confirmatory research (Hair, Black, Babin, &amp; Anderson, 2019).</w:t>
      </w:r>
    </w:p>
    <w:p w14:paraId="7AD5D3DD" w14:textId="1DD54E2D" w:rsidR="003201D5" w:rsidRPr="003201D5" w:rsidRDefault="003201D5" w:rsidP="003201D5">
      <w:pPr>
        <w:spacing w:line="360" w:lineRule="auto"/>
        <w:rPr>
          <w:rFonts w:asciiTheme="majorBidi" w:hAnsiTheme="majorBidi" w:cstheme="majorBidi"/>
          <w:color w:val="000000" w:themeColor="text1"/>
          <w:sz w:val="28"/>
          <w:szCs w:val="28"/>
        </w:rPr>
      </w:pPr>
    </w:p>
    <w:p w14:paraId="25A67E9E" w14:textId="139BD5F4" w:rsidR="0070025F" w:rsidRDefault="0070025F" w:rsidP="0070025F">
      <w:pPr>
        <w:spacing w:line="360" w:lineRule="auto"/>
        <w:rPr>
          <w:rFonts w:asciiTheme="majorBidi" w:hAnsiTheme="majorBidi" w:cstheme="majorBidi"/>
          <w:b/>
          <w:bCs/>
          <w:color w:val="2E74B5" w:themeColor="accent1" w:themeShade="BF"/>
          <w:sz w:val="28"/>
          <w:szCs w:val="28"/>
        </w:rPr>
      </w:pPr>
    </w:p>
    <w:p w14:paraId="149A32F2" w14:textId="77777777" w:rsidR="00DB0502" w:rsidRDefault="00DB0502" w:rsidP="0070025F">
      <w:pPr>
        <w:spacing w:line="360" w:lineRule="auto"/>
        <w:rPr>
          <w:rFonts w:asciiTheme="majorBidi" w:hAnsiTheme="majorBidi" w:cstheme="majorBidi"/>
          <w:b/>
          <w:bCs/>
          <w:color w:val="2E74B5" w:themeColor="accent1" w:themeShade="BF"/>
          <w:sz w:val="28"/>
          <w:szCs w:val="28"/>
        </w:rPr>
      </w:pPr>
    </w:p>
    <w:p w14:paraId="15E08498" w14:textId="77777777" w:rsidR="00DB0502" w:rsidRDefault="00DB0502" w:rsidP="0070025F">
      <w:pPr>
        <w:spacing w:line="360" w:lineRule="auto"/>
        <w:rPr>
          <w:rFonts w:asciiTheme="majorBidi" w:hAnsiTheme="majorBidi" w:cstheme="majorBidi"/>
          <w:b/>
          <w:bCs/>
          <w:color w:val="2E74B5" w:themeColor="accent1" w:themeShade="BF"/>
          <w:sz w:val="28"/>
          <w:szCs w:val="28"/>
        </w:rPr>
      </w:pPr>
    </w:p>
    <w:p w14:paraId="2660EEA6" w14:textId="77777777" w:rsidR="00DB0502" w:rsidRDefault="00DB0502" w:rsidP="0070025F">
      <w:pPr>
        <w:spacing w:line="360" w:lineRule="auto"/>
        <w:rPr>
          <w:rFonts w:asciiTheme="majorBidi" w:hAnsiTheme="majorBidi" w:cstheme="majorBidi"/>
          <w:b/>
          <w:bCs/>
          <w:color w:val="2E74B5" w:themeColor="accent1" w:themeShade="BF"/>
          <w:sz w:val="28"/>
          <w:szCs w:val="28"/>
        </w:rPr>
      </w:pPr>
    </w:p>
    <w:p w14:paraId="50F53DFF" w14:textId="77777777" w:rsidR="00DB0502" w:rsidRPr="0070025F" w:rsidRDefault="00DB0502" w:rsidP="0070025F">
      <w:pPr>
        <w:spacing w:line="360" w:lineRule="auto"/>
        <w:rPr>
          <w:rFonts w:asciiTheme="majorBidi" w:hAnsiTheme="majorBidi" w:cstheme="majorBidi"/>
          <w:color w:val="000000" w:themeColor="text1"/>
          <w:sz w:val="28"/>
          <w:szCs w:val="28"/>
        </w:rPr>
      </w:pPr>
    </w:p>
    <w:p w14:paraId="7F5448E3" w14:textId="60D85D41"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lastRenderedPageBreak/>
        <w:t xml:space="preserve">3.2.2 </w:t>
      </w:r>
      <w:r w:rsidR="0070025F" w:rsidRPr="00312E70">
        <w:rPr>
          <w:rFonts w:asciiTheme="majorBidi" w:hAnsiTheme="majorBidi" w:cstheme="majorBidi"/>
          <w:b/>
          <w:bCs/>
          <w:color w:val="2E74B5" w:themeColor="accent1" w:themeShade="BF"/>
          <w:sz w:val="28"/>
          <w:szCs w:val="28"/>
        </w:rPr>
        <w:t>Qualitative Phase</w:t>
      </w:r>
    </w:p>
    <w:p w14:paraId="26B5C1AA" w14:textId="77777777" w:rsidR="006E1D02" w:rsidRPr="006E1D02" w:rsidRDefault="006E1D02" w:rsidP="006E1D02">
      <w:p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The qualitative phase complements the quantitative findings by providing deeper contextual understanding of AI implementation practices within the Saudi construction industry.</w:t>
      </w:r>
    </w:p>
    <w:p w14:paraId="25D36C2E" w14:textId="77777777" w:rsidR="006E1D02" w:rsidRPr="006E1D02" w:rsidRDefault="006E1D02" w:rsidP="006E1D02">
      <w:p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Semi-structured interviews are conducted with senior professionals and project managers who possess direct experience in digital transformation and AI adoption in construction projects. This method allows flexibility while maintaining focus on predefined research themes (Saunders et al., 2019).</w:t>
      </w:r>
    </w:p>
    <w:p w14:paraId="3AE9E263" w14:textId="77777777" w:rsidR="006E1D02" w:rsidRPr="006E1D02" w:rsidRDefault="006E1D02" w:rsidP="006E1D02">
      <w:p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The interviews aim to:</w:t>
      </w:r>
    </w:p>
    <w:p w14:paraId="399EBE9A" w14:textId="77777777" w:rsidR="006E1D02" w:rsidRPr="006E1D02" w:rsidRDefault="006E1D02" w:rsidP="006E1D02">
      <w:pPr>
        <w:numPr>
          <w:ilvl w:val="0"/>
          <w:numId w:val="109"/>
        </w:num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Explore practical challenges in AI implementation,</w:t>
      </w:r>
    </w:p>
    <w:p w14:paraId="1A02F8CF" w14:textId="77777777" w:rsidR="006E1D02" w:rsidRPr="006E1D02" w:rsidRDefault="006E1D02" w:rsidP="006E1D02">
      <w:pPr>
        <w:numPr>
          <w:ilvl w:val="0"/>
          <w:numId w:val="109"/>
        </w:num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Identify industry best practices,</w:t>
      </w:r>
    </w:p>
    <w:p w14:paraId="7F0FCF06" w14:textId="77777777" w:rsidR="006E1D02" w:rsidRPr="006E1D02" w:rsidRDefault="006E1D02" w:rsidP="006E1D02">
      <w:pPr>
        <w:numPr>
          <w:ilvl w:val="0"/>
          <w:numId w:val="109"/>
        </w:numPr>
        <w:spacing w:line="360" w:lineRule="auto"/>
        <w:rPr>
          <w:rFonts w:asciiTheme="majorBidi" w:hAnsiTheme="majorBidi" w:cstheme="majorBidi"/>
          <w:color w:val="000000" w:themeColor="text1"/>
          <w:sz w:val="28"/>
          <w:szCs w:val="28"/>
        </w:rPr>
      </w:pPr>
      <w:r w:rsidRPr="006E1D02">
        <w:rPr>
          <w:rFonts w:asciiTheme="majorBidi" w:hAnsiTheme="majorBidi" w:cstheme="majorBidi"/>
          <w:color w:val="000000" w:themeColor="text1"/>
          <w:sz w:val="28"/>
          <w:szCs w:val="28"/>
        </w:rPr>
        <w:t>Provide strategic and policy-oriented insights.</w:t>
      </w:r>
    </w:p>
    <w:p w14:paraId="73D07A30" w14:textId="677E63BF" w:rsidR="0070025F" w:rsidRDefault="0070025F" w:rsidP="0070025F">
      <w:pPr>
        <w:spacing w:line="360" w:lineRule="auto"/>
        <w:rPr>
          <w:rFonts w:asciiTheme="majorBidi" w:hAnsiTheme="majorBidi" w:cstheme="majorBidi"/>
          <w:color w:val="000000" w:themeColor="text1"/>
          <w:sz w:val="28"/>
          <w:szCs w:val="28"/>
        </w:rPr>
      </w:pPr>
    </w:p>
    <w:p w14:paraId="360BA7AE" w14:textId="77777777" w:rsidR="00DB0502" w:rsidRDefault="00DB0502" w:rsidP="0070025F">
      <w:pPr>
        <w:spacing w:line="360" w:lineRule="auto"/>
        <w:rPr>
          <w:rFonts w:asciiTheme="majorBidi" w:hAnsiTheme="majorBidi" w:cstheme="majorBidi"/>
          <w:color w:val="000000" w:themeColor="text1"/>
          <w:sz w:val="28"/>
          <w:szCs w:val="28"/>
        </w:rPr>
      </w:pPr>
    </w:p>
    <w:p w14:paraId="5E00A85D" w14:textId="77777777" w:rsidR="00DB0502" w:rsidRDefault="00DB0502" w:rsidP="0070025F">
      <w:pPr>
        <w:spacing w:line="360" w:lineRule="auto"/>
        <w:rPr>
          <w:rFonts w:asciiTheme="majorBidi" w:hAnsiTheme="majorBidi" w:cstheme="majorBidi"/>
          <w:color w:val="000000" w:themeColor="text1"/>
          <w:sz w:val="28"/>
          <w:szCs w:val="28"/>
        </w:rPr>
      </w:pPr>
    </w:p>
    <w:p w14:paraId="133896A8" w14:textId="77777777" w:rsidR="00DB0502" w:rsidRDefault="00DB0502" w:rsidP="0070025F">
      <w:pPr>
        <w:spacing w:line="360" w:lineRule="auto"/>
        <w:rPr>
          <w:rFonts w:asciiTheme="majorBidi" w:hAnsiTheme="majorBidi" w:cstheme="majorBidi"/>
          <w:color w:val="000000" w:themeColor="text1"/>
          <w:sz w:val="28"/>
          <w:szCs w:val="28"/>
        </w:rPr>
      </w:pPr>
    </w:p>
    <w:p w14:paraId="62EC0941" w14:textId="77777777" w:rsidR="00DB0502" w:rsidRDefault="00DB0502" w:rsidP="0070025F">
      <w:pPr>
        <w:spacing w:line="360" w:lineRule="auto"/>
        <w:rPr>
          <w:rFonts w:asciiTheme="majorBidi" w:hAnsiTheme="majorBidi" w:cstheme="majorBidi"/>
          <w:color w:val="000000" w:themeColor="text1"/>
          <w:sz w:val="28"/>
          <w:szCs w:val="28"/>
        </w:rPr>
      </w:pPr>
    </w:p>
    <w:p w14:paraId="73FF856D" w14:textId="77777777" w:rsidR="00DB0502" w:rsidRDefault="00DB0502" w:rsidP="0070025F">
      <w:pPr>
        <w:spacing w:line="360" w:lineRule="auto"/>
        <w:rPr>
          <w:rFonts w:asciiTheme="majorBidi" w:hAnsiTheme="majorBidi" w:cstheme="majorBidi"/>
          <w:color w:val="000000" w:themeColor="text1"/>
          <w:sz w:val="28"/>
          <w:szCs w:val="28"/>
        </w:rPr>
      </w:pPr>
    </w:p>
    <w:p w14:paraId="43AF134E" w14:textId="77777777" w:rsidR="00DB0502" w:rsidRDefault="00DB0502" w:rsidP="0070025F">
      <w:pPr>
        <w:spacing w:line="360" w:lineRule="auto"/>
        <w:rPr>
          <w:rFonts w:asciiTheme="majorBidi" w:hAnsiTheme="majorBidi" w:cstheme="majorBidi"/>
          <w:color w:val="000000" w:themeColor="text1"/>
          <w:sz w:val="28"/>
          <w:szCs w:val="28"/>
        </w:rPr>
      </w:pPr>
    </w:p>
    <w:p w14:paraId="2A77F734" w14:textId="77777777" w:rsidR="00DB0502" w:rsidRDefault="00DB0502" w:rsidP="0070025F">
      <w:pPr>
        <w:spacing w:line="360" w:lineRule="auto"/>
        <w:rPr>
          <w:rFonts w:asciiTheme="majorBidi" w:hAnsiTheme="majorBidi" w:cstheme="majorBidi"/>
          <w:color w:val="000000" w:themeColor="text1"/>
          <w:sz w:val="28"/>
          <w:szCs w:val="28"/>
        </w:rPr>
      </w:pPr>
    </w:p>
    <w:p w14:paraId="2FAFB29B" w14:textId="77777777" w:rsidR="00DB0502" w:rsidRDefault="00DB0502" w:rsidP="0070025F">
      <w:pPr>
        <w:spacing w:line="360" w:lineRule="auto"/>
        <w:rPr>
          <w:rFonts w:asciiTheme="majorBidi" w:hAnsiTheme="majorBidi" w:cstheme="majorBidi"/>
          <w:color w:val="000000" w:themeColor="text1"/>
          <w:sz w:val="28"/>
          <w:szCs w:val="28"/>
        </w:rPr>
      </w:pPr>
    </w:p>
    <w:p w14:paraId="353CB8E5" w14:textId="77777777" w:rsidR="00E25710" w:rsidRPr="00E25710" w:rsidRDefault="00E25710" w:rsidP="00E25710">
      <w:pPr>
        <w:spacing w:line="360" w:lineRule="auto"/>
        <w:rPr>
          <w:rFonts w:asciiTheme="majorBidi" w:hAnsiTheme="majorBidi" w:cstheme="majorBidi"/>
          <w:color w:val="000000" w:themeColor="text1"/>
          <w:sz w:val="28"/>
          <w:szCs w:val="28"/>
        </w:rPr>
      </w:pPr>
    </w:p>
    <w:p w14:paraId="704BB4D9" w14:textId="758DFF48" w:rsidR="00E25710" w:rsidRPr="00E25710" w:rsidRDefault="00E25710" w:rsidP="00E25710">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lastRenderedPageBreak/>
        <w:t>Data Resources:</w:t>
      </w:r>
    </w:p>
    <w:p w14:paraId="5CCF5FA3"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E1D02">
        <w:rPr>
          <w:rFonts w:asciiTheme="majorBidi" w:hAnsiTheme="majorBidi" w:cstheme="majorBidi"/>
          <w:b/>
          <w:bCs/>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w:t>
      </w:r>
      <w:proofErr w:type="spellStart"/>
      <w:r w:rsidRPr="006E1D02">
        <w:rPr>
          <w:rFonts w:asciiTheme="majorBidi" w:hAnsiTheme="majorBidi" w:cstheme="majorBidi"/>
          <w:sz w:val="28"/>
          <w:szCs w:val="28"/>
        </w:rPr>
        <w:t>Tashakkori</w:t>
      </w:r>
      <w:proofErr w:type="spellEnd"/>
      <w:r w:rsidRPr="006E1D02">
        <w:rPr>
          <w:rFonts w:asciiTheme="majorBidi" w:hAnsiTheme="majorBidi" w:cstheme="majorBidi"/>
          <w:sz w:val="28"/>
          <w:szCs w:val="28"/>
        </w:rPr>
        <w:t xml:space="preserve"> &amp; Teddlie, 2010). Pragmatism is particularly appropriate when research seeks both empirical testing and practical solutions.</w:t>
      </w:r>
    </w:p>
    <w:p w14:paraId="1A94DD2A"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The research design is characterized as:</w:t>
      </w:r>
    </w:p>
    <w:p w14:paraId="5BF54BC7"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Explanatory</w:t>
      </w:r>
      <w:r w:rsidRPr="006E1D02">
        <w:rPr>
          <w:rFonts w:asciiTheme="majorBidi" w:hAnsiTheme="majorBidi" w:cstheme="majorBidi"/>
          <w:sz w:val="28"/>
          <w:szCs w:val="28"/>
        </w:rPr>
        <w:t>, as it seeks to explain relationships among AI adoption, organizational readiness, and project performance.</w:t>
      </w:r>
    </w:p>
    <w:p w14:paraId="6C6901FC"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Cross-sectional</w:t>
      </w:r>
      <w:r w:rsidRPr="006E1D02">
        <w:rPr>
          <w:rFonts w:asciiTheme="majorBidi" w:hAnsiTheme="majorBidi" w:cstheme="majorBidi"/>
          <w:sz w:val="28"/>
          <w:szCs w:val="28"/>
        </w:rPr>
        <w:t>, since data are collected at a single point in time (Saunders et al., 2019).</w:t>
      </w:r>
    </w:p>
    <w:p w14:paraId="137E0195"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Individual-level</w:t>
      </w:r>
      <w:r w:rsidRPr="006E1D02">
        <w:rPr>
          <w:rFonts w:asciiTheme="majorBidi" w:hAnsiTheme="majorBidi" w:cstheme="majorBidi"/>
          <w:sz w:val="28"/>
          <w:szCs w:val="28"/>
        </w:rPr>
        <w:t>, as the unit of analysis is the professional involved in construction project management roles.</w:t>
      </w:r>
    </w:p>
    <w:p w14:paraId="640F6D4B"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focuses on professionals operating within major Saudi cities such as </w:t>
      </w:r>
      <w:r w:rsidRPr="006E1D02">
        <w:rPr>
          <w:rFonts w:asciiTheme="majorBidi" w:hAnsiTheme="majorBidi" w:cstheme="majorBidi"/>
          <w:b/>
          <w:bCs/>
          <w:sz w:val="28"/>
          <w:szCs w:val="28"/>
        </w:rPr>
        <w:t>Riyadh, Jeddah, and Dammam</w:t>
      </w:r>
      <w:r w:rsidRPr="006E1D02">
        <w:rPr>
          <w:rFonts w:asciiTheme="majorBidi" w:hAnsiTheme="majorBidi" w:cstheme="majorBidi"/>
          <w:sz w:val="28"/>
          <w:szCs w:val="28"/>
        </w:rPr>
        <w:t>, which represent key centers of construction activity under the national transformation agenda of Saudi Vision 2030.</w:t>
      </w:r>
    </w:p>
    <w:p w14:paraId="51C491DD" w14:textId="77777777" w:rsidR="00194F23" w:rsidRDefault="00194F23" w:rsidP="00FB2432">
      <w:pPr>
        <w:spacing w:line="360" w:lineRule="auto"/>
        <w:rPr>
          <w:rFonts w:asciiTheme="majorBidi" w:hAnsiTheme="majorBidi" w:cstheme="majorBidi"/>
          <w:sz w:val="28"/>
          <w:szCs w:val="28"/>
        </w:rPr>
      </w:pPr>
    </w:p>
    <w:p w14:paraId="1FCAFB25" w14:textId="77777777" w:rsidR="00D2661E" w:rsidRDefault="00D2661E" w:rsidP="00FB2432">
      <w:pPr>
        <w:spacing w:line="360" w:lineRule="auto"/>
        <w:rPr>
          <w:rFonts w:asciiTheme="majorBidi" w:hAnsiTheme="majorBidi" w:cstheme="majorBidi"/>
          <w:sz w:val="28"/>
          <w:szCs w:val="28"/>
        </w:rPr>
      </w:pPr>
    </w:p>
    <w:p w14:paraId="40AC3FC3" w14:textId="77777777" w:rsidR="00D2661E" w:rsidRDefault="00D2661E" w:rsidP="00FB2432">
      <w:pPr>
        <w:spacing w:line="360" w:lineRule="auto"/>
        <w:rPr>
          <w:rFonts w:asciiTheme="majorBidi" w:hAnsiTheme="majorBidi" w:cstheme="majorBidi"/>
          <w:sz w:val="28"/>
          <w:szCs w:val="28"/>
        </w:rPr>
      </w:pPr>
    </w:p>
    <w:p w14:paraId="2CD2EF41" w14:textId="77777777" w:rsidR="00D2661E" w:rsidRDefault="00D2661E" w:rsidP="00FB2432">
      <w:pPr>
        <w:spacing w:line="360" w:lineRule="auto"/>
        <w:rPr>
          <w:rFonts w:asciiTheme="majorBidi" w:hAnsiTheme="majorBidi" w:cstheme="majorBidi"/>
          <w:sz w:val="28"/>
          <w:szCs w:val="28"/>
        </w:rPr>
      </w:pPr>
    </w:p>
    <w:p w14:paraId="0524CB7D" w14:textId="77777777" w:rsidR="00D2661E" w:rsidRDefault="00D2661E" w:rsidP="00FB2432">
      <w:pPr>
        <w:spacing w:line="360" w:lineRule="auto"/>
        <w:rPr>
          <w:rFonts w:asciiTheme="majorBidi" w:hAnsiTheme="majorBidi" w:cstheme="majorBidi"/>
          <w:sz w:val="28"/>
          <w:szCs w:val="28"/>
        </w:rPr>
      </w:pPr>
    </w:p>
    <w:p w14:paraId="4634EBB8" w14:textId="77777777" w:rsidR="00D2661E" w:rsidRDefault="00D2661E" w:rsidP="00FB2432">
      <w:pPr>
        <w:spacing w:line="360" w:lineRule="auto"/>
        <w:rPr>
          <w:rFonts w:asciiTheme="majorBidi" w:hAnsiTheme="majorBidi" w:cstheme="majorBidi"/>
          <w:sz w:val="28"/>
          <w:szCs w:val="28"/>
        </w:rPr>
      </w:pPr>
    </w:p>
    <w:p w14:paraId="48A15546" w14:textId="77777777" w:rsidR="00D2661E" w:rsidRDefault="00D2661E" w:rsidP="00FB2432">
      <w:pPr>
        <w:spacing w:line="360" w:lineRule="auto"/>
        <w:rPr>
          <w:rFonts w:asciiTheme="majorBidi" w:hAnsiTheme="majorBidi" w:cstheme="majorBidi"/>
          <w:sz w:val="28"/>
          <w:szCs w:val="28"/>
        </w:rPr>
      </w:pPr>
    </w:p>
    <w:p w14:paraId="061F7C27" w14:textId="4600D801" w:rsidR="00DD505A" w:rsidRDefault="00D2661E" w:rsidP="00FB2432">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34EDC">
        <w:rPr>
          <w:rFonts w:asciiTheme="majorBidi" w:hAnsiTheme="majorBidi" w:cstheme="majorBidi"/>
          <w:color w:val="2E74B5" w:themeColor="accent1" w:themeShade="BF"/>
          <w:sz w:val="28"/>
          <w:szCs w:val="28"/>
        </w:rPr>
        <w:t>3</w:t>
      </w:r>
      <w:r w:rsidR="005F3868">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sidR="005F3868">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00865AAB" w14:textId="2FFD3D92" w:rsidR="005F3868" w:rsidRPr="00D2661E" w:rsidRDefault="005F3868" w:rsidP="00FB2432">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3.</w:t>
      </w:r>
      <w:r>
        <w:rPr>
          <w:rFonts w:asciiTheme="majorBidi" w:hAnsiTheme="majorBidi" w:cstheme="majorBidi"/>
          <w:color w:val="2E74B5" w:themeColor="accent1" w:themeShade="BF"/>
          <w:sz w:val="28"/>
          <w:szCs w:val="28"/>
        </w:rPr>
        <w:t>3</w:t>
      </w:r>
      <w:r>
        <w:rPr>
          <w:rFonts w:asciiTheme="majorBidi" w:hAnsiTheme="majorBidi" w:cstheme="majorBidi"/>
          <w:color w:val="2E74B5" w:themeColor="accent1" w:themeShade="BF"/>
          <w:sz w:val="28"/>
          <w:szCs w:val="28"/>
        </w:rPr>
        <w:t>.1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08F96108"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074B4D42" w14:textId="29BC7EAA"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sidR="008163E1">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07FB09AA"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6EDF958B" w14:textId="620C2BD9"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1278FB05"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4642BCAB"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094CBB66"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p>
    <w:p w14:paraId="5FBDF246"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Oil and gas</w:t>
      </w:r>
    </w:p>
    <w:p w14:paraId="15044671"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600F1CD0"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3ED14781"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052A5237" w14:textId="77777777" w:rsidR="00D2661E" w:rsidRDefault="00D2661E" w:rsidP="00D2661E">
      <w:pPr>
        <w:spacing w:line="360" w:lineRule="auto"/>
        <w:rPr>
          <w:rFonts w:asciiTheme="majorBidi" w:hAnsiTheme="majorBidi" w:cstheme="majorBidi"/>
          <w:sz w:val="28"/>
          <w:szCs w:val="28"/>
        </w:rPr>
      </w:pPr>
    </w:p>
    <w:p w14:paraId="456A4C3D" w14:textId="77777777" w:rsidR="005F3868" w:rsidRPr="00D2661E" w:rsidRDefault="005F3868" w:rsidP="00D2661E">
      <w:pPr>
        <w:spacing w:line="360" w:lineRule="auto"/>
        <w:rPr>
          <w:rFonts w:asciiTheme="majorBidi" w:hAnsiTheme="majorBidi" w:cstheme="majorBidi"/>
          <w:sz w:val="28"/>
          <w:szCs w:val="28"/>
        </w:rPr>
      </w:pPr>
    </w:p>
    <w:p w14:paraId="7DB107EF" w14:textId="1AF7D42D"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3.3.1.1 </w:t>
      </w:r>
      <w:r w:rsidR="00D2661E" w:rsidRPr="00D2661E">
        <w:rPr>
          <w:rFonts w:asciiTheme="majorBidi" w:hAnsiTheme="majorBidi" w:cstheme="majorBidi"/>
          <w:color w:val="2E74B5" w:themeColor="accent1" w:themeShade="BF"/>
          <w:sz w:val="28"/>
          <w:szCs w:val="28"/>
        </w:rPr>
        <w:t xml:space="preserve">Description of the </w:t>
      </w:r>
      <w:r w:rsidR="005C14D2" w:rsidRPr="00834EDC">
        <w:rPr>
          <w:rFonts w:asciiTheme="majorBidi" w:hAnsiTheme="majorBidi" w:cstheme="majorBidi"/>
          <w:color w:val="2E74B5" w:themeColor="accent1" w:themeShade="BF"/>
          <w:sz w:val="28"/>
          <w:szCs w:val="28"/>
        </w:rPr>
        <w:t>Organizations</w:t>
      </w:r>
      <w:r w:rsidR="00D2661E" w:rsidRPr="00834EDC">
        <w:rPr>
          <w:rFonts w:asciiTheme="majorBidi" w:hAnsiTheme="majorBidi" w:cstheme="majorBidi"/>
          <w:color w:val="2E74B5" w:themeColor="accent1" w:themeShade="BF"/>
          <w:sz w:val="28"/>
          <w:szCs w:val="28"/>
        </w:rPr>
        <w:t>:</w:t>
      </w:r>
    </w:p>
    <w:p w14:paraId="0B8A677E"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57B1166D"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3FB642A4"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E276EC2"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59D0F8DE"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40E8482C"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2A258C90"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D8E3C36"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54A8E3E5"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6E3BA0D4"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0095E0A7"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10D80F0F"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4BC66241"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14B4389C"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estimated accessible population (N) of project-related professionals across the selected organizations is approximately (N = ___). This population represents individuals directly involved in project management decision-making and implementation.</w:t>
      </w:r>
    </w:p>
    <w:p w14:paraId="5AB6336A" w14:textId="77777777" w:rsidR="00834EDC" w:rsidRDefault="00834EDC" w:rsidP="00D2661E">
      <w:pPr>
        <w:spacing w:line="360" w:lineRule="auto"/>
        <w:rPr>
          <w:rFonts w:asciiTheme="majorBidi" w:hAnsiTheme="majorBidi" w:cstheme="majorBidi"/>
          <w:sz w:val="28"/>
          <w:szCs w:val="28"/>
        </w:rPr>
      </w:pPr>
    </w:p>
    <w:p w14:paraId="0291DA39" w14:textId="77777777" w:rsidR="00834EDC" w:rsidRPr="00D2661E" w:rsidRDefault="00834EDC" w:rsidP="00D2661E">
      <w:pPr>
        <w:spacing w:line="360" w:lineRule="auto"/>
        <w:rPr>
          <w:rFonts w:asciiTheme="majorBidi" w:hAnsiTheme="majorBidi" w:cstheme="majorBidi"/>
          <w:sz w:val="28"/>
          <w:szCs w:val="28"/>
        </w:rPr>
      </w:pPr>
    </w:p>
    <w:p w14:paraId="60EC847F" w14:textId="39081C71"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3.3.1.2 </w:t>
      </w:r>
      <w:r w:rsidR="00D2661E" w:rsidRPr="00D2661E">
        <w:rPr>
          <w:rFonts w:asciiTheme="majorBidi" w:hAnsiTheme="majorBidi" w:cstheme="majorBidi"/>
          <w:color w:val="2E74B5" w:themeColor="accent1" w:themeShade="BF"/>
          <w:sz w:val="28"/>
          <w:szCs w:val="28"/>
        </w:rPr>
        <w:t>Mission and Strategic Orientation of the Institutions</w:t>
      </w:r>
    </w:p>
    <w:p w14:paraId="6CA3F57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690BF32C"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0A7CDA65"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72D30E6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25DBC090"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7A770AA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3DFDD24" w14:textId="07C64B7F"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3.3.1.3 </w:t>
      </w:r>
      <w:r w:rsidR="00D2661E" w:rsidRPr="00D2661E">
        <w:rPr>
          <w:rFonts w:asciiTheme="majorBidi" w:hAnsiTheme="majorBidi" w:cstheme="majorBidi"/>
          <w:color w:val="2E74B5" w:themeColor="accent1" w:themeShade="BF"/>
          <w:sz w:val="28"/>
          <w:szCs w:val="28"/>
        </w:rPr>
        <w:t>Justification for Selecting These Institutions</w:t>
      </w:r>
    </w:p>
    <w:p w14:paraId="7E33845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19681A41"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49C3E8C9"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7BC63132"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D5A449F"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0B07728A"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37C1C577"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31F0E0FF" w14:textId="5D4AFF2E" w:rsidR="00E748DF" w:rsidRPr="00E748DF" w:rsidRDefault="00E748DF" w:rsidP="00E748DF">
      <w:pPr>
        <w:spacing w:line="360" w:lineRule="auto"/>
        <w:rPr>
          <w:rFonts w:asciiTheme="majorBidi" w:hAnsiTheme="majorBidi" w:cstheme="majorBidi"/>
          <w:sz w:val="28"/>
          <w:szCs w:val="28"/>
        </w:rPr>
      </w:pPr>
    </w:p>
    <w:p w14:paraId="00F4653E" w14:textId="43A37679" w:rsidR="00E748DF" w:rsidRPr="005F3868" w:rsidRDefault="00E748DF" w:rsidP="00E748DF">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5F3868">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.2 Sampling Technique</w:t>
      </w:r>
    </w:p>
    <w:p w14:paraId="3ADC9D64" w14:textId="7B66A455"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5F3868">
        <w:rPr>
          <w:rFonts w:asciiTheme="majorBidi" w:hAnsiTheme="majorBidi" w:cstheme="majorBidi"/>
          <w:sz w:val="28"/>
          <w:szCs w:val="28"/>
        </w:rPr>
        <w:t xml:space="preserve">“ </w:t>
      </w:r>
      <w:r w:rsidRPr="005F3868">
        <w:rPr>
          <w:rFonts w:asciiTheme="majorBidi" w:hAnsiTheme="majorBidi" w:cstheme="majorBidi"/>
          <w:sz w:val="28"/>
          <w:szCs w:val="28"/>
        </w:rPr>
        <w:t>stratified random sampling</w:t>
      </w:r>
      <w:r w:rsidR="005F3868">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3C8EE311"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50A9CB08"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1CDED32A"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2B57C342"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60EA7C03"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1EA47268" w14:textId="7B0888CB" w:rsidR="00E748DF" w:rsidRPr="00E748DF" w:rsidRDefault="00E748DF" w:rsidP="00E748DF">
      <w:pPr>
        <w:spacing w:line="360" w:lineRule="auto"/>
        <w:rPr>
          <w:rFonts w:asciiTheme="majorBidi" w:hAnsiTheme="majorBidi" w:cstheme="majorBidi"/>
          <w:sz w:val="28"/>
          <w:szCs w:val="28"/>
        </w:rPr>
      </w:pPr>
    </w:p>
    <w:p w14:paraId="25C5C82A" w14:textId="6E53926B" w:rsidR="00E748DF" w:rsidRPr="000D16AF" w:rsidRDefault="00E748DF" w:rsidP="00E748DF">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3.</w:t>
      </w:r>
      <w:r w:rsidR="000D16AF" w:rsidRPr="000D16AF">
        <w:rPr>
          <w:rFonts w:asciiTheme="majorBidi" w:hAnsiTheme="majorBidi" w:cstheme="majorBidi"/>
          <w:b/>
          <w:bCs/>
          <w:color w:val="2E74B5" w:themeColor="accent1" w:themeShade="BF"/>
          <w:sz w:val="28"/>
          <w:szCs w:val="28"/>
        </w:rPr>
        <w:t>3.2.1</w:t>
      </w:r>
      <w:r w:rsidRPr="000D16AF">
        <w:rPr>
          <w:rFonts w:asciiTheme="majorBidi" w:hAnsiTheme="majorBidi" w:cstheme="majorBidi"/>
          <w:b/>
          <w:bCs/>
          <w:color w:val="2E74B5" w:themeColor="accent1" w:themeShade="BF"/>
          <w:sz w:val="28"/>
          <w:szCs w:val="28"/>
        </w:rPr>
        <w:t xml:space="preserve"> Sample Size Determination</w:t>
      </w:r>
    </w:p>
    <w:p w14:paraId="2F9CB891" w14:textId="535A3696" w:rsidR="00E748DF"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w:t>
      </w:r>
      <w:proofErr w:type="spellStart"/>
      <w:r w:rsidRPr="009C3C55">
        <w:rPr>
          <w:rFonts w:asciiTheme="majorBidi" w:hAnsiTheme="majorBidi" w:cstheme="majorBidi"/>
          <w:sz w:val="28"/>
          <w:szCs w:val="28"/>
        </w:rPr>
        <w:t>Krejcie</w:t>
      </w:r>
      <w:proofErr w:type="spellEnd"/>
      <w:r w:rsidRPr="009C3C55">
        <w:rPr>
          <w:rFonts w:asciiTheme="majorBidi" w:hAnsiTheme="majorBidi" w:cstheme="majorBidi"/>
          <w:sz w:val="28"/>
          <w:szCs w:val="28"/>
        </w:rPr>
        <w:t xml:space="preserve"> and Morgan (1970) sample size determination table, which is widely applied in social science research. For a population of 400 construction project management professionals, the minimum required sample size at a 95% confidence level and a 5% margin of error is 196 respondents. To enhance statistical reliability and compensate for potential non-response or incomplete questionnaires, approximately 220–240 questionnaires were distributed to obtain at least 200 valid responses for the final analysis</w:t>
      </w:r>
      <w:r w:rsidR="00E748DF" w:rsidRPr="009C3C55">
        <w:rPr>
          <w:rFonts w:asciiTheme="majorBidi" w:hAnsiTheme="majorBidi" w:cstheme="majorBidi"/>
          <w:sz w:val="28"/>
          <w:szCs w:val="28"/>
        </w:rPr>
        <w:t>:</w:t>
      </w:r>
    </w:p>
    <w:p w14:paraId="2A616D31" w14:textId="0E1569D4" w:rsidR="00E748DF" w:rsidRPr="00E748DF" w:rsidRDefault="00E748DF" w:rsidP="00E748DF">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Theme="majorBidi" w:hAnsiTheme="majorBidi" w:cstheme="majorBidi"/>
              <w:sz w:val="28"/>
              <w:szCs w:val="28"/>
            </w:rPr>
            <w:br/>
          </m:r>
        </m:oMath>
      </m:oMathPara>
    </w:p>
    <w:p w14:paraId="76A6B475"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Where:</w:t>
      </w:r>
    </w:p>
    <w:p w14:paraId="7465ED87"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05564C28"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lastRenderedPageBreak/>
        <w:t>N = population size</w:t>
      </w:r>
    </w:p>
    <w:p w14:paraId="5AB45499"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531E6904"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50AFACD2"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6FA84157" w14:textId="77777777" w:rsidR="001C4DF5" w:rsidRDefault="001C4DF5" w:rsidP="001C4DF5">
      <w:pPr>
        <w:spacing w:line="360" w:lineRule="auto"/>
        <w:ind w:left="720"/>
        <w:rPr>
          <w:rFonts w:asciiTheme="majorBidi" w:hAnsiTheme="majorBidi" w:cstheme="majorBidi"/>
          <w:sz w:val="28"/>
          <w:szCs w:val="28"/>
        </w:rPr>
      </w:pPr>
    </w:p>
    <w:p w14:paraId="2DCCA70D" w14:textId="77777777" w:rsidR="00104F30" w:rsidRDefault="00104F30" w:rsidP="001C4DF5">
      <w:pPr>
        <w:spacing w:line="360" w:lineRule="auto"/>
        <w:ind w:left="720"/>
        <w:rPr>
          <w:rFonts w:asciiTheme="majorBidi" w:hAnsiTheme="majorBidi" w:cstheme="majorBidi"/>
          <w:sz w:val="28"/>
          <w:szCs w:val="28"/>
        </w:rPr>
      </w:pPr>
    </w:p>
    <w:p w14:paraId="42C57A89" w14:textId="77777777" w:rsidR="00104F30" w:rsidRDefault="00104F30" w:rsidP="001C4DF5">
      <w:pPr>
        <w:spacing w:line="360" w:lineRule="auto"/>
        <w:ind w:left="720"/>
        <w:rPr>
          <w:rFonts w:asciiTheme="majorBidi" w:hAnsiTheme="majorBidi" w:cstheme="majorBidi"/>
          <w:sz w:val="28"/>
          <w:szCs w:val="28"/>
        </w:rPr>
      </w:pPr>
    </w:p>
    <w:p w14:paraId="2795A72F" w14:textId="77777777" w:rsidR="00104F30" w:rsidRDefault="00104F30" w:rsidP="001C4DF5">
      <w:pPr>
        <w:spacing w:line="360" w:lineRule="auto"/>
        <w:ind w:left="720"/>
        <w:rPr>
          <w:rFonts w:asciiTheme="majorBidi" w:hAnsiTheme="majorBidi" w:cstheme="majorBidi"/>
          <w:sz w:val="28"/>
          <w:szCs w:val="28"/>
        </w:rPr>
      </w:pPr>
    </w:p>
    <w:p w14:paraId="0C1317F4" w14:textId="77777777" w:rsidR="00104F30" w:rsidRDefault="00104F30" w:rsidP="001C4DF5">
      <w:pPr>
        <w:spacing w:line="360" w:lineRule="auto"/>
        <w:ind w:left="720"/>
        <w:rPr>
          <w:rFonts w:asciiTheme="majorBidi" w:hAnsiTheme="majorBidi" w:cstheme="majorBidi"/>
          <w:sz w:val="28"/>
          <w:szCs w:val="28"/>
        </w:rPr>
      </w:pPr>
    </w:p>
    <w:p w14:paraId="0AA4D571" w14:textId="77777777" w:rsidR="00104F30" w:rsidRDefault="00104F30" w:rsidP="001C4DF5">
      <w:pPr>
        <w:spacing w:line="360" w:lineRule="auto"/>
        <w:ind w:left="720"/>
        <w:rPr>
          <w:rFonts w:asciiTheme="majorBidi" w:hAnsiTheme="majorBidi" w:cstheme="majorBidi"/>
          <w:sz w:val="28"/>
          <w:szCs w:val="28"/>
        </w:rPr>
      </w:pPr>
    </w:p>
    <w:p w14:paraId="5260C66E" w14:textId="77777777" w:rsidR="00104F30" w:rsidRDefault="00104F30" w:rsidP="001C4DF5">
      <w:pPr>
        <w:spacing w:line="360" w:lineRule="auto"/>
        <w:ind w:left="720"/>
        <w:rPr>
          <w:rFonts w:asciiTheme="majorBidi" w:hAnsiTheme="majorBidi" w:cstheme="majorBidi"/>
          <w:sz w:val="28"/>
          <w:szCs w:val="28"/>
        </w:rPr>
      </w:pPr>
    </w:p>
    <w:p w14:paraId="2B0510DA" w14:textId="77777777" w:rsidR="00104F30" w:rsidRDefault="00104F30" w:rsidP="001C4DF5">
      <w:pPr>
        <w:spacing w:line="360" w:lineRule="auto"/>
        <w:ind w:left="720"/>
        <w:rPr>
          <w:rFonts w:asciiTheme="majorBidi" w:hAnsiTheme="majorBidi" w:cstheme="majorBidi"/>
          <w:sz w:val="28"/>
          <w:szCs w:val="28"/>
        </w:rPr>
      </w:pPr>
    </w:p>
    <w:p w14:paraId="2CFA3027" w14:textId="77777777" w:rsidR="00104F30" w:rsidRDefault="00104F30" w:rsidP="001C4DF5">
      <w:pPr>
        <w:spacing w:line="360" w:lineRule="auto"/>
        <w:ind w:left="720"/>
        <w:rPr>
          <w:rFonts w:asciiTheme="majorBidi" w:hAnsiTheme="majorBidi" w:cstheme="majorBidi"/>
          <w:sz w:val="28"/>
          <w:szCs w:val="28"/>
        </w:rPr>
      </w:pPr>
    </w:p>
    <w:p w14:paraId="0D8AF3BF" w14:textId="77777777" w:rsidR="00104F30" w:rsidRDefault="00104F30" w:rsidP="001C4DF5">
      <w:pPr>
        <w:spacing w:line="360" w:lineRule="auto"/>
        <w:ind w:left="720"/>
        <w:rPr>
          <w:rFonts w:asciiTheme="majorBidi" w:hAnsiTheme="majorBidi" w:cstheme="majorBidi"/>
          <w:sz w:val="28"/>
          <w:szCs w:val="28"/>
        </w:rPr>
      </w:pPr>
    </w:p>
    <w:p w14:paraId="208EBCF1" w14:textId="77777777" w:rsidR="00104F30" w:rsidRDefault="00104F30" w:rsidP="001C4DF5">
      <w:pPr>
        <w:spacing w:line="360" w:lineRule="auto"/>
        <w:ind w:left="720"/>
        <w:rPr>
          <w:rFonts w:asciiTheme="majorBidi" w:hAnsiTheme="majorBidi" w:cstheme="majorBidi"/>
          <w:sz w:val="28"/>
          <w:szCs w:val="28"/>
        </w:rPr>
      </w:pPr>
    </w:p>
    <w:p w14:paraId="7190517C" w14:textId="77777777" w:rsidR="00104F30" w:rsidRDefault="00104F30" w:rsidP="001C4DF5">
      <w:pPr>
        <w:spacing w:line="360" w:lineRule="auto"/>
        <w:ind w:left="720"/>
        <w:rPr>
          <w:rFonts w:asciiTheme="majorBidi" w:hAnsiTheme="majorBidi" w:cstheme="majorBidi"/>
          <w:sz w:val="28"/>
          <w:szCs w:val="28"/>
        </w:rPr>
      </w:pPr>
    </w:p>
    <w:p w14:paraId="4A73E6E0" w14:textId="77777777" w:rsidR="00104F30" w:rsidRDefault="00104F30" w:rsidP="001C4DF5">
      <w:pPr>
        <w:spacing w:line="360" w:lineRule="auto"/>
        <w:ind w:left="720"/>
        <w:rPr>
          <w:rFonts w:asciiTheme="majorBidi" w:hAnsiTheme="majorBidi" w:cstheme="majorBidi"/>
          <w:sz w:val="28"/>
          <w:szCs w:val="28"/>
        </w:rPr>
      </w:pPr>
    </w:p>
    <w:p w14:paraId="00E34AA9" w14:textId="77777777" w:rsidR="00104F30" w:rsidRDefault="00104F30" w:rsidP="001C4DF5">
      <w:pPr>
        <w:spacing w:line="360" w:lineRule="auto"/>
        <w:ind w:left="720"/>
        <w:rPr>
          <w:rFonts w:asciiTheme="majorBidi" w:hAnsiTheme="majorBidi" w:cstheme="majorBidi"/>
          <w:sz w:val="28"/>
          <w:szCs w:val="28"/>
        </w:rPr>
      </w:pPr>
    </w:p>
    <w:p w14:paraId="55410A6E" w14:textId="77777777" w:rsidR="00104F30" w:rsidRDefault="00104F30" w:rsidP="001C4DF5">
      <w:pPr>
        <w:spacing w:line="360" w:lineRule="auto"/>
        <w:ind w:left="720"/>
        <w:rPr>
          <w:rFonts w:asciiTheme="majorBidi" w:hAnsiTheme="majorBidi" w:cstheme="majorBidi"/>
          <w:sz w:val="28"/>
          <w:szCs w:val="28"/>
        </w:rPr>
      </w:pPr>
    </w:p>
    <w:p w14:paraId="3CA8D53B" w14:textId="77777777" w:rsidR="00104F30" w:rsidRDefault="00104F30" w:rsidP="001C4DF5">
      <w:pPr>
        <w:spacing w:line="360" w:lineRule="auto"/>
        <w:ind w:left="720"/>
        <w:rPr>
          <w:rFonts w:asciiTheme="majorBidi" w:hAnsiTheme="majorBidi" w:cstheme="majorBidi"/>
          <w:sz w:val="28"/>
          <w:szCs w:val="28"/>
        </w:rPr>
      </w:pPr>
    </w:p>
    <w:p w14:paraId="665C20EA" w14:textId="39D7569E" w:rsidR="00E748DF" w:rsidRPr="00E748DF" w:rsidRDefault="00E748DF" w:rsidP="00E748DF">
      <w:pPr>
        <w:spacing w:line="360" w:lineRule="auto"/>
        <w:rPr>
          <w:rFonts w:asciiTheme="majorBidi" w:hAnsiTheme="majorBidi" w:cstheme="majorBidi"/>
          <w:sz w:val="28"/>
          <w:szCs w:val="28"/>
        </w:rPr>
      </w:pPr>
    </w:p>
    <w:p w14:paraId="7767A24C" w14:textId="5F5B0AE3" w:rsidR="00E748DF" w:rsidRPr="009C3C55" w:rsidRDefault="009C3C55" w:rsidP="00E748DF">
      <w:pPr>
        <w:spacing w:line="360" w:lineRule="auto"/>
        <w:rPr>
          <w:rFonts w:asciiTheme="majorBidi" w:hAnsiTheme="majorBidi" w:cstheme="majorBidi"/>
          <w:b/>
          <w:bCs/>
          <w:color w:val="2E74B5" w:themeColor="accent1" w:themeShade="BF"/>
          <w:sz w:val="28"/>
          <w:szCs w:val="28"/>
        </w:rPr>
      </w:pPr>
      <w:r w:rsidRPr="009C3C55">
        <w:rPr>
          <w:rFonts w:asciiTheme="majorBidi" w:hAnsiTheme="majorBidi" w:cstheme="majorBidi"/>
          <w:b/>
          <w:bCs/>
          <w:color w:val="2E74B5" w:themeColor="accent1" w:themeShade="BF"/>
          <w:sz w:val="28"/>
          <w:szCs w:val="28"/>
        </w:rPr>
        <w:lastRenderedPageBreak/>
        <w:t>4.</w:t>
      </w:r>
      <w:r w:rsidR="00E748DF" w:rsidRPr="009C3C55">
        <w:rPr>
          <w:rFonts w:asciiTheme="majorBidi" w:hAnsiTheme="majorBidi" w:cstheme="majorBidi"/>
          <w:b/>
          <w:bCs/>
          <w:color w:val="2E74B5" w:themeColor="accent1" w:themeShade="BF"/>
          <w:sz w:val="28"/>
          <w:szCs w:val="28"/>
        </w:rPr>
        <w:t xml:space="preserve"> Data Collection and Response Rate</w:t>
      </w:r>
    </w:p>
    <w:p w14:paraId="5DCA3006"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Data are collected through structured questionnaires distributed electronically.</w:t>
      </w:r>
    </w:p>
    <w:p w14:paraId="30A13E1B"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Response rate is calculated as:</w:t>
      </w:r>
    </w:p>
    <w:p w14:paraId="34D8692D" w14:textId="513F7465" w:rsidR="00E748DF" w:rsidRPr="00E748DF" w:rsidRDefault="00E748DF" w:rsidP="00E748DF">
      <w:pPr>
        <w:spacing w:line="360" w:lineRule="auto"/>
        <w:rPr>
          <w:rFonts w:asciiTheme="majorBidi" w:hAnsiTheme="majorBidi" w:cstheme="majorBidi"/>
          <w:sz w:val="28"/>
          <w:szCs w:val="28"/>
        </w:rPr>
      </w:pPr>
      <m:oMathPara>
        <m:oMath>
          <m:r>
            <w:rPr>
              <w:rFonts w:ascii="Cambria Math" w:hAnsi="Cambria Math" w:cstheme="majorBidi"/>
              <w:sz w:val="28"/>
              <w:szCs w:val="28"/>
            </w:rPr>
            <m:t>Response</m:t>
          </m:r>
          <m:r>
            <m:rPr>
              <m:nor/>
            </m:rPr>
            <w:rPr>
              <w:rFonts w:asciiTheme="majorBidi" w:hAnsiTheme="majorBidi" w:cstheme="majorBidi"/>
              <w:sz w:val="28"/>
              <w:szCs w:val="28"/>
            </w:rPr>
            <m:t xml:space="preserve"> </m:t>
          </m:r>
          <m:r>
            <w:rPr>
              <w:rFonts w:ascii="Cambria Math" w:hAnsi="Cambria Math" w:cstheme="majorBidi"/>
              <w:sz w:val="28"/>
              <w:szCs w:val="28"/>
            </w:rPr>
            <m:t>Rate=</m:t>
          </m:r>
          <m:f>
            <m:fPr>
              <m:ctrlPr>
                <w:rPr>
                  <w:rFonts w:ascii="Cambria Math" w:hAnsi="Cambria Math" w:cstheme="majorBidi"/>
                  <w:sz w:val="28"/>
                  <w:szCs w:val="28"/>
                </w:rPr>
              </m:ctrlPr>
            </m:fPr>
            <m:num>
              <m:r>
                <w:rPr>
                  <w:rFonts w:ascii="Cambria Math" w:hAnsi="Cambria Math" w:cstheme="majorBidi"/>
                  <w:sz w:val="28"/>
                  <w:szCs w:val="28"/>
                </w:rPr>
                <m:t>Valid</m:t>
              </m:r>
              <m:r>
                <m:rPr>
                  <m:nor/>
                </m:rPr>
                <w:rPr>
                  <w:rFonts w:asciiTheme="majorBidi" w:hAnsiTheme="majorBidi" w:cstheme="majorBidi"/>
                  <w:sz w:val="28"/>
                  <w:szCs w:val="28"/>
                </w:rPr>
                <m:t xml:space="preserve"> </m:t>
              </m:r>
              <m:r>
                <w:rPr>
                  <w:rFonts w:ascii="Cambria Math" w:hAnsi="Cambria Math" w:cstheme="majorBidi"/>
                  <w:sz w:val="28"/>
                  <w:szCs w:val="28"/>
                </w:rPr>
                <m:t>Questionnaires</m:t>
              </m:r>
            </m:num>
            <m:den>
              <m:r>
                <w:rPr>
                  <w:rFonts w:ascii="Cambria Math" w:hAnsi="Cambria Math" w:cstheme="majorBidi"/>
                  <w:sz w:val="28"/>
                  <w:szCs w:val="28"/>
                </w:rPr>
                <m:t>Distributed</m:t>
              </m:r>
              <m:r>
                <m:rPr>
                  <m:nor/>
                </m:rPr>
                <w:rPr>
                  <w:rFonts w:asciiTheme="majorBidi" w:hAnsiTheme="majorBidi" w:cstheme="majorBidi"/>
                  <w:sz w:val="28"/>
                  <w:szCs w:val="28"/>
                </w:rPr>
                <m:t xml:space="preserve"> </m:t>
              </m:r>
              <m:r>
                <w:rPr>
                  <w:rFonts w:ascii="Cambria Math" w:hAnsi="Cambria Math" w:cstheme="majorBidi"/>
                  <w:sz w:val="28"/>
                  <w:szCs w:val="28"/>
                </w:rPr>
                <m:t>Questionnaires</m:t>
              </m:r>
            </m:den>
          </m:f>
          <m:r>
            <w:rPr>
              <w:rFonts w:ascii="Cambria Math" w:hAnsi="Cambria Math" w:cstheme="majorBidi"/>
              <w:sz w:val="28"/>
              <w:szCs w:val="28"/>
            </w:rPr>
            <m:t>×100</m:t>
          </m:r>
          <m:r>
            <w:rPr>
              <w:rFonts w:asciiTheme="majorBidi" w:hAnsiTheme="majorBidi" w:cstheme="majorBidi"/>
              <w:sz w:val="28"/>
              <w:szCs w:val="28"/>
            </w:rPr>
            <w:br/>
          </m:r>
        </m:oMath>
      </m:oMathPara>
    </w:p>
    <w:p w14:paraId="6D47B53E"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A response rate exceeding 60% is considered acceptable for management research.</w:t>
      </w:r>
    </w:p>
    <w:p w14:paraId="28AA7AA2" w14:textId="77777777" w:rsidR="00DD505A" w:rsidRDefault="00DD505A" w:rsidP="00FB2432">
      <w:pPr>
        <w:spacing w:line="360" w:lineRule="auto"/>
        <w:rPr>
          <w:rFonts w:asciiTheme="majorBidi" w:hAnsiTheme="majorBidi" w:cstheme="majorBidi"/>
          <w:sz w:val="28"/>
          <w:szCs w:val="28"/>
        </w:rPr>
      </w:pPr>
    </w:p>
    <w:p w14:paraId="3779D94C" w14:textId="3408FBF2" w:rsidR="009C3C55" w:rsidRPr="009C3C55" w:rsidRDefault="009C3C55" w:rsidP="00104F30">
      <w:pPr>
        <w:spacing w:line="360" w:lineRule="auto"/>
        <w:rPr>
          <w:rFonts w:asciiTheme="majorBidi" w:hAnsiTheme="majorBidi" w:cstheme="majorBidi"/>
          <w:color w:val="2E74B5" w:themeColor="accent1" w:themeShade="BF"/>
          <w:sz w:val="28"/>
          <w:szCs w:val="28"/>
        </w:rPr>
      </w:pPr>
      <w:r w:rsidRPr="009C3C55">
        <w:rPr>
          <w:rFonts w:asciiTheme="majorBidi" w:hAnsiTheme="majorBidi" w:cstheme="majorBidi"/>
          <w:b/>
          <w:bCs/>
          <w:color w:val="2E74B5" w:themeColor="accent1" w:themeShade="BF"/>
          <w:sz w:val="28"/>
          <w:szCs w:val="28"/>
        </w:rPr>
        <w:t>4.1</w:t>
      </w:r>
      <w:r w:rsidRPr="009C3C55">
        <w:rPr>
          <w:rFonts w:asciiTheme="majorBidi" w:hAnsiTheme="majorBidi" w:cstheme="majorBidi"/>
          <w:color w:val="2E74B5" w:themeColor="accent1" w:themeShade="BF"/>
          <w:sz w:val="28"/>
          <w:szCs w:val="28"/>
        </w:rPr>
        <w:t>. Questionnaire (Primary Quantitative Tool)</w:t>
      </w:r>
    </w:p>
    <w:p w14:paraId="58920D34" w14:textId="77777777" w:rsidR="009C3C55"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The primary instrument for data collection in this study is a structured questionnaire designed to measure the key research variables, including Artificial Intelligence adoption, organizational readiness, and project performance in construction project management.</w:t>
      </w:r>
    </w:p>
    <w:p w14:paraId="76116080" w14:textId="77777777" w:rsidR="009C3C55" w:rsidRPr="009C3C55" w:rsidRDefault="009C3C55" w:rsidP="009C3C55">
      <w:pPr>
        <w:spacing w:line="360" w:lineRule="auto"/>
        <w:rPr>
          <w:rFonts w:asciiTheme="majorBidi" w:hAnsiTheme="majorBidi" w:cstheme="majorBidi"/>
          <w:sz w:val="28"/>
          <w:szCs w:val="28"/>
        </w:rPr>
      </w:pPr>
    </w:p>
    <w:p w14:paraId="4781224E" w14:textId="13AFFBD3" w:rsidR="00DD505A"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The questionnaire is developed based on previously validated scales from the literature and adapted to the context of the Saudi construction industry.</w:t>
      </w:r>
    </w:p>
    <w:p w14:paraId="6F116E5D" w14:textId="77777777" w:rsidR="00DD505A" w:rsidRDefault="00DD505A" w:rsidP="00FB2432">
      <w:pPr>
        <w:spacing w:line="360" w:lineRule="auto"/>
        <w:rPr>
          <w:rFonts w:asciiTheme="majorBidi" w:hAnsiTheme="majorBidi" w:cstheme="majorBidi"/>
          <w:sz w:val="28"/>
          <w:szCs w:val="28"/>
        </w:rPr>
      </w:pPr>
    </w:p>
    <w:p w14:paraId="77BA3D9F" w14:textId="479FD62F" w:rsidR="009C3C55" w:rsidRPr="009C3C55" w:rsidRDefault="009C3C55" w:rsidP="009C3C5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4.</w:t>
      </w:r>
      <w:r w:rsidRPr="009C3C55">
        <w:rPr>
          <w:rFonts w:asciiTheme="majorBidi" w:hAnsiTheme="majorBidi" w:cstheme="majorBidi"/>
          <w:b/>
          <w:bCs/>
          <w:color w:val="2E74B5" w:themeColor="accent1" w:themeShade="BF"/>
          <w:sz w:val="28"/>
          <w:szCs w:val="28"/>
        </w:rPr>
        <w:t>2. Semi-Structured Interviews (Qualitative Tool)</w:t>
      </w:r>
    </w:p>
    <w:p w14:paraId="3EDAED01" w14:textId="77777777" w:rsidR="009C3C55"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In addition to the questionnaire, </w:t>
      </w:r>
      <w:r w:rsidRPr="009C3C55">
        <w:rPr>
          <w:rFonts w:asciiTheme="majorBidi" w:hAnsiTheme="majorBidi" w:cstheme="majorBidi"/>
          <w:b/>
          <w:bCs/>
          <w:sz w:val="28"/>
          <w:szCs w:val="28"/>
        </w:rPr>
        <w:t>semi-structured interviews</w:t>
      </w:r>
      <w:r w:rsidRPr="009C3C55">
        <w:rPr>
          <w:rFonts w:asciiTheme="majorBidi" w:hAnsiTheme="majorBidi" w:cstheme="majorBidi"/>
          <w:sz w:val="28"/>
          <w:szCs w:val="28"/>
        </w:rPr>
        <w:t xml:space="preserve"> are conducted with selected senior professionals and project managers within the Saudi construction sector.</w:t>
      </w:r>
    </w:p>
    <w:p w14:paraId="6FC31D19" w14:textId="77777777" w:rsidR="009C3C55"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The interviews aim to:</w:t>
      </w:r>
    </w:p>
    <w:p w14:paraId="2B402AD7" w14:textId="77777777" w:rsidR="009C3C55" w:rsidRPr="009C3C55" w:rsidRDefault="009C3C55" w:rsidP="009C3C55">
      <w:pPr>
        <w:numPr>
          <w:ilvl w:val="0"/>
          <w:numId w:val="111"/>
        </w:numPr>
        <w:spacing w:line="360" w:lineRule="auto"/>
        <w:rPr>
          <w:rFonts w:asciiTheme="majorBidi" w:hAnsiTheme="majorBidi" w:cstheme="majorBidi"/>
          <w:sz w:val="28"/>
          <w:szCs w:val="28"/>
        </w:rPr>
      </w:pPr>
      <w:r w:rsidRPr="009C3C55">
        <w:rPr>
          <w:rFonts w:asciiTheme="majorBidi" w:hAnsiTheme="majorBidi" w:cstheme="majorBidi"/>
          <w:sz w:val="28"/>
          <w:szCs w:val="28"/>
        </w:rPr>
        <w:lastRenderedPageBreak/>
        <w:t>Explore practical challenges associated with AI implementation</w:t>
      </w:r>
    </w:p>
    <w:p w14:paraId="57B83D2A" w14:textId="77777777" w:rsidR="009C3C55" w:rsidRPr="009C3C55" w:rsidRDefault="009C3C55" w:rsidP="009C3C55">
      <w:pPr>
        <w:numPr>
          <w:ilvl w:val="0"/>
          <w:numId w:val="111"/>
        </w:numPr>
        <w:spacing w:line="360" w:lineRule="auto"/>
        <w:rPr>
          <w:rFonts w:asciiTheme="majorBidi" w:hAnsiTheme="majorBidi" w:cstheme="majorBidi"/>
          <w:sz w:val="28"/>
          <w:szCs w:val="28"/>
        </w:rPr>
      </w:pPr>
      <w:r w:rsidRPr="009C3C55">
        <w:rPr>
          <w:rFonts w:asciiTheme="majorBidi" w:hAnsiTheme="majorBidi" w:cstheme="majorBidi"/>
          <w:sz w:val="28"/>
          <w:szCs w:val="28"/>
        </w:rPr>
        <w:t>Identify industry best practices</w:t>
      </w:r>
    </w:p>
    <w:p w14:paraId="520F63E6" w14:textId="77777777" w:rsidR="009C3C55" w:rsidRPr="009C3C55" w:rsidRDefault="009C3C55" w:rsidP="009C3C55">
      <w:pPr>
        <w:numPr>
          <w:ilvl w:val="0"/>
          <w:numId w:val="111"/>
        </w:numPr>
        <w:spacing w:line="360" w:lineRule="auto"/>
        <w:rPr>
          <w:rFonts w:asciiTheme="majorBidi" w:hAnsiTheme="majorBidi" w:cstheme="majorBidi"/>
          <w:sz w:val="28"/>
          <w:szCs w:val="28"/>
        </w:rPr>
      </w:pPr>
      <w:r w:rsidRPr="009C3C55">
        <w:rPr>
          <w:rFonts w:asciiTheme="majorBidi" w:hAnsiTheme="majorBidi" w:cstheme="majorBidi"/>
          <w:sz w:val="28"/>
          <w:szCs w:val="28"/>
        </w:rPr>
        <w:t>Provide policy and strategic recommendations</w:t>
      </w:r>
    </w:p>
    <w:p w14:paraId="3378611F" w14:textId="77777777" w:rsidR="009C3C55"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Semi-structured interviews allow flexibility while ensuring that all key research themes are covered.</w:t>
      </w:r>
    </w:p>
    <w:p w14:paraId="15F3C856" w14:textId="77777777" w:rsidR="00DD505A" w:rsidRDefault="00DD505A" w:rsidP="00FB2432">
      <w:pPr>
        <w:spacing w:line="360" w:lineRule="auto"/>
        <w:rPr>
          <w:rFonts w:asciiTheme="majorBidi" w:hAnsiTheme="majorBidi" w:cstheme="majorBidi"/>
          <w:sz w:val="28"/>
          <w:szCs w:val="28"/>
        </w:rPr>
      </w:pPr>
    </w:p>
    <w:p w14:paraId="2FB0C00B" w14:textId="77777777" w:rsidR="00DD505A" w:rsidRDefault="00DD505A" w:rsidP="00FB2432">
      <w:pPr>
        <w:spacing w:line="360" w:lineRule="auto"/>
        <w:rPr>
          <w:rFonts w:asciiTheme="majorBidi" w:hAnsiTheme="majorBidi" w:cstheme="majorBidi"/>
          <w:sz w:val="28"/>
          <w:szCs w:val="28"/>
        </w:rPr>
      </w:pPr>
    </w:p>
    <w:p w14:paraId="41B8959E" w14:textId="77777777" w:rsidR="00DD505A" w:rsidRDefault="00DD505A" w:rsidP="00FB2432">
      <w:pPr>
        <w:spacing w:line="360" w:lineRule="auto"/>
        <w:rPr>
          <w:rFonts w:asciiTheme="majorBidi" w:hAnsiTheme="majorBidi" w:cstheme="majorBidi"/>
          <w:sz w:val="28"/>
          <w:szCs w:val="28"/>
        </w:rPr>
      </w:pPr>
    </w:p>
    <w:p w14:paraId="6F7550C4" w14:textId="77777777" w:rsidR="00DD505A" w:rsidRDefault="00DD505A" w:rsidP="00FB2432">
      <w:pPr>
        <w:spacing w:line="360" w:lineRule="auto"/>
        <w:rPr>
          <w:rFonts w:asciiTheme="majorBidi" w:hAnsiTheme="majorBidi" w:cstheme="majorBidi"/>
          <w:sz w:val="28"/>
          <w:szCs w:val="28"/>
        </w:rPr>
      </w:pPr>
    </w:p>
    <w:p w14:paraId="1392D16D" w14:textId="77777777" w:rsidR="00DD505A" w:rsidRDefault="00DD505A" w:rsidP="00FB2432">
      <w:pPr>
        <w:spacing w:line="360" w:lineRule="auto"/>
        <w:rPr>
          <w:rFonts w:asciiTheme="majorBidi" w:hAnsiTheme="majorBidi" w:cstheme="majorBidi"/>
          <w:sz w:val="28"/>
          <w:szCs w:val="28"/>
        </w:rPr>
      </w:pPr>
    </w:p>
    <w:p w14:paraId="73EFD1CF" w14:textId="77777777" w:rsidR="00DD505A" w:rsidRDefault="00DD505A" w:rsidP="00FB2432">
      <w:pPr>
        <w:spacing w:line="360" w:lineRule="auto"/>
        <w:rPr>
          <w:rFonts w:asciiTheme="majorBidi" w:hAnsiTheme="majorBidi" w:cstheme="majorBidi"/>
          <w:sz w:val="28"/>
          <w:szCs w:val="28"/>
        </w:rPr>
      </w:pPr>
    </w:p>
    <w:p w14:paraId="2E6CB822" w14:textId="7D88472C" w:rsidR="00DC0E38" w:rsidRPr="00DC0E38" w:rsidRDefault="00DC0E38" w:rsidP="00DC0E38">
      <w:pPr>
        <w:spacing w:line="360" w:lineRule="auto"/>
        <w:rPr>
          <w:rFonts w:asciiTheme="majorBidi" w:hAnsiTheme="majorBidi" w:cstheme="majorBidi"/>
          <w:sz w:val="28"/>
          <w:szCs w:val="28"/>
        </w:rPr>
      </w:pPr>
    </w:p>
    <w:p w14:paraId="05DAC8D2" w14:textId="77777777" w:rsidR="00DD505A" w:rsidRDefault="00DD505A" w:rsidP="00FB2432">
      <w:pPr>
        <w:spacing w:line="360" w:lineRule="auto"/>
        <w:rPr>
          <w:rFonts w:asciiTheme="majorBidi" w:hAnsiTheme="majorBidi" w:cstheme="majorBidi"/>
          <w:sz w:val="28"/>
          <w:szCs w:val="28"/>
        </w:rPr>
      </w:pPr>
    </w:p>
    <w:p w14:paraId="3FF33F83" w14:textId="77777777" w:rsidR="00DD505A" w:rsidRDefault="00DD505A" w:rsidP="00FB2432">
      <w:pPr>
        <w:spacing w:line="360" w:lineRule="auto"/>
        <w:rPr>
          <w:rFonts w:asciiTheme="majorBidi" w:hAnsiTheme="majorBidi" w:cstheme="majorBidi"/>
          <w:sz w:val="28"/>
          <w:szCs w:val="28"/>
        </w:rPr>
      </w:pPr>
    </w:p>
    <w:p w14:paraId="14A723CB" w14:textId="77777777" w:rsidR="00DD505A" w:rsidRDefault="00DD505A" w:rsidP="00FB2432">
      <w:pPr>
        <w:spacing w:line="360" w:lineRule="auto"/>
        <w:rPr>
          <w:rFonts w:asciiTheme="majorBidi" w:hAnsiTheme="majorBidi" w:cstheme="majorBidi"/>
          <w:sz w:val="28"/>
          <w:szCs w:val="28"/>
        </w:rPr>
      </w:pPr>
    </w:p>
    <w:p w14:paraId="19C7163E" w14:textId="77777777" w:rsidR="00DD505A" w:rsidRDefault="00DD505A" w:rsidP="00FB2432">
      <w:pPr>
        <w:spacing w:line="360" w:lineRule="auto"/>
        <w:rPr>
          <w:rFonts w:asciiTheme="majorBidi" w:hAnsiTheme="majorBidi" w:cstheme="majorBidi"/>
          <w:sz w:val="28"/>
          <w:szCs w:val="28"/>
        </w:rPr>
      </w:pPr>
    </w:p>
    <w:p w14:paraId="5B7CB8F1" w14:textId="77777777" w:rsidR="00DD505A" w:rsidRDefault="00DD505A" w:rsidP="00FB2432">
      <w:pPr>
        <w:spacing w:line="360" w:lineRule="auto"/>
        <w:rPr>
          <w:rFonts w:asciiTheme="majorBidi" w:hAnsiTheme="majorBidi" w:cstheme="majorBidi"/>
          <w:sz w:val="28"/>
          <w:szCs w:val="28"/>
        </w:rPr>
      </w:pPr>
    </w:p>
    <w:p w14:paraId="7417212F" w14:textId="77777777" w:rsidR="00DD505A" w:rsidRDefault="00DD505A" w:rsidP="00FB2432">
      <w:pPr>
        <w:spacing w:line="360" w:lineRule="auto"/>
        <w:rPr>
          <w:rFonts w:asciiTheme="majorBidi" w:hAnsiTheme="majorBidi" w:cstheme="majorBidi"/>
          <w:sz w:val="28"/>
          <w:szCs w:val="28"/>
        </w:rPr>
      </w:pPr>
    </w:p>
    <w:p w14:paraId="41037A82" w14:textId="77777777" w:rsidR="00DD505A" w:rsidRDefault="00DD505A" w:rsidP="00FB2432">
      <w:pPr>
        <w:spacing w:line="360" w:lineRule="auto"/>
        <w:rPr>
          <w:rFonts w:asciiTheme="majorBidi" w:hAnsiTheme="majorBidi" w:cstheme="majorBidi"/>
          <w:sz w:val="28"/>
          <w:szCs w:val="28"/>
        </w:rPr>
      </w:pPr>
    </w:p>
    <w:p w14:paraId="668F1975" w14:textId="77777777" w:rsidR="00DD505A" w:rsidRDefault="00DD505A" w:rsidP="00FB2432">
      <w:pPr>
        <w:spacing w:line="360" w:lineRule="auto"/>
        <w:rPr>
          <w:rFonts w:asciiTheme="majorBidi" w:hAnsiTheme="majorBidi" w:cstheme="majorBidi"/>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77777777" w:rsidR="00DD505A" w:rsidRDefault="00DD505A"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6E6AF5CF" w14:textId="77777777" w:rsidR="00DD505A" w:rsidRDefault="00DD505A" w:rsidP="00FB2432">
      <w:pPr>
        <w:spacing w:line="360" w:lineRule="auto"/>
        <w:rPr>
          <w:rFonts w:asciiTheme="majorBidi" w:hAnsiTheme="majorBidi" w:cstheme="majorBidi"/>
          <w:sz w:val="28"/>
          <w:szCs w:val="28"/>
        </w:rPr>
      </w:pPr>
    </w:p>
    <w:p w14:paraId="74ED4398" w14:textId="77777777" w:rsidR="00DD505A" w:rsidRDefault="00DD505A" w:rsidP="00FB2432">
      <w:pPr>
        <w:spacing w:line="360" w:lineRule="auto"/>
        <w:rPr>
          <w:rFonts w:asciiTheme="majorBidi" w:hAnsiTheme="majorBidi" w:cstheme="majorBidi"/>
          <w:sz w:val="28"/>
          <w:szCs w:val="28"/>
        </w:rPr>
      </w:pPr>
    </w:p>
    <w:p w14:paraId="3D38BD77" w14:textId="77777777" w:rsidR="00DD505A" w:rsidRDefault="00DD505A" w:rsidP="00FB2432">
      <w:pPr>
        <w:spacing w:line="360" w:lineRule="auto"/>
        <w:rPr>
          <w:rFonts w:asciiTheme="majorBidi" w:hAnsiTheme="majorBidi" w:cstheme="majorBidi"/>
          <w:sz w:val="28"/>
          <w:szCs w:val="28"/>
        </w:rPr>
      </w:pPr>
    </w:p>
    <w:p w14:paraId="7C1C1282" w14:textId="77777777" w:rsidR="00DD505A" w:rsidRDefault="00DD505A" w:rsidP="00FB2432">
      <w:pPr>
        <w:spacing w:line="360" w:lineRule="auto"/>
        <w:rPr>
          <w:rFonts w:asciiTheme="majorBidi" w:hAnsiTheme="majorBidi" w:cstheme="majorBidi"/>
          <w:sz w:val="28"/>
          <w:szCs w:val="28"/>
        </w:rPr>
      </w:pPr>
    </w:p>
    <w:p w14:paraId="611B8328" w14:textId="77777777" w:rsidR="00DD505A" w:rsidRDefault="00DD505A" w:rsidP="00FB2432">
      <w:pPr>
        <w:spacing w:line="360" w:lineRule="auto"/>
        <w:rPr>
          <w:rFonts w:asciiTheme="majorBidi" w:hAnsiTheme="majorBidi" w:cstheme="majorBidi"/>
          <w:sz w:val="28"/>
          <w:szCs w:val="28"/>
        </w:rPr>
      </w:pPr>
    </w:p>
    <w:p w14:paraId="0CA14FA8" w14:textId="77777777" w:rsidR="00DD505A" w:rsidRDefault="00DD505A" w:rsidP="00FB2432">
      <w:pPr>
        <w:spacing w:line="360" w:lineRule="auto"/>
        <w:rPr>
          <w:rFonts w:asciiTheme="majorBidi" w:hAnsiTheme="majorBidi" w:cstheme="majorBidi"/>
          <w:sz w:val="28"/>
          <w:szCs w:val="28"/>
        </w:rPr>
      </w:pPr>
    </w:p>
    <w:p w14:paraId="093C7DFD" w14:textId="77777777" w:rsidR="00DD505A" w:rsidRDefault="00DD505A" w:rsidP="00FB2432">
      <w:pPr>
        <w:spacing w:line="360" w:lineRule="auto"/>
        <w:rPr>
          <w:rFonts w:asciiTheme="majorBidi" w:hAnsiTheme="majorBidi" w:cstheme="majorBidi"/>
          <w:sz w:val="28"/>
          <w:szCs w:val="28"/>
        </w:rPr>
      </w:pPr>
    </w:p>
    <w:p w14:paraId="2DB03D53" w14:textId="77777777" w:rsidR="00DD505A" w:rsidRDefault="00DD505A" w:rsidP="00FB2432">
      <w:pPr>
        <w:spacing w:line="360" w:lineRule="auto"/>
        <w:rPr>
          <w:rFonts w:asciiTheme="majorBidi" w:hAnsiTheme="majorBidi" w:cstheme="majorBidi"/>
          <w:sz w:val="28"/>
          <w:szCs w:val="28"/>
        </w:rPr>
      </w:pPr>
    </w:p>
    <w:p w14:paraId="32765965" w14:textId="77777777" w:rsidR="00DD505A" w:rsidRDefault="00DD505A" w:rsidP="00FB2432">
      <w:pPr>
        <w:spacing w:line="360" w:lineRule="auto"/>
        <w:rPr>
          <w:rFonts w:asciiTheme="majorBidi" w:hAnsiTheme="majorBidi" w:cstheme="majorBidi"/>
          <w:sz w:val="28"/>
          <w:szCs w:val="28"/>
        </w:rPr>
      </w:pPr>
    </w:p>
    <w:p w14:paraId="0240557A" w14:textId="77777777" w:rsidR="00DD505A" w:rsidRDefault="00DD505A" w:rsidP="00FB2432">
      <w:pPr>
        <w:spacing w:line="360" w:lineRule="auto"/>
        <w:rPr>
          <w:rFonts w:asciiTheme="majorBidi" w:hAnsiTheme="majorBidi" w:cstheme="majorBidi"/>
          <w:sz w:val="28"/>
          <w:szCs w:val="28"/>
        </w:rPr>
      </w:pPr>
    </w:p>
    <w:p w14:paraId="3DFACF62" w14:textId="77777777" w:rsidR="00DD505A" w:rsidRDefault="00DD505A" w:rsidP="00FB2432">
      <w:pPr>
        <w:spacing w:line="360" w:lineRule="auto"/>
        <w:rPr>
          <w:rFonts w:asciiTheme="majorBidi" w:hAnsiTheme="majorBidi" w:cstheme="majorBidi"/>
          <w:sz w:val="28"/>
          <w:szCs w:val="28"/>
        </w:rPr>
      </w:pPr>
    </w:p>
    <w:p w14:paraId="4F9313F7" w14:textId="77777777" w:rsidR="00DD505A" w:rsidRDefault="00DD505A" w:rsidP="00FB2432">
      <w:pPr>
        <w:spacing w:line="360" w:lineRule="auto"/>
        <w:rPr>
          <w:rFonts w:asciiTheme="majorBidi" w:hAnsiTheme="majorBidi" w:cstheme="majorBidi"/>
          <w:sz w:val="28"/>
          <w:szCs w:val="28"/>
        </w:rPr>
      </w:pPr>
    </w:p>
    <w:p w14:paraId="1F94A674" w14:textId="77777777" w:rsidR="00DD505A" w:rsidRDefault="00DD505A" w:rsidP="00FB2432">
      <w:pPr>
        <w:spacing w:line="360" w:lineRule="auto"/>
        <w:rPr>
          <w:rFonts w:asciiTheme="majorBidi" w:hAnsiTheme="majorBidi" w:cstheme="majorBidi"/>
          <w:sz w:val="28"/>
          <w:szCs w:val="28"/>
        </w:rPr>
      </w:pPr>
    </w:p>
    <w:p w14:paraId="54E6C2DB" w14:textId="77777777" w:rsidR="00DD505A" w:rsidRPr="00DD505A" w:rsidRDefault="00DD505A" w:rsidP="00FB2432">
      <w:pPr>
        <w:spacing w:line="360" w:lineRule="auto"/>
        <w:rPr>
          <w:rFonts w:asciiTheme="majorBidi" w:hAnsiTheme="majorBidi" w:cstheme="majorBidi"/>
          <w:sz w:val="44"/>
          <w:szCs w:val="44"/>
        </w:rPr>
      </w:pPr>
    </w:p>
    <w:p w14:paraId="0912ADFC" w14:textId="1F70DBBB" w:rsidR="00DD505A" w:rsidRPr="00DD505A" w:rsidRDefault="00DD505A" w:rsidP="00FB2432">
      <w:pPr>
        <w:spacing w:line="360" w:lineRule="auto"/>
        <w:rPr>
          <w:rFonts w:asciiTheme="majorBidi" w:hAnsiTheme="majorBidi" w:cstheme="majorBidi"/>
          <w:sz w:val="44"/>
          <w:szCs w:val="44"/>
        </w:rPr>
      </w:pPr>
      <w:r w:rsidRPr="00DD505A">
        <w:rPr>
          <w:rFonts w:asciiTheme="majorBidi" w:hAnsiTheme="majorBidi" w:cstheme="majorBidi"/>
          <w:sz w:val="44"/>
          <w:szCs w:val="44"/>
        </w:rPr>
        <w:t xml:space="preserve">End of chapter 3  </w:t>
      </w:r>
    </w:p>
    <w:p w14:paraId="0C7978BC" w14:textId="77777777" w:rsidR="00452CE9" w:rsidRDefault="00452CE9" w:rsidP="00FB2432">
      <w:pPr>
        <w:spacing w:line="360" w:lineRule="auto"/>
        <w:rPr>
          <w:rFonts w:asciiTheme="majorBidi" w:hAnsiTheme="majorBidi" w:cstheme="majorBidi"/>
          <w:sz w:val="28"/>
          <w:szCs w:val="28"/>
        </w:rPr>
      </w:pPr>
    </w:p>
    <w:p w14:paraId="0D61FE18" w14:textId="77777777" w:rsidR="00452CE9" w:rsidRDefault="00452CE9" w:rsidP="00FB2432">
      <w:pPr>
        <w:spacing w:line="360" w:lineRule="auto"/>
        <w:rPr>
          <w:rFonts w:asciiTheme="majorBidi" w:hAnsiTheme="majorBidi" w:cstheme="majorBidi"/>
          <w:sz w:val="28"/>
          <w:szCs w:val="28"/>
        </w:rPr>
      </w:pP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77777777" w:rsidR="008B6156" w:rsidRDefault="008B6156" w:rsidP="00FB2432">
      <w:pPr>
        <w:spacing w:line="360" w:lineRule="auto"/>
        <w:rPr>
          <w:rFonts w:asciiTheme="majorBidi" w:hAnsiTheme="majorBidi" w:cstheme="majorBidi"/>
          <w:sz w:val="28"/>
          <w:szCs w:val="28"/>
        </w:rPr>
      </w:pP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7"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7"/>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8" w:name="_Toc192248689"/>
      <w:r>
        <w:rPr>
          <w:color w:val="2E74B5" w:themeColor="accent1" w:themeShade="BF"/>
          <w:sz w:val="32"/>
          <w:szCs w:val="32"/>
        </w:rPr>
        <w:lastRenderedPageBreak/>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8"/>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19" w:name="_Toc192248690"/>
      <w:r>
        <w:lastRenderedPageBreak/>
        <w:t>Conclusion</w:t>
      </w:r>
      <w:bookmarkEnd w:id="19"/>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Pr="003A0F1E" w:rsidRDefault="000D1EC6"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0" w:name="_Toc192248691"/>
      <w:r w:rsidRPr="00DF0783">
        <w:rPr>
          <w:rFonts w:asciiTheme="majorBidi" w:hAnsiTheme="majorBidi"/>
          <w:b/>
          <w:bCs/>
        </w:rPr>
        <w:t>References:</w:t>
      </w:r>
      <w:bookmarkEnd w:id="20"/>
    </w:p>
    <w:p w14:paraId="41F3E822" w14:textId="451D389E" w:rsidR="00DA0D7F" w:rsidRDefault="00DA0D7F" w:rsidP="00DA0D7F"/>
    <w:p w14:paraId="02F9F4ED"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Arab Journal for Science and Research Publication. (2024).</w:t>
      </w:r>
    </w:p>
    <w:p w14:paraId="335E98A6" w14:textId="77777777" w:rsidR="004E0458" w:rsidRPr="004E0458" w:rsidRDefault="002F6F78" w:rsidP="003E76B5">
      <w:pPr>
        <w:pStyle w:val="ListParagraph"/>
        <w:spacing w:line="360" w:lineRule="auto"/>
        <w:jc w:val="both"/>
        <w:rPr>
          <w:rFonts w:asciiTheme="majorBidi" w:hAnsiTheme="majorBidi" w:cstheme="majorBidi"/>
        </w:rPr>
      </w:pPr>
      <w:r w:rsidRPr="002D33F2">
        <w:rPr>
          <w:rFonts w:ascii="Times New Roman" w:eastAsia="Times New Roman" w:hAnsi="Times New Roman" w:cs="Times New Roman"/>
          <w:sz w:val="28"/>
          <w:szCs w:val="28"/>
        </w:rPr>
        <w:lastRenderedPageBreak/>
        <w:t xml:space="preserve"> </w:t>
      </w:r>
      <w:r w:rsidRPr="004E0458">
        <w:rPr>
          <w:rFonts w:asciiTheme="majorBidi" w:hAnsiTheme="majorBidi" w:cstheme="majorBidi"/>
          <w:i/>
          <w:iCs/>
          <w:sz w:val="28"/>
          <w:szCs w:val="28"/>
        </w:rPr>
        <w:t>Assessing the impact of artificial intelligence on engineering and construction</w:t>
      </w:r>
      <w:r w:rsidR="004E0458" w:rsidRPr="004E0458">
        <w:rPr>
          <w:rFonts w:asciiTheme="majorBidi" w:hAnsiTheme="majorBidi" w:cstheme="majorBidi"/>
          <w:i/>
          <w:iCs/>
          <w:sz w:val="28"/>
          <w:szCs w:val="28"/>
        </w:rPr>
        <w:t xml:space="preserve"> </w:t>
      </w:r>
      <w:r w:rsidRPr="004E0458">
        <w:rPr>
          <w:rFonts w:asciiTheme="majorBidi" w:hAnsiTheme="majorBidi" w:cstheme="majorBidi"/>
          <w:i/>
          <w:iCs/>
          <w:sz w:val="28"/>
          <w:szCs w:val="28"/>
        </w:rPr>
        <w:t>project management.</w:t>
      </w:r>
    </w:p>
    <w:p w14:paraId="14631337" w14:textId="31916F10" w:rsidR="002F6F78" w:rsidRDefault="002F6F78" w:rsidP="003E76B5">
      <w:pPr>
        <w:pStyle w:val="ListParagraph"/>
        <w:spacing w:line="360" w:lineRule="auto"/>
        <w:jc w:val="both"/>
      </w:pPr>
      <w:r w:rsidRPr="004E0458">
        <w:t xml:space="preserve"> </w:t>
      </w:r>
      <w:hyperlink r:id="rId13" w:tgtFrame="_new" w:history="1">
        <w:r w:rsidRPr="002D33F2">
          <w:rPr>
            <w:rStyle w:val="Hyperlink"/>
            <w:rFonts w:ascii="Times New Roman" w:eastAsia="Times New Roman" w:hAnsi="Times New Roman" w:cs="Times New Roman"/>
            <w:sz w:val="28"/>
            <w:szCs w:val="28"/>
          </w:rPr>
          <w:t>https://journals.ajsrp.com/index.php/jesit/article/view/8104</w:t>
        </w:r>
      </w:hyperlink>
    </w:p>
    <w:p w14:paraId="5EE5D5B3"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11F55B08" w14:textId="78B137D6"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Barney, J. (</w:t>
      </w:r>
      <w:r w:rsidR="00CA21D1">
        <w:rPr>
          <w:rFonts w:ascii="Times New Roman" w:eastAsia="Times New Roman" w:hAnsi="Times New Roman" w:cs="Times New Roman"/>
          <w:b/>
          <w:bCs/>
          <w:sz w:val="28"/>
          <w:szCs w:val="28"/>
        </w:rPr>
        <w:t>2021</w:t>
      </w:r>
      <w:r w:rsidRPr="00DF0783">
        <w:rPr>
          <w:rFonts w:ascii="Times New Roman" w:eastAsia="Times New Roman" w:hAnsi="Times New Roman" w:cs="Times New Roman"/>
          <w:b/>
          <w:bCs/>
          <w:sz w:val="28"/>
          <w:szCs w:val="28"/>
        </w:rPr>
        <w:t xml:space="preserve">). </w:t>
      </w:r>
    </w:p>
    <w:p w14:paraId="37E4E293" w14:textId="29C42634" w:rsidR="002F6F78" w:rsidRDefault="002F6F78" w:rsidP="003E76B5">
      <w:pPr>
        <w:pStyle w:val="ListParagraph"/>
        <w:spacing w:line="360" w:lineRule="auto"/>
        <w:jc w:val="both"/>
        <w:rPr>
          <w:rFonts w:ascii="Times New Roman" w:eastAsia="Times New Roman" w:hAnsi="Times New Roman" w:cs="Times New Roman"/>
          <w:sz w:val="28"/>
          <w:szCs w:val="28"/>
        </w:rPr>
      </w:pPr>
      <w:r w:rsidRPr="003E76B5">
        <w:rPr>
          <w:rFonts w:ascii="Times New Roman" w:eastAsia="Times New Roman" w:hAnsi="Times New Roman" w:cs="Times New Roman"/>
          <w:i/>
          <w:iCs/>
          <w:sz w:val="28"/>
          <w:szCs w:val="28"/>
        </w:rPr>
        <w:t>Firm resources and sustained competitive advantage. Journal of Management</w:t>
      </w:r>
      <w:r w:rsidRPr="002D33F2">
        <w:rPr>
          <w:rFonts w:ascii="Times New Roman" w:eastAsia="Times New Roman" w:hAnsi="Times New Roman" w:cs="Times New Roman"/>
          <w:i/>
          <w:iCs/>
          <w:sz w:val="28"/>
          <w:szCs w:val="28"/>
        </w:rPr>
        <w:t xml:space="preserve">,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99–120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94A7E81"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019BEE86" w14:textId="77777777" w:rsidR="002D33F2"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Choi, J., Lee, H., &amp; Kim, S. (2023).</w:t>
      </w:r>
    </w:p>
    <w:p w14:paraId="48C96AF4" w14:textId="77777777" w:rsidR="002D33F2"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w:t>
      </w:r>
      <w:r w:rsidRPr="002D33F2">
        <w:rPr>
          <w:rFonts w:ascii="Times New Roman" w:eastAsia="Times New Roman" w:hAnsi="Times New Roman" w:cs="Times New Roman"/>
          <w:i/>
          <w:iCs/>
          <w:sz w:val="28"/>
          <w:szCs w:val="28"/>
        </w:rPr>
        <w:noBreakHyphen/>
        <w:t>based cost optimization in construction project management</w:t>
      </w:r>
      <w:r w:rsidRPr="002D33F2">
        <w:rPr>
          <w:rFonts w:ascii="Times New Roman" w:eastAsia="Times New Roman" w:hAnsi="Times New Roman" w:cs="Times New Roman"/>
          <w:sz w:val="28"/>
          <w:szCs w:val="28"/>
        </w:rPr>
        <w:t xml:space="preserve">. </w:t>
      </w:r>
    </w:p>
    <w:p w14:paraId="1BBDB8FB" w14:textId="6F27FC8A" w:rsidR="002F6F78"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 xml:space="preserve">Journal of AI Research,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115–134</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F11AB5E" w14:textId="77777777" w:rsidR="004E0458" w:rsidRPr="002D33F2" w:rsidRDefault="004E0458" w:rsidP="002D33F2">
      <w:pPr>
        <w:pStyle w:val="ListParagraph"/>
        <w:spacing w:line="360" w:lineRule="auto"/>
        <w:jc w:val="both"/>
        <w:rPr>
          <w:rFonts w:ascii="Times New Roman" w:eastAsia="Times New Roman" w:hAnsi="Times New Roman" w:cs="Times New Roman"/>
          <w:sz w:val="28"/>
          <w:szCs w:val="28"/>
        </w:rPr>
      </w:pPr>
    </w:p>
    <w:p w14:paraId="368E88D8"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Davis, F. D. (1989). </w:t>
      </w:r>
    </w:p>
    <w:p w14:paraId="385211F1" w14:textId="77777777"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Perceived usefulness, perceived ease of use, and user acceptance of information technology</w:t>
      </w:r>
      <w:r w:rsidRPr="002D33F2">
        <w:rPr>
          <w:rFonts w:ascii="Times New Roman" w:eastAsia="Times New Roman" w:hAnsi="Times New Roman" w:cs="Times New Roman"/>
          <w:sz w:val="28"/>
          <w:szCs w:val="28"/>
        </w:rPr>
        <w:t>.</w:t>
      </w:r>
    </w:p>
    <w:p w14:paraId="1100F5F8" w14:textId="24895101" w:rsidR="004E0458" w:rsidRDefault="002F6F78" w:rsidP="00A101A7">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 xml:space="preserve">MIS Quarterly,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319–340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5A86DB5A" w14:textId="77777777" w:rsidR="00A101A7" w:rsidRPr="00CA21D1" w:rsidRDefault="00A101A7" w:rsidP="00A101A7">
      <w:pPr>
        <w:pStyle w:val="ListParagraph"/>
        <w:spacing w:line="360" w:lineRule="auto"/>
        <w:jc w:val="both"/>
        <w:rPr>
          <w:rFonts w:ascii="Times New Roman" w:eastAsia="Times New Roman" w:hAnsi="Times New Roman" w:cs="Times New Roman"/>
          <w:sz w:val="28"/>
          <w:szCs w:val="28"/>
        </w:rPr>
      </w:pPr>
    </w:p>
    <w:p w14:paraId="6D210B1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International Journal of Computing Innovation. (2024).</w:t>
      </w:r>
    </w:p>
    <w:p w14:paraId="77B69570" w14:textId="18D9432C"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The impact of artificial intelligence on enhancing project management quality</w:t>
      </w:r>
      <w:r w:rsidRPr="002D33F2">
        <w:rPr>
          <w:rFonts w:ascii="Times New Roman" w:eastAsia="Times New Roman" w:hAnsi="Times New Roman" w:cs="Times New Roman"/>
          <w:sz w:val="28"/>
          <w:szCs w:val="28"/>
        </w:rPr>
        <w:t>.</w:t>
      </w:r>
    </w:p>
    <w:p w14:paraId="29C59086" w14:textId="23365DBB"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4" w:tgtFrame="_new" w:history="1">
        <w:r w:rsidRPr="002D33F2">
          <w:rPr>
            <w:rStyle w:val="Hyperlink"/>
            <w:rFonts w:ascii="Times New Roman" w:eastAsia="Times New Roman" w:hAnsi="Times New Roman" w:cs="Times New Roman"/>
            <w:sz w:val="28"/>
            <w:szCs w:val="28"/>
          </w:rPr>
          <w:t>https://ijci.vsrp.co.uk/2024/09</w:t>
        </w:r>
      </w:hyperlink>
    </w:p>
    <w:p w14:paraId="3F848A75" w14:textId="77777777" w:rsidR="00CA21D1" w:rsidRDefault="00CA21D1" w:rsidP="003E76B5">
      <w:pPr>
        <w:pStyle w:val="ListParagraph"/>
        <w:spacing w:line="360" w:lineRule="auto"/>
        <w:jc w:val="both"/>
        <w:rPr>
          <w:rFonts w:ascii="Times New Roman" w:eastAsia="Times New Roman" w:hAnsi="Times New Roman" w:cs="Times New Roman"/>
          <w:sz w:val="28"/>
          <w:szCs w:val="28"/>
        </w:rPr>
      </w:pPr>
    </w:p>
    <w:p w14:paraId="6868C383" w14:textId="77777777" w:rsidR="00A101A7" w:rsidRPr="002D33F2" w:rsidRDefault="00A101A7" w:rsidP="003E76B5">
      <w:pPr>
        <w:pStyle w:val="ListParagraph"/>
        <w:spacing w:line="360" w:lineRule="auto"/>
        <w:jc w:val="both"/>
        <w:rPr>
          <w:rFonts w:ascii="Times New Roman" w:eastAsia="Times New Roman" w:hAnsi="Times New Roman" w:cs="Times New Roman"/>
          <w:sz w:val="28"/>
          <w:szCs w:val="28"/>
        </w:rPr>
      </w:pPr>
    </w:p>
    <w:p w14:paraId="1890B5DD"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B7B436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PMI Research. (2022).</w:t>
      </w:r>
    </w:p>
    <w:p w14:paraId="741151FB" w14:textId="31C19B9A"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and the future of project management</w:t>
      </w:r>
      <w:r w:rsidRPr="002D33F2">
        <w:rPr>
          <w:rFonts w:ascii="Times New Roman" w:eastAsia="Times New Roman" w:hAnsi="Times New Roman" w:cs="Times New Roman"/>
          <w:sz w:val="28"/>
          <w:szCs w:val="28"/>
        </w:rPr>
        <w:t>. Project Management Institute.</w:t>
      </w:r>
    </w:p>
    <w:p w14:paraId="70F1C192"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4A31237"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lastRenderedPageBreak/>
        <w:t>PMP Master. (2023a).</w:t>
      </w:r>
    </w:p>
    <w:p w14:paraId="10E5F4CD"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ascendancy: How artificial intelligence is shaping project management</w:t>
      </w:r>
      <w:r w:rsidRPr="002D33F2">
        <w:rPr>
          <w:rFonts w:ascii="Times New Roman" w:eastAsia="Times New Roman" w:hAnsi="Times New Roman" w:cs="Times New Roman"/>
          <w:sz w:val="28"/>
          <w:szCs w:val="28"/>
        </w:rPr>
        <w:t>.</w:t>
      </w:r>
    </w:p>
    <w:p w14:paraId="578311BA" w14:textId="4B86E402"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5" w:tgtFrame="_new" w:history="1">
        <w:r w:rsidRPr="002D33F2">
          <w:rPr>
            <w:rStyle w:val="Hyperlink"/>
            <w:rFonts w:ascii="Times New Roman" w:eastAsia="Times New Roman" w:hAnsi="Times New Roman" w:cs="Times New Roman"/>
            <w:sz w:val="28"/>
            <w:szCs w:val="28"/>
          </w:rPr>
          <w:t>https://www.pmpmaster.com/blog/48/AI-Ascendancy</w:t>
        </w:r>
      </w:hyperlink>
    </w:p>
    <w:p w14:paraId="00647C25"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EDF89E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Russell, S., &amp; Norvig, P. (2020).</w:t>
      </w:r>
    </w:p>
    <w:p w14:paraId="50EFE54B" w14:textId="5EFEC52F"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Artificial intelligence: A modern approach</w:t>
      </w:r>
      <w:r w:rsidRPr="002D33F2">
        <w:rPr>
          <w:rFonts w:ascii="Times New Roman" w:eastAsia="Times New Roman" w:hAnsi="Times New Roman" w:cs="Times New Roman"/>
          <w:sz w:val="28"/>
          <w:szCs w:val="28"/>
        </w:rPr>
        <w:t>. Pearson.</w:t>
      </w:r>
    </w:p>
    <w:p w14:paraId="28256EAB"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C5C547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Vision 2030. (2016). </w:t>
      </w:r>
    </w:p>
    <w:p w14:paraId="57B8E23A"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Saudi Arabia’s vision for the future</w:t>
      </w:r>
      <w:r w:rsidRPr="002D33F2">
        <w:rPr>
          <w:rFonts w:ascii="Times New Roman" w:eastAsia="Times New Roman" w:hAnsi="Times New Roman" w:cs="Times New Roman"/>
          <w:sz w:val="28"/>
          <w:szCs w:val="28"/>
        </w:rPr>
        <w:t xml:space="preserve">. </w:t>
      </w:r>
    </w:p>
    <w:p w14:paraId="1E3C60E4" w14:textId="641D6BAE" w:rsidR="002F6F78" w:rsidRDefault="00573A27" w:rsidP="003E76B5">
      <w:pPr>
        <w:pStyle w:val="ListParagraph"/>
        <w:spacing w:line="360" w:lineRule="auto"/>
        <w:jc w:val="both"/>
        <w:rPr>
          <w:rFonts w:asciiTheme="majorBidi" w:hAnsiTheme="majorBidi" w:cstheme="majorBidi"/>
          <w:sz w:val="28"/>
          <w:szCs w:val="28"/>
        </w:rPr>
      </w:pPr>
      <w:r w:rsidRPr="002D33F2">
        <w:rPr>
          <w:rFonts w:asciiTheme="majorBidi" w:hAnsiTheme="majorBidi" w:cstheme="majorBidi"/>
          <w:sz w:val="28"/>
          <w:szCs w:val="28"/>
        </w:rPr>
        <w:t>(</w:t>
      </w:r>
      <w:hyperlink r:id="rId16" w:history="1">
        <w:r w:rsidRPr="002D33F2">
          <w:rPr>
            <w:rStyle w:val="Hyperlink"/>
            <w:rFonts w:asciiTheme="majorBidi" w:hAnsiTheme="majorBidi" w:cstheme="majorBidi"/>
            <w:sz w:val="28"/>
            <w:szCs w:val="28"/>
          </w:rPr>
          <w:t>https://www.vision2030.gov.sa</w:t>
        </w:r>
      </w:hyperlink>
      <w:r w:rsidRPr="002D33F2">
        <w:rPr>
          <w:rFonts w:asciiTheme="majorBidi" w:hAnsiTheme="majorBidi" w:cstheme="majorBidi"/>
          <w:sz w:val="28"/>
          <w:szCs w:val="28"/>
        </w:rPr>
        <w:t>)</w:t>
      </w:r>
    </w:p>
    <w:p w14:paraId="24AFCBB8"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077BC227" w14:textId="5AC07DBF"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Westerman, G., Bonnet, D., &amp; McAfee, A. (2019).</w:t>
      </w:r>
    </w:p>
    <w:p w14:paraId="0D5DBADC" w14:textId="2D21DF2E"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Leading digital: Turning technology into business transformation</w:t>
      </w:r>
      <w:r w:rsidRPr="002D33F2">
        <w:rPr>
          <w:rFonts w:ascii="Times New Roman" w:eastAsia="Times New Roman" w:hAnsi="Times New Roman" w:cs="Times New Roman"/>
          <w:sz w:val="28"/>
          <w:szCs w:val="28"/>
        </w:rPr>
        <w:t>. Harvard Business Press.</w:t>
      </w:r>
    </w:p>
    <w:p w14:paraId="72B18E5B" w14:textId="77777777" w:rsidR="00DF0783" w:rsidRPr="002D33F2" w:rsidRDefault="00DF0783" w:rsidP="003E76B5">
      <w:pPr>
        <w:pStyle w:val="ListParagraph"/>
        <w:spacing w:line="360" w:lineRule="auto"/>
        <w:jc w:val="both"/>
        <w:rPr>
          <w:rFonts w:ascii="Times New Roman" w:eastAsia="Times New Roman" w:hAnsi="Times New Roman" w:cs="Times New Roman"/>
          <w:sz w:val="28"/>
          <w:szCs w:val="28"/>
        </w:rPr>
      </w:pPr>
    </w:p>
    <w:p w14:paraId="6A084598" w14:textId="77777777" w:rsidR="00A20641"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World Economic Forum. (2023).</w:t>
      </w:r>
      <w:r w:rsidR="00A20641" w:rsidRPr="00DF0783">
        <w:rPr>
          <w:rFonts w:ascii="Times New Roman" w:eastAsia="Times New Roman" w:hAnsi="Times New Roman" w:cs="Times New Roman"/>
          <w:b/>
          <w:bCs/>
          <w:sz w:val="28"/>
          <w:szCs w:val="28"/>
        </w:rPr>
        <w:t xml:space="preserve"> </w:t>
      </w:r>
    </w:p>
    <w:p w14:paraId="0795CA0F" w14:textId="5B011717" w:rsidR="00A20641" w:rsidRPr="00A20641" w:rsidRDefault="00A20641" w:rsidP="00A20641">
      <w:pPr>
        <w:pStyle w:val="ListParagraph"/>
        <w:spacing w:line="360" w:lineRule="auto"/>
        <w:jc w:val="both"/>
        <w:rPr>
          <w:rFonts w:ascii="Times New Roman" w:eastAsia="Times New Roman" w:hAnsi="Times New Roman" w:cs="Times New Roman"/>
          <w:i/>
          <w:iCs/>
          <w:sz w:val="28"/>
          <w:szCs w:val="28"/>
        </w:rPr>
      </w:pPr>
      <w:r w:rsidRPr="00A20641">
        <w:rPr>
          <w:rFonts w:ascii="Times New Roman" w:eastAsia="Times New Roman" w:hAnsi="Times New Roman" w:cs="Times New Roman"/>
          <w:i/>
          <w:iCs/>
          <w:sz w:val="28"/>
          <w:szCs w:val="28"/>
        </w:rPr>
        <w:t xml:space="preserve">The future of AI in project management </w:t>
      </w:r>
    </w:p>
    <w:p w14:paraId="566BBB24" w14:textId="4B37E2F4" w:rsidR="002138BE" w:rsidRPr="00A101A7" w:rsidRDefault="00616E84" w:rsidP="00A101A7">
      <w:pPr>
        <w:pStyle w:val="ListParagraph"/>
        <w:spacing w:line="360" w:lineRule="auto"/>
        <w:jc w:val="both"/>
        <w:rPr>
          <w:rFonts w:ascii="Times New Roman" w:eastAsia="Times New Roman" w:hAnsi="Times New Roman" w:cs="Times New Roman"/>
          <w:sz w:val="28"/>
          <w:szCs w:val="28"/>
        </w:rPr>
      </w:pPr>
      <w:r w:rsidRPr="002D33F2">
        <w:rPr>
          <w:rStyle w:val="Hyperlink"/>
          <w:sz w:val="28"/>
          <w:szCs w:val="28"/>
        </w:rPr>
        <w:t>h</w:t>
      </w:r>
      <w:r w:rsidRPr="002D33F2">
        <w:rPr>
          <w:rStyle w:val="Hyperlink"/>
          <w:rFonts w:ascii="Times New Roman" w:eastAsia="Times New Roman" w:hAnsi="Times New Roman" w:cs="Times New Roman"/>
          <w:sz w:val="28"/>
          <w:szCs w:val="28"/>
        </w:rPr>
        <w:t>ttps://www.weforum.org/publications/annual-report-2023-2024</w:t>
      </w:r>
      <w:r w:rsidR="003A4ADB" w:rsidRPr="002D33F2">
        <w:rPr>
          <w:rStyle w:val="Hyperlink"/>
          <w:rFonts w:ascii="Times New Roman" w:eastAsia="Times New Roman" w:hAnsi="Times New Roman" w:cs="Times New Roman"/>
          <w:sz w:val="28"/>
          <w:szCs w:val="28"/>
        </w:rPr>
        <w:t>/</w:t>
      </w:r>
    </w:p>
    <w:p w14:paraId="4CEBA228" w14:textId="77777777" w:rsidR="00F749FA" w:rsidRPr="00DF0783" w:rsidRDefault="00FB2432" w:rsidP="00F749FA">
      <w:pPr>
        <w:pStyle w:val="NormalWeb"/>
        <w:numPr>
          <w:ilvl w:val="0"/>
          <w:numId w:val="8"/>
        </w:numPr>
        <w:rPr>
          <w:b/>
          <w:bCs/>
          <w:sz w:val="28"/>
          <w:szCs w:val="28"/>
        </w:rPr>
      </w:pPr>
      <w:proofErr w:type="spellStart"/>
      <w:r w:rsidRPr="00DF0783">
        <w:rPr>
          <w:b/>
          <w:bCs/>
          <w:sz w:val="28"/>
          <w:szCs w:val="28"/>
        </w:rPr>
        <w:t>Fridgeirsson</w:t>
      </w:r>
      <w:proofErr w:type="spellEnd"/>
      <w:r w:rsidRPr="00DF0783">
        <w:rPr>
          <w:b/>
          <w:bCs/>
          <w:sz w:val="28"/>
          <w:szCs w:val="28"/>
        </w:rPr>
        <w:t xml:space="preserve">, T. V., Ingason, H. T., Jonasson, H. I., &amp; Gunnarsdottir, H. (2023). </w:t>
      </w:r>
    </w:p>
    <w:p w14:paraId="7940FF3F" w14:textId="19ADC8F2" w:rsidR="00A20641" w:rsidRDefault="002D33F2" w:rsidP="00A20641">
      <w:pPr>
        <w:pStyle w:val="ListParagraph"/>
        <w:spacing w:line="360" w:lineRule="auto"/>
        <w:jc w:val="both"/>
        <w:rPr>
          <w:rFonts w:ascii="Times New Roman" w:eastAsia="Times New Roman" w:hAnsi="Times New Roman" w:cs="Times New Roman"/>
          <w:i/>
          <w:iCs/>
          <w:sz w:val="28"/>
          <w:szCs w:val="28"/>
        </w:rPr>
      </w:pPr>
      <w:r w:rsidRPr="002D33F2">
        <w:rPr>
          <w:sz w:val="28"/>
          <w:szCs w:val="28"/>
        </w:rPr>
        <w:t xml:space="preserve">  </w:t>
      </w:r>
      <w:r w:rsidR="00741F8F" w:rsidRPr="00A20641">
        <w:rPr>
          <w:rFonts w:ascii="Times New Roman" w:eastAsia="Times New Roman" w:hAnsi="Times New Roman" w:cs="Times New Roman"/>
          <w:i/>
          <w:iCs/>
          <w:sz w:val="28"/>
          <w:szCs w:val="28"/>
        </w:rPr>
        <w:t>A Qualitative Study on Artificial Intelligence and Its Impact on the      Project Schedule, Cost and Risk Management Knowledge Areas as Presented in PMBOK</w:t>
      </w:r>
    </w:p>
    <w:p w14:paraId="3F406B7F" w14:textId="4D8D13CA" w:rsidR="000A4F2A" w:rsidRDefault="002D33F2" w:rsidP="00A20641">
      <w:pPr>
        <w:pStyle w:val="ListParagraph"/>
        <w:spacing w:line="360" w:lineRule="auto"/>
        <w:jc w:val="both"/>
      </w:pPr>
      <w:r w:rsidRPr="002D33F2">
        <w:rPr>
          <w:sz w:val="28"/>
          <w:szCs w:val="28"/>
        </w:rPr>
        <w:t xml:space="preserve">  </w:t>
      </w:r>
      <w:hyperlink r:id="rId17" w:history="1">
        <w:r w:rsidR="000A4F2A" w:rsidRPr="002D33F2">
          <w:rPr>
            <w:rStyle w:val="Hyperlink"/>
            <w:sz w:val="28"/>
            <w:szCs w:val="28"/>
          </w:rPr>
          <w:t>https://doi.org/10.3390/app131911081</w:t>
        </w:r>
      </w:hyperlink>
    </w:p>
    <w:p w14:paraId="596798E5" w14:textId="77777777" w:rsidR="00A20641" w:rsidRPr="00A20641" w:rsidRDefault="00A20641" w:rsidP="00A20641">
      <w:pPr>
        <w:pStyle w:val="ListParagraph"/>
        <w:spacing w:line="360" w:lineRule="auto"/>
        <w:jc w:val="both"/>
        <w:rPr>
          <w:i/>
          <w:iCs/>
          <w:sz w:val="28"/>
          <w:szCs w:val="28"/>
        </w:rPr>
      </w:pPr>
    </w:p>
    <w:p w14:paraId="171C957A" w14:textId="31D5552E" w:rsidR="00F749FA" w:rsidRPr="00DF0783" w:rsidRDefault="00FB2432" w:rsidP="000A4F2A">
      <w:pPr>
        <w:pStyle w:val="NormalWeb"/>
        <w:numPr>
          <w:ilvl w:val="0"/>
          <w:numId w:val="8"/>
        </w:numPr>
        <w:rPr>
          <w:b/>
          <w:bCs/>
          <w:sz w:val="28"/>
          <w:szCs w:val="28"/>
        </w:rPr>
      </w:pPr>
      <w:r w:rsidRPr="00DF0783">
        <w:rPr>
          <w:b/>
          <w:bCs/>
          <w:sz w:val="28"/>
          <w:szCs w:val="28"/>
        </w:rPr>
        <w:lastRenderedPageBreak/>
        <w:t>Kazem, Y. A., Al</w:t>
      </w:r>
      <w:r w:rsidRPr="00DF0783">
        <w:rPr>
          <w:b/>
          <w:bCs/>
          <w:sz w:val="28"/>
          <w:szCs w:val="28"/>
        </w:rPr>
        <w:noBreakHyphen/>
        <w:t>Faisal, &amp; Jarad, F. (2025).</w:t>
      </w:r>
    </w:p>
    <w:p w14:paraId="219E2117" w14:textId="77777777" w:rsidR="000A4F2A" w:rsidRPr="002D33F2" w:rsidRDefault="00FB2432" w:rsidP="00A20641">
      <w:pPr>
        <w:pStyle w:val="ListParagraph"/>
        <w:spacing w:line="360" w:lineRule="auto"/>
        <w:jc w:val="both"/>
        <w:rPr>
          <w:sz w:val="28"/>
          <w:szCs w:val="28"/>
        </w:rPr>
      </w:pPr>
      <w:r w:rsidRPr="002D33F2">
        <w:rPr>
          <w:sz w:val="28"/>
          <w:szCs w:val="28"/>
        </w:rPr>
        <w:t xml:space="preserve"> </w:t>
      </w:r>
      <w:r w:rsidRPr="00A20641">
        <w:rPr>
          <w:rFonts w:ascii="Times New Roman" w:eastAsia="Times New Roman" w:hAnsi="Times New Roman" w:cs="Times New Roman"/>
          <w:i/>
          <w:iCs/>
          <w:sz w:val="28"/>
          <w:szCs w:val="28"/>
        </w:rPr>
        <w:t>Evaluating the impact of Saudi institutions’ readiness to adopt AI</w:t>
      </w:r>
      <w:r w:rsidRPr="00A20641">
        <w:rPr>
          <w:rFonts w:ascii="Times New Roman" w:eastAsia="Times New Roman" w:hAnsi="Times New Roman" w:cs="Times New Roman"/>
          <w:i/>
          <w:iCs/>
          <w:sz w:val="28"/>
          <w:szCs w:val="28"/>
        </w:rPr>
        <w:noBreakHyphen/>
        <w:t>based project management methodologies: A study in Riyadh. International Journal of Financial, Administrative, and Economic Sciences.</w:t>
      </w:r>
    </w:p>
    <w:p w14:paraId="6658F59B" w14:textId="336F2AF3" w:rsidR="00FB2432" w:rsidRPr="004E0458" w:rsidRDefault="00FB2432" w:rsidP="00A20641">
      <w:pPr>
        <w:pStyle w:val="ListParagraph"/>
        <w:spacing w:line="360" w:lineRule="auto"/>
        <w:jc w:val="both"/>
        <w:rPr>
          <w:sz w:val="28"/>
          <w:szCs w:val="28"/>
          <w:u w:val="single"/>
        </w:rPr>
      </w:pPr>
      <w:r w:rsidRPr="002D33F2">
        <w:rPr>
          <w:sz w:val="28"/>
          <w:szCs w:val="28"/>
        </w:rPr>
        <w:t xml:space="preserve"> </w:t>
      </w:r>
      <w:hyperlink r:id="rId18" w:history="1">
        <w:r w:rsidR="004E0458" w:rsidRPr="006B22B9">
          <w:rPr>
            <w:rStyle w:val="Hyperlink"/>
            <w:sz w:val="28"/>
            <w:szCs w:val="28"/>
          </w:rPr>
          <w:t>https://ijfaes.vsrp.co.uk/2025/07/evaluating-the-impact-of-saudi-institutions-readiness-to-adopt-artificial-intelligence-based-project-management-methodologies-an-applied-study-in-riyadh/</w:t>
        </w:r>
      </w:hyperlink>
      <w:r w:rsidR="004E0458">
        <w:rPr>
          <w:sz w:val="28"/>
          <w:szCs w:val="28"/>
        </w:rPr>
        <w:t>.</w:t>
      </w:r>
    </w:p>
    <w:p w14:paraId="2723F560" w14:textId="77777777" w:rsidR="004E0458" w:rsidRPr="002D33F2" w:rsidRDefault="004E0458" w:rsidP="00A20641">
      <w:pPr>
        <w:pStyle w:val="ListParagraph"/>
        <w:spacing w:line="360" w:lineRule="auto"/>
        <w:jc w:val="both"/>
        <w:rPr>
          <w:sz w:val="28"/>
          <w:szCs w:val="28"/>
          <w:u w:val="single"/>
        </w:rPr>
      </w:pPr>
    </w:p>
    <w:p w14:paraId="014E047C" w14:textId="0900390E" w:rsidR="000A4F2A" w:rsidRPr="00DF0783" w:rsidRDefault="00FB2432" w:rsidP="00F749FA">
      <w:pPr>
        <w:pStyle w:val="NormalWeb"/>
        <w:numPr>
          <w:ilvl w:val="0"/>
          <w:numId w:val="8"/>
        </w:numPr>
        <w:rPr>
          <w:b/>
          <w:bCs/>
          <w:sz w:val="28"/>
          <w:szCs w:val="28"/>
        </w:rPr>
      </w:pPr>
      <w:r w:rsidRPr="00DF0783">
        <w:rPr>
          <w:b/>
          <w:bCs/>
          <w:sz w:val="28"/>
          <w:szCs w:val="28"/>
        </w:rPr>
        <w:t>Al</w:t>
      </w:r>
      <w:r w:rsidRPr="00DF0783">
        <w:rPr>
          <w:b/>
          <w:bCs/>
          <w:sz w:val="28"/>
          <w:szCs w:val="28"/>
        </w:rPr>
        <w:noBreakHyphen/>
        <w:t>Shehri, K. A., Al</w:t>
      </w:r>
      <w:r w:rsidRPr="00DF0783">
        <w:rPr>
          <w:b/>
          <w:bCs/>
          <w:sz w:val="28"/>
          <w:szCs w:val="28"/>
        </w:rPr>
        <w:noBreakHyphen/>
      </w:r>
      <w:proofErr w:type="spellStart"/>
      <w:r w:rsidRPr="00DF0783">
        <w:rPr>
          <w:b/>
          <w:bCs/>
          <w:sz w:val="28"/>
          <w:szCs w:val="28"/>
        </w:rPr>
        <w:t>Basweid</w:t>
      </w:r>
      <w:proofErr w:type="spellEnd"/>
      <w:r w:rsidRPr="00DF0783">
        <w:rPr>
          <w:b/>
          <w:bCs/>
          <w:sz w:val="28"/>
          <w:szCs w:val="28"/>
        </w:rPr>
        <w:t>, K., &amp; Al</w:t>
      </w:r>
      <w:r w:rsidRPr="00DF0783">
        <w:rPr>
          <w:b/>
          <w:bCs/>
          <w:sz w:val="28"/>
          <w:szCs w:val="28"/>
        </w:rPr>
        <w:noBreakHyphen/>
      </w:r>
      <w:proofErr w:type="spellStart"/>
      <w:r w:rsidRPr="00DF0783">
        <w:rPr>
          <w:b/>
          <w:bCs/>
          <w:sz w:val="28"/>
          <w:szCs w:val="28"/>
        </w:rPr>
        <w:t>Gharawi</w:t>
      </w:r>
      <w:proofErr w:type="spellEnd"/>
      <w:r w:rsidRPr="00DF0783">
        <w:rPr>
          <w:b/>
          <w:bCs/>
          <w:sz w:val="28"/>
          <w:szCs w:val="28"/>
        </w:rPr>
        <w:t>, M. (2023).</w:t>
      </w:r>
    </w:p>
    <w:p w14:paraId="372C3DCA" w14:textId="77777777" w:rsidR="000A4F2A" w:rsidRPr="002D33F2" w:rsidRDefault="00FB2432" w:rsidP="002D33F2">
      <w:pPr>
        <w:pStyle w:val="NormalWeb"/>
        <w:rPr>
          <w:i/>
          <w:iCs/>
          <w:sz w:val="28"/>
          <w:szCs w:val="28"/>
        </w:rPr>
      </w:pPr>
      <w:r w:rsidRPr="002D33F2">
        <w:rPr>
          <w:sz w:val="28"/>
          <w:szCs w:val="28"/>
        </w:rPr>
        <w:t xml:space="preserve"> </w:t>
      </w:r>
      <w:r w:rsidRPr="002D33F2">
        <w:rPr>
          <w:i/>
          <w:iCs/>
          <w:sz w:val="28"/>
          <w:szCs w:val="28"/>
          <w:rtl/>
        </w:rPr>
        <w:t xml:space="preserve">واقع الذكاء الاصطناعي على إدارة المشاريع في القطاع الحكومي بالمملكة العربية السعودية </w:t>
      </w:r>
    </w:p>
    <w:p w14:paraId="3412F40D" w14:textId="261FB871" w:rsidR="000A4F2A" w:rsidRPr="00DF0783" w:rsidRDefault="00F749FA" w:rsidP="001617FC">
      <w:pPr>
        <w:pStyle w:val="Heading1"/>
        <w:rPr>
          <w:rFonts w:asciiTheme="majorBidi" w:hAnsiTheme="majorBidi"/>
          <w:i/>
          <w:iCs/>
          <w:color w:val="000000" w:themeColor="text1"/>
        </w:rPr>
      </w:pPr>
      <w:r w:rsidRPr="001617FC">
        <w:rPr>
          <w:rFonts w:asciiTheme="majorBidi" w:hAnsiTheme="majorBidi"/>
          <w:i/>
          <w:iCs/>
        </w:rPr>
        <w:t xml:space="preserve"> </w:t>
      </w:r>
      <w:r w:rsidR="00A20641" w:rsidRPr="001617FC">
        <w:rPr>
          <w:rFonts w:asciiTheme="majorBidi" w:hAnsiTheme="majorBidi"/>
          <w:i/>
          <w:iCs/>
        </w:rPr>
        <w:t xml:space="preserve">     </w:t>
      </w:r>
      <w:r w:rsidR="000943A2">
        <w:rPr>
          <w:rFonts w:asciiTheme="majorBidi" w:hAnsiTheme="majorBidi"/>
          <w:i/>
          <w:iCs/>
        </w:rPr>
        <w:t xml:space="preserve"> </w:t>
      </w:r>
      <w:r w:rsidR="00FB2432" w:rsidRPr="00DF0783">
        <w:rPr>
          <w:rFonts w:asciiTheme="majorBidi" w:hAnsiTheme="majorBidi"/>
          <w:i/>
          <w:iCs/>
          <w:color w:val="000000" w:themeColor="text1"/>
        </w:rPr>
        <w:t xml:space="preserve">The reality of artificial intelligence on project management in </w:t>
      </w:r>
      <w:r w:rsidR="00DF0783">
        <w:rPr>
          <w:rFonts w:asciiTheme="majorBidi" w:hAnsiTheme="majorBidi"/>
          <w:i/>
          <w:iCs/>
          <w:color w:val="000000" w:themeColor="text1"/>
        </w:rPr>
        <w:t xml:space="preserve">    </w:t>
      </w:r>
      <w:r w:rsidR="00FB2432" w:rsidRPr="00DF0783">
        <w:rPr>
          <w:rFonts w:asciiTheme="majorBidi" w:hAnsiTheme="majorBidi"/>
          <w:i/>
          <w:iCs/>
          <w:color w:val="000000" w:themeColor="text1"/>
        </w:rPr>
        <w:t>the</w:t>
      </w:r>
      <w:r w:rsidR="001617FC" w:rsidRPr="00DF0783">
        <w:rPr>
          <w:rFonts w:asciiTheme="majorBidi" w:hAnsiTheme="majorBidi"/>
          <w:i/>
          <w:iCs/>
          <w:color w:val="000000" w:themeColor="text1"/>
        </w:rPr>
        <w:t xml:space="preserve"> </w:t>
      </w:r>
      <w:r w:rsidR="00FB2432" w:rsidRPr="00DF0783">
        <w:rPr>
          <w:rFonts w:asciiTheme="majorBidi" w:hAnsiTheme="majorBidi"/>
          <w:i/>
          <w:iCs/>
          <w:color w:val="000000" w:themeColor="text1"/>
        </w:rPr>
        <w:t>governmental sector in Saudi Arabia).</w:t>
      </w:r>
    </w:p>
    <w:p w14:paraId="45CB4F76" w14:textId="42B6B2E0" w:rsidR="000A4F2A" w:rsidRDefault="000A4F2A" w:rsidP="000A4F2A">
      <w:pPr>
        <w:pStyle w:val="NormalWeb"/>
        <w:ind w:left="720"/>
      </w:pPr>
      <w:hyperlink r:id="rId19" w:history="1">
        <w:r w:rsidRPr="002D33F2">
          <w:rPr>
            <w:rStyle w:val="Hyperlink"/>
            <w:sz w:val="28"/>
            <w:szCs w:val="28"/>
          </w:rPr>
          <w:t>https://doi.org/10.33193/JALHSS.94.2023.885</w:t>
        </w:r>
      </w:hyperlink>
    </w:p>
    <w:p w14:paraId="1F13CC5B" w14:textId="77777777" w:rsidR="00DF0783" w:rsidRPr="002D33F2" w:rsidRDefault="00DF0783" w:rsidP="00A101A7">
      <w:pPr>
        <w:pStyle w:val="NormalWeb"/>
        <w:rPr>
          <w:sz w:val="28"/>
          <w:szCs w:val="28"/>
        </w:rPr>
      </w:pPr>
    </w:p>
    <w:p w14:paraId="6EEC3972" w14:textId="77777777" w:rsidR="000A4F2A" w:rsidRPr="00DF0783" w:rsidRDefault="00FB2432" w:rsidP="00F749FA">
      <w:pPr>
        <w:pStyle w:val="NormalWeb"/>
        <w:numPr>
          <w:ilvl w:val="0"/>
          <w:numId w:val="8"/>
        </w:numPr>
        <w:rPr>
          <w:b/>
          <w:bCs/>
          <w:sz w:val="28"/>
          <w:szCs w:val="28"/>
        </w:rPr>
      </w:pPr>
      <w:proofErr w:type="spellStart"/>
      <w:r w:rsidRPr="00DF0783">
        <w:rPr>
          <w:b/>
          <w:bCs/>
          <w:sz w:val="28"/>
          <w:szCs w:val="28"/>
        </w:rPr>
        <w:t>Ujaimi</w:t>
      </w:r>
      <w:proofErr w:type="spellEnd"/>
      <w:r w:rsidRPr="00DF0783">
        <w:rPr>
          <w:b/>
          <w:bCs/>
          <w:sz w:val="28"/>
          <w:szCs w:val="28"/>
        </w:rPr>
        <w:t xml:space="preserve">, I., Alsaigh, R., Alfelfel, M., &amp; </w:t>
      </w:r>
      <w:proofErr w:type="spellStart"/>
      <w:r w:rsidRPr="00DF0783">
        <w:rPr>
          <w:b/>
          <w:bCs/>
          <w:sz w:val="28"/>
          <w:szCs w:val="28"/>
        </w:rPr>
        <w:t>Algallaf</w:t>
      </w:r>
      <w:proofErr w:type="spellEnd"/>
      <w:r w:rsidRPr="00DF0783">
        <w:rPr>
          <w:b/>
          <w:bCs/>
          <w:sz w:val="28"/>
          <w:szCs w:val="28"/>
        </w:rPr>
        <w:t>, R. (2024).</w:t>
      </w:r>
    </w:p>
    <w:p w14:paraId="1F0D57E5" w14:textId="29F3931B" w:rsidR="00A20641"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Adoption of artificial intelligence in the construction industry in Saud</w:t>
      </w:r>
      <w:r w:rsidR="00A20641">
        <w:rPr>
          <w:i/>
          <w:iCs/>
          <w:sz w:val="28"/>
          <w:szCs w:val="28"/>
        </w:rPr>
        <w:t xml:space="preserve">      </w:t>
      </w:r>
      <w:r w:rsidR="000943A2">
        <w:rPr>
          <w:i/>
          <w:iCs/>
          <w:sz w:val="28"/>
          <w:szCs w:val="28"/>
        </w:rPr>
        <w:t xml:space="preserve"> </w:t>
      </w:r>
      <w:r w:rsidRPr="002D33F2">
        <w:rPr>
          <w:i/>
          <w:iCs/>
          <w:sz w:val="28"/>
          <w:szCs w:val="28"/>
        </w:rPr>
        <w:t>Arabia: Challenges and proposed solutions.</w:t>
      </w:r>
      <w:r w:rsidR="00A20641" w:rsidRPr="00A20641">
        <w:rPr>
          <w:i/>
          <w:iCs/>
          <w:sz w:val="28"/>
          <w:szCs w:val="28"/>
        </w:rPr>
        <w:t xml:space="preserve"> </w:t>
      </w:r>
      <w:r w:rsidR="000943A2" w:rsidRPr="000943A2">
        <w:rPr>
          <w:sz w:val="28"/>
          <w:szCs w:val="28"/>
        </w:rPr>
        <w:t>(PP.</w:t>
      </w:r>
      <w:r w:rsidRPr="000943A2">
        <w:rPr>
          <w:sz w:val="28"/>
          <w:szCs w:val="28"/>
        </w:rPr>
        <w:t>1525–1536</w:t>
      </w:r>
      <w:r w:rsidR="000943A2">
        <w:rPr>
          <w:i/>
          <w:iCs/>
          <w:sz w:val="28"/>
          <w:szCs w:val="28"/>
        </w:rPr>
        <w:t>)</w:t>
      </w:r>
      <w:r w:rsidRPr="00A20641">
        <w:rPr>
          <w:i/>
          <w:iCs/>
          <w:sz w:val="28"/>
          <w:szCs w:val="28"/>
        </w:rPr>
        <w:t>.</w:t>
      </w:r>
    </w:p>
    <w:p w14:paraId="5DED7E6D" w14:textId="77777777" w:rsidR="00A20641" w:rsidRPr="002D33F2" w:rsidRDefault="00A20641" w:rsidP="00A20641">
      <w:pPr>
        <w:pStyle w:val="NormalWeb"/>
        <w:rPr>
          <w:sz w:val="28"/>
          <w:szCs w:val="28"/>
        </w:rPr>
      </w:pPr>
    </w:p>
    <w:p w14:paraId="5689EC4E" w14:textId="77777777" w:rsidR="000A4F2A" w:rsidRPr="00DF0783" w:rsidRDefault="00FB2432" w:rsidP="00F749FA">
      <w:pPr>
        <w:pStyle w:val="NormalWeb"/>
        <w:numPr>
          <w:ilvl w:val="0"/>
          <w:numId w:val="8"/>
        </w:numPr>
        <w:rPr>
          <w:b/>
          <w:bCs/>
          <w:sz w:val="28"/>
          <w:szCs w:val="28"/>
        </w:rPr>
      </w:pPr>
      <w:r w:rsidRPr="00DF0783">
        <w:rPr>
          <w:b/>
          <w:bCs/>
          <w:sz w:val="28"/>
          <w:szCs w:val="28"/>
        </w:rPr>
        <w:t xml:space="preserve">Crawford, T., Duong, S., Fueston, R., Lawani, A., </w:t>
      </w:r>
      <w:proofErr w:type="spellStart"/>
      <w:r w:rsidRPr="00DF0783">
        <w:rPr>
          <w:b/>
          <w:bCs/>
          <w:sz w:val="28"/>
          <w:szCs w:val="28"/>
        </w:rPr>
        <w:t>Owoade</w:t>
      </w:r>
      <w:proofErr w:type="spellEnd"/>
      <w:r w:rsidRPr="00DF0783">
        <w:rPr>
          <w:b/>
          <w:bCs/>
          <w:sz w:val="28"/>
          <w:szCs w:val="28"/>
        </w:rPr>
        <w:t xml:space="preserve">, S., </w:t>
      </w:r>
      <w:proofErr w:type="spellStart"/>
      <w:r w:rsidRPr="00DF0783">
        <w:rPr>
          <w:b/>
          <w:bCs/>
          <w:sz w:val="28"/>
          <w:szCs w:val="28"/>
        </w:rPr>
        <w:t>Uzoka</w:t>
      </w:r>
      <w:proofErr w:type="spellEnd"/>
      <w:r w:rsidRPr="00DF0783">
        <w:rPr>
          <w:b/>
          <w:bCs/>
          <w:sz w:val="28"/>
          <w:szCs w:val="28"/>
        </w:rPr>
        <w:t xml:space="preserve">, A., </w:t>
      </w:r>
      <w:proofErr w:type="spellStart"/>
      <w:r w:rsidRPr="00DF0783">
        <w:rPr>
          <w:b/>
          <w:bCs/>
          <w:sz w:val="28"/>
          <w:szCs w:val="28"/>
        </w:rPr>
        <w:t>Parizi</w:t>
      </w:r>
      <w:proofErr w:type="spellEnd"/>
      <w:r w:rsidRPr="00DF0783">
        <w:rPr>
          <w:b/>
          <w:bCs/>
          <w:sz w:val="28"/>
          <w:szCs w:val="28"/>
        </w:rPr>
        <w:t xml:space="preserve">, R. M., &amp; </w:t>
      </w:r>
      <w:proofErr w:type="spellStart"/>
      <w:r w:rsidRPr="00DF0783">
        <w:rPr>
          <w:b/>
          <w:bCs/>
          <w:sz w:val="28"/>
          <w:szCs w:val="28"/>
        </w:rPr>
        <w:t>Yazdinejad</w:t>
      </w:r>
      <w:proofErr w:type="spellEnd"/>
      <w:r w:rsidRPr="00DF0783">
        <w:rPr>
          <w:b/>
          <w:bCs/>
          <w:sz w:val="28"/>
          <w:szCs w:val="28"/>
        </w:rPr>
        <w:t>, A. (2023).</w:t>
      </w:r>
    </w:p>
    <w:p w14:paraId="11228720" w14:textId="1CD9EE33" w:rsidR="000A4F2A" w:rsidRPr="002D33F2" w:rsidRDefault="00A20641" w:rsidP="002D33F2">
      <w:pPr>
        <w:pStyle w:val="NormalWeb"/>
        <w:rPr>
          <w:i/>
          <w:iCs/>
          <w:sz w:val="28"/>
          <w:szCs w:val="28"/>
        </w:rPr>
      </w:pPr>
      <w:r>
        <w:rPr>
          <w:i/>
          <w:iCs/>
          <w:sz w:val="28"/>
          <w:szCs w:val="28"/>
        </w:rPr>
        <w:t xml:space="preserve">        </w:t>
      </w:r>
      <w:r w:rsidR="00FB2432" w:rsidRPr="002D33F2">
        <w:rPr>
          <w:i/>
          <w:iCs/>
          <w:sz w:val="28"/>
          <w:szCs w:val="28"/>
        </w:rPr>
        <w:t>AI in software engineering: A survey on project management applications.</w:t>
      </w:r>
    </w:p>
    <w:p w14:paraId="67FCF531" w14:textId="6F93DB1D" w:rsidR="00FB2432" w:rsidRDefault="00FB2432" w:rsidP="000A4F2A">
      <w:pPr>
        <w:pStyle w:val="NormalWeb"/>
        <w:ind w:left="720"/>
        <w:rPr>
          <w:sz w:val="28"/>
          <w:szCs w:val="28"/>
        </w:rPr>
      </w:pPr>
      <w:r w:rsidRPr="002D33F2">
        <w:rPr>
          <w:sz w:val="28"/>
          <w:szCs w:val="28"/>
        </w:rPr>
        <w:t xml:space="preserve"> </w:t>
      </w:r>
      <w:hyperlink r:id="rId20" w:history="1">
        <w:r w:rsidR="004501D8" w:rsidRPr="006B22B9">
          <w:rPr>
            <w:rStyle w:val="Hyperlink"/>
            <w:sz w:val="28"/>
            <w:szCs w:val="28"/>
          </w:rPr>
          <w:t>https://arxiv.org/abs/2307.15224</w:t>
        </w:r>
      </w:hyperlink>
      <w:r w:rsidR="004501D8">
        <w:rPr>
          <w:sz w:val="28"/>
          <w:szCs w:val="28"/>
        </w:rPr>
        <w:t>.</w:t>
      </w:r>
    </w:p>
    <w:p w14:paraId="29D96B9A" w14:textId="77777777" w:rsidR="00A20641" w:rsidRPr="002D33F2" w:rsidRDefault="00A20641" w:rsidP="000A4F2A">
      <w:pPr>
        <w:pStyle w:val="NormalWeb"/>
        <w:ind w:left="720"/>
        <w:rPr>
          <w:sz w:val="28"/>
          <w:szCs w:val="28"/>
        </w:rPr>
      </w:pPr>
    </w:p>
    <w:p w14:paraId="30E5FC35" w14:textId="77777777" w:rsidR="000A4F2A" w:rsidRPr="00DF0783" w:rsidRDefault="00FB2432" w:rsidP="00F749FA">
      <w:pPr>
        <w:pStyle w:val="NormalWeb"/>
        <w:numPr>
          <w:ilvl w:val="0"/>
          <w:numId w:val="8"/>
        </w:numPr>
        <w:rPr>
          <w:b/>
          <w:bCs/>
          <w:sz w:val="28"/>
          <w:szCs w:val="28"/>
        </w:rPr>
      </w:pPr>
      <w:r w:rsidRPr="00DF0783">
        <w:rPr>
          <w:b/>
          <w:bCs/>
          <w:sz w:val="28"/>
          <w:szCs w:val="28"/>
        </w:rPr>
        <w:lastRenderedPageBreak/>
        <w:t>Sadeghi, S. (2024).</w:t>
      </w:r>
    </w:p>
    <w:p w14:paraId="37B02FCF" w14:textId="051741B6" w:rsidR="000A4F2A" w:rsidRPr="002D33F2" w:rsidRDefault="00A20641" w:rsidP="00A20641">
      <w:pPr>
        <w:pStyle w:val="NormalWeb"/>
        <w:bidi/>
        <w:jc w:val="right"/>
        <w:rPr>
          <w:i/>
          <w:iCs/>
          <w:sz w:val="28"/>
          <w:szCs w:val="28"/>
        </w:rPr>
      </w:pPr>
      <w:r>
        <w:rPr>
          <w:i/>
          <w:iCs/>
          <w:sz w:val="28"/>
          <w:szCs w:val="28"/>
        </w:rPr>
        <w:t xml:space="preserve">           </w:t>
      </w:r>
      <w:r w:rsidR="00FB2432" w:rsidRPr="002D33F2">
        <w:rPr>
          <w:i/>
          <w:iCs/>
          <w:sz w:val="28"/>
          <w:szCs w:val="28"/>
        </w:rPr>
        <w:t xml:space="preserve">Predicting the impact of scope changes on project cost and schedule </w:t>
      </w:r>
      <w:r>
        <w:rPr>
          <w:i/>
          <w:iCs/>
          <w:sz w:val="28"/>
          <w:szCs w:val="28"/>
        </w:rPr>
        <w:t xml:space="preserve">     </w:t>
      </w:r>
      <w:r w:rsidR="00FB2432" w:rsidRPr="002D33F2">
        <w:rPr>
          <w:i/>
          <w:iCs/>
          <w:sz w:val="28"/>
          <w:szCs w:val="28"/>
        </w:rPr>
        <w:t>using machine learning techniques.</w:t>
      </w:r>
      <w:r>
        <w:rPr>
          <w:i/>
          <w:iCs/>
          <w:sz w:val="28"/>
          <w:szCs w:val="28"/>
        </w:rPr>
        <w:t xml:space="preserve"> </w:t>
      </w:r>
    </w:p>
    <w:p w14:paraId="6E574F09" w14:textId="055CDE94" w:rsidR="00FB2432" w:rsidRDefault="00FB2432" w:rsidP="000A4F2A">
      <w:pPr>
        <w:pStyle w:val="NormalWeb"/>
        <w:ind w:left="720"/>
        <w:rPr>
          <w:sz w:val="28"/>
          <w:szCs w:val="28"/>
        </w:rPr>
      </w:pPr>
      <w:r w:rsidRPr="002D33F2">
        <w:rPr>
          <w:sz w:val="28"/>
          <w:szCs w:val="28"/>
        </w:rPr>
        <w:t xml:space="preserve"> </w:t>
      </w:r>
      <w:hyperlink r:id="rId21" w:history="1">
        <w:r w:rsidR="004501D8" w:rsidRPr="006B22B9">
          <w:rPr>
            <w:rStyle w:val="Hyperlink"/>
            <w:sz w:val="28"/>
            <w:szCs w:val="28"/>
          </w:rPr>
          <w:t>https://arxiv.org/abs/2412.0204</w:t>
        </w:r>
      </w:hyperlink>
      <w:r w:rsidR="004501D8">
        <w:rPr>
          <w:sz w:val="28"/>
          <w:szCs w:val="28"/>
        </w:rPr>
        <w:t xml:space="preserve">. </w:t>
      </w:r>
    </w:p>
    <w:p w14:paraId="082445F6" w14:textId="77777777" w:rsidR="00A20641" w:rsidRPr="002D33F2" w:rsidRDefault="00A20641" w:rsidP="000A4F2A">
      <w:pPr>
        <w:pStyle w:val="NormalWeb"/>
        <w:ind w:left="720"/>
        <w:rPr>
          <w:sz w:val="28"/>
          <w:szCs w:val="28"/>
        </w:rPr>
      </w:pPr>
    </w:p>
    <w:p w14:paraId="131CCD64" w14:textId="77777777" w:rsidR="000A4F2A" w:rsidRPr="00DF0783" w:rsidRDefault="00FB2432" w:rsidP="00F749FA">
      <w:pPr>
        <w:pStyle w:val="NormalWeb"/>
        <w:numPr>
          <w:ilvl w:val="0"/>
          <w:numId w:val="8"/>
        </w:numPr>
        <w:rPr>
          <w:b/>
          <w:bCs/>
          <w:sz w:val="28"/>
          <w:szCs w:val="28"/>
        </w:rPr>
      </w:pPr>
      <w:r w:rsidRPr="00DF0783">
        <w:rPr>
          <w:b/>
          <w:bCs/>
          <w:sz w:val="28"/>
          <w:szCs w:val="28"/>
        </w:rPr>
        <w:t xml:space="preserve">Albous, M. R., </w:t>
      </w:r>
      <w:proofErr w:type="spellStart"/>
      <w:r w:rsidRPr="00DF0783">
        <w:rPr>
          <w:b/>
          <w:bCs/>
          <w:sz w:val="28"/>
          <w:szCs w:val="28"/>
        </w:rPr>
        <w:t>AlKandari</w:t>
      </w:r>
      <w:proofErr w:type="spellEnd"/>
      <w:r w:rsidRPr="00DF0783">
        <w:rPr>
          <w:b/>
          <w:bCs/>
          <w:sz w:val="28"/>
          <w:szCs w:val="28"/>
        </w:rPr>
        <w:t xml:space="preserve">, A., &amp; </w:t>
      </w:r>
      <w:proofErr w:type="spellStart"/>
      <w:r w:rsidRPr="00DF0783">
        <w:rPr>
          <w:b/>
          <w:bCs/>
          <w:sz w:val="28"/>
          <w:szCs w:val="28"/>
        </w:rPr>
        <w:t>Anouze</w:t>
      </w:r>
      <w:proofErr w:type="spellEnd"/>
      <w:r w:rsidRPr="00DF0783">
        <w:rPr>
          <w:b/>
          <w:bCs/>
          <w:sz w:val="28"/>
          <w:szCs w:val="28"/>
        </w:rPr>
        <w:t>, A. L. (2025).</w:t>
      </w:r>
    </w:p>
    <w:p w14:paraId="48B1526E" w14:textId="4093FF38" w:rsidR="000A4F2A" w:rsidRPr="002D33F2"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From vision to validation: A theory</w:t>
      </w:r>
      <w:r w:rsidRPr="002D33F2">
        <w:rPr>
          <w:i/>
          <w:iCs/>
          <w:sz w:val="28"/>
          <w:szCs w:val="28"/>
        </w:rPr>
        <w:noBreakHyphen/>
        <w:t xml:space="preserve"> and data</w:t>
      </w:r>
      <w:r w:rsidRPr="002D33F2">
        <w:rPr>
          <w:i/>
          <w:iCs/>
          <w:sz w:val="28"/>
          <w:szCs w:val="28"/>
        </w:rPr>
        <w:noBreakHyphen/>
        <w:t xml:space="preserve">driven construction of a </w:t>
      </w:r>
      <w:r w:rsidR="00A20641">
        <w:rPr>
          <w:i/>
          <w:iCs/>
          <w:sz w:val="28"/>
          <w:szCs w:val="28"/>
        </w:rPr>
        <w:t xml:space="preserve">    </w:t>
      </w:r>
      <w:r w:rsidRPr="002D33F2">
        <w:rPr>
          <w:i/>
          <w:iCs/>
          <w:sz w:val="28"/>
          <w:szCs w:val="28"/>
        </w:rPr>
        <w:t>GCC</w:t>
      </w:r>
      <w:r w:rsidRPr="002D33F2">
        <w:rPr>
          <w:i/>
          <w:iCs/>
          <w:sz w:val="28"/>
          <w:szCs w:val="28"/>
        </w:rPr>
        <w:noBreakHyphen/>
        <w:t>specific AI adoption index.</w:t>
      </w:r>
    </w:p>
    <w:p w14:paraId="549A45CC" w14:textId="139B0EB6" w:rsidR="000A4F2A" w:rsidRDefault="000A4F2A" w:rsidP="000A4F2A">
      <w:pPr>
        <w:pStyle w:val="NormalWeb"/>
        <w:ind w:left="720"/>
        <w:rPr>
          <w:sz w:val="28"/>
          <w:szCs w:val="28"/>
        </w:rPr>
      </w:pPr>
      <w:hyperlink r:id="rId22" w:history="1">
        <w:r w:rsidRPr="002D33F2">
          <w:rPr>
            <w:rStyle w:val="Hyperlink"/>
            <w:sz w:val="28"/>
            <w:szCs w:val="28"/>
          </w:rPr>
          <w:t>https://arxiv.org/abs/2509.05474</w:t>
        </w:r>
      </w:hyperlink>
      <w:r w:rsidRPr="002D33F2">
        <w:rPr>
          <w:sz w:val="28"/>
          <w:szCs w:val="28"/>
        </w:rPr>
        <w:t>.</w:t>
      </w:r>
    </w:p>
    <w:p w14:paraId="4F509272" w14:textId="77777777" w:rsidR="00A20641" w:rsidRPr="002D33F2" w:rsidRDefault="00A20641" w:rsidP="000A4F2A">
      <w:pPr>
        <w:pStyle w:val="NormalWeb"/>
        <w:ind w:left="720"/>
        <w:rPr>
          <w:sz w:val="28"/>
          <w:szCs w:val="28"/>
        </w:rPr>
      </w:pPr>
    </w:p>
    <w:p w14:paraId="6385773A" w14:textId="77777777" w:rsidR="003E76B5" w:rsidRPr="00DF0783" w:rsidRDefault="00FB2432" w:rsidP="00F749FA">
      <w:pPr>
        <w:pStyle w:val="NormalWeb"/>
        <w:numPr>
          <w:ilvl w:val="0"/>
          <w:numId w:val="8"/>
        </w:numPr>
        <w:rPr>
          <w:b/>
          <w:bCs/>
          <w:sz w:val="28"/>
          <w:szCs w:val="28"/>
        </w:rPr>
      </w:pPr>
      <w:r w:rsidRPr="00DF0783">
        <w:rPr>
          <w:b/>
          <w:bCs/>
          <w:sz w:val="28"/>
          <w:szCs w:val="28"/>
        </w:rPr>
        <w:t xml:space="preserve">Alhosani, K., &amp; </w:t>
      </w:r>
      <w:proofErr w:type="spellStart"/>
      <w:r w:rsidRPr="00DF0783">
        <w:rPr>
          <w:b/>
          <w:bCs/>
          <w:sz w:val="28"/>
          <w:szCs w:val="28"/>
        </w:rPr>
        <w:t>Alhashmi</w:t>
      </w:r>
      <w:proofErr w:type="spellEnd"/>
      <w:r w:rsidRPr="00DF0783">
        <w:rPr>
          <w:b/>
          <w:bCs/>
          <w:sz w:val="28"/>
          <w:szCs w:val="28"/>
        </w:rPr>
        <w:t xml:space="preserve">, S. M. (2024). </w:t>
      </w:r>
    </w:p>
    <w:p w14:paraId="36B33767" w14:textId="1A7A5E6F" w:rsidR="000A4F2A" w:rsidRPr="002D33F2" w:rsidRDefault="00FB2432" w:rsidP="003E76B5">
      <w:pPr>
        <w:pStyle w:val="NormalWeb"/>
        <w:ind w:left="720"/>
        <w:rPr>
          <w:sz w:val="28"/>
          <w:szCs w:val="28"/>
        </w:rPr>
      </w:pPr>
      <w:r w:rsidRPr="002D33F2">
        <w:rPr>
          <w:i/>
          <w:iCs/>
          <w:sz w:val="28"/>
          <w:szCs w:val="28"/>
        </w:rPr>
        <w:t>Exploring the factors, affordances and constraints outlining the implementation of artificial intelligence in public sector organizations.</w:t>
      </w:r>
    </w:p>
    <w:p w14:paraId="0821361C" w14:textId="1F01D65C" w:rsidR="00A20641" w:rsidRPr="002D33F2" w:rsidRDefault="00FB2432" w:rsidP="00A101A7">
      <w:pPr>
        <w:pStyle w:val="NormalWeb"/>
        <w:ind w:left="720"/>
        <w:rPr>
          <w:sz w:val="28"/>
          <w:szCs w:val="28"/>
        </w:rPr>
      </w:pPr>
      <w:r w:rsidRPr="002D33F2">
        <w:rPr>
          <w:sz w:val="28"/>
          <w:szCs w:val="28"/>
        </w:rPr>
        <w:t xml:space="preserve"> </w:t>
      </w:r>
    </w:p>
    <w:p w14:paraId="7C2E4518" w14:textId="77777777" w:rsidR="00A20641"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r w:rsidRPr="00DF0783">
        <w:rPr>
          <w:rFonts w:asciiTheme="majorBidi" w:hAnsiTheme="majorBidi" w:cstheme="majorBidi"/>
          <w:b/>
          <w:bCs/>
          <w:sz w:val="28"/>
          <w:szCs w:val="28"/>
        </w:rPr>
        <w:t>Raisch, S., Krakowski, S., &amp; Laamanen, T. (2020).</w:t>
      </w:r>
    </w:p>
    <w:p w14:paraId="1A3D1E7E" w14:textId="6B07B7C4" w:rsidR="004501D8" w:rsidRPr="00A20641" w:rsidRDefault="004501D8" w:rsidP="00A20641">
      <w:pPr>
        <w:pStyle w:val="ListParagraph"/>
        <w:spacing w:line="360" w:lineRule="auto"/>
        <w:jc w:val="both"/>
        <w:rPr>
          <w:rFonts w:ascii="Times New Roman" w:eastAsia="Times New Roman" w:hAnsi="Times New Roman" w:cs="Times New Roman"/>
          <w:sz w:val="24"/>
          <w:szCs w:val="24"/>
        </w:rPr>
      </w:pPr>
      <w:r w:rsidRPr="004501D8">
        <w:rPr>
          <w:rFonts w:asciiTheme="majorBidi" w:hAnsiTheme="majorBidi" w:cstheme="majorBidi"/>
          <w:sz w:val="28"/>
          <w:szCs w:val="28"/>
        </w:rPr>
        <w:t xml:space="preserve"> </w:t>
      </w:r>
      <w:r w:rsidRPr="004501D8">
        <w:rPr>
          <w:rFonts w:asciiTheme="majorBidi" w:hAnsiTheme="majorBidi" w:cstheme="majorBidi"/>
          <w:i/>
          <w:iCs/>
          <w:sz w:val="28"/>
          <w:szCs w:val="28"/>
        </w:rPr>
        <w:t xml:space="preserve">Artificial intelligence and </w:t>
      </w:r>
      <w:proofErr w:type="spellStart"/>
      <w:r w:rsidRPr="004501D8">
        <w:rPr>
          <w:rFonts w:asciiTheme="majorBidi" w:hAnsiTheme="majorBidi" w:cstheme="majorBidi"/>
          <w:i/>
          <w:iCs/>
          <w:sz w:val="28"/>
          <w:szCs w:val="28"/>
        </w:rPr>
        <w:t>management:The</w:t>
      </w:r>
      <w:proofErr w:type="spellEnd"/>
      <w:r w:rsidR="00A101A7">
        <w:rPr>
          <w:rFonts w:asciiTheme="majorBidi" w:hAnsiTheme="majorBidi" w:cstheme="majorBidi"/>
          <w:i/>
          <w:iCs/>
          <w:sz w:val="28"/>
          <w:szCs w:val="28"/>
        </w:rPr>
        <w:t xml:space="preserve"> </w:t>
      </w:r>
      <w:r w:rsidRPr="004501D8">
        <w:rPr>
          <w:rFonts w:asciiTheme="majorBidi" w:hAnsiTheme="majorBidi" w:cstheme="majorBidi"/>
          <w:i/>
          <w:iCs/>
          <w:sz w:val="28"/>
          <w:szCs w:val="28"/>
        </w:rPr>
        <w:t>automation–augmentation paradox</w:t>
      </w:r>
      <w:r>
        <w:rPr>
          <w:rFonts w:asciiTheme="majorBidi" w:hAnsiTheme="majorBidi" w:cstheme="majorBidi"/>
          <w:i/>
          <w:iCs/>
          <w:sz w:val="28"/>
          <w:szCs w:val="28"/>
        </w:rPr>
        <w:t>.</w:t>
      </w:r>
    </w:p>
    <w:p w14:paraId="66575F97" w14:textId="77777777" w:rsidR="00A20641" w:rsidRDefault="00A20641" w:rsidP="00A20641">
      <w:pPr>
        <w:pStyle w:val="ListParagraph"/>
        <w:spacing w:line="360" w:lineRule="auto"/>
        <w:jc w:val="both"/>
        <w:rPr>
          <w:rFonts w:ascii="Times New Roman" w:eastAsia="Times New Roman" w:hAnsi="Times New Roman" w:cs="Times New Roman"/>
          <w:sz w:val="24"/>
          <w:szCs w:val="24"/>
        </w:rPr>
      </w:pPr>
    </w:p>
    <w:p w14:paraId="5120C7C1" w14:textId="77777777" w:rsidR="000D16AF" w:rsidRPr="000D16AF" w:rsidRDefault="000D16AF" w:rsidP="000D16AF">
      <w:pPr>
        <w:pStyle w:val="NormalWeb"/>
        <w:numPr>
          <w:ilvl w:val="0"/>
          <w:numId w:val="8"/>
        </w:numPr>
        <w:rPr>
          <w:rStyle w:val="Emphasis"/>
          <w:i w:val="0"/>
          <w:iCs w:val="0"/>
        </w:rPr>
      </w:pPr>
      <w:r w:rsidRPr="000D16AF">
        <w:rPr>
          <w:b/>
          <w:bCs/>
        </w:rPr>
        <w:t>Creswell, J. W., &amp; Plano Clark, V. L. (2018).</w:t>
      </w:r>
      <w:r>
        <w:t xml:space="preserve"> </w:t>
      </w:r>
    </w:p>
    <w:p w14:paraId="457E5CF0" w14:textId="70A6FC0F" w:rsidR="000D16AF" w:rsidRDefault="000D16AF" w:rsidP="000D16AF">
      <w:pPr>
        <w:pStyle w:val="NormalWeb"/>
        <w:ind w:left="720"/>
      </w:pPr>
      <w:r>
        <w:rPr>
          <w:rStyle w:val="Emphasis"/>
          <w:rFonts w:eastAsiaTheme="majorEastAsia"/>
        </w:rPr>
        <w:t>Designing and conducting mixed methods research</w:t>
      </w:r>
      <w:r>
        <w:t xml:space="preserve"> (3rd ed.). Sage.</w:t>
      </w:r>
    </w:p>
    <w:p w14:paraId="68444978" w14:textId="78A4652A" w:rsidR="00A101A7" w:rsidRDefault="00A101A7" w:rsidP="000D16AF">
      <w:pPr>
        <w:pStyle w:val="ListParagraph"/>
        <w:spacing w:line="360" w:lineRule="auto"/>
        <w:jc w:val="both"/>
        <w:rPr>
          <w:rFonts w:ascii="Times New Roman" w:eastAsia="Times New Roman" w:hAnsi="Times New Roman" w:cs="Times New Roman"/>
          <w:sz w:val="24"/>
          <w:szCs w:val="24"/>
        </w:rPr>
      </w:pPr>
    </w:p>
    <w:p w14:paraId="4BACD53D" w14:textId="77777777" w:rsidR="00A101A7" w:rsidRPr="004501D8" w:rsidRDefault="00A101A7" w:rsidP="00A20641">
      <w:pPr>
        <w:pStyle w:val="ListParagraph"/>
        <w:spacing w:line="360" w:lineRule="auto"/>
        <w:jc w:val="both"/>
        <w:rPr>
          <w:rFonts w:ascii="Times New Roman" w:eastAsia="Times New Roman" w:hAnsi="Times New Roman" w:cs="Times New Roman"/>
          <w:sz w:val="24"/>
          <w:szCs w:val="24"/>
        </w:rPr>
      </w:pPr>
    </w:p>
    <w:p w14:paraId="10D8A0AE" w14:textId="77777777" w:rsidR="004501D8"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proofErr w:type="spellStart"/>
      <w:r w:rsidRPr="00DF0783">
        <w:rPr>
          <w:rFonts w:asciiTheme="majorBidi" w:hAnsiTheme="majorBidi" w:cstheme="majorBidi"/>
          <w:b/>
          <w:bCs/>
          <w:sz w:val="28"/>
          <w:szCs w:val="28"/>
        </w:rPr>
        <w:t>Jöhnk</w:t>
      </w:r>
      <w:proofErr w:type="spellEnd"/>
      <w:r w:rsidRPr="00DF0783">
        <w:rPr>
          <w:rFonts w:asciiTheme="majorBidi" w:hAnsiTheme="majorBidi" w:cstheme="majorBidi"/>
          <w:b/>
          <w:bCs/>
          <w:sz w:val="28"/>
          <w:szCs w:val="28"/>
        </w:rPr>
        <w:t xml:space="preserve">, J., </w:t>
      </w:r>
      <w:proofErr w:type="spellStart"/>
      <w:r w:rsidRPr="00DF0783">
        <w:rPr>
          <w:rFonts w:asciiTheme="majorBidi" w:hAnsiTheme="majorBidi" w:cstheme="majorBidi"/>
          <w:b/>
          <w:bCs/>
          <w:sz w:val="28"/>
          <w:szCs w:val="28"/>
        </w:rPr>
        <w:t>Weißert</w:t>
      </w:r>
      <w:proofErr w:type="spellEnd"/>
      <w:r w:rsidRPr="00DF0783">
        <w:rPr>
          <w:rFonts w:asciiTheme="majorBidi" w:hAnsiTheme="majorBidi" w:cstheme="majorBidi"/>
          <w:b/>
          <w:bCs/>
          <w:sz w:val="28"/>
          <w:szCs w:val="28"/>
        </w:rPr>
        <w:t xml:space="preserve">, M., &amp; </w:t>
      </w:r>
      <w:proofErr w:type="spellStart"/>
      <w:r w:rsidRPr="00DF0783">
        <w:rPr>
          <w:rFonts w:asciiTheme="majorBidi" w:hAnsiTheme="majorBidi" w:cstheme="majorBidi"/>
          <w:b/>
          <w:bCs/>
          <w:sz w:val="28"/>
          <w:szCs w:val="28"/>
        </w:rPr>
        <w:t>Wyrtki</w:t>
      </w:r>
      <w:proofErr w:type="spellEnd"/>
      <w:r w:rsidRPr="00DF0783">
        <w:rPr>
          <w:rFonts w:asciiTheme="majorBidi" w:hAnsiTheme="majorBidi" w:cstheme="majorBidi"/>
          <w:b/>
          <w:bCs/>
          <w:sz w:val="28"/>
          <w:szCs w:val="28"/>
        </w:rPr>
        <w:t>, K. (2021).</w:t>
      </w:r>
    </w:p>
    <w:p w14:paraId="067AED54" w14:textId="218CDFB8" w:rsidR="003D49F0" w:rsidRDefault="004501D8" w:rsidP="004501D8">
      <w:pPr>
        <w:pStyle w:val="ListParagraph"/>
        <w:spacing w:line="360" w:lineRule="auto"/>
        <w:jc w:val="both"/>
        <w:rPr>
          <w:rFonts w:ascii="Times New Roman" w:eastAsia="Times New Roman" w:hAnsi="Times New Roman" w:cs="Times New Roman"/>
          <w:sz w:val="24"/>
          <w:szCs w:val="24"/>
        </w:rPr>
      </w:pPr>
      <w:r w:rsidRPr="000943A2">
        <w:rPr>
          <w:rFonts w:ascii="Times New Roman" w:eastAsia="Times New Roman" w:hAnsi="Times New Roman" w:cs="Times New Roman"/>
          <w:i/>
          <w:iCs/>
          <w:sz w:val="28"/>
          <w:szCs w:val="28"/>
        </w:rPr>
        <w:t xml:space="preserve"> Artificial intelligence readiness: A framework for AI</w:t>
      </w:r>
      <w:r w:rsidR="00A20641" w:rsidRPr="000943A2">
        <w:rPr>
          <w:rFonts w:ascii="Times New Roman" w:eastAsia="Times New Roman" w:hAnsi="Times New Roman" w:cs="Times New Roman"/>
          <w:i/>
          <w:iCs/>
          <w:sz w:val="28"/>
          <w:szCs w:val="28"/>
        </w:rPr>
        <w:t xml:space="preserve"> </w:t>
      </w:r>
      <w:r w:rsidR="00CA21D1" w:rsidRPr="000943A2">
        <w:rPr>
          <w:rFonts w:ascii="Times New Roman" w:eastAsia="Times New Roman" w:hAnsi="Times New Roman" w:cs="Times New Roman"/>
          <w:i/>
          <w:iCs/>
          <w:sz w:val="28"/>
          <w:szCs w:val="28"/>
        </w:rPr>
        <w:t xml:space="preserve">adoption. </w:t>
      </w:r>
      <w:r w:rsidR="00CA21D1" w:rsidRPr="000943A2">
        <w:rPr>
          <w:rFonts w:ascii="Times New Roman" w:eastAsia="Times New Roman" w:hAnsi="Times New Roman" w:cs="Times New Roman"/>
          <w:sz w:val="28"/>
          <w:szCs w:val="28"/>
        </w:rPr>
        <w:t>(</w:t>
      </w:r>
      <w:r w:rsidR="000943A2" w:rsidRPr="000943A2">
        <w:rPr>
          <w:rFonts w:ascii="Times New Roman" w:eastAsia="Times New Roman" w:hAnsi="Times New Roman" w:cs="Times New Roman"/>
          <w:sz w:val="28"/>
          <w:szCs w:val="28"/>
        </w:rPr>
        <w:t>PP.</w:t>
      </w:r>
      <w:r w:rsidR="00A20641" w:rsidRPr="000943A2">
        <w:rPr>
          <w:rFonts w:ascii="Times New Roman" w:eastAsia="Times New Roman" w:hAnsi="Times New Roman" w:cs="Times New Roman"/>
          <w:sz w:val="28"/>
          <w:szCs w:val="28"/>
        </w:rPr>
        <w:t>5-22)</w:t>
      </w:r>
      <w:r w:rsidRPr="004501D8">
        <w:rPr>
          <w:rFonts w:asciiTheme="majorBidi" w:hAnsiTheme="majorBidi" w:cstheme="majorBidi"/>
          <w:sz w:val="28"/>
          <w:szCs w:val="28"/>
        </w:rPr>
        <w:br/>
      </w:r>
      <w:hyperlink r:id="rId23" w:history="1">
        <w:r w:rsidRPr="006B22B9">
          <w:rPr>
            <w:rStyle w:val="Hyperlink"/>
            <w:rFonts w:asciiTheme="majorBidi" w:hAnsiTheme="majorBidi" w:cstheme="majorBidi"/>
            <w:sz w:val="28"/>
            <w:szCs w:val="28"/>
          </w:rPr>
          <w:t>https://doi.org/10.1007/s12599-020-00676-7</w:t>
        </w:r>
      </w:hyperlink>
      <w:r>
        <w:rPr>
          <w:rFonts w:asciiTheme="majorBidi" w:hAnsiTheme="majorBidi" w:cstheme="majorBidi"/>
          <w:sz w:val="28"/>
          <w:szCs w:val="28"/>
        </w:rPr>
        <w:t xml:space="preserve">. </w:t>
      </w: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2ADE854" w14:textId="77777777" w:rsidR="00DF0783" w:rsidRPr="00A101A7" w:rsidRDefault="00DF0783" w:rsidP="00A101A7">
      <w:pPr>
        <w:spacing w:line="360" w:lineRule="auto"/>
        <w:jc w:val="both"/>
        <w:rPr>
          <w:rFonts w:ascii="Times New Roman" w:eastAsia="Times New Roman" w:hAnsi="Times New Roman" w:cs="Times New Roman"/>
          <w:sz w:val="24"/>
          <w:szCs w:val="24"/>
        </w:rPr>
      </w:pPr>
    </w:p>
    <w:p w14:paraId="45DBB28E"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0C50C9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4"/>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110C5" w14:textId="77777777" w:rsidR="005C67D0" w:rsidRDefault="005C67D0" w:rsidP="00CC4945">
      <w:pPr>
        <w:spacing w:after="0" w:line="240" w:lineRule="auto"/>
      </w:pPr>
      <w:r>
        <w:separator/>
      </w:r>
    </w:p>
  </w:endnote>
  <w:endnote w:type="continuationSeparator" w:id="0">
    <w:p w14:paraId="027168D0" w14:textId="77777777" w:rsidR="005C67D0" w:rsidRDefault="005C67D0"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4522D" w14:textId="77777777" w:rsidR="005C67D0" w:rsidRDefault="005C67D0" w:rsidP="00CC4945">
      <w:pPr>
        <w:spacing w:after="0" w:line="240" w:lineRule="auto"/>
      </w:pPr>
      <w:r>
        <w:separator/>
      </w:r>
    </w:p>
  </w:footnote>
  <w:footnote w:type="continuationSeparator" w:id="0">
    <w:p w14:paraId="3D6FC38F" w14:textId="77777777" w:rsidR="005C67D0" w:rsidRDefault="005C67D0"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96EDC"/>
    <w:multiLevelType w:val="multilevel"/>
    <w:tmpl w:val="953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26A"/>
    <w:multiLevelType w:val="multilevel"/>
    <w:tmpl w:val="467E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6332B"/>
    <w:multiLevelType w:val="multilevel"/>
    <w:tmpl w:val="4BB0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44622"/>
    <w:multiLevelType w:val="multilevel"/>
    <w:tmpl w:val="82C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310FE"/>
    <w:multiLevelType w:val="multilevel"/>
    <w:tmpl w:val="499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C7C53"/>
    <w:multiLevelType w:val="multilevel"/>
    <w:tmpl w:val="95BE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CC4BE6"/>
    <w:multiLevelType w:val="multilevel"/>
    <w:tmpl w:val="E66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2270C3"/>
    <w:multiLevelType w:val="multilevel"/>
    <w:tmpl w:val="835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6279E4"/>
    <w:multiLevelType w:val="multilevel"/>
    <w:tmpl w:val="C458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F37F50"/>
    <w:multiLevelType w:val="multilevel"/>
    <w:tmpl w:val="037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D71DDF"/>
    <w:multiLevelType w:val="multilevel"/>
    <w:tmpl w:val="412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ED41CC"/>
    <w:multiLevelType w:val="multilevel"/>
    <w:tmpl w:val="D812E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D97E15"/>
    <w:multiLevelType w:val="multilevel"/>
    <w:tmpl w:val="9D64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DD7ABC"/>
    <w:multiLevelType w:val="multilevel"/>
    <w:tmpl w:val="9B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BD4779"/>
    <w:multiLevelType w:val="multilevel"/>
    <w:tmpl w:val="86C0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8B476F"/>
    <w:multiLevelType w:val="multilevel"/>
    <w:tmpl w:val="569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2027180"/>
    <w:multiLevelType w:val="multilevel"/>
    <w:tmpl w:val="055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6A1674"/>
    <w:multiLevelType w:val="multilevel"/>
    <w:tmpl w:val="4C8E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443EA4"/>
    <w:multiLevelType w:val="multilevel"/>
    <w:tmpl w:val="92B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6D1848"/>
    <w:multiLevelType w:val="multilevel"/>
    <w:tmpl w:val="58343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33213E"/>
    <w:multiLevelType w:val="multilevel"/>
    <w:tmpl w:val="0730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E8E4584"/>
    <w:multiLevelType w:val="multilevel"/>
    <w:tmpl w:val="348A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772993"/>
    <w:multiLevelType w:val="multilevel"/>
    <w:tmpl w:val="40F8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F60036"/>
    <w:multiLevelType w:val="multilevel"/>
    <w:tmpl w:val="775C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A82A2E"/>
    <w:multiLevelType w:val="multilevel"/>
    <w:tmpl w:val="A86A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55446B"/>
    <w:multiLevelType w:val="multilevel"/>
    <w:tmpl w:val="0296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3B6A7E"/>
    <w:multiLevelType w:val="hybridMultilevel"/>
    <w:tmpl w:val="8612081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863BB0"/>
    <w:multiLevelType w:val="multilevel"/>
    <w:tmpl w:val="279A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F113BF"/>
    <w:multiLevelType w:val="hybridMultilevel"/>
    <w:tmpl w:val="362CB7EE"/>
    <w:lvl w:ilvl="0" w:tplc="77A44B4C">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1191EEC"/>
    <w:multiLevelType w:val="multilevel"/>
    <w:tmpl w:val="D04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634C03"/>
    <w:multiLevelType w:val="hybridMultilevel"/>
    <w:tmpl w:val="376A4804"/>
    <w:lvl w:ilvl="0" w:tplc="350A1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A37458"/>
    <w:multiLevelType w:val="multilevel"/>
    <w:tmpl w:val="682A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58D6E33"/>
    <w:multiLevelType w:val="multilevel"/>
    <w:tmpl w:val="F2EE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917C3D"/>
    <w:multiLevelType w:val="hybridMultilevel"/>
    <w:tmpl w:val="F66C4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195EF5"/>
    <w:multiLevelType w:val="multilevel"/>
    <w:tmpl w:val="593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8D5FF2"/>
    <w:multiLevelType w:val="multilevel"/>
    <w:tmpl w:val="21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D493F28"/>
    <w:multiLevelType w:val="multilevel"/>
    <w:tmpl w:val="684A5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EE7F0B"/>
    <w:multiLevelType w:val="multilevel"/>
    <w:tmpl w:val="35AC7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F95028"/>
    <w:multiLevelType w:val="multilevel"/>
    <w:tmpl w:val="95CA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4" w15:restartNumberingAfterBreak="0">
    <w:nsid w:val="579B1D9B"/>
    <w:multiLevelType w:val="multilevel"/>
    <w:tmpl w:val="065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7F3528F"/>
    <w:multiLevelType w:val="multilevel"/>
    <w:tmpl w:val="D90E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ED42F16"/>
    <w:multiLevelType w:val="multilevel"/>
    <w:tmpl w:val="773E0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FA140C"/>
    <w:multiLevelType w:val="hybridMultilevel"/>
    <w:tmpl w:val="2CA0580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FC208E"/>
    <w:multiLevelType w:val="multilevel"/>
    <w:tmpl w:val="453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770AFA"/>
    <w:multiLevelType w:val="hybridMultilevel"/>
    <w:tmpl w:val="475AC06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5B627B"/>
    <w:multiLevelType w:val="hybridMultilevel"/>
    <w:tmpl w:val="37E6E630"/>
    <w:lvl w:ilvl="0" w:tplc="FFB2E31C">
      <w:numFmt w:val="bullet"/>
      <w:lvlText w:val="-"/>
      <w:lvlJc w:val="left"/>
      <w:pPr>
        <w:ind w:left="1440" w:hanging="360"/>
      </w:pPr>
      <w:rPr>
        <w:rFonts w:ascii="Times New Roman" w:eastAsiaTheme="minorEastAsia"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A044E71"/>
    <w:multiLevelType w:val="multilevel"/>
    <w:tmpl w:val="FFD4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C824FBD"/>
    <w:multiLevelType w:val="multilevel"/>
    <w:tmpl w:val="82DA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F10815"/>
    <w:multiLevelType w:val="hybridMultilevel"/>
    <w:tmpl w:val="E00CE000"/>
    <w:lvl w:ilvl="0" w:tplc="04090001">
      <w:start w:val="1"/>
      <w:numFmt w:val="bullet"/>
      <w:lvlText w:val=""/>
      <w:lvlJc w:val="left"/>
      <w:pPr>
        <w:ind w:left="720" w:hanging="360"/>
      </w:pPr>
      <w:rPr>
        <w:rFonts w:ascii="Symbol" w:hAnsi="Symbol" w:hint="default"/>
      </w:rPr>
    </w:lvl>
    <w:lvl w:ilvl="1" w:tplc="0AF0D64C">
      <w:numFmt w:val="bullet"/>
      <w:lvlText w:val="•"/>
      <w:lvlJc w:val="left"/>
      <w:pPr>
        <w:ind w:left="1440" w:hanging="360"/>
      </w:pPr>
      <w:rPr>
        <w:rFonts w:ascii="Calibri" w:eastAsiaTheme="minorEastAsia"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F57086F"/>
    <w:multiLevelType w:val="multilevel"/>
    <w:tmpl w:val="605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036687">
    <w:abstractNumId w:val="102"/>
  </w:num>
  <w:num w:numId="2" w16cid:durableId="1274169710">
    <w:abstractNumId w:val="66"/>
  </w:num>
  <w:num w:numId="3" w16cid:durableId="658852050">
    <w:abstractNumId w:val="71"/>
  </w:num>
  <w:num w:numId="4" w16cid:durableId="1924365981">
    <w:abstractNumId w:val="85"/>
  </w:num>
  <w:num w:numId="5" w16cid:durableId="1997763678">
    <w:abstractNumId w:val="97"/>
  </w:num>
  <w:num w:numId="6" w16cid:durableId="328095723">
    <w:abstractNumId w:val="73"/>
  </w:num>
  <w:num w:numId="7" w16cid:durableId="270817553">
    <w:abstractNumId w:val="38"/>
  </w:num>
  <w:num w:numId="8" w16cid:durableId="828641645">
    <w:abstractNumId w:val="72"/>
  </w:num>
  <w:num w:numId="9" w16cid:durableId="1029602807">
    <w:abstractNumId w:val="31"/>
  </w:num>
  <w:num w:numId="10" w16cid:durableId="2003577262">
    <w:abstractNumId w:val="6"/>
  </w:num>
  <w:num w:numId="11" w16cid:durableId="1091657426">
    <w:abstractNumId w:val="91"/>
  </w:num>
  <w:num w:numId="12" w16cid:durableId="783959761">
    <w:abstractNumId w:val="91"/>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501815405">
    <w:abstractNumId w:val="52"/>
  </w:num>
  <w:num w:numId="14" w16cid:durableId="1587348959">
    <w:abstractNumId w:val="95"/>
  </w:num>
  <w:num w:numId="15" w16cid:durableId="1145515274">
    <w:abstractNumId w:val="87"/>
  </w:num>
  <w:num w:numId="16" w16cid:durableId="194781095">
    <w:abstractNumId w:val="87"/>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1543060076">
    <w:abstractNumId w:val="28"/>
  </w:num>
  <w:num w:numId="18" w16cid:durableId="1608125438">
    <w:abstractNumId w:val="28"/>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0722797">
    <w:abstractNumId w:val="25"/>
  </w:num>
  <w:num w:numId="20" w16cid:durableId="501942033">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03635402">
    <w:abstractNumId w:val="98"/>
  </w:num>
  <w:num w:numId="22" w16cid:durableId="275992922">
    <w:abstractNumId w:val="98"/>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730426638">
    <w:abstractNumId w:val="24"/>
  </w:num>
  <w:num w:numId="24" w16cid:durableId="1493061910">
    <w:abstractNumId w:val="24"/>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234126757">
    <w:abstractNumId w:val="33"/>
  </w:num>
  <w:num w:numId="26" w16cid:durableId="68386631">
    <w:abstractNumId w:val="33"/>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1436437844">
    <w:abstractNumId w:val="76"/>
  </w:num>
  <w:num w:numId="28" w16cid:durableId="449130478">
    <w:abstractNumId w:val="37"/>
  </w:num>
  <w:num w:numId="29" w16cid:durableId="1928151946">
    <w:abstractNumId w:val="43"/>
  </w:num>
  <w:num w:numId="30" w16cid:durableId="656956386">
    <w:abstractNumId w:val="86"/>
  </w:num>
  <w:num w:numId="31" w16cid:durableId="758676136">
    <w:abstractNumId w:val="8"/>
  </w:num>
  <w:num w:numId="32" w16cid:durableId="1006635443">
    <w:abstractNumId w:val="79"/>
  </w:num>
  <w:num w:numId="33" w16cid:durableId="2053579032">
    <w:abstractNumId w:val="40"/>
  </w:num>
  <w:num w:numId="34" w16cid:durableId="665016994">
    <w:abstractNumId w:val="30"/>
  </w:num>
  <w:num w:numId="35" w16cid:durableId="956646587">
    <w:abstractNumId w:val="12"/>
  </w:num>
  <w:num w:numId="36" w16cid:durableId="2136605135">
    <w:abstractNumId w:val="83"/>
  </w:num>
  <w:num w:numId="37" w16cid:durableId="664283317">
    <w:abstractNumId w:val="54"/>
  </w:num>
  <w:num w:numId="38" w16cid:durableId="309094628">
    <w:abstractNumId w:val="58"/>
  </w:num>
  <w:num w:numId="39" w16cid:durableId="1387413144">
    <w:abstractNumId w:val="94"/>
  </w:num>
  <w:num w:numId="40" w16cid:durableId="776561590">
    <w:abstractNumId w:val="101"/>
  </w:num>
  <w:num w:numId="41" w16cid:durableId="1330594081">
    <w:abstractNumId w:val="63"/>
  </w:num>
  <w:num w:numId="42" w16cid:durableId="1998266351">
    <w:abstractNumId w:val="22"/>
  </w:num>
  <w:num w:numId="43" w16cid:durableId="2137749517">
    <w:abstractNumId w:val="41"/>
  </w:num>
  <w:num w:numId="44" w16cid:durableId="784740425">
    <w:abstractNumId w:val="78"/>
  </w:num>
  <w:num w:numId="45" w16cid:durableId="1157576972">
    <w:abstractNumId w:val="21"/>
  </w:num>
  <w:num w:numId="46" w16cid:durableId="1648775865">
    <w:abstractNumId w:val="67"/>
  </w:num>
  <w:num w:numId="47" w16cid:durableId="1612009345">
    <w:abstractNumId w:val="13"/>
  </w:num>
  <w:num w:numId="48" w16cid:durableId="1901943506">
    <w:abstractNumId w:val="70"/>
  </w:num>
  <w:num w:numId="49" w16cid:durableId="2027949313">
    <w:abstractNumId w:val="99"/>
  </w:num>
  <w:num w:numId="50" w16cid:durableId="1737237653">
    <w:abstractNumId w:val="18"/>
  </w:num>
  <w:num w:numId="51" w16cid:durableId="1460953633">
    <w:abstractNumId w:val="16"/>
  </w:num>
  <w:num w:numId="52" w16cid:durableId="947003270">
    <w:abstractNumId w:val="75"/>
  </w:num>
  <w:num w:numId="53" w16cid:durableId="1317106680">
    <w:abstractNumId w:val="27"/>
  </w:num>
  <w:num w:numId="54" w16cid:durableId="1283658329">
    <w:abstractNumId w:val="88"/>
  </w:num>
  <w:num w:numId="55" w16cid:durableId="2120291392">
    <w:abstractNumId w:val="60"/>
  </w:num>
  <w:num w:numId="56" w16cid:durableId="1547645833">
    <w:abstractNumId w:val="11"/>
  </w:num>
  <w:num w:numId="57" w16cid:durableId="588464550">
    <w:abstractNumId w:val="65"/>
  </w:num>
  <w:num w:numId="58" w16cid:durableId="1571575817">
    <w:abstractNumId w:val="57"/>
  </w:num>
  <w:num w:numId="59" w16cid:durableId="384913446">
    <w:abstractNumId w:val="19"/>
  </w:num>
  <w:num w:numId="60" w16cid:durableId="484126657">
    <w:abstractNumId w:val="55"/>
  </w:num>
  <w:num w:numId="61" w16cid:durableId="176309828">
    <w:abstractNumId w:val="0"/>
  </w:num>
  <w:num w:numId="62" w16cid:durableId="426122650">
    <w:abstractNumId w:val="17"/>
  </w:num>
  <w:num w:numId="63" w16cid:durableId="1463226410">
    <w:abstractNumId w:val="44"/>
  </w:num>
  <w:num w:numId="64" w16cid:durableId="1455245557">
    <w:abstractNumId w:val="100"/>
  </w:num>
  <w:num w:numId="65" w16cid:durableId="15431772">
    <w:abstractNumId w:val="7"/>
  </w:num>
  <w:num w:numId="66" w16cid:durableId="751898966">
    <w:abstractNumId w:val="39"/>
  </w:num>
  <w:num w:numId="67" w16cid:durableId="1525897289">
    <w:abstractNumId w:val="51"/>
  </w:num>
  <w:num w:numId="68" w16cid:durableId="202863090">
    <w:abstractNumId w:val="53"/>
  </w:num>
  <w:num w:numId="69" w16cid:durableId="1260257574">
    <w:abstractNumId w:val="80"/>
  </w:num>
  <w:num w:numId="70" w16cid:durableId="1616521037">
    <w:abstractNumId w:val="36"/>
  </w:num>
  <w:num w:numId="71" w16cid:durableId="120267719">
    <w:abstractNumId w:val="93"/>
  </w:num>
  <w:num w:numId="72" w16cid:durableId="1277759126">
    <w:abstractNumId w:val="32"/>
  </w:num>
  <w:num w:numId="73" w16cid:durableId="1328291342">
    <w:abstractNumId w:val="49"/>
  </w:num>
  <w:num w:numId="74" w16cid:durableId="643510631">
    <w:abstractNumId w:val="15"/>
  </w:num>
  <w:num w:numId="75" w16cid:durableId="219294294">
    <w:abstractNumId w:val="96"/>
  </w:num>
  <w:num w:numId="76" w16cid:durableId="1173762295">
    <w:abstractNumId w:val="81"/>
  </w:num>
  <w:num w:numId="77" w16cid:durableId="294602665">
    <w:abstractNumId w:val="47"/>
  </w:num>
  <w:num w:numId="78" w16cid:durableId="39331670">
    <w:abstractNumId w:val="77"/>
  </w:num>
  <w:num w:numId="79" w16cid:durableId="1283458780">
    <w:abstractNumId w:val="42"/>
  </w:num>
  <w:num w:numId="80" w16cid:durableId="1163427498">
    <w:abstractNumId w:val="69"/>
  </w:num>
  <w:num w:numId="81" w16cid:durableId="682587904">
    <w:abstractNumId w:val="2"/>
  </w:num>
  <w:num w:numId="82" w16cid:durableId="50884241">
    <w:abstractNumId w:val="14"/>
  </w:num>
  <w:num w:numId="83" w16cid:durableId="1399983798">
    <w:abstractNumId w:val="1"/>
  </w:num>
  <w:num w:numId="84" w16cid:durableId="1522932889">
    <w:abstractNumId w:val="29"/>
  </w:num>
  <w:num w:numId="85" w16cid:durableId="165827614">
    <w:abstractNumId w:val="59"/>
  </w:num>
  <w:num w:numId="86" w16cid:durableId="359429657">
    <w:abstractNumId w:val="56"/>
  </w:num>
  <w:num w:numId="87" w16cid:durableId="736434972">
    <w:abstractNumId w:val="5"/>
  </w:num>
  <w:num w:numId="88" w16cid:durableId="2021157776">
    <w:abstractNumId w:val="45"/>
  </w:num>
  <w:num w:numId="89" w16cid:durableId="447166517">
    <w:abstractNumId w:val="62"/>
  </w:num>
  <w:num w:numId="90" w16cid:durableId="541409374">
    <w:abstractNumId w:val="9"/>
  </w:num>
  <w:num w:numId="91" w16cid:durableId="1427537297">
    <w:abstractNumId w:val="20"/>
  </w:num>
  <w:num w:numId="92" w16cid:durableId="1213227706">
    <w:abstractNumId w:val="3"/>
  </w:num>
  <w:num w:numId="93" w16cid:durableId="465469271">
    <w:abstractNumId w:val="74"/>
  </w:num>
  <w:num w:numId="94" w16cid:durableId="1194264986">
    <w:abstractNumId w:val="61"/>
  </w:num>
  <w:num w:numId="95" w16cid:durableId="1418556448">
    <w:abstractNumId w:val="26"/>
  </w:num>
  <w:num w:numId="96" w16cid:durableId="1562331002">
    <w:abstractNumId w:val="50"/>
  </w:num>
  <w:num w:numId="97" w16cid:durableId="1504123812">
    <w:abstractNumId w:val="48"/>
  </w:num>
  <w:num w:numId="98" w16cid:durableId="257179635">
    <w:abstractNumId w:val="35"/>
  </w:num>
  <w:num w:numId="99" w16cid:durableId="209804245">
    <w:abstractNumId w:val="46"/>
  </w:num>
  <w:num w:numId="100" w16cid:durableId="860124082">
    <w:abstractNumId w:val="10"/>
  </w:num>
  <w:num w:numId="101" w16cid:durableId="1249073079">
    <w:abstractNumId w:val="64"/>
  </w:num>
  <w:num w:numId="102" w16cid:durableId="150367623">
    <w:abstractNumId w:val="90"/>
  </w:num>
  <w:num w:numId="103" w16cid:durableId="1109277159">
    <w:abstractNumId w:val="82"/>
  </w:num>
  <w:num w:numId="104" w16cid:durableId="811672864">
    <w:abstractNumId w:val="23"/>
  </w:num>
  <w:num w:numId="105" w16cid:durableId="1704672658">
    <w:abstractNumId w:val="92"/>
  </w:num>
  <w:num w:numId="106" w16cid:durableId="1504979502">
    <w:abstractNumId w:val="68"/>
  </w:num>
  <w:num w:numId="107" w16cid:durableId="1790516091">
    <w:abstractNumId w:val="103"/>
  </w:num>
  <w:num w:numId="108" w16cid:durableId="2057702866">
    <w:abstractNumId w:val="4"/>
  </w:num>
  <w:num w:numId="109" w16cid:durableId="819032897">
    <w:abstractNumId w:val="34"/>
  </w:num>
  <w:num w:numId="110" w16cid:durableId="1112164615">
    <w:abstractNumId w:val="89"/>
  </w:num>
  <w:num w:numId="111" w16cid:durableId="1743525846">
    <w:abstractNumId w:val="8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5E08"/>
    <w:rsid w:val="00007F33"/>
    <w:rsid w:val="00013D72"/>
    <w:rsid w:val="00016724"/>
    <w:rsid w:val="000178A4"/>
    <w:rsid w:val="00021AD4"/>
    <w:rsid w:val="00026847"/>
    <w:rsid w:val="00030BF2"/>
    <w:rsid w:val="00046F2B"/>
    <w:rsid w:val="000610BD"/>
    <w:rsid w:val="0006189C"/>
    <w:rsid w:val="00065055"/>
    <w:rsid w:val="00074666"/>
    <w:rsid w:val="0007534E"/>
    <w:rsid w:val="000777E0"/>
    <w:rsid w:val="00077C98"/>
    <w:rsid w:val="00082AB6"/>
    <w:rsid w:val="00082B47"/>
    <w:rsid w:val="00087ECC"/>
    <w:rsid w:val="000943A2"/>
    <w:rsid w:val="000947FF"/>
    <w:rsid w:val="000964DF"/>
    <w:rsid w:val="000A1BC4"/>
    <w:rsid w:val="000A4F2A"/>
    <w:rsid w:val="000A54A8"/>
    <w:rsid w:val="000B45B9"/>
    <w:rsid w:val="000C38B4"/>
    <w:rsid w:val="000C50F3"/>
    <w:rsid w:val="000D16AF"/>
    <w:rsid w:val="000D1EC6"/>
    <w:rsid w:val="000F0363"/>
    <w:rsid w:val="000F14E1"/>
    <w:rsid w:val="000F5E1B"/>
    <w:rsid w:val="00103945"/>
    <w:rsid w:val="00104F30"/>
    <w:rsid w:val="001147A7"/>
    <w:rsid w:val="0011651A"/>
    <w:rsid w:val="001205B7"/>
    <w:rsid w:val="00125597"/>
    <w:rsid w:val="001378A0"/>
    <w:rsid w:val="001379F0"/>
    <w:rsid w:val="001437F7"/>
    <w:rsid w:val="0014767F"/>
    <w:rsid w:val="001571E5"/>
    <w:rsid w:val="001617FC"/>
    <w:rsid w:val="0016453C"/>
    <w:rsid w:val="00171886"/>
    <w:rsid w:val="0018149C"/>
    <w:rsid w:val="0018210F"/>
    <w:rsid w:val="00186581"/>
    <w:rsid w:val="00187858"/>
    <w:rsid w:val="00191BC0"/>
    <w:rsid w:val="001932F9"/>
    <w:rsid w:val="001933A2"/>
    <w:rsid w:val="0019420E"/>
    <w:rsid w:val="00194F23"/>
    <w:rsid w:val="001A2E2A"/>
    <w:rsid w:val="001A2E38"/>
    <w:rsid w:val="001A4D5B"/>
    <w:rsid w:val="001B3496"/>
    <w:rsid w:val="001B7405"/>
    <w:rsid w:val="001C19B2"/>
    <w:rsid w:val="001C4DF5"/>
    <w:rsid w:val="001D714B"/>
    <w:rsid w:val="001E3D47"/>
    <w:rsid w:val="001E4B4C"/>
    <w:rsid w:val="001E4C13"/>
    <w:rsid w:val="001E787C"/>
    <w:rsid w:val="001F126E"/>
    <w:rsid w:val="002017A0"/>
    <w:rsid w:val="00201B08"/>
    <w:rsid w:val="00205717"/>
    <w:rsid w:val="00213593"/>
    <w:rsid w:val="002138BE"/>
    <w:rsid w:val="00214437"/>
    <w:rsid w:val="00214543"/>
    <w:rsid w:val="0023536E"/>
    <w:rsid w:val="0023569C"/>
    <w:rsid w:val="00243A4E"/>
    <w:rsid w:val="00244149"/>
    <w:rsid w:val="00245D62"/>
    <w:rsid w:val="00252FE1"/>
    <w:rsid w:val="0027621D"/>
    <w:rsid w:val="00283F31"/>
    <w:rsid w:val="00290AC1"/>
    <w:rsid w:val="00291662"/>
    <w:rsid w:val="002941D9"/>
    <w:rsid w:val="00295AA6"/>
    <w:rsid w:val="00296A72"/>
    <w:rsid w:val="002A0058"/>
    <w:rsid w:val="002A0E03"/>
    <w:rsid w:val="002A6EFB"/>
    <w:rsid w:val="002C09AB"/>
    <w:rsid w:val="002C4AA9"/>
    <w:rsid w:val="002C7FD8"/>
    <w:rsid w:val="002D1C98"/>
    <w:rsid w:val="002D33F2"/>
    <w:rsid w:val="002E1547"/>
    <w:rsid w:val="002F02FC"/>
    <w:rsid w:val="002F6F78"/>
    <w:rsid w:val="0030784E"/>
    <w:rsid w:val="00310553"/>
    <w:rsid w:val="003109B6"/>
    <w:rsid w:val="0031276D"/>
    <w:rsid w:val="00312E70"/>
    <w:rsid w:val="003201D5"/>
    <w:rsid w:val="003242A5"/>
    <w:rsid w:val="00331DDC"/>
    <w:rsid w:val="003322BE"/>
    <w:rsid w:val="003324D1"/>
    <w:rsid w:val="003359C0"/>
    <w:rsid w:val="00347D50"/>
    <w:rsid w:val="00351828"/>
    <w:rsid w:val="00352ECC"/>
    <w:rsid w:val="00366AF9"/>
    <w:rsid w:val="00370CF5"/>
    <w:rsid w:val="00372480"/>
    <w:rsid w:val="00387BA8"/>
    <w:rsid w:val="00392986"/>
    <w:rsid w:val="00396194"/>
    <w:rsid w:val="003974FB"/>
    <w:rsid w:val="003A0F1E"/>
    <w:rsid w:val="003A4466"/>
    <w:rsid w:val="003A4ADB"/>
    <w:rsid w:val="003B00F6"/>
    <w:rsid w:val="003B577B"/>
    <w:rsid w:val="003C404B"/>
    <w:rsid w:val="003C5342"/>
    <w:rsid w:val="003C6B24"/>
    <w:rsid w:val="003D279D"/>
    <w:rsid w:val="003D49F0"/>
    <w:rsid w:val="003D7D08"/>
    <w:rsid w:val="003E76B5"/>
    <w:rsid w:val="00417739"/>
    <w:rsid w:val="0042478B"/>
    <w:rsid w:val="00446374"/>
    <w:rsid w:val="00447A87"/>
    <w:rsid w:val="004501D8"/>
    <w:rsid w:val="00452CE9"/>
    <w:rsid w:val="00456C01"/>
    <w:rsid w:val="004720DB"/>
    <w:rsid w:val="004727A7"/>
    <w:rsid w:val="00474BB8"/>
    <w:rsid w:val="004827FC"/>
    <w:rsid w:val="00485DAC"/>
    <w:rsid w:val="0049325D"/>
    <w:rsid w:val="00496AC5"/>
    <w:rsid w:val="004C6E70"/>
    <w:rsid w:val="004D5905"/>
    <w:rsid w:val="004D591C"/>
    <w:rsid w:val="004E0458"/>
    <w:rsid w:val="004E228E"/>
    <w:rsid w:val="004F18B1"/>
    <w:rsid w:val="004F45F3"/>
    <w:rsid w:val="004F5455"/>
    <w:rsid w:val="005002C7"/>
    <w:rsid w:val="0050084D"/>
    <w:rsid w:val="005067AC"/>
    <w:rsid w:val="005144A2"/>
    <w:rsid w:val="00516A3B"/>
    <w:rsid w:val="00517E60"/>
    <w:rsid w:val="00517E88"/>
    <w:rsid w:val="00521C9B"/>
    <w:rsid w:val="00523FC2"/>
    <w:rsid w:val="00525F0B"/>
    <w:rsid w:val="0053274F"/>
    <w:rsid w:val="00536672"/>
    <w:rsid w:val="00557B92"/>
    <w:rsid w:val="00571253"/>
    <w:rsid w:val="0057157A"/>
    <w:rsid w:val="00572AD0"/>
    <w:rsid w:val="00573A27"/>
    <w:rsid w:val="005754F9"/>
    <w:rsid w:val="00581CB7"/>
    <w:rsid w:val="005863EC"/>
    <w:rsid w:val="0059040E"/>
    <w:rsid w:val="0059519A"/>
    <w:rsid w:val="005A7817"/>
    <w:rsid w:val="005B127A"/>
    <w:rsid w:val="005B5A70"/>
    <w:rsid w:val="005C1196"/>
    <w:rsid w:val="005C14D2"/>
    <w:rsid w:val="005C67D0"/>
    <w:rsid w:val="005D481C"/>
    <w:rsid w:val="005E16E9"/>
    <w:rsid w:val="005E6DA6"/>
    <w:rsid w:val="005E7365"/>
    <w:rsid w:val="005F2CDE"/>
    <w:rsid w:val="005F3868"/>
    <w:rsid w:val="005F6084"/>
    <w:rsid w:val="005F6B80"/>
    <w:rsid w:val="00605F23"/>
    <w:rsid w:val="0061360E"/>
    <w:rsid w:val="00616E84"/>
    <w:rsid w:val="00633B86"/>
    <w:rsid w:val="006355E7"/>
    <w:rsid w:val="00641601"/>
    <w:rsid w:val="00647B48"/>
    <w:rsid w:val="00647EC6"/>
    <w:rsid w:val="006577F7"/>
    <w:rsid w:val="00660F79"/>
    <w:rsid w:val="0067093D"/>
    <w:rsid w:val="0067379E"/>
    <w:rsid w:val="00674D80"/>
    <w:rsid w:val="00675371"/>
    <w:rsid w:val="006B1C55"/>
    <w:rsid w:val="006C1282"/>
    <w:rsid w:val="006D2ABE"/>
    <w:rsid w:val="006D54A5"/>
    <w:rsid w:val="006D7222"/>
    <w:rsid w:val="006E1D02"/>
    <w:rsid w:val="006E2170"/>
    <w:rsid w:val="006F09C2"/>
    <w:rsid w:val="006F4600"/>
    <w:rsid w:val="0070025F"/>
    <w:rsid w:val="0071343F"/>
    <w:rsid w:val="00714CEE"/>
    <w:rsid w:val="00716341"/>
    <w:rsid w:val="007265A0"/>
    <w:rsid w:val="007276F1"/>
    <w:rsid w:val="00741F8F"/>
    <w:rsid w:val="007460E4"/>
    <w:rsid w:val="007523B5"/>
    <w:rsid w:val="00756990"/>
    <w:rsid w:val="00776E15"/>
    <w:rsid w:val="00781511"/>
    <w:rsid w:val="007829CB"/>
    <w:rsid w:val="00784BBE"/>
    <w:rsid w:val="00791304"/>
    <w:rsid w:val="00792E1E"/>
    <w:rsid w:val="007935DE"/>
    <w:rsid w:val="007A14B4"/>
    <w:rsid w:val="007A20C7"/>
    <w:rsid w:val="007A7E82"/>
    <w:rsid w:val="007D254E"/>
    <w:rsid w:val="007D30E0"/>
    <w:rsid w:val="007E2001"/>
    <w:rsid w:val="007E3852"/>
    <w:rsid w:val="007E3ADD"/>
    <w:rsid w:val="007E653C"/>
    <w:rsid w:val="007E6C18"/>
    <w:rsid w:val="007F1FD0"/>
    <w:rsid w:val="007F75FA"/>
    <w:rsid w:val="008001E0"/>
    <w:rsid w:val="00805BF9"/>
    <w:rsid w:val="008163E1"/>
    <w:rsid w:val="00820DED"/>
    <w:rsid w:val="0082574F"/>
    <w:rsid w:val="00834EDC"/>
    <w:rsid w:val="00835D9C"/>
    <w:rsid w:val="0087026D"/>
    <w:rsid w:val="00880225"/>
    <w:rsid w:val="008837A5"/>
    <w:rsid w:val="008A06C5"/>
    <w:rsid w:val="008B5DFE"/>
    <w:rsid w:val="008B6156"/>
    <w:rsid w:val="008C2DA7"/>
    <w:rsid w:val="008C52CB"/>
    <w:rsid w:val="008D25AF"/>
    <w:rsid w:val="008E03EF"/>
    <w:rsid w:val="008E2654"/>
    <w:rsid w:val="008E65EA"/>
    <w:rsid w:val="008E796F"/>
    <w:rsid w:val="008F635A"/>
    <w:rsid w:val="00901BFB"/>
    <w:rsid w:val="00903101"/>
    <w:rsid w:val="00903E73"/>
    <w:rsid w:val="00937CE2"/>
    <w:rsid w:val="009450E3"/>
    <w:rsid w:val="00947363"/>
    <w:rsid w:val="009553E8"/>
    <w:rsid w:val="009568E5"/>
    <w:rsid w:val="009763F6"/>
    <w:rsid w:val="009930E9"/>
    <w:rsid w:val="009939DC"/>
    <w:rsid w:val="009A18AF"/>
    <w:rsid w:val="009A583A"/>
    <w:rsid w:val="009A6511"/>
    <w:rsid w:val="009B7D9D"/>
    <w:rsid w:val="009C2B0B"/>
    <w:rsid w:val="009C3C55"/>
    <w:rsid w:val="009E73D2"/>
    <w:rsid w:val="009F73F1"/>
    <w:rsid w:val="00A101A7"/>
    <w:rsid w:val="00A20641"/>
    <w:rsid w:val="00A23B4E"/>
    <w:rsid w:val="00A23CF9"/>
    <w:rsid w:val="00A257B3"/>
    <w:rsid w:val="00A314A9"/>
    <w:rsid w:val="00A378ED"/>
    <w:rsid w:val="00A6672A"/>
    <w:rsid w:val="00A9392B"/>
    <w:rsid w:val="00A952A2"/>
    <w:rsid w:val="00AA071C"/>
    <w:rsid w:val="00AB10F5"/>
    <w:rsid w:val="00AD6841"/>
    <w:rsid w:val="00AD7604"/>
    <w:rsid w:val="00AE09F6"/>
    <w:rsid w:val="00B003A9"/>
    <w:rsid w:val="00B05933"/>
    <w:rsid w:val="00B074BB"/>
    <w:rsid w:val="00B21247"/>
    <w:rsid w:val="00B36B84"/>
    <w:rsid w:val="00B441BC"/>
    <w:rsid w:val="00B533E2"/>
    <w:rsid w:val="00B65E87"/>
    <w:rsid w:val="00B70B7B"/>
    <w:rsid w:val="00B736A4"/>
    <w:rsid w:val="00B74030"/>
    <w:rsid w:val="00B74CEF"/>
    <w:rsid w:val="00B75CCB"/>
    <w:rsid w:val="00B8236B"/>
    <w:rsid w:val="00B94A3D"/>
    <w:rsid w:val="00B96021"/>
    <w:rsid w:val="00BB5A23"/>
    <w:rsid w:val="00BB7D29"/>
    <w:rsid w:val="00BC71C0"/>
    <w:rsid w:val="00BE3128"/>
    <w:rsid w:val="00C02CFC"/>
    <w:rsid w:val="00C03C8B"/>
    <w:rsid w:val="00C1022C"/>
    <w:rsid w:val="00C130A0"/>
    <w:rsid w:val="00C25595"/>
    <w:rsid w:val="00C25614"/>
    <w:rsid w:val="00C327CB"/>
    <w:rsid w:val="00C34337"/>
    <w:rsid w:val="00C439D4"/>
    <w:rsid w:val="00C44716"/>
    <w:rsid w:val="00C51B80"/>
    <w:rsid w:val="00C6232C"/>
    <w:rsid w:val="00C64D3D"/>
    <w:rsid w:val="00C66264"/>
    <w:rsid w:val="00C71DE9"/>
    <w:rsid w:val="00C856DA"/>
    <w:rsid w:val="00C861C5"/>
    <w:rsid w:val="00C92EE8"/>
    <w:rsid w:val="00C947A5"/>
    <w:rsid w:val="00C96C8E"/>
    <w:rsid w:val="00CA21D1"/>
    <w:rsid w:val="00CC19C3"/>
    <w:rsid w:val="00CC4945"/>
    <w:rsid w:val="00CD011E"/>
    <w:rsid w:val="00CD7F55"/>
    <w:rsid w:val="00CE511C"/>
    <w:rsid w:val="00CF0577"/>
    <w:rsid w:val="00CF1737"/>
    <w:rsid w:val="00CF3D53"/>
    <w:rsid w:val="00D02ECA"/>
    <w:rsid w:val="00D14A58"/>
    <w:rsid w:val="00D2280F"/>
    <w:rsid w:val="00D236D0"/>
    <w:rsid w:val="00D2661E"/>
    <w:rsid w:val="00D414BB"/>
    <w:rsid w:val="00D41DB6"/>
    <w:rsid w:val="00D57D72"/>
    <w:rsid w:val="00D7250B"/>
    <w:rsid w:val="00D87D24"/>
    <w:rsid w:val="00DA0D7F"/>
    <w:rsid w:val="00DA0E29"/>
    <w:rsid w:val="00DA1DE4"/>
    <w:rsid w:val="00DA429C"/>
    <w:rsid w:val="00DB0502"/>
    <w:rsid w:val="00DB44D0"/>
    <w:rsid w:val="00DC0E38"/>
    <w:rsid w:val="00DC243E"/>
    <w:rsid w:val="00DC25C4"/>
    <w:rsid w:val="00DC5AC6"/>
    <w:rsid w:val="00DC613A"/>
    <w:rsid w:val="00DD505A"/>
    <w:rsid w:val="00DE5D9B"/>
    <w:rsid w:val="00DF0783"/>
    <w:rsid w:val="00DF3D5B"/>
    <w:rsid w:val="00DF79DF"/>
    <w:rsid w:val="00E1197E"/>
    <w:rsid w:val="00E25710"/>
    <w:rsid w:val="00E32B8D"/>
    <w:rsid w:val="00E346E3"/>
    <w:rsid w:val="00E3537F"/>
    <w:rsid w:val="00E361D1"/>
    <w:rsid w:val="00E370C2"/>
    <w:rsid w:val="00E5407F"/>
    <w:rsid w:val="00E57D13"/>
    <w:rsid w:val="00E748DF"/>
    <w:rsid w:val="00E76CF0"/>
    <w:rsid w:val="00E8680C"/>
    <w:rsid w:val="00E90932"/>
    <w:rsid w:val="00E9554A"/>
    <w:rsid w:val="00EA0FE8"/>
    <w:rsid w:val="00EB0A51"/>
    <w:rsid w:val="00EB365A"/>
    <w:rsid w:val="00EB4EC5"/>
    <w:rsid w:val="00EC0EDA"/>
    <w:rsid w:val="00EC5304"/>
    <w:rsid w:val="00EC53D7"/>
    <w:rsid w:val="00ED6C68"/>
    <w:rsid w:val="00EE30B7"/>
    <w:rsid w:val="00EF2A02"/>
    <w:rsid w:val="00F03D9E"/>
    <w:rsid w:val="00F13767"/>
    <w:rsid w:val="00F16140"/>
    <w:rsid w:val="00F17091"/>
    <w:rsid w:val="00F20595"/>
    <w:rsid w:val="00F2267E"/>
    <w:rsid w:val="00F23218"/>
    <w:rsid w:val="00F25C48"/>
    <w:rsid w:val="00F27E29"/>
    <w:rsid w:val="00F41495"/>
    <w:rsid w:val="00F63FE3"/>
    <w:rsid w:val="00F65DFD"/>
    <w:rsid w:val="00F71057"/>
    <w:rsid w:val="00F749FA"/>
    <w:rsid w:val="00F92534"/>
    <w:rsid w:val="00F92A21"/>
    <w:rsid w:val="00F94245"/>
    <w:rsid w:val="00F96B15"/>
    <w:rsid w:val="00FB2432"/>
    <w:rsid w:val="00FB4982"/>
    <w:rsid w:val="00FB6AB5"/>
    <w:rsid w:val="00FC07E5"/>
    <w:rsid w:val="00FC1499"/>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sit/article/view/8104" TargetMode="External"/><Relationship Id="rId18" Type="http://schemas.openxmlformats.org/officeDocument/2006/relationships/hyperlink" Target="https://ijfaes.vsrp.co.uk/2025/07/evaluating-the-impact-of-saudi-institutions-readiness-to-adopt-artificial-intelligence-based-project-management-methodologies-an-applied-study-in-riyad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rxiv.org/abs/2412.020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sion2030.gov.sa" TargetMode="External"/><Relationship Id="rId20" Type="http://schemas.openxmlformats.org/officeDocument/2006/relationships/hyperlink" Target="https://arxiv.org/abs/2307.15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23" Type="http://schemas.openxmlformats.org/officeDocument/2006/relationships/hyperlink" Target="https://doi.org/10.1007/s12599-020-00676-7" TargetMode="Externa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doi.org/10.33193/JALHSS.94.2023.885"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ijci.vsrp.co.uk/2024/09" TargetMode="External"/><Relationship Id="rId22" Type="http://schemas.openxmlformats.org/officeDocument/2006/relationships/hyperlink" Target="https://arxiv.org/abs/2509.05474?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21649</TotalTime>
  <Pages>104</Pages>
  <Words>18808</Words>
  <Characters>107212</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38</cp:revision>
  <cp:lastPrinted>2025-10-10T12:49:00Z</cp:lastPrinted>
  <dcterms:created xsi:type="dcterms:W3CDTF">2025-03-08T19:06:00Z</dcterms:created>
  <dcterms:modified xsi:type="dcterms:W3CDTF">2026-03-07T04:17:00Z</dcterms:modified>
</cp:coreProperties>
</file>