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139E9" w14:textId="0DD02DDD" w:rsidR="004D201F" w:rsidRDefault="005259B1" w:rsidP="005259B1">
      <w:pPr>
        <w:jc w:val="center"/>
      </w:pPr>
      <w:r>
        <w:rPr>
          <w:noProof/>
        </w:rPr>
        <w:drawing>
          <wp:inline distT="0" distB="0" distL="0" distR="0" wp14:anchorId="09C2DFD1" wp14:editId="54C5D9A8">
            <wp:extent cx="1905000" cy="1085850"/>
            <wp:effectExtent l="0" t="0" r="0" b="0"/>
            <wp:docPr id="1" name="Picture 1" descr="E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085850"/>
                    </a:xfrm>
                    <a:prstGeom prst="rect">
                      <a:avLst/>
                    </a:prstGeom>
                    <a:noFill/>
                    <a:ln>
                      <a:noFill/>
                    </a:ln>
                  </pic:spPr>
                </pic:pic>
              </a:graphicData>
            </a:graphic>
          </wp:inline>
        </w:drawing>
      </w:r>
    </w:p>
    <w:p w14:paraId="067C1E07" w14:textId="6298A27F" w:rsidR="005259B1" w:rsidRDefault="005259B1" w:rsidP="005259B1">
      <w:pPr>
        <w:jc w:val="center"/>
      </w:pPr>
    </w:p>
    <w:p w14:paraId="149EC592" w14:textId="02DE80F2" w:rsidR="005259B1" w:rsidRDefault="005259B1" w:rsidP="005259B1">
      <w:pPr>
        <w:jc w:val="center"/>
        <w:rPr>
          <w:rFonts w:asciiTheme="majorBidi" w:hAnsiTheme="majorBidi" w:cstheme="majorBidi"/>
          <w:sz w:val="36"/>
          <w:szCs w:val="36"/>
        </w:rPr>
      </w:pPr>
      <w:r w:rsidRPr="005259B1">
        <w:rPr>
          <w:rFonts w:asciiTheme="majorBidi" w:hAnsiTheme="majorBidi" w:cstheme="majorBidi"/>
          <w:sz w:val="36"/>
          <w:szCs w:val="36"/>
        </w:rPr>
        <w:t xml:space="preserve">Operating System Home work </w:t>
      </w:r>
    </w:p>
    <w:p w14:paraId="2D058182" w14:textId="59214181" w:rsidR="005259B1" w:rsidRPr="005259B1" w:rsidRDefault="005259B1" w:rsidP="005259B1">
      <w:pPr>
        <w:jc w:val="center"/>
        <w:rPr>
          <w:rFonts w:asciiTheme="majorBidi" w:hAnsiTheme="majorBidi" w:cstheme="majorBidi"/>
          <w:color w:val="2F5496" w:themeColor="accent1" w:themeShade="BF"/>
          <w:sz w:val="36"/>
          <w:szCs w:val="36"/>
        </w:rPr>
      </w:pPr>
      <w:r w:rsidRPr="005259B1">
        <w:rPr>
          <w:rFonts w:ascii="Poppins" w:hAnsi="Poppins" w:cs="Poppins"/>
          <w:color w:val="2F5496" w:themeColor="accent1" w:themeShade="BF"/>
          <w:sz w:val="23"/>
          <w:szCs w:val="23"/>
          <w:shd w:val="clear" w:color="auto" w:fill="FFFFFF"/>
        </w:rPr>
        <w:t>PAGE ALLOCATION AND LOAD IT</w:t>
      </w:r>
    </w:p>
    <w:p w14:paraId="2ADFB20A" w14:textId="7535EF5A" w:rsidR="005259B1" w:rsidRPr="00BA4CB2" w:rsidRDefault="00BA4CB2" w:rsidP="00BA4CB2">
      <w:pPr>
        <w:rPr>
          <w:rFonts w:ascii="Traditional Arabic" w:hAnsi="Traditional Arabic" w:cs="Traditional Arabic"/>
          <w:b/>
          <w:bCs/>
          <w:sz w:val="32"/>
          <w:szCs w:val="32"/>
        </w:rPr>
      </w:pPr>
      <w:r w:rsidRPr="00BA4CB2">
        <w:rPr>
          <w:rFonts w:ascii="Traditional Arabic" w:hAnsi="Traditional Arabic" w:cs="Traditional Arabic"/>
          <w:b/>
          <w:bCs/>
          <w:sz w:val="32"/>
          <w:szCs w:val="32"/>
        </w:rPr>
        <w:t>Page Allocation</w:t>
      </w:r>
    </w:p>
    <w:p w14:paraId="312C4BDA" w14:textId="36F3AC2A" w:rsidR="00BA4CB2" w:rsidRPr="00BA4CB2" w:rsidRDefault="00BA4CB2" w:rsidP="00BA4CB2">
      <w:pPr>
        <w:pStyle w:val="ListParagraph"/>
        <w:numPr>
          <w:ilvl w:val="0"/>
          <w:numId w:val="2"/>
        </w:numPr>
        <w:rPr>
          <w:rFonts w:ascii="Traditional Arabic" w:hAnsi="Traditional Arabic" w:cs="Traditional Arabic"/>
          <w:u w:val="single"/>
        </w:rPr>
      </w:pPr>
      <w:r w:rsidRPr="00BA4CB2">
        <w:rPr>
          <w:rFonts w:ascii="Traditional Arabic" w:hAnsi="Traditional Arabic" w:cs="Traditional Arabic"/>
          <w:u w:val="single"/>
        </w:rPr>
        <w:t xml:space="preserve">In Operating </w:t>
      </w:r>
      <w:proofErr w:type="gramStart"/>
      <w:r w:rsidRPr="00BA4CB2">
        <w:rPr>
          <w:rFonts w:ascii="Traditional Arabic" w:hAnsi="Traditional Arabic" w:cs="Traditional Arabic"/>
          <w:u w:val="single"/>
        </w:rPr>
        <w:t>System :</w:t>
      </w:r>
      <w:proofErr w:type="gramEnd"/>
      <w:r w:rsidRPr="00BA4CB2">
        <w:rPr>
          <w:rFonts w:ascii="Traditional Arabic" w:hAnsi="Traditional Arabic" w:cs="Traditional Arabic"/>
          <w:u w:val="single"/>
        </w:rPr>
        <w:t xml:space="preserve"> </w:t>
      </w:r>
    </w:p>
    <w:p w14:paraId="3D209CC0" w14:textId="272A5542" w:rsidR="00BA4CB2" w:rsidRPr="00BA4CB2" w:rsidRDefault="00BA4CB2" w:rsidP="00BA4CB2">
      <w:pPr>
        <w:pStyle w:val="ListParagraph"/>
        <w:rPr>
          <w:rFonts w:ascii="Traditional Arabic" w:hAnsi="Traditional Arabic" w:cs="Traditional Arabic"/>
          <w:u w:val="single"/>
        </w:rPr>
      </w:pPr>
    </w:p>
    <w:p w14:paraId="0AA73565" w14:textId="264542D6" w:rsidR="00BA4CB2" w:rsidRPr="00BA4CB2" w:rsidRDefault="00BA4CB2" w:rsidP="00BA4CB2">
      <w:pPr>
        <w:pStyle w:val="ListParagraph"/>
        <w:rPr>
          <w:rFonts w:ascii="Traditional Arabic" w:hAnsi="Traditional Arabic" w:cs="Traditional Arabic"/>
        </w:rPr>
      </w:pPr>
      <w:r w:rsidRPr="00BA4CB2">
        <w:rPr>
          <w:rFonts w:ascii="Traditional Arabic" w:hAnsi="Traditional Arabic" w:cs="Traditional Arabic"/>
        </w:rPr>
        <w:t xml:space="preserve">Is the process of </w:t>
      </w:r>
      <w:r w:rsidR="007A297E" w:rsidRPr="00BA4CB2">
        <w:rPr>
          <w:rFonts w:ascii="Traditional Arabic" w:hAnsi="Traditional Arabic" w:cs="Traditional Arabic"/>
        </w:rPr>
        <w:t>allocating</w:t>
      </w:r>
      <w:r w:rsidRPr="00BA4CB2">
        <w:rPr>
          <w:rFonts w:ascii="Traditional Arabic" w:hAnsi="Traditional Arabic" w:cs="Traditional Arabic"/>
        </w:rPr>
        <w:t xml:space="preserve"> Physical memory pages to processes. And it’s usually done when a process is created or when it requested more memory</w:t>
      </w:r>
    </w:p>
    <w:p w14:paraId="2660F4B3" w14:textId="709836B7" w:rsidR="00BA4CB2" w:rsidRPr="00BA4CB2" w:rsidRDefault="00BA4CB2" w:rsidP="00BA4CB2">
      <w:pPr>
        <w:pStyle w:val="ListParagraph"/>
        <w:rPr>
          <w:rFonts w:ascii="Traditional Arabic" w:hAnsi="Traditional Arabic" w:cs="Traditional Arabic"/>
        </w:rPr>
      </w:pPr>
    </w:p>
    <w:p w14:paraId="1A77F375" w14:textId="77777777" w:rsidR="00BA4CB2" w:rsidRPr="00BA4CB2" w:rsidRDefault="00BA4CB2" w:rsidP="00BA4CB2">
      <w:pPr>
        <w:pStyle w:val="ListParagraph"/>
        <w:rPr>
          <w:rFonts w:ascii="Traditional Arabic" w:hAnsi="Traditional Arabic" w:cs="Traditional Arabic"/>
        </w:rPr>
      </w:pPr>
    </w:p>
    <w:p w14:paraId="7D8486A5" w14:textId="76156018" w:rsidR="005259B1" w:rsidRPr="00BA4CB2" w:rsidRDefault="00BA4CB2" w:rsidP="00BA4CB2">
      <w:pPr>
        <w:pStyle w:val="ListParagraph"/>
        <w:numPr>
          <w:ilvl w:val="0"/>
          <w:numId w:val="2"/>
        </w:numPr>
        <w:rPr>
          <w:rFonts w:ascii="Traditional Arabic" w:hAnsi="Traditional Arabic" w:cs="Traditional Arabic"/>
        </w:rPr>
      </w:pPr>
      <w:r w:rsidRPr="00BA4CB2">
        <w:rPr>
          <w:rFonts w:ascii="Traditional Arabic" w:hAnsi="Traditional Arabic" w:cs="Traditional Arabic"/>
          <w:u w:val="single"/>
        </w:rPr>
        <w:t xml:space="preserve">In </w:t>
      </w:r>
      <w:proofErr w:type="gramStart"/>
      <w:r w:rsidRPr="00BA4CB2">
        <w:rPr>
          <w:rFonts w:ascii="Traditional Arabic" w:hAnsi="Traditional Arabic" w:cs="Traditional Arabic"/>
          <w:u w:val="single"/>
        </w:rPr>
        <w:t xml:space="preserve">Computing </w:t>
      </w:r>
      <w:r w:rsidRPr="00BA4CB2">
        <w:rPr>
          <w:rFonts w:ascii="Traditional Arabic" w:hAnsi="Traditional Arabic" w:cs="Traditional Arabic"/>
          <w:u w:val="single"/>
        </w:rPr>
        <w:t xml:space="preserve"> :</w:t>
      </w:r>
      <w:proofErr w:type="gramEnd"/>
    </w:p>
    <w:p w14:paraId="42C0EA7C" w14:textId="0D4E1358" w:rsidR="00BA4CB2" w:rsidRPr="00BA4CB2" w:rsidRDefault="00BA4CB2" w:rsidP="00BA4CB2">
      <w:pPr>
        <w:rPr>
          <w:rFonts w:ascii="Traditional Arabic" w:hAnsi="Traditional Arabic" w:cs="Traditional Arabic"/>
        </w:rPr>
      </w:pPr>
      <w:r w:rsidRPr="00BA4CB2">
        <w:rPr>
          <w:rFonts w:ascii="Traditional Arabic" w:hAnsi="Traditional Arabic" w:cs="Traditional Arabic"/>
        </w:rPr>
        <w:t xml:space="preserve">Is the assignment of physical memory pages to virtual memory addresses as it’s a form of </w:t>
      </w:r>
      <w:r w:rsidR="007A297E" w:rsidRPr="00BA4CB2">
        <w:rPr>
          <w:rFonts w:ascii="Traditional Arabic" w:hAnsi="Traditional Arabic" w:cs="Traditional Arabic"/>
        </w:rPr>
        <w:t>memory</w:t>
      </w:r>
      <w:r w:rsidRPr="00BA4CB2">
        <w:rPr>
          <w:rFonts w:ascii="Traditional Arabic" w:hAnsi="Traditional Arabic" w:cs="Traditional Arabic"/>
        </w:rPr>
        <w:t xml:space="preserve"> </w:t>
      </w:r>
      <w:proofErr w:type="gramStart"/>
      <w:r w:rsidRPr="00BA4CB2">
        <w:rPr>
          <w:rFonts w:ascii="Traditional Arabic" w:hAnsi="Traditional Arabic" w:cs="Traditional Arabic"/>
        </w:rPr>
        <w:t>management .</w:t>
      </w:r>
      <w:proofErr w:type="gramEnd"/>
    </w:p>
    <w:p w14:paraId="1B441983" w14:textId="1E937349" w:rsidR="00BA4CB2" w:rsidRDefault="00BA4CB2" w:rsidP="00BA4CB2"/>
    <w:p w14:paraId="14B93574" w14:textId="52C63AC3" w:rsidR="00BA4CB2" w:rsidRPr="00BA4CB2" w:rsidRDefault="00BA4CB2" w:rsidP="00BA4CB2">
      <w:pPr>
        <w:pStyle w:val="NormalWeb"/>
        <w:numPr>
          <w:ilvl w:val="0"/>
          <w:numId w:val="2"/>
        </w:numPr>
        <w:rPr>
          <w:rFonts w:ascii="Traditional Arabic" w:hAnsi="Traditional Arabic" w:cs="Traditional Arabic"/>
          <w:color w:val="000000"/>
          <w:sz w:val="27"/>
          <w:szCs w:val="27"/>
        </w:rPr>
      </w:pPr>
      <w:r w:rsidRPr="00BA4CB2">
        <w:rPr>
          <w:rFonts w:ascii="Traditional Arabic" w:hAnsi="Traditional Arabic" w:cs="Traditional Arabic"/>
        </w:rPr>
        <w:t xml:space="preserve"> </w:t>
      </w:r>
      <w:r w:rsidRPr="00BA4CB2">
        <w:rPr>
          <w:rFonts w:ascii="Traditional Arabic" w:hAnsi="Traditional Arabic" w:cs="Traditional Arabic"/>
          <w:color w:val="000000"/>
          <w:sz w:val="27"/>
          <w:szCs w:val="27"/>
        </w:rPr>
        <w:t xml:space="preserve">Linux uses the Buddy </w:t>
      </w:r>
      <w:proofErr w:type="gramStart"/>
      <w:r w:rsidRPr="00BA4CB2">
        <w:rPr>
          <w:rFonts w:ascii="Traditional Arabic" w:hAnsi="Traditional Arabic" w:cs="Traditional Arabic"/>
          <w:color w:val="000000"/>
          <w:sz w:val="27"/>
          <w:szCs w:val="27"/>
        </w:rPr>
        <w:t>algorithm  to</w:t>
      </w:r>
      <w:proofErr w:type="gramEnd"/>
      <w:r w:rsidRPr="00BA4CB2">
        <w:rPr>
          <w:rFonts w:ascii="Traditional Arabic" w:hAnsi="Traditional Arabic" w:cs="Traditional Arabic"/>
          <w:color w:val="000000"/>
          <w:sz w:val="27"/>
          <w:szCs w:val="27"/>
        </w:rPr>
        <w:t xml:space="preserve"> effectively allocate and deallocate blocks of pages. The page allocation code</w:t>
      </w:r>
    </w:p>
    <w:p w14:paraId="301AA384" w14:textId="44E467C2" w:rsidR="007A297E" w:rsidRDefault="00BA4CB2" w:rsidP="007A297E">
      <w:pPr>
        <w:pStyle w:val="NormalWeb"/>
        <w:rPr>
          <w:rFonts w:ascii="Traditional Arabic" w:hAnsi="Traditional Arabic" w:cs="Traditional Arabic"/>
          <w:color w:val="000000"/>
          <w:sz w:val="27"/>
          <w:szCs w:val="27"/>
        </w:rPr>
      </w:pPr>
      <w:r w:rsidRPr="00BA4CB2">
        <w:rPr>
          <w:rFonts w:ascii="Traditional Arabic" w:hAnsi="Traditional Arabic" w:cs="Traditional Arabic"/>
          <w:color w:val="000000"/>
          <w:sz w:val="27"/>
          <w:szCs w:val="27"/>
        </w:rPr>
        <w:t>attempts to allocate a block of one or more physical pages. Pages are allocated in blocks which are powers of 2 in size</w:t>
      </w:r>
      <w:r>
        <w:rPr>
          <w:rFonts w:ascii="Traditional Arabic" w:hAnsi="Traditional Arabic" w:cs="Traditional Arabic"/>
          <w:color w:val="000000"/>
          <w:sz w:val="27"/>
          <w:szCs w:val="27"/>
        </w:rPr>
        <w:t xml:space="preserve"> as the figure </w:t>
      </w:r>
      <w:proofErr w:type="gramStart"/>
      <w:r>
        <w:rPr>
          <w:rFonts w:ascii="Traditional Arabic" w:hAnsi="Traditional Arabic" w:cs="Traditional Arabic"/>
          <w:color w:val="000000"/>
          <w:sz w:val="27"/>
          <w:szCs w:val="27"/>
        </w:rPr>
        <w:t>below :</w:t>
      </w:r>
      <w:proofErr w:type="gramEnd"/>
    </w:p>
    <w:p w14:paraId="564FE1E8" w14:textId="519A58DF" w:rsidR="007A297E" w:rsidRDefault="007A297E" w:rsidP="00BA4CB2">
      <w:pPr>
        <w:pStyle w:val="NormalWeb"/>
        <w:rPr>
          <w:rFonts w:ascii="Traditional Arabic" w:hAnsi="Traditional Arabic" w:cs="Traditional Arabic"/>
          <w:color w:val="000000"/>
          <w:sz w:val="27"/>
          <w:szCs w:val="27"/>
        </w:rPr>
      </w:pPr>
    </w:p>
    <w:p w14:paraId="295049D1" w14:textId="082C927F" w:rsidR="007A297E" w:rsidRDefault="007A297E" w:rsidP="00BA4CB2">
      <w:pPr>
        <w:pStyle w:val="NormalWeb"/>
        <w:rPr>
          <w:rFonts w:ascii="Traditional Arabic" w:hAnsi="Traditional Arabic" w:cs="Traditional Arabic"/>
          <w:color w:val="000000"/>
          <w:sz w:val="27"/>
          <w:szCs w:val="27"/>
        </w:rPr>
      </w:pPr>
    </w:p>
    <w:p w14:paraId="30FCD520" w14:textId="6E88EEEF" w:rsidR="007A297E" w:rsidRDefault="007A297E" w:rsidP="00BA4CB2">
      <w:pPr>
        <w:pStyle w:val="NormalWeb"/>
        <w:rPr>
          <w:rFonts w:ascii="Traditional Arabic" w:hAnsi="Traditional Arabic" w:cs="Traditional Arabic"/>
          <w:color w:val="000000"/>
          <w:sz w:val="27"/>
          <w:szCs w:val="27"/>
        </w:rPr>
      </w:pPr>
    </w:p>
    <w:p w14:paraId="16433D83" w14:textId="26A15794" w:rsidR="007A297E" w:rsidRPr="00BA4CB2" w:rsidRDefault="007A297E" w:rsidP="00BA4CB2">
      <w:pPr>
        <w:pStyle w:val="NormalWeb"/>
        <w:rPr>
          <w:rFonts w:ascii="Traditional Arabic" w:hAnsi="Traditional Arabic" w:cs="Traditional Arabic"/>
          <w:color w:val="000000"/>
          <w:sz w:val="27"/>
          <w:szCs w:val="27"/>
        </w:rPr>
      </w:pPr>
      <w:r w:rsidRPr="007A297E">
        <w:rPr>
          <w:rFonts w:ascii="Traditional Arabic" w:hAnsi="Traditional Arabic" w:cs="Traditional Arabic"/>
          <w:color w:val="000000"/>
          <w:sz w:val="27"/>
          <w:szCs w:val="27"/>
        </w:rPr>
        <w:lastRenderedPageBreak/>
        <w:drawing>
          <wp:inline distT="0" distB="0" distL="0" distR="0" wp14:anchorId="16A99A97" wp14:editId="039C53D3">
            <wp:extent cx="5105437" cy="4238656"/>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05437" cy="4238656"/>
                    </a:xfrm>
                    <a:prstGeom prst="rect">
                      <a:avLst/>
                    </a:prstGeom>
                  </pic:spPr>
                </pic:pic>
              </a:graphicData>
            </a:graphic>
          </wp:inline>
        </w:drawing>
      </w:r>
    </w:p>
    <w:p w14:paraId="19BA6FF1" w14:textId="5F3B3917" w:rsidR="00BA4CB2" w:rsidRDefault="007A297E" w:rsidP="00BA4CB2">
      <w:pPr>
        <w:rPr>
          <w:rFonts w:ascii="Segoe UI" w:hAnsi="Segoe UI" w:cs="Segoe UI"/>
          <w:color w:val="616161"/>
          <w:sz w:val="23"/>
          <w:szCs w:val="23"/>
          <w:shd w:val="clear" w:color="auto" w:fill="FFFFFF"/>
        </w:rPr>
      </w:pPr>
      <w:r>
        <w:rPr>
          <w:rFonts w:ascii="Segoe UI" w:hAnsi="Segoe UI" w:cs="Segoe UI"/>
          <w:color w:val="616161"/>
          <w:sz w:val="23"/>
          <w:szCs w:val="23"/>
          <w:shd w:val="clear" w:color="auto" w:fill="FFFFFF"/>
        </w:rPr>
        <w:t xml:space="preserve">When an image is executed, the contents of the executable image must be brought into the processes virtual address space. The same is also true of any shared libraries that the executable image has been linked to use. The executable file is not actually brought into physical memory, instead it is merely linked into the </w:t>
      </w:r>
      <w:proofErr w:type="gramStart"/>
      <w:r>
        <w:rPr>
          <w:rFonts w:ascii="Segoe UI" w:hAnsi="Segoe UI" w:cs="Segoe UI"/>
          <w:color w:val="616161"/>
          <w:sz w:val="23"/>
          <w:szCs w:val="23"/>
          <w:shd w:val="clear" w:color="auto" w:fill="FFFFFF"/>
        </w:rPr>
        <w:t>processes</w:t>
      </w:r>
      <w:proofErr w:type="gramEnd"/>
      <w:r>
        <w:rPr>
          <w:rFonts w:ascii="Segoe UI" w:hAnsi="Segoe UI" w:cs="Segoe UI"/>
          <w:color w:val="616161"/>
          <w:sz w:val="23"/>
          <w:szCs w:val="23"/>
          <w:shd w:val="clear" w:color="auto" w:fill="FFFFFF"/>
        </w:rPr>
        <w:t xml:space="preserve"> virtual memory. Then, as the parts of the program are referenced by the running application, the image is brought into memory from the executable image. This linking of an image into a processes virtual address space is known as memory mapping</w:t>
      </w:r>
    </w:p>
    <w:p w14:paraId="7E0A1C17" w14:textId="64E49E68" w:rsidR="007A297E" w:rsidRDefault="007A297E" w:rsidP="00BA4CB2">
      <w:pPr>
        <w:rPr>
          <w:rFonts w:ascii="Segoe UI" w:hAnsi="Segoe UI" w:cs="Segoe UI"/>
          <w:color w:val="616161"/>
          <w:sz w:val="23"/>
          <w:szCs w:val="23"/>
          <w:shd w:val="clear" w:color="auto" w:fill="FFFFFF"/>
        </w:rPr>
      </w:pPr>
    </w:p>
    <w:p w14:paraId="319DE5F5" w14:textId="558613A8" w:rsidR="007A297E" w:rsidRDefault="007A297E" w:rsidP="00BA4CB2">
      <w:r w:rsidRPr="007A297E">
        <w:lastRenderedPageBreak/>
        <w:drawing>
          <wp:inline distT="0" distB="0" distL="0" distR="0" wp14:anchorId="169C7584" wp14:editId="0B54F6A0">
            <wp:extent cx="4276756" cy="4924461"/>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76756" cy="4924461"/>
                    </a:xfrm>
                    <a:prstGeom prst="rect">
                      <a:avLst/>
                    </a:prstGeom>
                  </pic:spPr>
                </pic:pic>
              </a:graphicData>
            </a:graphic>
          </wp:inline>
        </w:drawing>
      </w:r>
    </w:p>
    <w:p w14:paraId="13ACE6B8" w14:textId="6B1BD1FF" w:rsidR="007A297E" w:rsidRDefault="007A297E" w:rsidP="00BA4CB2"/>
    <w:p w14:paraId="25540379" w14:textId="0C63D100" w:rsidR="007A297E" w:rsidRDefault="007A297E" w:rsidP="00BA4CB2">
      <w:pPr>
        <w:rPr>
          <w:rFonts w:ascii="Segoe UI" w:hAnsi="Segoe UI" w:cs="Segoe UI"/>
          <w:color w:val="616161"/>
          <w:sz w:val="23"/>
          <w:szCs w:val="23"/>
          <w:shd w:val="clear" w:color="auto" w:fill="FFFFFF"/>
        </w:rPr>
      </w:pPr>
      <w:r>
        <w:rPr>
          <w:rFonts w:ascii="Segoe UI" w:hAnsi="Segoe UI" w:cs="Segoe UI"/>
          <w:color w:val="616161"/>
          <w:sz w:val="23"/>
          <w:szCs w:val="23"/>
          <w:shd w:val="clear" w:color="auto" w:fill="FFFFFF"/>
        </w:rPr>
        <w:t xml:space="preserve">very processes virtual memory is represented by an </w:t>
      </w:r>
      <w:r>
        <w:rPr>
          <w:rFonts w:ascii="Segoe UI" w:hAnsi="Segoe UI" w:cs="Segoe UI"/>
          <w:color w:val="616161"/>
          <w:sz w:val="23"/>
          <w:szCs w:val="23"/>
          <w:shd w:val="clear" w:color="auto" w:fill="FFFFFF"/>
        </w:rPr>
        <w:t>mm struct</w:t>
      </w:r>
      <w:r>
        <w:rPr>
          <w:rFonts w:ascii="Segoe UI" w:hAnsi="Segoe UI" w:cs="Segoe UI"/>
          <w:color w:val="616161"/>
          <w:sz w:val="23"/>
          <w:szCs w:val="23"/>
          <w:shd w:val="clear" w:color="auto" w:fill="FFFFFF"/>
        </w:rPr>
        <w:t xml:space="preserve"> data structure. This contains information about the image that it is currently executing (for example bash) and also has pointers to a number of vm_area_struct data structures. Each vm_area_struct data structure describes the start and end of the area of virtual memory, the processes access rights to that memory and a set of operations for that memory. These operations are a set of routines that Linux must use when manipulating this area of virtual memory. For example, one of the virtual memory operations performs the correct actions when the process has attempted to access this virtual memory but finds (via a page fault) that the memory is not actually in physical memory. This operation is the </w:t>
      </w:r>
      <w:r>
        <w:rPr>
          <w:rFonts w:ascii="Segoe UI" w:hAnsi="Segoe UI" w:cs="Segoe UI"/>
          <w:color w:val="616161"/>
          <w:sz w:val="23"/>
          <w:szCs w:val="23"/>
          <w:shd w:val="clear" w:color="auto" w:fill="FFFFFF"/>
        </w:rPr>
        <w:t>no page</w:t>
      </w:r>
      <w:r>
        <w:rPr>
          <w:rFonts w:ascii="Segoe UI" w:hAnsi="Segoe UI" w:cs="Segoe UI"/>
          <w:color w:val="616161"/>
          <w:sz w:val="23"/>
          <w:szCs w:val="23"/>
          <w:shd w:val="clear" w:color="auto" w:fill="FFFFFF"/>
        </w:rPr>
        <w:t xml:space="preserve"> operation. The </w:t>
      </w:r>
      <w:r>
        <w:rPr>
          <w:rFonts w:ascii="Segoe UI" w:hAnsi="Segoe UI" w:cs="Segoe UI"/>
          <w:color w:val="616161"/>
          <w:sz w:val="23"/>
          <w:szCs w:val="23"/>
          <w:shd w:val="clear" w:color="auto" w:fill="FFFFFF"/>
        </w:rPr>
        <w:t>no page</w:t>
      </w:r>
      <w:r>
        <w:rPr>
          <w:rFonts w:ascii="Segoe UI" w:hAnsi="Segoe UI" w:cs="Segoe UI"/>
          <w:color w:val="616161"/>
          <w:sz w:val="23"/>
          <w:szCs w:val="23"/>
          <w:shd w:val="clear" w:color="auto" w:fill="FFFFFF"/>
        </w:rPr>
        <w:t xml:space="preserve"> operation is used when Linux demand pages the pages of an executable image into memory</w:t>
      </w:r>
      <w:r>
        <w:rPr>
          <w:rFonts w:ascii="Segoe UI" w:hAnsi="Segoe UI" w:cs="Segoe UI"/>
          <w:color w:val="616161"/>
          <w:sz w:val="23"/>
          <w:szCs w:val="23"/>
          <w:shd w:val="clear" w:color="auto" w:fill="FFFFFF"/>
        </w:rPr>
        <w:t>.</w:t>
      </w:r>
    </w:p>
    <w:p w14:paraId="6C55AD10" w14:textId="2DDD2444" w:rsidR="007A297E" w:rsidRDefault="007A297E" w:rsidP="00BA4CB2">
      <w:pPr>
        <w:rPr>
          <w:rFonts w:ascii="Segoe UI" w:hAnsi="Segoe UI" w:cs="Segoe UI"/>
          <w:color w:val="616161"/>
          <w:sz w:val="23"/>
          <w:szCs w:val="23"/>
          <w:shd w:val="clear" w:color="auto" w:fill="FFFFFF"/>
        </w:rPr>
      </w:pPr>
    </w:p>
    <w:p w14:paraId="17C51C72" w14:textId="7FE10FC9" w:rsidR="007A297E" w:rsidRDefault="007A297E" w:rsidP="00BA4CB2">
      <w:pPr>
        <w:rPr>
          <w:rFonts w:ascii="Segoe UI" w:hAnsi="Segoe UI" w:cs="Segoe UI"/>
          <w:color w:val="616161"/>
          <w:sz w:val="23"/>
          <w:szCs w:val="23"/>
          <w:shd w:val="clear" w:color="auto" w:fill="FFFFFF"/>
        </w:rPr>
      </w:pPr>
    </w:p>
    <w:p w14:paraId="78279212" w14:textId="607BD2BE" w:rsidR="007A297E" w:rsidRPr="00DC5EAA" w:rsidRDefault="007A297E" w:rsidP="007A297E">
      <w:pPr>
        <w:rPr>
          <w:rFonts w:asciiTheme="majorBidi" w:hAnsiTheme="majorBidi" w:cstheme="majorBidi"/>
          <w:color w:val="616161"/>
          <w:sz w:val="44"/>
          <w:szCs w:val="44"/>
          <w:shd w:val="clear" w:color="auto" w:fill="FFFFFF"/>
        </w:rPr>
      </w:pPr>
      <w:r w:rsidRPr="00DC5EAA">
        <w:rPr>
          <w:rFonts w:asciiTheme="majorBidi" w:hAnsiTheme="majorBidi" w:cstheme="majorBidi"/>
          <w:color w:val="616161"/>
          <w:sz w:val="44"/>
          <w:szCs w:val="44"/>
          <w:shd w:val="clear" w:color="auto" w:fill="FFFFFF"/>
        </w:rPr>
        <w:lastRenderedPageBreak/>
        <w:t xml:space="preserve">MARYAM HUSSAIN </w:t>
      </w:r>
    </w:p>
    <w:p w14:paraId="0950BEF5" w14:textId="2E27588F" w:rsidR="007A297E" w:rsidRPr="00DC5EAA" w:rsidRDefault="00DC5EAA" w:rsidP="007A297E">
      <w:pPr>
        <w:rPr>
          <w:rFonts w:asciiTheme="majorBidi" w:hAnsiTheme="majorBidi" w:cstheme="majorBidi"/>
          <w:sz w:val="44"/>
          <w:szCs w:val="44"/>
        </w:rPr>
      </w:pPr>
      <w:r w:rsidRPr="00DC5EAA">
        <w:rPr>
          <w:rFonts w:asciiTheme="majorBidi" w:hAnsiTheme="majorBidi" w:cstheme="majorBidi"/>
          <w:color w:val="616161"/>
          <w:sz w:val="44"/>
          <w:szCs w:val="44"/>
          <w:shd w:val="clear" w:color="auto" w:fill="FFFFFF"/>
        </w:rPr>
        <w:t>26-11-2022</w:t>
      </w:r>
    </w:p>
    <w:sectPr w:rsidR="007A297E" w:rsidRPr="00DC5E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D32D0"/>
    <w:multiLevelType w:val="hybridMultilevel"/>
    <w:tmpl w:val="BD608638"/>
    <w:lvl w:ilvl="0" w:tplc="AE86B6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B5226A"/>
    <w:multiLevelType w:val="hybridMultilevel"/>
    <w:tmpl w:val="F4809900"/>
    <w:lvl w:ilvl="0" w:tplc="31BEC0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2280647">
    <w:abstractNumId w:val="0"/>
  </w:num>
  <w:num w:numId="2" w16cid:durableId="708528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9B1"/>
    <w:rsid w:val="004D201F"/>
    <w:rsid w:val="005259B1"/>
    <w:rsid w:val="007A297E"/>
    <w:rsid w:val="00BA4CB2"/>
    <w:rsid w:val="00DC5E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E6E57"/>
  <w15:chartTrackingRefBased/>
  <w15:docId w15:val="{4EDCEB21-F483-44D4-979C-890C807ED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A4C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A4CB2"/>
    <w:rPr>
      <w:rFonts w:ascii="Times New Roman" w:eastAsia="Times New Roman" w:hAnsi="Times New Roman" w:cs="Times New Roman"/>
      <w:b/>
      <w:bCs/>
      <w:sz w:val="36"/>
      <w:szCs w:val="36"/>
    </w:rPr>
  </w:style>
  <w:style w:type="paragraph" w:styleId="ListParagraph">
    <w:name w:val="List Paragraph"/>
    <w:basedOn w:val="Normal"/>
    <w:uiPriority w:val="34"/>
    <w:qFormat/>
    <w:rsid w:val="00BA4CB2"/>
    <w:pPr>
      <w:ind w:left="720"/>
      <w:contextualSpacing/>
    </w:pPr>
  </w:style>
  <w:style w:type="paragraph" w:styleId="NormalWeb">
    <w:name w:val="Normal (Web)"/>
    <w:basedOn w:val="Normal"/>
    <w:uiPriority w:val="99"/>
    <w:semiHidden/>
    <w:unhideWhenUsed/>
    <w:rsid w:val="00BA4CB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030191">
      <w:bodyDiv w:val="1"/>
      <w:marLeft w:val="0"/>
      <w:marRight w:val="0"/>
      <w:marTop w:val="0"/>
      <w:marBottom w:val="0"/>
      <w:divBdr>
        <w:top w:val="none" w:sz="0" w:space="0" w:color="auto"/>
        <w:left w:val="none" w:sz="0" w:space="0" w:color="auto"/>
        <w:bottom w:val="none" w:sz="0" w:space="0" w:color="auto"/>
        <w:right w:val="none" w:sz="0" w:space="0" w:color="auto"/>
      </w:divBdr>
    </w:div>
    <w:div w:id="182708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Hussein</dc:creator>
  <cp:keywords/>
  <dc:description/>
  <cp:lastModifiedBy>Sara Hussein</cp:lastModifiedBy>
  <cp:revision>1</cp:revision>
  <dcterms:created xsi:type="dcterms:W3CDTF">2022-11-26T15:13:00Z</dcterms:created>
  <dcterms:modified xsi:type="dcterms:W3CDTF">2022-11-26T15:44:00Z</dcterms:modified>
</cp:coreProperties>
</file>