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BD7D5" w14:textId="77777777" w:rsidR="005D1382" w:rsidRPr="005D1382" w:rsidRDefault="005D1382" w:rsidP="005D1382">
      <w:pPr>
        <w:bidi/>
        <w:rPr>
          <w:rFonts w:ascii="Traditional Arabic" w:hAnsi="Traditional Arabic" w:cs="Traditional Arabic"/>
          <w:sz w:val="30"/>
          <w:szCs w:val="30"/>
        </w:rPr>
      </w:pPr>
      <w:r w:rsidRPr="005D1382">
        <w:rPr>
          <w:rFonts w:ascii="Traditional Arabic" w:hAnsi="Traditional Arabic" w:cs="Traditional Arabic"/>
          <w:b/>
          <w:bCs/>
          <w:sz w:val="30"/>
          <w:szCs w:val="30"/>
          <w:rtl/>
        </w:rPr>
        <w:t>الموضوع: إرفاق ما يثبت النشاط البحثي والانتماء الأكاديمي</w:t>
      </w:r>
    </w:p>
    <w:p w14:paraId="0E43E04C" w14:textId="1BE8E207" w:rsidR="005D1382" w:rsidRPr="005D1382" w:rsidRDefault="005D1382" w:rsidP="005D1382">
      <w:pPr>
        <w:bidi/>
        <w:rPr>
          <w:rFonts w:ascii="Traditional Arabic" w:hAnsi="Traditional Arabic" w:cs="Traditional Arabic"/>
          <w:sz w:val="30"/>
          <w:szCs w:val="30"/>
        </w:rPr>
      </w:pPr>
      <w:r w:rsidRPr="005D1382">
        <w:rPr>
          <w:rFonts w:ascii="Traditional Arabic" w:hAnsi="Traditional Arabic" w:cs="Traditional Arabic"/>
          <w:sz w:val="30"/>
          <w:szCs w:val="30"/>
          <w:rtl/>
        </w:rPr>
        <w:t xml:space="preserve">السادة/ إدارة جامعة ميدأوشن </w:t>
      </w:r>
      <w:r>
        <w:rPr>
          <w:rFonts w:ascii="Traditional Arabic" w:hAnsi="Traditional Arabic" w:cs="Traditional Arabic"/>
          <w:sz w:val="30"/>
          <w:szCs w:val="30"/>
        </w:rPr>
        <w:t xml:space="preserve">                             </w:t>
      </w:r>
      <w:r w:rsidRPr="005D1382">
        <w:rPr>
          <w:rFonts w:ascii="Traditional Arabic" w:hAnsi="Traditional Arabic" w:cs="Traditional Arabic"/>
          <w:sz w:val="30"/>
          <w:szCs w:val="30"/>
          <w:rtl/>
        </w:rPr>
        <w:t>المحترمين</w:t>
      </w:r>
      <w:r w:rsidRPr="005D1382">
        <w:rPr>
          <w:rFonts w:ascii="Traditional Arabic" w:hAnsi="Traditional Arabic" w:cs="Traditional Arabic"/>
          <w:sz w:val="30"/>
          <w:szCs w:val="30"/>
        </w:rPr>
        <w:br/>
      </w:r>
      <w:r w:rsidRPr="005D1382">
        <w:rPr>
          <w:rFonts w:ascii="Traditional Arabic" w:hAnsi="Traditional Arabic" w:cs="Traditional Arabic"/>
          <w:sz w:val="30"/>
          <w:szCs w:val="30"/>
          <w:rtl/>
        </w:rPr>
        <w:t>تحية طيبة وبعد،</w:t>
      </w:r>
    </w:p>
    <w:p w14:paraId="5D0075E3" w14:textId="77777777" w:rsidR="005D1382" w:rsidRPr="005D1382" w:rsidRDefault="005D1382" w:rsidP="005D1382">
      <w:pPr>
        <w:bidi/>
        <w:rPr>
          <w:rFonts w:ascii="Traditional Arabic" w:hAnsi="Traditional Arabic" w:cs="Traditional Arabic"/>
          <w:sz w:val="30"/>
          <w:szCs w:val="30"/>
        </w:rPr>
      </w:pPr>
      <w:r w:rsidRPr="005D1382">
        <w:rPr>
          <w:rFonts w:ascii="Traditional Arabic" w:hAnsi="Traditional Arabic" w:cs="Traditional Arabic"/>
          <w:sz w:val="30"/>
          <w:szCs w:val="30"/>
          <w:rtl/>
        </w:rPr>
        <w:t>أرفق لسيادتكم المستندات الداعمة لنشاطي البحثي والأكاديمي، وذلك على النحو التالي</w:t>
      </w:r>
      <w:r w:rsidRPr="005D1382">
        <w:rPr>
          <w:rFonts w:ascii="Traditional Arabic" w:hAnsi="Traditional Arabic" w:cs="Traditional Arabic"/>
          <w:sz w:val="30"/>
          <w:szCs w:val="30"/>
        </w:rPr>
        <w:t>:</w:t>
      </w:r>
    </w:p>
    <w:p w14:paraId="75B75ABB" w14:textId="77777777" w:rsidR="005D1382" w:rsidRDefault="005D1382" w:rsidP="005D1382">
      <w:pPr>
        <w:numPr>
          <w:ilvl w:val="0"/>
          <w:numId w:val="1"/>
        </w:numPr>
        <w:bidi/>
        <w:rPr>
          <w:rFonts w:ascii="Traditional Arabic" w:hAnsi="Traditional Arabic" w:cs="Traditional Arabic"/>
          <w:sz w:val="30"/>
          <w:szCs w:val="30"/>
        </w:rPr>
      </w:pPr>
      <w:r w:rsidRPr="00506A00">
        <w:rPr>
          <w:rFonts w:ascii="Traditional Arabic" w:hAnsi="Traditional Arabic" w:cs="Traditional Arabic"/>
          <w:sz w:val="30"/>
          <w:szCs w:val="30"/>
          <w:rtl/>
        </w:rPr>
        <w:t xml:space="preserve">نسخة من ملفي البحثي على منصة </w:t>
      </w:r>
      <w:r w:rsidRPr="00506A00">
        <w:rPr>
          <w:rFonts w:ascii="Traditional Arabic" w:hAnsi="Traditional Arabic" w:cs="Traditional Arabic"/>
          <w:sz w:val="30"/>
          <w:szCs w:val="30"/>
        </w:rPr>
        <w:t>ResearchGate</w:t>
      </w:r>
      <w:r w:rsidRPr="00506A00">
        <w:rPr>
          <w:rFonts w:ascii="Traditional Arabic" w:hAnsi="Traditional Arabic" w:cs="Traditional Arabic"/>
          <w:sz w:val="30"/>
          <w:szCs w:val="30"/>
          <w:rtl/>
        </w:rPr>
        <w:t xml:space="preserve">، والذي يظهر انتمائي الأكاديمي إلى </w:t>
      </w:r>
      <w:r w:rsidRPr="00506A00">
        <w:rPr>
          <w:rFonts w:ascii="Traditional Arabic" w:hAnsi="Traditional Arabic" w:cs="Traditional Arabic"/>
          <w:sz w:val="30"/>
          <w:szCs w:val="30"/>
        </w:rPr>
        <w:t>Midocean University, Comoros</w:t>
      </w:r>
      <w:r w:rsidRPr="00506A00">
        <w:rPr>
          <w:rFonts w:ascii="Traditional Arabic" w:hAnsi="Traditional Arabic" w:cs="Traditional Arabic"/>
          <w:sz w:val="30"/>
          <w:szCs w:val="30"/>
          <w:rtl/>
        </w:rPr>
        <w:t>، بالإضافة إلى المؤشرات والإحصائيات البحثية المرتبطة بحسابي، بما في ذلك عدد الأبحاث، والاستشهادات العلمية، ومؤشرات القراءة والاهتمام البحثي الظاهرة على المنصة</w:t>
      </w:r>
      <w:r w:rsidRPr="00506A00">
        <w:rPr>
          <w:rFonts w:ascii="Traditional Arabic" w:hAnsi="Traditional Arabic" w:cs="Traditional Arabic"/>
          <w:sz w:val="30"/>
          <w:szCs w:val="30"/>
        </w:rPr>
        <w:t>.</w:t>
      </w:r>
    </w:p>
    <w:p w14:paraId="62125B74" w14:textId="36206B26" w:rsidR="00DF6AE6" w:rsidRPr="00506A00" w:rsidRDefault="00DF6AE6" w:rsidP="00DF6AE6">
      <w:pPr>
        <w:bidi/>
        <w:ind w:left="720"/>
        <w:rPr>
          <w:rFonts w:ascii="Traditional Arabic" w:hAnsi="Traditional Arabic" w:cs="Traditional Arabic"/>
          <w:sz w:val="30"/>
          <w:szCs w:val="30"/>
        </w:rPr>
      </w:pPr>
      <w:hyperlink r:id="rId7" w:history="1">
        <w:r w:rsidRPr="00DF6AE6">
          <w:rPr>
            <w:rStyle w:val="Hyperlink"/>
            <w:rFonts w:ascii="Traditional Arabic" w:hAnsi="Traditional Arabic" w:cs="Traditional Arabic"/>
            <w:sz w:val="30"/>
            <w:szCs w:val="30"/>
          </w:rPr>
          <w:t>Ahmed Farouk Mo</w:t>
        </w:r>
        <w:r w:rsidRPr="00DF6AE6">
          <w:rPr>
            <w:rStyle w:val="Hyperlink"/>
            <w:rFonts w:ascii="Traditional Arabic" w:hAnsi="Traditional Arabic" w:cs="Traditional Arabic"/>
            <w:sz w:val="30"/>
            <w:szCs w:val="30"/>
          </w:rPr>
          <w:t>h</w:t>
        </w:r>
        <w:r w:rsidRPr="00DF6AE6">
          <w:rPr>
            <w:rStyle w:val="Hyperlink"/>
            <w:rFonts w:ascii="Traditional Arabic" w:hAnsi="Traditional Arabic" w:cs="Traditional Arabic"/>
            <w:sz w:val="30"/>
            <w:szCs w:val="30"/>
          </w:rPr>
          <w:t>ammed | Stats</w:t>
        </w:r>
      </w:hyperlink>
    </w:p>
    <w:p w14:paraId="64E33DD8" w14:textId="77777777" w:rsidR="00506A00" w:rsidRPr="00506A00" w:rsidRDefault="00506A00" w:rsidP="00506A00">
      <w:pPr>
        <w:numPr>
          <w:ilvl w:val="0"/>
          <w:numId w:val="1"/>
        </w:numPr>
        <w:bidi/>
        <w:rPr>
          <w:rFonts w:ascii="Traditional Arabic" w:hAnsi="Traditional Arabic" w:cs="Traditional Arabic"/>
          <w:sz w:val="30"/>
          <w:szCs w:val="30"/>
          <w:rtl/>
        </w:rPr>
      </w:pPr>
      <w:r w:rsidRPr="00DF6AE6">
        <w:rPr>
          <w:rFonts w:ascii="Traditional Arabic" w:hAnsi="Traditional Arabic" w:cs="Traditional Arabic"/>
          <w:b/>
          <w:bCs/>
          <w:sz w:val="30"/>
          <w:szCs w:val="30"/>
          <w:rtl/>
        </w:rPr>
        <w:t>الإنتاج والنشر العلمي خلال مرحلة الدكتوراه:</w:t>
      </w:r>
      <w:r w:rsidRPr="00506A00">
        <w:rPr>
          <w:rFonts w:ascii="Traditional Arabic" w:hAnsi="Traditional Arabic" w:cs="Traditional Arabic"/>
          <w:sz w:val="30"/>
          <w:szCs w:val="30"/>
          <w:rtl/>
        </w:rPr>
        <w:t xml:space="preserve"> يتضمن ملفي البحثي على منصة </w:t>
      </w:r>
      <w:r w:rsidRPr="00506A00">
        <w:rPr>
          <w:rFonts w:ascii="Traditional Arabic" w:hAnsi="Traditional Arabic" w:cs="Traditional Arabic"/>
          <w:sz w:val="30"/>
          <w:szCs w:val="30"/>
        </w:rPr>
        <w:t>ResearchGate</w:t>
      </w:r>
      <w:r w:rsidRPr="00506A00">
        <w:rPr>
          <w:rFonts w:ascii="Traditional Arabic" w:hAnsi="Traditional Arabic" w:cs="Traditional Arabic"/>
          <w:sz w:val="30"/>
          <w:szCs w:val="30"/>
          <w:rtl/>
        </w:rPr>
        <w:t xml:space="preserve"> عدد (8) أبحاث علمية تم نشرها خلال مرحلة الدكتوراه، ومرفق ضمن المستندات خطابات قبول النشر لعدد (6) من هذه الأبحاث والصادرة عن المجلات العلمية ذات العلاقة. كما تجدر الإشارة إلى أن بحثين من الأبحاث الثمانية، بالإضافة إلى نشرهما في مجلات علمية مفهرسة ضمن قاعدة </w:t>
      </w:r>
      <w:r w:rsidRPr="00506A00">
        <w:rPr>
          <w:rFonts w:ascii="Traditional Arabic" w:hAnsi="Traditional Arabic" w:cs="Traditional Arabic"/>
          <w:sz w:val="30"/>
          <w:szCs w:val="30"/>
        </w:rPr>
        <w:t>Scopus</w:t>
      </w:r>
      <w:r w:rsidRPr="00506A00">
        <w:rPr>
          <w:rFonts w:ascii="Traditional Arabic" w:hAnsi="Traditional Arabic" w:cs="Traditional Arabic"/>
          <w:sz w:val="30"/>
          <w:szCs w:val="30"/>
          <w:rtl/>
        </w:rPr>
        <w:t>، تم عرضهما ومناقشتهما في مؤتمرات علمية دولية ذات صلة بموضوع البحث، بما يعكس امتداد النشاط البحثي من النشر الأكاديمي إلى المشاركة والمناقشة ضمن المحافل العلمية الدولية.</w:t>
      </w:r>
    </w:p>
    <w:p w14:paraId="66A15119" w14:textId="51989043" w:rsidR="008F0C2F" w:rsidRPr="00DD4096" w:rsidRDefault="008F0C2F" w:rsidP="00DD4096">
      <w:pPr>
        <w:numPr>
          <w:ilvl w:val="0"/>
          <w:numId w:val="1"/>
        </w:numPr>
        <w:bidi/>
        <w:rPr>
          <w:rFonts w:ascii="Traditional Arabic" w:hAnsi="Traditional Arabic" w:cs="Traditional Arabic"/>
          <w:sz w:val="30"/>
          <w:szCs w:val="30"/>
          <w:rtl/>
        </w:rPr>
      </w:pPr>
      <w:r w:rsidRPr="00DD4096">
        <w:rPr>
          <w:rFonts w:ascii="Traditional Arabic" w:hAnsi="Traditional Arabic" w:cs="Traditional Arabic"/>
          <w:sz w:val="30"/>
          <w:szCs w:val="30"/>
          <w:rtl/>
        </w:rPr>
        <w:t>كما يوضح ملفي البحثي على منصة</w:t>
      </w:r>
      <w:r w:rsidRPr="00DD4096">
        <w:rPr>
          <w:rFonts w:ascii="Traditional Arabic" w:hAnsi="Traditional Arabic" w:cs="Traditional Arabic"/>
          <w:sz w:val="30"/>
          <w:szCs w:val="30"/>
        </w:rPr>
        <w:t xml:space="preserve"> ResearchGate </w:t>
      </w:r>
      <w:r w:rsidRPr="00DD4096">
        <w:rPr>
          <w:rFonts w:ascii="Traditional Arabic" w:hAnsi="Traditional Arabic" w:cs="Traditional Arabic"/>
          <w:sz w:val="30"/>
          <w:szCs w:val="30"/>
          <w:rtl/>
        </w:rPr>
        <w:t>مستوى التفاعل والتأثير العلمي للأبحاث المنشورة، حيث سجلت الأبحاث إجمالي 2,847 قراءة، إلى جانب 43 اقتباسًا علميًا</w:t>
      </w:r>
      <w:r w:rsidRPr="00DD4096">
        <w:rPr>
          <w:rFonts w:ascii="Traditional Arabic" w:hAnsi="Traditional Arabic" w:cs="Traditional Arabic"/>
          <w:sz w:val="30"/>
          <w:szCs w:val="30"/>
        </w:rPr>
        <w:t xml:space="preserve"> (Citations)</w:t>
      </w:r>
      <w:r w:rsidRPr="00DD4096">
        <w:rPr>
          <w:rFonts w:ascii="Traditional Arabic" w:hAnsi="Traditional Arabic" w:cs="Traditional Arabic"/>
          <w:sz w:val="30"/>
          <w:szCs w:val="30"/>
          <w:rtl/>
        </w:rPr>
        <w:t>، بما يعكس الاستفادة من هذه الأبحاث والاستشهاد بها في أعمال علمية أخرى. كما حصلت الأبحاث على 30 توصية</w:t>
      </w:r>
      <w:r w:rsidRPr="00DD4096">
        <w:rPr>
          <w:rFonts w:ascii="Traditional Arabic" w:hAnsi="Traditional Arabic" w:cs="Traditional Arabic"/>
          <w:sz w:val="30"/>
          <w:szCs w:val="30"/>
        </w:rPr>
        <w:t xml:space="preserve"> (Recommendations) </w:t>
      </w:r>
      <w:r w:rsidRPr="00DD4096">
        <w:rPr>
          <w:rFonts w:ascii="Traditional Arabic" w:hAnsi="Traditional Arabic" w:cs="Traditional Arabic"/>
          <w:sz w:val="30"/>
          <w:szCs w:val="30"/>
          <w:rtl/>
        </w:rPr>
        <w:t>من باحثين ومستخدمين للمنصة. وتوفر هذه المؤشرات مجتمعة صورة كمية عن مدى وصول الإنتاج البحثي وتداوله والاستفادة منه داخل المجتمع الأكاديمي</w:t>
      </w:r>
      <w:r w:rsidRPr="00DD4096">
        <w:rPr>
          <w:rFonts w:ascii="Traditional Arabic" w:hAnsi="Traditional Arabic" w:cs="Traditional Arabic"/>
          <w:sz w:val="30"/>
          <w:szCs w:val="30"/>
        </w:rPr>
        <w:t>.</w:t>
      </w:r>
    </w:p>
    <w:p w14:paraId="7E95BBDB" w14:textId="1C32DEFD" w:rsidR="005D1382" w:rsidRPr="005D1382" w:rsidRDefault="005D1382" w:rsidP="008F0C2F">
      <w:pPr>
        <w:bidi/>
        <w:rPr>
          <w:rFonts w:ascii="Traditional Arabic" w:hAnsi="Traditional Arabic" w:cs="Traditional Arabic"/>
          <w:sz w:val="30"/>
          <w:szCs w:val="30"/>
        </w:rPr>
      </w:pPr>
      <w:r w:rsidRPr="005D1382">
        <w:rPr>
          <w:rFonts w:ascii="Traditional Arabic" w:hAnsi="Traditional Arabic" w:cs="Traditional Arabic"/>
          <w:sz w:val="30"/>
          <w:szCs w:val="30"/>
          <w:rtl/>
        </w:rPr>
        <w:t xml:space="preserve">وقد تم إرفاق هذه المستندات بهدف تقديم صورة موثقة ومتكاملة عن نشاطي البحثي، وإثبات ارتباط أعمالي البحثية وانتمائي الأكاديمي بـ </w:t>
      </w:r>
      <w:r w:rsidRPr="005D1382">
        <w:rPr>
          <w:rFonts w:ascii="Traditional Arabic" w:hAnsi="Traditional Arabic" w:cs="Traditional Arabic"/>
          <w:b/>
          <w:bCs/>
          <w:sz w:val="30"/>
          <w:szCs w:val="30"/>
          <w:rtl/>
        </w:rPr>
        <w:t xml:space="preserve">جامعة ميدأوشن، جزر القمر </w:t>
      </w:r>
      <w:r w:rsidRPr="005D1382">
        <w:rPr>
          <w:rFonts w:ascii="Traditional Arabic" w:hAnsi="Traditional Arabic" w:cs="Traditional Arabic"/>
          <w:b/>
          <w:bCs/>
          <w:sz w:val="30"/>
          <w:szCs w:val="30"/>
        </w:rPr>
        <w:t>(Midocean University, Comoros)</w:t>
      </w:r>
      <w:r w:rsidRPr="005D1382">
        <w:rPr>
          <w:rFonts w:ascii="Traditional Arabic" w:hAnsi="Traditional Arabic" w:cs="Traditional Arabic"/>
          <w:sz w:val="30"/>
          <w:szCs w:val="30"/>
        </w:rPr>
        <w:t>.</w:t>
      </w:r>
    </w:p>
    <w:p w14:paraId="5154CBA0" w14:textId="77777777" w:rsidR="005D1382" w:rsidRPr="005D1382" w:rsidRDefault="005D1382" w:rsidP="005D1382">
      <w:pPr>
        <w:bidi/>
        <w:rPr>
          <w:rFonts w:ascii="Traditional Arabic" w:hAnsi="Traditional Arabic" w:cs="Traditional Arabic"/>
          <w:sz w:val="30"/>
          <w:szCs w:val="30"/>
        </w:rPr>
      </w:pPr>
      <w:r w:rsidRPr="005D1382">
        <w:rPr>
          <w:rFonts w:ascii="Traditional Arabic" w:hAnsi="Traditional Arabic" w:cs="Traditional Arabic"/>
          <w:sz w:val="30"/>
          <w:szCs w:val="30"/>
          <w:rtl/>
        </w:rPr>
        <w:t>آمل التكرم بالاطلاع على المرفقات واعتمادها ضمن المستندات الداعمة لملفي الأكاديمي والبحثي لدى الجامعة</w:t>
      </w:r>
      <w:r w:rsidRPr="005D1382">
        <w:rPr>
          <w:rFonts w:ascii="Traditional Arabic" w:hAnsi="Traditional Arabic" w:cs="Traditional Arabic"/>
          <w:sz w:val="30"/>
          <w:szCs w:val="30"/>
        </w:rPr>
        <w:t>.</w:t>
      </w:r>
    </w:p>
    <w:p w14:paraId="3D1497C3" w14:textId="236B8D08" w:rsidR="005D1382" w:rsidRPr="005D1382" w:rsidRDefault="005D1382" w:rsidP="005D1382">
      <w:pPr>
        <w:bidi/>
        <w:rPr>
          <w:rFonts w:ascii="Traditional Arabic" w:hAnsi="Traditional Arabic" w:cs="Traditional Arabic"/>
          <w:sz w:val="30"/>
          <w:szCs w:val="30"/>
        </w:rPr>
      </w:pPr>
      <w:r w:rsidRPr="005D1382">
        <w:rPr>
          <w:rFonts w:ascii="Traditional Arabic" w:hAnsi="Traditional Arabic" w:cs="Traditional Arabic"/>
          <w:sz w:val="30"/>
          <w:szCs w:val="30"/>
          <w:rtl/>
        </w:rPr>
        <w:lastRenderedPageBreak/>
        <w:t>وتفضلوا بقبول خالص الاحترام والتقدير</w:t>
      </w:r>
      <w:r w:rsidRPr="005D1382">
        <w:rPr>
          <w:rFonts w:ascii="Traditional Arabic" w:hAnsi="Traditional Arabic" w:cs="Traditional Arabic"/>
          <w:sz w:val="30"/>
          <w:szCs w:val="30"/>
        </w:rPr>
        <w:t>.</w:t>
      </w:r>
    </w:p>
    <w:p w14:paraId="5A0ED720" w14:textId="18BAD1EB" w:rsidR="005D1382" w:rsidRDefault="005D1382" w:rsidP="005D1382">
      <w:pPr>
        <w:bidi/>
        <w:rPr>
          <w:rFonts w:ascii="Traditional Arabic" w:hAnsi="Traditional Arabic" w:cs="Traditional Arabic"/>
          <w:b/>
          <w:bCs/>
          <w:sz w:val="30"/>
          <w:szCs w:val="30"/>
          <w:rtl/>
        </w:rPr>
      </w:pPr>
      <w:r w:rsidRPr="005D1382">
        <w:rPr>
          <w:rFonts w:ascii="Traditional Arabic" w:hAnsi="Traditional Arabic" w:cs="Traditional Arabic"/>
          <w:b/>
          <w:bCs/>
          <w:sz w:val="30"/>
          <w:szCs w:val="30"/>
          <w:rtl/>
        </w:rPr>
        <w:t>الباحث/ أحمد فاروق علي محمد</w:t>
      </w:r>
      <w:r w:rsidRPr="005D1382">
        <w:rPr>
          <w:rFonts w:ascii="Traditional Arabic" w:hAnsi="Traditional Arabic" w:cs="Traditional Arabic"/>
          <w:sz w:val="30"/>
          <w:szCs w:val="30"/>
        </w:rPr>
        <w:br/>
      </w:r>
      <w:r w:rsidRPr="005D1382">
        <w:rPr>
          <w:rFonts w:ascii="Traditional Arabic" w:hAnsi="Traditional Arabic" w:cs="Traditional Arabic"/>
          <w:b/>
          <w:bCs/>
          <w:sz w:val="30"/>
          <w:szCs w:val="30"/>
          <w:rtl/>
        </w:rPr>
        <w:t>الرقم الأكاديمي</w:t>
      </w:r>
      <w:r w:rsidRPr="005D1382">
        <w:rPr>
          <w:rFonts w:ascii="Traditional Arabic" w:hAnsi="Traditional Arabic" w:cs="Traditional Arabic"/>
          <w:b/>
          <w:bCs/>
          <w:sz w:val="30"/>
          <w:szCs w:val="30"/>
        </w:rPr>
        <w:t>: 221001150</w:t>
      </w:r>
      <w:r w:rsidRPr="005D1382">
        <w:rPr>
          <w:rFonts w:ascii="Traditional Arabic" w:hAnsi="Traditional Arabic" w:cs="Traditional Arabic"/>
          <w:sz w:val="30"/>
          <w:szCs w:val="30"/>
        </w:rPr>
        <w:br/>
      </w:r>
      <w:r w:rsidRPr="005D1382">
        <w:rPr>
          <w:rFonts w:ascii="Traditional Arabic" w:hAnsi="Traditional Arabic" w:cs="Traditional Arabic"/>
          <w:sz w:val="30"/>
          <w:szCs w:val="30"/>
          <w:rtl/>
        </w:rPr>
        <w:t>باحث دكتوراه، كلية الإدارة</w:t>
      </w:r>
      <w:r w:rsidRPr="005D1382">
        <w:rPr>
          <w:rFonts w:ascii="Traditional Arabic" w:hAnsi="Traditional Arabic" w:cs="Traditional Arabic"/>
          <w:sz w:val="30"/>
          <w:szCs w:val="30"/>
        </w:rPr>
        <w:br/>
      </w:r>
      <w:r w:rsidRPr="005D1382">
        <w:rPr>
          <w:rFonts w:ascii="Traditional Arabic" w:hAnsi="Traditional Arabic" w:cs="Traditional Arabic"/>
          <w:b/>
          <w:bCs/>
          <w:sz w:val="30"/>
          <w:szCs w:val="30"/>
          <w:rtl/>
        </w:rPr>
        <w:t>جامعة ميدأوشن، جزر القمر</w:t>
      </w:r>
      <w:r w:rsidRPr="005D1382">
        <w:rPr>
          <w:rFonts w:ascii="Traditional Arabic" w:hAnsi="Traditional Arabic" w:cs="Traditional Arabic"/>
          <w:sz w:val="30"/>
          <w:szCs w:val="30"/>
        </w:rPr>
        <w:br/>
      </w:r>
      <w:r w:rsidRPr="005D1382">
        <w:rPr>
          <w:rFonts w:ascii="Traditional Arabic" w:hAnsi="Traditional Arabic" w:cs="Traditional Arabic"/>
          <w:b/>
          <w:bCs/>
          <w:sz w:val="30"/>
          <w:szCs w:val="30"/>
        </w:rPr>
        <w:t>Midocean University, Comoros</w:t>
      </w:r>
    </w:p>
    <w:p w14:paraId="231A9814" w14:textId="46547F0F" w:rsidR="001466BE" w:rsidRDefault="001466BE" w:rsidP="001466BE">
      <w:pPr>
        <w:bidi/>
        <w:rPr>
          <w:rFonts w:ascii="Traditional Arabic" w:hAnsi="Traditional Arabic" w:cs="Traditional Arabic"/>
          <w:sz w:val="30"/>
          <w:szCs w:val="30"/>
          <w:rtl/>
        </w:rPr>
      </w:pPr>
    </w:p>
    <w:p w14:paraId="25AF6267" w14:textId="4FD512C1" w:rsidR="001466BE" w:rsidRPr="005D1382" w:rsidRDefault="001466BE" w:rsidP="001466BE">
      <w:pPr>
        <w:bidi/>
        <w:rPr>
          <w:rFonts w:ascii="Traditional Arabic" w:hAnsi="Traditional Arabic" w:cs="Traditional Arabic"/>
          <w:sz w:val="30"/>
          <w:szCs w:val="30"/>
        </w:rPr>
      </w:pPr>
      <w:r w:rsidRPr="001466BE">
        <w:rPr>
          <w:rFonts w:ascii="Traditional Arabic" w:hAnsi="Traditional Arabic" w:cs="Traditional Arabic"/>
          <w:sz w:val="30"/>
          <w:szCs w:val="30"/>
          <w:rtl/>
        </w:rPr>
        <w:drawing>
          <wp:inline distT="0" distB="0" distL="0" distR="0" wp14:anchorId="525B4B1A" wp14:editId="0EFF0410">
            <wp:extent cx="6253089" cy="3954780"/>
            <wp:effectExtent l="0" t="0" r="0" b="7620"/>
            <wp:docPr id="60703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30186" name=""/>
                    <pic:cNvPicPr/>
                  </pic:nvPicPr>
                  <pic:blipFill>
                    <a:blip r:embed="rId8"/>
                    <a:stretch>
                      <a:fillRect/>
                    </a:stretch>
                  </pic:blipFill>
                  <pic:spPr>
                    <a:xfrm>
                      <a:off x="0" y="0"/>
                      <a:ext cx="6257173" cy="3957363"/>
                    </a:xfrm>
                    <a:prstGeom prst="rect">
                      <a:avLst/>
                    </a:prstGeom>
                  </pic:spPr>
                </pic:pic>
              </a:graphicData>
            </a:graphic>
          </wp:inline>
        </w:drawing>
      </w:r>
    </w:p>
    <w:p w14:paraId="34F5A036" w14:textId="77777777" w:rsidR="005D1382" w:rsidRDefault="005D1382" w:rsidP="005D1382">
      <w:pPr>
        <w:bidi/>
      </w:pPr>
    </w:p>
    <w:p w14:paraId="70C6DD68" w14:textId="77777777" w:rsidR="005D1382" w:rsidRDefault="005D1382" w:rsidP="005D1382">
      <w:pPr>
        <w:bidi/>
      </w:pPr>
    </w:p>
    <w:p w14:paraId="72A61F3A" w14:textId="77777777" w:rsidR="005D1382" w:rsidRDefault="005D1382" w:rsidP="005D1382">
      <w:pPr>
        <w:bidi/>
        <w:rPr>
          <w:rtl/>
        </w:rPr>
      </w:pPr>
    </w:p>
    <w:p w14:paraId="5D043B75" w14:textId="149CF9FA" w:rsidR="00E8676C" w:rsidRPr="00E8676C" w:rsidRDefault="00E8676C" w:rsidP="00E8676C">
      <w:pPr>
        <w:bidi/>
      </w:pPr>
    </w:p>
    <w:p w14:paraId="3800981F" w14:textId="77777777" w:rsidR="00B266C8" w:rsidRDefault="00B266C8" w:rsidP="00E8676C">
      <w:pPr>
        <w:bidi/>
        <w:rPr>
          <w:rtl/>
        </w:rPr>
      </w:pPr>
    </w:p>
    <w:p w14:paraId="57B64BFB" w14:textId="37B86D4F" w:rsidR="00B266C8" w:rsidRDefault="00B266C8" w:rsidP="00B266C8">
      <w:pPr>
        <w:bidi/>
        <w:jc w:val="right"/>
      </w:pPr>
      <w:hyperlink r:id="rId9" w:history="1">
        <w:r w:rsidRPr="00B266C8">
          <w:rPr>
            <w:rStyle w:val="Hyperlink"/>
            <w:u w:val="none"/>
          </w:rPr>
          <w:t>The Impact of Organizational Citizenship on Job Performance of Employees in the Private Automotive Sector in Saudi Arabia in the light of 2030’s vision</w:t>
        </w:r>
      </w:hyperlink>
    </w:p>
    <w:p w14:paraId="53DB08B1" w14:textId="77777777" w:rsidR="00E94B6D" w:rsidRPr="00B266C8" w:rsidRDefault="00E94B6D" w:rsidP="00E94B6D">
      <w:pPr>
        <w:bidi/>
        <w:jc w:val="right"/>
        <w:rPr>
          <w:rtl/>
        </w:rPr>
      </w:pPr>
    </w:p>
    <w:p w14:paraId="6544768D" w14:textId="215A2F8E" w:rsidR="00B266C8" w:rsidRDefault="00DE4F2B" w:rsidP="00DE4F2B">
      <w:pPr>
        <w:bidi/>
        <w:rPr>
          <w:rtl/>
        </w:rPr>
      </w:pPr>
      <w:r w:rsidRPr="00DE4F2B">
        <w:rPr>
          <w:b/>
          <w:bCs/>
          <w:rtl/>
        </w:rPr>
        <w:t xml:space="preserve">الرابط المباشر للـ </w:t>
      </w:r>
      <w:r w:rsidRPr="00DE4F2B">
        <w:rPr>
          <w:b/>
          <w:bCs/>
        </w:rPr>
        <w:t>DOI:</w:t>
      </w:r>
      <w:r w:rsidRPr="00DE4F2B">
        <w:br/>
      </w:r>
      <w:hyperlink r:id="rId10" w:history="1">
        <w:r w:rsidRPr="00DE4F2B">
          <w:rPr>
            <w:rStyle w:val="Hyperlink"/>
          </w:rPr>
          <w:t>https://doi.org/10.26389/</w:t>
        </w:r>
        <w:r w:rsidRPr="00DE4F2B">
          <w:rPr>
            <w:rStyle w:val="Hyperlink"/>
          </w:rPr>
          <w:t>A</w:t>
        </w:r>
        <w:r w:rsidRPr="00DE4F2B">
          <w:rPr>
            <w:rStyle w:val="Hyperlink"/>
          </w:rPr>
          <w:t>JSRP.A250324</w:t>
        </w:r>
      </w:hyperlink>
    </w:p>
    <w:p w14:paraId="493AC0C1" w14:textId="11E79162" w:rsidR="00E8676C" w:rsidRPr="00E8676C" w:rsidRDefault="00E94B6D" w:rsidP="007129EA">
      <w:pPr>
        <w:bidi/>
      </w:pPr>
      <w:r w:rsidRPr="00E8676C">
        <w:rPr>
          <w:noProof/>
        </w:rPr>
        <w:drawing>
          <wp:anchor distT="0" distB="0" distL="114300" distR="114300" simplePos="0" relativeHeight="251646464" behindDoc="0" locked="0" layoutInCell="1" allowOverlap="1" wp14:anchorId="78E0A419" wp14:editId="6E60DF3F">
            <wp:simplePos x="0" y="0"/>
            <wp:positionH relativeFrom="margin">
              <wp:posOffset>281207</wp:posOffset>
            </wp:positionH>
            <wp:positionV relativeFrom="paragraph">
              <wp:posOffset>253023</wp:posOffset>
            </wp:positionV>
            <wp:extent cx="5240215" cy="6899910"/>
            <wp:effectExtent l="0" t="0" r="0" b="0"/>
            <wp:wrapNone/>
            <wp:docPr id="10381173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0215" cy="6899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7AD63" w14:textId="11AAEA8C" w:rsidR="000D3EF6" w:rsidRDefault="000D3EF6" w:rsidP="00625594">
      <w:pPr>
        <w:bidi/>
        <w:rPr>
          <w:rtl/>
        </w:rPr>
      </w:pPr>
    </w:p>
    <w:p w14:paraId="42015DFF" w14:textId="61AB619E" w:rsidR="000D3EF6" w:rsidRDefault="000D3EF6" w:rsidP="000D3EF6">
      <w:pPr>
        <w:bidi/>
        <w:rPr>
          <w:rtl/>
        </w:rPr>
      </w:pPr>
    </w:p>
    <w:p w14:paraId="48961131" w14:textId="57220952" w:rsidR="000D3EF6" w:rsidRDefault="000D3EF6" w:rsidP="000D3EF6">
      <w:pPr>
        <w:bidi/>
        <w:rPr>
          <w:rtl/>
        </w:rPr>
      </w:pPr>
    </w:p>
    <w:p w14:paraId="67107789" w14:textId="0374B4C6" w:rsidR="000D3EF6" w:rsidRDefault="000D3EF6" w:rsidP="000D3EF6">
      <w:pPr>
        <w:bidi/>
        <w:rPr>
          <w:rtl/>
        </w:rPr>
      </w:pPr>
    </w:p>
    <w:p w14:paraId="488F718A" w14:textId="284533FA" w:rsidR="000D3EF6" w:rsidRDefault="000D3EF6" w:rsidP="000D3EF6">
      <w:pPr>
        <w:bidi/>
        <w:rPr>
          <w:rtl/>
        </w:rPr>
      </w:pPr>
    </w:p>
    <w:p w14:paraId="55F2FA25" w14:textId="670398A5" w:rsidR="000D3EF6" w:rsidRDefault="000D3EF6" w:rsidP="000D3EF6">
      <w:pPr>
        <w:bidi/>
        <w:rPr>
          <w:rtl/>
        </w:rPr>
      </w:pPr>
    </w:p>
    <w:p w14:paraId="3E650C42" w14:textId="45032714" w:rsidR="000D3EF6" w:rsidRDefault="000D3EF6" w:rsidP="000D3EF6">
      <w:pPr>
        <w:bidi/>
        <w:rPr>
          <w:rtl/>
        </w:rPr>
      </w:pPr>
    </w:p>
    <w:p w14:paraId="5CD4D0D0" w14:textId="77777777" w:rsidR="000D3EF6" w:rsidRDefault="000D3EF6" w:rsidP="000D3EF6">
      <w:pPr>
        <w:bidi/>
        <w:rPr>
          <w:rtl/>
        </w:rPr>
      </w:pPr>
    </w:p>
    <w:p w14:paraId="33A7A048" w14:textId="65ACF8F0" w:rsidR="000D3EF6" w:rsidRDefault="000D3EF6" w:rsidP="000D3EF6">
      <w:pPr>
        <w:bidi/>
        <w:rPr>
          <w:rtl/>
        </w:rPr>
      </w:pPr>
    </w:p>
    <w:p w14:paraId="21C10174" w14:textId="648AD975" w:rsidR="000D3EF6" w:rsidRDefault="000D3EF6" w:rsidP="000D3EF6">
      <w:pPr>
        <w:bidi/>
        <w:rPr>
          <w:rtl/>
        </w:rPr>
      </w:pPr>
    </w:p>
    <w:p w14:paraId="2B76920D" w14:textId="1127AE73" w:rsidR="000D3EF6" w:rsidRDefault="000D3EF6" w:rsidP="000D3EF6">
      <w:pPr>
        <w:bidi/>
        <w:rPr>
          <w:rtl/>
        </w:rPr>
      </w:pPr>
    </w:p>
    <w:p w14:paraId="38E9ACC7" w14:textId="77777777" w:rsidR="000D3EF6" w:rsidRDefault="000D3EF6" w:rsidP="000D3EF6">
      <w:pPr>
        <w:bidi/>
        <w:rPr>
          <w:rtl/>
        </w:rPr>
      </w:pPr>
    </w:p>
    <w:p w14:paraId="58435E5D" w14:textId="14DBD971" w:rsidR="000D3EF6" w:rsidRDefault="000D3EF6" w:rsidP="000D3EF6">
      <w:pPr>
        <w:bidi/>
        <w:rPr>
          <w:rtl/>
        </w:rPr>
      </w:pPr>
    </w:p>
    <w:p w14:paraId="1CD1F2D4" w14:textId="77B91143" w:rsidR="000D3EF6" w:rsidRDefault="000D3EF6" w:rsidP="000D3EF6">
      <w:pPr>
        <w:bidi/>
        <w:rPr>
          <w:rtl/>
        </w:rPr>
      </w:pPr>
    </w:p>
    <w:p w14:paraId="45446EAA" w14:textId="2A34A718" w:rsidR="000D3EF6" w:rsidRDefault="000D3EF6" w:rsidP="000D3EF6">
      <w:pPr>
        <w:bidi/>
        <w:rPr>
          <w:rtl/>
        </w:rPr>
      </w:pPr>
    </w:p>
    <w:p w14:paraId="6D02937E" w14:textId="77777777" w:rsidR="000D3EF6" w:rsidRDefault="000D3EF6" w:rsidP="000D3EF6">
      <w:pPr>
        <w:bidi/>
        <w:rPr>
          <w:rtl/>
        </w:rPr>
      </w:pPr>
    </w:p>
    <w:p w14:paraId="58D6B1E1" w14:textId="77777777" w:rsidR="000D3EF6" w:rsidRDefault="000D3EF6" w:rsidP="000D3EF6">
      <w:pPr>
        <w:bidi/>
        <w:rPr>
          <w:rtl/>
        </w:rPr>
      </w:pPr>
    </w:p>
    <w:p w14:paraId="34954828" w14:textId="77777777" w:rsidR="000D3EF6" w:rsidRDefault="000D3EF6" w:rsidP="000D3EF6">
      <w:pPr>
        <w:bidi/>
        <w:rPr>
          <w:rtl/>
        </w:rPr>
      </w:pPr>
    </w:p>
    <w:p w14:paraId="7008A03B" w14:textId="77777777" w:rsidR="000D3EF6" w:rsidRDefault="000D3EF6" w:rsidP="000D3EF6">
      <w:pPr>
        <w:bidi/>
        <w:rPr>
          <w:rtl/>
        </w:rPr>
      </w:pPr>
    </w:p>
    <w:p w14:paraId="625D3722" w14:textId="77777777" w:rsidR="000D3EF6" w:rsidRDefault="000D3EF6" w:rsidP="000D3EF6">
      <w:pPr>
        <w:bidi/>
        <w:rPr>
          <w:rtl/>
        </w:rPr>
      </w:pPr>
    </w:p>
    <w:p w14:paraId="4BBD73E8" w14:textId="45952F97" w:rsidR="00625594" w:rsidRDefault="00625594" w:rsidP="000D3EF6">
      <w:pPr>
        <w:bidi/>
        <w:rPr>
          <w:rtl/>
        </w:rPr>
      </w:pPr>
    </w:p>
    <w:p w14:paraId="76F348B2" w14:textId="59701157" w:rsidR="00F41D53" w:rsidRDefault="00F41D53" w:rsidP="000D3EF6">
      <w:pPr>
        <w:bidi/>
      </w:pPr>
      <w:r>
        <w:rPr>
          <w:rFonts w:hint="cs"/>
          <w:rtl/>
        </w:rPr>
        <w:lastRenderedPageBreak/>
        <w:t xml:space="preserve">الرابط المباشر لـ </w:t>
      </w:r>
      <w:r>
        <w:t xml:space="preserve">DOI </w:t>
      </w:r>
    </w:p>
    <w:p w14:paraId="73484E7A" w14:textId="77CA077F" w:rsidR="00F41D53" w:rsidRDefault="00F41D53" w:rsidP="00F41D53">
      <w:pPr>
        <w:bidi/>
      </w:pPr>
      <w:hyperlink r:id="rId12" w:history="1">
        <w:r w:rsidRPr="00165403">
          <w:rPr>
            <w:rStyle w:val="Hyperlink"/>
          </w:rPr>
          <w:t>https://doi.org/10.26389/AJSRP.K261224</w:t>
        </w:r>
      </w:hyperlink>
    </w:p>
    <w:p w14:paraId="169DB5D4" w14:textId="22F6F3CA" w:rsidR="000D3EF6" w:rsidRDefault="000D3EF6" w:rsidP="00F41D53">
      <w:pPr>
        <w:bidi/>
        <w:rPr>
          <w:rtl/>
        </w:rPr>
      </w:pPr>
      <w:r w:rsidRPr="00E8676C">
        <w:rPr>
          <w:noProof/>
        </w:rPr>
        <w:drawing>
          <wp:anchor distT="0" distB="0" distL="114300" distR="114300" simplePos="0" relativeHeight="251657728" behindDoc="0" locked="0" layoutInCell="1" allowOverlap="1" wp14:anchorId="1CE2F0C0" wp14:editId="3C99F112">
            <wp:simplePos x="0" y="0"/>
            <wp:positionH relativeFrom="column">
              <wp:posOffset>-407963</wp:posOffset>
            </wp:positionH>
            <wp:positionV relativeFrom="paragraph">
              <wp:posOffset>126610</wp:posOffset>
            </wp:positionV>
            <wp:extent cx="6822228" cy="7905018"/>
            <wp:effectExtent l="0" t="0" r="0" b="1270"/>
            <wp:wrapNone/>
            <wp:docPr id="1438142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25799" cy="79091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457C5" w14:textId="31C2A807" w:rsidR="000D3EF6" w:rsidRDefault="000D3EF6" w:rsidP="000D3EF6">
      <w:pPr>
        <w:bidi/>
        <w:rPr>
          <w:rtl/>
        </w:rPr>
      </w:pPr>
    </w:p>
    <w:p w14:paraId="4F20C715" w14:textId="12844A0E" w:rsidR="000D3EF6" w:rsidRDefault="000D3EF6" w:rsidP="000D3EF6">
      <w:pPr>
        <w:bidi/>
        <w:rPr>
          <w:rtl/>
        </w:rPr>
      </w:pPr>
    </w:p>
    <w:p w14:paraId="2BFFA185" w14:textId="4CF8EC80" w:rsidR="000D3EF6" w:rsidRDefault="000D3EF6" w:rsidP="000D3EF6">
      <w:pPr>
        <w:bidi/>
        <w:rPr>
          <w:rtl/>
        </w:rPr>
      </w:pPr>
    </w:p>
    <w:p w14:paraId="38BF3B62" w14:textId="00155331" w:rsidR="000D3EF6" w:rsidRDefault="000D3EF6" w:rsidP="000D3EF6">
      <w:pPr>
        <w:bidi/>
        <w:rPr>
          <w:rtl/>
        </w:rPr>
      </w:pPr>
    </w:p>
    <w:p w14:paraId="4D0BEE81" w14:textId="513A32B9" w:rsidR="000D3EF6" w:rsidRDefault="000D3EF6" w:rsidP="000D3EF6">
      <w:pPr>
        <w:bidi/>
        <w:rPr>
          <w:rtl/>
        </w:rPr>
      </w:pPr>
    </w:p>
    <w:p w14:paraId="1EA31DD4" w14:textId="77777777" w:rsidR="000D3EF6" w:rsidRDefault="000D3EF6" w:rsidP="000D3EF6">
      <w:pPr>
        <w:bidi/>
        <w:rPr>
          <w:rtl/>
        </w:rPr>
      </w:pPr>
    </w:p>
    <w:p w14:paraId="33C2973A" w14:textId="77777777" w:rsidR="000D3EF6" w:rsidRDefault="000D3EF6" w:rsidP="000D3EF6">
      <w:pPr>
        <w:bidi/>
        <w:rPr>
          <w:rtl/>
        </w:rPr>
      </w:pPr>
    </w:p>
    <w:p w14:paraId="1B01AA79" w14:textId="77777777" w:rsidR="000D3EF6" w:rsidRDefault="000D3EF6" w:rsidP="000D3EF6">
      <w:pPr>
        <w:bidi/>
        <w:rPr>
          <w:rtl/>
        </w:rPr>
      </w:pPr>
    </w:p>
    <w:p w14:paraId="5157259C" w14:textId="77777777" w:rsidR="000D3EF6" w:rsidRDefault="000D3EF6" w:rsidP="000D3EF6">
      <w:pPr>
        <w:bidi/>
        <w:rPr>
          <w:rtl/>
        </w:rPr>
      </w:pPr>
    </w:p>
    <w:p w14:paraId="2A2929A8" w14:textId="77777777" w:rsidR="000D3EF6" w:rsidRDefault="000D3EF6" w:rsidP="000D3EF6">
      <w:pPr>
        <w:bidi/>
        <w:rPr>
          <w:rtl/>
        </w:rPr>
      </w:pPr>
    </w:p>
    <w:p w14:paraId="2D344CD4" w14:textId="77777777" w:rsidR="000D3EF6" w:rsidRDefault="000D3EF6" w:rsidP="000D3EF6">
      <w:pPr>
        <w:bidi/>
        <w:rPr>
          <w:rtl/>
        </w:rPr>
      </w:pPr>
    </w:p>
    <w:p w14:paraId="66E901E7" w14:textId="77777777" w:rsidR="000D3EF6" w:rsidRDefault="000D3EF6" w:rsidP="000D3EF6">
      <w:pPr>
        <w:bidi/>
        <w:rPr>
          <w:rtl/>
        </w:rPr>
      </w:pPr>
    </w:p>
    <w:p w14:paraId="1BB7C602" w14:textId="77777777" w:rsidR="000D3EF6" w:rsidRDefault="000D3EF6" w:rsidP="000D3EF6">
      <w:pPr>
        <w:bidi/>
        <w:rPr>
          <w:rtl/>
        </w:rPr>
      </w:pPr>
    </w:p>
    <w:p w14:paraId="0AE3A8EC" w14:textId="77777777" w:rsidR="000D3EF6" w:rsidRDefault="000D3EF6" w:rsidP="000D3EF6">
      <w:pPr>
        <w:bidi/>
        <w:rPr>
          <w:rtl/>
        </w:rPr>
      </w:pPr>
    </w:p>
    <w:p w14:paraId="182263E9" w14:textId="77777777" w:rsidR="000D3EF6" w:rsidRDefault="000D3EF6" w:rsidP="000D3EF6">
      <w:pPr>
        <w:bidi/>
        <w:rPr>
          <w:rtl/>
        </w:rPr>
      </w:pPr>
    </w:p>
    <w:p w14:paraId="4055D305" w14:textId="77777777" w:rsidR="000D3EF6" w:rsidRDefault="000D3EF6" w:rsidP="000D3EF6">
      <w:pPr>
        <w:bidi/>
        <w:rPr>
          <w:rtl/>
        </w:rPr>
      </w:pPr>
    </w:p>
    <w:p w14:paraId="406C44E9" w14:textId="77777777" w:rsidR="000D3EF6" w:rsidRDefault="000D3EF6" w:rsidP="000D3EF6">
      <w:pPr>
        <w:bidi/>
        <w:rPr>
          <w:rtl/>
        </w:rPr>
      </w:pPr>
    </w:p>
    <w:p w14:paraId="529BB526" w14:textId="77777777" w:rsidR="000D3EF6" w:rsidRDefault="000D3EF6" w:rsidP="000D3EF6">
      <w:pPr>
        <w:bidi/>
        <w:rPr>
          <w:rtl/>
        </w:rPr>
      </w:pPr>
    </w:p>
    <w:p w14:paraId="0D9FA508" w14:textId="77777777" w:rsidR="000D3EF6" w:rsidRDefault="000D3EF6" w:rsidP="000D3EF6">
      <w:pPr>
        <w:bidi/>
        <w:rPr>
          <w:rtl/>
        </w:rPr>
      </w:pPr>
    </w:p>
    <w:p w14:paraId="2889E6E1" w14:textId="77777777" w:rsidR="000D3EF6" w:rsidRDefault="000D3EF6" w:rsidP="000D3EF6">
      <w:pPr>
        <w:bidi/>
        <w:rPr>
          <w:rtl/>
        </w:rPr>
      </w:pPr>
    </w:p>
    <w:p w14:paraId="207C4FE4" w14:textId="77777777" w:rsidR="000D3EF6" w:rsidRDefault="000D3EF6" w:rsidP="000D3EF6">
      <w:pPr>
        <w:bidi/>
        <w:rPr>
          <w:rtl/>
        </w:rPr>
      </w:pPr>
    </w:p>
    <w:p w14:paraId="29EBE468" w14:textId="77777777" w:rsidR="000D3EF6" w:rsidRDefault="000D3EF6" w:rsidP="000D3EF6">
      <w:pPr>
        <w:bidi/>
        <w:rPr>
          <w:rtl/>
        </w:rPr>
      </w:pPr>
    </w:p>
    <w:p w14:paraId="55C5B2C0" w14:textId="77777777" w:rsidR="000D3EF6" w:rsidRDefault="000D3EF6" w:rsidP="000D3EF6">
      <w:pPr>
        <w:bidi/>
        <w:rPr>
          <w:rtl/>
        </w:rPr>
      </w:pPr>
    </w:p>
    <w:p w14:paraId="421A308B" w14:textId="77777777" w:rsidR="000D3EF6" w:rsidRDefault="000D3EF6" w:rsidP="000D3EF6">
      <w:pPr>
        <w:bidi/>
        <w:rPr>
          <w:rtl/>
        </w:rPr>
      </w:pPr>
    </w:p>
    <w:p w14:paraId="033D8E81" w14:textId="0705C5C4" w:rsidR="000D3EF6" w:rsidRDefault="0014666B" w:rsidP="000D3EF6">
      <w:pPr>
        <w:bidi/>
        <w:rPr>
          <w:rFonts w:hint="cs"/>
        </w:rPr>
      </w:pPr>
      <w:r>
        <w:rPr>
          <w:rFonts w:hint="cs"/>
          <w:rtl/>
        </w:rPr>
        <w:lastRenderedPageBreak/>
        <w:t xml:space="preserve">الرابط المباشر </w:t>
      </w:r>
      <w:r>
        <w:t>DOI</w:t>
      </w:r>
    </w:p>
    <w:p w14:paraId="1CB1CC4B" w14:textId="7FBAED87" w:rsidR="000D3EF6" w:rsidRDefault="0014666B" w:rsidP="0014666B">
      <w:pPr>
        <w:bidi/>
      </w:pPr>
      <w:r>
        <w:fldChar w:fldCharType="begin"/>
      </w:r>
      <w:r>
        <w:instrText>HYPERLINK "</w:instrText>
      </w:r>
      <w:r w:rsidRPr="0014666B">
        <w:instrText>https://doi.org/10.70082/esiculture.vi.805</w:instrText>
      </w:r>
      <w:r>
        <w:instrText>"</w:instrText>
      </w:r>
      <w:r>
        <w:fldChar w:fldCharType="separate"/>
      </w:r>
      <w:r w:rsidRPr="00165403">
        <w:rPr>
          <w:rStyle w:val="Hyperlink"/>
        </w:rPr>
        <w:t>https://doi.org/10.70082/esiculture.vi.805</w:t>
      </w:r>
      <w:r>
        <w:fldChar w:fldCharType="end"/>
      </w:r>
    </w:p>
    <w:p w14:paraId="30709E7F" w14:textId="77777777" w:rsidR="0014666B" w:rsidRDefault="0014666B" w:rsidP="0014666B">
      <w:pPr>
        <w:bidi/>
      </w:pPr>
    </w:p>
    <w:p w14:paraId="02A9A49D" w14:textId="5AED625C" w:rsidR="000D3EF6" w:rsidRDefault="000D3EF6" w:rsidP="000D3EF6">
      <w:pPr>
        <w:bidi/>
        <w:rPr>
          <w:rtl/>
        </w:rPr>
      </w:pPr>
      <w:r w:rsidRPr="00625594">
        <w:drawing>
          <wp:anchor distT="0" distB="0" distL="114300" distR="114300" simplePos="0" relativeHeight="251666944" behindDoc="0" locked="0" layoutInCell="1" allowOverlap="1" wp14:anchorId="4459FFF7" wp14:editId="742CAF35">
            <wp:simplePos x="0" y="0"/>
            <wp:positionH relativeFrom="margin">
              <wp:posOffset>-527538</wp:posOffset>
            </wp:positionH>
            <wp:positionV relativeFrom="paragraph">
              <wp:posOffset>91440</wp:posOffset>
            </wp:positionV>
            <wp:extent cx="6740196" cy="7860665"/>
            <wp:effectExtent l="0" t="0" r="3810" b="6985"/>
            <wp:wrapNone/>
            <wp:docPr id="1821203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49680" cy="78717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DE8D3" w14:textId="77777777" w:rsidR="000D3EF6" w:rsidRDefault="000D3EF6" w:rsidP="000D3EF6">
      <w:pPr>
        <w:bidi/>
        <w:rPr>
          <w:rtl/>
        </w:rPr>
      </w:pPr>
    </w:p>
    <w:p w14:paraId="55C2A2FB" w14:textId="77777777" w:rsidR="000D3EF6" w:rsidRDefault="000D3EF6" w:rsidP="000D3EF6">
      <w:pPr>
        <w:bidi/>
        <w:rPr>
          <w:rtl/>
        </w:rPr>
      </w:pPr>
    </w:p>
    <w:p w14:paraId="5FC5C15C" w14:textId="77777777" w:rsidR="000D3EF6" w:rsidRDefault="000D3EF6" w:rsidP="000D3EF6">
      <w:pPr>
        <w:bidi/>
        <w:rPr>
          <w:rtl/>
        </w:rPr>
      </w:pPr>
    </w:p>
    <w:p w14:paraId="1938F632" w14:textId="77777777" w:rsidR="000D3EF6" w:rsidRDefault="000D3EF6" w:rsidP="000D3EF6">
      <w:pPr>
        <w:bidi/>
        <w:rPr>
          <w:rtl/>
        </w:rPr>
      </w:pPr>
    </w:p>
    <w:p w14:paraId="56FB6E08" w14:textId="77777777" w:rsidR="000D3EF6" w:rsidRDefault="000D3EF6" w:rsidP="000D3EF6">
      <w:pPr>
        <w:bidi/>
        <w:rPr>
          <w:rtl/>
        </w:rPr>
      </w:pPr>
    </w:p>
    <w:p w14:paraId="058DE9D3" w14:textId="77777777" w:rsidR="000D3EF6" w:rsidRDefault="000D3EF6" w:rsidP="000D3EF6">
      <w:pPr>
        <w:bidi/>
        <w:rPr>
          <w:rtl/>
        </w:rPr>
      </w:pPr>
    </w:p>
    <w:p w14:paraId="08F90572" w14:textId="77777777" w:rsidR="000D3EF6" w:rsidRDefault="000D3EF6" w:rsidP="000D3EF6">
      <w:pPr>
        <w:bidi/>
        <w:rPr>
          <w:rtl/>
        </w:rPr>
      </w:pPr>
    </w:p>
    <w:p w14:paraId="0022EECA" w14:textId="77777777" w:rsidR="000D3EF6" w:rsidRDefault="000D3EF6" w:rsidP="000D3EF6">
      <w:pPr>
        <w:bidi/>
        <w:rPr>
          <w:rtl/>
        </w:rPr>
      </w:pPr>
    </w:p>
    <w:p w14:paraId="5032F150" w14:textId="77777777" w:rsidR="000D3EF6" w:rsidRDefault="000D3EF6" w:rsidP="000D3EF6">
      <w:pPr>
        <w:bidi/>
        <w:rPr>
          <w:rtl/>
        </w:rPr>
      </w:pPr>
    </w:p>
    <w:p w14:paraId="065B414B" w14:textId="77777777" w:rsidR="000D3EF6" w:rsidRDefault="000D3EF6" w:rsidP="000D3EF6">
      <w:pPr>
        <w:bidi/>
        <w:rPr>
          <w:rtl/>
        </w:rPr>
      </w:pPr>
    </w:p>
    <w:p w14:paraId="59B97F6D" w14:textId="77777777" w:rsidR="000D3EF6" w:rsidRDefault="000D3EF6" w:rsidP="000D3EF6">
      <w:pPr>
        <w:bidi/>
        <w:rPr>
          <w:rtl/>
        </w:rPr>
      </w:pPr>
    </w:p>
    <w:p w14:paraId="6F5BACE4" w14:textId="77777777" w:rsidR="000D3EF6" w:rsidRDefault="000D3EF6" w:rsidP="000D3EF6">
      <w:pPr>
        <w:bidi/>
        <w:rPr>
          <w:rtl/>
        </w:rPr>
      </w:pPr>
    </w:p>
    <w:p w14:paraId="6CFBAA7A" w14:textId="77777777" w:rsidR="000D3EF6" w:rsidRDefault="000D3EF6" w:rsidP="000D3EF6">
      <w:pPr>
        <w:bidi/>
        <w:rPr>
          <w:rtl/>
        </w:rPr>
      </w:pPr>
    </w:p>
    <w:p w14:paraId="4D8DB0E8" w14:textId="77777777" w:rsidR="000D3EF6" w:rsidRDefault="000D3EF6" w:rsidP="000D3EF6">
      <w:pPr>
        <w:bidi/>
        <w:rPr>
          <w:rtl/>
        </w:rPr>
      </w:pPr>
    </w:p>
    <w:p w14:paraId="5DEC96D1" w14:textId="77777777" w:rsidR="000D3EF6" w:rsidRDefault="000D3EF6" w:rsidP="000D3EF6">
      <w:pPr>
        <w:bidi/>
        <w:rPr>
          <w:rtl/>
        </w:rPr>
      </w:pPr>
    </w:p>
    <w:p w14:paraId="5FA6CCE1" w14:textId="77777777" w:rsidR="000D3EF6" w:rsidRDefault="000D3EF6" w:rsidP="000D3EF6">
      <w:pPr>
        <w:bidi/>
        <w:rPr>
          <w:rtl/>
        </w:rPr>
      </w:pPr>
    </w:p>
    <w:p w14:paraId="56C6FCB4" w14:textId="77777777" w:rsidR="000D3EF6" w:rsidRDefault="000D3EF6" w:rsidP="000D3EF6">
      <w:pPr>
        <w:bidi/>
        <w:rPr>
          <w:rtl/>
        </w:rPr>
      </w:pPr>
    </w:p>
    <w:p w14:paraId="7337E8CC" w14:textId="77777777" w:rsidR="000D3EF6" w:rsidRPr="000D3EF6" w:rsidRDefault="000D3EF6" w:rsidP="000D3EF6">
      <w:pPr>
        <w:bidi/>
        <w:rPr>
          <w:rtl/>
        </w:rPr>
      </w:pPr>
    </w:p>
    <w:p w14:paraId="5103F781" w14:textId="77777777" w:rsidR="000D3EF6" w:rsidRDefault="000D3EF6" w:rsidP="000D3EF6">
      <w:pPr>
        <w:bidi/>
        <w:rPr>
          <w:rtl/>
        </w:rPr>
      </w:pPr>
    </w:p>
    <w:p w14:paraId="1CA3F1C5" w14:textId="77777777" w:rsidR="000D3EF6" w:rsidRDefault="000D3EF6" w:rsidP="000D3EF6">
      <w:pPr>
        <w:bidi/>
        <w:rPr>
          <w:rtl/>
        </w:rPr>
      </w:pPr>
    </w:p>
    <w:p w14:paraId="6863BC43" w14:textId="77777777" w:rsidR="000D3EF6" w:rsidRDefault="000D3EF6" w:rsidP="000D3EF6">
      <w:pPr>
        <w:bidi/>
        <w:rPr>
          <w:rtl/>
        </w:rPr>
      </w:pPr>
    </w:p>
    <w:p w14:paraId="35067E7F" w14:textId="77777777" w:rsidR="000D3EF6" w:rsidRDefault="000D3EF6" w:rsidP="000D3EF6">
      <w:pPr>
        <w:bidi/>
        <w:rPr>
          <w:rtl/>
        </w:rPr>
      </w:pPr>
    </w:p>
    <w:p w14:paraId="1D0D38DF" w14:textId="77777777" w:rsidR="000D3EF6" w:rsidRDefault="000D3EF6" w:rsidP="000D3EF6">
      <w:pPr>
        <w:bidi/>
        <w:rPr>
          <w:rtl/>
        </w:rPr>
      </w:pPr>
    </w:p>
    <w:p w14:paraId="2D3E48E3" w14:textId="700B5A08" w:rsidR="000D3EF6" w:rsidRDefault="00146D7E" w:rsidP="000173BB">
      <w:pPr>
        <w:bidi/>
      </w:pPr>
      <w:proofErr w:type="gramStart"/>
      <w:r>
        <w:rPr>
          <w:rFonts w:hint="cs"/>
          <w:rtl/>
        </w:rPr>
        <w:lastRenderedPageBreak/>
        <w:t xml:space="preserve">الرابط </w:t>
      </w:r>
      <w:r w:rsidR="000173BB">
        <w:rPr>
          <w:rFonts w:hint="cs"/>
          <w:rtl/>
        </w:rPr>
        <w:t xml:space="preserve"> :</w:t>
      </w:r>
      <w:proofErr w:type="gramEnd"/>
      <w:r w:rsidR="000173BB">
        <w:rPr>
          <w:rFonts w:hint="cs"/>
          <w:rtl/>
        </w:rPr>
        <w:t xml:space="preserve"> </w:t>
      </w:r>
      <w:r w:rsidR="000173BB">
        <w:t xml:space="preserve">DOI </w:t>
      </w:r>
      <w:hyperlink r:id="rId15" w:history="1">
        <w:r w:rsidR="000173BB" w:rsidRPr="000173BB">
          <w:rPr>
            <w:rStyle w:val="Hyperlink"/>
          </w:rPr>
          <w:t>https://doi.org/10.52783/tjjpt.v45.i03.7944</w:t>
        </w:r>
      </w:hyperlink>
    </w:p>
    <w:p w14:paraId="41BF4110" w14:textId="2766E54E" w:rsidR="00146D7E" w:rsidRDefault="00146D7E" w:rsidP="00146D7E">
      <w:pPr>
        <w:rPr>
          <w:rtl/>
        </w:rPr>
      </w:pPr>
      <w:hyperlink r:id="rId16" w:history="1">
        <w:r w:rsidRPr="00146D7E">
          <w:rPr>
            <w:rStyle w:val="Hyperlink"/>
          </w:rPr>
          <w:t xml:space="preserve">Impact of Anti-Fraud Leadership on Fraud Detection in Saudi Private Automotive Sector in the Era of Artificial Intelligence | </w:t>
        </w:r>
        <w:proofErr w:type="spellStart"/>
        <w:r w:rsidRPr="00146D7E">
          <w:rPr>
            <w:rStyle w:val="Hyperlink"/>
          </w:rPr>
          <w:t>Tuijin</w:t>
        </w:r>
        <w:proofErr w:type="spellEnd"/>
        <w:r w:rsidRPr="00146D7E">
          <w:rPr>
            <w:rStyle w:val="Hyperlink"/>
          </w:rPr>
          <w:t xml:space="preserve"> Jishu/J</w:t>
        </w:r>
        <w:r w:rsidRPr="00146D7E">
          <w:rPr>
            <w:rStyle w:val="Hyperlink"/>
          </w:rPr>
          <w:t>o</w:t>
        </w:r>
        <w:r w:rsidRPr="00146D7E">
          <w:rPr>
            <w:rStyle w:val="Hyperlink"/>
          </w:rPr>
          <w:t>urnal of Propulsion Technology</w:t>
        </w:r>
      </w:hyperlink>
    </w:p>
    <w:p w14:paraId="2F85C5AE" w14:textId="77777777" w:rsidR="00146D7E" w:rsidRPr="000D3EF6" w:rsidRDefault="00146D7E" w:rsidP="00146D7E">
      <w:pPr>
        <w:bidi/>
        <w:rPr>
          <w:rFonts w:hint="cs"/>
          <w:rtl/>
        </w:rPr>
      </w:pPr>
    </w:p>
    <w:p w14:paraId="5AB4239D" w14:textId="77777777" w:rsidR="000D3EF6" w:rsidRDefault="000D3EF6" w:rsidP="000D3EF6">
      <w:pPr>
        <w:bidi/>
        <w:rPr>
          <w:rtl/>
        </w:rPr>
      </w:pPr>
    </w:p>
    <w:p w14:paraId="30D77372" w14:textId="0225093F" w:rsidR="000D3EF6" w:rsidRDefault="000D3EF6" w:rsidP="000D3EF6">
      <w:pPr>
        <w:bidi/>
        <w:rPr>
          <w:rtl/>
        </w:rPr>
      </w:pPr>
      <w:r w:rsidRPr="00497D24">
        <w:rPr>
          <w:rFonts w:cs="Arial"/>
          <w:rtl/>
        </w:rPr>
        <w:drawing>
          <wp:anchor distT="0" distB="0" distL="114300" distR="114300" simplePos="0" relativeHeight="251659776" behindDoc="0" locked="0" layoutInCell="1" allowOverlap="1" wp14:anchorId="1DFAB2A4" wp14:editId="3154F2D2">
            <wp:simplePos x="0" y="0"/>
            <wp:positionH relativeFrom="margin">
              <wp:posOffset>-232116</wp:posOffset>
            </wp:positionH>
            <wp:positionV relativeFrom="paragraph">
              <wp:posOffset>-213558</wp:posOffset>
            </wp:positionV>
            <wp:extent cx="6231988" cy="7485889"/>
            <wp:effectExtent l="0" t="0" r="0" b="1270"/>
            <wp:wrapNone/>
            <wp:docPr id="638504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04330" name=""/>
                    <pic:cNvPicPr/>
                  </pic:nvPicPr>
                  <pic:blipFill>
                    <a:blip r:embed="rId17">
                      <a:extLst>
                        <a:ext uri="{28A0092B-C50C-407E-A947-70E740481C1C}">
                          <a14:useLocalDpi xmlns:a14="http://schemas.microsoft.com/office/drawing/2010/main" val="0"/>
                        </a:ext>
                      </a:extLst>
                    </a:blip>
                    <a:stretch>
                      <a:fillRect/>
                    </a:stretch>
                  </pic:blipFill>
                  <pic:spPr>
                    <a:xfrm>
                      <a:off x="0" y="0"/>
                      <a:ext cx="6242952" cy="7499059"/>
                    </a:xfrm>
                    <a:prstGeom prst="rect">
                      <a:avLst/>
                    </a:prstGeom>
                  </pic:spPr>
                </pic:pic>
              </a:graphicData>
            </a:graphic>
            <wp14:sizeRelH relativeFrom="page">
              <wp14:pctWidth>0</wp14:pctWidth>
            </wp14:sizeRelH>
            <wp14:sizeRelV relativeFrom="page">
              <wp14:pctHeight>0</wp14:pctHeight>
            </wp14:sizeRelV>
          </wp:anchor>
        </w:drawing>
      </w:r>
    </w:p>
    <w:p w14:paraId="17C9639B" w14:textId="77777777" w:rsidR="000D3EF6" w:rsidRDefault="000D3EF6" w:rsidP="000D3EF6">
      <w:pPr>
        <w:bidi/>
        <w:rPr>
          <w:rtl/>
        </w:rPr>
      </w:pPr>
    </w:p>
    <w:p w14:paraId="0536FDB6" w14:textId="77777777" w:rsidR="000D3EF6" w:rsidRDefault="000D3EF6" w:rsidP="000D3EF6">
      <w:pPr>
        <w:bidi/>
        <w:rPr>
          <w:rtl/>
        </w:rPr>
      </w:pPr>
    </w:p>
    <w:p w14:paraId="5CA8A679" w14:textId="77777777" w:rsidR="000D3EF6" w:rsidRDefault="000D3EF6" w:rsidP="000D3EF6">
      <w:pPr>
        <w:bidi/>
        <w:rPr>
          <w:rtl/>
        </w:rPr>
      </w:pPr>
    </w:p>
    <w:p w14:paraId="2F897C09" w14:textId="77777777" w:rsidR="000D3EF6" w:rsidRDefault="000D3EF6" w:rsidP="000D3EF6">
      <w:pPr>
        <w:bidi/>
        <w:rPr>
          <w:rtl/>
        </w:rPr>
      </w:pPr>
    </w:p>
    <w:p w14:paraId="614172BD" w14:textId="77777777" w:rsidR="000D3EF6" w:rsidRDefault="000D3EF6" w:rsidP="000D3EF6">
      <w:pPr>
        <w:bidi/>
        <w:rPr>
          <w:rtl/>
        </w:rPr>
      </w:pPr>
    </w:p>
    <w:p w14:paraId="562B847E" w14:textId="77777777" w:rsidR="000D3EF6" w:rsidRDefault="000D3EF6" w:rsidP="000D3EF6">
      <w:pPr>
        <w:bidi/>
        <w:rPr>
          <w:rtl/>
        </w:rPr>
      </w:pPr>
    </w:p>
    <w:p w14:paraId="707EE688" w14:textId="77777777" w:rsidR="000D3EF6" w:rsidRDefault="000D3EF6" w:rsidP="000D3EF6">
      <w:pPr>
        <w:bidi/>
        <w:rPr>
          <w:rtl/>
        </w:rPr>
      </w:pPr>
    </w:p>
    <w:p w14:paraId="0654D9DB" w14:textId="77777777" w:rsidR="000D3EF6" w:rsidRDefault="000D3EF6" w:rsidP="000D3EF6">
      <w:pPr>
        <w:bidi/>
        <w:rPr>
          <w:rtl/>
        </w:rPr>
      </w:pPr>
    </w:p>
    <w:p w14:paraId="40FAB380" w14:textId="77777777" w:rsidR="000D3EF6" w:rsidRDefault="000D3EF6" w:rsidP="000D3EF6">
      <w:pPr>
        <w:bidi/>
        <w:rPr>
          <w:rtl/>
        </w:rPr>
      </w:pPr>
    </w:p>
    <w:p w14:paraId="5FC1F2F6" w14:textId="77777777" w:rsidR="000D3EF6" w:rsidRDefault="000D3EF6" w:rsidP="000D3EF6">
      <w:pPr>
        <w:bidi/>
        <w:rPr>
          <w:rtl/>
        </w:rPr>
      </w:pPr>
    </w:p>
    <w:p w14:paraId="4EE54A62" w14:textId="77777777" w:rsidR="000D3EF6" w:rsidRDefault="000D3EF6" w:rsidP="000D3EF6">
      <w:pPr>
        <w:bidi/>
        <w:rPr>
          <w:rtl/>
        </w:rPr>
      </w:pPr>
    </w:p>
    <w:p w14:paraId="7D147D94" w14:textId="77777777" w:rsidR="000D3EF6" w:rsidRDefault="000D3EF6" w:rsidP="000D3EF6">
      <w:pPr>
        <w:bidi/>
        <w:rPr>
          <w:rtl/>
        </w:rPr>
      </w:pPr>
    </w:p>
    <w:p w14:paraId="45E4526A" w14:textId="77777777" w:rsidR="000D3EF6" w:rsidRPr="000D3EF6" w:rsidRDefault="000D3EF6" w:rsidP="000D3EF6">
      <w:pPr>
        <w:bidi/>
      </w:pPr>
    </w:p>
    <w:p w14:paraId="70A4C062" w14:textId="35E3E06A" w:rsidR="005D1382" w:rsidRDefault="005D1382" w:rsidP="007D4CCE">
      <w:pPr>
        <w:bidi/>
        <w:rPr>
          <w:rtl/>
        </w:rPr>
      </w:pPr>
    </w:p>
    <w:p w14:paraId="4F5E7EC6" w14:textId="77777777" w:rsidR="007D4CCE" w:rsidRPr="007D4CCE" w:rsidRDefault="007D4CCE" w:rsidP="007D4CCE">
      <w:pPr>
        <w:bidi/>
        <w:rPr>
          <w:rtl/>
        </w:rPr>
      </w:pPr>
    </w:p>
    <w:p w14:paraId="5F74D788" w14:textId="77777777" w:rsidR="007D4CCE" w:rsidRDefault="007D4CCE" w:rsidP="007D4CCE">
      <w:pPr>
        <w:bidi/>
        <w:rPr>
          <w:rtl/>
        </w:rPr>
      </w:pPr>
    </w:p>
    <w:p w14:paraId="03BE7C6D" w14:textId="3DB803D7" w:rsidR="007D4CCE" w:rsidRDefault="007D4CCE" w:rsidP="007D4CCE">
      <w:pPr>
        <w:tabs>
          <w:tab w:val="left" w:pos="2005"/>
        </w:tabs>
        <w:bidi/>
        <w:rPr>
          <w:rtl/>
        </w:rPr>
      </w:pPr>
      <w:r>
        <w:rPr>
          <w:rtl/>
        </w:rPr>
        <w:tab/>
      </w:r>
    </w:p>
    <w:p w14:paraId="37D5FCF1" w14:textId="77777777" w:rsidR="007D4CCE" w:rsidRDefault="007D4CCE" w:rsidP="007D4CCE">
      <w:pPr>
        <w:tabs>
          <w:tab w:val="left" w:pos="2005"/>
        </w:tabs>
        <w:bidi/>
        <w:rPr>
          <w:rtl/>
        </w:rPr>
      </w:pPr>
    </w:p>
    <w:p w14:paraId="1376A958" w14:textId="77777777" w:rsidR="007D4CCE" w:rsidRDefault="007D4CCE" w:rsidP="007D4CCE">
      <w:pPr>
        <w:tabs>
          <w:tab w:val="left" w:pos="2005"/>
        </w:tabs>
        <w:bidi/>
        <w:rPr>
          <w:rtl/>
        </w:rPr>
      </w:pPr>
    </w:p>
    <w:p w14:paraId="047CD3AA" w14:textId="77777777" w:rsidR="007D4CCE" w:rsidRDefault="007D4CCE" w:rsidP="007D4CCE">
      <w:pPr>
        <w:tabs>
          <w:tab w:val="left" w:pos="2005"/>
        </w:tabs>
        <w:bidi/>
        <w:rPr>
          <w:rtl/>
        </w:rPr>
      </w:pPr>
    </w:p>
    <w:p w14:paraId="3B3AD94B" w14:textId="77777777" w:rsidR="000D3EF6" w:rsidRDefault="000D3EF6" w:rsidP="000D3EF6">
      <w:pPr>
        <w:tabs>
          <w:tab w:val="left" w:pos="2005"/>
        </w:tabs>
        <w:bidi/>
        <w:rPr>
          <w:rtl/>
        </w:rPr>
      </w:pPr>
    </w:p>
    <w:p w14:paraId="6102B565" w14:textId="77777777" w:rsidR="000D3EF6" w:rsidRDefault="000D3EF6" w:rsidP="000D3EF6">
      <w:pPr>
        <w:tabs>
          <w:tab w:val="left" w:pos="2005"/>
        </w:tabs>
        <w:bidi/>
        <w:rPr>
          <w:rtl/>
        </w:rPr>
      </w:pPr>
    </w:p>
    <w:p w14:paraId="217D40AC" w14:textId="0C955C21" w:rsidR="00A1548A" w:rsidRDefault="00A1548A" w:rsidP="00A1548A">
      <w:pPr>
        <w:bidi/>
        <w:ind w:firstLine="720"/>
      </w:pPr>
      <w:r>
        <w:rPr>
          <w:rFonts w:hint="cs"/>
          <w:rtl/>
        </w:rPr>
        <w:t xml:space="preserve">الرابط </w:t>
      </w:r>
      <w:r>
        <w:t xml:space="preserve">DOI </w:t>
      </w:r>
    </w:p>
    <w:p w14:paraId="660CCBFE" w14:textId="77777777" w:rsidR="00A1548A" w:rsidRPr="00A1548A" w:rsidRDefault="00A1548A" w:rsidP="000D4585">
      <w:pPr>
        <w:bidi/>
        <w:ind w:left="720"/>
      </w:pPr>
      <w:hyperlink r:id="rId18" w:tgtFrame="_blank" w:history="1">
        <w:r w:rsidRPr="00A1548A">
          <w:rPr>
            <w:rStyle w:val="Hyperlink"/>
          </w:rPr>
          <w:t>10.331</w:t>
        </w:r>
        <w:r w:rsidRPr="00A1548A">
          <w:rPr>
            <w:rStyle w:val="Hyperlink"/>
          </w:rPr>
          <w:t>9</w:t>
        </w:r>
        <w:r w:rsidRPr="00A1548A">
          <w:rPr>
            <w:rStyle w:val="Hyperlink"/>
          </w:rPr>
          <w:t>3/JALHSS.100.2024.1018</w:t>
        </w:r>
      </w:hyperlink>
    </w:p>
    <w:p w14:paraId="5A75E58C" w14:textId="77777777" w:rsidR="00A1548A" w:rsidRDefault="00A1548A" w:rsidP="00A1548A">
      <w:pPr>
        <w:bidi/>
        <w:ind w:firstLine="720"/>
      </w:pPr>
    </w:p>
    <w:p w14:paraId="06590948" w14:textId="05CEB43F" w:rsidR="007D4CCE" w:rsidRDefault="000D3EF6" w:rsidP="000D4585">
      <w:pPr>
        <w:bidi/>
        <w:rPr>
          <w:rtl/>
        </w:rPr>
      </w:pPr>
      <w:r w:rsidRPr="007D4CCE">
        <w:rPr>
          <w:rFonts w:cs="Arial"/>
          <w:rtl/>
        </w:rPr>
        <w:drawing>
          <wp:anchor distT="0" distB="0" distL="114300" distR="114300" simplePos="0" relativeHeight="251675136" behindDoc="0" locked="0" layoutInCell="1" allowOverlap="1" wp14:anchorId="73B47AA6" wp14:editId="44479554">
            <wp:simplePos x="0" y="0"/>
            <wp:positionH relativeFrom="column">
              <wp:posOffset>-386862</wp:posOffset>
            </wp:positionH>
            <wp:positionV relativeFrom="paragraph">
              <wp:posOffset>134278</wp:posOffset>
            </wp:positionV>
            <wp:extent cx="6892974" cy="6878256"/>
            <wp:effectExtent l="0" t="0" r="3175" b="0"/>
            <wp:wrapNone/>
            <wp:docPr id="910405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405455" name=""/>
                    <pic:cNvPicPr/>
                  </pic:nvPicPr>
                  <pic:blipFill>
                    <a:blip r:embed="rId19">
                      <a:extLst>
                        <a:ext uri="{28A0092B-C50C-407E-A947-70E740481C1C}">
                          <a14:useLocalDpi xmlns:a14="http://schemas.microsoft.com/office/drawing/2010/main" val="0"/>
                        </a:ext>
                      </a:extLst>
                    </a:blip>
                    <a:stretch>
                      <a:fillRect/>
                    </a:stretch>
                  </pic:blipFill>
                  <pic:spPr>
                    <a:xfrm>
                      <a:off x="0" y="0"/>
                      <a:ext cx="6907205" cy="6892456"/>
                    </a:xfrm>
                    <a:prstGeom prst="rect">
                      <a:avLst/>
                    </a:prstGeom>
                  </pic:spPr>
                </pic:pic>
              </a:graphicData>
            </a:graphic>
            <wp14:sizeRelH relativeFrom="page">
              <wp14:pctWidth>0</wp14:pctWidth>
            </wp14:sizeRelH>
            <wp14:sizeRelV relativeFrom="page">
              <wp14:pctHeight>0</wp14:pctHeight>
            </wp14:sizeRelV>
          </wp:anchor>
        </w:drawing>
      </w:r>
    </w:p>
    <w:p w14:paraId="1D1820D9" w14:textId="41A9CEAD" w:rsidR="000D3EF6" w:rsidRDefault="000D3EF6" w:rsidP="007D4CCE">
      <w:pPr>
        <w:bidi/>
        <w:ind w:firstLine="720"/>
        <w:rPr>
          <w:rtl/>
        </w:rPr>
      </w:pPr>
    </w:p>
    <w:p w14:paraId="5A5E340C" w14:textId="499E8199" w:rsidR="000D3EF6" w:rsidRDefault="000D3EF6" w:rsidP="000D3EF6">
      <w:pPr>
        <w:bidi/>
        <w:ind w:firstLine="720"/>
        <w:rPr>
          <w:rtl/>
        </w:rPr>
      </w:pPr>
    </w:p>
    <w:p w14:paraId="075446B5" w14:textId="711BE6C8" w:rsidR="000D3EF6" w:rsidRDefault="000D3EF6" w:rsidP="000D3EF6">
      <w:pPr>
        <w:bidi/>
        <w:ind w:firstLine="720"/>
        <w:rPr>
          <w:rtl/>
        </w:rPr>
      </w:pPr>
    </w:p>
    <w:p w14:paraId="14FA6322" w14:textId="77777777" w:rsidR="000D3EF6" w:rsidRDefault="000D3EF6" w:rsidP="000D3EF6">
      <w:pPr>
        <w:bidi/>
        <w:ind w:firstLine="720"/>
        <w:rPr>
          <w:rtl/>
        </w:rPr>
      </w:pPr>
    </w:p>
    <w:p w14:paraId="486DCE6A" w14:textId="77777777" w:rsidR="000D3EF6" w:rsidRDefault="000D3EF6" w:rsidP="000D3EF6">
      <w:pPr>
        <w:bidi/>
        <w:ind w:firstLine="720"/>
        <w:rPr>
          <w:rtl/>
        </w:rPr>
      </w:pPr>
    </w:p>
    <w:p w14:paraId="5CBEAF79" w14:textId="77777777" w:rsidR="000D3EF6" w:rsidRDefault="000D3EF6" w:rsidP="000D3EF6">
      <w:pPr>
        <w:bidi/>
        <w:ind w:firstLine="720"/>
        <w:rPr>
          <w:rtl/>
        </w:rPr>
      </w:pPr>
    </w:p>
    <w:p w14:paraId="3A5C457A" w14:textId="77777777" w:rsidR="000D3EF6" w:rsidRDefault="000D3EF6" w:rsidP="000D3EF6">
      <w:pPr>
        <w:bidi/>
        <w:ind w:firstLine="720"/>
        <w:rPr>
          <w:rtl/>
        </w:rPr>
      </w:pPr>
    </w:p>
    <w:p w14:paraId="0186956C" w14:textId="77777777" w:rsidR="000D3EF6" w:rsidRDefault="000D3EF6" w:rsidP="000D3EF6">
      <w:pPr>
        <w:bidi/>
        <w:ind w:firstLine="720"/>
        <w:rPr>
          <w:rtl/>
        </w:rPr>
      </w:pPr>
    </w:p>
    <w:p w14:paraId="79230BAC" w14:textId="77777777" w:rsidR="000D3EF6" w:rsidRDefault="000D3EF6" w:rsidP="000D3EF6">
      <w:pPr>
        <w:bidi/>
        <w:ind w:firstLine="720"/>
        <w:rPr>
          <w:rtl/>
        </w:rPr>
      </w:pPr>
    </w:p>
    <w:p w14:paraId="6825EB19" w14:textId="77777777" w:rsidR="000D3EF6" w:rsidRDefault="000D3EF6" w:rsidP="000D3EF6">
      <w:pPr>
        <w:bidi/>
        <w:ind w:firstLine="720"/>
        <w:rPr>
          <w:rtl/>
        </w:rPr>
      </w:pPr>
    </w:p>
    <w:p w14:paraId="02FA28A8" w14:textId="77777777" w:rsidR="000D3EF6" w:rsidRDefault="000D3EF6" w:rsidP="000D3EF6">
      <w:pPr>
        <w:bidi/>
        <w:ind w:firstLine="720"/>
        <w:rPr>
          <w:rtl/>
        </w:rPr>
      </w:pPr>
    </w:p>
    <w:p w14:paraId="74CC3822" w14:textId="77777777" w:rsidR="000D3EF6" w:rsidRDefault="000D3EF6" w:rsidP="000D3EF6">
      <w:pPr>
        <w:bidi/>
        <w:ind w:firstLine="720"/>
        <w:rPr>
          <w:rtl/>
        </w:rPr>
      </w:pPr>
    </w:p>
    <w:p w14:paraId="5DC77971" w14:textId="77777777" w:rsidR="000D3EF6" w:rsidRDefault="000D3EF6" w:rsidP="000D3EF6">
      <w:pPr>
        <w:bidi/>
        <w:ind w:firstLine="720"/>
        <w:rPr>
          <w:rtl/>
        </w:rPr>
      </w:pPr>
    </w:p>
    <w:p w14:paraId="0E643CD7" w14:textId="77777777" w:rsidR="000D3EF6" w:rsidRDefault="000D3EF6" w:rsidP="000D3EF6">
      <w:pPr>
        <w:bidi/>
        <w:ind w:firstLine="720"/>
        <w:rPr>
          <w:rtl/>
        </w:rPr>
      </w:pPr>
    </w:p>
    <w:p w14:paraId="35220EA4" w14:textId="77777777" w:rsidR="000D3EF6" w:rsidRDefault="000D3EF6" w:rsidP="000D3EF6">
      <w:pPr>
        <w:bidi/>
        <w:ind w:firstLine="720"/>
        <w:rPr>
          <w:rtl/>
        </w:rPr>
      </w:pPr>
    </w:p>
    <w:p w14:paraId="50FCB3D0" w14:textId="77777777" w:rsidR="000D3EF6" w:rsidRDefault="000D3EF6" w:rsidP="000D3EF6">
      <w:pPr>
        <w:bidi/>
        <w:ind w:firstLine="720"/>
        <w:rPr>
          <w:rtl/>
        </w:rPr>
      </w:pPr>
    </w:p>
    <w:p w14:paraId="39083ED4" w14:textId="77777777" w:rsidR="000D3EF6" w:rsidRDefault="000D3EF6" w:rsidP="000D3EF6">
      <w:pPr>
        <w:bidi/>
        <w:ind w:firstLine="720"/>
        <w:rPr>
          <w:rtl/>
        </w:rPr>
      </w:pPr>
    </w:p>
    <w:p w14:paraId="383B410F" w14:textId="77777777" w:rsidR="000D3EF6" w:rsidRDefault="000D3EF6" w:rsidP="000D3EF6">
      <w:pPr>
        <w:bidi/>
        <w:ind w:firstLine="720"/>
        <w:rPr>
          <w:rtl/>
        </w:rPr>
      </w:pPr>
    </w:p>
    <w:p w14:paraId="12AD3C78" w14:textId="77777777" w:rsidR="000D3EF6" w:rsidRDefault="000D3EF6" w:rsidP="000D3EF6">
      <w:pPr>
        <w:bidi/>
        <w:ind w:firstLine="720"/>
        <w:rPr>
          <w:rtl/>
        </w:rPr>
      </w:pPr>
    </w:p>
    <w:p w14:paraId="5A000ADC" w14:textId="77777777" w:rsidR="000D3EF6" w:rsidRDefault="000D3EF6" w:rsidP="000D3EF6">
      <w:pPr>
        <w:bidi/>
        <w:ind w:firstLine="720"/>
        <w:rPr>
          <w:rtl/>
        </w:rPr>
      </w:pPr>
    </w:p>
    <w:p w14:paraId="71F67236" w14:textId="77777777" w:rsidR="000D3EF6" w:rsidRDefault="000D3EF6" w:rsidP="000D3EF6">
      <w:pPr>
        <w:bidi/>
        <w:ind w:firstLine="720"/>
        <w:rPr>
          <w:rtl/>
        </w:rPr>
      </w:pPr>
    </w:p>
    <w:p w14:paraId="0DDDA78E" w14:textId="77777777" w:rsidR="000D3EF6" w:rsidRDefault="000D3EF6" w:rsidP="000D3EF6">
      <w:pPr>
        <w:bidi/>
        <w:ind w:firstLine="720"/>
        <w:rPr>
          <w:rtl/>
        </w:rPr>
      </w:pPr>
    </w:p>
    <w:p w14:paraId="256EFDC9" w14:textId="77777777" w:rsidR="000D3EF6" w:rsidRDefault="000D3EF6" w:rsidP="000D3EF6">
      <w:pPr>
        <w:bidi/>
        <w:ind w:firstLine="720"/>
        <w:rPr>
          <w:rtl/>
        </w:rPr>
      </w:pPr>
    </w:p>
    <w:p w14:paraId="6CD62829" w14:textId="77777777" w:rsidR="000D3EF6" w:rsidRDefault="000D3EF6" w:rsidP="000D3EF6">
      <w:pPr>
        <w:bidi/>
        <w:ind w:firstLine="720"/>
        <w:rPr>
          <w:rtl/>
        </w:rPr>
      </w:pPr>
    </w:p>
    <w:p w14:paraId="7883C6E1" w14:textId="77777777" w:rsidR="00CD47DB" w:rsidRDefault="00CD47DB" w:rsidP="000D3EF6">
      <w:pPr>
        <w:bidi/>
        <w:ind w:firstLine="720"/>
      </w:pPr>
    </w:p>
    <w:p w14:paraId="2D08AE3F" w14:textId="0D9DC463" w:rsidR="000D3EF6" w:rsidRDefault="00CD47DB" w:rsidP="00CD47DB">
      <w:pPr>
        <w:bidi/>
        <w:ind w:firstLine="720"/>
      </w:pPr>
      <w:r>
        <w:rPr>
          <w:rFonts w:hint="cs"/>
          <w:rtl/>
        </w:rPr>
        <w:t xml:space="preserve">رابط الـ </w:t>
      </w:r>
      <w:r>
        <w:t xml:space="preserve">DOI </w:t>
      </w:r>
    </w:p>
    <w:p w14:paraId="5B9DF1BF" w14:textId="67169227" w:rsidR="00CD47DB" w:rsidRDefault="00CD47DB" w:rsidP="00CD47DB">
      <w:pPr>
        <w:bidi/>
        <w:ind w:firstLine="720"/>
      </w:pPr>
      <w:hyperlink r:id="rId20" w:history="1">
        <w:r w:rsidRPr="00165403">
          <w:rPr>
            <w:rStyle w:val="Hyperlink"/>
          </w:rPr>
          <w:t>https://doi.org/10.52783/t</w:t>
        </w:r>
        <w:r w:rsidRPr="00165403">
          <w:rPr>
            <w:rStyle w:val="Hyperlink"/>
          </w:rPr>
          <w:t>j</w:t>
        </w:r>
        <w:r w:rsidRPr="00165403">
          <w:rPr>
            <w:rStyle w:val="Hyperlink"/>
          </w:rPr>
          <w:t>jpt.v44.i6.4705</w:t>
        </w:r>
      </w:hyperlink>
    </w:p>
    <w:p w14:paraId="1026F941" w14:textId="4CA95F81" w:rsidR="00497813" w:rsidRDefault="00AC061D" w:rsidP="000C43B6">
      <w:pPr>
        <w:bidi/>
        <w:ind w:firstLine="720"/>
      </w:pPr>
      <w:hyperlink r:id="rId21" w:history="1">
        <w:r w:rsidR="000C43B6" w:rsidRPr="00AC061D">
          <w:rPr>
            <w:rStyle w:val="Hyperlink"/>
          </w:rPr>
          <w:t>E-Governance and Eff</w:t>
        </w:r>
        <w:r w:rsidR="000C43B6" w:rsidRPr="00AC061D">
          <w:rPr>
            <w:rStyle w:val="Hyperlink"/>
          </w:rPr>
          <w:t>e</w:t>
        </w:r>
        <w:r w:rsidR="000C43B6" w:rsidRPr="00AC061D">
          <w:rPr>
            <w:rStyle w:val="Hyperlink"/>
          </w:rPr>
          <w:t>ctive Management of COVID-19 in Saudi Arabia</w:t>
        </w:r>
      </w:hyperlink>
    </w:p>
    <w:p w14:paraId="594F7D9F" w14:textId="77777777" w:rsidR="00AC061D" w:rsidRDefault="00AC061D" w:rsidP="00AC061D">
      <w:pPr>
        <w:bidi/>
        <w:ind w:firstLine="720"/>
        <w:rPr>
          <w:rtl/>
        </w:rPr>
      </w:pPr>
    </w:p>
    <w:p w14:paraId="719CB478" w14:textId="77777777" w:rsidR="000D3EF6" w:rsidRDefault="000D3EF6" w:rsidP="000D3EF6">
      <w:pPr>
        <w:bidi/>
        <w:ind w:firstLine="720"/>
        <w:rPr>
          <w:rFonts w:hint="cs"/>
          <w:rtl/>
        </w:rPr>
      </w:pPr>
    </w:p>
    <w:p w14:paraId="2B819567" w14:textId="3AF96964" w:rsidR="000D3EF6" w:rsidRDefault="000D3EF6" w:rsidP="000D3EF6">
      <w:pPr>
        <w:bidi/>
        <w:ind w:firstLine="720"/>
        <w:rPr>
          <w:rtl/>
        </w:rPr>
      </w:pPr>
      <w:r w:rsidRPr="002A1EEE">
        <w:rPr>
          <w:rFonts w:cs="Arial"/>
          <w:rtl/>
        </w:rPr>
        <w:drawing>
          <wp:anchor distT="0" distB="0" distL="114300" distR="114300" simplePos="0" relativeHeight="251668992" behindDoc="0" locked="0" layoutInCell="1" allowOverlap="1" wp14:anchorId="7083D1FE" wp14:editId="4EF7849C">
            <wp:simplePos x="0" y="0"/>
            <wp:positionH relativeFrom="column">
              <wp:posOffset>-391502</wp:posOffset>
            </wp:positionH>
            <wp:positionV relativeFrom="paragraph">
              <wp:posOffset>-390</wp:posOffset>
            </wp:positionV>
            <wp:extent cx="7022290" cy="4952366"/>
            <wp:effectExtent l="0" t="0" r="7620" b="635"/>
            <wp:wrapNone/>
            <wp:docPr id="517261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61574" name=""/>
                    <pic:cNvPicPr/>
                  </pic:nvPicPr>
                  <pic:blipFill>
                    <a:blip r:embed="rId22">
                      <a:extLst>
                        <a:ext uri="{28A0092B-C50C-407E-A947-70E740481C1C}">
                          <a14:useLocalDpi xmlns:a14="http://schemas.microsoft.com/office/drawing/2010/main" val="0"/>
                        </a:ext>
                      </a:extLst>
                    </a:blip>
                    <a:stretch>
                      <a:fillRect/>
                    </a:stretch>
                  </pic:blipFill>
                  <pic:spPr>
                    <a:xfrm>
                      <a:off x="0" y="0"/>
                      <a:ext cx="7022290" cy="4952366"/>
                    </a:xfrm>
                    <a:prstGeom prst="rect">
                      <a:avLst/>
                    </a:prstGeom>
                  </pic:spPr>
                </pic:pic>
              </a:graphicData>
            </a:graphic>
            <wp14:sizeRelH relativeFrom="page">
              <wp14:pctWidth>0</wp14:pctWidth>
            </wp14:sizeRelH>
            <wp14:sizeRelV relativeFrom="page">
              <wp14:pctHeight>0</wp14:pctHeight>
            </wp14:sizeRelV>
          </wp:anchor>
        </w:drawing>
      </w:r>
    </w:p>
    <w:p w14:paraId="5F07A42B" w14:textId="46580D0C" w:rsidR="007D4CCE" w:rsidRPr="007D4CCE" w:rsidRDefault="007D4CCE" w:rsidP="000D3EF6">
      <w:pPr>
        <w:bidi/>
        <w:ind w:firstLine="720"/>
      </w:pPr>
    </w:p>
    <w:sectPr w:rsidR="007D4CCE" w:rsidRPr="007D4C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344B0" w14:textId="77777777" w:rsidR="00AF73B4" w:rsidRDefault="00AF73B4" w:rsidP="007D4CCE">
      <w:pPr>
        <w:spacing w:after="0" w:line="240" w:lineRule="auto"/>
      </w:pPr>
      <w:r>
        <w:separator/>
      </w:r>
    </w:p>
  </w:endnote>
  <w:endnote w:type="continuationSeparator" w:id="0">
    <w:p w14:paraId="120A575A" w14:textId="77777777" w:rsidR="00AF73B4" w:rsidRDefault="00AF73B4" w:rsidP="007D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F82EA" w14:textId="77777777" w:rsidR="00AF73B4" w:rsidRDefault="00AF73B4" w:rsidP="007D4CCE">
      <w:pPr>
        <w:spacing w:after="0" w:line="240" w:lineRule="auto"/>
      </w:pPr>
      <w:r>
        <w:separator/>
      </w:r>
    </w:p>
  </w:footnote>
  <w:footnote w:type="continuationSeparator" w:id="0">
    <w:p w14:paraId="544A8DAE" w14:textId="77777777" w:rsidR="00AF73B4" w:rsidRDefault="00AF73B4" w:rsidP="007D4C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0722E"/>
    <w:multiLevelType w:val="multilevel"/>
    <w:tmpl w:val="217E5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1718C5"/>
    <w:multiLevelType w:val="multilevel"/>
    <w:tmpl w:val="C6008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6934927">
    <w:abstractNumId w:val="0"/>
  </w:num>
  <w:num w:numId="2" w16cid:durableId="383869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382"/>
    <w:rsid w:val="000173BB"/>
    <w:rsid w:val="00074D14"/>
    <w:rsid w:val="000C43B6"/>
    <w:rsid w:val="000D3EF6"/>
    <w:rsid w:val="000D4585"/>
    <w:rsid w:val="0014666B"/>
    <w:rsid w:val="001466BE"/>
    <w:rsid w:val="00146D7E"/>
    <w:rsid w:val="002A1EEE"/>
    <w:rsid w:val="00497813"/>
    <w:rsid w:val="00497D24"/>
    <w:rsid w:val="00506A00"/>
    <w:rsid w:val="005D1382"/>
    <w:rsid w:val="00625594"/>
    <w:rsid w:val="006B6B82"/>
    <w:rsid w:val="007129EA"/>
    <w:rsid w:val="007D4CCE"/>
    <w:rsid w:val="008F0C2F"/>
    <w:rsid w:val="00A1548A"/>
    <w:rsid w:val="00AC061D"/>
    <w:rsid w:val="00AF73B4"/>
    <w:rsid w:val="00B266C8"/>
    <w:rsid w:val="00CC46CA"/>
    <w:rsid w:val="00CD47DB"/>
    <w:rsid w:val="00DD4096"/>
    <w:rsid w:val="00DE4F2B"/>
    <w:rsid w:val="00DE65C9"/>
    <w:rsid w:val="00DF6AE6"/>
    <w:rsid w:val="00E8676C"/>
    <w:rsid w:val="00E94B6D"/>
    <w:rsid w:val="00F41D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B93AE"/>
  <w15:chartTrackingRefBased/>
  <w15:docId w15:val="{D2CFA1BC-9EBD-4A20-9392-8D285FA3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3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13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13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13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13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13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13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13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13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3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13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13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13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13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13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13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13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1382"/>
    <w:rPr>
      <w:rFonts w:eastAsiaTheme="majorEastAsia" w:cstheme="majorBidi"/>
      <w:color w:val="272727" w:themeColor="text1" w:themeTint="D8"/>
    </w:rPr>
  </w:style>
  <w:style w:type="paragraph" w:styleId="Title">
    <w:name w:val="Title"/>
    <w:basedOn w:val="Normal"/>
    <w:next w:val="Normal"/>
    <w:link w:val="TitleChar"/>
    <w:uiPriority w:val="10"/>
    <w:qFormat/>
    <w:rsid w:val="005D13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3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3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3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382"/>
    <w:pPr>
      <w:spacing w:before="160"/>
      <w:jc w:val="center"/>
    </w:pPr>
    <w:rPr>
      <w:i/>
      <w:iCs/>
      <w:color w:val="404040" w:themeColor="text1" w:themeTint="BF"/>
    </w:rPr>
  </w:style>
  <w:style w:type="character" w:customStyle="1" w:styleId="QuoteChar">
    <w:name w:val="Quote Char"/>
    <w:basedOn w:val="DefaultParagraphFont"/>
    <w:link w:val="Quote"/>
    <w:uiPriority w:val="29"/>
    <w:rsid w:val="005D1382"/>
    <w:rPr>
      <w:i/>
      <w:iCs/>
      <w:color w:val="404040" w:themeColor="text1" w:themeTint="BF"/>
    </w:rPr>
  </w:style>
  <w:style w:type="paragraph" w:styleId="ListParagraph">
    <w:name w:val="List Paragraph"/>
    <w:basedOn w:val="Normal"/>
    <w:uiPriority w:val="34"/>
    <w:qFormat/>
    <w:rsid w:val="005D1382"/>
    <w:pPr>
      <w:ind w:left="720"/>
      <w:contextualSpacing/>
    </w:pPr>
  </w:style>
  <w:style w:type="character" w:styleId="IntenseEmphasis">
    <w:name w:val="Intense Emphasis"/>
    <w:basedOn w:val="DefaultParagraphFont"/>
    <w:uiPriority w:val="21"/>
    <w:qFormat/>
    <w:rsid w:val="005D1382"/>
    <w:rPr>
      <w:i/>
      <w:iCs/>
      <w:color w:val="0F4761" w:themeColor="accent1" w:themeShade="BF"/>
    </w:rPr>
  </w:style>
  <w:style w:type="paragraph" w:styleId="IntenseQuote">
    <w:name w:val="Intense Quote"/>
    <w:basedOn w:val="Normal"/>
    <w:next w:val="Normal"/>
    <w:link w:val="IntenseQuoteChar"/>
    <w:uiPriority w:val="30"/>
    <w:qFormat/>
    <w:rsid w:val="005D13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382"/>
    <w:rPr>
      <w:i/>
      <w:iCs/>
      <w:color w:val="0F4761" w:themeColor="accent1" w:themeShade="BF"/>
    </w:rPr>
  </w:style>
  <w:style w:type="character" w:styleId="IntenseReference">
    <w:name w:val="Intense Reference"/>
    <w:basedOn w:val="DefaultParagraphFont"/>
    <w:uiPriority w:val="32"/>
    <w:qFormat/>
    <w:rsid w:val="005D1382"/>
    <w:rPr>
      <w:b/>
      <w:bCs/>
      <w:smallCaps/>
      <w:color w:val="0F4761" w:themeColor="accent1" w:themeShade="BF"/>
      <w:spacing w:val="5"/>
    </w:rPr>
  </w:style>
  <w:style w:type="paragraph" w:styleId="Header">
    <w:name w:val="header"/>
    <w:basedOn w:val="Normal"/>
    <w:link w:val="HeaderChar"/>
    <w:uiPriority w:val="99"/>
    <w:unhideWhenUsed/>
    <w:rsid w:val="007D4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CCE"/>
  </w:style>
  <w:style w:type="paragraph" w:styleId="Footer">
    <w:name w:val="footer"/>
    <w:basedOn w:val="Normal"/>
    <w:link w:val="FooterChar"/>
    <w:uiPriority w:val="99"/>
    <w:unhideWhenUsed/>
    <w:rsid w:val="007D4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CCE"/>
  </w:style>
  <w:style w:type="character" w:styleId="Hyperlink">
    <w:name w:val="Hyperlink"/>
    <w:basedOn w:val="DefaultParagraphFont"/>
    <w:uiPriority w:val="99"/>
    <w:unhideWhenUsed/>
    <w:rsid w:val="00DF6AE6"/>
    <w:rPr>
      <w:color w:val="467886" w:themeColor="hyperlink"/>
      <w:u w:val="single"/>
    </w:rPr>
  </w:style>
  <w:style w:type="character" w:styleId="UnresolvedMention">
    <w:name w:val="Unresolved Mention"/>
    <w:basedOn w:val="DefaultParagraphFont"/>
    <w:uiPriority w:val="99"/>
    <w:semiHidden/>
    <w:unhideWhenUsed/>
    <w:rsid w:val="00DF6AE6"/>
    <w:rPr>
      <w:color w:val="605E5C"/>
      <w:shd w:val="clear" w:color="auto" w:fill="E1DFDD"/>
    </w:rPr>
  </w:style>
  <w:style w:type="character" w:styleId="FollowedHyperlink">
    <w:name w:val="FollowedHyperlink"/>
    <w:basedOn w:val="DefaultParagraphFont"/>
    <w:uiPriority w:val="99"/>
    <w:semiHidden/>
    <w:unhideWhenUsed/>
    <w:rsid w:val="00DF6A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https://doi.org/10.33193/JALHSS.100.2024.1018" TargetMode="External"/><Relationship Id="rId3" Type="http://schemas.openxmlformats.org/officeDocument/2006/relationships/settings" Target="settings.xml"/><Relationship Id="rId21" Type="http://schemas.openxmlformats.org/officeDocument/2006/relationships/hyperlink" Target="https://propulsiontechjournal.com/index.php/journal/article/view/4705?utm_source=chatgpt.com" TargetMode="External"/><Relationship Id="rId7" Type="http://schemas.openxmlformats.org/officeDocument/2006/relationships/hyperlink" Target="https://www.researchgate.net/profile/Ahmed-Mohammed-350/stats" TargetMode="External"/><Relationship Id="rId12" Type="http://schemas.openxmlformats.org/officeDocument/2006/relationships/hyperlink" Target="https://doi.org/10.26389/AJSRP.K261224"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propulsiontechjournal.com/index.php/journal/article/view/7944" TargetMode="External"/><Relationship Id="rId20" Type="http://schemas.openxmlformats.org/officeDocument/2006/relationships/hyperlink" Target="https://doi.org/10.52783/tjjpt.v44.i6.47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2783/tjjpt.v45.i03.7944" TargetMode="External"/><Relationship Id="rId23" Type="http://schemas.openxmlformats.org/officeDocument/2006/relationships/fontTable" Target="fontTable.xml"/><Relationship Id="rId10" Type="http://schemas.openxmlformats.org/officeDocument/2006/relationships/hyperlink" Target="https://doi.org/10.26389/AJSRP.A250324?utm_source=chatgpt.com"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researchgate.net/publication/381949563_The_Impact_of_Organizational_Citizenship_on_Job_Performance_of_Employees_in_the_Private_Automotive_Sector_in_Saudi_Arabia_in_the_light_of_2030's_vision?_sg%5B0%5D=K575v_gehe0tyQ-otuxsu1m0jimueMhSzcdRokauvxofrdLooqjirLs2aE8FYgMSGDlg6NmIzg1UT_d6QosSGkzeLmgqq0qYy8XZ1HHy.CqjpKzNlhY41WYdrtG1sQb43lhpd2OA9S6CX3zbv_2yyDz4cM3YVO3XukMLVOLr67B5YhmpJFWi7eFo4gxII5w&amp;_tp=eyJjb250ZXh0Ijp7ImZpcnN0UGFnZSI6InByb2ZpbGUiLCJwYWdlIjoicHJvZmlsZSIsInByZXZpb3VzUGFnZSI6InByb2ZpbGUiLCJwb3NpdGlvbiI6InBhZ2VDb250ZW50In19" TargetMode="External"/><Relationship Id="rId14" Type="http://schemas.openxmlformats.org/officeDocument/2006/relationships/image" Target="media/image4.jpeg"/><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dc:creator>
  <cp:keywords/>
  <dc:description/>
  <cp:lastModifiedBy>أحمد</cp:lastModifiedBy>
  <cp:revision>2</cp:revision>
  <cp:lastPrinted>2026-10-02T22:46:00Z</cp:lastPrinted>
  <dcterms:created xsi:type="dcterms:W3CDTF">2026-10-02T22:57:00Z</dcterms:created>
  <dcterms:modified xsi:type="dcterms:W3CDTF">2026-10-02T22:57:00Z</dcterms:modified>
</cp:coreProperties>
</file>