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778295" w14:textId="77777777" w:rsidR="00911191" w:rsidRDefault="00911191" w:rsidP="00911191">
      <w:pPr>
        <w:spacing w:line="240" w:lineRule="auto"/>
        <w:rPr>
          <w:rFonts w:ascii="Sakkal Majalla" w:hAnsi="Sakkal Majalla" w:cs="Sakkal Majalla"/>
          <w:b/>
          <w:bCs/>
          <w:sz w:val="28"/>
          <w:szCs w:val="28"/>
          <w:lang w:bidi="ar-EG"/>
        </w:rPr>
      </w:pPr>
      <w:bookmarkStart w:id="0" w:name="_Toc172397776"/>
      <w:bookmarkStart w:id="1" w:name="_Toc172746089"/>
      <w:bookmarkStart w:id="2" w:name="_Toc179741527"/>
      <w:bookmarkStart w:id="3" w:name="_Toc234433414"/>
      <w:bookmarkStart w:id="4" w:name="_Hlk217889383"/>
      <w:bookmarkStart w:id="5" w:name="_Hlk218530871"/>
      <w:r>
        <w:rPr>
          <w:rFonts w:ascii="Sakkal Majalla" w:hAnsi="Sakkal Majalla" w:cs="Sakkal Majalla"/>
          <w:b/>
          <w:bCs/>
          <w:noProof/>
          <w:sz w:val="28"/>
          <w:szCs w:val="28"/>
        </w:rPr>
        <w:drawing>
          <wp:anchor distT="0" distB="0" distL="114300" distR="114300" simplePos="0" relativeHeight="251659264" behindDoc="0" locked="0" layoutInCell="1" allowOverlap="1" wp14:anchorId="02D07D30" wp14:editId="135F39FC">
            <wp:simplePos x="0" y="0"/>
            <wp:positionH relativeFrom="margin">
              <wp:posOffset>-291465</wp:posOffset>
            </wp:positionH>
            <wp:positionV relativeFrom="margin">
              <wp:posOffset>-276225</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08D96FB0" w14:textId="77777777" w:rsidR="00911191" w:rsidRDefault="00911191" w:rsidP="00911191">
      <w:pPr>
        <w:spacing w:line="240"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189E7973" w14:textId="73A43E12" w:rsidR="00911191" w:rsidRPr="00251FCC" w:rsidRDefault="00911191" w:rsidP="00911191">
      <w:pPr>
        <w:spacing w:line="240"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إدارة </w:t>
      </w:r>
      <w:r w:rsidR="001B73FB">
        <w:rPr>
          <w:rFonts w:ascii="Sakkal Majalla" w:hAnsi="Sakkal Majalla" w:cs="Sakkal Majalla" w:hint="cs"/>
          <w:b/>
          <w:bCs/>
          <w:sz w:val="28"/>
          <w:szCs w:val="28"/>
          <w:rtl/>
          <w:lang w:bidi="ar-EG"/>
        </w:rPr>
        <w:t xml:space="preserve">المشاريع </w:t>
      </w:r>
    </w:p>
    <w:p w14:paraId="12A5E155" w14:textId="77777777" w:rsidR="00911191" w:rsidRDefault="00911191" w:rsidP="00911191">
      <w:pPr>
        <w:spacing w:after="0" w:line="360" w:lineRule="auto"/>
        <w:rPr>
          <w:rFonts w:ascii="Sakkal Majalla" w:hAnsi="Sakkal Majalla" w:cs="Sakkal Majalla"/>
          <w:sz w:val="28"/>
          <w:szCs w:val="28"/>
          <w:rtl/>
          <w:lang w:bidi="ar-EG"/>
        </w:rPr>
      </w:pPr>
    </w:p>
    <w:p w14:paraId="00C24855" w14:textId="77777777" w:rsidR="00911191" w:rsidRDefault="00911191" w:rsidP="00911191">
      <w:pPr>
        <w:spacing w:after="0" w:line="360" w:lineRule="auto"/>
        <w:rPr>
          <w:rFonts w:ascii="Sakkal Majalla" w:hAnsi="Sakkal Majalla" w:cs="Sakkal Majalla"/>
          <w:b/>
          <w:bCs/>
          <w:sz w:val="28"/>
          <w:szCs w:val="28"/>
          <w:rtl/>
          <w:lang w:bidi="ar-EG"/>
        </w:rPr>
      </w:pPr>
    </w:p>
    <w:p w14:paraId="385D9F2D" w14:textId="77777777" w:rsidR="00911191" w:rsidRDefault="00911191" w:rsidP="00911191">
      <w:pPr>
        <w:spacing w:after="0" w:line="360" w:lineRule="auto"/>
        <w:rPr>
          <w:rFonts w:ascii="Sakkal Majalla" w:hAnsi="Sakkal Majalla" w:cs="Sakkal Majalla"/>
          <w:b/>
          <w:bCs/>
          <w:sz w:val="28"/>
          <w:szCs w:val="28"/>
          <w:rtl/>
          <w:lang w:bidi="ar-EG"/>
        </w:rPr>
      </w:pPr>
    </w:p>
    <w:p w14:paraId="7AB040F6" w14:textId="77777777" w:rsidR="00911191" w:rsidRDefault="00911191" w:rsidP="00911191">
      <w:pPr>
        <w:spacing w:after="0" w:line="360" w:lineRule="auto"/>
        <w:jc w:val="center"/>
        <w:rPr>
          <w:rFonts w:ascii="Sakkal Majalla" w:hAnsi="Sakkal Majalla" w:cs="Sakkal Majalla"/>
          <w:b/>
          <w:bCs/>
          <w:sz w:val="32"/>
          <w:szCs w:val="32"/>
          <w:rtl/>
          <w:lang w:bidi="ar-EG"/>
        </w:rPr>
      </w:pPr>
      <w:r w:rsidRPr="008C7896">
        <w:rPr>
          <w:rFonts w:ascii="Sakkal Majalla" w:hAnsi="Sakkal Majalla" w:cs="Sakkal Majalla"/>
          <w:b/>
          <w:bCs/>
          <w:sz w:val="32"/>
          <w:szCs w:val="32"/>
          <w:rtl/>
          <w:lang w:bidi="ar-EG"/>
        </w:rPr>
        <w:t>دور التحفيز في رفع إنتاجية فرق العمل بالمشاريع</w:t>
      </w:r>
      <w:r>
        <w:rPr>
          <w:rFonts w:ascii="Sakkal Majalla" w:hAnsi="Sakkal Majalla" w:cs="Sakkal Majalla" w:hint="cs"/>
          <w:b/>
          <w:bCs/>
          <w:sz w:val="32"/>
          <w:szCs w:val="32"/>
          <w:rtl/>
          <w:lang w:bidi="ar-EG"/>
        </w:rPr>
        <w:t>:</w:t>
      </w:r>
      <w:r w:rsidRPr="008C7896">
        <w:rPr>
          <w:rFonts w:ascii="Sakkal Majalla" w:hAnsi="Sakkal Majalla" w:cs="Sakkal Majalla"/>
          <w:b/>
          <w:bCs/>
          <w:sz w:val="32"/>
          <w:szCs w:val="32"/>
          <w:rtl/>
          <w:lang w:bidi="ar-EG"/>
        </w:rPr>
        <w:t xml:space="preserve"> دراسة تطبيقية على المشاريع الصحية في المملكة العربية السعودية</w:t>
      </w:r>
    </w:p>
    <w:p w14:paraId="56B90AD6" w14:textId="77777777" w:rsidR="00911191" w:rsidRDefault="00911191" w:rsidP="00911191">
      <w:pPr>
        <w:spacing w:line="360" w:lineRule="auto"/>
        <w:jc w:val="center"/>
        <w:rPr>
          <w:rFonts w:ascii="Sakkal Majalla" w:hAnsi="Sakkal Majalla" w:cs="Sakkal Majalla"/>
          <w:b/>
          <w:bCs/>
          <w:sz w:val="28"/>
          <w:szCs w:val="28"/>
          <w:rtl/>
          <w:lang w:bidi="ar-EG"/>
        </w:rPr>
      </w:pPr>
    </w:p>
    <w:p w14:paraId="13E19C1F" w14:textId="77777777" w:rsidR="00911191" w:rsidRPr="004B4A24" w:rsidRDefault="00911191" w:rsidP="00911191">
      <w:pPr>
        <w:spacing w:line="360" w:lineRule="auto"/>
        <w:jc w:val="center"/>
        <w:rPr>
          <w:rFonts w:ascii="Sakkal Majalla" w:hAnsi="Sakkal Majalla" w:cs="Sakkal Majalla"/>
          <w:b/>
          <w:bCs/>
          <w:sz w:val="28"/>
          <w:szCs w:val="28"/>
          <w:rtl/>
          <w:lang w:bidi="ar-EG"/>
        </w:rPr>
      </w:pPr>
    </w:p>
    <w:p w14:paraId="512F05B6" w14:textId="77777777" w:rsidR="00911191" w:rsidRDefault="00911191" w:rsidP="00911191">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13FAF6A7" w14:textId="6AFFC6A3" w:rsidR="00911191" w:rsidRDefault="001B73FB" w:rsidP="001B73F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حمزة ابراهيم احمد المقعدي </w:t>
      </w:r>
    </w:p>
    <w:p w14:paraId="1DD52ED9" w14:textId="77777777" w:rsidR="00911191" w:rsidRDefault="00911191" w:rsidP="00911191">
      <w:pPr>
        <w:rPr>
          <w:rFonts w:ascii="Sakkal Majalla" w:hAnsi="Sakkal Majalla" w:cs="Sakkal Majalla"/>
          <w:b/>
          <w:bCs/>
          <w:sz w:val="28"/>
          <w:szCs w:val="28"/>
          <w:rtl/>
          <w:lang w:bidi="ar-EG"/>
        </w:rPr>
      </w:pPr>
    </w:p>
    <w:p w14:paraId="16730DEE" w14:textId="77777777" w:rsidR="00911191" w:rsidRDefault="00911191" w:rsidP="0091119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56EA27CB" w14:textId="707F6208" w:rsidR="00911191" w:rsidRDefault="004D2C55" w:rsidP="001B73F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253001627</w:t>
      </w:r>
    </w:p>
    <w:p w14:paraId="700589C2" w14:textId="77777777" w:rsidR="00911191" w:rsidRDefault="00911191" w:rsidP="00911191">
      <w:pPr>
        <w:rPr>
          <w:rFonts w:ascii="Sakkal Majalla" w:hAnsi="Sakkal Majalla" w:cs="Sakkal Majalla"/>
          <w:b/>
          <w:bCs/>
          <w:sz w:val="28"/>
          <w:szCs w:val="28"/>
          <w:rtl/>
          <w:lang w:bidi="ar-EG"/>
        </w:rPr>
      </w:pPr>
    </w:p>
    <w:p w14:paraId="1F82D0B6" w14:textId="77777777" w:rsidR="00911191" w:rsidRDefault="00911191" w:rsidP="00911191">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788DAC0F" w14:textId="4FA01C93" w:rsidR="00911191" w:rsidRDefault="004D2C55" w:rsidP="0091119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د. الفيصل عبدالحميد </w:t>
      </w:r>
    </w:p>
    <w:p w14:paraId="6E0EA266" w14:textId="40BC51EB" w:rsidR="00911191" w:rsidRDefault="004D2C55" w:rsidP="0091119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w:t>
      </w:r>
      <w:r w:rsidR="0052716B">
        <w:rPr>
          <w:rFonts w:ascii="Sakkal Majalla" w:hAnsi="Sakkal Majalla" w:cs="Sakkal Majalla" w:hint="cs"/>
          <w:b/>
          <w:bCs/>
          <w:sz w:val="28"/>
          <w:szCs w:val="28"/>
          <w:rtl/>
          <w:lang w:bidi="ar-EG"/>
        </w:rPr>
        <w:t xml:space="preserve"> فايز جراد </w:t>
      </w:r>
    </w:p>
    <w:p w14:paraId="42791313" w14:textId="77777777" w:rsidR="00911191" w:rsidRDefault="00911191" w:rsidP="00911191">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39DD88A9" w14:textId="77777777" w:rsidR="00911191" w:rsidRDefault="00911191" w:rsidP="00911191">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w:t>
      </w:r>
    </w:p>
    <w:p w14:paraId="4D3D08E8" w14:textId="77777777" w:rsidR="00911191" w:rsidRDefault="00911191" w:rsidP="00F93461">
      <w:pPr>
        <w:rPr>
          <w:rFonts w:ascii="Sakkal Majalla" w:hAnsi="Sakkal Majalla" w:cs="Sakkal Majalla"/>
          <w:b/>
          <w:bCs/>
          <w:sz w:val="28"/>
          <w:szCs w:val="28"/>
          <w:rtl/>
          <w:lang w:bidi="ar-EG"/>
        </w:rPr>
      </w:pPr>
    </w:p>
    <w:p w14:paraId="5DD145DF" w14:textId="77777777" w:rsidR="00F16DB8" w:rsidRDefault="00F16DB8" w:rsidP="00F16DB8">
      <w:pPr>
        <w:rPr>
          <w:rFonts w:ascii="Sakkal Majalla" w:hAnsi="Sakkal Majalla" w:cs="Sakkal Majalla"/>
          <w:b/>
          <w:bCs/>
          <w:sz w:val="28"/>
          <w:szCs w:val="28"/>
          <w:lang w:bidi="ar-EG"/>
        </w:rPr>
      </w:pPr>
    </w:p>
    <w:p w14:paraId="435339A2" w14:textId="77777777" w:rsidR="00911191" w:rsidRDefault="00911191" w:rsidP="00F16DB8">
      <w:pPr>
        <w:rPr>
          <w:rFonts w:ascii="Sakkal Majalla" w:hAnsi="Sakkal Majalla" w:cs="Sakkal Majalla"/>
          <w:b/>
          <w:bCs/>
          <w:sz w:val="28"/>
          <w:szCs w:val="28"/>
          <w:rtl/>
          <w:lang w:bidi="ar-EG"/>
        </w:rPr>
      </w:pPr>
    </w:p>
    <w:p w14:paraId="2BAD5334" w14:textId="77E2D5F5" w:rsidR="00DA45BE" w:rsidRDefault="00DA45BE" w:rsidP="00DA45BE">
      <w:pPr>
        <w:jc w:val="center"/>
        <w:rPr>
          <w:rFonts w:ascii="Sakkal Majalla" w:hAnsi="Sakkal Majalla" w:cs="Sakkal Majalla"/>
          <w:b/>
          <w:bCs/>
          <w:sz w:val="28"/>
          <w:szCs w:val="28"/>
          <w:rtl/>
          <w:lang w:bidi="ar-EG"/>
        </w:rPr>
      </w:pPr>
    </w:p>
    <w:bookmarkEnd w:id="0"/>
    <w:bookmarkEnd w:id="1"/>
    <w:bookmarkEnd w:id="2"/>
    <w:bookmarkEnd w:id="3"/>
    <w:bookmarkEnd w:id="4"/>
    <w:bookmarkEnd w:id="5"/>
    <w:p w14:paraId="308A6E74" w14:textId="77777777" w:rsidR="00554C03" w:rsidRDefault="00554C03" w:rsidP="00E2759A">
      <w:pPr>
        <w:rPr>
          <w:rtl/>
        </w:rPr>
      </w:pPr>
    </w:p>
    <w:p w14:paraId="33E994AF" w14:textId="77777777" w:rsidR="00E2759A" w:rsidRDefault="00E2759A" w:rsidP="00E2759A">
      <w:pPr>
        <w:rPr>
          <w:rtl/>
        </w:rPr>
      </w:pPr>
    </w:p>
    <w:p w14:paraId="22F9BF97" w14:textId="77777777" w:rsidR="00E2759A" w:rsidRPr="00C35B51" w:rsidRDefault="00E2759A" w:rsidP="00E2759A">
      <w:pPr>
        <w:rPr>
          <w:rtl/>
        </w:rPr>
      </w:pPr>
    </w:p>
    <w:p w14:paraId="6237B84E" w14:textId="77777777" w:rsidR="00E2759A" w:rsidRPr="005E5457" w:rsidRDefault="00E2759A" w:rsidP="00E2759A">
      <w:pPr>
        <w:pStyle w:val="1"/>
        <w:jc w:val="center"/>
        <w:rPr>
          <w:rFonts w:ascii="Andalus" w:hAnsi="Andalus" w:cs="Andalus"/>
          <w:b/>
          <w:bCs/>
          <w:sz w:val="200"/>
          <w:szCs w:val="200"/>
          <w:rtl/>
        </w:rPr>
      </w:pPr>
      <w:bookmarkStart w:id="6" w:name="_Toc234433413"/>
      <w:r w:rsidRPr="005E5457">
        <w:rPr>
          <w:rFonts w:ascii="Andalus" w:hAnsi="Andalus" w:cs="Andalus"/>
          <w:b/>
          <w:bCs/>
          <w:sz w:val="200"/>
          <w:szCs w:val="200"/>
          <w:rtl/>
        </w:rPr>
        <w:t>الفصل الأول</w:t>
      </w:r>
      <w:bookmarkEnd w:id="6"/>
    </w:p>
    <w:p w14:paraId="0EA667DF" w14:textId="77777777" w:rsidR="00E2759A" w:rsidRDefault="00E2759A" w:rsidP="00E2759A">
      <w:pPr>
        <w:rPr>
          <w:rFonts w:ascii="Sakkal Majalla" w:hAnsi="Sakkal Majalla" w:cs="Sakkal Majalla"/>
          <w:sz w:val="28"/>
          <w:szCs w:val="28"/>
          <w:u w:val="single"/>
          <w:rtl/>
        </w:rPr>
      </w:pPr>
    </w:p>
    <w:p w14:paraId="20EBA031" w14:textId="77777777" w:rsidR="00E2759A" w:rsidRDefault="00E2759A" w:rsidP="00E2759A">
      <w:pPr>
        <w:rPr>
          <w:rFonts w:ascii="Sakkal Majalla" w:hAnsi="Sakkal Majalla" w:cs="Sakkal Majalla"/>
          <w:sz w:val="28"/>
          <w:szCs w:val="28"/>
          <w:u w:val="single"/>
          <w:rtl/>
        </w:rPr>
      </w:pPr>
    </w:p>
    <w:p w14:paraId="0A6D4AE6" w14:textId="77777777" w:rsidR="00E2759A" w:rsidRDefault="00E2759A" w:rsidP="00E2759A">
      <w:pPr>
        <w:rPr>
          <w:rFonts w:ascii="Sakkal Majalla" w:hAnsi="Sakkal Majalla" w:cs="Sakkal Majalla"/>
          <w:sz w:val="28"/>
          <w:szCs w:val="28"/>
          <w:u w:val="single"/>
          <w:rtl/>
        </w:rPr>
      </w:pPr>
    </w:p>
    <w:p w14:paraId="1DDF1DE4" w14:textId="77777777" w:rsidR="00E2759A" w:rsidRDefault="00E2759A" w:rsidP="00E2759A">
      <w:pPr>
        <w:rPr>
          <w:rFonts w:ascii="Sakkal Majalla" w:hAnsi="Sakkal Majalla" w:cs="Sakkal Majalla"/>
          <w:sz w:val="28"/>
          <w:szCs w:val="28"/>
          <w:u w:val="single"/>
          <w:rtl/>
        </w:rPr>
      </w:pPr>
    </w:p>
    <w:p w14:paraId="138A807C" w14:textId="77777777" w:rsidR="00E2759A" w:rsidRDefault="00E2759A" w:rsidP="00E2759A">
      <w:pPr>
        <w:rPr>
          <w:rFonts w:ascii="Sakkal Majalla" w:hAnsi="Sakkal Majalla" w:cs="Sakkal Majalla"/>
          <w:sz w:val="28"/>
          <w:szCs w:val="28"/>
          <w:u w:val="single"/>
          <w:rtl/>
        </w:rPr>
      </w:pPr>
    </w:p>
    <w:p w14:paraId="436FC18E" w14:textId="77777777" w:rsidR="00E2759A" w:rsidRDefault="00E2759A" w:rsidP="00E2759A">
      <w:pPr>
        <w:rPr>
          <w:rFonts w:ascii="Sakkal Majalla" w:hAnsi="Sakkal Majalla" w:cs="Sakkal Majalla"/>
          <w:sz w:val="28"/>
          <w:szCs w:val="28"/>
          <w:u w:val="single"/>
          <w:rtl/>
        </w:rPr>
      </w:pPr>
    </w:p>
    <w:p w14:paraId="0302E0F9" w14:textId="5FF83D75" w:rsidR="00275DCF" w:rsidRPr="00275DCF" w:rsidRDefault="00275DCF" w:rsidP="00275DCF">
      <w:pPr>
        <w:rPr>
          <w:rtl/>
        </w:rPr>
      </w:pPr>
      <w:bookmarkStart w:id="7" w:name="_Hlk217821434"/>
      <w:bookmarkStart w:id="8" w:name="_Hlk214353403"/>
    </w:p>
    <w:bookmarkEnd w:id="7"/>
    <w:bookmarkEnd w:id="8"/>
    <w:p w14:paraId="37082C84" w14:textId="29024C7F" w:rsidR="00E2759A" w:rsidRDefault="00E2759A" w:rsidP="00275DCF">
      <w:pPr>
        <w:rPr>
          <w:rtl/>
        </w:rPr>
      </w:pPr>
    </w:p>
    <w:p w14:paraId="4F04A8F4" w14:textId="77777777" w:rsidR="00911191" w:rsidRDefault="00911191" w:rsidP="00911191">
      <w:pPr>
        <w:pStyle w:val="2"/>
        <w:spacing w:before="0" w:line="360" w:lineRule="auto"/>
        <w:rPr>
          <w:rFonts w:ascii="Sakkal Majalla" w:hAnsi="Sakkal Majalla" w:cs="Sakkal Majalla"/>
          <w:b/>
          <w:bCs/>
          <w:color w:val="000000" w:themeColor="text1"/>
          <w:sz w:val="28"/>
          <w:szCs w:val="28"/>
          <w:rtl/>
        </w:rPr>
      </w:pPr>
      <w:r w:rsidRPr="00132A3E">
        <w:rPr>
          <w:rFonts w:ascii="Sakkal Majalla" w:hAnsi="Sakkal Majalla" w:cs="Sakkal Majalla"/>
          <w:b/>
          <w:bCs/>
          <w:color w:val="000000" w:themeColor="text1"/>
          <w:sz w:val="28"/>
          <w:szCs w:val="28"/>
          <w:rtl/>
        </w:rPr>
        <w:t>المقدمة</w:t>
      </w:r>
    </w:p>
    <w:p w14:paraId="00D2776E" w14:textId="77777777" w:rsidR="00911191" w:rsidRDefault="00911191" w:rsidP="00911191">
      <w:pPr>
        <w:spacing w:line="360" w:lineRule="auto"/>
        <w:ind w:firstLine="610"/>
        <w:jc w:val="both"/>
        <w:rPr>
          <w:rFonts w:ascii="Sakkal Majalla" w:hAnsi="Sakkal Majalla" w:cs="Sakkal Majalla"/>
          <w:sz w:val="28"/>
          <w:szCs w:val="28"/>
          <w:rtl/>
        </w:rPr>
      </w:pPr>
      <w:bookmarkStart w:id="9" w:name="_Toc171380653"/>
      <w:bookmarkStart w:id="10" w:name="_Toc175325838"/>
      <w:bookmarkStart w:id="11" w:name="_Toc234433415"/>
      <w:r>
        <w:rPr>
          <w:rFonts w:ascii="Sakkal Majalla" w:hAnsi="Sakkal Majalla" w:cs="Sakkal Majalla" w:hint="cs"/>
          <w:sz w:val="28"/>
          <w:szCs w:val="28"/>
          <w:rtl/>
        </w:rPr>
        <w:t>تشكل</w:t>
      </w:r>
      <w:r w:rsidRPr="00AD4D15">
        <w:rPr>
          <w:rFonts w:ascii="Sakkal Majalla" w:hAnsi="Sakkal Majalla" w:cs="Sakkal Majalla"/>
          <w:sz w:val="28"/>
          <w:szCs w:val="28"/>
          <w:rtl/>
        </w:rPr>
        <w:t xml:space="preserve"> المشاريع الصحية من أكثر القطاعات حيويةً وحساسيةً في أي دولة، نظراً لارتباطها المباشر بصحة الإنسان وجودة حياته واستدامة التنمية المجتمعية. وفي المملكة العربية السعودية، حظي القطاع الصحي باهتمام استراتيجي متزايد، </w:t>
      </w:r>
      <w:r w:rsidRPr="00AD4D15">
        <w:rPr>
          <w:rFonts w:ascii="Sakkal Majalla" w:hAnsi="Sakkal Majalla" w:cs="Sakkal Majalla"/>
          <w:sz w:val="28"/>
          <w:szCs w:val="28"/>
          <w:rtl/>
        </w:rPr>
        <w:lastRenderedPageBreak/>
        <w:t>خاصة في ظل التحولات التنموية التي تقودها رؤية السعودية 2030، والتي جعلت من تطوير الخدمات الصحية ورفع كفاءتها أحد مرتكزاتها الأساسية. ويستلزم تحقيق هذه الأهداف تنفيذ مشاريع صحية متعددة، تتسم بالتعقيد الفني والإداري، وتستدعي وجود فرق عمل عالية الكفاءة قادرة على الإنجاز وفق معايير الجودة والوقت والتكلفة المحددة. ومن هنا يبرز الدور المحوري للتحفيز بوصفه أداة إدارية واستراتيجية مؤثرة في سلوك الأفراد وأدائهم داخل فرق العمل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0446405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Kat221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04BF4">
            <w:rPr>
              <w:rFonts w:ascii="Sakkal Majalla" w:hAnsi="Sakkal Majalla" w:cs="Sakkal Majalla" w:hint="cs"/>
              <w:noProof/>
              <w:sz w:val="28"/>
              <w:szCs w:val="28"/>
              <w:rtl/>
              <w:lang w:bidi="ar-EG"/>
            </w:rPr>
            <w:t>(</w:t>
          </w:r>
          <w:r w:rsidRPr="00904BF4">
            <w:rPr>
              <w:rFonts w:ascii="Sakkal Majalla" w:hAnsi="Sakkal Majalla" w:cs="Sakkal Majalla" w:hint="cs"/>
              <w:noProof/>
              <w:sz w:val="28"/>
              <w:szCs w:val="28"/>
              <w:lang w:bidi="ar-EG"/>
            </w:rPr>
            <w:t>Katoue</w:t>
          </w:r>
          <w:r w:rsidRPr="00904BF4">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AD4D15">
        <w:rPr>
          <w:rFonts w:ascii="Sakkal Majalla" w:hAnsi="Sakkal Majalla" w:cs="Sakkal Majalla"/>
          <w:sz w:val="28"/>
          <w:szCs w:val="28"/>
        </w:rPr>
        <w:t>.</w:t>
      </w:r>
    </w:p>
    <w:p w14:paraId="253C61D2" w14:textId="77777777" w:rsidR="00911191" w:rsidRDefault="00911191" w:rsidP="00911191">
      <w:pPr>
        <w:spacing w:line="360" w:lineRule="auto"/>
        <w:ind w:firstLine="610"/>
        <w:jc w:val="both"/>
        <w:rPr>
          <w:rFonts w:ascii="Sakkal Majalla" w:hAnsi="Sakkal Majalla" w:cs="Sakkal Majalla"/>
          <w:sz w:val="28"/>
          <w:szCs w:val="28"/>
          <w:rtl/>
        </w:rPr>
      </w:pPr>
      <w:r w:rsidRPr="00AD4D15">
        <w:rPr>
          <w:rFonts w:ascii="Sakkal Majalla" w:hAnsi="Sakkal Majalla" w:cs="Sakkal Majalla"/>
          <w:sz w:val="28"/>
          <w:szCs w:val="28"/>
          <w:rtl/>
        </w:rPr>
        <w:t>إن إنتاجية فرق العمل في المشاريع الصحية لا تعتمد فقط على توافر الموارد المادية والتقنية، بل ترتبط ارتباطاً وثيقاً بالعوامل الإنسانية والتنظيمية، وفي مقدمتها التحفيز. فالتحفيز يُعدّ عملية ديناميكية تهدف إلى استثارة دوافع الأفراد وتوجيهها نحو تحقيق الأهداف التنظيمية، من خلال إشباع احتياجاتهم المادية والمعنوية، وتعزيز شعورهم بالانتماء والتقدير والعدالة. وتزداد أهمية هذا الجانب في المشاريع الصحية، حيث تتداخل التخصصات، وتتعدد الضغوط المهنية، وتتطلب طبيعة العمل مستويات عالية من الالتزام والمسؤولية. ومن ثم، فإن ضعف أنظمة التحفيز قد يؤدي إلى انخفاض الروح المعنوية، وارتفاع معدلات الإجهاد الوظيفي، وتراجع مستوى الأداء الجماعي، وهو ما ينعكس سلباً على جودة مخرجات المشروع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09157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Sun23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04BF4">
            <w:rPr>
              <w:rFonts w:ascii="Sakkal Majalla" w:hAnsi="Sakkal Majalla" w:cs="Sakkal Majalla" w:hint="cs"/>
              <w:noProof/>
              <w:sz w:val="28"/>
              <w:szCs w:val="28"/>
              <w:rtl/>
              <w:lang w:bidi="ar-EG"/>
            </w:rPr>
            <w:t>(</w:t>
          </w:r>
          <w:r w:rsidRPr="00904BF4">
            <w:rPr>
              <w:rFonts w:ascii="Sakkal Majalla" w:hAnsi="Sakkal Majalla" w:cs="Sakkal Majalla" w:hint="cs"/>
              <w:noProof/>
              <w:sz w:val="28"/>
              <w:szCs w:val="28"/>
              <w:lang w:bidi="ar-EG"/>
            </w:rPr>
            <w:t>Sun</w:t>
          </w:r>
          <w:r w:rsidRPr="00904BF4">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AD4D15">
        <w:rPr>
          <w:rFonts w:ascii="Sakkal Majalla" w:hAnsi="Sakkal Majalla" w:cs="Sakkal Majalla"/>
          <w:sz w:val="28"/>
          <w:szCs w:val="28"/>
        </w:rPr>
        <w:t>.</w:t>
      </w:r>
      <w:r>
        <w:rPr>
          <w:rFonts w:ascii="Sakkal Majalla" w:hAnsi="Sakkal Majalla" w:cs="Sakkal Majalla" w:hint="cs"/>
          <w:sz w:val="28"/>
          <w:szCs w:val="28"/>
          <w:rtl/>
        </w:rPr>
        <w:t xml:space="preserve"> </w:t>
      </w:r>
    </w:p>
    <w:p w14:paraId="18818B3C" w14:textId="77777777" w:rsidR="00911191" w:rsidRDefault="00911191" w:rsidP="00911191">
      <w:pPr>
        <w:spacing w:line="360" w:lineRule="auto"/>
        <w:ind w:firstLine="610"/>
        <w:jc w:val="both"/>
        <w:rPr>
          <w:rFonts w:ascii="Sakkal Majalla" w:hAnsi="Sakkal Majalla" w:cs="Sakkal Majalla"/>
          <w:sz w:val="28"/>
          <w:szCs w:val="28"/>
          <w:rtl/>
        </w:rPr>
      </w:pPr>
      <w:r w:rsidRPr="00AD4D15">
        <w:rPr>
          <w:rFonts w:ascii="Sakkal Majalla" w:hAnsi="Sakkal Majalla" w:cs="Sakkal Majalla"/>
          <w:sz w:val="28"/>
          <w:szCs w:val="28"/>
          <w:rtl/>
        </w:rPr>
        <w:t>كما أن بيئة المشاريع الصحية في المملكة تتسم بخصوصية تنظيمية وثقافية، تجعل من دراسة التحفيز مسألة ذات أبعاد متعددة؛ إذ تتقاطع فيها العوامل الإدارية مع القيم المجتمعية والتشريعات النظامية والاعتبارات المهنية. ومع التوسع في إنشاء المستشفيات والمراكز الصحية، والتحول نحو نماذج حديثة في إدارة المشاريع الصحية، برزت الحاجة إلى فهم أعمق للعوامل التي تسهم في رفع إنتاجية فرق العمل، وفي مقدمتها آليات التحفيز الفعّالة. فالمشاريع الصحية لا تُقاس نجاحاتها فقط بإتمامها ضمن الإطار الزمني والمالي، بل بقدرتها على تحقيق أثر مستدام في جودة الرعاية الصحية، وهو ما يتطلب أداءً جماعياً متكاملاً ومدفوعاً بدوافع إيجابية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9111057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Mas261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04BF4">
            <w:rPr>
              <w:rFonts w:ascii="Sakkal Majalla" w:hAnsi="Sakkal Majalla" w:cs="Sakkal Majalla" w:hint="cs"/>
              <w:noProof/>
              <w:sz w:val="28"/>
              <w:szCs w:val="28"/>
              <w:rtl/>
              <w:lang w:bidi="ar-EG"/>
            </w:rPr>
            <w:t>(</w:t>
          </w:r>
          <w:r w:rsidRPr="00904BF4">
            <w:rPr>
              <w:rFonts w:ascii="Sakkal Majalla" w:hAnsi="Sakkal Majalla" w:cs="Sakkal Majalla" w:hint="cs"/>
              <w:noProof/>
              <w:sz w:val="28"/>
              <w:szCs w:val="28"/>
              <w:lang w:bidi="ar-EG"/>
            </w:rPr>
            <w:t>Maswadi</w:t>
          </w:r>
          <w:r w:rsidRPr="00904BF4">
            <w:rPr>
              <w:rFonts w:ascii="Sakkal Majalla" w:hAnsi="Sakkal Majalla" w:cs="Sakkal Majalla" w:hint="cs"/>
              <w:noProof/>
              <w:sz w:val="28"/>
              <w:szCs w:val="28"/>
              <w:rtl/>
              <w:lang w:bidi="ar-EG"/>
            </w:rPr>
            <w:t>، 2026)</w:t>
          </w:r>
          <w:r>
            <w:rPr>
              <w:rFonts w:ascii="Sakkal Majalla" w:hAnsi="Sakkal Majalla" w:cs="Sakkal Majalla"/>
              <w:sz w:val="28"/>
              <w:szCs w:val="28"/>
              <w:rtl/>
            </w:rPr>
            <w:fldChar w:fldCharType="end"/>
          </w:r>
        </w:sdtContent>
      </w:sdt>
      <w:r w:rsidRPr="00AD4D15">
        <w:rPr>
          <w:rFonts w:ascii="Sakkal Majalla" w:hAnsi="Sakkal Majalla" w:cs="Sakkal Majalla"/>
          <w:sz w:val="28"/>
          <w:szCs w:val="28"/>
        </w:rPr>
        <w:t>.</w:t>
      </w:r>
    </w:p>
    <w:p w14:paraId="3CC748E3" w14:textId="77777777" w:rsidR="00911191" w:rsidRDefault="00911191" w:rsidP="00911191">
      <w:pPr>
        <w:spacing w:line="360" w:lineRule="auto"/>
        <w:ind w:firstLine="610"/>
        <w:jc w:val="both"/>
        <w:rPr>
          <w:rFonts w:ascii="Sakkal Majalla" w:hAnsi="Sakkal Majalla" w:cs="Sakkal Majalla"/>
          <w:sz w:val="28"/>
          <w:szCs w:val="28"/>
          <w:rtl/>
        </w:rPr>
      </w:pPr>
      <w:r w:rsidRPr="00AD4D15">
        <w:rPr>
          <w:rFonts w:ascii="Sakkal Majalla" w:hAnsi="Sakkal Majalla" w:cs="Sakkal Majalla"/>
          <w:sz w:val="28"/>
          <w:szCs w:val="28"/>
          <w:rtl/>
        </w:rPr>
        <w:t>تسعى هذه الدراسة إلى تحليل دور التحفيز في رفع إنتاجية فرق العمل بالمشاريع الصحية في المملكة العربية السعودية، من خلال مقاربة تطبيقية تستند إلى الواقع العملي للمشاريع المنفذة في هذا القطاع. وتهدف الدراسة إلى استكشاف العلاقة بين أنماط التحفيز المختلفة – المادية والمعنوية – ومستوى الأداء الجماعي، إضافة إلى تحديد أبرز التحديات التي قد تحد من فاعلية نظم التحفيز في البيئة الصحية. كما تسعى إلى تقديم توصيات عملية يمكن أن تسهم في تطوير سياسات التحفيز بما يتلاءم مع طبيعة المشاريع الصحية ومتطلبات المرحلة التنموية الراهنة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110051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Alh212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04BF4">
            <w:rPr>
              <w:rFonts w:ascii="Sakkal Majalla" w:hAnsi="Sakkal Majalla" w:cs="Sakkal Majalla" w:hint="cs"/>
              <w:noProof/>
              <w:sz w:val="28"/>
              <w:szCs w:val="28"/>
              <w:rtl/>
              <w:lang w:bidi="ar-EG"/>
            </w:rPr>
            <w:t>(</w:t>
          </w:r>
          <w:r w:rsidRPr="00904BF4">
            <w:rPr>
              <w:rFonts w:ascii="Sakkal Majalla" w:hAnsi="Sakkal Majalla" w:cs="Sakkal Majalla" w:hint="cs"/>
              <w:noProof/>
              <w:sz w:val="28"/>
              <w:szCs w:val="28"/>
              <w:lang w:bidi="ar-EG"/>
            </w:rPr>
            <w:t>Alhazmi</w:t>
          </w:r>
          <w:r w:rsidRPr="00904BF4">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AD4D15">
        <w:rPr>
          <w:rFonts w:ascii="Sakkal Majalla" w:hAnsi="Sakkal Majalla" w:cs="Sakkal Majalla"/>
          <w:sz w:val="28"/>
          <w:szCs w:val="28"/>
        </w:rPr>
        <w:t>.</w:t>
      </w:r>
      <w:r>
        <w:rPr>
          <w:rFonts w:ascii="Sakkal Majalla" w:hAnsi="Sakkal Majalla" w:cs="Sakkal Majalla" w:hint="cs"/>
          <w:sz w:val="28"/>
          <w:szCs w:val="28"/>
          <w:rtl/>
        </w:rPr>
        <w:t xml:space="preserve"> </w:t>
      </w:r>
    </w:p>
    <w:p w14:paraId="4444049E" w14:textId="77777777" w:rsidR="00911191" w:rsidRPr="00AD4D15" w:rsidRDefault="00911191" w:rsidP="00911191">
      <w:pPr>
        <w:spacing w:line="360" w:lineRule="auto"/>
        <w:ind w:firstLine="610"/>
        <w:jc w:val="both"/>
        <w:rPr>
          <w:rFonts w:ascii="Sakkal Majalla" w:hAnsi="Sakkal Majalla" w:cs="Sakkal Majalla"/>
          <w:sz w:val="28"/>
          <w:szCs w:val="28"/>
        </w:rPr>
      </w:pPr>
      <w:r w:rsidRPr="00AD4D15">
        <w:rPr>
          <w:rFonts w:ascii="Sakkal Majalla" w:hAnsi="Sakkal Majalla" w:cs="Sakkal Majalla"/>
          <w:sz w:val="28"/>
          <w:szCs w:val="28"/>
          <w:rtl/>
        </w:rPr>
        <w:lastRenderedPageBreak/>
        <w:t>وتنبع أهمية هذه الدراسة من كونها تجمع بين البعد النظري للتحفيز كمدخل من مداخل إدارة الموارد البشرية، والبعد التطبيقي المرتبط بإدارة المشاريع الصحية في سياق وطني محدد. فهي تسهم في إثراء الأدبيات العربية في مجال إدارة المشاريع والتحفيز، وتوفر إطاراً علمياً يمكن الاستفادة منه في صياغة استراتيجيات إدارية أكثر فاعلية، بما يحقق التوازن بين رفاهية العاملين وتحقيق أهداف المشاريع. ومن ثم، فإن البحث في دور التحفيز لا يُعدّ مجرد دراسة لسلوك تنظيمي، بل يمثل مدخلاً استراتيجياً لتعزيز كفاءة القطاع الصحي ودعم مسيرة التطوير الشامل في المملكة العربية السعودية</w:t>
      </w:r>
      <w:r w:rsidRPr="00AD4D15">
        <w:rPr>
          <w:rFonts w:ascii="Sakkal Majalla" w:hAnsi="Sakkal Majalla" w:cs="Sakkal Majalla"/>
          <w:sz w:val="28"/>
          <w:szCs w:val="28"/>
        </w:rPr>
        <w:t>.</w:t>
      </w:r>
    </w:p>
    <w:p w14:paraId="007202F6" w14:textId="77777777" w:rsidR="00911191" w:rsidRPr="00D01E73" w:rsidRDefault="00911191" w:rsidP="00911191">
      <w:pPr>
        <w:spacing w:line="360" w:lineRule="auto"/>
        <w:ind w:right="142" w:firstLine="468"/>
        <w:jc w:val="both"/>
        <w:rPr>
          <w:rFonts w:ascii="Sakkal Majalla" w:eastAsia="Calibri" w:hAnsi="Sakkal Majalla" w:cs="Sakkal Majalla"/>
          <w:sz w:val="28"/>
          <w:szCs w:val="28"/>
          <w:rtl/>
        </w:rPr>
      </w:pPr>
    </w:p>
    <w:p w14:paraId="30E83783" w14:textId="77777777" w:rsidR="00911191" w:rsidRDefault="00911191" w:rsidP="00911191">
      <w:pPr>
        <w:pStyle w:val="1"/>
        <w:spacing w:before="0"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t>مشكلة الدراسة</w:t>
      </w:r>
      <w:bookmarkEnd w:id="9"/>
      <w:bookmarkEnd w:id="10"/>
      <w:bookmarkEnd w:id="11"/>
    </w:p>
    <w:p w14:paraId="57A67382" w14:textId="77777777" w:rsidR="00911191" w:rsidRDefault="00911191" w:rsidP="00911191">
      <w:pPr>
        <w:spacing w:after="0" w:line="360" w:lineRule="auto"/>
        <w:ind w:firstLine="610"/>
        <w:jc w:val="both"/>
        <w:rPr>
          <w:rFonts w:ascii="Sakkal Majalla" w:hAnsi="Sakkal Majalla" w:cs="Sakkal Majalla"/>
          <w:sz w:val="28"/>
          <w:szCs w:val="28"/>
          <w:rtl/>
        </w:rPr>
      </w:pPr>
      <w:bookmarkStart w:id="12" w:name="_Toc172397777"/>
      <w:bookmarkStart w:id="13" w:name="_Toc172746090"/>
      <w:bookmarkStart w:id="14" w:name="_Toc179741528"/>
      <w:r w:rsidRPr="00AD4D15">
        <w:rPr>
          <w:rFonts w:ascii="Sakkal Majalla" w:hAnsi="Sakkal Majalla" w:cs="Sakkal Majalla"/>
          <w:sz w:val="28"/>
          <w:szCs w:val="28"/>
          <w:rtl/>
        </w:rPr>
        <w:t>تتمثل مشكلة الدراسة الرئيسية في وجود تباين ملحوظ في مستوى إنتاجية فرق العمل بالمشاريع الصحية في المملكة العربية السعودية، رغم توافر الدعم المؤسسي والتوسع في تنفيذ المبادرات التطويرية المرتبطة بأهداف رؤية السعودية 2030. ويُعزى هذا التباين – في جانب منه – إلى قصور أو عدم فاعلية أنظمة وأساليب التحفيز المعتمدة داخل هذه المشاريع، سواء من حيث ملاءمتها لطبيعة العمل الصحي، أو عدالتها، أو قدرتها على الاستجابة لاحتياجات أفراد فرق العمل المتنوعة. فالمشاريع الصحية تتسم بتعقيد تنظيمي وتعدد تخصصات وضغوط زمنية ومهنية مرتفعة، الأمر الذي يتطلب منظومة تحفيزية متكاملة تراعي الجوانب المادية والمعنوية، وتعزز الانتماء والالتزام، وتدعم العمل الجماعي. غير أن الممارسات الواقعية قد تكشف عن فجوة بين السياسات التحفيزية المعلنة والتطبيق الفعلي لها، مما ينعكس على مستوى الرضا الوظيفي والدافعية والأداء الجماعي، ويؤدي إلى ضعف التناغم داخل فرق العمل، وانخفاض الكفاءة التشغيلية، وتراجع جودة مخرجات المشاريع الصحية</w:t>
      </w:r>
      <w:r w:rsidRPr="00AD4D15">
        <w:rPr>
          <w:rFonts w:ascii="Sakkal Majalla" w:hAnsi="Sakkal Majalla" w:cs="Sakkal Majalla"/>
          <w:sz w:val="28"/>
          <w:szCs w:val="28"/>
        </w:rPr>
        <w:t>.</w:t>
      </w:r>
    </w:p>
    <w:p w14:paraId="27AA1C2E" w14:textId="77777777" w:rsidR="00911191" w:rsidRPr="00AD4D15" w:rsidRDefault="00911191" w:rsidP="00911191">
      <w:pPr>
        <w:spacing w:after="0" w:line="360" w:lineRule="auto"/>
        <w:ind w:firstLine="610"/>
        <w:jc w:val="both"/>
        <w:rPr>
          <w:rFonts w:ascii="Sakkal Majalla" w:hAnsi="Sakkal Majalla" w:cs="Sakkal Majalla"/>
          <w:sz w:val="28"/>
          <w:szCs w:val="28"/>
        </w:rPr>
      </w:pPr>
      <w:r w:rsidRPr="00AD4D15">
        <w:rPr>
          <w:rFonts w:ascii="Sakkal Majalla" w:hAnsi="Sakkal Majalla" w:cs="Sakkal Majalla"/>
          <w:sz w:val="28"/>
          <w:szCs w:val="28"/>
          <w:rtl/>
        </w:rPr>
        <w:t xml:space="preserve">ويترتب على هذه المشكلة عدد من الآثار السلبية التي تؤثر في نجاح المشاريع الصحية واستدامتها، من أبرزها انخفاض مستوى الإنجاز مقارنة بالمخطط الزمني، وتزايد احتمالية تعثر بعض المشاريع أو تجاوزها للتكاليف المحددة، إضافة إلى ارتفاع معدلات الإرهاق الوظيفي ودوران العاملين، وما يصاحب ذلك من فقدان الخبرات المتراكمة داخل فرق العمل. كما قد يؤدي ضعف التحفيز إلى تراجع روح المبادرة والابتكار، وظهور أنماط من الأداء الروتيني غير الفعال، الأمر الذي يؤثر في جودة الخدمات الصحية المقدمة عند اكتمال المشروع. وعلى المستوى الاستراتيجي، فإن استمرار هذه الإشكالية قد يحدّ من قدرة </w:t>
      </w:r>
      <w:r w:rsidRPr="00AD4D15">
        <w:rPr>
          <w:rFonts w:ascii="Sakkal Majalla" w:hAnsi="Sakkal Majalla" w:cs="Sakkal Majalla"/>
          <w:sz w:val="28"/>
          <w:szCs w:val="28"/>
          <w:rtl/>
        </w:rPr>
        <w:lastRenderedPageBreak/>
        <w:t>المؤسسات الصحية على تحقيق مستهدفاتها التنموية، ويضعف مساهمتها في رفع كفاءة القطاع الصحي وتعزيز تنافسيته</w:t>
      </w:r>
      <w:r w:rsidRPr="00904BF4">
        <w:rPr>
          <w:rFonts w:ascii="Sakkal Majalla" w:hAnsi="Sakkal Majalla" w:cs="Sakkal Majalla" w:hint="cs"/>
          <w:sz w:val="28"/>
          <w:szCs w:val="28"/>
          <w:rtl/>
        </w:rPr>
        <w:t xml:space="preserve"> </w:t>
      </w:r>
      <w:sdt>
        <w:sdtPr>
          <w:rPr>
            <w:rFonts w:ascii="Sakkal Majalla" w:hAnsi="Sakkal Majalla" w:cs="Sakkal Majalla" w:hint="cs"/>
            <w:sz w:val="28"/>
            <w:szCs w:val="28"/>
            <w:rtl/>
          </w:rPr>
          <w:id w:val="-3203792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Ala2511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04BF4">
            <w:rPr>
              <w:rFonts w:ascii="Sakkal Majalla" w:hAnsi="Sakkal Majalla" w:cs="Sakkal Majalla" w:hint="cs"/>
              <w:noProof/>
              <w:sz w:val="28"/>
              <w:szCs w:val="28"/>
              <w:rtl/>
              <w:lang w:bidi="ar-EG"/>
            </w:rPr>
            <w:t>(</w:t>
          </w:r>
          <w:r w:rsidRPr="00904BF4">
            <w:rPr>
              <w:rFonts w:ascii="Sakkal Majalla" w:hAnsi="Sakkal Majalla" w:cs="Sakkal Majalla" w:hint="cs"/>
              <w:noProof/>
              <w:sz w:val="28"/>
              <w:szCs w:val="28"/>
              <w:lang w:bidi="ar-EG"/>
            </w:rPr>
            <w:t>Alanezi</w:t>
          </w:r>
          <w:r w:rsidRPr="00904BF4">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AD4D15">
        <w:rPr>
          <w:rFonts w:ascii="Sakkal Majalla" w:hAnsi="Sakkal Majalla" w:cs="Sakkal Majalla"/>
          <w:sz w:val="28"/>
          <w:szCs w:val="28"/>
        </w:rPr>
        <w:t>.</w:t>
      </w:r>
      <w:r>
        <w:rPr>
          <w:rFonts w:ascii="Sakkal Majalla" w:hAnsi="Sakkal Majalla" w:cs="Sakkal Majalla" w:hint="cs"/>
          <w:sz w:val="28"/>
          <w:szCs w:val="28"/>
          <w:rtl/>
        </w:rPr>
        <w:t xml:space="preserve"> </w:t>
      </w:r>
      <w:r w:rsidRPr="00AD4D15">
        <w:rPr>
          <w:rFonts w:ascii="Sakkal Majalla" w:hAnsi="Sakkal Majalla" w:cs="Sakkal Majalla"/>
          <w:sz w:val="28"/>
          <w:szCs w:val="28"/>
          <w:rtl/>
        </w:rPr>
        <w:t>وبناءً على ما سبق، يتمثل السؤال الرئيسي للدراسة في</w:t>
      </w:r>
      <w:r w:rsidRPr="00AD4D15">
        <w:rPr>
          <w:rFonts w:ascii="Sakkal Majalla" w:hAnsi="Sakkal Majalla" w:cs="Sakkal Majalla"/>
          <w:sz w:val="28"/>
          <w:szCs w:val="28"/>
        </w:rPr>
        <w:t xml:space="preserve">: </w:t>
      </w:r>
      <w:r w:rsidRPr="00AD4D15">
        <w:rPr>
          <w:rFonts w:ascii="Sakkal Majalla" w:hAnsi="Sakkal Majalla" w:cs="Sakkal Majalla"/>
          <w:b/>
          <w:bCs/>
          <w:sz w:val="28"/>
          <w:szCs w:val="28"/>
          <w:rtl/>
        </w:rPr>
        <w:t>ما دور التحفيز في رفع إنتاجية فرق العمل بالمشاريع الصحية في المملكة العربية السعودية؟</w:t>
      </w:r>
      <w:r w:rsidRPr="00AD4D15">
        <w:rPr>
          <w:rFonts w:ascii="Sakkal Majalla" w:hAnsi="Sakkal Majalla" w:cs="Sakkal Majalla"/>
          <w:sz w:val="28"/>
          <w:szCs w:val="28"/>
        </w:rPr>
        <w:t>.</w:t>
      </w:r>
    </w:p>
    <w:p w14:paraId="4407D9B1" w14:textId="77777777" w:rsidR="00911191" w:rsidRPr="00D01E73" w:rsidRDefault="00911191" w:rsidP="00911191">
      <w:pPr>
        <w:spacing w:line="360" w:lineRule="auto"/>
        <w:jc w:val="both"/>
        <w:rPr>
          <w:rFonts w:ascii="Sakkal Majalla" w:eastAsia="Calibri" w:hAnsi="Sakkal Majalla" w:cs="Sakkal Majalla"/>
          <w:b/>
          <w:bCs/>
          <w:kern w:val="0"/>
          <w:sz w:val="28"/>
          <w:szCs w:val="28"/>
          <w14:ligatures w14:val="none"/>
        </w:rPr>
      </w:pPr>
    </w:p>
    <w:p w14:paraId="7C3731FD" w14:textId="77777777" w:rsidR="00911191" w:rsidRDefault="00911191" w:rsidP="00911191">
      <w:pPr>
        <w:pStyle w:val="2"/>
        <w:spacing w:line="360" w:lineRule="auto"/>
        <w:jc w:val="both"/>
        <w:rPr>
          <w:rFonts w:ascii="Sakkal Majalla" w:hAnsi="Sakkal Majalla" w:cs="Sakkal Majalla"/>
          <w:b/>
          <w:bCs/>
          <w:color w:val="000000" w:themeColor="text1"/>
          <w:sz w:val="28"/>
          <w:szCs w:val="28"/>
          <w:rtl/>
        </w:rPr>
      </w:pPr>
      <w:bookmarkStart w:id="15" w:name="_Toc234433416"/>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2"/>
      <w:bookmarkEnd w:id="13"/>
      <w:bookmarkEnd w:id="14"/>
      <w:bookmarkEnd w:id="15"/>
      <w:r w:rsidRPr="00132A3E">
        <w:rPr>
          <w:rFonts w:ascii="Sakkal Majalla" w:hAnsi="Sakkal Majalla" w:cs="Sakkal Majalla"/>
          <w:b/>
          <w:bCs/>
          <w:color w:val="000000" w:themeColor="text1"/>
          <w:sz w:val="28"/>
          <w:szCs w:val="28"/>
          <w:rtl/>
        </w:rPr>
        <w:t xml:space="preserve"> </w:t>
      </w:r>
      <w:bookmarkStart w:id="16" w:name="_Toc172397779"/>
      <w:bookmarkStart w:id="17" w:name="_Toc172746092"/>
      <w:bookmarkStart w:id="18" w:name="_Toc179741530"/>
    </w:p>
    <w:p w14:paraId="6C85BD2E" w14:textId="77777777" w:rsidR="00911191" w:rsidRPr="00AD4D15" w:rsidRDefault="00911191" w:rsidP="00911191">
      <w:pPr>
        <w:pStyle w:val="a8"/>
        <w:numPr>
          <w:ilvl w:val="0"/>
          <w:numId w:val="39"/>
        </w:numPr>
        <w:spacing w:line="360" w:lineRule="auto"/>
        <w:jc w:val="both"/>
        <w:rPr>
          <w:rFonts w:ascii="Sakkal Majalla" w:hAnsi="Sakkal Majalla" w:cs="Sakkal Majalla"/>
          <w:b/>
          <w:bCs/>
          <w:sz w:val="28"/>
          <w:szCs w:val="28"/>
          <w:rtl/>
        </w:rPr>
      </w:pPr>
      <w:r w:rsidRPr="00664D28">
        <w:rPr>
          <w:rFonts w:ascii="Sakkal Majalla" w:hAnsi="Sakkal Majalla" w:cs="Sakkal Majalla"/>
          <w:b/>
          <w:bCs/>
          <w:sz w:val="28"/>
          <w:szCs w:val="28"/>
          <w:rtl/>
        </w:rPr>
        <w:t>الأهمية العلمية</w:t>
      </w:r>
    </w:p>
    <w:p w14:paraId="61B77ABB" w14:textId="77777777" w:rsidR="00911191" w:rsidRDefault="00911191" w:rsidP="00911191">
      <w:pPr>
        <w:spacing w:line="360" w:lineRule="auto"/>
        <w:jc w:val="both"/>
        <w:rPr>
          <w:rFonts w:ascii="Sakkal Majalla" w:hAnsi="Sakkal Majalla" w:cs="Sakkal Majalla"/>
          <w:sz w:val="28"/>
          <w:szCs w:val="28"/>
        </w:rPr>
      </w:pPr>
      <w:r w:rsidRPr="00AD4D15">
        <w:rPr>
          <w:rFonts w:ascii="Sakkal Majalla" w:hAnsi="Sakkal Majalla" w:cs="Sakkal Majalla"/>
          <w:sz w:val="28"/>
          <w:szCs w:val="28"/>
          <w:rtl/>
        </w:rPr>
        <w:t>تنبع الأهمية العلمية لهذه الدراسة من إسهامها في إثراء الأدبيات النظرية المتعلقة بالتحفيز وإنتاجية فرق العمل في سياق إدارة المشاريع، ولا سيما في القطاع الصحي الذي يتسم بخصوصية تنظيمية ومهنية معقدة. فعلى الرغم من كثرة الدراسات التي تناولت موضوع التحفيز في بيئات الأعمال التقليدية، إلا أن توظيف هذا المفهوم في إطار المشاريع الصحية – بوصفها مشاريع مؤقتة ذات أهداف محددة وفرق عمل متعددة التخصصات – لا يزال بحاجة إلى مزيد من البحث والتحليل، خاصة في البيئة العربية. ومن ثم، تسعى هذه الدراسة إلى بناء إطار تحليلي يربط بين أنماط التحفيز (المادي والمعنوي) ومستوى إنتاجية فرق العمل ضمن المشاريع الصحية، مع مراعاة الخصائص الثقافية والتنظيمية في المملكة العربية السعودية</w:t>
      </w:r>
      <w:r w:rsidRPr="00AD4D15">
        <w:rPr>
          <w:rFonts w:ascii="Sakkal Majalla" w:hAnsi="Sakkal Majalla" w:cs="Sakkal Majalla"/>
          <w:sz w:val="28"/>
          <w:szCs w:val="28"/>
        </w:rPr>
        <w:t xml:space="preserve">. </w:t>
      </w:r>
      <w:r w:rsidRPr="00AD4D15">
        <w:rPr>
          <w:rFonts w:ascii="Sakkal Majalla" w:hAnsi="Sakkal Majalla" w:cs="Sakkal Majalla"/>
          <w:sz w:val="28"/>
          <w:szCs w:val="28"/>
          <w:rtl/>
        </w:rPr>
        <w:t>كما تكتسب الدراسة أهميتها من انسجامها مع التوجهات البحثية الداعمة لأهداف رؤية السعودية 2030، التي تؤكد على رفع كفاءة الإنفاق وتحسين جودة الخدمات الصحية. وبالتالي، فإن نتائج هذه الدراسة من شأنها أن تضيف بعداً علمياً تطبيقياً يدمج بين نظريات الدافعية وإدارة الموارد البشرية من جهة، وممارسات إدارة المشاريع الصحية من جهة أخرى، بما يسهم في سد فجوة معرفية قائمة في هذا المجال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9531396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Gif20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04BF4">
            <w:rPr>
              <w:rFonts w:ascii="Sakkal Majalla" w:hAnsi="Sakkal Majalla" w:cs="Sakkal Majalla" w:hint="cs"/>
              <w:noProof/>
              <w:sz w:val="28"/>
              <w:szCs w:val="28"/>
              <w:rtl/>
              <w:lang w:bidi="ar-EG"/>
            </w:rPr>
            <w:t>(</w:t>
          </w:r>
          <w:r w:rsidRPr="00904BF4">
            <w:rPr>
              <w:rFonts w:ascii="Sakkal Majalla" w:hAnsi="Sakkal Majalla" w:cs="Sakkal Majalla" w:hint="cs"/>
              <w:noProof/>
              <w:sz w:val="28"/>
              <w:szCs w:val="28"/>
              <w:lang w:bidi="ar-EG"/>
            </w:rPr>
            <w:t>Gift</w:t>
          </w:r>
          <w:r w:rsidRPr="00904BF4">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AD4D15">
        <w:rPr>
          <w:rFonts w:ascii="Sakkal Majalla" w:hAnsi="Sakkal Majalla" w:cs="Sakkal Majalla"/>
          <w:sz w:val="28"/>
          <w:szCs w:val="28"/>
        </w:rPr>
        <w:t>.</w:t>
      </w:r>
    </w:p>
    <w:p w14:paraId="51491C85" w14:textId="77777777" w:rsidR="00911191" w:rsidRDefault="00911191" w:rsidP="00911191">
      <w:pPr>
        <w:spacing w:line="360" w:lineRule="auto"/>
        <w:jc w:val="both"/>
        <w:rPr>
          <w:rFonts w:ascii="Sakkal Majalla" w:hAnsi="Sakkal Majalla" w:cs="Sakkal Majalla"/>
          <w:sz w:val="28"/>
          <w:szCs w:val="28"/>
        </w:rPr>
      </w:pPr>
    </w:p>
    <w:p w14:paraId="53CADA95" w14:textId="77777777" w:rsidR="00911191" w:rsidRPr="00F714C8" w:rsidRDefault="00911191" w:rsidP="00911191">
      <w:pPr>
        <w:spacing w:line="360" w:lineRule="auto"/>
        <w:jc w:val="both"/>
        <w:rPr>
          <w:rFonts w:ascii="Sakkal Majalla" w:hAnsi="Sakkal Majalla" w:cs="Sakkal Majalla"/>
          <w:sz w:val="28"/>
          <w:szCs w:val="28"/>
          <w:rtl/>
        </w:rPr>
      </w:pPr>
    </w:p>
    <w:p w14:paraId="56EC3CDC" w14:textId="77777777" w:rsidR="00911191" w:rsidRPr="00AD4D15" w:rsidRDefault="00911191" w:rsidP="00911191">
      <w:pPr>
        <w:pStyle w:val="a8"/>
        <w:numPr>
          <w:ilvl w:val="0"/>
          <w:numId w:val="39"/>
        </w:numPr>
        <w:spacing w:line="360" w:lineRule="auto"/>
        <w:jc w:val="both"/>
        <w:rPr>
          <w:rFonts w:ascii="Sakkal Majalla" w:hAnsi="Sakkal Majalla" w:cs="Sakkal Majalla"/>
          <w:b/>
          <w:bCs/>
          <w:sz w:val="28"/>
          <w:szCs w:val="28"/>
          <w:rtl/>
        </w:rPr>
      </w:pPr>
      <w:r w:rsidRPr="00664D28">
        <w:rPr>
          <w:rFonts w:ascii="Sakkal Majalla" w:hAnsi="Sakkal Majalla" w:cs="Sakkal Majalla"/>
          <w:b/>
          <w:bCs/>
          <w:sz w:val="28"/>
          <w:szCs w:val="28"/>
          <w:rtl/>
        </w:rPr>
        <w:t>الأهمية العملية</w:t>
      </w:r>
    </w:p>
    <w:p w14:paraId="3FE7B776" w14:textId="77777777" w:rsidR="00911191" w:rsidRPr="00AD4D15" w:rsidRDefault="00911191" w:rsidP="00911191">
      <w:pPr>
        <w:spacing w:line="360" w:lineRule="auto"/>
        <w:jc w:val="both"/>
        <w:rPr>
          <w:rFonts w:ascii="Sakkal Majalla" w:hAnsi="Sakkal Majalla" w:cs="Sakkal Majalla"/>
          <w:sz w:val="28"/>
          <w:szCs w:val="28"/>
        </w:rPr>
      </w:pPr>
      <w:r w:rsidRPr="00AD4D15">
        <w:rPr>
          <w:rFonts w:ascii="Sakkal Majalla" w:hAnsi="Sakkal Majalla" w:cs="Sakkal Majalla"/>
          <w:sz w:val="28"/>
          <w:szCs w:val="28"/>
          <w:rtl/>
        </w:rPr>
        <w:lastRenderedPageBreak/>
        <w:t>أما من الناحية العملية، فتتمثل أهمية الدراسة في قدرتها على تقديم مؤشرات وتوصيات قابلة للتطبيق من قبل القيادات الإدارية ومديري المشاريع في القطاع الصحي، بما يسهم في تحسين سياسات التحفيز ورفع كفاءة فرق العمل. إذ إن فهم طبيعة العلاقة بين التحفيز والإنتاجية يتيح للمؤسسات الصحية إعادة تصميم أنظمتها التحفيزية بما يتلاءم مع احتياجات العاملين وظروف العمل الفعلية، ويعزز بيئة العمل الإيجابية القائمة على العدالة والتقدير والمساءلة. كما تساعد نتائج الدراسة في تمكين متخذي القرار من تطوير آليات عملية لتحفيز الأداء الجماعي، وتقليل معدلات الإجهاد الوظيفي ودوران الموظفين، وتحسين جودة الإنجاز ضمن الإطار الزمني والمالي المحدد للمشاريع. وعلى مستوى أوسع، يمكن أن تسهم الدراسة في دعم مساعي تطوير القطاع الصحي في المملكة من خلال تعزيز فاعلية رأس المال البشري، بما ينعكس إيجاباً على جودة الخدمات الصحية واستدامتها. ومن ثم، فإن الأثر العملي لهذه الدراسة لا يقتصر على تحسين أداء فرق العمل فحسب، بل يمتد ليشمل دعم التميز المؤسسي وتحقيق الكفاءة التشغيلية في المشاريع الصحية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9644184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Mil24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04BF4">
            <w:rPr>
              <w:rFonts w:ascii="Sakkal Majalla" w:hAnsi="Sakkal Majalla" w:cs="Sakkal Majalla" w:hint="cs"/>
              <w:noProof/>
              <w:sz w:val="28"/>
              <w:szCs w:val="28"/>
              <w:rtl/>
              <w:lang w:bidi="ar-EG"/>
            </w:rPr>
            <w:t>(</w:t>
          </w:r>
          <w:r w:rsidRPr="00904BF4">
            <w:rPr>
              <w:rFonts w:ascii="Sakkal Majalla" w:hAnsi="Sakkal Majalla" w:cs="Sakkal Majalla" w:hint="cs"/>
              <w:noProof/>
              <w:sz w:val="28"/>
              <w:szCs w:val="28"/>
              <w:lang w:bidi="ar-EG"/>
            </w:rPr>
            <w:t>Milojević</w:t>
          </w:r>
          <w:r w:rsidRPr="00904BF4">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AD4D15">
        <w:rPr>
          <w:rFonts w:ascii="Sakkal Majalla" w:hAnsi="Sakkal Majalla" w:cs="Sakkal Majalla"/>
          <w:sz w:val="28"/>
          <w:szCs w:val="28"/>
        </w:rPr>
        <w:t>.</w:t>
      </w:r>
    </w:p>
    <w:p w14:paraId="37760727" w14:textId="77777777" w:rsidR="00911191" w:rsidRPr="00D01E73" w:rsidRDefault="00911191" w:rsidP="00911191">
      <w:pPr>
        <w:spacing w:line="360" w:lineRule="auto"/>
        <w:rPr>
          <w:rFonts w:ascii="Sakkal Majalla" w:hAnsi="Sakkal Majalla" w:cs="Sakkal Majalla"/>
          <w:sz w:val="28"/>
          <w:szCs w:val="28"/>
          <w:rtl/>
        </w:rPr>
      </w:pPr>
    </w:p>
    <w:p w14:paraId="45FD427A" w14:textId="77777777" w:rsidR="00911191" w:rsidRDefault="00911191" w:rsidP="00911191">
      <w:pPr>
        <w:pStyle w:val="2"/>
        <w:spacing w:before="0" w:line="360" w:lineRule="auto"/>
        <w:jc w:val="both"/>
        <w:rPr>
          <w:rFonts w:ascii="Sakkal Majalla" w:hAnsi="Sakkal Majalla" w:cs="Sakkal Majalla"/>
          <w:b/>
          <w:bCs/>
          <w:color w:val="000000" w:themeColor="text1"/>
          <w:sz w:val="28"/>
          <w:szCs w:val="28"/>
          <w:rtl/>
        </w:rPr>
      </w:pPr>
      <w:bookmarkStart w:id="19" w:name="_Toc234433417"/>
      <w:r w:rsidRPr="00132A3E">
        <w:rPr>
          <w:rFonts w:ascii="Sakkal Majalla" w:hAnsi="Sakkal Majalla" w:cs="Sakkal Majalla"/>
          <w:b/>
          <w:bCs/>
          <w:color w:val="000000" w:themeColor="text1"/>
          <w:sz w:val="28"/>
          <w:szCs w:val="28"/>
          <w:rtl/>
        </w:rPr>
        <w:t>أهداف الدراسة</w:t>
      </w:r>
      <w:bookmarkStart w:id="20" w:name="_Toc172397781"/>
      <w:bookmarkStart w:id="21" w:name="_Toc172746094"/>
      <w:bookmarkStart w:id="22" w:name="_Toc179741532"/>
      <w:bookmarkEnd w:id="16"/>
      <w:bookmarkEnd w:id="17"/>
      <w:bookmarkEnd w:id="18"/>
      <w:bookmarkEnd w:id="19"/>
    </w:p>
    <w:p w14:paraId="1FEC1DF6" w14:textId="77777777" w:rsidR="00911191" w:rsidRPr="00AD4D15" w:rsidRDefault="00911191" w:rsidP="00911191">
      <w:pPr>
        <w:spacing w:after="0" w:line="360" w:lineRule="auto"/>
        <w:jc w:val="both"/>
        <w:rPr>
          <w:rFonts w:ascii="Sakkal Majalla" w:hAnsi="Sakkal Majalla" w:cs="Sakkal Majalla"/>
          <w:b/>
          <w:bCs/>
          <w:sz w:val="28"/>
          <w:szCs w:val="28"/>
        </w:rPr>
      </w:pPr>
      <w:r w:rsidRPr="00AD4D15">
        <w:rPr>
          <w:rFonts w:ascii="Sakkal Majalla" w:hAnsi="Sakkal Majalla" w:cs="Sakkal Majalla"/>
          <w:b/>
          <w:bCs/>
          <w:sz w:val="28"/>
          <w:szCs w:val="28"/>
          <w:rtl/>
        </w:rPr>
        <w:t>الهدف الرئيسي</w:t>
      </w:r>
    </w:p>
    <w:p w14:paraId="40461F76" w14:textId="77777777" w:rsidR="00911191" w:rsidRPr="00AD4D15" w:rsidRDefault="00911191" w:rsidP="00911191">
      <w:pPr>
        <w:pStyle w:val="a8"/>
        <w:numPr>
          <w:ilvl w:val="0"/>
          <w:numId w:val="39"/>
        </w:numPr>
        <w:spacing w:after="0" w:line="360" w:lineRule="auto"/>
        <w:jc w:val="both"/>
        <w:rPr>
          <w:rFonts w:ascii="Sakkal Majalla" w:hAnsi="Sakkal Majalla" w:cs="Sakkal Majalla"/>
          <w:sz w:val="28"/>
          <w:szCs w:val="28"/>
        </w:rPr>
      </w:pPr>
      <w:r w:rsidRPr="00AD4D15">
        <w:rPr>
          <w:rFonts w:ascii="Sakkal Majalla" w:hAnsi="Sakkal Majalla" w:cs="Sakkal Majalla"/>
          <w:sz w:val="28"/>
          <w:szCs w:val="28"/>
          <w:rtl/>
        </w:rPr>
        <w:t>يتمثل الهدف الرئيسي للدراسة في تحليل دور التحفيز في رفع إنتاجية فرق العمل بالمشاريع الصحية في المملكة العربية السعودية، وقياس طبيعة العلاقة بين أنماط التحفيز المختلفة ومستوى الأداء الجماعي داخل هذه المشاريع، بما يسهم في تطوير سياسات تحفيزية أكثر فاعلية في القطاع الصحي في المملكة العربية السعودية</w:t>
      </w:r>
      <w:r w:rsidRPr="00AD4D15">
        <w:rPr>
          <w:rFonts w:ascii="Sakkal Majalla" w:hAnsi="Sakkal Majalla" w:cs="Sakkal Majalla"/>
          <w:sz w:val="28"/>
          <w:szCs w:val="28"/>
        </w:rPr>
        <w:t>.</w:t>
      </w:r>
    </w:p>
    <w:p w14:paraId="5D31DB71" w14:textId="77777777" w:rsidR="00911191" w:rsidRPr="00AD4D15" w:rsidRDefault="00911191" w:rsidP="00911191">
      <w:pPr>
        <w:spacing w:after="0" w:line="360" w:lineRule="auto"/>
        <w:jc w:val="both"/>
        <w:rPr>
          <w:rFonts w:ascii="Sakkal Majalla" w:hAnsi="Sakkal Majalla" w:cs="Sakkal Majalla"/>
          <w:b/>
          <w:bCs/>
          <w:sz w:val="28"/>
          <w:szCs w:val="28"/>
        </w:rPr>
      </w:pPr>
      <w:r w:rsidRPr="00AD4D15">
        <w:rPr>
          <w:rFonts w:ascii="Sakkal Majalla" w:hAnsi="Sakkal Majalla" w:cs="Sakkal Majalla"/>
          <w:b/>
          <w:bCs/>
          <w:sz w:val="28"/>
          <w:szCs w:val="28"/>
          <w:rtl/>
        </w:rPr>
        <w:t>الأهداف الفرعية</w:t>
      </w:r>
    </w:p>
    <w:p w14:paraId="5CBC5544" w14:textId="77777777" w:rsidR="00911191" w:rsidRPr="00AD4D15" w:rsidRDefault="00911191" w:rsidP="00911191">
      <w:pPr>
        <w:numPr>
          <w:ilvl w:val="0"/>
          <w:numId w:val="40"/>
        </w:numPr>
        <w:spacing w:after="0" w:line="360" w:lineRule="auto"/>
        <w:jc w:val="both"/>
        <w:rPr>
          <w:rFonts w:ascii="Sakkal Majalla" w:hAnsi="Sakkal Majalla" w:cs="Sakkal Majalla"/>
          <w:sz w:val="28"/>
          <w:szCs w:val="28"/>
        </w:rPr>
      </w:pPr>
      <w:r w:rsidRPr="00AD4D15">
        <w:rPr>
          <w:rFonts w:ascii="Sakkal Majalla" w:hAnsi="Sakkal Majalla" w:cs="Sakkal Majalla"/>
          <w:sz w:val="28"/>
          <w:szCs w:val="28"/>
          <w:rtl/>
        </w:rPr>
        <w:t>التعرف على واقع أنظمة وأساليب التحفيز المطبقة في المشاريع الصحية بالمملكة</w:t>
      </w:r>
      <w:r w:rsidRPr="00AD4D15">
        <w:rPr>
          <w:rFonts w:ascii="Sakkal Majalla" w:hAnsi="Sakkal Majalla" w:cs="Sakkal Majalla"/>
          <w:sz w:val="28"/>
          <w:szCs w:val="28"/>
        </w:rPr>
        <w:t>.</w:t>
      </w:r>
    </w:p>
    <w:p w14:paraId="401FFC07" w14:textId="77777777" w:rsidR="00911191" w:rsidRPr="00AD4D15" w:rsidRDefault="00911191" w:rsidP="00911191">
      <w:pPr>
        <w:numPr>
          <w:ilvl w:val="0"/>
          <w:numId w:val="40"/>
        </w:numPr>
        <w:spacing w:after="0" w:line="360" w:lineRule="auto"/>
        <w:jc w:val="both"/>
        <w:rPr>
          <w:rFonts w:ascii="Sakkal Majalla" w:hAnsi="Sakkal Majalla" w:cs="Sakkal Majalla"/>
          <w:sz w:val="28"/>
          <w:szCs w:val="28"/>
        </w:rPr>
      </w:pPr>
      <w:r w:rsidRPr="00AD4D15">
        <w:rPr>
          <w:rFonts w:ascii="Sakkal Majalla" w:hAnsi="Sakkal Majalla" w:cs="Sakkal Majalla"/>
          <w:sz w:val="28"/>
          <w:szCs w:val="28"/>
          <w:rtl/>
        </w:rPr>
        <w:t>قياس مستوى إنتاجية فرق العمل في المشاريع الصحية محل الدراسة</w:t>
      </w:r>
      <w:r w:rsidRPr="00AD4D15">
        <w:rPr>
          <w:rFonts w:ascii="Sakkal Majalla" w:hAnsi="Sakkal Majalla" w:cs="Sakkal Majalla"/>
          <w:sz w:val="28"/>
          <w:szCs w:val="28"/>
        </w:rPr>
        <w:t>.</w:t>
      </w:r>
    </w:p>
    <w:p w14:paraId="261468B8" w14:textId="77777777" w:rsidR="00911191" w:rsidRPr="00AD4D15" w:rsidRDefault="00911191" w:rsidP="00911191">
      <w:pPr>
        <w:numPr>
          <w:ilvl w:val="0"/>
          <w:numId w:val="40"/>
        </w:numPr>
        <w:spacing w:after="0" w:line="360" w:lineRule="auto"/>
        <w:jc w:val="both"/>
        <w:rPr>
          <w:rFonts w:ascii="Sakkal Majalla" w:hAnsi="Sakkal Majalla" w:cs="Sakkal Majalla"/>
          <w:sz w:val="28"/>
          <w:szCs w:val="28"/>
        </w:rPr>
      </w:pPr>
      <w:r w:rsidRPr="00AD4D15">
        <w:rPr>
          <w:rFonts w:ascii="Sakkal Majalla" w:hAnsi="Sakkal Majalla" w:cs="Sakkal Majalla"/>
          <w:sz w:val="28"/>
          <w:szCs w:val="28"/>
          <w:rtl/>
        </w:rPr>
        <w:t>تحليل أثر التحفيز المادي على أداء فرق العمل في المشاريع الصحية</w:t>
      </w:r>
      <w:r w:rsidRPr="00AD4D15">
        <w:rPr>
          <w:rFonts w:ascii="Sakkal Majalla" w:hAnsi="Sakkal Majalla" w:cs="Sakkal Majalla"/>
          <w:sz w:val="28"/>
          <w:szCs w:val="28"/>
        </w:rPr>
        <w:t>.</w:t>
      </w:r>
    </w:p>
    <w:p w14:paraId="78021BF4" w14:textId="77777777" w:rsidR="00911191" w:rsidRPr="00AD4D15" w:rsidRDefault="00911191" w:rsidP="00911191">
      <w:pPr>
        <w:numPr>
          <w:ilvl w:val="0"/>
          <w:numId w:val="40"/>
        </w:numPr>
        <w:spacing w:after="0" w:line="360" w:lineRule="auto"/>
        <w:jc w:val="both"/>
        <w:rPr>
          <w:rFonts w:ascii="Sakkal Majalla" w:hAnsi="Sakkal Majalla" w:cs="Sakkal Majalla"/>
          <w:sz w:val="28"/>
          <w:szCs w:val="28"/>
        </w:rPr>
      </w:pPr>
      <w:r w:rsidRPr="00AD4D15">
        <w:rPr>
          <w:rFonts w:ascii="Sakkal Majalla" w:hAnsi="Sakkal Majalla" w:cs="Sakkal Majalla"/>
          <w:sz w:val="28"/>
          <w:szCs w:val="28"/>
          <w:rtl/>
        </w:rPr>
        <w:t>دراسة أثر التحفيز المعنوي على مستوى الرضا الوظيفي والالتزام التنظيمي لدى أعضاء فرق العمل</w:t>
      </w:r>
      <w:r w:rsidRPr="00AD4D15">
        <w:rPr>
          <w:rFonts w:ascii="Sakkal Majalla" w:hAnsi="Sakkal Majalla" w:cs="Sakkal Majalla"/>
          <w:sz w:val="28"/>
          <w:szCs w:val="28"/>
        </w:rPr>
        <w:t>.</w:t>
      </w:r>
    </w:p>
    <w:p w14:paraId="03F759ED" w14:textId="77777777" w:rsidR="00911191" w:rsidRPr="00AD4D15" w:rsidRDefault="00911191" w:rsidP="00911191">
      <w:pPr>
        <w:numPr>
          <w:ilvl w:val="0"/>
          <w:numId w:val="40"/>
        </w:numPr>
        <w:spacing w:after="0" w:line="360" w:lineRule="auto"/>
        <w:jc w:val="both"/>
        <w:rPr>
          <w:rFonts w:ascii="Sakkal Majalla" w:hAnsi="Sakkal Majalla" w:cs="Sakkal Majalla"/>
          <w:sz w:val="28"/>
          <w:szCs w:val="28"/>
        </w:rPr>
      </w:pPr>
      <w:r w:rsidRPr="00AD4D15">
        <w:rPr>
          <w:rFonts w:ascii="Sakkal Majalla" w:hAnsi="Sakkal Majalla" w:cs="Sakkal Majalla"/>
          <w:sz w:val="28"/>
          <w:szCs w:val="28"/>
          <w:rtl/>
        </w:rPr>
        <w:lastRenderedPageBreak/>
        <w:t>تحديد المعوقات التي تحد من فاعلية أنظمة التحفيز في رفع إنتاجية فرق العمل بالمشاريع الصحية، واقتراح سبل معالجتها</w:t>
      </w:r>
      <w:r w:rsidRPr="00AD4D15">
        <w:rPr>
          <w:rFonts w:ascii="Sakkal Majalla" w:hAnsi="Sakkal Majalla" w:cs="Sakkal Majalla"/>
          <w:sz w:val="28"/>
          <w:szCs w:val="28"/>
        </w:rPr>
        <w:t>.</w:t>
      </w:r>
    </w:p>
    <w:p w14:paraId="43419D5C" w14:textId="77777777" w:rsidR="00911191" w:rsidRPr="00D01E73" w:rsidRDefault="00911191" w:rsidP="00911191">
      <w:pPr>
        <w:spacing w:after="0" w:line="360" w:lineRule="auto"/>
        <w:jc w:val="both"/>
        <w:rPr>
          <w:rFonts w:ascii="Sakkal Majalla" w:hAnsi="Sakkal Majalla" w:cs="Sakkal Majalla"/>
          <w:kern w:val="0"/>
          <w:sz w:val="24"/>
          <w:szCs w:val="28"/>
          <w:rtl/>
          <w14:ligatures w14:val="none"/>
        </w:rPr>
      </w:pPr>
    </w:p>
    <w:p w14:paraId="473E981B" w14:textId="77777777" w:rsidR="00911191" w:rsidRDefault="00911191" w:rsidP="00911191">
      <w:pPr>
        <w:pStyle w:val="2"/>
        <w:spacing w:before="0" w:line="360" w:lineRule="auto"/>
        <w:jc w:val="both"/>
        <w:rPr>
          <w:rFonts w:ascii="Sakkal Majalla" w:hAnsi="Sakkal Majalla" w:cs="Sakkal Majalla"/>
          <w:b/>
          <w:bCs/>
          <w:color w:val="000000" w:themeColor="text1"/>
          <w:sz w:val="28"/>
          <w:szCs w:val="28"/>
          <w:rtl/>
        </w:rPr>
      </w:pPr>
      <w:bookmarkStart w:id="23" w:name="_Toc234433418"/>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3"/>
    </w:p>
    <w:p w14:paraId="475E1ACD" w14:textId="77777777" w:rsidR="00911191" w:rsidRPr="00AD4D15" w:rsidRDefault="00911191" w:rsidP="00911191">
      <w:pPr>
        <w:spacing w:after="0" w:line="360" w:lineRule="auto"/>
        <w:jc w:val="both"/>
        <w:rPr>
          <w:rFonts w:ascii="Sakkal Majalla" w:hAnsi="Sakkal Majalla" w:cs="Sakkal Majalla"/>
          <w:b/>
          <w:bCs/>
          <w:sz w:val="28"/>
          <w:szCs w:val="28"/>
        </w:rPr>
      </w:pPr>
      <w:r w:rsidRPr="00AD4D15">
        <w:rPr>
          <w:rFonts w:ascii="Sakkal Majalla" w:hAnsi="Sakkal Majalla" w:cs="Sakkal Majalla"/>
          <w:b/>
          <w:bCs/>
          <w:sz w:val="28"/>
          <w:szCs w:val="28"/>
          <w:rtl/>
        </w:rPr>
        <w:t>التساؤل الرئيسي</w:t>
      </w:r>
    </w:p>
    <w:p w14:paraId="0036FFE5" w14:textId="77777777" w:rsidR="00911191" w:rsidRPr="00AD4D15" w:rsidRDefault="00911191" w:rsidP="00911191">
      <w:pPr>
        <w:pStyle w:val="a8"/>
        <w:numPr>
          <w:ilvl w:val="0"/>
          <w:numId w:val="39"/>
        </w:numPr>
        <w:spacing w:after="0" w:line="360" w:lineRule="auto"/>
        <w:jc w:val="both"/>
        <w:rPr>
          <w:rFonts w:ascii="Sakkal Majalla" w:hAnsi="Sakkal Majalla" w:cs="Sakkal Majalla"/>
          <w:sz w:val="28"/>
          <w:szCs w:val="28"/>
        </w:rPr>
      </w:pPr>
      <w:r w:rsidRPr="00AD4D15">
        <w:rPr>
          <w:rFonts w:ascii="Sakkal Majalla" w:hAnsi="Sakkal Majalla" w:cs="Sakkal Majalla"/>
          <w:sz w:val="28"/>
          <w:szCs w:val="28"/>
          <w:rtl/>
        </w:rPr>
        <w:t>ما دور التحفيز في رفع إنتاجية فرق العمل بالمشاريع الصحية في المملكة العربية السعودية؟</w:t>
      </w:r>
    </w:p>
    <w:p w14:paraId="5903AA5D" w14:textId="77777777" w:rsidR="00911191" w:rsidRPr="00AD4D15" w:rsidRDefault="00911191" w:rsidP="00911191">
      <w:pPr>
        <w:spacing w:after="0" w:line="360" w:lineRule="auto"/>
        <w:jc w:val="both"/>
        <w:rPr>
          <w:rFonts w:ascii="Sakkal Majalla" w:hAnsi="Sakkal Majalla" w:cs="Sakkal Majalla"/>
          <w:b/>
          <w:bCs/>
          <w:sz w:val="28"/>
          <w:szCs w:val="28"/>
        </w:rPr>
      </w:pPr>
      <w:r w:rsidRPr="00AD4D15">
        <w:rPr>
          <w:rFonts w:ascii="Sakkal Majalla" w:hAnsi="Sakkal Majalla" w:cs="Sakkal Majalla"/>
          <w:b/>
          <w:bCs/>
          <w:sz w:val="28"/>
          <w:szCs w:val="28"/>
          <w:rtl/>
        </w:rPr>
        <w:t>التساؤلات الفرعية</w:t>
      </w:r>
    </w:p>
    <w:p w14:paraId="7CAB9823" w14:textId="77777777" w:rsidR="00911191" w:rsidRPr="00AD4D15" w:rsidRDefault="00911191" w:rsidP="00911191">
      <w:pPr>
        <w:numPr>
          <w:ilvl w:val="0"/>
          <w:numId w:val="41"/>
        </w:numPr>
        <w:spacing w:after="0" w:line="360" w:lineRule="auto"/>
        <w:jc w:val="both"/>
        <w:rPr>
          <w:rFonts w:ascii="Sakkal Majalla" w:hAnsi="Sakkal Majalla" w:cs="Sakkal Majalla"/>
          <w:sz w:val="28"/>
          <w:szCs w:val="28"/>
        </w:rPr>
      </w:pPr>
      <w:r w:rsidRPr="00AD4D15">
        <w:rPr>
          <w:rFonts w:ascii="Sakkal Majalla" w:hAnsi="Sakkal Majalla" w:cs="Sakkal Majalla"/>
          <w:sz w:val="28"/>
          <w:szCs w:val="28"/>
          <w:rtl/>
        </w:rPr>
        <w:t>ما واقع أنظمة التحفيز المطبقة في المشاريع الصحية بالمملكة العربية السعودية؟</w:t>
      </w:r>
    </w:p>
    <w:p w14:paraId="5DF86396" w14:textId="77777777" w:rsidR="00911191" w:rsidRPr="00AD4D15" w:rsidRDefault="00911191" w:rsidP="00911191">
      <w:pPr>
        <w:numPr>
          <w:ilvl w:val="0"/>
          <w:numId w:val="41"/>
        </w:numPr>
        <w:spacing w:after="0" w:line="360" w:lineRule="auto"/>
        <w:jc w:val="both"/>
        <w:rPr>
          <w:rFonts w:ascii="Sakkal Majalla" w:hAnsi="Sakkal Majalla" w:cs="Sakkal Majalla"/>
          <w:sz w:val="28"/>
          <w:szCs w:val="28"/>
        </w:rPr>
      </w:pPr>
      <w:r w:rsidRPr="00AD4D15">
        <w:rPr>
          <w:rFonts w:ascii="Sakkal Majalla" w:hAnsi="Sakkal Majalla" w:cs="Sakkal Majalla"/>
          <w:sz w:val="28"/>
          <w:szCs w:val="28"/>
          <w:rtl/>
        </w:rPr>
        <w:t>ما مستوى إنتاجية فرق العمل في المشاريع الصحية محل الدراسة؟</w:t>
      </w:r>
    </w:p>
    <w:p w14:paraId="1D11487D" w14:textId="77777777" w:rsidR="00911191" w:rsidRPr="00AD4D15" w:rsidRDefault="00911191" w:rsidP="00911191">
      <w:pPr>
        <w:numPr>
          <w:ilvl w:val="0"/>
          <w:numId w:val="41"/>
        </w:numPr>
        <w:spacing w:after="0" w:line="360" w:lineRule="auto"/>
        <w:jc w:val="both"/>
        <w:rPr>
          <w:rFonts w:ascii="Sakkal Majalla" w:hAnsi="Sakkal Majalla" w:cs="Sakkal Majalla"/>
          <w:sz w:val="28"/>
          <w:szCs w:val="28"/>
        </w:rPr>
      </w:pPr>
      <w:r w:rsidRPr="00AD4D15">
        <w:rPr>
          <w:rFonts w:ascii="Sakkal Majalla" w:hAnsi="Sakkal Majalla" w:cs="Sakkal Majalla"/>
          <w:sz w:val="28"/>
          <w:szCs w:val="28"/>
          <w:rtl/>
        </w:rPr>
        <w:t>ما أثر التحفيز المادي على إنتاجية فرق العمل في المشاريع الصحية؟</w:t>
      </w:r>
    </w:p>
    <w:p w14:paraId="3B169277" w14:textId="77777777" w:rsidR="00911191" w:rsidRPr="00AD4D15" w:rsidRDefault="00911191" w:rsidP="00911191">
      <w:pPr>
        <w:numPr>
          <w:ilvl w:val="0"/>
          <w:numId w:val="41"/>
        </w:numPr>
        <w:spacing w:after="0" w:line="360" w:lineRule="auto"/>
        <w:jc w:val="both"/>
        <w:rPr>
          <w:rFonts w:ascii="Sakkal Majalla" w:hAnsi="Sakkal Majalla" w:cs="Sakkal Majalla"/>
          <w:sz w:val="28"/>
          <w:szCs w:val="28"/>
        </w:rPr>
      </w:pPr>
      <w:r w:rsidRPr="00AD4D15">
        <w:rPr>
          <w:rFonts w:ascii="Sakkal Majalla" w:hAnsi="Sakkal Majalla" w:cs="Sakkal Majalla"/>
          <w:sz w:val="28"/>
          <w:szCs w:val="28"/>
          <w:rtl/>
        </w:rPr>
        <w:t>ما أثر التحفيز المعنوي على الرضا الوظيفي والالتزام التنظيمي لأعضاء فرق العمل؟</w:t>
      </w:r>
    </w:p>
    <w:p w14:paraId="6BFDBBC4" w14:textId="77777777" w:rsidR="00911191" w:rsidRPr="00AD4D15" w:rsidRDefault="00911191" w:rsidP="00911191">
      <w:pPr>
        <w:numPr>
          <w:ilvl w:val="0"/>
          <w:numId w:val="41"/>
        </w:numPr>
        <w:spacing w:after="0" w:line="360" w:lineRule="auto"/>
        <w:jc w:val="both"/>
        <w:rPr>
          <w:rFonts w:ascii="Sakkal Majalla" w:hAnsi="Sakkal Majalla" w:cs="Sakkal Majalla"/>
          <w:sz w:val="28"/>
          <w:szCs w:val="28"/>
        </w:rPr>
      </w:pPr>
      <w:r w:rsidRPr="00AD4D15">
        <w:rPr>
          <w:rFonts w:ascii="Sakkal Majalla" w:hAnsi="Sakkal Majalla" w:cs="Sakkal Majalla"/>
          <w:sz w:val="28"/>
          <w:szCs w:val="28"/>
          <w:rtl/>
        </w:rPr>
        <w:t>ما أبرز التحديات التي تواجه تطبيق أنظمة تحفيزية فعالة في المشاريع الصحية؟</w:t>
      </w:r>
    </w:p>
    <w:p w14:paraId="0019348F" w14:textId="77777777" w:rsidR="00911191" w:rsidRPr="00D01E73" w:rsidRDefault="00911191" w:rsidP="00911191">
      <w:pPr>
        <w:spacing w:after="0" w:line="360" w:lineRule="auto"/>
        <w:jc w:val="both"/>
        <w:rPr>
          <w:rFonts w:ascii="Sakkal Majalla" w:eastAsia="Calibri" w:hAnsi="Sakkal Majalla" w:cs="Sakkal Majalla"/>
          <w:kern w:val="0"/>
          <w:sz w:val="24"/>
          <w:szCs w:val="28"/>
          <w:rtl/>
          <w14:ligatures w14:val="none"/>
        </w:rPr>
      </w:pPr>
    </w:p>
    <w:p w14:paraId="62020A38" w14:textId="77777777" w:rsidR="00911191" w:rsidRPr="00DF1464" w:rsidRDefault="00911191" w:rsidP="00911191">
      <w:pPr>
        <w:pStyle w:val="2"/>
        <w:spacing w:before="0" w:line="360" w:lineRule="auto"/>
        <w:jc w:val="both"/>
        <w:rPr>
          <w:rFonts w:ascii="Sakkal Majalla" w:hAnsi="Sakkal Majalla" w:cs="Sakkal Majalla"/>
          <w:b/>
          <w:bCs/>
          <w:color w:val="000000" w:themeColor="text1"/>
          <w:sz w:val="28"/>
          <w:szCs w:val="28"/>
        </w:rPr>
      </w:pPr>
      <w:bookmarkStart w:id="24" w:name="_Toc234433419"/>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0"/>
      <w:bookmarkEnd w:id="21"/>
      <w:bookmarkEnd w:id="22"/>
      <w:bookmarkEnd w:id="24"/>
    </w:p>
    <w:p w14:paraId="034EF000" w14:textId="77777777" w:rsidR="00911191" w:rsidRPr="00AD4D15" w:rsidRDefault="00911191" w:rsidP="00911191">
      <w:pPr>
        <w:spacing w:after="0" w:line="360" w:lineRule="auto"/>
        <w:jc w:val="both"/>
        <w:rPr>
          <w:rFonts w:ascii="Sakkal Majalla" w:hAnsi="Sakkal Majalla" w:cs="Sakkal Majalla"/>
          <w:b/>
          <w:bCs/>
          <w:color w:val="000000"/>
          <w:sz w:val="28"/>
          <w:szCs w:val="28"/>
        </w:rPr>
      </w:pPr>
      <w:r w:rsidRPr="00AD4D15">
        <w:rPr>
          <w:rFonts w:ascii="Sakkal Majalla" w:hAnsi="Sakkal Majalla" w:cs="Sakkal Majalla"/>
          <w:b/>
          <w:bCs/>
          <w:color w:val="000000"/>
          <w:sz w:val="28"/>
          <w:szCs w:val="28"/>
          <w:rtl/>
        </w:rPr>
        <w:t>الفرضية الرئيسية</w:t>
      </w:r>
    </w:p>
    <w:p w14:paraId="0659CF19" w14:textId="77777777" w:rsidR="00911191" w:rsidRPr="00AD4D15" w:rsidRDefault="00911191" w:rsidP="00911191">
      <w:pPr>
        <w:pStyle w:val="a8"/>
        <w:numPr>
          <w:ilvl w:val="0"/>
          <w:numId w:val="39"/>
        </w:numPr>
        <w:spacing w:after="0" w:line="360" w:lineRule="auto"/>
        <w:jc w:val="both"/>
        <w:rPr>
          <w:rFonts w:ascii="Sakkal Majalla" w:hAnsi="Sakkal Majalla" w:cs="Sakkal Majalla"/>
          <w:color w:val="000000"/>
          <w:sz w:val="28"/>
          <w:szCs w:val="28"/>
        </w:rPr>
      </w:pPr>
      <w:r w:rsidRPr="00AD4D15">
        <w:rPr>
          <w:rFonts w:ascii="Sakkal Majalla" w:hAnsi="Sakkal Majalla" w:cs="Sakkal Majalla"/>
          <w:color w:val="000000"/>
          <w:sz w:val="28"/>
          <w:szCs w:val="28"/>
          <w:rtl/>
        </w:rPr>
        <w:t>توجد علاقة ذات دلالة إحصائية بين مستوى التحفيز المطبق في المشاريع الصحية وارتفاع إنتاجية فرق العمل في المملكة العربية السعودية</w:t>
      </w:r>
      <w:r w:rsidRPr="00AD4D15">
        <w:rPr>
          <w:rFonts w:ascii="Sakkal Majalla" w:hAnsi="Sakkal Majalla" w:cs="Sakkal Majalla"/>
          <w:color w:val="000000"/>
          <w:sz w:val="28"/>
          <w:szCs w:val="28"/>
        </w:rPr>
        <w:t>.</w:t>
      </w:r>
    </w:p>
    <w:p w14:paraId="3E6AB42C" w14:textId="77777777" w:rsidR="00911191" w:rsidRPr="00AD4D15" w:rsidRDefault="00911191" w:rsidP="00911191">
      <w:pPr>
        <w:spacing w:after="0" w:line="360" w:lineRule="auto"/>
        <w:jc w:val="both"/>
        <w:rPr>
          <w:rFonts w:ascii="Sakkal Majalla" w:hAnsi="Sakkal Majalla" w:cs="Sakkal Majalla"/>
          <w:b/>
          <w:bCs/>
          <w:color w:val="000000"/>
          <w:sz w:val="28"/>
          <w:szCs w:val="28"/>
        </w:rPr>
      </w:pPr>
      <w:r w:rsidRPr="00AD4D15">
        <w:rPr>
          <w:rFonts w:ascii="Sakkal Majalla" w:hAnsi="Sakkal Majalla" w:cs="Sakkal Majalla"/>
          <w:b/>
          <w:bCs/>
          <w:color w:val="000000"/>
          <w:sz w:val="28"/>
          <w:szCs w:val="28"/>
          <w:rtl/>
        </w:rPr>
        <w:t>الفرضيات الفرعية</w:t>
      </w:r>
    </w:p>
    <w:p w14:paraId="1E8ECE66" w14:textId="77777777" w:rsidR="00911191" w:rsidRPr="00AD4D15" w:rsidRDefault="00911191" w:rsidP="00911191">
      <w:pPr>
        <w:numPr>
          <w:ilvl w:val="0"/>
          <w:numId w:val="42"/>
        </w:numPr>
        <w:spacing w:after="0" w:line="360" w:lineRule="auto"/>
        <w:jc w:val="both"/>
        <w:rPr>
          <w:rFonts w:ascii="Sakkal Majalla" w:hAnsi="Sakkal Majalla" w:cs="Sakkal Majalla"/>
          <w:color w:val="000000"/>
          <w:sz w:val="28"/>
          <w:szCs w:val="28"/>
        </w:rPr>
      </w:pPr>
      <w:r w:rsidRPr="00AD4D15">
        <w:rPr>
          <w:rFonts w:ascii="Sakkal Majalla" w:hAnsi="Sakkal Majalla" w:cs="Sakkal Majalla"/>
          <w:color w:val="000000"/>
          <w:sz w:val="28"/>
          <w:szCs w:val="28"/>
          <w:rtl/>
        </w:rPr>
        <w:t>توجد علاقة ذات دلالة إحصائية بين التحفيز المادي وارتفاع مستوى إنتاجية فرق العمل في المشاريع الصحية</w:t>
      </w:r>
      <w:r w:rsidRPr="00AD4D15">
        <w:rPr>
          <w:rFonts w:ascii="Sakkal Majalla" w:hAnsi="Sakkal Majalla" w:cs="Sakkal Majalla"/>
          <w:color w:val="000000"/>
          <w:sz w:val="28"/>
          <w:szCs w:val="28"/>
        </w:rPr>
        <w:t>.</w:t>
      </w:r>
    </w:p>
    <w:p w14:paraId="6790E21D" w14:textId="77777777" w:rsidR="00911191" w:rsidRPr="00AD4D15" w:rsidRDefault="00911191" w:rsidP="00911191">
      <w:pPr>
        <w:numPr>
          <w:ilvl w:val="0"/>
          <w:numId w:val="42"/>
        </w:numPr>
        <w:spacing w:after="0" w:line="360" w:lineRule="auto"/>
        <w:jc w:val="both"/>
        <w:rPr>
          <w:rFonts w:ascii="Sakkal Majalla" w:hAnsi="Sakkal Majalla" w:cs="Sakkal Majalla"/>
          <w:color w:val="000000"/>
          <w:sz w:val="28"/>
          <w:szCs w:val="28"/>
        </w:rPr>
      </w:pPr>
      <w:r w:rsidRPr="00AD4D15">
        <w:rPr>
          <w:rFonts w:ascii="Sakkal Majalla" w:hAnsi="Sakkal Majalla" w:cs="Sakkal Majalla"/>
          <w:color w:val="000000"/>
          <w:sz w:val="28"/>
          <w:szCs w:val="28"/>
          <w:rtl/>
        </w:rPr>
        <w:t>توجد علاقة ذات دلالة إحصائية بين التحفيز المعنوي وزيادة الرضا الوظيفي لدى أعضاء فرق العمل</w:t>
      </w:r>
      <w:r w:rsidRPr="00AD4D15">
        <w:rPr>
          <w:rFonts w:ascii="Sakkal Majalla" w:hAnsi="Sakkal Majalla" w:cs="Sakkal Majalla"/>
          <w:color w:val="000000"/>
          <w:sz w:val="28"/>
          <w:szCs w:val="28"/>
        </w:rPr>
        <w:t>.</w:t>
      </w:r>
    </w:p>
    <w:p w14:paraId="3C3F622E" w14:textId="77777777" w:rsidR="00911191" w:rsidRPr="00AD4D15" w:rsidRDefault="00911191" w:rsidP="00911191">
      <w:pPr>
        <w:numPr>
          <w:ilvl w:val="0"/>
          <w:numId w:val="42"/>
        </w:numPr>
        <w:spacing w:after="0" w:line="360" w:lineRule="auto"/>
        <w:jc w:val="both"/>
        <w:rPr>
          <w:rFonts w:ascii="Sakkal Majalla" w:hAnsi="Sakkal Majalla" w:cs="Sakkal Majalla"/>
          <w:color w:val="000000"/>
          <w:sz w:val="28"/>
          <w:szCs w:val="28"/>
        </w:rPr>
      </w:pPr>
      <w:r w:rsidRPr="00AD4D15">
        <w:rPr>
          <w:rFonts w:ascii="Sakkal Majalla" w:hAnsi="Sakkal Majalla" w:cs="Sakkal Majalla"/>
          <w:color w:val="000000"/>
          <w:sz w:val="28"/>
          <w:szCs w:val="28"/>
          <w:rtl/>
        </w:rPr>
        <w:t>توجد علاقة ذات دلالة إحصائية بين عدالة نظام التحفيز وارتفاع مستوى الالتزام التنظيمي لأفراد الفريق</w:t>
      </w:r>
      <w:r w:rsidRPr="00AD4D15">
        <w:rPr>
          <w:rFonts w:ascii="Sakkal Majalla" w:hAnsi="Sakkal Majalla" w:cs="Sakkal Majalla"/>
          <w:color w:val="000000"/>
          <w:sz w:val="28"/>
          <w:szCs w:val="28"/>
        </w:rPr>
        <w:t>.</w:t>
      </w:r>
    </w:p>
    <w:p w14:paraId="66A64AE9" w14:textId="77777777" w:rsidR="00911191" w:rsidRPr="00AD4D15" w:rsidRDefault="00911191" w:rsidP="00911191">
      <w:pPr>
        <w:numPr>
          <w:ilvl w:val="0"/>
          <w:numId w:val="42"/>
        </w:numPr>
        <w:spacing w:after="0" w:line="360" w:lineRule="auto"/>
        <w:jc w:val="both"/>
        <w:rPr>
          <w:rFonts w:ascii="Sakkal Majalla" w:hAnsi="Sakkal Majalla" w:cs="Sakkal Majalla"/>
          <w:color w:val="000000"/>
          <w:sz w:val="28"/>
          <w:szCs w:val="28"/>
        </w:rPr>
      </w:pPr>
      <w:r w:rsidRPr="00AD4D15">
        <w:rPr>
          <w:rFonts w:ascii="Sakkal Majalla" w:hAnsi="Sakkal Majalla" w:cs="Sakkal Majalla"/>
          <w:color w:val="000000"/>
          <w:sz w:val="28"/>
          <w:szCs w:val="28"/>
          <w:rtl/>
        </w:rPr>
        <w:t>توجد علاقة ذات دلالة إحصائية بين وضوح معايير تقييم الأداء وفاعلية التحفيز في رفع الإنتاجية</w:t>
      </w:r>
      <w:r w:rsidRPr="00AD4D15">
        <w:rPr>
          <w:rFonts w:ascii="Sakkal Majalla" w:hAnsi="Sakkal Majalla" w:cs="Sakkal Majalla"/>
          <w:color w:val="000000"/>
          <w:sz w:val="28"/>
          <w:szCs w:val="28"/>
        </w:rPr>
        <w:t>.</w:t>
      </w:r>
    </w:p>
    <w:p w14:paraId="1494C26F" w14:textId="77777777" w:rsidR="00911191" w:rsidRPr="00AD4D15" w:rsidRDefault="00911191" w:rsidP="00911191">
      <w:pPr>
        <w:numPr>
          <w:ilvl w:val="0"/>
          <w:numId w:val="42"/>
        </w:numPr>
        <w:spacing w:after="0" w:line="360" w:lineRule="auto"/>
        <w:jc w:val="both"/>
        <w:rPr>
          <w:rFonts w:ascii="Sakkal Majalla" w:hAnsi="Sakkal Majalla" w:cs="Sakkal Majalla"/>
          <w:color w:val="000000"/>
          <w:sz w:val="28"/>
          <w:szCs w:val="28"/>
        </w:rPr>
      </w:pPr>
      <w:r w:rsidRPr="00AD4D15">
        <w:rPr>
          <w:rFonts w:ascii="Sakkal Majalla" w:hAnsi="Sakkal Majalla" w:cs="Sakkal Majalla"/>
          <w:color w:val="000000"/>
          <w:sz w:val="28"/>
          <w:szCs w:val="28"/>
          <w:rtl/>
        </w:rPr>
        <w:lastRenderedPageBreak/>
        <w:t>توجد فروق ذات دلالة إحصائية في مستوى إنتاجية فرق العمل تُعزى لاختلاف أساليب التحفيز المطبقة في المشاريع الصحية</w:t>
      </w:r>
      <w:r w:rsidRPr="00AD4D15">
        <w:rPr>
          <w:rFonts w:ascii="Sakkal Majalla" w:hAnsi="Sakkal Majalla" w:cs="Sakkal Majalla"/>
          <w:color w:val="000000"/>
          <w:sz w:val="28"/>
          <w:szCs w:val="28"/>
        </w:rPr>
        <w:t>.</w:t>
      </w:r>
    </w:p>
    <w:p w14:paraId="29F3E47B" w14:textId="77777777" w:rsidR="00911191" w:rsidRPr="00D01E73" w:rsidRDefault="00911191" w:rsidP="00911191">
      <w:pPr>
        <w:spacing w:after="0" w:line="360" w:lineRule="auto"/>
        <w:jc w:val="both"/>
        <w:rPr>
          <w:rFonts w:ascii="Sakkal Majalla" w:hAnsi="Sakkal Majalla" w:cs="Sakkal Majalla"/>
          <w:kern w:val="0"/>
          <w:sz w:val="28"/>
          <w:szCs w:val="28"/>
          <w:rtl/>
          <w:lang w:bidi="ar-EG"/>
          <w14:ligatures w14:val="none"/>
        </w:rPr>
      </w:pPr>
    </w:p>
    <w:p w14:paraId="0C911974" w14:textId="77777777" w:rsidR="00911191" w:rsidRPr="009A440E" w:rsidRDefault="00911191" w:rsidP="00911191">
      <w:pPr>
        <w:pStyle w:val="2"/>
        <w:spacing w:line="360" w:lineRule="auto"/>
        <w:jc w:val="both"/>
        <w:rPr>
          <w:rFonts w:ascii="Sakkal Majalla" w:hAnsi="Sakkal Majalla" w:cs="Sakkal Majalla"/>
          <w:b/>
          <w:bCs/>
          <w:color w:val="000000" w:themeColor="text1"/>
          <w:sz w:val="28"/>
          <w:szCs w:val="28"/>
        </w:rPr>
      </w:pPr>
      <w:bookmarkStart w:id="25" w:name="_Toc172397782"/>
      <w:bookmarkStart w:id="26" w:name="_Toc172746095"/>
      <w:bookmarkStart w:id="27" w:name="_Toc179741533"/>
      <w:bookmarkStart w:id="28" w:name="_Toc234433420"/>
      <w:r w:rsidRPr="00933133">
        <w:rPr>
          <w:rFonts w:ascii="Sakkal Majalla" w:hAnsi="Sakkal Majalla" w:cs="Sakkal Majalla"/>
          <w:b/>
          <w:bCs/>
          <w:color w:val="000000" w:themeColor="text1"/>
          <w:sz w:val="28"/>
          <w:szCs w:val="28"/>
          <w:rtl/>
        </w:rPr>
        <w:t>النظرية العلمية المتبعة لإعداد البحث</w:t>
      </w:r>
      <w:bookmarkEnd w:id="25"/>
      <w:bookmarkEnd w:id="26"/>
      <w:bookmarkEnd w:id="27"/>
      <w:bookmarkEnd w:id="28"/>
    </w:p>
    <w:p w14:paraId="358A37A8" w14:textId="77777777" w:rsidR="00911191" w:rsidRPr="00D01E73" w:rsidRDefault="00911191" w:rsidP="00911191">
      <w:pPr>
        <w:pStyle w:val="a8"/>
        <w:numPr>
          <w:ilvl w:val="0"/>
          <w:numId w:val="39"/>
        </w:numPr>
        <w:spacing w:line="360" w:lineRule="auto"/>
        <w:jc w:val="both"/>
        <w:rPr>
          <w:rFonts w:ascii="Sakkal Majalla" w:hAnsi="Sakkal Majalla" w:cs="Sakkal Majalla"/>
          <w:b/>
          <w:bCs/>
          <w:sz w:val="28"/>
          <w:szCs w:val="28"/>
        </w:rPr>
      </w:pPr>
      <w:r w:rsidRPr="00D01E73">
        <w:rPr>
          <w:rFonts w:ascii="Sakkal Majalla" w:hAnsi="Sakkal Majalla" w:cs="Sakkal Majalla"/>
          <w:b/>
          <w:bCs/>
          <w:sz w:val="28"/>
          <w:szCs w:val="28"/>
          <w:rtl/>
        </w:rPr>
        <w:t xml:space="preserve"> نظرية التوقع</w:t>
      </w:r>
      <w:r w:rsidRPr="00D01E73">
        <w:rPr>
          <w:rFonts w:ascii="Sakkal Majalla" w:hAnsi="Sakkal Majalla" w:cs="Sakkal Majalla"/>
          <w:b/>
          <w:bCs/>
          <w:sz w:val="28"/>
          <w:szCs w:val="28"/>
        </w:rPr>
        <w:t xml:space="preserve"> (Expectancy Theory)</w:t>
      </w:r>
    </w:p>
    <w:p w14:paraId="1285EA92" w14:textId="77777777" w:rsidR="00911191" w:rsidRPr="00D01E73" w:rsidRDefault="00911191" w:rsidP="00911191">
      <w:pPr>
        <w:spacing w:line="360" w:lineRule="auto"/>
        <w:jc w:val="both"/>
        <w:rPr>
          <w:rFonts w:ascii="Sakkal Majalla" w:hAnsi="Sakkal Majalla" w:cs="Sakkal Majalla"/>
          <w:sz w:val="28"/>
          <w:szCs w:val="28"/>
        </w:rPr>
      </w:pPr>
      <w:r w:rsidRPr="00D01E73">
        <w:rPr>
          <w:rFonts w:ascii="Sakkal Majalla" w:hAnsi="Sakkal Majalla" w:cs="Sakkal Majalla"/>
          <w:sz w:val="28"/>
          <w:szCs w:val="28"/>
          <w:rtl/>
        </w:rPr>
        <w:t>تعتمد هذه الدراسة بصورة رئيسية على نظرية التوقع</w:t>
      </w:r>
      <w:r w:rsidRPr="00D01E73">
        <w:rPr>
          <w:rFonts w:ascii="Sakkal Majalla" w:hAnsi="Sakkal Majalla" w:cs="Sakkal Majalla"/>
          <w:sz w:val="28"/>
          <w:szCs w:val="28"/>
        </w:rPr>
        <w:t xml:space="preserve"> (Expectancy Theory) </w:t>
      </w:r>
      <w:r w:rsidRPr="00D01E73">
        <w:rPr>
          <w:rFonts w:ascii="Sakkal Majalla" w:hAnsi="Sakkal Majalla" w:cs="Sakkal Majalla"/>
          <w:sz w:val="28"/>
          <w:szCs w:val="28"/>
          <w:rtl/>
        </w:rPr>
        <w:t>التي قدمها فيكتور فروم</w:t>
      </w:r>
      <w:r w:rsidRPr="00D01E73">
        <w:rPr>
          <w:rFonts w:ascii="Sakkal Majalla" w:hAnsi="Sakkal Majalla" w:cs="Sakkal Majalla"/>
          <w:sz w:val="28"/>
          <w:szCs w:val="28"/>
        </w:rPr>
        <w:t xml:space="preserve"> (Victor Vroom, 1964)</w:t>
      </w:r>
      <w:r w:rsidRPr="00D01E73">
        <w:rPr>
          <w:rFonts w:ascii="Sakkal Majalla" w:hAnsi="Sakkal Majalla" w:cs="Sakkal Majalla"/>
          <w:sz w:val="28"/>
          <w:szCs w:val="28"/>
          <w:rtl/>
        </w:rPr>
        <w:t>، وتعد من أكثر النظريات استخدامًا في تفسير العلاقة بين التحفيز والأداء والإنتاجية داخل المنظمات الحديثة. وتنطلق هذه النظرية من افتراض أساسي يتمثل في أن الموظف أو عضو فريق العمل لا يبذل جهدًا مرتفعًا إلا إذا كان يعتقد أن هذا الجهد سيؤدي إلى أداء متميز، وأن الأداء المتميز سيقود إلى مكافآت عادلة وذات قيمة بالنسبة له. وبذلك فإن التحفيز لا يعتمد فقط على تقديم الحوافز، وإنما يعتمد على إدراك الفرد للعلاقة بين الجهد المبذول والنتائج المتوقعة والمكافآت المترتبة عليها</w:t>
      </w:r>
      <w:r w:rsidRPr="00D01E73">
        <w:rPr>
          <w:rFonts w:ascii="Sakkal Majalla" w:hAnsi="Sakkal Majalla" w:cs="Sakkal Majalla"/>
          <w:sz w:val="28"/>
          <w:szCs w:val="28"/>
        </w:rPr>
        <w:t>.</w:t>
      </w:r>
    </w:p>
    <w:p w14:paraId="3684A1E8" w14:textId="77777777" w:rsidR="00911191" w:rsidRPr="00D01E73" w:rsidRDefault="00911191" w:rsidP="00911191">
      <w:pPr>
        <w:spacing w:line="360" w:lineRule="auto"/>
        <w:jc w:val="both"/>
        <w:rPr>
          <w:rFonts w:ascii="Sakkal Majalla" w:hAnsi="Sakkal Majalla" w:cs="Sakkal Majalla"/>
          <w:sz w:val="28"/>
          <w:szCs w:val="28"/>
        </w:rPr>
      </w:pPr>
      <w:r w:rsidRPr="00D01E73">
        <w:rPr>
          <w:rFonts w:ascii="Sakkal Majalla" w:hAnsi="Sakkal Majalla" w:cs="Sakkal Majalla"/>
          <w:sz w:val="28"/>
          <w:szCs w:val="28"/>
          <w:rtl/>
        </w:rPr>
        <w:t>وفي المشاريع الصحية بالمملكة العربية السعودية، تتضح أهمية هذه النظرية بصورة كبيرة نتيجة الطبيعة المعقدة لبيئة العمل الصحية، والتي تتطلب مستويات عالية من التنسيق بين مختلف أعضاء الفريق مثل الأطباء، والممرضين، والفنيين، والإداريين، ومديري المشاريع. فكلما شعر أعضاء الفريق بأن جهودهم ستؤدي إلى تحسين الأداء وتحقيق أهداف المشروع، وأن الإدارة ستقدر تلك الجهود من خلال الحوافز المادية أو المعنوية، ارتفع مستوى دافعيتهم للعمل وزادت إنتاجيتهم. كما تفسر النظرية سبب انخفاض الإنتاجية في بعض المشاريع عندما يفتقد العاملون إلى العدالة أو الشفافية في نظم المكافآت، أو عندما يشعرون بأن جهودهم لن تؤثر في نتائج المشروع أو في مستقبلهم الوظيفي</w:t>
      </w:r>
      <w:r w:rsidRPr="00D01E73">
        <w:rPr>
          <w:rFonts w:ascii="Sakkal Majalla" w:hAnsi="Sakkal Majalla" w:cs="Sakkal Majalla"/>
          <w:sz w:val="28"/>
          <w:szCs w:val="28"/>
        </w:rPr>
        <w:t>.</w:t>
      </w:r>
    </w:p>
    <w:p w14:paraId="194403F8" w14:textId="77777777" w:rsidR="00911191" w:rsidRPr="00D01E73" w:rsidRDefault="00911191" w:rsidP="00911191">
      <w:pPr>
        <w:spacing w:line="360" w:lineRule="auto"/>
        <w:jc w:val="both"/>
        <w:rPr>
          <w:rFonts w:ascii="Sakkal Majalla" w:hAnsi="Sakkal Majalla" w:cs="Sakkal Majalla"/>
          <w:sz w:val="28"/>
          <w:szCs w:val="28"/>
        </w:rPr>
      </w:pPr>
      <w:r w:rsidRPr="00D01E73">
        <w:rPr>
          <w:rFonts w:ascii="Sakkal Majalla" w:hAnsi="Sakkal Majalla" w:cs="Sakkal Majalla"/>
          <w:sz w:val="28"/>
          <w:szCs w:val="28"/>
          <w:rtl/>
        </w:rPr>
        <w:t>وتقوم نظرية التوقع على ثلاثة عناصر رئيسية هي</w:t>
      </w:r>
      <w:r w:rsidRPr="00D01E73">
        <w:rPr>
          <w:rFonts w:ascii="Sakkal Majalla" w:hAnsi="Sakkal Majalla" w:cs="Sakkal Majalla"/>
          <w:sz w:val="28"/>
          <w:szCs w:val="28"/>
        </w:rPr>
        <w:t xml:space="preserve">: </w:t>
      </w:r>
      <w:r w:rsidRPr="00D01E73">
        <w:rPr>
          <w:rFonts w:ascii="Sakkal Majalla" w:hAnsi="Sakkal Majalla" w:cs="Sakkal Majalla"/>
          <w:sz w:val="28"/>
          <w:szCs w:val="28"/>
          <w:rtl/>
        </w:rPr>
        <w:t>التوقع</w:t>
      </w:r>
      <w:r w:rsidRPr="00D01E73">
        <w:rPr>
          <w:rFonts w:ascii="Sakkal Majalla" w:hAnsi="Sakkal Majalla" w:cs="Sakkal Majalla"/>
          <w:sz w:val="28"/>
          <w:szCs w:val="28"/>
        </w:rPr>
        <w:t xml:space="preserve"> (Expectancy)</w:t>
      </w:r>
      <w:r w:rsidRPr="00D01E73">
        <w:rPr>
          <w:rFonts w:ascii="Sakkal Majalla" w:hAnsi="Sakkal Majalla" w:cs="Sakkal Majalla"/>
          <w:sz w:val="28"/>
          <w:szCs w:val="28"/>
          <w:rtl/>
        </w:rPr>
        <w:t>، ويعني اعتقاد الفرد بأن زيادة جهده ستؤدي إلى أداء أفضل؛ والأداة</w:t>
      </w:r>
      <w:r w:rsidRPr="00D01E73">
        <w:rPr>
          <w:rFonts w:ascii="Sakkal Majalla" w:hAnsi="Sakkal Majalla" w:cs="Sakkal Majalla"/>
          <w:sz w:val="28"/>
          <w:szCs w:val="28"/>
        </w:rPr>
        <w:t xml:space="preserve"> (Instrumentality)</w:t>
      </w:r>
      <w:r w:rsidRPr="00D01E73">
        <w:rPr>
          <w:rFonts w:ascii="Sakkal Majalla" w:hAnsi="Sakkal Majalla" w:cs="Sakkal Majalla"/>
          <w:sz w:val="28"/>
          <w:szCs w:val="28"/>
          <w:rtl/>
        </w:rPr>
        <w:t>، أي اقتناع الفرد بأن الأداء المرتفع سيؤدي إلى الحصول على مكافآت مناسبة؛ والقيمة</w:t>
      </w:r>
      <w:r w:rsidRPr="00D01E73">
        <w:rPr>
          <w:rFonts w:ascii="Sakkal Majalla" w:hAnsi="Sakkal Majalla" w:cs="Sakkal Majalla"/>
          <w:sz w:val="28"/>
          <w:szCs w:val="28"/>
        </w:rPr>
        <w:t xml:space="preserve"> (Valence)</w:t>
      </w:r>
      <w:r w:rsidRPr="00D01E73">
        <w:rPr>
          <w:rFonts w:ascii="Sakkal Majalla" w:hAnsi="Sakkal Majalla" w:cs="Sakkal Majalla"/>
          <w:sz w:val="28"/>
          <w:szCs w:val="28"/>
          <w:rtl/>
        </w:rPr>
        <w:t>، وتعني مدى أهمية تلك المكافآت بالنسبة للفرد. وتوضح هذه العناصر أن التحفيز الفعال في المشاريع الصحية لا يقتصر على زيادة قيمة الحوافز، وإنما يتطلب بناء نظام إداري يضمن العدالة والشفافية، ويوضح للعاملين كيفية ارتباط جهودهم بنتائج المشروع وبالحوافز المقدمة لهم</w:t>
      </w:r>
      <w:r w:rsidRPr="00D01E73">
        <w:rPr>
          <w:rFonts w:ascii="Sakkal Majalla" w:hAnsi="Sakkal Majalla" w:cs="Sakkal Majalla"/>
          <w:sz w:val="28"/>
          <w:szCs w:val="28"/>
        </w:rPr>
        <w:t>.</w:t>
      </w:r>
    </w:p>
    <w:p w14:paraId="61590DE5" w14:textId="77777777" w:rsidR="00911191" w:rsidRPr="00D01E73" w:rsidRDefault="00911191" w:rsidP="00911191">
      <w:pPr>
        <w:spacing w:line="360" w:lineRule="auto"/>
        <w:jc w:val="both"/>
        <w:rPr>
          <w:rFonts w:ascii="Sakkal Majalla" w:hAnsi="Sakkal Majalla" w:cs="Sakkal Majalla"/>
          <w:sz w:val="28"/>
          <w:szCs w:val="28"/>
        </w:rPr>
      </w:pPr>
      <w:r w:rsidRPr="00D01E73">
        <w:rPr>
          <w:rFonts w:ascii="Sakkal Majalla" w:hAnsi="Sakkal Majalla" w:cs="Sakkal Majalla"/>
          <w:sz w:val="28"/>
          <w:szCs w:val="28"/>
          <w:rtl/>
        </w:rPr>
        <w:lastRenderedPageBreak/>
        <w:t>وتنسجم هذه النظرية مع أهداف الدراسة الحالية، حيث تسعى إلى قياس أثر التحفيز على رفع إنتاجية فرق العمل في المشاريع الصحية السعودية، وذلك من خلال تحليل مدى إدراك العاملين للعلاقة بين جهودهم والأداء المتوقع، ومدى ثقتهم بعدالة أنظمة الحوافز داخل المشاريع الصحية، بالإضافة إلى قياس انعكاس ذلك على مستوى الإنتاجية وجودة تنفيذ المشاريع الصحية</w:t>
      </w:r>
      <w:r w:rsidRPr="00D01E73">
        <w:rPr>
          <w:rFonts w:ascii="Sakkal Majalla" w:hAnsi="Sakkal Majalla" w:cs="Sakkal Majalla"/>
          <w:sz w:val="28"/>
          <w:szCs w:val="28"/>
        </w:rPr>
        <w:t>.</w:t>
      </w:r>
    </w:p>
    <w:p w14:paraId="3076EB00" w14:textId="77777777" w:rsidR="00911191" w:rsidRPr="00D01E73" w:rsidRDefault="00911191" w:rsidP="00911191">
      <w:pPr>
        <w:pStyle w:val="a8"/>
        <w:numPr>
          <w:ilvl w:val="0"/>
          <w:numId w:val="39"/>
        </w:numPr>
        <w:spacing w:line="360" w:lineRule="auto"/>
        <w:jc w:val="both"/>
        <w:rPr>
          <w:rFonts w:ascii="Sakkal Majalla" w:hAnsi="Sakkal Majalla" w:cs="Sakkal Majalla"/>
          <w:b/>
          <w:bCs/>
          <w:sz w:val="28"/>
          <w:szCs w:val="28"/>
        </w:rPr>
      </w:pPr>
      <w:r w:rsidRPr="00D01E73">
        <w:rPr>
          <w:rFonts w:ascii="Sakkal Majalla" w:hAnsi="Sakkal Majalla" w:cs="Sakkal Majalla"/>
          <w:b/>
          <w:bCs/>
          <w:sz w:val="28"/>
          <w:szCs w:val="28"/>
          <w:rtl/>
        </w:rPr>
        <w:t xml:space="preserve"> نظرية العاملين لهيرزبرغ</w:t>
      </w:r>
      <w:r w:rsidRPr="00D01E73">
        <w:rPr>
          <w:rFonts w:ascii="Sakkal Majalla" w:hAnsi="Sakkal Majalla" w:cs="Sakkal Majalla"/>
          <w:b/>
          <w:bCs/>
          <w:sz w:val="28"/>
          <w:szCs w:val="28"/>
        </w:rPr>
        <w:t xml:space="preserve"> (Herzberg's Two-Factor Theory)</w:t>
      </w:r>
    </w:p>
    <w:p w14:paraId="5D222C8D" w14:textId="77777777" w:rsidR="00911191" w:rsidRPr="00D01E73" w:rsidRDefault="00911191" w:rsidP="00911191">
      <w:pPr>
        <w:spacing w:line="360" w:lineRule="auto"/>
        <w:jc w:val="both"/>
        <w:rPr>
          <w:rFonts w:ascii="Sakkal Majalla" w:hAnsi="Sakkal Majalla" w:cs="Sakkal Majalla"/>
          <w:sz w:val="28"/>
          <w:szCs w:val="28"/>
        </w:rPr>
      </w:pPr>
      <w:r w:rsidRPr="00D01E73">
        <w:rPr>
          <w:rFonts w:ascii="Sakkal Majalla" w:hAnsi="Sakkal Majalla" w:cs="Sakkal Majalla"/>
          <w:sz w:val="28"/>
          <w:szCs w:val="28"/>
          <w:rtl/>
        </w:rPr>
        <w:t>كما تستند الدراسة إلى نظرية العاملين لهيرزبرغ</w:t>
      </w:r>
      <w:r w:rsidRPr="00D01E73">
        <w:rPr>
          <w:rFonts w:ascii="Sakkal Majalla" w:hAnsi="Sakkal Majalla" w:cs="Sakkal Majalla"/>
          <w:sz w:val="28"/>
          <w:szCs w:val="28"/>
        </w:rPr>
        <w:t xml:space="preserve"> (Herzberg's Two-Factor Theory) </w:t>
      </w:r>
      <w:r w:rsidRPr="00D01E73">
        <w:rPr>
          <w:rFonts w:ascii="Sakkal Majalla" w:hAnsi="Sakkal Majalla" w:cs="Sakkal Majalla"/>
          <w:sz w:val="28"/>
          <w:szCs w:val="28"/>
          <w:rtl/>
        </w:rPr>
        <w:t>التي قدمها فريدريك هيرزبرغ عام 1959، والتي تفسر الدوافع المؤثرة في رضا العاملين وإنتاجيتهم. وتفرق النظرية بين نوعين من العوامل؛ الأول هو العوامل الوقائية أو الصحية</w:t>
      </w:r>
      <w:r w:rsidRPr="00D01E73">
        <w:rPr>
          <w:rFonts w:ascii="Sakkal Majalla" w:hAnsi="Sakkal Majalla" w:cs="Sakkal Majalla"/>
          <w:sz w:val="28"/>
          <w:szCs w:val="28"/>
        </w:rPr>
        <w:t xml:space="preserve"> (Hygiene Factors) </w:t>
      </w:r>
      <w:r w:rsidRPr="00D01E73">
        <w:rPr>
          <w:rFonts w:ascii="Sakkal Majalla" w:hAnsi="Sakkal Majalla" w:cs="Sakkal Majalla"/>
          <w:sz w:val="28"/>
          <w:szCs w:val="28"/>
          <w:rtl/>
        </w:rPr>
        <w:t>مثل الرواتب، وسياسات المنظمة، وظروف العمل، والعلاقات مع الرؤساء والزملاء، والتي يؤدي غيابها إلى عدم رضا العاملين، بينما لا يؤدي توفرها وحده إلى رفع مستوى الأداء بصورة كبيرة. أما النوع الثاني فهو العوامل المحفزة</w:t>
      </w:r>
      <w:r w:rsidRPr="00D01E73">
        <w:rPr>
          <w:rFonts w:ascii="Sakkal Majalla" w:hAnsi="Sakkal Majalla" w:cs="Sakkal Majalla"/>
          <w:sz w:val="28"/>
          <w:szCs w:val="28"/>
        </w:rPr>
        <w:t xml:space="preserve"> (Motivators) </w:t>
      </w:r>
      <w:r w:rsidRPr="00D01E73">
        <w:rPr>
          <w:rFonts w:ascii="Sakkal Majalla" w:hAnsi="Sakkal Majalla" w:cs="Sakkal Majalla"/>
          <w:sz w:val="28"/>
          <w:szCs w:val="28"/>
          <w:rtl/>
        </w:rPr>
        <w:t>مثل الإنجاز، والتقدير، وتحمل المسؤولية، وفرص النمو المهني، والمشاركة في اتخاذ القرار، وهي العوامل التي تؤدي إلى رفع الدافعية الداخلية للعاملين وتحسين إنتاجيتهم</w:t>
      </w:r>
      <w:r w:rsidRPr="00D01E73">
        <w:rPr>
          <w:rFonts w:ascii="Sakkal Majalla" w:hAnsi="Sakkal Majalla" w:cs="Sakkal Majalla"/>
          <w:sz w:val="28"/>
          <w:szCs w:val="28"/>
        </w:rPr>
        <w:t>.</w:t>
      </w:r>
    </w:p>
    <w:p w14:paraId="0313F6FE" w14:textId="77777777" w:rsidR="00911191" w:rsidRPr="00D01E73" w:rsidRDefault="00911191" w:rsidP="00911191">
      <w:pPr>
        <w:spacing w:line="360" w:lineRule="auto"/>
        <w:jc w:val="both"/>
        <w:rPr>
          <w:rFonts w:ascii="Sakkal Majalla" w:hAnsi="Sakkal Majalla" w:cs="Sakkal Majalla"/>
          <w:sz w:val="28"/>
          <w:szCs w:val="28"/>
        </w:rPr>
      </w:pPr>
      <w:r w:rsidRPr="00D01E73">
        <w:rPr>
          <w:rFonts w:ascii="Sakkal Majalla" w:hAnsi="Sakkal Majalla" w:cs="Sakkal Majalla"/>
          <w:sz w:val="28"/>
          <w:szCs w:val="28"/>
          <w:rtl/>
        </w:rPr>
        <w:t>وتكتسب هذه النظرية أهمية خاصة في بيئة المشاريع الصحية، حيث إن نجاح المشروع يعتمد على قدرة الإدارة في توفير بيئة عمل مستقرة من جهة، وفي الوقت نفسه تقديم محفزات مهنية تشجع العاملين على الابتكار والعمل الجماعي وتحمل المسؤولية. فالموظفون في المشاريع الصحية لا يكتفون بالحوافز المالية، بل يحتاجون كذلك إلى الشعور بالتقدير المهني، والمشاركة في اتخاذ القرارات، وإتاحة فرص التدريب والتطوير المستمر، وهي عوامل تسهم في رفع مستوى الالتزام الوظيفي وتحسين جودة الأداء</w:t>
      </w:r>
      <w:r w:rsidRPr="00D01E73">
        <w:rPr>
          <w:rFonts w:ascii="Sakkal Majalla" w:hAnsi="Sakkal Majalla" w:cs="Sakkal Majalla"/>
          <w:sz w:val="28"/>
          <w:szCs w:val="28"/>
        </w:rPr>
        <w:t>.</w:t>
      </w:r>
    </w:p>
    <w:p w14:paraId="2FF7129D" w14:textId="77777777" w:rsidR="00911191" w:rsidRPr="00D01E73" w:rsidRDefault="00911191" w:rsidP="00911191">
      <w:pPr>
        <w:spacing w:line="360" w:lineRule="auto"/>
        <w:jc w:val="both"/>
        <w:rPr>
          <w:rFonts w:ascii="Sakkal Majalla" w:hAnsi="Sakkal Majalla" w:cs="Sakkal Majalla"/>
          <w:sz w:val="28"/>
          <w:szCs w:val="28"/>
        </w:rPr>
      </w:pPr>
      <w:r w:rsidRPr="00D01E73">
        <w:rPr>
          <w:rFonts w:ascii="Sakkal Majalla" w:hAnsi="Sakkal Majalla" w:cs="Sakkal Majalla"/>
          <w:sz w:val="28"/>
          <w:szCs w:val="28"/>
          <w:rtl/>
        </w:rPr>
        <w:t>وتساعد النظرية أيضًا في تفسير التباين في إنتاجية فرق العمل داخل المشاريع الصحية، إذ قد تتساوى بعض الفرق في مستوى الرواتب والمزايا، إلا أن الاختلاف في أساليب القيادة والتحفيز وفرص التطور المهني يؤدي إلى اختلاف واضح في مستوى الأداء والإبداع والإنجاز. ومن ثم فإن نجاح المشاريع الصحية لا يرتبط فقط بتوفير الإمكانات المادية، وإنما يعتمد بدرجة كبيرة على قدرة الإدارة في تفعيل العوامل المحفزة التي تؤثر في الدافعية الذاتية للعاملين</w:t>
      </w:r>
      <w:r w:rsidRPr="00D01E73">
        <w:rPr>
          <w:rFonts w:ascii="Sakkal Majalla" w:hAnsi="Sakkal Majalla" w:cs="Sakkal Majalla"/>
          <w:sz w:val="28"/>
          <w:szCs w:val="28"/>
        </w:rPr>
        <w:t>.</w:t>
      </w:r>
    </w:p>
    <w:p w14:paraId="3491EE8D" w14:textId="77777777" w:rsidR="00911191" w:rsidRPr="00D01E73" w:rsidRDefault="00911191" w:rsidP="00911191">
      <w:pPr>
        <w:spacing w:line="360" w:lineRule="auto"/>
        <w:jc w:val="both"/>
        <w:rPr>
          <w:rFonts w:ascii="Sakkal Majalla" w:hAnsi="Sakkal Majalla" w:cs="Sakkal Majalla"/>
          <w:sz w:val="28"/>
          <w:szCs w:val="28"/>
        </w:rPr>
      </w:pPr>
      <w:r w:rsidRPr="00D01E73">
        <w:rPr>
          <w:rFonts w:ascii="Sakkal Majalla" w:hAnsi="Sakkal Majalla" w:cs="Sakkal Majalla"/>
          <w:sz w:val="28"/>
          <w:szCs w:val="28"/>
          <w:rtl/>
        </w:rPr>
        <w:lastRenderedPageBreak/>
        <w:t>وفي ضوء هذه النظرية، يمكن للدراسة الحالية تحليل دور الحوافز المالية وغير المالية في رفع إنتاجية فرق العمل، وتحديد أكثر أنواع الحوافز تأثيرًا في بيئة المشاريع الصحية بالمملكة العربية السعودية، بما يسهم في تقديم توصيات عملية لتطوير سياسات إدارة الموارد البشرية وتحسين كفاءة تنفيذ المشاريع الصحية</w:t>
      </w:r>
      <w:r w:rsidRPr="00D01E73">
        <w:rPr>
          <w:rFonts w:ascii="Sakkal Majalla" w:hAnsi="Sakkal Majalla" w:cs="Sakkal Majalla"/>
          <w:sz w:val="28"/>
          <w:szCs w:val="28"/>
        </w:rPr>
        <w:t>.</w:t>
      </w:r>
    </w:p>
    <w:p w14:paraId="5D7955B6" w14:textId="77777777" w:rsidR="00911191" w:rsidRPr="00D01E73" w:rsidRDefault="00911191" w:rsidP="00911191">
      <w:pPr>
        <w:pStyle w:val="a8"/>
        <w:numPr>
          <w:ilvl w:val="0"/>
          <w:numId w:val="39"/>
        </w:numPr>
        <w:spacing w:line="360" w:lineRule="auto"/>
        <w:jc w:val="both"/>
        <w:rPr>
          <w:rFonts w:ascii="Sakkal Majalla" w:hAnsi="Sakkal Majalla" w:cs="Sakkal Majalla"/>
          <w:b/>
          <w:bCs/>
          <w:sz w:val="28"/>
          <w:szCs w:val="28"/>
        </w:rPr>
      </w:pPr>
      <w:r w:rsidRPr="00D01E73">
        <w:rPr>
          <w:rFonts w:ascii="Sakkal Majalla" w:hAnsi="Sakkal Majalla" w:cs="Sakkal Majalla"/>
          <w:b/>
          <w:bCs/>
          <w:sz w:val="28"/>
          <w:szCs w:val="28"/>
          <w:rtl/>
        </w:rPr>
        <w:t xml:space="preserve"> نظرية تحديد الأهداف</w:t>
      </w:r>
      <w:r w:rsidRPr="00D01E73">
        <w:rPr>
          <w:rFonts w:ascii="Sakkal Majalla" w:hAnsi="Sakkal Majalla" w:cs="Sakkal Majalla"/>
          <w:b/>
          <w:bCs/>
          <w:sz w:val="28"/>
          <w:szCs w:val="28"/>
        </w:rPr>
        <w:t xml:space="preserve"> (Goal Setting Theory)</w:t>
      </w:r>
    </w:p>
    <w:p w14:paraId="12DA13B1" w14:textId="77777777" w:rsidR="00911191" w:rsidRPr="00D01E73" w:rsidRDefault="00911191" w:rsidP="00911191">
      <w:pPr>
        <w:spacing w:line="360" w:lineRule="auto"/>
        <w:jc w:val="both"/>
        <w:rPr>
          <w:rFonts w:ascii="Sakkal Majalla" w:hAnsi="Sakkal Majalla" w:cs="Sakkal Majalla"/>
          <w:sz w:val="28"/>
          <w:szCs w:val="28"/>
        </w:rPr>
      </w:pPr>
      <w:r w:rsidRPr="00D01E73">
        <w:rPr>
          <w:rFonts w:ascii="Sakkal Majalla" w:hAnsi="Sakkal Majalla" w:cs="Sakkal Majalla"/>
          <w:sz w:val="28"/>
          <w:szCs w:val="28"/>
          <w:rtl/>
        </w:rPr>
        <w:t>تعتمد الدراسة كذلك على نظرية تحديد الأهداف</w:t>
      </w:r>
      <w:r w:rsidRPr="00D01E73">
        <w:rPr>
          <w:rFonts w:ascii="Sakkal Majalla" w:hAnsi="Sakkal Majalla" w:cs="Sakkal Majalla"/>
          <w:sz w:val="28"/>
          <w:szCs w:val="28"/>
        </w:rPr>
        <w:t xml:space="preserve"> (Goal Setting Theory) </w:t>
      </w:r>
      <w:r w:rsidRPr="00D01E73">
        <w:rPr>
          <w:rFonts w:ascii="Sakkal Majalla" w:hAnsi="Sakkal Majalla" w:cs="Sakkal Majalla"/>
          <w:sz w:val="28"/>
          <w:szCs w:val="28"/>
          <w:rtl/>
        </w:rPr>
        <w:t>التي طورها إدوين لوك وجاري لاثام، والتي تؤكد أن تحديد أهداف واضحة ومحددة وصعبة نسبيًا يؤدي إلى رفع مستوى الأداء والإنتاجية مقارنة بالأهداف العامة أو غير الواضحة. وترى هذه النظرية أن الأهداف تمثل مصدرًا رئيسيًا لتحفيز العاملين، لأنها توجه جهودهم نحو نتائج محددة، وتساعدهم على تنظيم الوقت والموارد ومتابعة تقدمهم في إنجاز المهام</w:t>
      </w:r>
      <w:r w:rsidRPr="00D01E73">
        <w:rPr>
          <w:rFonts w:ascii="Sakkal Majalla" w:hAnsi="Sakkal Majalla" w:cs="Sakkal Majalla"/>
          <w:sz w:val="28"/>
          <w:szCs w:val="28"/>
        </w:rPr>
        <w:t>.</w:t>
      </w:r>
    </w:p>
    <w:p w14:paraId="53322858" w14:textId="77777777" w:rsidR="00911191" w:rsidRPr="00D01E73" w:rsidRDefault="00911191" w:rsidP="00911191">
      <w:pPr>
        <w:spacing w:line="360" w:lineRule="auto"/>
        <w:jc w:val="both"/>
        <w:rPr>
          <w:rFonts w:ascii="Sakkal Majalla" w:hAnsi="Sakkal Majalla" w:cs="Sakkal Majalla"/>
          <w:sz w:val="28"/>
          <w:szCs w:val="28"/>
        </w:rPr>
      </w:pPr>
      <w:r w:rsidRPr="00D01E73">
        <w:rPr>
          <w:rFonts w:ascii="Sakkal Majalla" w:hAnsi="Sakkal Majalla" w:cs="Sakkal Majalla"/>
          <w:sz w:val="28"/>
          <w:szCs w:val="28"/>
          <w:rtl/>
        </w:rPr>
        <w:t>وفي المشاريع الصحية، تبرز أهمية هذه النظرية بسبب الحاجة إلى تنفيذ مشاريع ذات جداول زمنية دقيقة، وميزانيات محددة، ومؤشرات أداء واضحة. فعندما يتم إشراك فرق العمل في تحديد أهداف المشروع، وتوضيح المسؤوليات الفردية والجماعية، وتوفير تغذية راجعة مستمرة حول مستوى الإنجاز، فإن ذلك يسهم في تعزيز الالتزام وتحسين الأداء وزيادة الإنتاجية</w:t>
      </w:r>
      <w:r w:rsidRPr="00D01E73">
        <w:rPr>
          <w:rFonts w:ascii="Sakkal Majalla" w:hAnsi="Sakkal Majalla" w:cs="Sakkal Majalla"/>
          <w:sz w:val="28"/>
          <w:szCs w:val="28"/>
        </w:rPr>
        <w:t>.</w:t>
      </w:r>
    </w:p>
    <w:p w14:paraId="464296E7" w14:textId="77777777" w:rsidR="00911191" w:rsidRPr="00D01E73" w:rsidRDefault="00911191" w:rsidP="00911191">
      <w:pPr>
        <w:spacing w:line="360" w:lineRule="auto"/>
        <w:jc w:val="both"/>
        <w:rPr>
          <w:rFonts w:ascii="Sakkal Majalla" w:hAnsi="Sakkal Majalla" w:cs="Sakkal Majalla"/>
          <w:sz w:val="28"/>
          <w:szCs w:val="28"/>
        </w:rPr>
      </w:pPr>
      <w:r w:rsidRPr="00D01E73">
        <w:rPr>
          <w:rFonts w:ascii="Sakkal Majalla" w:hAnsi="Sakkal Majalla" w:cs="Sakkal Majalla"/>
          <w:sz w:val="28"/>
          <w:szCs w:val="28"/>
          <w:rtl/>
        </w:rPr>
        <w:t>كما تشير النظرية إلى أن التغذية الراجعة المستمرة تمثل عنصرًا أساسيًا في عملية التحفيز، حيث تساعد العاملين على معرفة مستوى تقدمهم، وتصحيح الأخطاء، وتعزيز نقاط القوة، مما ينعكس بصورة مباشرة على جودة تنفيذ المشاريع الصحية. ويؤدي ذلك إلى رفع كفاءة استخدام الموارد وتقليل الأخطاء التشغيلية وتحسين جودة الخدمات الصحية المقدمة للمستفيدين</w:t>
      </w:r>
      <w:r w:rsidRPr="00D01E73">
        <w:rPr>
          <w:rFonts w:ascii="Sakkal Majalla" w:hAnsi="Sakkal Majalla" w:cs="Sakkal Majalla"/>
          <w:sz w:val="28"/>
          <w:szCs w:val="28"/>
        </w:rPr>
        <w:t>.</w:t>
      </w:r>
    </w:p>
    <w:p w14:paraId="03A3FB15" w14:textId="77777777" w:rsidR="00911191" w:rsidRPr="00D01E73" w:rsidRDefault="00911191" w:rsidP="00911191">
      <w:pPr>
        <w:spacing w:line="360" w:lineRule="auto"/>
        <w:jc w:val="both"/>
        <w:rPr>
          <w:rFonts w:ascii="Sakkal Majalla" w:hAnsi="Sakkal Majalla" w:cs="Sakkal Majalla"/>
          <w:sz w:val="28"/>
          <w:szCs w:val="28"/>
        </w:rPr>
      </w:pPr>
      <w:r w:rsidRPr="00D01E73">
        <w:rPr>
          <w:rFonts w:ascii="Sakkal Majalla" w:hAnsi="Sakkal Majalla" w:cs="Sakkal Majalla"/>
          <w:sz w:val="28"/>
          <w:szCs w:val="28"/>
          <w:rtl/>
        </w:rPr>
        <w:t>وتنسجم هذه النظرية مع متغيرات الدراسة الحالية، إذ يمكن قياس مدى وضوح أهداف المشروع، ومستوى مشاركة العاملين في صياغتها، وأثر ذلك في مستوى التحفيز والإنتاجية، بما يوفر إطارًا علميًا متكاملًا لتفسير العلاقة بين التحفيز ونجاح فرق العمل في المشاريع الصحية السعودية</w:t>
      </w:r>
      <w:r w:rsidRPr="00D01E73">
        <w:rPr>
          <w:rFonts w:ascii="Sakkal Majalla" w:hAnsi="Sakkal Majalla" w:cs="Sakkal Majalla"/>
          <w:sz w:val="28"/>
          <w:szCs w:val="28"/>
        </w:rPr>
        <w:t>.</w:t>
      </w:r>
    </w:p>
    <w:p w14:paraId="44E3FBF7" w14:textId="77777777" w:rsidR="00911191" w:rsidRPr="00D01E73" w:rsidRDefault="00911191" w:rsidP="00911191">
      <w:pPr>
        <w:spacing w:line="360" w:lineRule="auto"/>
        <w:jc w:val="both"/>
        <w:rPr>
          <w:rFonts w:ascii="Sakkal Majalla" w:hAnsi="Sakkal Majalla" w:cs="Sakkal Majalla"/>
          <w:b/>
          <w:bCs/>
          <w:sz w:val="28"/>
          <w:szCs w:val="28"/>
          <w:u w:val="single"/>
        </w:rPr>
      </w:pPr>
      <w:r w:rsidRPr="00D01E73">
        <w:rPr>
          <w:rFonts w:ascii="Sakkal Majalla" w:hAnsi="Sakkal Majalla" w:cs="Sakkal Majalla"/>
          <w:b/>
          <w:bCs/>
          <w:sz w:val="28"/>
          <w:szCs w:val="28"/>
          <w:u w:val="single"/>
          <w:rtl/>
        </w:rPr>
        <w:t>ملاءمة النظريات للدراسة الحالية</w:t>
      </w:r>
    </w:p>
    <w:p w14:paraId="79461A6E" w14:textId="77777777" w:rsidR="00911191" w:rsidRPr="00D01E73" w:rsidRDefault="00911191" w:rsidP="00911191">
      <w:pPr>
        <w:spacing w:line="360" w:lineRule="auto"/>
        <w:jc w:val="both"/>
        <w:rPr>
          <w:rFonts w:ascii="Sakkal Majalla" w:hAnsi="Sakkal Majalla" w:cs="Sakkal Majalla"/>
          <w:sz w:val="28"/>
          <w:szCs w:val="28"/>
        </w:rPr>
      </w:pPr>
      <w:r w:rsidRPr="00D01E73">
        <w:rPr>
          <w:rFonts w:ascii="Sakkal Majalla" w:hAnsi="Sakkal Majalla" w:cs="Sakkal Majalla"/>
          <w:sz w:val="28"/>
          <w:szCs w:val="28"/>
          <w:rtl/>
        </w:rPr>
        <w:t xml:space="preserve">تتكامل النظريات الثلاث في تفسير العلاقة بين التحفيز وإنتاجية فرق العمل في المشاريع الصحية بالمملكة العربية السعودية، حيث تفسر نظرية التوقع كيفية اتخاذ العاملين قرار بذل الجهد بناءً على توقعاتهم للعائد من الأداء، بينما توضح نظرية </w:t>
      </w:r>
      <w:r w:rsidRPr="00D01E73">
        <w:rPr>
          <w:rFonts w:ascii="Sakkal Majalla" w:hAnsi="Sakkal Majalla" w:cs="Sakkal Majalla"/>
          <w:sz w:val="28"/>
          <w:szCs w:val="28"/>
          <w:rtl/>
        </w:rPr>
        <w:lastRenderedPageBreak/>
        <w:t>العاملين لهيرزبرغ أنواع الحوافز التي تؤدي إلى رفع الرضا الوظيفي والدافعية الداخلية، في حين تركز نظرية تحديد الأهداف على أهمية وجود أهداف واضحة وتغذية راجعة مستمرة لتعزيز الإنجاز. ويؤدي الجمع بين هذه النظريات إلى بناء إطار نظري متكامل يفسر مختلف الأبعاد المؤثرة في إنتاجية فرق العمل داخل المشاريع الصحية</w:t>
      </w:r>
      <w:r w:rsidRPr="00D01E73">
        <w:rPr>
          <w:rFonts w:ascii="Sakkal Majalla" w:hAnsi="Sakkal Majalla" w:cs="Sakkal Majalla"/>
          <w:sz w:val="28"/>
          <w:szCs w:val="28"/>
        </w:rPr>
        <w:t>.</w:t>
      </w:r>
    </w:p>
    <w:p w14:paraId="1170D6CA" w14:textId="77777777" w:rsidR="00911191" w:rsidRPr="00D01E73" w:rsidRDefault="00911191" w:rsidP="00911191">
      <w:pPr>
        <w:spacing w:line="360" w:lineRule="auto"/>
        <w:jc w:val="both"/>
        <w:rPr>
          <w:rFonts w:ascii="Sakkal Majalla" w:hAnsi="Sakkal Majalla" w:cs="Sakkal Majalla"/>
          <w:sz w:val="28"/>
          <w:szCs w:val="28"/>
        </w:rPr>
      </w:pPr>
      <w:r w:rsidRPr="00D01E73">
        <w:rPr>
          <w:rFonts w:ascii="Sakkal Majalla" w:hAnsi="Sakkal Majalla" w:cs="Sakkal Majalla"/>
          <w:sz w:val="28"/>
          <w:szCs w:val="28"/>
          <w:rtl/>
        </w:rPr>
        <w:t>تعتمد الدراسة الحالية على هذه النظريات كأساس علمي لتفسير أثر التحفيز في رفع إنتاجية فرق العمل، ولصياغة الفرضيات، وتصميم أداة الدراسة، وتحليل النتائج، ومناقشة انعكاسها على واقع إدارة المشاريع الصحية في المملكة العربية السعودية، بما يتوافق مع توجهات رؤية المملكة 2030 الرامية إلى تحسين كفاءة القطاع الصحي، وتعزيز الأداء المؤسسي، ورفع جودة الخدمات الصحية من خلال الاستثمار في رأس المال البشري وتطوير بيئة العمل المحفزة</w:t>
      </w:r>
      <w:r w:rsidRPr="00D01E73">
        <w:rPr>
          <w:rFonts w:ascii="Sakkal Majalla" w:hAnsi="Sakkal Majalla" w:cs="Sakkal Majalla"/>
          <w:sz w:val="28"/>
          <w:szCs w:val="28"/>
        </w:rPr>
        <w:t>.</w:t>
      </w:r>
    </w:p>
    <w:p w14:paraId="30ECBB5B" w14:textId="77777777" w:rsidR="00911191" w:rsidRPr="00E02BE4" w:rsidRDefault="00911191" w:rsidP="00911191">
      <w:pPr>
        <w:spacing w:line="360" w:lineRule="auto"/>
        <w:jc w:val="both"/>
        <w:rPr>
          <w:rFonts w:ascii="Sakkal Majalla" w:hAnsi="Sakkal Majalla" w:cs="Sakkal Majalla"/>
          <w:sz w:val="28"/>
          <w:szCs w:val="28"/>
          <w:rtl/>
        </w:rPr>
      </w:pPr>
    </w:p>
    <w:p w14:paraId="04DC5FD7" w14:textId="77777777" w:rsidR="00911191" w:rsidRPr="00AC170E" w:rsidRDefault="00911191" w:rsidP="00911191">
      <w:pPr>
        <w:rPr>
          <w:rFonts w:ascii="Sakkal Majalla" w:hAnsi="Sakkal Majalla" w:cs="Sakkal Majalla"/>
          <w:sz w:val="28"/>
          <w:szCs w:val="28"/>
          <w:rtl/>
        </w:rPr>
      </w:pPr>
    </w:p>
    <w:p w14:paraId="15555D0D" w14:textId="77777777" w:rsidR="00911191" w:rsidRDefault="00911191" w:rsidP="00911191">
      <w:pPr>
        <w:rPr>
          <w:rFonts w:ascii="Sakkal Majalla" w:hAnsi="Sakkal Majalla" w:cs="Sakkal Majalla"/>
          <w:sz w:val="28"/>
          <w:szCs w:val="28"/>
          <w:rtl/>
        </w:rPr>
      </w:pPr>
    </w:p>
    <w:p w14:paraId="06DF7A11" w14:textId="77777777" w:rsidR="00911191" w:rsidRDefault="00911191" w:rsidP="00911191">
      <w:pPr>
        <w:rPr>
          <w:rtl/>
        </w:rPr>
      </w:pPr>
    </w:p>
    <w:p w14:paraId="465A9672" w14:textId="77777777" w:rsidR="00911191" w:rsidRDefault="00911191" w:rsidP="00911191">
      <w:pPr>
        <w:rPr>
          <w:rtl/>
        </w:rPr>
      </w:pPr>
    </w:p>
    <w:p w14:paraId="1C4A7D11" w14:textId="77777777" w:rsidR="00911191" w:rsidRDefault="00911191" w:rsidP="00911191">
      <w:pPr>
        <w:rPr>
          <w:rtl/>
        </w:rPr>
      </w:pPr>
    </w:p>
    <w:p w14:paraId="70ACACFF" w14:textId="77777777" w:rsidR="00911191" w:rsidRDefault="00911191" w:rsidP="00911191">
      <w:pPr>
        <w:rPr>
          <w:rtl/>
        </w:rPr>
      </w:pPr>
    </w:p>
    <w:p w14:paraId="2B7598D7" w14:textId="77777777" w:rsidR="00911191" w:rsidRDefault="00911191" w:rsidP="00911191">
      <w:pPr>
        <w:rPr>
          <w:rtl/>
        </w:rPr>
      </w:pPr>
    </w:p>
    <w:p w14:paraId="597540A7" w14:textId="77777777" w:rsidR="00911191" w:rsidRDefault="00911191" w:rsidP="00911191">
      <w:pPr>
        <w:rPr>
          <w:rtl/>
        </w:rPr>
      </w:pPr>
    </w:p>
    <w:p w14:paraId="023E2AA0" w14:textId="77777777" w:rsidR="00911191" w:rsidRDefault="00911191" w:rsidP="00911191">
      <w:pPr>
        <w:rPr>
          <w:rtl/>
        </w:rPr>
      </w:pPr>
    </w:p>
    <w:p w14:paraId="25F5FB71" w14:textId="77777777" w:rsidR="00911191" w:rsidRDefault="00911191" w:rsidP="00911191">
      <w:pPr>
        <w:rPr>
          <w:rtl/>
        </w:rPr>
      </w:pPr>
    </w:p>
    <w:p w14:paraId="68BBE42F" w14:textId="77777777" w:rsidR="00911191" w:rsidRDefault="00911191" w:rsidP="00911191">
      <w:pPr>
        <w:rPr>
          <w:rtl/>
        </w:rPr>
      </w:pPr>
    </w:p>
    <w:p w14:paraId="0B2DD085" w14:textId="77777777" w:rsidR="00911191" w:rsidRDefault="00911191" w:rsidP="00911191">
      <w:pPr>
        <w:rPr>
          <w:rtl/>
        </w:rPr>
      </w:pPr>
    </w:p>
    <w:p w14:paraId="77A531F0" w14:textId="77777777" w:rsidR="00911191" w:rsidRDefault="00911191" w:rsidP="00911191">
      <w:pPr>
        <w:rPr>
          <w:rtl/>
        </w:rPr>
      </w:pPr>
    </w:p>
    <w:p w14:paraId="1779CA29" w14:textId="77777777" w:rsidR="00911191" w:rsidRDefault="00911191" w:rsidP="00911191">
      <w:pPr>
        <w:rPr>
          <w:rtl/>
        </w:rPr>
      </w:pPr>
    </w:p>
    <w:p w14:paraId="364D580B" w14:textId="77777777" w:rsidR="00911191" w:rsidRDefault="00911191" w:rsidP="00911191">
      <w:pPr>
        <w:rPr>
          <w:rtl/>
        </w:rPr>
      </w:pPr>
    </w:p>
    <w:p w14:paraId="50376CF8" w14:textId="77777777" w:rsidR="00911191" w:rsidRDefault="00911191" w:rsidP="00911191">
      <w:pPr>
        <w:rPr>
          <w:rtl/>
        </w:rPr>
      </w:pPr>
    </w:p>
    <w:p w14:paraId="795C512A" w14:textId="77777777" w:rsidR="00911191" w:rsidRDefault="00911191" w:rsidP="00911191">
      <w:pPr>
        <w:rPr>
          <w:rtl/>
        </w:rPr>
      </w:pPr>
    </w:p>
    <w:p w14:paraId="65A2A7C0" w14:textId="77777777" w:rsidR="00911191" w:rsidRDefault="00911191" w:rsidP="00911191">
      <w:pPr>
        <w:rPr>
          <w:rtl/>
        </w:rPr>
      </w:pPr>
    </w:p>
    <w:p w14:paraId="2C0A5561" w14:textId="77777777" w:rsidR="00911191" w:rsidRDefault="00911191" w:rsidP="00911191"/>
    <w:p w14:paraId="61D60AA9" w14:textId="77777777" w:rsidR="00911191" w:rsidRDefault="00911191" w:rsidP="00911191"/>
    <w:p w14:paraId="741408C9" w14:textId="77777777" w:rsidR="00911191" w:rsidRDefault="00911191" w:rsidP="00911191"/>
    <w:p w14:paraId="6EFA601A" w14:textId="77777777" w:rsidR="00911191" w:rsidRDefault="00911191" w:rsidP="00911191"/>
    <w:p w14:paraId="39CB4219" w14:textId="77777777" w:rsidR="00911191" w:rsidRDefault="00911191" w:rsidP="00911191"/>
    <w:p w14:paraId="1F0E19FA" w14:textId="77777777" w:rsidR="00911191" w:rsidRDefault="00911191" w:rsidP="00911191"/>
    <w:p w14:paraId="491034CC" w14:textId="77777777" w:rsidR="00911191" w:rsidRPr="009B44D5" w:rsidRDefault="00911191" w:rsidP="00911191"/>
    <w:p w14:paraId="237A41E8" w14:textId="77777777" w:rsidR="00911191" w:rsidRPr="00AF05ED" w:rsidRDefault="00911191" w:rsidP="00911191">
      <w:pPr>
        <w:pStyle w:val="1"/>
        <w:spacing w:before="0" w:line="240" w:lineRule="auto"/>
        <w:jc w:val="center"/>
        <w:rPr>
          <w:rFonts w:ascii="Andalus" w:hAnsi="Andalus" w:cs="Andalus"/>
          <w:b/>
          <w:bCs/>
          <w:sz w:val="180"/>
          <w:szCs w:val="180"/>
          <w:rtl/>
        </w:rPr>
      </w:pPr>
      <w:bookmarkStart w:id="29" w:name="_Toc234433421"/>
      <w:bookmarkStart w:id="30" w:name="_Toc172397784"/>
      <w:bookmarkStart w:id="31" w:name="_Toc172746097"/>
      <w:bookmarkStart w:id="32" w:name="_Toc179741535"/>
      <w:r w:rsidRPr="00AF05ED">
        <w:rPr>
          <w:rFonts w:ascii="Andalus" w:hAnsi="Andalus" w:cs="Andalus"/>
          <w:b/>
          <w:bCs/>
          <w:sz w:val="180"/>
          <w:szCs w:val="180"/>
          <w:rtl/>
        </w:rPr>
        <w:t>الفصل الثاني</w:t>
      </w:r>
      <w:bookmarkEnd w:id="29"/>
    </w:p>
    <w:p w14:paraId="243F28B1" w14:textId="77777777" w:rsidR="00911191" w:rsidRPr="00AF05ED" w:rsidRDefault="00911191" w:rsidP="00911191">
      <w:pPr>
        <w:pStyle w:val="1"/>
        <w:spacing w:before="0" w:line="240" w:lineRule="auto"/>
        <w:jc w:val="center"/>
        <w:rPr>
          <w:rFonts w:ascii="Andalus" w:hAnsi="Andalus" w:cs="Andalus"/>
          <w:b/>
          <w:bCs/>
          <w:sz w:val="160"/>
          <w:szCs w:val="160"/>
          <w:rtl/>
        </w:rPr>
      </w:pPr>
      <w:bookmarkStart w:id="33" w:name="_Toc234433422"/>
      <w:bookmarkEnd w:id="30"/>
      <w:bookmarkEnd w:id="31"/>
      <w:bookmarkEnd w:id="32"/>
      <w:r w:rsidRPr="00AF05ED">
        <w:rPr>
          <w:rFonts w:ascii="Andalus" w:hAnsi="Andalus" w:cs="Andalus"/>
          <w:b/>
          <w:bCs/>
          <w:sz w:val="160"/>
          <w:szCs w:val="160"/>
          <w:rtl/>
        </w:rPr>
        <w:t>الدراسات السابقة</w:t>
      </w:r>
      <w:bookmarkEnd w:id="33"/>
    </w:p>
    <w:p w14:paraId="2608C5C0" w14:textId="77777777" w:rsidR="00911191" w:rsidRPr="00B7326F" w:rsidRDefault="00911191" w:rsidP="00911191">
      <w:pPr>
        <w:rPr>
          <w:b/>
          <w:bCs/>
          <w:color w:val="E97132" w:themeColor="accent2"/>
          <w:rtl/>
        </w:rPr>
      </w:pPr>
    </w:p>
    <w:p w14:paraId="39971A1C" w14:textId="77777777" w:rsidR="00911191" w:rsidRPr="00B7326F" w:rsidRDefault="00911191" w:rsidP="00911191">
      <w:pPr>
        <w:rPr>
          <w:b/>
          <w:bCs/>
          <w:color w:val="E97132" w:themeColor="accent2"/>
          <w:rtl/>
        </w:rPr>
      </w:pPr>
    </w:p>
    <w:p w14:paraId="74D18952" w14:textId="77777777" w:rsidR="00911191" w:rsidRPr="003B5A4D" w:rsidRDefault="00911191" w:rsidP="00911191">
      <w:pPr>
        <w:rPr>
          <w:rFonts w:ascii="Sakkal Majalla" w:hAnsi="Sakkal Majalla" w:cs="Sakkal Majalla"/>
          <w:b/>
          <w:bCs/>
          <w:sz w:val="28"/>
          <w:szCs w:val="28"/>
          <w:u w:val="single"/>
          <w:rtl/>
        </w:rPr>
      </w:pPr>
    </w:p>
    <w:p w14:paraId="258E173C" w14:textId="77777777" w:rsidR="00911191" w:rsidRDefault="00911191" w:rsidP="00911191">
      <w:pPr>
        <w:rPr>
          <w:rFonts w:ascii="Sakkal Majalla" w:hAnsi="Sakkal Majalla" w:cs="Sakkal Majalla"/>
          <w:b/>
          <w:bCs/>
          <w:sz w:val="28"/>
          <w:szCs w:val="28"/>
          <w:u w:val="single"/>
          <w:rtl/>
        </w:rPr>
      </w:pPr>
    </w:p>
    <w:p w14:paraId="571E29CB" w14:textId="77777777" w:rsidR="00911191" w:rsidRDefault="00911191" w:rsidP="00911191">
      <w:pPr>
        <w:rPr>
          <w:rFonts w:ascii="Sakkal Majalla" w:hAnsi="Sakkal Majalla" w:cs="Sakkal Majalla"/>
          <w:b/>
          <w:bCs/>
          <w:sz w:val="28"/>
          <w:szCs w:val="28"/>
          <w:u w:val="single"/>
          <w:rtl/>
        </w:rPr>
      </w:pPr>
    </w:p>
    <w:p w14:paraId="7C7F98DB" w14:textId="77777777" w:rsidR="00911191" w:rsidRPr="003B5A4D" w:rsidRDefault="00911191" w:rsidP="00911191">
      <w:pPr>
        <w:rPr>
          <w:rFonts w:ascii="Sakkal Majalla" w:hAnsi="Sakkal Majalla" w:cs="Sakkal Majalla"/>
          <w:b/>
          <w:bCs/>
          <w:sz w:val="28"/>
          <w:szCs w:val="28"/>
          <w:u w:val="single"/>
          <w:rtl/>
        </w:rPr>
      </w:pPr>
    </w:p>
    <w:p w14:paraId="4617F53B" w14:textId="77777777" w:rsidR="00911191" w:rsidRDefault="00911191" w:rsidP="00911191">
      <w:pPr>
        <w:rPr>
          <w:rFonts w:ascii="Sakkal Majalla" w:hAnsi="Sakkal Majalla" w:cs="Sakkal Majalla"/>
          <w:sz w:val="28"/>
          <w:szCs w:val="28"/>
          <w:u w:val="single"/>
          <w:rtl/>
        </w:rPr>
      </w:pPr>
    </w:p>
    <w:p w14:paraId="2027B306" w14:textId="77777777" w:rsidR="00911191" w:rsidRDefault="00911191" w:rsidP="00911191">
      <w:pPr>
        <w:pStyle w:val="2"/>
        <w:spacing w:before="0" w:line="360" w:lineRule="auto"/>
        <w:rPr>
          <w:rFonts w:ascii="Sakkal Majalla" w:hAnsi="Sakkal Majalla" w:cs="Sakkal Majalla"/>
          <w:b/>
          <w:bCs/>
          <w:color w:val="000000" w:themeColor="text1"/>
          <w:sz w:val="28"/>
          <w:szCs w:val="28"/>
          <w:rtl/>
        </w:rPr>
      </w:pPr>
      <w:bookmarkStart w:id="34" w:name="_Toc172397785"/>
      <w:bookmarkStart w:id="35" w:name="_Toc172746098"/>
      <w:bookmarkStart w:id="36" w:name="_Toc179741536"/>
      <w:bookmarkStart w:id="37" w:name="_Toc234433423"/>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4"/>
      <w:bookmarkEnd w:id="35"/>
      <w:bookmarkEnd w:id="36"/>
      <w:r>
        <w:rPr>
          <w:rFonts w:ascii="Sakkal Majalla" w:hAnsi="Sakkal Majalla" w:cs="Sakkal Majalla" w:hint="cs"/>
          <w:b/>
          <w:bCs/>
          <w:color w:val="000000" w:themeColor="text1"/>
          <w:sz w:val="28"/>
          <w:szCs w:val="28"/>
          <w:rtl/>
        </w:rPr>
        <w:t>ة</w:t>
      </w:r>
      <w:bookmarkEnd w:id="37"/>
    </w:p>
    <w:p w14:paraId="2E0BB7CF" w14:textId="77777777" w:rsidR="00911191" w:rsidRPr="00845E01" w:rsidRDefault="00911191" w:rsidP="00911191">
      <w:pPr>
        <w:spacing w:line="360" w:lineRule="auto"/>
        <w:jc w:val="both"/>
        <w:rPr>
          <w:rFonts w:ascii="Sakkal Majalla" w:hAnsi="Sakkal Majalla" w:cs="Sakkal Majalla"/>
          <w:sz w:val="28"/>
          <w:szCs w:val="28"/>
        </w:rPr>
      </w:pPr>
      <w:r>
        <w:rPr>
          <w:rFonts w:ascii="Sakkal Majalla" w:hAnsi="Sakkal Majalla" w:cs="Sakkal Majalla" w:hint="cs"/>
          <w:sz w:val="28"/>
          <w:szCs w:val="28"/>
          <w:rtl/>
        </w:rPr>
        <w:t>يشكل</w:t>
      </w:r>
      <w:r w:rsidRPr="00845E01">
        <w:rPr>
          <w:rFonts w:ascii="Sakkal Majalla" w:hAnsi="Sakkal Majalla" w:cs="Sakkal Majalla"/>
          <w:sz w:val="28"/>
          <w:szCs w:val="28"/>
          <w:rtl/>
        </w:rPr>
        <w:t xml:space="preserve"> الفصل الثاني من أهم الفصول في الدراسات العلمية، إذ يمثل الأساس الفكري والمعرفي الذي تُبنى عليه جميع مراحل البحث اللاحقة، حيث يهدف إلى تكوين إطار علمي متكامل يساعد على فهم موضوع الدراسة بصورة شاملة، من خلال استعراض المفاهيم العلمية المرتبطة بموضوع البحث، وتحليل الأدبيات والدراسات السابقة، وربطها بالمشكلة البحثية التي تسعى الدراسة إلى معالجتها. ويُسهم هذا الفصل في بناء قاعدة معرفية راسخة توضح ما توصلت إليه البحوث السابقة، وتبرز الفجوات العلمية التي لا تزال بحاجة إلى مزيد من الدراسة، وهو ما يمنح البحث الحالي مبرراته العلمية ويؤكد أهميته في إثراء المعرفة المتعلقة بدور التحفيز في رفع إنتاجية فرق العمل بالمشاريع الصحية في المملكة العربية السعودية</w:t>
      </w:r>
      <w:r w:rsidRPr="00845E01">
        <w:rPr>
          <w:rFonts w:ascii="Sakkal Majalla" w:hAnsi="Sakkal Majalla" w:cs="Sakkal Majalla"/>
          <w:sz w:val="28"/>
          <w:szCs w:val="28"/>
        </w:rPr>
        <w:t>.</w:t>
      </w:r>
    </w:p>
    <w:p w14:paraId="129756BF" w14:textId="77777777" w:rsidR="00911191" w:rsidRPr="00845E01" w:rsidRDefault="00911191" w:rsidP="00911191">
      <w:pPr>
        <w:spacing w:line="360" w:lineRule="auto"/>
        <w:jc w:val="both"/>
        <w:rPr>
          <w:rFonts w:ascii="Sakkal Majalla" w:hAnsi="Sakkal Majalla" w:cs="Sakkal Majalla"/>
          <w:sz w:val="28"/>
          <w:szCs w:val="28"/>
        </w:rPr>
      </w:pPr>
      <w:r w:rsidRPr="00845E01">
        <w:rPr>
          <w:rFonts w:ascii="Sakkal Majalla" w:hAnsi="Sakkal Majalla" w:cs="Sakkal Majalla"/>
          <w:sz w:val="28"/>
          <w:szCs w:val="28"/>
          <w:rtl/>
        </w:rPr>
        <w:t>كما يسعى هذا الفصل إلى تقديم عرض علمي متكامل للاتجاهات الفكرية والنماذج والنظريات التي تناولت موضوع التحفيز والإنتاجية وإدارة فرق العمل، مع توضيح أوجه الاتفاق والاختلاف بين الباحثين، وتحليل العلاقة بين المفاهيم الرئيسة للدراسة في ضوء الأدبيات الحديثة. ويؤدي ذلك إلى توفير أساس علمي يمكن من خلاله تفسير العلاقات بين متغيرات الدراسة، وصياغة الفرضيات بصورة منطقية تستند إلى أسس نظرية راسخة، بما يعزز من قوة الدراسة العلمية ويزيد من قدرتها على تفسير النتائج التي سيتم التوصل إليها لاحقًا</w:t>
      </w:r>
      <w:r w:rsidRPr="00845E01">
        <w:rPr>
          <w:rFonts w:ascii="Sakkal Majalla" w:hAnsi="Sakkal Majalla" w:cs="Sakkal Majalla"/>
          <w:sz w:val="28"/>
          <w:szCs w:val="28"/>
        </w:rPr>
        <w:t>.</w:t>
      </w:r>
    </w:p>
    <w:p w14:paraId="52E788FF" w14:textId="77777777" w:rsidR="00911191" w:rsidRPr="00845E01" w:rsidRDefault="00911191" w:rsidP="00911191">
      <w:pPr>
        <w:spacing w:line="360" w:lineRule="auto"/>
        <w:jc w:val="both"/>
        <w:rPr>
          <w:rFonts w:ascii="Sakkal Majalla" w:hAnsi="Sakkal Majalla" w:cs="Sakkal Majalla"/>
          <w:sz w:val="28"/>
          <w:szCs w:val="28"/>
        </w:rPr>
      </w:pPr>
      <w:r w:rsidRPr="00845E01">
        <w:rPr>
          <w:rFonts w:ascii="Sakkal Majalla" w:hAnsi="Sakkal Majalla" w:cs="Sakkal Majalla"/>
          <w:sz w:val="28"/>
          <w:szCs w:val="28"/>
          <w:rtl/>
        </w:rPr>
        <w:t>وتبرز أهمية هذا الفصل في كونه يمثل المرجعية العلمية التي يستند إليها الباحث عند تصميم الدراسة التطبيقية، حيث يساعد على تحديد المفاهيم الإجرائية بدقة، واختيار النموذج النظري المناسب، وتحديد العلاقات المتوقعة بين عناصر الدراسة. كما يتيح تحليل الدراسات السابقة التعرف على المناهج والأساليب البحثية التي استخدمها الباحثون الآخرون، والاستفادة من نقاط القوة فيها، وتجنب أوجه القصور التي ظهرت في بعض الدراسات، الأمر الذي يسهم في تطوير الدراسة الحالية ويمنحها قيمة علمية وتطبيقية أكبر</w:t>
      </w:r>
      <w:r w:rsidRPr="00845E01">
        <w:rPr>
          <w:rFonts w:ascii="Sakkal Majalla" w:hAnsi="Sakkal Majalla" w:cs="Sakkal Majalla"/>
          <w:sz w:val="28"/>
          <w:szCs w:val="28"/>
        </w:rPr>
        <w:t>.</w:t>
      </w:r>
    </w:p>
    <w:p w14:paraId="177F6D8A" w14:textId="77777777" w:rsidR="00911191" w:rsidRPr="00E02BE4" w:rsidRDefault="00911191" w:rsidP="00911191">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إن </w:t>
      </w:r>
      <w:r w:rsidRPr="00845E01">
        <w:rPr>
          <w:rFonts w:ascii="Sakkal Majalla" w:hAnsi="Sakkal Majalla" w:cs="Sakkal Majalla"/>
          <w:sz w:val="28"/>
          <w:szCs w:val="28"/>
          <w:rtl/>
        </w:rPr>
        <w:t xml:space="preserve">هذا الفصل يعزز من الترابط بين الجانب النظري والجانب التطبيقي للدراسة، إذ لا يقتصر على عرض المعلومات العلمية فحسب، وإنما يعمل على تفسيرها وتحليلها وربطها بواقع المشاريع الصحية في المملكة العربية السعودية، في ظل التوجهات الحديثة نحو رفع كفاءة إدارة المشاريع، وتحسين إنتاجية فرق العمل، وتحقيق مستهدفات رؤية المملكة 2030. ولذلك فإن هذا </w:t>
      </w:r>
      <w:r w:rsidRPr="00845E01">
        <w:rPr>
          <w:rFonts w:ascii="Sakkal Majalla" w:hAnsi="Sakkal Majalla" w:cs="Sakkal Majalla"/>
          <w:sz w:val="28"/>
          <w:szCs w:val="28"/>
          <w:rtl/>
        </w:rPr>
        <w:lastRenderedPageBreak/>
        <w:t>الفصل يمثل نقطة الانطلاق الحقيقية لبناء الدراسة بأكملها، حيث يضع الإطار العلمي الذي تستند إليه بقية الفصول، ويُسهم في تحقيق التكامل بين المعرفة النظرية والتطبيق العملي</w:t>
      </w:r>
      <w:r w:rsidRPr="00845E01">
        <w:rPr>
          <w:rFonts w:ascii="Sakkal Majalla" w:hAnsi="Sakkal Majalla" w:cs="Sakkal Majalla"/>
          <w:sz w:val="28"/>
          <w:szCs w:val="28"/>
        </w:rPr>
        <w:t>.</w:t>
      </w:r>
    </w:p>
    <w:p w14:paraId="0E9A04E1" w14:textId="77777777" w:rsidR="00911191" w:rsidRPr="00A02ECD" w:rsidRDefault="00911191" w:rsidP="00911191">
      <w:pPr>
        <w:spacing w:line="360" w:lineRule="auto"/>
        <w:jc w:val="both"/>
        <w:rPr>
          <w:rFonts w:ascii="Sakkal Majalla" w:hAnsi="Sakkal Majalla" w:cs="Sakkal Majalla"/>
          <w:sz w:val="28"/>
          <w:szCs w:val="28"/>
          <w:rtl/>
        </w:rPr>
      </w:pPr>
    </w:p>
    <w:p w14:paraId="45B9D2A0" w14:textId="77777777" w:rsidR="00911191" w:rsidRPr="00AE48D5" w:rsidRDefault="00911191" w:rsidP="00911191">
      <w:pPr>
        <w:pStyle w:val="1"/>
        <w:spacing w:line="360" w:lineRule="auto"/>
        <w:jc w:val="both"/>
        <w:rPr>
          <w:rFonts w:ascii="Sakkal Majalla" w:hAnsi="Sakkal Majalla" w:cs="Sakkal Majalla"/>
          <w:b/>
          <w:bCs/>
          <w:color w:val="auto"/>
          <w:sz w:val="28"/>
          <w:szCs w:val="28"/>
        </w:rPr>
      </w:pPr>
      <w:bookmarkStart w:id="38" w:name="_Toc234433424"/>
      <w:r w:rsidRPr="00CF40BC">
        <w:rPr>
          <w:rFonts w:ascii="Sakkal Majalla" w:hAnsi="Sakkal Majalla" w:cs="Sakkal Majalla"/>
          <w:b/>
          <w:bCs/>
          <w:color w:val="auto"/>
          <w:sz w:val="28"/>
          <w:szCs w:val="28"/>
          <w:rtl/>
        </w:rPr>
        <w:t>المتغير التابع والمستقل</w:t>
      </w:r>
      <w:bookmarkStart w:id="39" w:name="_Toc172397786"/>
      <w:bookmarkStart w:id="40" w:name="_Toc172746099"/>
      <w:bookmarkStart w:id="41" w:name="_Toc179741537"/>
      <w:bookmarkEnd w:id="38"/>
    </w:p>
    <w:p w14:paraId="04D22862" w14:textId="77777777" w:rsidR="00911191" w:rsidRPr="00A67757" w:rsidRDefault="00911191" w:rsidP="00911191">
      <w:pPr>
        <w:pStyle w:val="a8"/>
        <w:numPr>
          <w:ilvl w:val="0"/>
          <w:numId w:val="39"/>
        </w:numPr>
        <w:spacing w:line="360" w:lineRule="auto"/>
        <w:jc w:val="both"/>
        <w:rPr>
          <w:rFonts w:ascii="Sakkal Majalla" w:hAnsi="Sakkal Majalla" w:cs="Sakkal Majalla"/>
          <w:b/>
          <w:bCs/>
          <w:sz w:val="28"/>
          <w:szCs w:val="28"/>
        </w:rPr>
      </w:pPr>
      <w:r w:rsidRPr="00A67757">
        <w:rPr>
          <w:rFonts w:ascii="Sakkal Majalla" w:hAnsi="Sakkal Majalla" w:cs="Sakkal Majalla"/>
          <w:b/>
          <w:bCs/>
          <w:sz w:val="28"/>
          <w:szCs w:val="28"/>
          <w:rtl/>
        </w:rPr>
        <w:t xml:space="preserve"> المتغير التابع: إنتاجية فرق العمل بالمشاريع الصحية</w:t>
      </w:r>
    </w:p>
    <w:p w14:paraId="0D63EC6E" w14:textId="77777777" w:rsidR="00911191" w:rsidRPr="00A67757" w:rsidRDefault="00911191" w:rsidP="00911191">
      <w:pPr>
        <w:spacing w:line="360" w:lineRule="auto"/>
        <w:jc w:val="both"/>
        <w:rPr>
          <w:rFonts w:ascii="Sakkal Majalla" w:hAnsi="Sakkal Majalla" w:cs="Sakkal Majalla"/>
          <w:sz w:val="28"/>
          <w:szCs w:val="28"/>
        </w:rPr>
      </w:pPr>
      <w:r>
        <w:rPr>
          <w:rFonts w:ascii="Sakkal Majalla" w:hAnsi="Sakkal Majalla" w:cs="Sakkal Majalla" w:hint="cs"/>
          <w:sz w:val="28"/>
          <w:szCs w:val="28"/>
          <w:rtl/>
        </w:rPr>
        <w:t>تشكل</w:t>
      </w:r>
      <w:r w:rsidRPr="00A67757">
        <w:rPr>
          <w:rFonts w:ascii="Sakkal Majalla" w:hAnsi="Sakkal Majalla" w:cs="Sakkal Majalla"/>
          <w:sz w:val="28"/>
          <w:szCs w:val="28"/>
          <w:rtl/>
        </w:rPr>
        <w:t xml:space="preserve"> إنتاجية فرق العمل في المشاريع الصحية المتغير التابع في هذه الدراسة، وتمثل المحصلة النهائية التي تتأثر بمستوى تطبيق أساليب التحفيز المختلفة داخل بيئة العمل. ويُقصد بإنتاجية فرق العمل قدرة أعضاء الفريق على إنجاز المهام والمسؤوليات الموكلة إليهم بكفاءة وفاعلية، مع تحقيق الأهداف المحددة للمشروع ضمن الإطار الزمني والميزانية المقررة، مع المحافظة على جودة المخرجات وتقليل الأخطاء والهدر في الموارد. وتكتسب الإنتاجية في المشاريع الصحية أهمية استثنائية نظرًا لارتباطها المباشر بجودة الخدمات الصحية وسلامة المرضى ونجاح تنفيذ المبادرات الصحية التي تستهدف تطوير القطاع الصحي في المملكة العربية السعودية</w:t>
      </w:r>
      <w:r w:rsidRPr="00A67757">
        <w:rPr>
          <w:rFonts w:ascii="Sakkal Majalla" w:hAnsi="Sakkal Majalla" w:cs="Sakkal Majalla"/>
          <w:sz w:val="28"/>
          <w:szCs w:val="28"/>
        </w:rPr>
        <w:t>.</w:t>
      </w:r>
    </w:p>
    <w:p w14:paraId="4D71ED9C" w14:textId="77777777" w:rsidR="00911191" w:rsidRPr="00A67757" w:rsidRDefault="00911191" w:rsidP="00911191">
      <w:pPr>
        <w:spacing w:line="360" w:lineRule="auto"/>
        <w:jc w:val="both"/>
        <w:rPr>
          <w:rFonts w:ascii="Sakkal Majalla" w:hAnsi="Sakkal Majalla" w:cs="Sakkal Majalla"/>
          <w:sz w:val="28"/>
          <w:szCs w:val="28"/>
        </w:rPr>
      </w:pPr>
      <w:r w:rsidRPr="00A67757">
        <w:rPr>
          <w:rFonts w:ascii="Sakkal Majalla" w:hAnsi="Sakkal Majalla" w:cs="Sakkal Majalla"/>
          <w:sz w:val="28"/>
          <w:szCs w:val="28"/>
          <w:rtl/>
        </w:rPr>
        <w:t>وتتأثر إنتاجية فرق العمل بمجموعة كبيرة من العوامل التنظيمية والإدارية والنفسية، حيث لا يعتمد ارتفاع الإنتاجية على امتلاك العاملين للمهارات الفنية فقط، وإنما يرتبط أيضًا بمدى شعورهم بالدافعية والرضا الوظيفي والانتماء للمؤسسة. فكلما شعر العاملون بأن جهودهم محل تقدير، وأن المنظمة تهتم بتوفير احتياجاتهم المهنية والشخصية، انعكس ذلك على مستوى التزامهم بالعمل، وزادت رغبتهم في تقديم أداء متميز والمشاركة في إنجاح المشروع. ومن هذا المنطلق، تُعد الإنتاجية مؤشرًا شاملًا يعكس مستوى كفاءة إدارة الموارد البشرية وفاعلية أساليب التحفيز المتبعة داخل المشاريع الصحية</w:t>
      </w:r>
      <w:r w:rsidRPr="00A67757">
        <w:rPr>
          <w:rFonts w:ascii="Sakkal Majalla" w:hAnsi="Sakkal Majalla" w:cs="Sakkal Majalla"/>
          <w:sz w:val="28"/>
          <w:szCs w:val="28"/>
        </w:rPr>
        <w:t>.</w:t>
      </w:r>
    </w:p>
    <w:p w14:paraId="26B5559C" w14:textId="77777777" w:rsidR="00911191" w:rsidRPr="00A67757" w:rsidRDefault="00911191" w:rsidP="00911191">
      <w:pPr>
        <w:spacing w:line="360" w:lineRule="auto"/>
        <w:jc w:val="both"/>
        <w:rPr>
          <w:rFonts w:ascii="Sakkal Majalla" w:hAnsi="Sakkal Majalla" w:cs="Sakkal Majalla"/>
          <w:sz w:val="28"/>
          <w:szCs w:val="28"/>
        </w:rPr>
      </w:pPr>
      <w:r w:rsidRPr="00A67757">
        <w:rPr>
          <w:rFonts w:ascii="Sakkal Majalla" w:hAnsi="Sakkal Majalla" w:cs="Sakkal Majalla"/>
          <w:sz w:val="28"/>
          <w:szCs w:val="28"/>
          <w:rtl/>
        </w:rPr>
        <w:t xml:space="preserve">وفي بيئة المشاريع الصحية، تظهر إنتاجية فرق العمل في العديد من الممارسات العملية، مثل سرعة إنجاز المهام، والقدرة على الالتزام بالجداول الزمنية، وتحقيق جودة عالية في تنفيذ الأعمال، والتعاون الفعال بين أعضاء الفريق، والقدرة على مواجهة ضغوط العمل والتعامل مع التحديات الطارئة دون التأثير سلبًا على سير المشروع. كما تتجسد في انخفاض معدلات الأخطاء، </w:t>
      </w:r>
      <w:r w:rsidRPr="00A67757">
        <w:rPr>
          <w:rFonts w:ascii="Sakkal Majalla" w:hAnsi="Sakkal Majalla" w:cs="Sakkal Majalla"/>
          <w:sz w:val="28"/>
          <w:szCs w:val="28"/>
          <w:rtl/>
        </w:rPr>
        <w:lastRenderedPageBreak/>
        <w:t>وتحسين استغلال الموارد، وارتفاع مستوى الابتكار في تقديم الحلول، وهي جميعها مؤشرات تعكس نجاح الإدارة في بناء فرق عمل تتمتع بمستوى مرتفع من الكفاءة والإنتاجية</w:t>
      </w:r>
      <w:r w:rsidRPr="00A67757">
        <w:rPr>
          <w:rFonts w:ascii="Sakkal Majalla" w:hAnsi="Sakkal Majalla" w:cs="Sakkal Majalla"/>
          <w:sz w:val="28"/>
          <w:szCs w:val="28"/>
        </w:rPr>
        <w:t>.</w:t>
      </w:r>
    </w:p>
    <w:p w14:paraId="15A216A5" w14:textId="77777777" w:rsidR="00911191" w:rsidRPr="00A67757" w:rsidRDefault="00911191" w:rsidP="00911191">
      <w:pPr>
        <w:pStyle w:val="a8"/>
        <w:numPr>
          <w:ilvl w:val="0"/>
          <w:numId w:val="39"/>
        </w:numPr>
        <w:spacing w:line="360" w:lineRule="auto"/>
        <w:jc w:val="both"/>
        <w:rPr>
          <w:rFonts w:ascii="Sakkal Majalla" w:hAnsi="Sakkal Majalla" w:cs="Sakkal Majalla"/>
          <w:b/>
          <w:bCs/>
          <w:sz w:val="28"/>
          <w:szCs w:val="28"/>
        </w:rPr>
      </w:pPr>
      <w:r w:rsidRPr="00A67757">
        <w:rPr>
          <w:rFonts w:ascii="Sakkal Majalla" w:hAnsi="Sakkal Majalla" w:cs="Sakkal Majalla"/>
          <w:b/>
          <w:bCs/>
          <w:sz w:val="28"/>
          <w:szCs w:val="28"/>
          <w:rtl/>
        </w:rPr>
        <w:t xml:space="preserve"> المتغيرات المستقلة</w:t>
      </w:r>
    </w:p>
    <w:p w14:paraId="064B6AAC" w14:textId="77777777" w:rsidR="00911191" w:rsidRPr="00A67757" w:rsidRDefault="00911191" w:rsidP="00911191">
      <w:pPr>
        <w:pStyle w:val="a8"/>
        <w:numPr>
          <w:ilvl w:val="0"/>
          <w:numId w:val="43"/>
        </w:numPr>
        <w:spacing w:line="360" w:lineRule="auto"/>
        <w:jc w:val="both"/>
        <w:rPr>
          <w:rFonts w:ascii="Sakkal Majalla" w:hAnsi="Sakkal Majalla" w:cs="Sakkal Majalla"/>
          <w:b/>
          <w:bCs/>
          <w:sz w:val="28"/>
          <w:szCs w:val="28"/>
        </w:rPr>
      </w:pPr>
      <w:r w:rsidRPr="00A67757">
        <w:rPr>
          <w:rFonts w:ascii="Sakkal Majalla" w:hAnsi="Sakkal Majalla" w:cs="Sakkal Majalla"/>
          <w:b/>
          <w:bCs/>
          <w:sz w:val="28"/>
          <w:szCs w:val="28"/>
        </w:rPr>
        <w:t xml:space="preserve"> </w:t>
      </w:r>
      <w:r w:rsidRPr="00A67757">
        <w:rPr>
          <w:rFonts w:ascii="Sakkal Majalla" w:hAnsi="Sakkal Majalla" w:cs="Sakkal Majalla"/>
          <w:b/>
          <w:bCs/>
          <w:sz w:val="28"/>
          <w:szCs w:val="28"/>
          <w:rtl/>
        </w:rPr>
        <w:t>الحوافز المادية</w:t>
      </w:r>
    </w:p>
    <w:p w14:paraId="1647FAD7" w14:textId="77777777" w:rsidR="00911191" w:rsidRPr="00A67757" w:rsidRDefault="00911191" w:rsidP="00911191">
      <w:pPr>
        <w:spacing w:line="360" w:lineRule="auto"/>
        <w:jc w:val="both"/>
        <w:rPr>
          <w:rFonts w:ascii="Sakkal Majalla" w:hAnsi="Sakkal Majalla" w:cs="Sakkal Majalla"/>
          <w:sz w:val="28"/>
          <w:szCs w:val="28"/>
        </w:rPr>
      </w:pPr>
      <w:r w:rsidRPr="00A67757">
        <w:rPr>
          <w:rFonts w:ascii="Sakkal Majalla" w:hAnsi="Sakkal Majalla" w:cs="Sakkal Majalla"/>
          <w:sz w:val="28"/>
          <w:szCs w:val="28"/>
          <w:rtl/>
        </w:rPr>
        <w:t>تمثل الحوافز المادية أحد أهم الأدوات الإدارية المستخدمة في رفع مستوى دافعية العاملين، وتشمل جميع أشكال المكافآت المالية التي يحصل عليها الموظف مقابل أدائه أو إنجازاته، مثل الرواتب التنافسية، والمكافآت التشجيعية، والحوافز المرتبطة بالأداء، والبدلات، والعلاوات، والمزايا المالية المختلفة. ويُنظر إلى الحوافز المادية باعتبارها وسيلة لإشباع الاحتياجات الاقتصادية للعاملين، بما يسهم في تعزيز شعورهم بالأمان الوظيفي والاستقرار المالي، وهو ما ينعكس بصورة إيجابية على مستوى التزامهم وأدائهم داخل بيئة العمل</w:t>
      </w:r>
      <w:r w:rsidRPr="00A67757">
        <w:rPr>
          <w:rFonts w:ascii="Sakkal Majalla" w:hAnsi="Sakkal Majalla" w:cs="Sakkal Majalla"/>
          <w:sz w:val="28"/>
          <w:szCs w:val="28"/>
        </w:rPr>
        <w:t>.</w:t>
      </w:r>
    </w:p>
    <w:p w14:paraId="626EBFFA" w14:textId="77777777" w:rsidR="00911191" w:rsidRPr="00A67757" w:rsidRDefault="00911191" w:rsidP="00911191">
      <w:pPr>
        <w:spacing w:line="360" w:lineRule="auto"/>
        <w:jc w:val="both"/>
        <w:rPr>
          <w:rFonts w:ascii="Sakkal Majalla" w:hAnsi="Sakkal Majalla" w:cs="Sakkal Majalla"/>
          <w:sz w:val="28"/>
          <w:szCs w:val="28"/>
        </w:rPr>
      </w:pPr>
      <w:r w:rsidRPr="00A67757">
        <w:rPr>
          <w:rFonts w:ascii="Sakkal Majalla" w:hAnsi="Sakkal Majalla" w:cs="Sakkal Majalla"/>
          <w:sz w:val="28"/>
          <w:szCs w:val="28"/>
          <w:rtl/>
        </w:rPr>
        <w:t>وفي المشاريع الصحية بالمملكة العربية السعودية، تؤدي الحوافز المادية دورًا مهمًا في تشجيع العاملين على بذل مزيد من الجهد لتحقيق أهداف المشروع، خاصة في ظل طبيعة العمل التي تتطلب تحمل ضغوط كبيرة والعمل ضمن جداول زمنية دقيقة. كما تساعد الحوافز المالية على جذب الكفاءات والمحافظة عليها، وتقليل معدلات دوران العاملين، وزيادة رغبتهم في تطوير أدائهم والمشاركة الفعالة في إنجاز المشاريع الصحية وفق أعلى معايير الجودة والكفاءة</w:t>
      </w:r>
      <w:r w:rsidRPr="00A67757">
        <w:rPr>
          <w:rFonts w:ascii="Sakkal Majalla" w:hAnsi="Sakkal Majalla" w:cs="Sakkal Majalla"/>
          <w:sz w:val="28"/>
          <w:szCs w:val="28"/>
        </w:rPr>
        <w:t>.</w:t>
      </w:r>
    </w:p>
    <w:p w14:paraId="4DC7CAA9" w14:textId="77777777" w:rsidR="00911191" w:rsidRPr="00A67757" w:rsidRDefault="00911191" w:rsidP="00911191">
      <w:pPr>
        <w:spacing w:line="360" w:lineRule="auto"/>
        <w:jc w:val="both"/>
        <w:rPr>
          <w:rFonts w:ascii="Sakkal Majalla" w:hAnsi="Sakkal Majalla" w:cs="Sakkal Majalla"/>
          <w:sz w:val="28"/>
          <w:szCs w:val="28"/>
        </w:rPr>
      </w:pPr>
      <w:r w:rsidRPr="00A67757">
        <w:rPr>
          <w:rFonts w:ascii="Sakkal Majalla" w:hAnsi="Sakkal Majalla" w:cs="Sakkal Majalla"/>
          <w:sz w:val="28"/>
          <w:szCs w:val="28"/>
          <w:rtl/>
        </w:rPr>
        <w:t>ولا يقتصر تأثير الحوافز المادية على زيادة الجهد المبذول فقط، وإنما يمتد إلى تحسين الرضا الوظيفي وتعزيز الولاء التنظيمي عندما يشعر العاملون بأن المؤسسة تكافئ الأداء المتميز بصورة عادلة وشفافة. لذلك فإن نجاح نظم الحوافز المالية يعتمد على وضوح معايير منح المكافآت وربطها بمستوى الإنجاز الحقيقي، بما يحقق العدالة بين العاملين ويحفزهم على تحسين أدائهم بصورة مستمرة</w:t>
      </w:r>
      <w:r w:rsidRPr="00A67757">
        <w:rPr>
          <w:rFonts w:ascii="Sakkal Majalla" w:hAnsi="Sakkal Majalla" w:cs="Sakkal Majalla"/>
          <w:sz w:val="28"/>
          <w:szCs w:val="28"/>
        </w:rPr>
        <w:t>.</w:t>
      </w:r>
    </w:p>
    <w:p w14:paraId="04B6A45E" w14:textId="77777777" w:rsidR="00911191" w:rsidRPr="00A67757" w:rsidRDefault="00911191" w:rsidP="00911191">
      <w:pPr>
        <w:pStyle w:val="a8"/>
        <w:numPr>
          <w:ilvl w:val="0"/>
          <w:numId w:val="43"/>
        </w:numPr>
        <w:spacing w:line="360" w:lineRule="auto"/>
        <w:jc w:val="both"/>
        <w:rPr>
          <w:rFonts w:ascii="Sakkal Majalla" w:hAnsi="Sakkal Majalla" w:cs="Sakkal Majalla"/>
          <w:b/>
          <w:bCs/>
          <w:sz w:val="28"/>
          <w:szCs w:val="28"/>
        </w:rPr>
      </w:pPr>
      <w:r w:rsidRPr="00A67757">
        <w:rPr>
          <w:rFonts w:ascii="Sakkal Majalla" w:hAnsi="Sakkal Majalla" w:cs="Sakkal Majalla"/>
          <w:b/>
          <w:bCs/>
          <w:sz w:val="28"/>
          <w:szCs w:val="28"/>
        </w:rPr>
        <w:t xml:space="preserve"> </w:t>
      </w:r>
      <w:r w:rsidRPr="00A67757">
        <w:rPr>
          <w:rFonts w:ascii="Sakkal Majalla" w:hAnsi="Sakkal Majalla" w:cs="Sakkal Majalla"/>
          <w:b/>
          <w:bCs/>
          <w:sz w:val="28"/>
          <w:szCs w:val="28"/>
          <w:rtl/>
        </w:rPr>
        <w:t>الحوافز المعنوية والاعتراف بالإنجاز</w:t>
      </w:r>
    </w:p>
    <w:p w14:paraId="6DCC5DFF" w14:textId="77777777" w:rsidR="00911191" w:rsidRPr="00A67757" w:rsidRDefault="00911191" w:rsidP="00911191">
      <w:pPr>
        <w:spacing w:line="360" w:lineRule="auto"/>
        <w:jc w:val="both"/>
        <w:rPr>
          <w:rFonts w:ascii="Sakkal Majalla" w:hAnsi="Sakkal Majalla" w:cs="Sakkal Majalla"/>
          <w:sz w:val="28"/>
          <w:szCs w:val="28"/>
        </w:rPr>
      </w:pPr>
      <w:r w:rsidRPr="00A67757">
        <w:rPr>
          <w:rFonts w:ascii="Sakkal Majalla" w:hAnsi="Sakkal Majalla" w:cs="Sakkal Majalla"/>
          <w:sz w:val="28"/>
          <w:szCs w:val="28"/>
          <w:rtl/>
        </w:rPr>
        <w:t xml:space="preserve">تُعد الحوافز المعنوية والاعتراف بالإنجاز من أكثر العوامل تأثيرًا في بناء الدافعية الداخلية للعاملين، حيث تركز على الجوانب النفسية والاجتماعية التي تمنح الموظف شعورًا بالتقدير والاحترام والانتماء للمؤسسة. وتشمل هذه الحوافز الثناء على الأداء </w:t>
      </w:r>
      <w:r w:rsidRPr="00A67757">
        <w:rPr>
          <w:rFonts w:ascii="Sakkal Majalla" w:hAnsi="Sakkal Majalla" w:cs="Sakkal Majalla"/>
          <w:sz w:val="28"/>
          <w:szCs w:val="28"/>
          <w:rtl/>
        </w:rPr>
        <w:lastRenderedPageBreak/>
        <w:t>المتميز، ومنح شهادات التقدير، والإشادة بالإنجازات أمام الزملاء، وإتاحة فرص الترقية والتطوير المهني، وإشراك العاملين في اتخاذ القرارات، ومنحهم مزيدًا من الثقة وتحمل المسؤولية</w:t>
      </w:r>
      <w:r w:rsidRPr="00A67757">
        <w:rPr>
          <w:rFonts w:ascii="Sakkal Majalla" w:hAnsi="Sakkal Majalla" w:cs="Sakkal Majalla"/>
          <w:sz w:val="28"/>
          <w:szCs w:val="28"/>
        </w:rPr>
        <w:t>.</w:t>
      </w:r>
    </w:p>
    <w:p w14:paraId="543EF426" w14:textId="77777777" w:rsidR="00911191" w:rsidRPr="00A67757" w:rsidRDefault="00911191" w:rsidP="00911191">
      <w:pPr>
        <w:spacing w:line="360" w:lineRule="auto"/>
        <w:jc w:val="both"/>
        <w:rPr>
          <w:rFonts w:ascii="Sakkal Majalla" w:hAnsi="Sakkal Majalla" w:cs="Sakkal Majalla"/>
          <w:sz w:val="28"/>
          <w:szCs w:val="28"/>
        </w:rPr>
      </w:pPr>
      <w:r w:rsidRPr="00A67757">
        <w:rPr>
          <w:rFonts w:ascii="Sakkal Majalla" w:hAnsi="Sakkal Majalla" w:cs="Sakkal Majalla"/>
          <w:sz w:val="28"/>
          <w:szCs w:val="28"/>
          <w:rtl/>
        </w:rPr>
        <w:t>وتكتسب هذه الحوافز أهمية كبيرة داخل المشاريع الصحية، لأن طبيعة العمل تتطلب جهودًا جماعية مستمرة وتعاونًا وثيقًا بين مختلف أعضاء الفريق. وعندما يشعر العاملون بأن الإدارة تقدر مساهماتهم وتعترف بإنجازاتهم، يزداد شعورهم بالفخر المهني، وترتفع مستويات الحماس والالتزام، ويصبحون أكثر استعدادًا لبذل جهود إضافية من أجل نجاح المشروع وتحقيق أهدافه</w:t>
      </w:r>
      <w:r w:rsidRPr="00A67757">
        <w:rPr>
          <w:rFonts w:ascii="Sakkal Majalla" w:hAnsi="Sakkal Majalla" w:cs="Sakkal Majalla"/>
          <w:sz w:val="28"/>
          <w:szCs w:val="28"/>
        </w:rPr>
        <w:t>.</w:t>
      </w:r>
    </w:p>
    <w:p w14:paraId="0E294108" w14:textId="77777777" w:rsidR="00911191" w:rsidRPr="00A67757" w:rsidRDefault="00911191" w:rsidP="00911191">
      <w:pPr>
        <w:spacing w:line="360" w:lineRule="auto"/>
        <w:jc w:val="both"/>
        <w:rPr>
          <w:rFonts w:ascii="Sakkal Majalla" w:hAnsi="Sakkal Majalla" w:cs="Sakkal Majalla"/>
          <w:sz w:val="28"/>
          <w:szCs w:val="28"/>
        </w:rPr>
      </w:pPr>
      <w:r w:rsidRPr="00A67757">
        <w:rPr>
          <w:rFonts w:ascii="Sakkal Majalla" w:hAnsi="Sakkal Majalla" w:cs="Sakkal Majalla"/>
          <w:sz w:val="28"/>
          <w:szCs w:val="28"/>
          <w:rtl/>
        </w:rPr>
        <w:t>كما يسهم الاعتراف بالإنجاز في تعزيز ثقافة التميز داخل المؤسسة، حيث يصبح الأداء المتميز نموذجًا يحتذي به بقية العاملين، مما يؤدي إلى خلق بيئة تنافسية إيجابية تشجع على الابتكار والإبداع وتحسين الأداء بصورة مستمرة. ولذلك فإن الحوافز المعنوية تمثل عنصرًا مكملًا للحوافز المادية، وقد تكون في كثير من الأحيان أكثر تأثيرًا في رفع مستوى الولاء والانتماء الوظيفي على المدى الطويل</w:t>
      </w:r>
      <w:r w:rsidRPr="00A67757">
        <w:rPr>
          <w:rFonts w:ascii="Sakkal Majalla" w:hAnsi="Sakkal Majalla" w:cs="Sakkal Majalla"/>
          <w:sz w:val="28"/>
          <w:szCs w:val="28"/>
        </w:rPr>
        <w:t>.</w:t>
      </w:r>
    </w:p>
    <w:p w14:paraId="5FB0809C" w14:textId="77777777" w:rsidR="00911191" w:rsidRPr="00A67757" w:rsidRDefault="00911191" w:rsidP="00911191">
      <w:pPr>
        <w:pStyle w:val="a8"/>
        <w:numPr>
          <w:ilvl w:val="0"/>
          <w:numId w:val="43"/>
        </w:numPr>
        <w:spacing w:line="360" w:lineRule="auto"/>
        <w:jc w:val="both"/>
        <w:rPr>
          <w:rFonts w:ascii="Sakkal Majalla" w:hAnsi="Sakkal Majalla" w:cs="Sakkal Majalla"/>
          <w:b/>
          <w:bCs/>
          <w:sz w:val="28"/>
          <w:szCs w:val="28"/>
        </w:rPr>
      </w:pPr>
      <w:r w:rsidRPr="00A67757">
        <w:rPr>
          <w:rFonts w:ascii="Sakkal Majalla" w:hAnsi="Sakkal Majalla" w:cs="Sakkal Majalla"/>
          <w:b/>
          <w:bCs/>
          <w:sz w:val="28"/>
          <w:szCs w:val="28"/>
          <w:rtl/>
        </w:rPr>
        <w:t>بيئة العمل الداعمة والتحفيزية</w:t>
      </w:r>
    </w:p>
    <w:p w14:paraId="1142BD10" w14:textId="77777777" w:rsidR="00911191" w:rsidRPr="00A67757" w:rsidRDefault="00911191" w:rsidP="00911191">
      <w:pPr>
        <w:spacing w:line="360" w:lineRule="auto"/>
        <w:jc w:val="both"/>
        <w:rPr>
          <w:rFonts w:ascii="Sakkal Majalla" w:hAnsi="Sakkal Majalla" w:cs="Sakkal Majalla"/>
          <w:sz w:val="28"/>
          <w:szCs w:val="28"/>
        </w:rPr>
      </w:pPr>
      <w:r w:rsidRPr="00A67757">
        <w:rPr>
          <w:rFonts w:ascii="Sakkal Majalla" w:hAnsi="Sakkal Majalla" w:cs="Sakkal Majalla"/>
          <w:sz w:val="28"/>
          <w:szCs w:val="28"/>
          <w:rtl/>
        </w:rPr>
        <w:t>تمثل بيئة العمل الداعمة والتحفيزية الإطار التنظيمي الذي يمارس العاملون من خلاله أعمالهم اليومية، وتشمل جميع الظروف المادية والتنظيمية والاجتماعية التي تساعد على أداء العمل بكفاءة، مثل توفير القيادة الداعمة، والتواصل الفعال، والعمل الجماعي، والعدالة التنظيمية، وتوافر الموارد اللازمة، والاهتمام بالتدريب والتطوير، وتوفير بيئة يسودها الاحترام والثقة المتبادلة</w:t>
      </w:r>
      <w:r w:rsidRPr="00A67757">
        <w:rPr>
          <w:rFonts w:ascii="Sakkal Majalla" w:hAnsi="Sakkal Majalla" w:cs="Sakkal Majalla"/>
          <w:sz w:val="28"/>
          <w:szCs w:val="28"/>
        </w:rPr>
        <w:t>.</w:t>
      </w:r>
    </w:p>
    <w:p w14:paraId="485BC0DD" w14:textId="77777777" w:rsidR="00911191" w:rsidRPr="00A67757" w:rsidRDefault="00911191" w:rsidP="00911191">
      <w:pPr>
        <w:spacing w:line="360" w:lineRule="auto"/>
        <w:jc w:val="both"/>
        <w:rPr>
          <w:rFonts w:ascii="Sakkal Majalla" w:hAnsi="Sakkal Majalla" w:cs="Sakkal Majalla"/>
          <w:sz w:val="28"/>
          <w:szCs w:val="28"/>
        </w:rPr>
      </w:pPr>
      <w:r>
        <w:rPr>
          <w:rFonts w:ascii="Sakkal Majalla" w:hAnsi="Sakkal Majalla" w:cs="Sakkal Majalla" w:hint="cs"/>
          <w:sz w:val="28"/>
          <w:szCs w:val="28"/>
          <w:rtl/>
        </w:rPr>
        <w:t>وتشكل</w:t>
      </w:r>
      <w:r w:rsidRPr="00A67757">
        <w:rPr>
          <w:rFonts w:ascii="Sakkal Majalla" w:hAnsi="Sakkal Majalla" w:cs="Sakkal Majalla"/>
          <w:sz w:val="28"/>
          <w:szCs w:val="28"/>
          <w:rtl/>
        </w:rPr>
        <w:t xml:space="preserve"> بيئة العمل من أهم العوامل التي تؤثر في مستوى الدافعية والإنتاجية داخل المشاريع الصحية، إذ إن العاملين الذين يعملون في بيئة تنظيمية إيجابية يشعرون بدرجة أكبر من الأمان النفسي والرضا الوظيفي، مما يساعدهم على التركيز في أداء مهامهم والتعاون مع زملائهم بصورة أكثر فاعلية. كما تسهم البيئة الداعمة في تقليل ضغوط العمل والصراعات التنظيمية، وتعزز سرعة تبادل المعلومات، وتحسن جودة التنسيق بين مختلف التخصصات المشاركة في تنفيذ المشروع</w:t>
      </w:r>
      <w:r w:rsidRPr="00A67757">
        <w:rPr>
          <w:rFonts w:ascii="Sakkal Majalla" w:hAnsi="Sakkal Majalla" w:cs="Sakkal Majalla"/>
          <w:sz w:val="28"/>
          <w:szCs w:val="28"/>
        </w:rPr>
        <w:t>.</w:t>
      </w:r>
    </w:p>
    <w:p w14:paraId="0302C504" w14:textId="77777777" w:rsidR="00911191" w:rsidRPr="00A67757" w:rsidRDefault="00911191" w:rsidP="00911191">
      <w:pPr>
        <w:spacing w:line="360" w:lineRule="auto"/>
        <w:jc w:val="both"/>
        <w:rPr>
          <w:rFonts w:ascii="Sakkal Majalla" w:hAnsi="Sakkal Majalla" w:cs="Sakkal Majalla"/>
          <w:sz w:val="28"/>
          <w:szCs w:val="28"/>
        </w:rPr>
      </w:pPr>
      <w:r w:rsidRPr="00A67757">
        <w:rPr>
          <w:rFonts w:ascii="Sakkal Majalla" w:hAnsi="Sakkal Majalla" w:cs="Sakkal Majalla"/>
          <w:sz w:val="28"/>
          <w:szCs w:val="28"/>
          <w:rtl/>
        </w:rPr>
        <w:lastRenderedPageBreak/>
        <w:t>وفي المشاريع الصحية السعودية، تُعد بيئة العمل الداعمة عنصرًا أساسيًا لضمان نجاح فرق العمل، نظرًا لاعتماد هذه المشاريع على التكامل بين العديد من التخصصات الطبية والإدارية والهندسية. فكلما توافرت بيئة تنظيمية قائمة على التعاون، والثقة، والقيادة الفاعلة، والاتصال المستمر، ارتفعت قدرة الفرق على مواجهة التحديات وتحقيق أهداف المشروع بكفاءة وجودة عالية، وهو ما ينعكس بصورة مباشرة على تحسين إنتاجية فرق العمل</w:t>
      </w:r>
      <w:r w:rsidRPr="00A67757">
        <w:rPr>
          <w:rFonts w:ascii="Sakkal Majalla" w:hAnsi="Sakkal Majalla" w:cs="Sakkal Majalla"/>
          <w:sz w:val="28"/>
          <w:szCs w:val="28"/>
        </w:rPr>
        <w:t>.</w:t>
      </w:r>
    </w:p>
    <w:p w14:paraId="1C4CDF0E" w14:textId="77777777" w:rsidR="00911191" w:rsidRPr="00A67757" w:rsidRDefault="00911191" w:rsidP="00911191">
      <w:pPr>
        <w:spacing w:line="360" w:lineRule="auto"/>
        <w:jc w:val="both"/>
        <w:rPr>
          <w:rFonts w:ascii="Sakkal Majalla" w:hAnsi="Sakkal Majalla" w:cs="Sakkal Majalla"/>
          <w:b/>
          <w:bCs/>
          <w:sz w:val="28"/>
          <w:szCs w:val="28"/>
          <w:u w:val="single"/>
        </w:rPr>
      </w:pPr>
      <w:r w:rsidRPr="00A67757">
        <w:rPr>
          <w:rFonts w:ascii="Sakkal Majalla" w:hAnsi="Sakkal Majalla" w:cs="Sakkal Majalla"/>
          <w:b/>
          <w:bCs/>
          <w:sz w:val="28"/>
          <w:szCs w:val="28"/>
          <w:u w:val="single"/>
          <w:rtl/>
        </w:rPr>
        <w:t>العلاقة بين المتغيرات المستقلة والمتغير التابع</w:t>
      </w:r>
    </w:p>
    <w:p w14:paraId="4C15E332" w14:textId="77777777" w:rsidR="00911191" w:rsidRPr="00A67757" w:rsidRDefault="00911191" w:rsidP="00911191">
      <w:pPr>
        <w:spacing w:line="360" w:lineRule="auto"/>
        <w:jc w:val="both"/>
        <w:rPr>
          <w:rFonts w:ascii="Sakkal Majalla" w:hAnsi="Sakkal Majalla" w:cs="Sakkal Majalla"/>
          <w:sz w:val="28"/>
          <w:szCs w:val="28"/>
        </w:rPr>
      </w:pPr>
      <w:r w:rsidRPr="00A67757">
        <w:rPr>
          <w:rFonts w:ascii="Sakkal Majalla" w:hAnsi="Sakkal Majalla" w:cs="Sakkal Majalla"/>
          <w:sz w:val="28"/>
          <w:szCs w:val="28"/>
          <w:rtl/>
        </w:rPr>
        <w:t>ترتكز الدراسة الحالية على افتراض وجود علاقة تأثير إيجابية بين المتغيرات المستقلة المتمثلة في الحوافز المادية، والحوافز المعنوية والاعتراف بالإنجاز، وبيئة العمل الداعمة والتحفيزية، وبين المتغير التابع المتمثل في إنتاجية فرق العمل بالمشاريع الصحية</w:t>
      </w:r>
      <w:r w:rsidRPr="00A67757">
        <w:rPr>
          <w:rFonts w:ascii="Sakkal Majalla" w:hAnsi="Sakkal Majalla" w:cs="Sakkal Majalla"/>
          <w:sz w:val="28"/>
          <w:szCs w:val="28"/>
        </w:rPr>
        <w:t xml:space="preserve">. </w:t>
      </w:r>
      <w:r w:rsidRPr="00A67757">
        <w:rPr>
          <w:rFonts w:ascii="Sakkal Majalla" w:hAnsi="Sakkal Majalla" w:cs="Sakkal Majalla"/>
          <w:sz w:val="28"/>
          <w:szCs w:val="28"/>
          <w:rtl/>
        </w:rPr>
        <w:t>وتستند هذه العلاقة إلى الأدبيات الإدارية ونظريات التحفيز التي تؤكد أن توفير نظام متكامل للتحفيز يسهم في رفع مستوى الدافعية والرضا الوظيفي والالتزام التنظيمي، الأمر الذي يؤدي إلى تحسين الأداء الفردي والجماعي داخل فرق العمل</w:t>
      </w:r>
      <w:r w:rsidRPr="00A67757">
        <w:rPr>
          <w:rFonts w:ascii="Sakkal Majalla" w:hAnsi="Sakkal Majalla" w:cs="Sakkal Majalla"/>
          <w:sz w:val="28"/>
          <w:szCs w:val="28"/>
        </w:rPr>
        <w:t>.</w:t>
      </w:r>
    </w:p>
    <w:p w14:paraId="7EB9CE1A" w14:textId="77777777" w:rsidR="00911191" w:rsidRPr="00A67757" w:rsidRDefault="00911191" w:rsidP="00911191">
      <w:pPr>
        <w:spacing w:line="360" w:lineRule="auto"/>
        <w:jc w:val="both"/>
        <w:rPr>
          <w:rFonts w:ascii="Sakkal Majalla" w:hAnsi="Sakkal Majalla" w:cs="Sakkal Majalla"/>
          <w:sz w:val="28"/>
          <w:szCs w:val="28"/>
        </w:rPr>
      </w:pPr>
      <w:r w:rsidRPr="00A67757">
        <w:rPr>
          <w:rFonts w:ascii="Sakkal Majalla" w:hAnsi="Sakkal Majalla" w:cs="Sakkal Majalla"/>
          <w:sz w:val="28"/>
          <w:szCs w:val="28"/>
          <w:rtl/>
        </w:rPr>
        <w:t>وتتجسد هذه العلاقة في أن الحوافز المادية توفر الاستقرار وتشجع العاملين على بذل جهود إضافية، بينما تعزز الحوافز المعنوية شعورهم بالتقدير والانتماء، في حين تهيئ بيئة العمل الداعمة الظروف المناسبة للتعاون والابتكار والتواصل الفعال بين أعضاء الفريق. وعند تكامل هذه العوامل، ترتفع كفاءة تنفيذ المهام، ويزداد الالتزام بالمواعيد الزمنية، وتتحسن جودة العمل، وتنخفض الأخطاء والصراعات التنظيمية، مما يؤدي في النهاية إلى رفع إنتاجية فرق العمل وتحقيق نجاح أكبر للمشاريع الصحية</w:t>
      </w:r>
      <w:r w:rsidRPr="00A67757">
        <w:rPr>
          <w:rFonts w:ascii="Sakkal Majalla" w:hAnsi="Sakkal Majalla" w:cs="Sakkal Majalla"/>
          <w:sz w:val="28"/>
          <w:szCs w:val="28"/>
        </w:rPr>
        <w:t>.</w:t>
      </w:r>
    </w:p>
    <w:p w14:paraId="3924AC96" w14:textId="77777777" w:rsidR="00911191" w:rsidRPr="00A67757" w:rsidRDefault="00911191" w:rsidP="00911191">
      <w:pPr>
        <w:spacing w:line="360" w:lineRule="auto"/>
        <w:jc w:val="both"/>
        <w:rPr>
          <w:rFonts w:ascii="Sakkal Majalla" w:hAnsi="Sakkal Majalla" w:cs="Sakkal Majalla"/>
          <w:sz w:val="28"/>
          <w:szCs w:val="28"/>
        </w:rPr>
      </w:pPr>
      <w:r w:rsidRPr="00A67757">
        <w:rPr>
          <w:rFonts w:ascii="Sakkal Majalla" w:hAnsi="Sakkal Majalla" w:cs="Sakkal Majalla"/>
          <w:sz w:val="28"/>
          <w:szCs w:val="28"/>
          <w:rtl/>
        </w:rPr>
        <w:t>وبناءً على ذلك، تفترض الدراسة أن التحسين المستمر في مستوى تطبيق الحوافز المادية، والحوافز المعنوية، وتطوير بيئة العمل الداعمة سيؤدي إلى زيادة إنتاجية فرق العمل في المشاريع الصحية بالمملكة العربية السعودية، بما يسهم في تعزيز كفاءة تنفيذ المشاريع، وتحسين جودة الخدمات الصحية، ودعم مستهدفات رؤية المملكة العربية السعودية 2030 في تطوير القطاع الصحي ورفع كفاءة رأس المال البشري</w:t>
      </w:r>
      <w:r w:rsidRPr="00A67757">
        <w:rPr>
          <w:rFonts w:ascii="Sakkal Majalla" w:hAnsi="Sakkal Majalla" w:cs="Sakkal Majalla"/>
          <w:sz w:val="28"/>
          <w:szCs w:val="28"/>
        </w:rPr>
        <w:t>.</w:t>
      </w:r>
    </w:p>
    <w:p w14:paraId="4EFDDB1F" w14:textId="77777777" w:rsidR="00911191" w:rsidRPr="00A67757" w:rsidRDefault="00911191" w:rsidP="00911191">
      <w:pPr>
        <w:spacing w:line="360" w:lineRule="auto"/>
        <w:jc w:val="both"/>
        <w:rPr>
          <w:rFonts w:ascii="Sakkal Majalla" w:hAnsi="Sakkal Majalla" w:cs="Sakkal Majalla"/>
          <w:sz w:val="28"/>
          <w:szCs w:val="28"/>
        </w:rPr>
      </w:pPr>
    </w:p>
    <w:p w14:paraId="7BCC0BED" w14:textId="77777777" w:rsidR="00911191" w:rsidRDefault="00911191" w:rsidP="00911191">
      <w:pPr>
        <w:pStyle w:val="2"/>
        <w:spacing w:line="360" w:lineRule="auto"/>
        <w:jc w:val="both"/>
        <w:rPr>
          <w:rFonts w:ascii="Sakkal Majalla" w:hAnsi="Sakkal Majalla" w:cs="Sakkal Majalla"/>
          <w:b/>
          <w:bCs/>
          <w:color w:val="000000" w:themeColor="text1"/>
          <w:sz w:val="28"/>
          <w:szCs w:val="28"/>
          <w:rtl/>
        </w:rPr>
      </w:pPr>
      <w:bookmarkStart w:id="42" w:name="_Toc234433425"/>
      <w:r w:rsidRPr="00D23490">
        <w:rPr>
          <w:rFonts w:ascii="Sakkal Majalla" w:hAnsi="Sakkal Majalla" w:cs="Sakkal Majalla"/>
          <w:b/>
          <w:bCs/>
          <w:color w:val="000000" w:themeColor="text1"/>
          <w:sz w:val="28"/>
          <w:szCs w:val="28"/>
          <w:rtl/>
        </w:rPr>
        <w:lastRenderedPageBreak/>
        <w:t>الدراسات السابقة</w:t>
      </w:r>
      <w:bookmarkEnd w:id="39"/>
      <w:bookmarkEnd w:id="40"/>
      <w:bookmarkEnd w:id="41"/>
      <w:bookmarkEnd w:id="42"/>
    </w:p>
    <w:p w14:paraId="5DF270DE" w14:textId="77777777" w:rsidR="00911191" w:rsidRDefault="00911191" w:rsidP="00911191">
      <w:pPr>
        <w:spacing w:line="360" w:lineRule="auto"/>
        <w:ind w:firstLine="610"/>
        <w:jc w:val="both"/>
        <w:rPr>
          <w:rFonts w:ascii="Sakkal Majalla" w:hAnsi="Sakkal Majalla" w:cs="Sakkal Majalla"/>
          <w:sz w:val="28"/>
          <w:szCs w:val="28"/>
          <w:rtl/>
        </w:rPr>
      </w:pPr>
      <w:r w:rsidRPr="00B10731">
        <w:rPr>
          <w:rFonts w:ascii="Sakkal Majalla" w:hAnsi="Sakkal Majalla" w:cs="Sakkal Majalla"/>
          <w:sz w:val="28"/>
          <w:szCs w:val="28"/>
          <w:rtl/>
        </w:rPr>
        <w:t xml:space="preserve">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86057832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Alt231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10731">
            <w:rPr>
              <w:rFonts w:ascii="Sakkal Majalla" w:hAnsi="Sakkal Majalla" w:cs="Sakkal Majalla" w:hint="cs"/>
              <w:noProof/>
              <w:sz w:val="28"/>
              <w:szCs w:val="28"/>
              <w:rtl/>
              <w:lang w:bidi="ar-EG"/>
            </w:rPr>
            <w:t>(</w:t>
          </w:r>
          <w:r w:rsidRPr="00B10731">
            <w:rPr>
              <w:rFonts w:ascii="Sakkal Majalla" w:hAnsi="Sakkal Majalla" w:cs="Sakkal Majalla" w:hint="cs"/>
              <w:noProof/>
              <w:sz w:val="28"/>
              <w:szCs w:val="28"/>
              <w:lang w:bidi="ar-EG"/>
            </w:rPr>
            <w:t>Altamimi</w:t>
          </w:r>
          <w:r w:rsidRPr="00B10731">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B10731">
        <w:rPr>
          <w:rFonts w:ascii="Sakkal Majalla" w:hAnsi="Sakkal Majalla" w:cs="Sakkal Majalla"/>
          <w:sz w:val="28"/>
          <w:szCs w:val="28"/>
          <w:rtl/>
        </w:rPr>
        <w:t xml:space="preserve"> إلى تقييم مستويات الدافعية للعمل لدى مقدمي الرعاية الصحية في مجمع إرادة، وتقييم أدائهم الوظيفي من جوانب متعددة.</w:t>
      </w:r>
      <w:r>
        <w:rPr>
          <w:rFonts w:ascii="Sakkal Majalla" w:hAnsi="Sakkal Majalla" w:cs="Sakkal Majalla" w:hint="cs"/>
          <w:sz w:val="28"/>
          <w:szCs w:val="28"/>
          <w:rtl/>
        </w:rPr>
        <w:t xml:space="preserve"> </w:t>
      </w:r>
      <w:r w:rsidRPr="00B10731">
        <w:rPr>
          <w:rFonts w:ascii="Sakkal Majalla" w:hAnsi="Sakkal Majalla" w:cs="Sakkal Majalla"/>
          <w:sz w:val="28"/>
          <w:szCs w:val="28"/>
          <w:rtl/>
        </w:rPr>
        <w:t>تصميم الدراسة</w:t>
      </w:r>
      <w:r>
        <w:rPr>
          <w:rFonts w:ascii="Sakkal Majalla" w:hAnsi="Sakkal Majalla" w:cs="Sakkal Majalla" w:hint="cs"/>
          <w:sz w:val="28"/>
          <w:szCs w:val="28"/>
          <w:rtl/>
        </w:rPr>
        <w:t>؛</w:t>
      </w:r>
      <w:r w:rsidRPr="00B10731">
        <w:rPr>
          <w:rFonts w:ascii="Sakkal Majalla" w:hAnsi="Sakkal Majalla" w:cs="Sakkal Majalla"/>
          <w:sz w:val="28"/>
          <w:szCs w:val="28"/>
          <w:rtl/>
        </w:rPr>
        <w:t xml:space="preserve"> دراسة مقطعية.</w:t>
      </w:r>
      <w:r>
        <w:rPr>
          <w:rFonts w:ascii="Sakkal Majalla" w:hAnsi="Sakkal Majalla" w:cs="Sakkal Majalla" w:hint="cs"/>
          <w:sz w:val="28"/>
          <w:szCs w:val="28"/>
          <w:rtl/>
        </w:rPr>
        <w:t xml:space="preserve"> </w:t>
      </w:r>
      <w:r w:rsidRPr="00B10731">
        <w:rPr>
          <w:rFonts w:ascii="Sakkal Majalla" w:hAnsi="Sakkal Majalla" w:cs="Sakkal Majalla"/>
          <w:sz w:val="28"/>
          <w:szCs w:val="28"/>
          <w:rtl/>
        </w:rPr>
        <w:t>شملت عينة الدراسة مقدمي الرعاية الصحية العاملين في مجمع إرادة بجدة، المملكة العربية السعودية، من مختلف التخصصات، كالأطباء والممرضين والإداريين وغيرهم من العاملين في مجال الرعاية الصحية، والذين يساهمون مجتمعين في تقديم خدمات الرعاية الصحية داخل المجمع، وذلك خلال الفترة من يونيو 2023 إلى سبتمبر 2023.</w:t>
      </w:r>
      <w:r>
        <w:rPr>
          <w:rFonts w:ascii="Sakkal Majalla" w:hAnsi="Sakkal Majalla" w:cs="Sakkal Majalla" w:hint="cs"/>
          <w:sz w:val="28"/>
          <w:szCs w:val="28"/>
          <w:rtl/>
        </w:rPr>
        <w:t xml:space="preserve"> </w:t>
      </w:r>
      <w:r w:rsidRPr="00B10731">
        <w:rPr>
          <w:rFonts w:ascii="Sakkal Majalla" w:hAnsi="Sakkal Majalla" w:cs="Sakkal Majalla"/>
          <w:sz w:val="28"/>
          <w:szCs w:val="28"/>
          <w:rtl/>
        </w:rPr>
        <w:t xml:space="preserve">اعتمدت الدراسة تصميمًا مقطعيًا، وشملت مقدمي الرعاية الصحية العاملين في مجمع إرادة بجدة، من مختلف التخصصات، كالأطباء والممرضين والإداريين. جُمعت بيانات الدراسة من خلال استبيان مُهيكل، وُزع على المشاركين خلال أسبوعين لإكمال الاستبيان. تم التحقق من موثوقية البيانات وإجراء التحليلات الإحصائية باستخدام برنامج </w:t>
      </w:r>
      <w:r w:rsidRPr="00B10731">
        <w:rPr>
          <w:rFonts w:ascii="Sakkal Majalla" w:hAnsi="Sakkal Majalla" w:cs="Sakkal Majalla"/>
          <w:sz w:val="28"/>
          <w:szCs w:val="28"/>
        </w:rPr>
        <w:t>SPSS</w:t>
      </w:r>
      <w:r w:rsidRPr="00B10731">
        <w:rPr>
          <w:rFonts w:ascii="Sakkal Majalla" w:hAnsi="Sakkal Majalla" w:cs="Sakkal Majalla"/>
          <w:sz w:val="28"/>
          <w:szCs w:val="28"/>
          <w:rtl/>
        </w:rPr>
        <w:t xml:space="preserve"> الإصدار 25.0.</w:t>
      </w:r>
      <w:r>
        <w:rPr>
          <w:rFonts w:ascii="Sakkal Majalla" w:hAnsi="Sakkal Majalla" w:cs="Sakkal Majalla" w:hint="cs"/>
          <w:sz w:val="28"/>
          <w:szCs w:val="28"/>
          <w:rtl/>
        </w:rPr>
        <w:t xml:space="preserve"> </w:t>
      </w:r>
      <w:r w:rsidRPr="00B10731">
        <w:rPr>
          <w:rFonts w:ascii="Sakkal Majalla" w:hAnsi="Sakkal Majalla" w:cs="Sakkal Majalla"/>
          <w:sz w:val="28"/>
          <w:szCs w:val="28"/>
          <w:rtl/>
        </w:rPr>
        <w:t xml:space="preserve">شملت هذه الدراسة 212 مشاركًا من مختلف الفئات العمرية، بمتوسط </w:t>
      </w:r>
      <w:r w:rsidRPr="00B10731">
        <w:rPr>
          <w:rFonts w:ascii="Times New Roman" w:hAnsi="Times New Roman" w:cs="Times New Roman" w:hint="cs"/>
          <w:sz w:val="28"/>
          <w:szCs w:val="28"/>
          <w:rtl/>
        </w:rPr>
        <w:t>​​</w:t>
      </w:r>
      <w:r w:rsidRPr="00B10731">
        <w:rPr>
          <w:rFonts w:ascii="Sakkal Majalla" w:hAnsi="Sakkal Majalla" w:cs="Sakkal Majalla" w:hint="cs"/>
          <w:sz w:val="28"/>
          <w:szCs w:val="28"/>
          <w:rtl/>
        </w:rPr>
        <w:t>عمر</w:t>
      </w:r>
      <w:r w:rsidRPr="00B10731">
        <w:rPr>
          <w:rFonts w:ascii="Sakkal Majalla" w:hAnsi="Sakkal Majalla" w:cs="Sakkal Majalla"/>
          <w:sz w:val="28"/>
          <w:szCs w:val="28"/>
          <w:rtl/>
        </w:rPr>
        <w:t xml:space="preserve"> 37.6 </w:t>
      </w:r>
      <w:r w:rsidRPr="00B10731">
        <w:rPr>
          <w:rFonts w:ascii="Sakkal Majalla" w:hAnsi="Sakkal Majalla" w:cs="Sakkal Majalla" w:hint="cs"/>
          <w:sz w:val="28"/>
          <w:szCs w:val="28"/>
          <w:rtl/>
        </w:rPr>
        <w:t>±</w:t>
      </w:r>
      <w:r w:rsidRPr="00B10731">
        <w:rPr>
          <w:rFonts w:ascii="Sakkal Majalla" w:hAnsi="Sakkal Majalla" w:cs="Sakkal Majalla"/>
          <w:sz w:val="28"/>
          <w:szCs w:val="28"/>
          <w:rtl/>
        </w:rPr>
        <w:t xml:space="preserve"> 1.3 </w:t>
      </w:r>
      <w:r w:rsidRPr="00B10731">
        <w:rPr>
          <w:rFonts w:ascii="Sakkal Majalla" w:hAnsi="Sakkal Majalla" w:cs="Sakkal Majalla" w:hint="cs"/>
          <w:sz w:val="28"/>
          <w:szCs w:val="28"/>
          <w:rtl/>
        </w:rPr>
        <w:t>سنة،</w:t>
      </w:r>
      <w:r w:rsidRPr="00B10731">
        <w:rPr>
          <w:rFonts w:ascii="Sakkal Majalla" w:hAnsi="Sakkal Majalla" w:cs="Sakkal Majalla"/>
          <w:sz w:val="28"/>
          <w:szCs w:val="28"/>
          <w:rtl/>
        </w:rPr>
        <w:t xml:space="preserve"> </w:t>
      </w:r>
      <w:r w:rsidRPr="00B10731">
        <w:rPr>
          <w:rFonts w:ascii="Sakkal Majalla" w:hAnsi="Sakkal Majalla" w:cs="Sakkal Majalla" w:hint="cs"/>
          <w:sz w:val="28"/>
          <w:szCs w:val="28"/>
          <w:rtl/>
        </w:rPr>
        <w:t>وكان</w:t>
      </w:r>
      <w:r w:rsidRPr="00B10731">
        <w:rPr>
          <w:rFonts w:ascii="Sakkal Majalla" w:hAnsi="Sakkal Majalla" w:cs="Sakkal Majalla"/>
          <w:sz w:val="28"/>
          <w:szCs w:val="28"/>
          <w:rtl/>
        </w:rPr>
        <w:t xml:space="preserve"> </w:t>
      </w:r>
      <w:r w:rsidRPr="00B10731">
        <w:rPr>
          <w:rFonts w:ascii="Sakkal Majalla" w:hAnsi="Sakkal Majalla" w:cs="Sakkal Majalla" w:hint="cs"/>
          <w:sz w:val="28"/>
          <w:szCs w:val="28"/>
          <w:rtl/>
        </w:rPr>
        <w:t>معظمهم</w:t>
      </w:r>
      <w:r w:rsidRPr="00B10731">
        <w:rPr>
          <w:rFonts w:ascii="Sakkal Majalla" w:hAnsi="Sakkal Majalla" w:cs="Sakkal Majalla"/>
          <w:sz w:val="28"/>
          <w:szCs w:val="28"/>
          <w:rtl/>
        </w:rPr>
        <w:t xml:space="preserve"> </w:t>
      </w:r>
      <w:r w:rsidRPr="00B10731">
        <w:rPr>
          <w:rFonts w:ascii="Sakkal Majalla" w:hAnsi="Sakkal Majalla" w:cs="Sakkal Majalla" w:hint="cs"/>
          <w:sz w:val="28"/>
          <w:szCs w:val="28"/>
          <w:rtl/>
        </w:rPr>
        <w:t>من</w:t>
      </w:r>
      <w:r w:rsidRPr="00B10731">
        <w:rPr>
          <w:rFonts w:ascii="Sakkal Majalla" w:hAnsi="Sakkal Majalla" w:cs="Sakkal Majalla"/>
          <w:sz w:val="28"/>
          <w:szCs w:val="28"/>
          <w:rtl/>
        </w:rPr>
        <w:t xml:space="preserve"> </w:t>
      </w:r>
      <w:r w:rsidRPr="00B10731">
        <w:rPr>
          <w:rFonts w:ascii="Sakkal Majalla" w:hAnsi="Sakkal Majalla" w:cs="Sakkal Majalla" w:hint="cs"/>
          <w:sz w:val="28"/>
          <w:szCs w:val="28"/>
          <w:rtl/>
        </w:rPr>
        <w:t>الذكور</w:t>
      </w:r>
      <w:r w:rsidRPr="00B10731">
        <w:rPr>
          <w:rFonts w:ascii="Sakkal Majalla" w:hAnsi="Sakkal Majalla" w:cs="Sakkal Majalla"/>
          <w:sz w:val="28"/>
          <w:szCs w:val="28"/>
          <w:rtl/>
        </w:rPr>
        <w:t xml:space="preserve"> (75%)</w:t>
      </w:r>
      <w:r w:rsidRPr="00B10731">
        <w:rPr>
          <w:rFonts w:ascii="Sakkal Majalla" w:hAnsi="Sakkal Majalla" w:cs="Sakkal Majalla" w:hint="cs"/>
          <w:sz w:val="28"/>
          <w:szCs w:val="28"/>
          <w:rtl/>
        </w:rPr>
        <w:t>،</w:t>
      </w:r>
      <w:r w:rsidRPr="00B10731">
        <w:rPr>
          <w:rFonts w:ascii="Sakkal Majalla" w:hAnsi="Sakkal Majalla" w:cs="Sakkal Majalla"/>
          <w:sz w:val="28"/>
          <w:szCs w:val="28"/>
          <w:rtl/>
        </w:rPr>
        <w:t xml:space="preserve"> </w:t>
      </w:r>
      <w:r w:rsidRPr="00B10731">
        <w:rPr>
          <w:rFonts w:ascii="Sakkal Majalla" w:hAnsi="Sakkal Majalla" w:cs="Sakkal Majalla" w:hint="cs"/>
          <w:sz w:val="28"/>
          <w:szCs w:val="28"/>
          <w:rtl/>
        </w:rPr>
        <w:t>وذوي</w:t>
      </w:r>
      <w:r w:rsidRPr="00B10731">
        <w:rPr>
          <w:rFonts w:ascii="Sakkal Majalla" w:hAnsi="Sakkal Majalla" w:cs="Sakkal Majalla"/>
          <w:sz w:val="28"/>
          <w:szCs w:val="28"/>
          <w:rtl/>
        </w:rPr>
        <w:t xml:space="preserve"> </w:t>
      </w:r>
      <w:r w:rsidRPr="00B10731">
        <w:rPr>
          <w:rFonts w:ascii="Sakkal Majalla" w:hAnsi="Sakkal Majalla" w:cs="Sakkal Majalla" w:hint="cs"/>
          <w:sz w:val="28"/>
          <w:szCs w:val="28"/>
          <w:rtl/>
        </w:rPr>
        <w:t>مستوى</w:t>
      </w:r>
      <w:r w:rsidRPr="00B10731">
        <w:rPr>
          <w:rFonts w:ascii="Sakkal Majalla" w:hAnsi="Sakkal Majalla" w:cs="Sakkal Majalla"/>
          <w:sz w:val="28"/>
          <w:szCs w:val="28"/>
          <w:rtl/>
        </w:rPr>
        <w:t xml:space="preserve"> </w:t>
      </w:r>
      <w:r w:rsidRPr="00B10731">
        <w:rPr>
          <w:rFonts w:ascii="Sakkal Majalla" w:hAnsi="Sakkal Majalla" w:cs="Sakkal Majalla" w:hint="cs"/>
          <w:sz w:val="28"/>
          <w:szCs w:val="28"/>
          <w:rtl/>
        </w:rPr>
        <w:t>تعليمي</w:t>
      </w:r>
      <w:r w:rsidRPr="00B10731">
        <w:rPr>
          <w:rFonts w:ascii="Sakkal Majalla" w:hAnsi="Sakkal Majalla" w:cs="Sakkal Majalla"/>
          <w:sz w:val="28"/>
          <w:szCs w:val="28"/>
          <w:rtl/>
        </w:rPr>
        <w:t xml:space="preserve"> </w:t>
      </w:r>
      <w:r w:rsidRPr="00B10731">
        <w:rPr>
          <w:rFonts w:ascii="Sakkal Majalla" w:hAnsi="Sakkal Majalla" w:cs="Sakkal Majalla" w:hint="cs"/>
          <w:sz w:val="28"/>
          <w:szCs w:val="28"/>
          <w:rtl/>
        </w:rPr>
        <w:t>وحالة</w:t>
      </w:r>
      <w:r w:rsidRPr="00B10731">
        <w:rPr>
          <w:rFonts w:ascii="Sakkal Majalla" w:hAnsi="Sakkal Majalla" w:cs="Sakkal Majalla"/>
          <w:sz w:val="28"/>
          <w:szCs w:val="28"/>
          <w:rtl/>
        </w:rPr>
        <w:t xml:space="preserve"> </w:t>
      </w:r>
      <w:r w:rsidRPr="00B10731">
        <w:rPr>
          <w:rFonts w:ascii="Sakkal Majalla" w:hAnsi="Sakkal Majalla" w:cs="Sakkal Majalla" w:hint="cs"/>
          <w:sz w:val="28"/>
          <w:szCs w:val="28"/>
          <w:rtl/>
        </w:rPr>
        <w:t>مهنية</w:t>
      </w:r>
      <w:r w:rsidRPr="00B10731">
        <w:rPr>
          <w:rFonts w:ascii="Sakkal Majalla" w:hAnsi="Sakkal Majalla" w:cs="Sakkal Majalla"/>
          <w:sz w:val="28"/>
          <w:szCs w:val="28"/>
          <w:rtl/>
        </w:rPr>
        <w:t xml:space="preserve"> </w:t>
      </w:r>
      <w:r w:rsidRPr="00B10731">
        <w:rPr>
          <w:rFonts w:ascii="Sakkal Majalla" w:hAnsi="Sakkal Majalla" w:cs="Sakkal Majalla" w:hint="cs"/>
          <w:sz w:val="28"/>
          <w:szCs w:val="28"/>
          <w:rtl/>
        </w:rPr>
        <w:t>مختلفة،</w:t>
      </w:r>
      <w:r w:rsidRPr="00B10731">
        <w:rPr>
          <w:rFonts w:ascii="Sakkal Majalla" w:hAnsi="Sakkal Majalla" w:cs="Sakkal Majalla"/>
          <w:sz w:val="28"/>
          <w:szCs w:val="28"/>
          <w:rtl/>
        </w:rPr>
        <w:t xml:space="preserve"> </w:t>
      </w:r>
      <w:r w:rsidRPr="00B10731">
        <w:rPr>
          <w:rFonts w:ascii="Sakkal Majalla" w:hAnsi="Sakkal Majalla" w:cs="Sakkal Majalla" w:hint="cs"/>
          <w:sz w:val="28"/>
          <w:szCs w:val="28"/>
          <w:rtl/>
        </w:rPr>
        <w:t>حيث</w:t>
      </w:r>
      <w:r w:rsidRPr="00B10731">
        <w:rPr>
          <w:rFonts w:ascii="Sakkal Majalla" w:hAnsi="Sakkal Majalla" w:cs="Sakkal Majalla"/>
          <w:sz w:val="28"/>
          <w:szCs w:val="28"/>
          <w:rtl/>
        </w:rPr>
        <w:t xml:space="preserve"> </w:t>
      </w:r>
      <w:r w:rsidRPr="00B10731">
        <w:rPr>
          <w:rFonts w:ascii="Sakkal Majalla" w:hAnsi="Sakkal Majalla" w:cs="Sakkal Majalla" w:hint="cs"/>
          <w:sz w:val="28"/>
          <w:szCs w:val="28"/>
          <w:rtl/>
        </w:rPr>
        <w:t>شارك</w:t>
      </w:r>
      <w:r w:rsidRPr="00B10731">
        <w:rPr>
          <w:rFonts w:ascii="Sakkal Majalla" w:hAnsi="Sakkal Majalla" w:cs="Sakkal Majalla"/>
          <w:sz w:val="28"/>
          <w:szCs w:val="28"/>
          <w:rtl/>
        </w:rPr>
        <w:t xml:space="preserve"> </w:t>
      </w:r>
      <w:r w:rsidRPr="00B10731">
        <w:rPr>
          <w:rFonts w:ascii="Sakkal Majalla" w:hAnsi="Sakkal Majalla" w:cs="Sakkal Majalla" w:hint="cs"/>
          <w:sz w:val="28"/>
          <w:szCs w:val="28"/>
          <w:rtl/>
        </w:rPr>
        <w:t>أغلبهم</w:t>
      </w:r>
      <w:r w:rsidRPr="00B10731">
        <w:rPr>
          <w:rFonts w:ascii="Sakkal Majalla" w:hAnsi="Sakkal Majalla" w:cs="Sakkal Majalla"/>
          <w:sz w:val="28"/>
          <w:szCs w:val="28"/>
          <w:rtl/>
        </w:rPr>
        <w:t xml:space="preserve"> (29.7%) </w:t>
      </w:r>
      <w:r w:rsidRPr="00B10731">
        <w:rPr>
          <w:rFonts w:ascii="Sakkal Majalla" w:hAnsi="Sakkal Majalla" w:cs="Sakkal Majalla" w:hint="cs"/>
          <w:sz w:val="28"/>
          <w:szCs w:val="28"/>
          <w:rtl/>
        </w:rPr>
        <w:t>من</w:t>
      </w:r>
      <w:r w:rsidRPr="00B10731">
        <w:rPr>
          <w:rFonts w:ascii="Sakkal Majalla" w:hAnsi="Sakkal Majalla" w:cs="Sakkal Majalla"/>
          <w:sz w:val="28"/>
          <w:szCs w:val="28"/>
          <w:rtl/>
        </w:rPr>
        <w:t xml:space="preserve"> </w:t>
      </w:r>
      <w:r w:rsidRPr="00B10731">
        <w:rPr>
          <w:rFonts w:ascii="Sakkal Majalla" w:hAnsi="Sakkal Majalla" w:cs="Sakkal Majalla" w:hint="cs"/>
          <w:sz w:val="28"/>
          <w:szCs w:val="28"/>
          <w:rtl/>
        </w:rPr>
        <w:t>الممرضين</w:t>
      </w:r>
      <w:r w:rsidRPr="00B10731">
        <w:rPr>
          <w:rFonts w:ascii="Sakkal Majalla" w:hAnsi="Sakkal Majalla" w:cs="Sakkal Majalla"/>
          <w:sz w:val="28"/>
          <w:szCs w:val="28"/>
          <w:rtl/>
        </w:rPr>
        <w:t xml:space="preserve">. </w:t>
      </w:r>
      <w:r w:rsidRPr="00B10731">
        <w:rPr>
          <w:rFonts w:ascii="Sakkal Majalla" w:hAnsi="Sakkal Majalla" w:cs="Sakkal Majalla" w:hint="cs"/>
          <w:sz w:val="28"/>
          <w:szCs w:val="28"/>
          <w:rtl/>
        </w:rPr>
        <w:t>أظهرت</w:t>
      </w:r>
      <w:r w:rsidRPr="00B10731">
        <w:rPr>
          <w:rFonts w:ascii="Sakkal Majalla" w:hAnsi="Sakkal Majalla" w:cs="Sakkal Majalla"/>
          <w:sz w:val="28"/>
          <w:szCs w:val="28"/>
          <w:rtl/>
        </w:rPr>
        <w:t xml:space="preserve"> </w:t>
      </w:r>
      <w:r w:rsidRPr="00B10731">
        <w:rPr>
          <w:rFonts w:ascii="Sakkal Majalla" w:hAnsi="Sakkal Majalla" w:cs="Sakkal Majalla" w:hint="cs"/>
          <w:sz w:val="28"/>
          <w:szCs w:val="28"/>
          <w:rtl/>
        </w:rPr>
        <w:t>النتائج</w:t>
      </w:r>
      <w:r w:rsidRPr="00B10731">
        <w:rPr>
          <w:rFonts w:ascii="Sakkal Majalla" w:hAnsi="Sakkal Majalla" w:cs="Sakkal Majalla"/>
          <w:sz w:val="28"/>
          <w:szCs w:val="28"/>
          <w:rtl/>
        </w:rPr>
        <w:t xml:space="preserve"> </w:t>
      </w:r>
      <w:r w:rsidRPr="00B10731">
        <w:rPr>
          <w:rFonts w:ascii="Sakkal Majalla" w:hAnsi="Sakkal Majalla" w:cs="Sakkal Majalla" w:hint="cs"/>
          <w:sz w:val="28"/>
          <w:szCs w:val="28"/>
          <w:rtl/>
        </w:rPr>
        <w:t>وجود</w:t>
      </w:r>
      <w:r w:rsidRPr="00B10731">
        <w:rPr>
          <w:rFonts w:ascii="Sakkal Majalla" w:hAnsi="Sakkal Majalla" w:cs="Sakkal Majalla"/>
          <w:sz w:val="28"/>
          <w:szCs w:val="28"/>
          <w:rtl/>
        </w:rPr>
        <w:t xml:space="preserve"> </w:t>
      </w:r>
      <w:r w:rsidRPr="00B10731">
        <w:rPr>
          <w:rFonts w:ascii="Sakkal Majalla" w:hAnsi="Sakkal Majalla" w:cs="Sakkal Majalla" w:hint="cs"/>
          <w:sz w:val="28"/>
          <w:szCs w:val="28"/>
          <w:rtl/>
        </w:rPr>
        <w:t>فرق</w:t>
      </w:r>
      <w:r w:rsidRPr="00B10731">
        <w:rPr>
          <w:rFonts w:ascii="Sakkal Majalla" w:hAnsi="Sakkal Majalla" w:cs="Sakkal Majalla"/>
          <w:sz w:val="28"/>
          <w:szCs w:val="28"/>
          <w:rtl/>
        </w:rPr>
        <w:t xml:space="preserve"> </w:t>
      </w:r>
      <w:r w:rsidRPr="00B10731">
        <w:rPr>
          <w:rFonts w:ascii="Sakkal Majalla" w:hAnsi="Sakkal Majalla" w:cs="Sakkal Majalla" w:hint="cs"/>
          <w:sz w:val="28"/>
          <w:szCs w:val="28"/>
          <w:rtl/>
        </w:rPr>
        <w:t>دال</w:t>
      </w:r>
      <w:r w:rsidRPr="00B10731">
        <w:rPr>
          <w:rFonts w:ascii="Sakkal Majalla" w:hAnsi="Sakkal Majalla" w:cs="Sakkal Majalla"/>
          <w:sz w:val="28"/>
          <w:szCs w:val="28"/>
          <w:rtl/>
        </w:rPr>
        <w:t xml:space="preserve"> </w:t>
      </w:r>
      <w:r w:rsidRPr="00B10731">
        <w:rPr>
          <w:rFonts w:ascii="Sakkal Majalla" w:hAnsi="Sakkal Majalla" w:cs="Sakkal Majalla" w:hint="cs"/>
          <w:sz w:val="28"/>
          <w:szCs w:val="28"/>
          <w:rtl/>
        </w:rPr>
        <w:t>إحصائيًا</w:t>
      </w:r>
      <w:r w:rsidRPr="00B10731">
        <w:rPr>
          <w:rFonts w:ascii="Sakkal Majalla" w:hAnsi="Sakkal Majalla" w:cs="Sakkal Majalla"/>
          <w:sz w:val="28"/>
          <w:szCs w:val="28"/>
          <w:rtl/>
        </w:rPr>
        <w:t xml:space="preserve"> </w:t>
      </w:r>
      <w:r w:rsidRPr="00B10731">
        <w:rPr>
          <w:rFonts w:ascii="Sakkal Majalla" w:hAnsi="Sakkal Majalla" w:cs="Sakkal Majalla" w:hint="cs"/>
          <w:sz w:val="28"/>
          <w:szCs w:val="28"/>
          <w:rtl/>
        </w:rPr>
        <w:t>في</w:t>
      </w:r>
      <w:r w:rsidRPr="00B10731">
        <w:rPr>
          <w:rFonts w:ascii="Sakkal Majalla" w:hAnsi="Sakkal Majalla" w:cs="Sakkal Majalla"/>
          <w:sz w:val="28"/>
          <w:szCs w:val="28"/>
          <w:rtl/>
        </w:rPr>
        <w:t xml:space="preserve"> </w:t>
      </w:r>
      <w:r w:rsidRPr="00B10731">
        <w:rPr>
          <w:rFonts w:ascii="Sakkal Majalla" w:hAnsi="Sakkal Majalla" w:cs="Sakkal Majalla" w:hint="cs"/>
          <w:sz w:val="28"/>
          <w:szCs w:val="28"/>
          <w:rtl/>
        </w:rPr>
        <w:t>دافعية</w:t>
      </w:r>
      <w:r w:rsidRPr="00B10731">
        <w:rPr>
          <w:rFonts w:ascii="Sakkal Majalla" w:hAnsi="Sakkal Majalla" w:cs="Sakkal Majalla"/>
          <w:sz w:val="28"/>
          <w:szCs w:val="28"/>
          <w:rtl/>
        </w:rPr>
        <w:t xml:space="preserve"> </w:t>
      </w:r>
      <w:r w:rsidRPr="00B10731">
        <w:rPr>
          <w:rFonts w:ascii="Sakkal Majalla" w:hAnsi="Sakkal Majalla" w:cs="Sakkal Majalla" w:hint="cs"/>
          <w:sz w:val="28"/>
          <w:szCs w:val="28"/>
          <w:rtl/>
        </w:rPr>
        <w:t>العمل</w:t>
      </w:r>
      <w:r w:rsidRPr="00B10731">
        <w:rPr>
          <w:rFonts w:ascii="Sakkal Majalla" w:hAnsi="Sakkal Majalla" w:cs="Sakkal Majalla"/>
          <w:sz w:val="28"/>
          <w:szCs w:val="28"/>
          <w:rtl/>
        </w:rPr>
        <w:t xml:space="preserve"> </w:t>
      </w:r>
      <w:r w:rsidRPr="00B10731">
        <w:rPr>
          <w:rFonts w:ascii="Sakkal Majalla" w:hAnsi="Sakkal Majalla" w:cs="Sakkal Majalla" w:hint="cs"/>
          <w:sz w:val="28"/>
          <w:szCs w:val="28"/>
          <w:rtl/>
        </w:rPr>
        <w:t>وفقًا</w:t>
      </w:r>
      <w:r w:rsidRPr="00B10731">
        <w:rPr>
          <w:rFonts w:ascii="Sakkal Majalla" w:hAnsi="Sakkal Majalla" w:cs="Sakkal Majalla"/>
          <w:sz w:val="28"/>
          <w:szCs w:val="28"/>
          <w:rtl/>
        </w:rPr>
        <w:t xml:space="preserve"> </w:t>
      </w:r>
      <w:r w:rsidRPr="00B10731">
        <w:rPr>
          <w:rFonts w:ascii="Sakkal Majalla" w:hAnsi="Sakkal Majalla" w:cs="Sakkal Majalla" w:hint="cs"/>
          <w:sz w:val="28"/>
          <w:szCs w:val="28"/>
          <w:rtl/>
        </w:rPr>
        <w:t>للمهنة</w:t>
      </w:r>
      <w:r w:rsidRPr="00B10731">
        <w:rPr>
          <w:rFonts w:ascii="Sakkal Majalla" w:hAnsi="Sakkal Majalla" w:cs="Sakkal Majalla"/>
          <w:sz w:val="28"/>
          <w:szCs w:val="28"/>
          <w:rtl/>
        </w:rPr>
        <w:t xml:space="preserve"> (</w:t>
      </w:r>
      <w:r w:rsidRPr="00B10731">
        <w:rPr>
          <w:rFonts w:ascii="Sakkal Majalla" w:hAnsi="Sakkal Majalla" w:cs="Sakkal Majalla"/>
          <w:sz w:val="28"/>
          <w:szCs w:val="28"/>
        </w:rPr>
        <w:t>F = 2.68</w:t>
      </w:r>
      <w:r w:rsidRPr="00B10731">
        <w:rPr>
          <w:rFonts w:ascii="Sakkal Majalla" w:hAnsi="Sakkal Majalla" w:cs="Sakkal Majalla"/>
          <w:sz w:val="28"/>
          <w:szCs w:val="28"/>
          <w:rtl/>
        </w:rPr>
        <w:t xml:space="preserve">، قيمة </w:t>
      </w:r>
      <w:r w:rsidRPr="00B10731">
        <w:rPr>
          <w:rFonts w:ascii="Sakkal Majalla" w:hAnsi="Sakkal Majalla" w:cs="Sakkal Majalla"/>
          <w:sz w:val="28"/>
          <w:szCs w:val="28"/>
        </w:rPr>
        <w:t>P = 0.011</w:t>
      </w:r>
      <w:r w:rsidRPr="00B10731">
        <w:rPr>
          <w:rFonts w:ascii="Sakkal Majalla" w:hAnsi="Sakkal Majalla" w:cs="Sakkal Majalla"/>
          <w:sz w:val="28"/>
          <w:szCs w:val="28"/>
          <w:rtl/>
        </w:rPr>
        <w:t>)، بينما لم يُلاحظ فرق دال إحصائيًا في الخصائص الديموغرافية الأخرى (العمر، الجنس، الحالة الاجتماعية، المستوى التعليمي، وسنوات الخبرة). في المقابل، وُجد فرق دال إحصائيًا في الأداء الوظيفي وفقًا للعمر (</w:t>
      </w:r>
      <w:r w:rsidRPr="00B10731">
        <w:rPr>
          <w:rFonts w:ascii="Sakkal Majalla" w:hAnsi="Sakkal Majalla" w:cs="Sakkal Majalla"/>
          <w:sz w:val="28"/>
          <w:szCs w:val="28"/>
        </w:rPr>
        <w:t>F = 3.655</w:t>
      </w:r>
      <w:r w:rsidRPr="00B10731">
        <w:rPr>
          <w:rFonts w:ascii="Sakkal Majalla" w:hAnsi="Sakkal Majalla" w:cs="Sakkal Majalla"/>
          <w:sz w:val="28"/>
          <w:szCs w:val="28"/>
          <w:rtl/>
        </w:rPr>
        <w:t xml:space="preserve">، قيمة </w:t>
      </w:r>
      <w:r w:rsidRPr="00B10731">
        <w:rPr>
          <w:rFonts w:ascii="Sakkal Majalla" w:hAnsi="Sakkal Majalla" w:cs="Sakkal Majalla"/>
          <w:sz w:val="28"/>
          <w:szCs w:val="28"/>
        </w:rPr>
        <w:t>P = 0.028</w:t>
      </w:r>
      <w:r w:rsidRPr="00B10731">
        <w:rPr>
          <w:rFonts w:ascii="Sakkal Majalla" w:hAnsi="Sakkal Majalla" w:cs="Sakkal Majalla"/>
          <w:sz w:val="28"/>
          <w:szCs w:val="28"/>
          <w:rtl/>
        </w:rPr>
        <w:t>).</w:t>
      </w:r>
      <w:r>
        <w:rPr>
          <w:rFonts w:ascii="Sakkal Majalla" w:hAnsi="Sakkal Majalla" w:cs="Sakkal Majalla" w:hint="cs"/>
          <w:sz w:val="28"/>
          <w:szCs w:val="28"/>
          <w:rtl/>
        </w:rPr>
        <w:t xml:space="preserve"> </w:t>
      </w:r>
      <w:r w:rsidRPr="00B10731">
        <w:rPr>
          <w:rFonts w:ascii="Sakkal Majalla" w:hAnsi="Sakkal Majalla" w:cs="Sakkal Majalla"/>
          <w:sz w:val="28"/>
          <w:szCs w:val="28"/>
          <w:rtl/>
        </w:rPr>
        <w:t>لوحظ وجود تأثير دال إحصائيًا لدافعية العمل على الأداء الوظيفي، مما يشير إلى أن عملية تحفيز العمل قد تُحسّن الأداء الوظيفي لدى العاملين في مجال الرعاية الصحية في بعض مستشفيات جدة.</w:t>
      </w:r>
    </w:p>
    <w:p w14:paraId="38E0D289" w14:textId="77777777" w:rsidR="00911191" w:rsidRDefault="00911191" w:rsidP="00911191">
      <w:pPr>
        <w:spacing w:line="360" w:lineRule="auto"/>
        <w:ind w:firstLine="610"/>
        <w:jc w:val="both"/>
        <w:rPr>
          <w:rFonts w:ascii="Sakkal Majalla" w:hAnsi="Sakkal Majalla" w:cs="Sakkal Majalla"/>
          <w:sz w:val="28"/>
          <w:szCs w:val="28"/>
          <w:rtl/>
        </w:rPr>
      </w:pPr>
      <w:r w:rsidRPr="00B10731">
        <w:rPr>
          <w:rFonts w:ascii="Sakkal Majalla" w:hAnsi="Sakkal Majalla" w:cs="Sakkal Majalla"/>
          <w:sz w:val="28"/>
          <w:szCs w:val="28"/>
          <w:rtl/>
        </w:rPr>
        <w:t xml:space="preserve">يلعب التنسيق وتحفيز الموظفين دورًا حيويًا في الأداء المستدام للمشاريع الضخمة، لا سيما في قطاع الإنشاءات. ومع تزايد مطالب أصحاب المصلحة والموظفين في هذا القطاع، برز الأداء المستدام كأولوية قصوى. ومع ذلك، غالبًا ما يتم إغفال أهمية العلاقات الجيدة وأنظمة إدارة الجودة. تسعى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84024346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MaL25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10731">
            <w:rPr>
              <w:rFonts w:ascii="Sakkal Majalla" w:hAnsi="Sakkal Majalla" w:cs="Sakkal Majalla" w:hint="cs"/>
              <w:noProof/>
              <w:sz w:val="28"/>
              <w:szCs w:val="28"/>
              <w:rtl/>
              <w:lang w:bidi="ar-EG"/>
            </w:rPr>
            <w:t>(</w:t>
          </w:r>
          <w:r w:rsidRPr="00B10731">
            <w:rPr>
              <w:rFonts w:ascii="Sakkal Majalla" w:hAnsi="Sakkal Majalla" w:cs="Sakkal Majalla" w:hint="cs"/>
              <w:noProof/>
              <w:sz w:val="28"/>
              <w:szCs w:val="28"/>
              <w:lang w:bidi="ar-EG"/>
            </w:rPr>
            <w:t>Ma</w:t>
          </w:r>
          <w:r w:rsidRPr="00B10731">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B10731">
        <w:rPr>
          <w:rFonts w:ascii="Sakkal Majalla" w:hAnsi="Sakkal Majalla" w:cs="Sakkal Majalla"/>
          <w:sz w:val="28"/>
          <w:szCs w:val="28"/>
          <w:rtl/>
        </w:rPr>
        <w:t xml:space="preserve"> إلى سد هذه الفجوة من خلال وضع نموذج تنبؤي للأداء المستدام. تم جمع بيانات من 261 مشاركًا في قطاع الإنشاءات في باكستان، واختُبرت الفرضيات باستخدام نمذجة المعادلات الهيكلية للمربعات الصغرى الجزئية. تشير النتائج إلى أن التنسيق وتحفيز الموظفين يؤثران إيجابًا على الأداء المستدام. علاوة على ذلك، تُساهم العلاقات الجيدة جزئيًا في العلاقة بين التنسيق والأداء المستدام، وكذلك بين تحفيز الموظفين والأداء المستدام. بالإضافة إلى ذلك، تُعدّل أنظمة إدارة الجودة بشكل ملحوظ العلاقة بين التنسيق والأداء المستدام، بينما تكون </w:t>
      </w:r>
      <w:r w:rsidRPr="00B10731">
        <w:rPr>
          <w:rFonts w:ascii="Sakkal Majalla" w:hAnsi="Sakkal Majalla" w:cs="Sakkal Majalla"/>
          <w:sz w:val="28"/>
          <w:szCs w:val="28"/>
          <w:rtl/>
        </w:rPr>
        <w:lastRenderedPageBreak/>
        <w:t>العلاقة بين تحفيز الموظفين والأداء المستدام غير ذات دلالة إحصائية. تُقدم هذه الدراسة رؤى قيّمة لمنسقي المشاريع ومديريها وصانعي السياسات حول تعزيز استقرار مشاريع الإنشاءات في الاقتصادات الناشئة من خلال العلاقات الجيدة وأنظمة إدارة الجودة.</w:t>
      </w:r>
    </w:p>
    <w:p w14:paraId="23F99C1A" w14:textId="77777777" w:rsidR="00911191" w:rsidRDefault="00911191" w:rsidP="00911191">
      <w:pPr>
        <w:spacing w:line="360" w:lineRule="auto"/>
        <w:ind w:firstLine="610"/>
        <w:jc w:val="both"/>
        <w:rPr>
          <w:rFonts w:ascii="Sakkal Majalla" w:hAnsi="Sakkal Majalla" w:cs="Sakkal Majalla"/>
          <w:sz w:val="28"/>
          <w:szCs w:val="28"/>
          <w:rtl/>
        </w:rPr>
      </w:pPr>
      <w:r w:rsidRPr="00B10731">
        <w:rPr>
          <w:rFonts w:ascii="Sakkal Majalla" w:hAnsi="Sakkal Majalla" w:cs="Sakkal Majalla"/>
          <w:sz w:val="28"/>
          <w:szCs w:val="28"/>
          <w:rtl/>
        </w:rPr>
        <w:t xml:space="preserve">يُعدّ تحفيز الموظفين أحد أهم العوامل المؤثرة في أداء المستشفيات ونتائج رعاية المرضى. في المملكة العربية السعودية، أدّى التوسع السريع في خدمات الرعاية الصحية، وتزايد توقعات المرضى، ومبادرات التحول الرقمي، وتنوع القوى العاملة، إلى زيادة الحاجة إلى استراتيجيات تحفيز مستدامة. يُظهر العاملون في مجال الرعاية الصحية المتحفزون التزامًا أكبر، وإنتاجية مُحسّنة، ومعدلات دوران وظيفي أقل، والتزامًا مُعززًا بأهداف المؤسسة. مع ذلك، لا تزال المستشفيات في المملكة تواجه تحديات مثل أعباء العمل، ومحدودية الحوافز، وفجوات التواصل، وأساليب الإدارة الهرمية، والتفاوت في التقدير المهني. تتناول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552059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Kha2411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10731">
            <w:rPr>
              <w:rFonts w:ascii="Sakkal Majalla" w:hAnsi="Sakkal Majalla" w:cs="Sakkal Majalla" w:hint="cs"/>
              <w:noProof/>
              <w:sz w:val="28"/>
              <w:szCs w:val="28"/>
              <w:rtl/>
              <w:lang w:bidi="ar-EG"/>
            </w:rPr>
            <w:t>(</w:t>
          </w:r>
          <w:r w:rsidRPr="00B10731">
            <w:rPr>
              <w:rFonts w:ascii="Sakkal Majalla" w:hAnsi="Sakkal Majalla" w:cs="Sakkal Majalla" w:hint="cs"/>
              <w:noProof/>
              <w:sz w:val="28"/>
              <w:szCs w:val="28"/>
              <w:lang w:bidi="ar-EG"/>
            </w:rPr>
            <w:t>Khathami</w:t>
          </w:r>
          <w:r w:rsidRPr="00B10731">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B10731">
        <w:rPr>
          <w:rFonts w:ascii="Sakkal Majalla" w:hAnsi="Sakkal Majalla" w:cs="Sakkal Majalla"/>
          <w:sz w:val="28"/>
          <w:szCs w:val="28"/>
          <w:rtl/>
        </w:rPr>
        <w:t xml:space="preserve"> مُحددات تحفيز الموظفين في المستشفيات السعودية، وتُحدد العوائق التي تُحدّ من مشاركة القوى العاملة، وتقترح استراتيجيات قائمة على الأدلة لتعزيز التحفيز مع تحسين نتائج رعاية المرضى. من خلال تحليل مُعمّق للثقافة التنظيمية، وسلوكيات القيادة، وأنظمة المكافآت، والتدريب والتمكين، والصحة النفسية، والعوامل البيئية، تُقدّم هذه الورقة إطارًا عمليًا لتوجيه قادة المستشفيات، وصانعي السياسات، ومديري الرعاية الصحية نحو بناء قوة عاملة متحفزة، ومرنة، وذات أداء عالٍ. تؤكد الدراسة أن تحسين الدافعية ليس مجرد مهمة إدارية، بل ضرورة استراتيجية لتحقيق التميز في سلامة المرضى وجودة الرعاية وتقديم الخدمات في جميع أنحاء المشهد الصحي المتطور في المملكة العربية السعودية.</w:t>
      </w:r>
    </w:p>
    <w:p w14:paraId="39E64C1D" w14:textId="77777777" w:rsidR="00911191" w:rsidRPr="00B10731" w:rsidRDefault="00911191" w:rsidP="00911191">
      <w:pPr>
        <w:spacing w:line="360" w:lineRule="auto"/>
        <w:ind w:firstLine="610"/>
        <w:jc w:val="both"/>
        <w:rPr>
          <w:rFonts w:ascii="Sakkal Majalla" w:hAnsi="Sakkal Majalla" w:cs="Sakkal Majalla"/>
          <w:sz w:val="28"/>
          <w:szCs w:val="28"/>
          <w:rtl/>
        </w:rPr>
      </w:pPr>
      <w:r w:rsidRPr="00B10731">
        <w:rPr>
          <w:rFonts w:ascii="Sakkal Majalla" w:hAnsi="Sakkal Majalla" w:cs="Sakkal Majalla"/>
          <w:sz w:val="28"/>
          <w:szCs w:val="28"/>
          <w:rtl/>
        </w:rPr>
        <w:t xml:space="preserve">تُعدّ المملكة العربية السعودية من الاقتصادات الرائدة في الشرق الأوسط، لا سيما في قطاع الإنشاءات. وقد ارتبط تعزيز دوافع الموظفين، سواءً الخارجية أو الداخلية، ارتباطًا وثيقًا بتحسين أدائهم في هذا القطاع. إلا أنه يُلاحظ حاليًا انخفاض ملحوظ في مستوى الحافز لدى العاملين السعوديين في قطاع الإنشاءات. ومع ذلك، لم تُدرس مسألة دوافع الموظفين وعلاقتها بأدائهم في سياق قطاع الإنشاءات السعودي. يهدف </w:t>
      </w:r>
      <w:r>
        <w:rPr>
          <w:rFonts w:ascii="Sakkal Majalla" w:hAnsi="Sakkal Majalla" w:cs="Sakkal Majalla" w:hint="cs"/>
          <w:sz w:val="28"/>
          <w:szCs w:val="28"/>
          <w:rtl/>
        </w:rPr>
        <w:t xml:space="preserve">بحث </w:t>
      </w:r>
      <w:sdt>
        <w:sdtPr>
          <w:rPr>
            <w:rFonts w:ascii="Sakkal Majalla" w:hAnsi="Sakkal Majalla" w:cs="Sakkal Majalla" w:hint="cs"/>
            <w:sz w:val="28"/>
            <w:szCs w:val="28"/>
            <w:rtl/>
          </w:rPr>
          <w:id w:val="123519656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Sad22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10731">
            <w:rPr>
              <w:rFonts w:ascii="Sakkal Majalla" w:hAnsi="Sakkal Majalla" w:cs="Sakkal Majalla" w:hint="cs"/>
              <w:noProof/>
              <w:sz w:val="28"/>
              <w:szCs w:val="28"/>
              <w:rtl/>
              <w:lang w:bidi="ar-EG"/>
            </w:rPr>
            <w:t>(</w:t>
          </w:r>
          <w:r w:rsidRPr="00B10731">
            <w:rPr>
              <w:rFonts w:ascii="Sakkal Majalla" w:hAnsi="Sakkal Majalla" w:cs="Sakkal Majalla" w:hint="cs"/>
              <w:noProof/>
              <w:sz w:val="28"/>
              <w:szCs w:val="28"/>
              <w:lang w:bidi="ar-EG"/>
            </w:rPr>
            <w:t>Saddiya</w:t>
          </w:r>
          <w:r w:rsidRPr="00B10731">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B10731">
        <w:rPr>
          <w:rFonts w:ascii="Sakkal Majalla" w:hAnsi="Sakkal Majalla" w:cs="Sakkal Majalla"/>
          <w:sz w:val="28"/>
          <w:szCs w:val="28"/>
          <w:rtl/>
        </w:rPr>
        <w:t xml:space="preserve"> بشكل أساسي إلى تحديد تأثير عوامل التحفيز على أداء الموظفين في شركة نسما للإنشاءات، فرع المدينة المنورة. وقد اعتمد البحث منهجًا بحثيًا مختلطًا، حيث أُجريت مقابلات مع أربعة من مديري الشركة لتحديد عوامل التحفيز المعتمدة، ووُزّعت استبيانات على واحد وستين موظفًا من ذوي الخبرة لتقييم تأثير عوامل التحفيز المختلفة على مستويات دافعيتهم وأدائهم في العمل. تم تحليل البيانات المجمعة باستخدام </w:t>
      </w:r>
      <w:r w:rsidRPr="00B10731">
        <w:rPr>
          <w:rFonts w:ascii="Sakkal Majalla" w:hAnsi="Sakkal Majalla" w:cs="Sakkal Majalla"/>
          <w:sz w:val="28"/>
          <w:szCs w:val="28"/>
          <w:rtl/>
        </w:rPr>
        <w:lastRenderedPageBreak/>
        <w:t xml:space="preserve">برنامج </w:t>
      </w:r>
      <w:r w:rsidRPr="00B10731">
        <w:rPr>
          <w:rFonts w:ascii="Sakkal Majalla" w:hAnsi="Sakkal Majalla" w:cs="Sakkal Majalla"/>
          <w:sz w:val="28"/>
          <w:szCs w:val="28"/>
        </w:rPr>
        <w:t>SPSS</w:t>
      </w:r>
      <w:r w:rsidRPr="00B10731">
        <w:rPr>
          <w:rFonts w:ascii="Sakkal Majalla" w:hAnsi="Sakkal Majalla" w:cs="Sakkal Majalla"/>
          <w:sz w:val="28"/>
          <w:szCs w:val="28"/>
          <w:rtl/>
        </w:rPr>
        <w:t xml:space="preserve"> الإصدار 25 من خلال الإحصاء الوصفي، ومؤشر الأهمية النسبية (</w:t>
      </w:r>
      <w:r w:rsidRPr="00B10731">
        <w:rPr>
          <w:rFonts w:ascii="Sakkal Majalla" w:hAnsi="Sakkal Majalla" w:cs="Sakkal Majalla"/>
          <w:sz w:val="28"/>
          <w:szCs w:val="28"/>
        </w:rPr>
        <w:t>RII</w:t>
      </w:r>
      <w:r w:rsidRPr="00B10731">
        <w:rPr>
          <w:rFonts w:ascii="Sakkal Majalla" w:hAnsi="Sakkal Majalla" w:cs="Sakkal Majalla"/>
          <w:sz w:val="28"/>
          <w:szCs w:val="28"/>
          <w:rtl/>
        </w:rPr>
        <w:t>)، والانحدار الخطي المتعدد، ومعامل ارتباط بيرسون، وذلك لتحديد العلاقة بين مختلف المحفزات الخارجية والداخلية وتحفيز الموظفين وأدائهم. وكشف تحليل البيانات عن أكثر المحفزات الخارجية والداخلية فعالية لدى موظفي الشركة. إلى جانب وجود علاقة إيجابية ودالة إحصائيًا بين المحفزات الداخلية والخارجية وأداء الموظفين (0.484 و0.385 على التوالي)، وتأثير دال إحصائيًا للتحفيز الداخلي على أداء الموظفين (0.554). وبناءً على التحليلات التفصيلية، تم تطوير إطار عمل لتحفيز الموظفين، ثم جرى التحقق من صحته من قبل خبراء الشركة، مما يشير إلى قابليته للتطبيق وفائدته في تحسين تحفيز الموظفين وأدائهم. تكمن أهمية هذه الدراسة في فرادتها وجدتها لكونها الأولى التي تناقش قضية تحفيز الموظفين في قطاع البناء السعودي، وذلك بالاقتران مع إطار عملها الناتج الذي سيساعد إدارة الشركة على صياغة سياسات فعالة لزيادة تحفيز موظفيها ومستوى أدائهم، وبالتالي المساهمة في تقدم قطاع البناء في المملكة العربية السعودية.</w:t>
      </w:r>
    </w:p>
    <w:p w14:paraId="5302D6FD" w14:textId="77777777" w:rsidR="00911191" w:rsidRDefault="00911191" w:rsidP="00911191">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t>التعليق على الدراسات السابقة:</w:t>
      </w:r>
    </w:p>
    <w:p w14:paraId="2EFE9BAD" w14:textId="77777777" w:rsidR="00911191" w:rsidRPr="00B10731" w:rsidRDefault="00911191" w:rsidP="00911191">
      <w:pPr>
        <w:pStyle w:val="a8"/>
        <w:numPr>
          <w:ilvl w:val="0"/>
          <w:numId w:val="44"/>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78A707AC" w14:textId="77777777" w:rsidR="00911191" w:rsidRDefault="00911191" w:rsidP="00911191">
      <w:pPr>
        <w:spacing w:line="360" w:lineRule="auto"/>
        <w:jc w:val="both"/>
        <w:rPr>
          <w:rFonts w:ascii="Sakkal Majalla" w:hAnsi="Sakkal Majalla" w:cs="Sakkal Majalla"/>
          <w:sz w:val="28"/>
          <w:szCs w:val="28"/>
          <w:rtl/>
        </w:rPr>
      </w:pPr>
      <w:r w:rsidRPr="00B10731">
        <w:rPr>
          <w:rFonts w:ascii="Sakkal Majalla" w:hAnsi="Sakkal Majalla" w:cs="Sakkal Majalla"/>
          <w:sz w:val="28"/>
          <w:szCs w:val="28"/>
          <w:rtl/>
        </w:rPr>
        <w:t>أظهرت الدراسات السابقة تشابهاً واضحاً في التركيز على دور التحفيز في تحسين أداء العاملين في بيئات العمل المختلفة، سواء في القطاع الصحي أو قطاع الإنشاءات. فجميع الدراسات أكدت أن وجود نظم تحفيزية فعّالة – سواء كانت مادية أو معنوية – يؤدي إلى ارتفاع مستوى الالتزام الوظيفي والإنتاجية، ويقلل من معدلات دوران الموظفين. كما اتفقت الدراسات على أن التحفيز ليس مجرد أداة إدارية، بل عامل استراتيجي يؤثر بشكل مباشر في جودة الأداء ونجاح المؤسسات</w:t>
      </w:r>
      <w:r w:rsidRPr="00B10731">
        <w:rPr>
          <w:rFonts w:ascii="Sakkal Majalla" w:hAnsi="Sakkal Majalla" w:cs="Sakkal Majalla"/>
          <w:sz w:val="28"/>
          <w:szCs w:val="28"/>
        </w:rPr>
        <w:t xml:space="preserve">. </w:t>
      </w:r>
      <w:r w:rsidRPr="00B10731">
        <w:rPr>
          <w:rFonts w:ascii="Sakkal Majalla" w:hAnsi="Sakkal Majalla" w:cs="Sakkal Majalla"/>
          <w:sz w:val="28"/>
          <w:szCs w:val="28"/>
          <w:rtl/>
        </w:rPr>
        <w:t>علاوة على ذلك، استخدمت معظم الدراسات تصميم الدراسة المقطعي وتحليل البيانات الكمية عبر أدوات مثل الاستبانات، مع الاستعانة بالبرامج الإحصائية لقياس العلاقات بين المتغيرات والتحقق من دلالتها الإحصائية، وهو ما يعكس التوجه المنهجي الكمي القائم على قياس أثر التحفيز على الأداء</w:t>
      </w:r>
      <w:r w:rsidRPr="00B10731">
        <w:rPr>
          <w:rFonts w:ascii="Sakkal Majalla" w:hAnsi="Sakkal Majalla" w:cs="Sakkal Majalla"/>
          <w:sz w:val="28"/>
          <w:szCs w:val="28"/>
        </w:rPr>
        <w:t>.</w:t>
      </w:r>
    </w:p>
    <w:p w14:paraId="3ADE4ACB" w14:textId="77777777" w:rsidR="00911191" w:rsidRDefault="00911191" w:rsidP="00911191">
      <w:pPr>
        <w:spacing w:line="360" w:lineRule="auto"/>
        <w:jc w:val="both"/>
        <w:rPr>
          <w:rFonts w:ascii="Sakkal Majalla" w:hAnsi="Sakkal Majalla" w:cs="Sakkal Majalla"/>
          <w:sz w:val="28"/>
          <w:szCs w:val="28"/>
        </w:rPr>
      </w:pPr>
    </w:p>
    <w:p w14:paraId="1707E4F7" w14:textId="77777777" w:rsidR="00911191" w:rsidRPr="00B10731" w:rsidRDefault="00911191" w:rsidP="00911191">
      <w:pPr>
        <w:spacing w:line="360" w:lineRule="auto"/>
        <w:jc w:val="both"/>
        <w:rPr>
          <w:rFonts w:ascii="Sakkal Majalla" w:hAnsi="Sakkal Majalla" w:cs="Sakkal Majalla"/>
          <w:sz w:val="28"/>
          <w:szCs w:val="28"/>
          <w:rtl/>
        </w:rPr>
      </w:pPr>
    </w:p>
    <w:p w14:paraId="7CE82A94" w14:textId="77777777" w:rsidR="00911191" w:rsidRPr="00B10731" w:rsidRDefault="00911191" w:rsidP="00911191">
      <w:pPr>
        <w:pStyle w:val="a8"/>
        <w:numPr>
          <w:ilvl w:val="0"/>
          <w:numId w:val="44"/>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lastRenderedPageBreak/>
        <w:t>أوجه الاختلاف في الدراسات السابقة</w:t>
      </w:r>
    </w:p>
    <w:p w14:paraId="71B671FD" w14:textId="77777777" w:rsidR="00911191" w:rsidRPr="00B10731" w:rsidRDefault="00911191" w:rsidP="00911191">
      <w:pPr>
        <w:spacing w:line="360" w:lineRule="auto"/>
        <w:jc w:val="both"/>
        <w:rPr>
          <w:rFonts w:ascii="Sakkal Majalla" w:hAnsi="Sakkal Majalla" w:cs="Sakkal Majalla"/>
          <w:sz w:val="28"/>
          <w:szCs w:val="28"/>
          <w:rtl/>
        </w:rPr>
      </w:pPr>
      <w:r w:rsidRPr="00B10731">
        <w:rPr>
          <w:rFonts w:ascii="Sakkal Majalla" w:hAnsi="Sakkal Majalla" w:cs="Sakkal Majalla"/>
          <w:sz w:val="28"/>
          <w:szCs w:val="28"/>
          <w:rtl/>
        </w:rPr>
        <w:t>رغم أوجه التشابه، فقد اختلفت الدراسات في مجالات التطبيق والمجتمع المستهدف وطبيعة المشاريع</w:t>
      </w:r>
      <w:r w:rsidRPr="00B10731">
        <w:rPr>
          <w:rFonts w:ascii="Sakkal Majalla" w:hAnsi="Sakkal Majalla" w:cs="Sakkal Majalla"/>
          <w:sz w:val="28"/>
          <w:szCs w:val="28"/>
        </w:rPr>
        <w:t xml:space="preserve">. </w:t>
      </w:r>
      <w:r w:rsidRPr="00B10731">
        <w:rPr>
          <w:rFonts w:ascii="Sakkal Majalla" w:hAnsi="Sakkal Majalla" w:cs="Sakkal Majalla"/>
          <w:sz w:val="28"/>
          <w:szCs w:val="28"/>
          <w:rtl/>
        </w:rPr>
        <w:t>فقد ركزت بعض الدراسات على العاملين في المستشفيات والمجمعات الصحية، بينما تناولت دراسات أخرى موظفي قطاع الإنشاءات، مع اختلاف في طبيعة بيئة العمل ومتطلبات الأداء. كما اختلفت الدراسات في أنواع التحفيز التي تم التركيز عليها، فبعضها اهتم بالتحفيز المادي فقط، بينما تناولت دراسات أخرى التحفيز المعنوي وأثره على الالتزام والإبداع. كذلك، اختلفت الدراسات في أدوات جمع البيانات وأساليب التحليل الإحصائي؛ فبعضها استخدم النمذجة بالمعادلات الهيكلية، بينما استخدم آخرون التحليل الوصفي والانحدار الخطي المتعدد، وهو ما يعكس تنوع الأساليب البحثية المتبعة وفق طبيعة السياق والمؤسسة المدروسة</w:t>
      </w:r>
      <w:r w:rsidRPr="00B10731">
        <w:rPr>
          <w:rFonts w:ascii="Sakkal Majalla" w:hAnsi="Sakkal Majalla" w:cs="Sakkal Majalla"/>
          <w:sz w:val="28"/>
          <w:szCs w:val="28"/>
        </w:rPr>
        <w:t>.</w:t>
      </w:r>
    </w:p>
    <w:p w14:paraId="7F3FEB6C" w14:textId="77777777" w:rsidR="00911191" w:rsidRPr="00B10731" w:rsidRDefault="00911191" w:rsidP="00911191">
      <w:pPr>
        <w:pStyle w:val="a8"/>
        <w:numPr>
          <w:ilvl w:val="0"/>
          <w:numId w:val="44"/>
        </w:numPr>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الفجوات البحثية التي يميزها البحث ا</w:t>
      </w:r>
      <w:r w:rsidRPr="00971F42">
        <w:rPr>
          <w:rFonts w:ascii="Sakkal Majalla" w:hAnsi="Sakkal Majalla" w:cs="Sakkal Majalla"/>
          <w:b/>
          <w:bCs/>
          <w:sz w:val="28"/>
          <w:szCs w:val="28"/>
          <w:rtl/>
        </w:rPr>
        <w:t>لحالي</w:t>
      </w:r>
    </w:p>
    <w:p w14:paraId="52377975" w14:textId="77777777" w:rsidR="00911191" w:rsidRPr="00B10731" w:rsidRDefault="00911191" w:rsidP="00911191">
      <w:pPr>
        <w:spacing w:after="0" w:line="360" w:lineRule="auto"/>
        <w:jc w:val="both"/>
        <w:rPr>
          <w:rFonts w:ascii="Sakkal Majalla" w:hAnsi="Sakkal Majalla" w:cs="Sakkal Majalla"/>
          <w:sz w:val="28"/>
          <w:szCs w:val="28"/>
        </w:rPr>
      </w:pPr>
      <w:r w:rsidRPr="00B10731">
        <w:rPr>
          <w:rFonts w:ascii="Sakkal Majalla" w:hAnsi="Sakkal Majalla" w:cs="Sakkal Majalla"/>
          <w:sz w:val="28"/>
          <w:szCs w:val="28"/>
          <w:rtl/>
        </w:rPr>
        <w:t>رغم أهمية النتائج التي توصلت إليها الدراسات السابقة، إلا أن هناك فجوات واضحة يمكن أن يسدها البحث الحالي، أبرزها</w:t>
      </w:r>
      <w:r w:rsidRPr="00B10731">
        <w:rPr>
          <w:rFonts w:ascii="Sakkal Majalla" w:hAnsi="Sakkal Majalla" w:cs="Sakkal Majalla"/>
          <w:sz w:val="28"/>
          <w:szCs w:val="28"/>
        </w:rPr>
        <w:t>:</w:t>
      </w:r>
    </w:p>
    <w:p w14:paraId="353B54A6" w14:textId="77777777" w:rsidR="00911191" w:rsidRPr="00B10731" w:rsidRDefault="00911191" w:rsidP="00911191">
      <w:pPr>
        <w:numPr>
          <w:ilvl w:val="0"/>
          <w:numId w:val="45"/>
        </w:numPr>
        <w:spacing w:after="0" w:line="360" w:lineRule="auto"/>
        <w:jc w:val="both"/>
        <w:rPr>
          <w:rFonts w:ascii="Sakkal Majalla" w:hAnsi="Sakkal Majalla" w:cs="Sakkal Majalla"/>
          <w:sz w:val="28"/>
          <w:szCs w:val="28"/>
        </w:rPr>
      </w:pPr>
      <w:r w:rsidRPr="00B10731">
        <w:rPr>
          <w:rFonts w:ascii="Sakkal Majalla" w:hAnsi="Sakkal Majalla" w:cs="Sakkal Majalla"/>
          <w:sz w:val="28"/>
          <w:szCs w:val="28"/>
          <w:rtl/>
        </w:rPr>
        <w:t>قلة الدراسات التطبيقية في القطاع الصحي بالمملكة العربية السعودية على مستوى المشاريع الصحية كمجموعة عمل متكاملة، حيث ركزت بعض الدراسات على مؤسسات معينة أو أقسام محددة دون النظر إلى فرق العمل ككل ضمن المشاريع</w:t>
      </w:r>
      <w:r w:rsidRPr="00B10731">
        <w:rPr>
          <w:rFonts w:ascii="Sakkal Majalla" w:hAnsi="Sakkal Majalla" w:cs="Sakkal Majalla"/>
          <w:sz w:val="28"/>
          <w:szCs w:val="28"/>
        </w:rPr>
        <w:t>.</w:t>
      </w:r>
    </w:p>
    <w:p w14:paraId="402B214C" w14:textId="77777777" w:rsidR="00911191" w:rsidRPr="00B10731" w:rsidRDefault="00911191" w:rsidP="00911191">
      <w:pPr>
        <w:numPr>
          <w:ilvl w:val="0"/>
          <w:numId w:val="45"/>
        </w:numPr>
        <w:spacing w:after="0" w:line="360" w:lineRule="auto"/>
        <w:jc w:val="both"/>
        <w:rPr>
          <w:rFonts w:ascii="Sakkal Majalla" w:hAnsi="Sakkal Majalla" w:cs="Sakkal Majalla"/>
          <w:sz w:val="28"/>
          <w:szCs w:val="28"/>
        </w:rPr>
      </w:pPr>
      <w:r w:rsidRPr="00B10731">
        <w:rPr>
          <w:rFonts w:ascii="Sakkal Majalla" w:hAnsi="Sakkal Majalla" w:cs="Sakkal Majalla"/>
          <w:sz w:val="28"/>
          <w:szCs w:val="28"/>
          <w:rtl/>
        </w:rPr>
        <w:t>نقص التركيز على مقارنة أثر التحفيز المادي والمعنوي معاً، حيث غالباً ما تم تناول أحد النوعين فقط أو دون دراسة العلاقة بينهما بشكل متكامل</w:t>
      </w:r>
      <w:r w:rsidRPr="00B10731">
        <w:rPr>
          <w:rFonts w:ascii="Sakkal Majalla" w:hAnsi="Sakkal Majalla" w:cs="Sakkal Majalla"/>
          <w:sz w:val="28"/>
          <w:szCs w:val="28"/>
        </w:rPr>
        <w:t>.</w:t>
      </w:r>
    </w:p>
    <w:p w14:paraId="51A934E7" w14:textId="77777777" w:rsidR="00911191" w:rsidRPr="00B10731" w:rsidRDefault="00911191" w:rsidP="00911191">
      <w:pPr>
        <w:numPr>
          <w:ilvl w:val="0"/>
          <w:numId w:val="45"/>
        </w:numPr>
        <w:spacing w:after="0" w:line="360" w:lineRule="auto"/>
        <w:jc w:val="both"/>
        <w:rPr>
          <w:rFonts w:ascii="Sakkal Majalla" w:hAnsi="Sakkal Majalla" w:cs="Sakkal Majalla"/>
          <w:sz w:val="28"/>
          <w:szCs w:val="28"/>
        </w:rPr>
      </w:pPr>
      <w:r w:rsidRPr="00B10731">
        <w:rPr>
          <w:rFonts w:ascii="Sakkal Majalla" w:hAnsi="Sakkal Majalla" w:cs="Sakkal Majalla"/>
          <w:sz w:val="28"/>
          <w:szCs w:val="28"/>
          <w:rtl/>
        </w:rPr>
        <w:t>غياب ربط التحفيز مباشرة بإنتاجية فرق العمل في المشاريع الصحية، إذ ركزت الدراسات على الأداء الفردي أو الالتزام الوظيفي دون تقييم شامل لمخرجات الفرق الجماعية</w:t>
      </w:r>
      <w:r w:rsidRPr="00B10731">
        <w:rPr>
          <w:rFonts w:ascii="Sakkal Majalla" w:hAnsi="Sakkal Majalla" w:cs="Sakkal Majalla"/>
          <w:sz w:val="28"/>
          <w:szCs w:val="28"/>
        </w:rPr>
        <w:t>.</w:t>
      </w:r>
    </w:p>
    <w:p w14:paraId="635F6904" w14:textId="77777777" w:rsidR="00911191" w:rsidRPr="00B10731" w:rsidRDefault="00911191" w:rsidP="00911191">
      <w:pPr>
        <w:numPr>
          <w:ilvl w:val="0"/>
          <w:numId w:val="45"/>
        </w:numPr>
        <w:spacing w:after="0" w:line="360" w:lineRule="auto"/>
        <w:jc w:val="both"/>
        <w:rPr>
          <w:rFonts w:ascii="Sakkal Majalla" w:hAnsi="Sakkal Majalla" w:cs="Sakkal Majalla"/>
          <w:sz w:val="28"/>
          <w:szCs w:val="28"/>
        </w:rPr>
      </w:pPr>
      <w:r w:rsidRPr="00B10731">
        <w:rPr>
          <w:rFonts w:ascii="Sakkal Majalla" w:hAnsi="Sakkal Majalla" w:cs="Sakkal Majalla"/>
          <w:sz w:val="28"/>
          <w:szCs w:val="28"/>
          <w:rtl/>
        </w:rPr>
        <w:t>قلة الدراسات التي تأخذ في الاعتبار السياق الوطني والتنظيمي للمملكة، بما يشمل الثقافة التنظيمية والبيئة المهنية الخاصة بالمشاريع الصحية، وهو ما يجعل تعميم النتائج المستخلصة من بيئات أخرى محدوداً</w:t>
      </w:r>
      <w:r w:rsidRPr="00B10731">
        <w:rPr>
          <w:rFonts w:ascii="Sakkal Majalla" w:hAnsi="Sakkal Majalla" w:cs="Sakkal Majalla"/>
          <w:sz w:val="28"/>
          <w:szCs w:val="28"/>
        </w:rPr>
        <w:t>.</w:t>
      </w:r>
    </w:p>
    <w:p w14:paraId="47630A47" w14:textId="10BA5D3A" w:rsidR="00911191" w:rsidRPr="00911191" w:rsidRDefault="00911191" w:rsidP="00911191">
      <w:pPr>
        <w:numPr>
          <w:ilvl w:val="0"/>
          <w:numId w:val="45"/>
        </w:numPr>
        <w:spacing w:after="0" w:line="360" w:lineRule="auto"/>
        <w:jc w:val="both"/>
        <w:rPr>
          <w:rFonts w:ascii="Sakkal Majalla" w:hAnsi="Sakkal Majalla" w:cs="Sakkal Majalla"/>
          <w:sz w:val="28"/>
          <w:szCs w:val="28"/>
          <w:rtl/>
        </w:rPr>
      </w:pPr>
      <w:r w:rsidRPr="00B10731">
        <w:rPr>
          <w:rFonts w:ascii="Sakkal Majalla" w:hAnsi="Sakkal Majalla" w:cs="Sakkal Majalla"/>
          <w:sz w:val="28"/>
          <w:szCs w:val="28"/>
          <w:rtl/>
        </w:rPr>
        <w:t>عدم وجود إطار عملي شامل لتوجيه تطبيق سياسات التحفيز داخل فرق العمل بالمشاريع الصحية، مع غياب أدوات قياس موحدة لمدى تأثير التحفيز على الإنتاجية الجماعية</w:t>
      </w:r>
      <w:r w:rsidRPr="00B10731">
        <w:rPr>
          <w:rFonts w:ascii="Sakkal Majalla" w:hAnsi="Sakkal Majalla" w:cs="Sakkal Majalla"/>
          <w:sz w:val="28"/>
          <w:szCs w:val="28"/>
        </w:rPr>
        <w:t>.</w:t>
      </w:r>
    </w:p>
    <w:p w14:paraId="3D8E2E65" w14:textId="77777777" w:rsidR="00911191" w:rsidRDefault="00911191" w:rsidP="00911191">
      <w:pPr>
        <w:pStyle w:val="2"/>
        <w:spacing w:line="360" w:lineRule="auto"/>
        <w:jc w:val="both"/>
        <w:rPr>
          <w:rFonts w:ascii="Sakkal Majalla" w:hAnsi="Sakkal Majalla" w:cs="Sakkal Majalla"/>
          <w:b/>
          <w:bCs/>
          <w:color w:val="000000" w:themeColor="text1"/>
          <w:sz w:val="28"/>
          <w:szCs w:val="28"/>
          <w:rtl/>
        </w:rPr>
      </w:pPr>
      <w:bookmarkStart w:id="43" w:name="_Toc172397787"/>
      <w:bookmarkStart w:id="44" w:name="_Toc172746100"/>
      <w:bookmarkStart w:id="45" w:name="_Toc179741538"/>
      <w:bookmarkStart w:id="46" w:name="_Toc234433426"/>
      <w:r w:rsidRPr="0000562A">
        <w:rPr>
          <w:rFonts w:ascii="Sakkal Majalla" w:hAnsi="Sakkal Majalla" w:cs="Sakkal Majalla"/>
          <w:b/>
          <w:bCs/>
          <w:color w:val="000000" w:themeColor="text1"/>
          <w:sz w:val="28"/>
          <w:szCs w:val="28"/>
          <w:rtl/>
        </w:rPr>
        <w:lastRenderedPageBreak/>
        <w:t>الإطار النظري</w:t>
      </w:r>
      <w:bookmarkEnd w:id="43"/>
      <w:bookmarkEnd w:id="44"/>
      <w:bookmarkEnd w:id="45"/>
      <w:r>
        <w:rPr>
          <w:rFonts w:ascii="Sakkal Majalla" w:hAnsi="Sakkal Majalla" w:cs="Sakkal Majalla" w:hint="cs"/>
          <w:b/>
          <w:bCs/>
          <w:color w:val="000000" w:themeColor="text1"/>
          <w:sz w:val="28"/>
          <w:szCs w:val="28"/>
          <w:rtl/>
        </w:rPr>
        <w:t xml:space="preserve"> للدراسة</w:t>
      </w:r>
      <w:bookmarkEnd w:id="46"/>
    </w:p>
    <w:p w14:paraId="1296A20D" w14:textId="77777777" w:rsidR="00911191" w:rsidRPr="00AD4D15" w:rsidRDefault="00911191" w:rsidP="00911191">
      <w:pPr>
        <w:spacing w:line="360" w:lineRule="auto"/>
        <w:jc w:val="both"/>
        <w:rPr>
          <w:rFonts w:ascii="Sakkal Majalla" w:hAnsi="Sakkal Majalla" w:cs="Sakkal Majalla"/>
          <w:sz w:val="28"/>
          <w:szCs w:val="28"/>
          <w:rtl/>
        </w:rPr>
      </w:pPr>
      <w:r w:rsidRPr="00AD4D15">
        <w:rPr>
          <w:rFonts w:ascii="Sakkal Majalla" w:hAnsi="Sakkal Majalla" w:cs="Sakkal Majalla" w:hint="cs"/>
          <w:sz w:val="28"/>
          <w:szCs w:val="28"/>
          <w:rtl/>
        </w:rPr>
        <w:t>تشكل</w:t>
      </w:r>
      <w:r w:rsidRPr="00AD4D15">
        <w:rPr>
          <w:rFonts w:ascii="Sakkal Majalla" w:hAnsi="Sakkal Majalla" w:cs="Sakkal Majalla"/>
          <w:sz w:val="28"/>
          <w:szCs w:val="28"/>
          <w:rtl/>
        </w:rPr>
        <w:t xml:space="preserve"> المنطلقات النظرية الإطار الفكري الذي تستند إليه الدراسة في تفسير الظاهرة محل البحث وتحليل أبعادها بصورة علمية منهجية. فهي تمثل الأساس الذي تُبنى عليه الفرضيات، وتُصاغ في ضوئه أدوات القياس، كما تُسهم في تفسير النتائج وربطها بالسياق المعرفي السابق. وانطلاقاً من طبيعة موضوع الدراسة المتعلق بدور التحفيز في رفع إنتاجية فرق العمل بالمشاريع الصحية في المملكة العربية السعودية، فإن تأصيلها النظري يتطلب الاستناد إلى نظريات الدافعية والسلوك التنظيمي، إلى جانب أدبيات إدارة المشاريع، وذلك لفهم العلاقة بين أنماط التحفيز المختلفة ومستوى الأداء الجماعي داخل بيئة العمل الصحية. وعليه، تستعرض الدراسة في هذا المحور أبرز الأطر والنظريات التي تفسر مفهوم التحفيز وأثره في الإنتاجية، بما يحقق تكاملاً بين الجانب النظري والتطبيقي في سياق القطاع الصحي</w:t>
      </w:r>
      <w:r w:rsidRPr="00AD4D15">
        <w:rPr>
          <w:rFonts w:ascii="Sakkal Majalla" w:hAnsi="Sakkal Majalla" w:cs="Sakkal Majalla"/>
          <w:sz w:val="28"/>
          <w:szCs w:val="28"/>
        </w:rPr>
        <w:t>.</w:t>
      </w:r>
    </w:p>
    <w:p w14:paraId="37D37988" w14:textId="77777777" w:rsidR="00911191" w:rsidRPr="00AD4D15" w:rsidRDefault="00911191" w:rsidP="00911191">
      <w:pPr>
        <w:pStyle w:val="a8"/>
        <w:numPr>
          <w:ilvl w:val="0"/>
          <w:numId w:val="44"/>
        </w:numPr>
        <w:spacing w:line="360" w:lineRule="auto"/>
        <w:jc w:val="both"/>
        <w:rPr>
          <w:rFonts w:ascii="Sakkal Majalla" w:hAnsi="Sakkal Majalla" w:cs="Sakkal Majalla"/>
          <w:b/>
          <w:bCs/>
          <w:sz w:val="28"/>
          <w:szCs w:val="28"/>
        </w:rPr>
      </w:pPr>
      <w:r w:rsidRPr="00AD4D15">
        <w:rPr>
          <w:rFonts w:ascii="Sakkal Majalla" w:hAnsi="Sakkal Majalla" w:cs="Sakkal Majalla"/>
          <w:b/>
          <w:bCs/>
          <w:sz w:val="28"/>
          <w:szCs w:val="28"/>
          <w:rtl/>
        </w:rPr>
        <w:t xml:space="preserve"> نظرية الحاجات ودورها في تفسير الدافعية</w:t>
      </w:r>
    </w:p>
    <w:p w14:paraId="46EA21B6" w14:textId="77777777" w:rsidR="00911191" w:rsidRPr="00AD4D15" w:rsidRDefault="00911191" w:rsidP="00911191">
      <w:pPr>
        <w:spacing w:line="360" w:lineRule="auto"/>
        <w:jc w:val="both"/>
        <w:rPr>
          <w:rFonts w:ascii="Sakkal Majalla" w:hAnsi="Sakkal Majalla" w:cs="Sakkal Majalla"/>
          <w:sz w:val="28"/>
          <w:szCs w:val="28"/>
        </w:rPr>
      </w:pPr>
      <w:r w:rsidRPr="00AD4D15">
        <w:rPr>
          <w:rFonts w:ascii="Sakkal Majalla" w:hAnsi="Sakkal Majalla" w:cs="Sakkal Majalla"/>
          <w:sz w:val="28"/>
          <w:szCs w:val="28"/>
          <w:rtl/>
        </w:rPr>
        <w:t>تنطلق الدراسة في تأصيلها النظري من افتراض أساسي مؤداه أن سلوك الأفراد داخل فرق العمل تحكمه منظومة من الحاجات المتدرجة التي تسعى إلى الإشباع، وهو ما تفسره بوضوح أبراهام ماسلو في نظريته حول تدرج الحاجات الإنسانية. فبحسب هذا المنظور، ينتقل الفرد من إشباع الحاجات الأساسية (الفسيولوجية والأمن) إلى الحاجات الأعلى (الانتماء والتقدير وتحقيق الذات)، مما يجعل التحفيز عملية متعددة الأبعاد لا تقتصر على العائد المادي فقط. وفي سياق المشاريع الصحية، حيث تتسم بيئة العمل بالضغوط المهنية والتخصصات المتداخلة، يصبح من الضروري تبني سياسات تحفيزية تراعي هذه المستويات المتعددة من الاحتياجات. فإشباع حاجات الأمان الوظيفي والاستقرار التنظيمي يعزز الشعور بالثقة، بينما يسهم التقدير المعنوي والمشاركة في اتخاذ القرار في تعزيز الانتماء وتحقيق الذات، وهو ما ينعكس مباشرة على إنتاجية فرق العمل وجودة أدائها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4460483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الف221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27E7C">
            <w:rPr>
              <w:rFonts w:ascii="Sakkal Majalla" w:hAnsi="Sakkal Majalla" w:cs="Sakkal Majalla" w:hint="cs"/>
              <w:noProof/>
              <w:sz w:val="28"/>
              <w:szCs w:val="28"/>
              <w:rtl/>
              <w:lang w:bidi="ar-EG"/>
            </w:rPr>
            <w:t>(الفيفي، 2022)</w:t>
          </w:r>
          <w:r>
            <w:rPr>
              <w:rFonts w:ascii="Sakkal Majalla" w:hAnsi="Sakkal Majalla" w:cs="Sakkal Majalla"/>
              <w:sz w:val="28"/>
              <w:szCs w:val="28"/>
              <w:rtl/>
            </w:rPr>
            <w:fldChar w:fldCharType="end"/>
          </w:r>
        </w:sdtContent>
      </w:sdt>
      <w:r w:rsidRPr="00AD4D15">
        <w:rPr>
          <w:rFonts w:ascii="Sakkal Majalla" w:hAnsi="Sakkal Majalla" w:cs="Sakkal Majalla"/>
          <w:sz w:val="28"/>
          <w:szCs w:val="28"/>
        </w:rPr>
        <w:t>.</w:t>
      </w:r>
    </w:p>
    <w:p w14:paraId="1F1C0BA6" w14:textId="77777777" w:rsidR="00911191" w:rsidRPr="00AD4D15" w:rsidRDefault="00911191" w:rsidP="00911191">
      <w:pPr>
        <w:pStyle w:val="a8"/>
        <w:numPr>
          <w:ilvl w:val="0"/>
          <w:numId w:val="44"/>
        </w:numPr>
        <w:spacing w:line="360" w:lineRule="auto"/>
        <w:jc w:val="both"/>
        <w:rPr>
          <w:rFonts w:ascii="Sakkal Majalla" w:hAnsi="Sakkal Majalla" w:cs="Sakkal Majalla"/>
          <w:b/>
          <w:bCs/>
          <w:sz w:val="28"/>
          <w:szCs w:val="28"/>
        </w:rPr>
      </w:pPr>
      <w:r w:rsidRPr="00AD4D15">
        <w:rPr>
          <w:rFonts w:ascii="Sakkal Majalla" w:hAnsi="Sakkal Majalla" w:cs="Sakkal Majalla"/>
          <w:b/>
          <w:bCs/>
          <w:sz w:val="28"/>
          <w:szCs w:val="28"/>
          <w:rtl/>
        </w:rPr>
        <w:t xml:space="preserve"> نظرية العاملين (هيرزبرغ) وأثرها في بيئة المشاريع</w:t>
      </w:r>
    </w:p>
    <w:p w14:paraId="11F7B28E" w14:textId="77777777" w:rsidR="00911191" w:rsidRPr="00AD4D15" w:rsidRDefault="00911191" w:rsidP="00911191">
      <w:pPr>
        <w:spacing w:line="360" w:lineRule="auto"/>
        <w:jc w:val="both"/>
        <w:rPr>
          <w:rFonts w:ascii="Sakkal Majalla" w:hAnsi="Sakkal Majalla" w:cs="Sakkal Majalla"/>
          <w:sz w:val="28"/>
          <w:szCs w:val="28"/>
        </w:rPr>
      </w:pPr>
      <w:r w:rsidRPr="00AD4D15">
        <w:rPr>
          <w:rFonts w:ascii="Sakkal Majalla" w:hAnsi="Sakkal Majalla" w:cs="Sakkal Majalla"/>
          <w:sz w:val="28"/>
          <w:szCs w:val="28"/>
          <w:rtl/>
        </w:rPr>
        <w:t xml:space="preserve">تعتمد الدراسة كذلك على نظرية العاملين التي قدمها فريدريك هيرزبرغ، والتي تميز بين عوامل الوقاية (مثل الرواتب وظروف العمل والسياسات التنظيمية) وعوامل التحفيز (مثل الإنجاز والاعتراف والمسؤولية). ووفقاً لهذه النظرية، فإن غياب عوامل الوقاية يؤدي إلى عدم الرضا، بينما وجود عوامل التحفيز هو الذي يولد الرضا الحقيقي والدافعية العالية. وتكتسب هذه </w:t>
      </w:r>
      <w:r w:rsidRPr="00AD4D15">
        <w:rPr>
          <w:rFonts w:ascii="Sakkal Majalla" w:hAnsi="Sakkal Majalla" w:cs="Sakkal Majalla"/>
          <w:sz w:val="28"/>
          <w:szCs w:val="28"/>
          <w:rtl/>
        </w:rPr>
        <w:lastRenderedPageBreak/>
        <w:t>النظرية أهمية خاصة في المشاريع الصحية، إذ قد تتوافر بعض الامتيازات المادية، لكن دون وجود بيئة تشجع الإنجاز والابتكار والمشاركة الفعالة، مما يحد من رفع الإنتاجية. ومن ثم، فإن الدراسة تنطلق من هذا الإطار لتحليل مدى توازن أنظمة التحفيز بين الجوانب الوقائية والجوانب المحفزة، ومدى انعكاس ذلك على أداء الفرق في المشاريع الصحية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7077078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الر22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27E7C">
            <w:rPr>
              <w:rFonts w:ascii="Sakkal Majalla" w:hAnsi="Sakkal Majalla" w:cs="Sakkal Majalla" w:hint="cs"/>
              <w:noProof/>
              <w:sz w:val="28"/>
              <w:szCs w:val="28"/>
              <w:rtl/>
              <w:lang w:bidi="ar-EG"/>
            </w:rPr>
            <w:t>(الرشيدي، 2022)</w:t>
          </w:r>
          <w:r>
            <w:rPr>
              <w:rFonts w:ascii="Sakkal Majalla" w:hAnsi="Sakkal Majalla" w:cs="Sakkal Majalla"/>
              <w:sz w:val="28"/>
              <w:szCs w:val="28"/>
              <w:rtl/>
            </w:rPr>
            <w:fldChar w:fldCharType="end"/>
          </w:r>
        </w:sdtContent>
      </w:sdt>
      <w:r w:rsidRPr="00AD4D15">
        <w:rPr>
          <w:rFonts w:ascii="Sakkal Majalla" w:hAnsi="Sakkal Majalla" w:cs="Sakkal Majalla"/>
          <w:sz w:val="28"/>
          <w:szCs w:val="28"/>
        </w:rPr>
        <w:t>.</w:t>
      </w:r>
    </w:p>
    <w:p w14:paraId="66899D7E" w14:textId="77777777" w:rsidR="00911191" w:rsidRPr="00AD4D15" w:rsidRDefault="00911191" w:rsidP="00911191">
      <w:pPr>
        <w:pStyle w:val="a8"/>
        <w:numPr>
          <w:ilvl w:val="0"/>
          <w:numId w:val="44"/>
        </w:numPr>
        <w:spacing w:line="360" w:lineRule="auto"/>
        <w:jc w:val="both"/>
        <w:rPr>
          <w:rFonts w:ascii="Sakkal Majalla" w:hAnsi="Sakkal Majalla" w:cs="Sakkal Majalla"/>
          <w:b/>
          <w:bCs/>
          <w:sz w:val="28"/>
          <w:szCs w:val="28"/>
        </w:rPr>
      </w:pPr>
      <w:r w:rsidRPr="00AD4D15">
        <w:rPr>
          <w:rFonts w:ascii="Sakkal Majalla" w:hAnsi="Sakkal Majalla" w:cs="Sakkal Majalla"/>
          <w:b/>
          <w:bCs/>
          <w:sz w:val="28"/>
          <w:szCs w:val="28"/>
          <w:rtl/>
        </w:rPr>
        <w:t xml:space="preserve"> نظرية التوقع والعدالة التنظيمية</w:t>
      </w:r>
    </w:p>
    <w:p w14:paraId="486BD58C" w14:textId="77777777" w:rsidR="00911191" w:rsidRPr="00AD4D15" w:rsidRDefault="00911191" w:rsidP="00911191">
      <w:pPr>
        <w:spacing w:line="360" w:lineRule="auto"/>
        <w:jc w:val="both"/>
        <w:rPr>
          <w:rFonts w:ascii="Sakkal Majalla" w:hAnsi="Sakkal Majalla" w:cs="Sakkal Majalla"/>
          <w:sz w:val="28"/>
          <w:szCs w:val="28"/>
        </w:rPr>
      </w:pPr>
      <w:r w:rsidRPr="00AD4D15">
        <w:rPr>
          <w:rFonts w:ascii="Sakkal Majalla" w:hAnsi="Sakkal Majalla" w:cs="Sakkal Majalla"/>
          <w:sz w:val="28"/>
          <w:szCs w:val="28"/>
          <w:rtl/>
        </w:rPr>
        <w:t>ترتكز الدراسة أيضاً على نظرية التوقع التي ارتبطت بأعمال فيكتور فروم، والتي تفترض أن دافعية الفرد تعتمد على إدراكه للعلاقة بين الجهد المبذول والأداء المتوقع والمكافأة المرجوة. فإذا اعتقد عضو الفريق أن جهده سيؤدي إلى أداء متميز يعقبه تقدير أو مكافأة عادلة، فإن مستوى تحفيزه سيرتفع. وفي بيئة المشاريع الصحية، يتطلب الأمر وضوحاً في معايير تقييم الأداء وربطاً شفافاً بين الإنجاز والمكافأة. كما يتكامل هذا الطرح مع مفهوم العدالة التنظيمية، الذي يشير إلى أهمية شعور العاملين بعدالة التوزيع والإجراءات، لما لذلك من أثر مباشر في الالتزام التنظيمي وروح الفريق. وبالتالي، فإن أي خلل في إدراك العدالة قد يؤدي إلى تراجع الإنتاجية حتى مع وجود حوافز مادية مرتفعة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4280713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Per24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04BF4">
            <w:rPr>
              <w:rFonts w:ascii="Sakkal Majalla" w:hAnsi="Sakkal Majalla" w:cs="Sakkal Majalla" w:hint="cs"/>
              <w:noProof/>
              <w:sz w:val="28"/>
              <w:szCs w:val="28"/>
              <w:rtl/>
              <w:lang w:bidi="ar-EG"/>
            </w:rPr>
            <w:t>(</w:t>
          </w:r>
          <w:r w:rsidRPr="00904BF4">
            <w:rPr>
              <w:rFonts w:ascii="Sakkal Majalla" w:hAnsi="Sakkal Majalla" w:cs="Sakkal Majalla" w:hint="cs"/>
              <w:noProof/>
              <w:sz w:val="28"/>
              <w:szCs w:val="28"/>
              <w:lang w:bidi="ar-EG"/>
            </w:rPr>
            <w:t>Permzadian</w:t>
          </w:r>
          <w:r w:rsidRPr="00904BF4">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AD4D15">
        <w:rPr>
          <w:rFonts w:ascii="Sakkal Majalla" w:hAnsi="Sakkal Majalla" w:cs="Sakkal Majalla"/>
          <w:sz w:val="28"/>
          <w:szCs w:val="28"/>
        </w:rPr>
        <w:t>.</w:t>
      </w:r>
      <w:r>
        <w:rPr>
          <w:rFonts w:ascii="Sakkal Majalla" w:hAnsi="Sakkal Majalla" w:cs="Sakkal Majalla" w:hint="cs"/>
          <w:sz w:val="28"/>
          <w:szCs w:val="28"/>
          <w:rtl/>
        </w:rPr>
        <w:t xml:space="preserve"> </w:t>
      </w:r>
    </w:p>
    <w:p w14:paraId="6BEC2F7A" w14:textId="77777777" w:rsidR="00911191" w:rsidRPr="00AD4D15" w:rsidRDefault="00911191" w:rsidP="00911191">
      <w:pPr>
        <w:pStyle w:val="a8"/>
        <w:numPr>
          <w:ilvl w:val="0"/>
          <w:numId w:val="44"/>
        </w:numPr>
        <w:spacing w:line="360" w:lineRule="auto"/>
        <w:jc w:val="both"/>
        <w:rPr>
          <w:rFonts w:ascii="Sakkal Majalla" w:hAnsi="Sakkal Majalla" w:cs="Sakkal Majalla"/>
          <w:b/>
          <w:bCs/>
          <w:sz w:val="28"/>
          <w:szCs w:val="28"/>
        </w:rPr>
      </w:pPr>
      <w:r w:rsidRPr="00AD4D15">
        <w:rPr>
          <w:rFonts w:ascii="Sakkal Majalla" w:hAnsi="Sakkal Majalla" w:cs="Sakkal Majalla"/>
          <w:b/>
          <w:bCs/>
          <w:sz w:val="28"/>
          <w:szCs w:val="28"/>
          <w:rtl/>
        </w:rPr>
        <w:t xml:space="preserve"> مدخل إدارة المشاريع وإنتاجية فرق العمل</w:t>
      </w:r>
    </w:p>
    <w:p w14:paraId="5EE6506F" w14:textId="77777777" w:rsidR="00911191" w:rsidRPr="00AD4D15" w:rsidRDefault="00911191" w:rsidP="00911191">
      <w:pPr>
        <w:spacing w:line="360" w:lineRule="auto"/>
        <w:jc w:val="both"/>
        <w:rPr>
          <w:rFonts w:ascii="Sakkal Majalla" w:hAnsi="Sakkal Majalla" w:cs="Sakkal Majalla"/>
          <w:sz w:val="28"/>
          <w:szCs w:val="28"/>
        </w:rPr>
      </w:pPr>
      <w:r w:rsidRPr="00AD4D15">
        <w:rPr>
          <w:rFonts w:ascii="Sakkal Majalla" w:hAnsi="Sakkal Majalla" w:cs="Sakkal Majalla"/>
          <w:sz w:val="28"/>
          <w:szCs w:val="28"/>
          <w:rtl/>
        </w:rPr>
        <w:t>تنطلق الدراسة كذلك من الإطار النظري لإدارة المشاريع الذي يؤكد على أن نجاح المشروع لا يتوقف فقط على التخطيط والموارد، بل يعتمد بدرجة كبيرة على كفاءة فريق العمل وتماسكه. ففرق المشاريع الصحية تتسم بالطابع المؤقت وتعدد التخصصات (إدارية، طبية، فنية)، مما يتطلب قيادة فعالة وأنظمة تحفيزية تدعم التعاون والتنسيق. ويشير هذا المدخل إلى أن الإنتاجية ليست مجرد ناتج كمي، بل هي مزيج من الكفاءة والجودة والالتزام بالوقت والتكلفة. ومن هنا، يصبح التحفيز أداة استراتيجية لتعزيز الأداء الجماعي، وتوجيه الجهود نحو تحقيق أهداف المشروع ضمن الإطار المحدد</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1479999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Ald2514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04BF4">
            <w:rPr>
              <w:rFonts w:ascii="Sakkal Majalla" w:hAnsi="Sakkal Majalla" w:cs="Sakkal Majalla" w:hint="cs"/>
              <w:noProof/>
              <w:sz w:val="28"/>
              <w:szCs w:val="28"/>
              <w:rtl/>
              <w:lang w:bidi="ar-EG"/>
            </w:rPr>
            <w:t>(</w:t>
          </w:r>
          <w:r w:rsidRPr="00904BF4">
            <w:rPr>
              <w:rFonts w:ascii="Sakkal Majalla" w:hAnsi="Sakkal Majalla" w:cs="Sakkal Majalla" w:hint="cs"/>
              <w:noProof/>
              <w:sz w:val="28"/>
              <w:szCs w:val="28"/>
              <w:lang w:bidi="ar-EG"/>
            </w:rPr>
            <w:t>Aldogiher</w:t>
          </w:r>
          <w:r w:rsidRPr="00904BF4">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AD4D15">
        <w:rPr>
          <w:rFonts w:ascii="Sakkal Majalla" w:hAnsi="Sakkal Majalla" w:cs="Sakkal Majalla"/>
          <w:sz w:val="28"/>
          <w:szCs w:val="28"/>
        </w:rPr>
        <w:t>.</w:t>
      </w:r>
    </w:p>
    <w:p w14:paraId="44A88891" w14:textId="77777777" w:rsidR="00911191" w:rsidRPr="00AD4D15" w:rsidRDefault="00911191" w:rsidP="00911191">
      <w:pPr>
        <w:pStyle w:val="a8"/>
        <w:numPr>
          <w:ilvl w:val="0"/>
          <w:numId w:val="44"/>
        </w:numPr>
        <w:spacing w:line="360" w:lineRule="auto"/>
        <w:jc w:val="both"/>
        <w:rPr>
          <w:rFonts w:ascii="Sakkal Majalla" w:hAnsi="Sakkal Majalla" w:cs="Sakkal Majalla"/>
          <w:b/>
          <w:bCs/>
          <w:sz w:val="28"/>
          <w:szCs w:val="28"/>
        </w:rPr>
      </w:pPr>
      <w:r w:rsidRPr="00AD4D15">
        <w:rPr>
          <w:rFonts w:ascii="Sakkal Majalla" w:hAnsi="Sakkal Majalla" w:cs="Sakkal Majalla"/>
          <w:b/>
          <w:bCs/>
          <w:sz w:val="28"/>
          <w:szCs w:val="28"/>
          <w:rtl/>
        </w:rPr>
        <w:t xml:space="preserve"> المنطلقات النظرية في السياق الوطني</w:t>
      </w:r>
    </w:p>
    <w:p w14:paraId="108BFF24" w14:textId="77777777" w:rsidR="00911191" w:rsidRPr="00AD4D15" w:rsidRDefault="00911191" w:rsidP="00911191">
      <w:pPr>
        <w:spacing w:line="360" w:lineRule="auto"/>
        <w:jc w:val="both"/>
        <w:rPr>
          <w:rFonts w:ascii="Sakkal Majalla" w:hAnsi="Sakkal Majalla" w:cs="Sakkal Majalla"/>
          <w:sz w:val="28"/>
          <w:szCs w:val="28"/>
        </w:rPr>
      </w:pPr>
      <w:r w:rsidRPr="00AD4D15">
        <w:rPr>
          <w:rFonts w:ascii="Sakkal Majalla" w:hAnsi="Sakkal Majalla" w:cs="Sakkal Majalla"/>
          <w:sz w:val="28"/>
          <w:szCs w:val="28"/>
          <w:rtl/>
        </w:rPr>
        <w:t xml:space="preserve">تستند الدراسة أيضاً إلى المنطلقات التنموية المرتبطة بتطوير القطاع الصحي في المملكة العربية السعودية، في ظل التحولات الهيكلية التي تقودها رؤية السعودية 2030. إذ تؤكد هذه التوجهات على رفع كفاءة رأس المال البشري وتعزيز جودة الأداء المؤسسي. وعليه، فإن دراسة التحفيز في المشاريع الصحية لا تنفصل عن السياق الوطني الأشمل الذي يهدف إلى تحسين كفاءة </w:t>
      </w:r>
      <w:r w:rsidRPr="00AD4D15">
        <w:rPr>
          <w:rFonts w:ascii="Sakkal Majalla" w:hAnsi="Sakkal Majalla" w:cs="Sakkal Majalla"/>
          <w:sz w:val="28"/>
          <w:szCs w:val="28"/>
          <w:rtl/>
        </w:rPr>
        <w:lastRenderedPageBreak/>
        <w:t>الإنفاق ورفع مستوى الخدمات الصحية. ومن هذا المنطلق، تتكامل الأطر النظرية السلوكية والتنظيمية مع الرؤية الاستراتيجية الوطنية، لتشكّل أساساً علمياً متيناً لتحليل دور التحفيز في رفع إنتاجية فرق العمل بالمشاريع الصحية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210761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Alj252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04BF4">
            <w:rPr>
              <w:rFonts w:ascii="Sakkal Majalla" w:hAnsi="Sakkal Majalla" w:cs="Sakkal Majalla" w:hint="cs"/>
              <w:noProof/>
              <w:sz w:val="28"/>
              <w:szCs w:val="28"/>
              <w:rtl/>
              <w:lang w:bidi="ar-EG"/>
            </w:rPr>
            <w:t>(</w:t>
          </w:r>
          <w:r w:rsidRPr="00904BF4">
            <w:rPr>
              <w:rFonts w:ascii="Sakkal Majalla" w:hAnsi="Sakkal Majalla" w:cs="Sakkal Majalla" w:hint="cs"/>
              <w:noProof/>
              <w:sz w:val="28"/>
              <w:szCs w:val="28"/>
              <w:lang w:bidi="ar-EG"/>
            </w:rPr>
            <w:t>Aljerian</w:t>
          </w:r>
          <w:r w:rsidRPr="00904BF4">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AD4D15">
        <w:rPr>
          <w:rFonts w:ascii="Sakkal Majalla" w:hAnsi="Sakkal Majalla" w:cs="Sakkal Majalla"/>
          <w:sz w:val="28"/>
          <w:szCs w:val="28"/>
        </w:rPr>
        <w:t>.</w:t>
      </w:r>
      <w:r>
        <w:rPr>
          <w:rFonts w:ascii="Sakkal Majalla" w:hAnsi="Sakkal Majalla" w:cs="Sakkal Majalla" w:hint="cs"/>
          <w:sz w:val="28"/>
          <w:szCs w:val="28"/>
          <w:rtl/>
        </w:rPr>
        <w:t xml:space="preserve"> </w:t>
      </w:r>
    </w:p>
    <w:p w14:paraId="18EB44B9" w14:textId="77777777" w:rsidR="00370656" w:rsidRPr="00370656" w:rsidRDefault="00370656" w:rsidP="00370656">
      <w:pPr>
        <w:spacing w:line="360" w:lineRule="auto"/>
        <w:jc w:val="both"/>
        <w:rPr>
          <w:rFonts w:ascii="Sakkal Majalla" w:hAnsi="Sakkal Majalla" w:cs="Sakkal Majalla"/>
          <w:sz w:val="28"/>
          <w:szCs w:val="28"/>
          <w:rtl/>
        </w:rPr>
      </w:pPr>
    </w:p>
    <w:sectPr w:rsidR="00370656" w:rsidRPr="00370656"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A1714B" w14:textId="77777777" w:rsidR="00036DB8" w:rsidRDefault="00036DB8" w:rsidP="002E5015">
      <w:pPr>
        <w:spacing w:after="0" w:line="240" w:lineRule="auto"/>
      </w:pPr>
      <w:r>
        <w:separator/>
      </w:r>
    </w:p>
  </w:endnote>
  <w:endnote w:type="continuationSeparator" w:id="0">
    <w:p w14:paraId="1BED14C6" w14:textId="77777777" w:rsidR="00036DB8" w:rsidRDefault="00036DB8"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Helvetica Neue">
    <w:charset w:val="00"/>
    <w:family w:val="swiss"/>
    <w:pitch w:val="variable"/>
    <w:sig w:usb0="E50002FF" w:usb1="500079DB" w:usb2="00000010" w:usb3="00000000" w:csb0="00000001" w:csb1="00000000"/>
  </w:font>
  <w:font w:name="Andalus">
    <w:altName w:val="Arial"/>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ad"/>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CCDD74" w14:textId="77777777" w:rsidR="00036DB8" w:rsidRDefault="00036DB8" w:rsidP="002E5015">
      <w:pPr>
        <w:spacing w:after="0" w:line="240" w:lineRule="auto"/>
      </w:pPr>
      <w:r>
        <w:separator/>
      </w:r>
    </w:p>
  </w:footnote>
  <w:footnote w:type="continuationSeparator" w:id="0">
    <w:p w14:paraId="1DAB089F" w14:textId="77777777" w:rsidR="00036DB8" w:rsidRDefault="00036DB8"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8"/>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C6A07052" w:tentative="1">
      <w:start w:val="1"/>
      <w:numFmt w:val="bullet"/>
      <w:lvlText w:val="o"/>
      <w:lvlJc w:val="left"/>
      <w:pPr>
        <w:ind w:left="1440" w:hanging="360"/>
      </w:pPr>
      <w:rPr>
        <w:rFonts w:ascii="Courier New" w:hAnsi="Courier New" w:cs="Courier New" w:hint="default"/>
      </w:rPr>
    </w:lvl>
    <w:lvl w:ilvl="2" w:tplc="7C4A89BA" w:tentative="1">
      <w:start w:val="1"/>
      <w:numFmt w:val="bullet"/>
      <w:lvlText w:val=""/>
      <w:lvlJc w:val="left"/>
      <w:pPr>
        <w:ind w:left="2160" w:hanging="360"/>
      </w:pPr>
      <w:rPr>
        <w:rFonts w:ascii="Wingdings" w:hAnsi="Wingdings" w:hint="default"/>
      </w:rPr>
    </w:lvl>
    <w:lvl w:ilvl="3" w:tplc="319A3776" w:tentative="1">
      <w:start w:val="1"/>
      <w:numFmt w:val="bullet"/>
      <w:lvlText w:val=""/>
      <w:lvlJc w:val="left"/>
      <w:pPr>
        <w:ind w:left="2880" w:hanging="360"/>
      </w:pPr>
      <w:rPr>
        <w:rFonts w:ascii="Symbol" w:hAnsi="Symbol" w:hint="default"/>
      </w:rPr>
    </w:lvl>
    <w:lvl w:ilvl="4" w:tplc="0EAC31DC" w:tentative="1">
      <w:start w:val="1"/>
      <w:numFmt w:val="bullet"/>
      <w:lvlText w:val="o"/>
      <w:lvlJc w:val="left"/>
      <w:pPr>
        <w:ind w:left="3600" w:hanging="360"/>
      </w:pPr>
      <w:rPr>
        <w:rFonts w:ascii="Courier New" w:hAnsi="Courier New" w:cs="Courier New" w:hint="default"/>
      </w:rPr>
    </w:lvl>
    <w:lvl w:ilvl="5" w:tplc="2404F924" w:tentative="1">
      <w:start w:val="1"/>
      <w:numFmt w:val="bullet"/>
      <w:lvlText w:val=""/>
      <w:lvlJc w:val="left"/>
      <w:pPr>
        <w:ind w:left="4320" w:hanging="360"/>
      </w:pPr>
      <w:rPr>
        <w:rFonts w:ascii="Wingdings" w:hAnsi="Wingdings" w:hint="default"/>
      </w:rPr>
    </w:lvl>
    <w:lvl w:ilvl="6" w:tplc="6C9ADB18" w:tentative="1">
      <w:start w:val="1"/>
      <w:numFmt w:val="bullet"/>
      <w:lvlText w:val=""/>
      <w:lvlJc w:val="left"/>
      <w:pPr>
        <w:ind w:left="5040" w:hanging="360"/>
      </w:pPr>
      <w:rPr>
        <w:rFonts w:ascii="Symbol" w:hAnsi="Symbol" w:hint="default"/>
      </w:rPr>
    </w:lvl>
    <w:lvl w:ilvl="7" w:tplc="C198751A" w:tentative="1">
      <w:start w:val="1"/>
      <w:numFmt w:val="bullet"/>
      <w:lvlText w:val="o"/>
      <w:lvlJc w:val="left"/>
      <w:pPr>
        <w:ind w:left="5760" w:hanging="360"/>
      </w:pPr>
      <w:rPr>
        <w:rFonts w:ascii="Courier New" w:hAnsi="Courier New" w:cs="Courier New" w:hint="default"/>
      </w:rPr>
    </w:lvl>
    <w:lvl w:ilvl="8" w:tplc="C3AC2D1E" w:tentative="1">
      <w:start w:val="1"/>
      <w:numFmt w:val="bullet"/>
      <w:lvlText w:val=""/>
      <w:lvlJc w:val="left"/>
      <w:pPr>
        <w:ind w:left="6480" w:hanging="360"/>
      </w:pPr>
      <w:rPr>
        <w:rFonts w:ascii="Wingdings" w:hAnsi="Wingdings" w:hint="default"/>
      </w:rPr>
    </w:lvl>
  </w:abstractNum>
  <w:abstractNum w:abstractNumId="1" w15:restartNumberingAfterBreak="0">
    <w:nsid w:val="00000023"/>
    <w:multiLevelType w:val="hybridMultilevel"/>
    <w:tmpl w:val="91AA9636"/>
    <w:lvl w:ilvl="0" w:tplc="04090005">
      <w:start w:val="1"/>
      <w:numFmt w:val="bullet"/>
      <w:lvlText w:val=""/>
      <w:lvlJc w:val="left"/>
      <w:pPr>
        <w:ind w:left="1117" w:hanging="360"/>
      </w:pPr>
      <w:rPr>
        <w:rFonts w:ascii="Wingdings" w:hAnsi="Wingdings"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2" w15:restartNumberingAfterBreak="0">
    <w:nsid w:val="0000005F"/>
    <w:multiLevelType w:val="multilevel"/>
    <w:tmpl w:val="8196C586"/>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3" w15:restartNumberingAfterBreak="0">
    <w:nsid w:val="00000078"/>
    <w:multiLevelType w:val="hybridMultilevel"/>
    <w:tmpl w:val="24C290E4"/>
    <w:lvl w:ilvl="0" w:tplc="04090005">
      <w:start w:val="1"/>
      <w:numFmt w:val="bullet"/>
      <w:lvlText w:val=""/>
      <w:lvlJc w:val="left"/>
      <w:pPr>
        <w:ind w:left="1117" w:hanging="360"/>
      </w:pPr>
      <w:rPr>
        <w:rFonts w:ascii="Wingdings" w:hAnsi="Wingdings"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4" w15:restartNumberingAfterBreak="0">
    <w:nsid w:val="000000A8"/>
    <w:multiLevelType w:val="multilevel"/>
    <w:tmpl w:val="CA4C38B0"/>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5" w15:restartNumberingAfterBreak="0">
    <w:nsid w:val="00000106"/>
    <w:multiLevelType w:val="hybridMultilevel"/>
    <w:tmpl w:val="EAC87A3C"/>
    <w:lvl w:ilvl="0" w:tplc="04090001">
      <w:start w:val="1"/>
      <w:numFmt w:val="bullet"/>
      <w:lvlText w:val=""/>
      <w:lvlJc w:val="left"/>
      <w:pPr>
        <w:ind w:left="1117" w:hanging="360"/>
      </w:pPr>
      <w:rPr>
        <w:rFonts w:ascii="Symbol" w:hAnsi="Symbol"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6" w15:restartNumberingAfterBreak="0">
    <w:nsid w:val="0000011E"/>
    <w:multiLevelType w:val="multilevel"/>
    <w:tmpl w:val="F2ECFB32"/>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7" w15:restartNumberingAfterBreak="0">
    <w:nsid w:val="001E2706"/>
    <w:multiLevelType w:val="hybridMultilevel"/>
    <w:tmpl w:val="517A05C6"/>
    <w:lvl w:ilvl="0" w:tplc="B40A4F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A82557B"/>
    <w:multiLevelType w:val="multilevel"/>
    <w:tmpl w:val="3C1A22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0E313320"/>
    <w:multiLevelType w:val="multilevel"/>
    <w:tmpl w:val="1ACEAA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443108B"/>
    <w:multiLevelType w:val="hybridMultilevel"/>
    <w:tmpl w:val="48B0D9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5AC1A62"/>
    <w:multiLevelType w:val="hybridMultilevel"/>
    <w:tmpl w:val="4C3E5F54"/>
    <w:lvl w:ilvl="0" w:tplc="0409000F">
      <w:start w:val="1"/>
      <w:numFmt w:val="decimal"/>
      <w:lvlText w:val="%1."/>
      <w:lvlJc w:val="left"/>
      <w:pPr>
        <w:ind w:left="720" w:hanging="360"/>
      </w:pPr>
    </w:lvl>
    <w:lvl w:ilvl="1" w:tplc="B6C655E4">
      <w:numFmt w:val="bullet"/>
      <w:lvlText w:val=""/>
      <w:lvlJc w:val="left"/>
      <w:pPr>
        <w:ind w:left="1440" w:hanging="360"/>
      </w:pPr>
      <w:rPr>
        <w:rFonts w:ascii="Sakkal Majalla" w:eastAsia="Calibr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BB179C6"/>
    <w:multiLevelType w:val="multilevel"/>
    <w:tmpl w:val="CCC4F2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E2D6BA9"/>
    <w:multiLevelType w:val="multilevel"/>
    <w:tmpl w:val="1D4C4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FC1782A"/>
    <w:multiLevelType w:val="multilevel"/>
    <w:tmpl w:val="519C4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1E6206E"/>
    <w:multiLevelType w:val="multilevel"/>
    <w:tmpl w:val="9190D3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3564CCF"/>
    <w:multiLevelType w:val="hybridMultilevel"/>
    <w:tmpl w:val="BB0A156A"/>
    <w:lvl w:ilvl="0" w:tplc="D13EED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48714C4"/>
    <w:multiLevelType w:val="multilevel"/>
    <w:tmpl w:val="ACA263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82C6164"/>
    <w:multiLevelType w:val="multilevel"/>
    <w:tmpl w:val="1ED41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C6E3758"/>
    <w:multiLevelType w:val="hybridMultilevel"/>
    <w:tmpl w:val="458A4674"/>
    <w:lvl w:ilvl="0" w:tplc="4D1698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EF70508"/>
    <w:multiLevelType w:val="hybridMultilevel"/>
    <w:tmpl w:val="E518732A"/>
    <w:lvl w:ilvl="0" w:tplc="D2CC5AC0">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FBB59EC"/>
    <w:multiLevelType w:val="multilevel"/>
    <w:tmpl w:val="F46C85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1ED0878"/>
    <w:multiLevelType w:val="multilevel"/>
    <w:tmpl w:val="1A64DD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2BE6A51"/>
    <w:multiLevelType w:val="hybridMultilevel"/>
    <w:tmpl w:val="EFFAE3A2"/>
    <w:lvl w:ilvl="0" w:tplc="83085F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6731547"/>
    <w:multiLevelType w:val="multilevel"/>
    <w:tmpl w:val="0E9CDC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6797B41"/>
    <w:multiLevelType w:val="hybridMultilevel"/>
    <w:tmpl w:val="62FA7DBC"/>
    <w:lvl w:ilvl="0" w:tplc="7FAA16DA">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AD825DF"/>
    <w:multiLevelType w:val="multilevel"/>
    <w:tmpl w:val="1E2028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D3F590D"/>
    <w:multiLevelType w:val="multilevel"/>
    <w:tmpl w:val="1FBE05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6514DAA"/>
    <w:multiLevelType w:val="multilevel"/>
    <w:tmpl w:val="513E1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D7D7185"/>
    <w:multiLevelType w:val="hybridMultilevel"/>
    <w:tmpl w:val="CF7AF880"/>
    <w:lvl w:ilvl="0" w:tplc="15A489A8">
      <w:numFmt w:val="bullet"/>
      <w:lvlText w:val="-"/>
      <w:lvlJc w:val="left"/>
      <w:pPr>
        <w:ind w:left="720" w:hanging="360"/>
      </w:pPr>
      <w:rPr>
        <w:rFonts w:ascii="Sakkal Majalla" w:eastAsia="Calibri" w:hAnsi="Sakkal Majalla" w:cs="Sakkal Majalla"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7760DCA"/>
    <w:multiLevelType w:val="hybridMultilevel"/>
    <w:tmpl w:val="89A639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3922DAB"/>
    <w:multiLevelType w:val="multilevel"/>
    <w:tmpl w:val="445CFC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A65052F"/>
    <w:multiLevelType w:val="hybridMultilevel"/>
    <w:tmpl w:val="3A26448C"/>
    <w:lvl w:ilvl="0" w:tplc="B62643D0">
      <w:numFmt w:val="bullet"/>
      <w:lvlText w:val="-"/>
      <w:lvlJc w:val="left"/>
      <w:pPr>
        <w:ind w:left="720" w:hanging="360"/>
      </w:pPr>
      <w:rPr>
        <w:rFonts w:ascii="Sakkal Majalla" w:eastAsia="Calibri" w:hAnsi="Sakkal Majalla" w:cs="Sakkal Majalla" w:hint="default"/>
      </w:rPr>
    </w:lvl>
    <w:lvl w:ilvl="1" w:tplc="39FA9504">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D54788A"/>
    <w:multiLevelType w:val="hybridMultilevel"/>
    <w:tmpl w:val="9F0880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1B15AF9"/>
    <w:multiLevelType w:val="hybridMultilevel"/>
    <w:tmpl w:val="72E643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4FC30D7"/>
    <w:multiLevelType w:val="hybridMultilevel"/>
    <w:tmpl w:val="11568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85523C3"/>
    <w:multiLevelType w:val="hybridMultilevel"/>
    <w:tmpl w:val="3E001236"/>
    <w:lvl w:ilvl="0" w:tplc="70304B82">
      <w:numFmt w:val="bullet"/>
      <w:lvlText w:val="-"/>
      <w:lvlJc w:val="left"/>
      <w:pPr>
        <w:ind w:left="720" w:hanging="360"/>
      </w:pPr>
      <w:rPr>
        <w:rFonts w:ascii="Sakkal Majalla" w:eastAsia="Calibr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8890094"/>
    <w:multiLevelType w:val="multilevel"/>
    <w:tmpl w:val="BDDC13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8EF4DF0"/>
    <w:multiLevelType w:val="hybridMultilevel"/>
    <w:tmpl w:val="30C8BA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B1224E3"/>
    <w:multiLevelType w:val="hybridMultilevel"/>
    <w:tmpl w:val="E1308CCE"/>
    <w:lvl w:ilvl="0" w:tplc="D9981852">
      <w:numFmt w:val="bullet"/>
      <w:lvlText w:val="-"/>
      <w:lvlJc w:val="left"/>
      <w:pPr>
        <w:ind w:left="720" w:hanging="360"/>
      </w:pPr>
      <w:rPr>
        <w:rFonts w:ascii="Sakkal Majalla" w:eastAsia="Calibri" w:hAnsi="Sakkal Majalla" w:cs="Sakkal Majalla" w:hint="default"/>
        <w:b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7C5F18AC"/>
    <w:multiLevelType w:val="hybridMultilevel"/>
    <w:tmpl w:val="EDB271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DC53CE9"/>
    <w:multiLevelType w:val="multilevel"/>
    <w:tmpl w:val="F51CE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E554D67"/>
    <w:multiLevelType w:val="hybridMultilevel"/>
    <w:tmpl w:val="4CA00E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89582282">
    <w:abstractNumId w:val="8"/>
  </w:num>
  <w:num w:numId="2" w16cid:durableId="1604343407">
    <w:abstractNumId w:val="10"/>
  </w:num>
  <w:num w:numId="3" w16cid:durableId="2107118817">
    <w:abstractNumId w:val="6"/>
  </w:num>
  <w:num w:numId="4" w16cid:durableId="971911232">
    <w:abstractNumId w:val="2"/>
  </w:num>
  <w:num w:numId="5" w16cid:durableId="685903765">
    <w:abstractNumId w:val="4"/>
  </w:num>
  <w:num w:numId="6" w16cid:durableId="2115242716">
    <w:abstractNumId w:val="35"/>
  </w:num>
  <w:num w:numId="7" w16cid:durableId="149448113">
    <w:abstractNumId w:val="3"/>
  </w:num>
  <w:num w:numId="8" w16cid:durableId="1249651324">
    <w:abstractNumId w:val="1"/>
  </w:num>
  <w:num w:numId="9" w16cid:durableId="1631014841">
    <w:abstractNumId w:val="5"/>
  </w:num>
  <w:num w:numId="10" w16cid:durableId="264731242">
    <w:abstractNumId w:val="31"/>
  </w:num>
  <w:num w:numId="11" w16cid:durableId="1975523632">
    <w:abstractNumId w:val="11"/>
  </w:num>
  <w:num w:numId="12" w16cid:durableId="722293338">
    <w:abstractNumId w:val="43"/>
  </w:num>
  <w:num w:numId="13" w16cid:durableId="276254231">
    <w:abstractNumId w:val="16"/>
  </w:num>
  <w:num w:numId="14" w16cid:durableId="148207808">
    <w:abstractNumId w:val="44"/>
  </w:num>
  <w:num w:numId="15" w16cid:durableId="1423449067">
    <w:abstractNumId w:val="15"/>
  </w:num>
  <w:num w:numId="16" w16cid:durableId="1018384880">
    <w:abstractNumId w:val="33"/>
  </w:num>
  <w:num w:numId="17" w16cid:durableId="345520408">
    <w:abstractNumId w:val="30"/>
  </w:num>
  <w:num w:numId="18" w16cid:durableId="664168020">
    <w:abstractNumId w:val="26"/>
  </w:num>
  <w:num w:numId="19" w16cid:durableId="182018681">
    <w:abstractNumId w:val="37"/>
  </w:num>
  <w:num w:numId="20" w16cid:durableId="2046561371">
    <w:abstractNumId w:val="38"/>
  </w:num>
  <w:num w:numId="21" w16cid:durableId="1171214080">
    <w:abstractNumId w:val="24"/>
  </w:num>
  <w:num w:numId="22" w16cid:durableId="74983513">
    <w:abstractNumId w:val="13"/>
  </w:num>
  <w:num w:numId="23" w16cid:durableId="922836398">
    <w:abstractNumId w:val="19"/>
  </w:num>
  <w:num w:numId="24" w16cid:durableId="385956714">
    <w:abstractNumId w:val="12"/>
  </w:num>
  <w:num w:numId="25" w16cid:durableId="351535274">
    <w:abstractNumId w:val="0"/>
  </w:num>
  <w:num w:numId="26" w16cid:durableId="1125007728">
    <w:abstractNumId w:val="21"/>
  </w:num>
  <w:num w:numId="27" w16cid:durableId="287469853">
    <w:abstractNumId w:val="18"/>
  </w:num>
  <w:num w:numId="28" w16cid:durableId="885338652">
    <w:abstractNumId w:val="7"/>
  </w:num>
  <w:num w:numId="29" w16cid:durableId="1932008501">
    <w:abstractNumId w:val="29"/>
  </w:num>
  <w:num w:numId="30" w16cid:durableId="1078092681">
    <w:abstractNumId w:val="25"/>
  </w:num>
  <w:num w:numId="31" w16cid:durableId="2025545215">
    <w:abstractNumId w:val="27"/>
  </w:num>
  <w:num w:numId="32" w16cid:durableId="990788244">
    <w:abstractNumId w:val="42"/>
  </w:num>
  <w:num w:numId="33" w16cid:durableId="1312714971">
    <w:abstractNumId w:val="32"/>
  </w:num>
  <w:num w:numId="34" w16cid:durableId="77943135">
    <w:abstractNumId w:val="22"/>
  </w:num>
  <w:num w:numId="35" w16cid:durableId="33775219">
    <w:abstractNumId w:val="9"/>
  </w:num>
  <w:num w:numId="36" w16cid:durableId="1920433705">
    <w:abstractNumId w:val="14"/>
  </w:num>
  <w:num w:numId="37" w16cid:durableId="39794522">
    <w:abstractNumId w:val="28"/>
  </w:num>
  <w:num w:numId="38" w16cid:durableId="124200952">
    <w:abstractNumId w:val="40"/>
  </w:num>
  <w:num w:numId="39" w16cid:durableId="842862361">
    <w:abstractNumId w:val="34"/>
  </w:num>
  <w:num w:numId="40" w16cid:durableId="1289313238">
    <w:abstractNumId w:val="17"/>
  </w:num>
  <w:num w:numId="41" w16cid:durableId="1598903081">
    <w:abstractNumId w:val="39"/>
  </w:num>
  <w:num w:numId="42" w16cid:durableId="1542472031">
    <w:abstractNumId w:val="23"/>
  </w:num>
  <w:num w:numId="43" w16cid:durableId="1190949080">
    <w:abstractNumId w:val="36"/>
  </w:num>
  <w:num w:numId="44" w16cid:durableId="1267495729">
    <w:abstractNumId w:val="41"/>
  </w:num>
  <w:num w:numId="45" w16cid:durableId="868832191">
    <w:abstractNumId w:val="2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0F7D"/>
    <w:rsid w:val="00003571"/>
    <w:rsid w:val="0000413C"/>
    <w:rsid w:val="00005CBB"/>
    <w:rsid w:val="00011BE2"/>
    <w:rsid w:val="00017F48"/>
    <w:rsid w:val="000248DE"/>
    <w:rsid w:val="00036DB8"/>
    <w:rsid w:val="00043952"/>
    <w:rsid w:val="000446E1"/>
    <w:rsid w:val="0004571C"/>
    <w:rsid w:val="00047E66"/>
    <w:rsid w:val="00051FCC"/>
    <w:rsid w:val="000545F3"/>
    <w:rsid w:val="00070A54"/>
    <w:rsid w:val="00070F5E"/>
    <w:rsid w:val="00073317"/>
    <w:rsid w:val="000926BE"/>
    <w:rsid w:val="00093E0E"/>
    <w:rsid w:val="000A0841"/>
    <w:rsid w:val="000B0307"/>
    <w:rsid w:val="000B3863"/>
    <w:rsid w:val="000D19E8"/>
    <w:rsid w:val="000D2842"/>
    <w:rsid w:val="000D73A3"/>
    <w:rsid w:val="000E39C1"/>
    <w:rsid w:val="000F05A5"/>
    <w:rsid w:val="00106321"/>
    <w:rsid w:val="00110FFC"/>
    <w:rsid w:val="001170D4"/>
    <w:rsid w:val="00125031"/>
    <w:rsid w:val="001366A9"/>
    <w:rsid w:val="00152C88"/>
    <w:rsid w:val="0015701C"/>
    <w:rsid w:val="00170579"/>
    <w:rsid w:val="00171A7E"/>
    <w:rsid w:val="00173399"/>
    <w:rsid w:val="0017679B"/>
    <w:rsid w:val="00181A72"/>
    <w:rsid w:val="001876BD"/>
    <w:rsid w:val="0019020D"/>
    <w:rsid w:val="001A23E0"/>
    <w:rsid w:val="001A65C5"/>
    <w:rsid w:val="001A66EE"/>
    <w:rsid w:val="001B73FB"/>
    <w:rsid w:val="001C00D2"/>
    <w:rsid w:val="001E62D5"/>
    <w:rsid w:val="001F3BF4"/>
    <w:rsid w:val="00221157"/>
    <w:rsid w:val="002231C9"/>
    <w:rsid w:val="00233C61"/>
    <w:rsid w:val="00253AB4"/>
    <w:rsid w:val="00255994"/>
    <w:rsid w:val="00275DCF"/>
    <w:rsid w:val="002836A2"/>
    <w:rsid w:val="00287ADB"/>
    <w:rsid w:val="00287E9D"/>
    <w:rsid w:val="002A27D8"/>
    <w:rsid w:val="002B1289"/>
    <w:rsid w:val="002B2519"/>
    <w:rsid w:val="002B3FCE"/>
    <w:rsid w:val="002B5678"/>
    <w:rsid w:val="002C1263"/>
    <w:rsid w:val="002D2576"/>
    <w:rsid w:val="002D5D4F"/>
    <w:rsid w:val="002D6F4A"/>
    <w:rsid w:val="002E5015"/>
    <w:rsid w:val="00323154"/>
    <w:rsid w:val="0032428B"/>
    <w:rsid w:val="003313B3"/>
    <w:rsid w:val="00341C9E"/>
    <w:rsid w:val="00352E1D"/>
    <w:rsid w:val="003608F2"/>
    <w:rsid w:val="0036128F"/>
    <w:rsid w:val="003679B2"/>
    <w:rsid w:val="00370656"/>
    <w:rsid w:val="00374966"/>
    <w:rsid w:val="00376C87"/>
    <w:rsid w:val="00395185"/>
    <w:rsid w:val="0039602E"/>
    <w:rsid w:val="00396061"/>
    <w:rsid w:val="003A4398"/>
    <w:rsid w:val="003C02C5"/>
    <w:rsid w:val="003C3F83"/>
    <w:rsid w:val="003C594A"/>
    <w:rsid w:val="003D4441"/>
    <w:rsid w:val="003F41B4"/>
    <w:rsid w:val="004164B6"/>
    <w:rsid w:val="00417F40"/>
    <w:rsid w:val="00430E48"/>
    <w:rsid w:val="0043190A"/>
    <w:rsid w:val="00432F50"/>
    <w:rsid w:val="0043455E"/>
    <w:rsid w:val="0043468D"/>
    <w:rsid w:val="00435ABE"/>
    <w:rsid w:val="00455183"/>
    <w:rsid w:val="0046330B"/>
    <w:rsid w:val="004766AE"/>
    <w:rsid w:val="00482A7A"/>
    <w:rsid w:val="00486003"/>
    <w:rsid w:val="004A11B4"/>
    <w:rsid w:val="004B3965"/>
    <w:rsid w:val="004B41D5"/>
    <w:rsid w:val="004B44C4"/>
    <w:rsid w:val="004B5D8A"/>
    <w:rsid w:val="004C771B"/>
    <w:rsid w:val="004D2C55"/>
    <w:rsid w:val="004D4ACE"/>
    <w:rsid w:val="00500508"/>
    <w:rsid w:val="00520A95"/>
    <w:rsid w:val="00526511"/>
    <w:rsid w:val="0052716B"/>
    <w:rsid w:val="00527F51"/>
    <w:rsid w:val="0053513E"/>
    <w:rsid w:val="00535141"/>
    <w:rsid w:val="00535312"/>
    <w:rsid w:val="005543F9"/>
    <w:rsid w:val="00554C03"/>
    <w:rsid w:val="005704CE"/>
    <w:rsid w:val="00583837"/>
    <w:rsid w:val="005938C9"/>
    <w:rsid w:val="005A2FBB"/>
    <w:rsid w:val="005A6BF2"/>
    <w:rsid w:val="005A7873"/>
    <w:rsid w:val="005B7BC6"/>
    <w:rsid w:val="005F3ED7"/>
    <w:rsid w:val="006033B5"/>
    <w:rsid w:val="00606D8F"/>
    <w:rsid w:val="00610242"/>
    <w:rsid w:val="00610D73"/>
    <w:rsid w:val="00624688"/>
    <w:rsid w:val="00630537"/>
    <w:rsid w:val="0063471B"/>
    <w:rsid w:val="0063471E"/>
    <w:rsid w:val="00636DA3"/>
    <w:rsid w:val="00636F84"/>
    <w:rsid w:val="006658B2"/>
    <w:rsid w:val="00666126"/>
    <w:rsid w:val="006778B4"/>
    <w:rsid w:val="00683C54"/>
    <w:rsid w:val="00696746"/>
    <w:rsid w:val="006A007A"/>
    <w:rsid w:val="006A619A"/>
    <w:rsid w:val="006B2E70"/>
    <w:rsid w:val="006B38DE"/>
    <w:rsid w:val="006B5DE5"/>
    <w:rsid w:val="006B6532"/>
    <w:rsid w:val="006C64A3"/>
    <w:rsid w:val="006E6094"/>
    <w:rsid w:val="006F0B1E"/>
    <w:rsid w:val="007037E2"/>
    <w:rsid w:val="00713A14"/>
    <w:rsid w:val="00715695"/>
    <w:rsid w:val="007312FA"/>
    <w:rsid w:val="007313A2"/>
    <w:rsid w:val="007341BF"/>
    <w:rsid w:val="00741B1A"/>
    <w:rsid w:val="00747387"/>
    <w:rsid w:val="00772AF4"/>
    <w:rsid w:val="007945F3"/>
    <w:rsid w:val="007D1979"/>
    <w:rsid w:val="007D4446"/>
    <w:rsid w:val="007D6AB8"/>
    <w:rsid w:val="007D7273"/>
    <w:rsid w:val="007F3379"/>
    <w:rsid w:val="007F67E7"/>
    <w:rsid w:val="00805A6C"/>
    <w:rsid w:val="008107F8"/>
    <w:rsid w:val="008216EA"/>
    <w:rsid w:val="00831B8D"/>
    <w:rsid w:val="00861254"/>
    <w:rsid w:val="00872B53"/>
    <w:rsid w:val="00876CA6"/>
    <w:rsid w:val="008A4ABA"/>
    <w:rsid w:val="008A6291"/>
    <w:rsid w:val="008B16A3"/>
    <w:rsid w:val="008B1C47"/>
    <w:rsid w:val="008C5B47"/>
    <w:rsid w:val="008C735E"/>
    <w:rsid w:val="008C7754"/>
    <w:rsid w:val="008D5F0D"/>
    <w:rsid w:val="008E195E"/>
    <w:rsid w:val="008E4541"/>
    <w:rsid w:val="008E515E"/>
    <w:rsid w:val="008E7E90"/>
    <w:rsid w:val="008F24FB"/>
    <w:rsid w:val="00903684"/>
    <w:rsid w:val="00904413"/>
    <w:rsid w:val="00911191"/>
    <w:rsid w:val="009157B4"/>
    <w:rsid w:val="00916993"/>
    <w:rsid w:val="00924EC8"/>
    <w:rsid w:val="0093340D"/>
    <w:rsid w:val="00936593"/>
    <w:rsid w:val="0094365F"/>
    <w:rsid w:val="009450AA"/>
    <w:rsid w:val="0095158E"/>
    <w:rsid w:val="00953DFF"/>
    <w:rsid w:val="00964BC9"/>
    <w:rsid w:val="00971660"/>
    <w:rsid w:val="00981077"/>
    <w:rsid w:val="009849C1"/>
    <w:rsid w:val="00986945"/>
    <w:rsid w:val="00986C54"/>
    <w:rsid w:val="00996752"/>
    <w:rsid w:val="009B74F3"/>
    <w:rsid w:val="009C0716"/>
    <w:rsid w:val="009C1E09"/>
    <w:rsid w:val="009C6B43"/>
    <w:rsid w:val="009D1C3E"/>
    <w:rsid w:val="009D7FC6"/>
    <w:rsid w:val="00A01D8E"/>
    <w:rsid w:val="00A23926"/>
    <w:rsid w:val="00A43123"/>
    <w:rsid w:val="00A435B6"/>
    <w:rsid w:val="00A54477"/>
    <w:rsid w:val="00A556AA"/>
    <w:rsid w:val="00A70109"/>
    <w:rsid w:val="00A71118"/>
    <w:rsid w:val="00A72DE2"/>
    <w:rsid w:val="00A83639"/>
    <w:rsid w:val="00A924C2"/>
    <w:rsid w:val="00AA071B"/>
    <w:rsid w:val="00AA3C6E"/>
    <w:rsid w:val="00AA3E11"/>
    <w:rsid w:val="00AC18BB"/>
    <w:rsid w:val="00AC51CF"/>
    <w:rsid w:val="00AC7338"/>
    <w:rsid w:val="00AE3DA0"/>
    <w:rsid w:val="00B00CD2"/>
    <w:rsid w:val="00B0298B"/>
    <w:rsid w:val="00B13B59"/>
    <w:rsid w:val="00B14E00"/>
    <w:rsid w:val="00B17712"/>
    <w:rsid w:val="00B325B6"/>
    <w:rsid w:val="00B35A0B"/>
    <w:rsid w:val="00B41DE9"/>
    <w:rsid w:val="00B576C1"/>
    <w:rsid w:val="00B62CDA"/>
    <w:rsid w:val="00B7003C"/>
    <w:rsid w:val="00B76C2B"/>
    <w:rsid w:val="00B8287C"/>
    <w:rsid w:val="00BA5E79"/>
    <w:rsid w:val="00BC1401"/>
    <w:rsid w:val="00BC4BD6"/>
    <w:rsid w:val="00BC65A3"/>
    <w:rsid w:val="00C23E1E"/>
    <w:rsid w:val="00C23F53"/>
    <w:rsid w:val="00C26D19"/>
    <w:rsid w:val="00C40082"/>
    <w:rsid w:val="00C43D56"/>
    <w:rsid w:val="00C44E38"/>
    <w:rsid w:val="00C51CB1"/>
    <w:rsid w:val="00C625D4"/>
    <w:rsid w:val="00C6691C"/>
    <w:rsid w:val="00C85074"/>
    <w:rsid w:val="00C941A2"/>
    <w:rsid w:val="00CA1720"/>
    <w:rsid w:val="00CA75F5"/>
    <w:rsid w:val="00CB0907"/>
    <w:rsid w:val="00CB3AF6"/>
    <w:rsid w:val="00CB58D6"/>
    <w:rsid w:val="00CC773F"/>
    <w:rsid w:val="00CD0478"/>
    <w:rsid w:val="00CD18C2"/>
    <w:rsid w:val="00CD1FA8"/>
    <w:rsid w:val="00CE02AA"/>
    <w:rsid w:val="00D02100"/>
    <w:rsid w:val="00D11ADC"/>
    <w:rsid w:val="00D22149"/>
    <w:rsid w:val="00D32359"/>
    <w:rsid w:val="00D342C0"/>
    <w:rsid w:val="00D81858"/>
    <w:rsid w:val="00D938B8"/>
    <w:rsid w:val="00DA45BE"/>
    <w:rsid w:val="00DB2AA6"/>
    <w:rsid w:val="00DB2E14"/>
    <w:rsid w:val="00DC4221"/>
    <w:rsid w:val="00DD4D75"/>
    <w:rsid w:val="00DD5DC3"/>
    <w:rsid w:val="00DF6DF6"/>
    <w:rsid w:val="00E129C3"/>
    <w:rsid w:val="00E13422"/>
    <w:rsid w:val="00E14EA2"/>
    <w:rsid w:val="00E2759A"/>
    <w:rsid w:val="00E2794B"/>
    <w:rsid w:val="00E33209"/>
    <w:rsid w:val="00E3480F"/>
    <w:rsid w:val="00E41613"/>
    <w:rsid w:val="00E43809"/>
    <w:rsid w:val="00E50D6F"/>
    <w:rsid w:val="00E54F1A"/>
    <w:rsid w:val="00E65175"/>
    <w:rsid w:val="00E92C0D"/>
    <w:rsid w:val="00EA3C06"/>
    <w:rsid w:val="00EB0056"/>
    <w:rsid w:val="00EB2176"/>
    <w:rsid w:val="00EC3142"/>
    <w:rsid w:val="00EC6A6A"/>
    <w:rsid w:val="00EE06E7"/>
    <w:rsid w:val="00EE6280"/>
    <w:rsid w:val="00F031F1"/>
    <w:rsid w:val="00F074DA"/>
    <w:rsid w:val="00F16DB8"/>
    <w:rsid w:val="00F17386"/>
    <w:rsid w:val="00F8009F"/>
    <w:rsid w:val="00F81BCA"/>
    <w:rsid w:val="00F93461"/>
    <w:rsid w:val="00F93DB3"/>
    <w:rsid w:val="00F93E92"/>
    <w:rsid w:val="00FA07A9"/>
    <w:rsid w:val="00FA4DEA"/>
    <w:rsid w:val="00FA7BEF"/>
    <w:rsid w:val="00FB0418"/>
    <w:rsid w:val="00FB4023"/>
    <w:rsid w:val="00FC3342"/>
    <w:rsid w:val="00FC4D5A"/>
    <w:rsid w:val="00FD7B2C"/>
    <w:rsid w:val="00FF5524"/>
    <w:rsid w:val="00FF63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2E5015"/>
    <w:pPr>
      <w:bidi/>
      <w:spacing w:line="259" w:lineRule="auto"/>
    </w:pPr>
    <w:rPr>
      <w:sz w:val="22"/>
      <w:szCs w:val="22"/>
    </w:rPr>
  </w:style>
  <w:style w:type="paragraph" w:styleId="1">
    <w:name w:val="heading 1"/>
    <w:basedOn w:val="a1"/>
    <w:next w:val="a1"/>
    <w:link w:val="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1"/>
    <w:next w:val="a1"/>
    <w:link w:val="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1"/>
    <w:next w:val="a1"/>
    <w:link w:val="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1"/>
    <w:next w:val="a1"/>
    <w:link w:val="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5">
    <w:name w:val="heading 5"/>
    <w:basedOn w:val="a1"/>
    <w:next w:val="a1"/>
    <w:link w:val="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6">
    <w:name w:val="heading 6"/>
    <w:basedOn w:val="a1"/>
    <w:next w:val="a1"/>
    <w:link w:val="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7">
    <w:name w:val="heading 7"/>
    <w:basedOn w:val="a1"/>
    <w:next w:val="a1"/>
    <w:link w:val="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8">
    <w:name w:val="heading 8"/>
    <w:basedOn w:val="a1"/>
    <w:next w:val="a1"/>
    <w:link w:val="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9">
    <w:name w:val="heading 9"/>
    <w:basedOn w:val="a1"/>
    <w:next w:val="a1"/>
    <w:link w:val="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Style2">
    <w:name w:val="Style2"/>
    <w:basedOn w:val="80"/>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0">
    <w:name w:val="Table Grid 8"/>
    <w:basedOn w:val="a3"/>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1Char">
    <w:name w:val="العنوان 1 Char"/>
    <w:basedOn w:val="a2"/>
    <w:link w:val="1"/>
    <w:uiPriority w:val="9"/>
    <w:rsid w:val="00BC65A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2"/>
    <w:link w:val="2"/>
    <w:uiPriority w:val="99"/>
    <w:rsid w:val="00BC65A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2"/>
    <w:link w:val="3"/>
    <w:uiPriority w:val="99"/>
    <w:rsid w:val="00BC65A3"/>
    <w:rPr>
      <w:rFonts w:eastAsiaTheme="majorEastAsia" w:cstheme="majorBidi"/>
      <w:color w:val="0F4761" w:themeColor="accent1" w:themeShade="BF"/>
      <w:sz w:val="28"/>
      <w:szCs w:val="28"/>
    </w:rPr>
  </w:style>
  <w:style w:type="character" w:customStyle="1" w:styleId="4Char">
    <w:name w:val="عنوان 4 Char"/>
    <w:basedOn w:val="a2"/>
    <w:link w:val="4"/>
    <w:uiPriority w:val="9"/>
    <w:rsid w:val="00BC65A3"/>
    <w:rPr>
      <w:rFonts w:eastAsiaTheme="majorEastAsia" w:cstheme="majorBidi"/>
      <w:i/>
      <w:iCs/>
      <w:color w:val="0F4761" w:themeColor="accent1" w:themeShade="BF"/>
    </w:rPr>
  </w:style>
  <w:style w:type="character" w:customStyle="1" w:styleId="5Char">
    <w:name w:val="عنوان 5 Char"/>
    <w:basedOn w:val="a2"/>
    <w:link w:val="5"/>
    <w:uiPriority w:val="9"/>
    <w:semiHidden/>
    <w:rsid w:val="00BC65A3"/>
    <w:rPr>
      <w:rFonts w:eastAsiaTheme="majorEastAsia" w:cstheme="majorBidi"/>
      <w:color w:val="0F4761" w:themeColor="accent1" w:themeShade="BF"/>
    </w:rPr>
  </w:style>
  <w:style w:type="character" w:customStyle="1" w:styleId="6Char">
    <w:name w:val="عنوان 6 Char"/>
    <w:basedOn w:val="a2"/>
    <w:link w:val="6"/>
    <w:uiPriority w:val="9"/>
    <w:rsid w:val="00BC65A3"/>
    <w:rPr>
      <w:rFonts w:eastAsiaTheme="majorEastAsia" w:cstheme="majorBidi"/>
      <w:i/>
      <w:iCs/>
      <w:color w:val="595959" w:themeColor="text1" w:themeTint="A6"/>
    </w:rPr>
  </w:style>
  <w:style w:type="character" w:customStyle="1" w:styleId="7Char">
    <w:name w:val="عنوان 7 Char"/>
    <w:basedOn w:val="a2"/>
    <w:link w:val="7"/>
    <w:uiPriority w:val="9"/>
    <w:rsid w:val="00BC65A3"/>
    <w:rPr>
      <w:rFonts w:eastAsiaTheme="majorEastAsia" w:cstheme="majorBidi"/>
      <w:color w:val="595959" w:themeColor="text1" w:themeTint="A6"/>
    </w:rPr>
  </w:style>
  <w:style w:type="character" w:customStyle="1" w:styleId="8Char">
    <w:name w:val="عنوان 8 Char"/>
    <w:basedOn w:val="a2"/>
    <w:link w:val="8"/>
    <w:uiPriority w:val="9"/>
    <w:rsid w:val="00BC65A3"/>
    <w:rPr>
      <w:rFonts w:eastAsiaTheme="majorEastAsia" w:cstheme="majorBidi"/>
      <w:i/>
      <w:iCs/>
      <w:color w:val="272727" w:themeColor="text1" w:themeTint="D8"/>
    </w:rPr>
  </w:style>
  <w:style w:type="character" w:customStyle="1" w:styleId="9Char">
    <w:name w:val="عنوان 9 Char"/>
    <w:basedOn w:val="a2"/>
    <w:link w:val="9"/>
    <w:uiPriority w:val="9"/>
    <w:rsid w:val="00BC65A3"/>
    <w:rPr>
      <w:rFonts w:eastAsiaTheme="majorEastAsia" w:cstheme="majorBidi"/>
      <w:color w:val="272727" w:themeColor="text1" w:themeTint="D8"/>
    </w:rPr>
  </w:style>
  <w:style w:type="paragraph" w:styleId="a5">
    <w:name w:val="Title"/>
    <w:basedOn w:val="a1"/>
    <w:next w:val="a1"/>
    <w:link w:val="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2"/>
    <w:link w:val="a5"/>
    <w:uiPriority w:val="10"/>
    <w:rsid w:val="00BC65A3"/>
    <w:rPr>
      <w:rFonts w:asciiTheme="majorHAnsi" w:eastAsiaTheme="majorEastAsia" w:hAnsiTheme="majorHAnsi" w:cstheme="majorBidi"/>
      <w:spacing w:val="-10"/>
      <w:kern w:val="28"/>
      <w:sz w:val="56"/>
      <w:szCs w:val="56"/>
    </w:rPr>
  </w:style>
  <w:style w:type="paragraph" w:styleId="a6">
    <w:name w:val="Subtitle"/>
    <w:basedOn w:val="a1"/>
    <w:next w:val="a1"/>
    <w:link w:val="Char0"/>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2"/>
    <w:link w:val="a6"/>
    <w:uiPriority w:val="11"/>
    <w:rsid w:val="00BC65A3"/>
    <w:rPr>
      <w:rFonts w:eastAsiaTheme="majorEastAsia" w:cstheme="majorBidi"/>
      <w:color w:val="595959" w:themeColor="text1" w:themeTint="A6"/>
      <w:spacing w:val="15"/>
      <w:sz w:val="28"/>
      <w:szCs w:val="28"/>
    </w:rPr>
  </w:style>
  <w:style w:type="paragraph" w:styleId="a7">
    <w:name w:val="Quote"/>
    <w:basedOn w:val="a1"/>
    <w:next w:val="a1"/>
    <w:link w:val="Char1"/>
    <w:uiPriority w:val="29"/>
    <w:qFormat/>
    <w:rsid w:val="00BC65A3"/>
    <w:pPr>
      <w:spacing w:before="160"/>
      <w:jc w:val="center"/>
    </w:pPr>
    <w:rPr>
      <w:i/>
      <w:iCs/>
      <w:color w:val="404040" w:themeColor="text1" w:themeTint="BF"/>
    </w:rPr>
  </w:style>
  <w:style w:type="character" w:customStyle="1" w:styleId="Char1">
    <w:name w:val="اقتباس Char"/>
    <w:basedOn w:val="a2"/>
    <w:link w:val="a7"/>
    <w:uiPriority w:val="29"/>
    <w:rsid w:val="00BC65A3"/>
    <w:rPr>
      <w:i/>
      <w:iCs/>
      <w:color w:val="404040" w:themeColor="text1" w:themeTint="BF"/>
    </w:rPr>
  </w:style>
  <w:style w:type="paragraph" w:styleId="a8">
    <w:name w:val="List Paragraph"/>
    <w:aliases w:val="عنوان رئيسي,سرد الفقراتCxSpLast,List Paragraph1,NumberedList, سرد الفقرات1, سرد الفقرات11,سرد الفقرات1,سرد الفقرات11"/>
    <w:basedOn w:val="a1"/>
    <w:link w:val="Char2"/>
    <w:uiPriority w:val="34"/>
    <w:qFormat/>
    <w:rsid w:val="00BC65A3"/>
    <w:pPr>
      <w:ind w:left="720"/>
      <w:contextualSpacing/>
    </w:pPr>
  </w:style>
  <w:style w:type="character" w:styleId="a9">
    <w:name w:val="Intense Emphasis"/>
    <w:basedOn w:val="a2"/>
    <w:uiPriority w:val="21"/>
    <w:qFormat/>
    <w:rsid w:val="00BC65A3"/>
    <w:rPr>
      <w:i/>
      <w:iCs/>
      <w:color w:val="0F4761" w:themeColor="accent1" w:themeShade="BF"/>
    </w:rPr>
  </w:style>
  <w:style w:type="paragraph" w:styleId="aa">
    <w:name w:val="Intense Quote"/>
    <w:basedOn w:val="a1"/>
    <w:next w:val="a1"/>
    <w:link w:val="Char3"/>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2"/>
    <w:link w:val="aa"/>
    <w:uiPriority w:val="30"/>
    <w:rsid w:val="00BC65A3"/>
    <w:rPr>
      <w:i/>
      <w:iCs/>
      <w:color w:val="0F4761" w:themeColor="accent1" w:themeShade="BF"/>
    </w:rPr>
  </w:style>
  <w:style w:type="character" w:styleId="ab">
    <w:name w:val="Intense Reference"/>
    <w:basedOn w:val="a2"/>
    <w:uiPriority w:val="32"/>
    <w:qFormat/>
    <w:rsid w:val="00BC65A3"/>
    <w:rPr>
      <w:b/>
      <w:bCs/>
      <w:smallCaps/>
      <w:color w:val="0F4761" w:themeColor="accent1" w:themeShade="BF"/>
      <w:spacing w:val="5"/>
    </w:rPr>
  </w:style>
  <w:style w:type="character" w:customStyle="1" w:styleId="Char2">
    <w:name w:val="سرد الفقرات Char"/>
    <w:aliases w:val="عنوان رئيسي Char,سرد الفقراتCxSpLast Char,List Paragraph1 Char,NumberedList Char, سرد الفقرات1 Char, سرد الفقرات11 Char,سرد الفقرات1 Char,سرد الفقرات11 Char"/>
    <w:link w:val="a8"/>
    <w:uiPriority w:val="34"/>
    <w:rsid w:val="002E5015"/>
  </w:style>
  <w:style w:type="paragraph" w:styleId="ac">
    <w:name w:val="header"/>
    <w:basedOn w:val="a1"/>
    <w:link w:val="Char4"/>
    <w:uiPriority w:val="99"/>
    <w:unhideWhenUsed/>
    <w:rsid w:val="002E5015"/>
    <w:pPr>
      <w:tabs>
        <w:tab w:val="center" w:pos="4680"/>
        <w:tab w:val="right" w:pos="9360"/>
      </w:tabs>
      <w:spacing w:after="0" w:line="240" w:lineRule="auto"/>
    </w:pPr>
  </w:style>
  <w:style w:type="character" w:customStyle="1" w:styleId="Char4">
    <w:name w:val="رأس الصفحة Char"/>
    <w:basedOn w:val="a2"/>
    <w:link w:val="ac"/>
    <w:uiPriority w:val="99"/>
    <w:rsid w:val="002E5015"/>
    <w:rPr>
      <w:sz w:val="22"/>
      <w:szCs w:val="22"/>
    </w:rPr>
  </w:style>
  <w:style w:type="paragraph" w:styleId="ad">
    <w:name w:val="footer"/>
    <w:basedOn w:val="a1"/>
    <w:link w:val="Char5"/>
    <w:uiPriority w:val="99"/>
    <w:unhideWhenUsed/>
    <w:rsid w:val="002E5015"/>
    <w:pPr>
      <w:tabs>
        <w:tab w:val="center" w:pos="4680"/>
        <w:tab w:val="right" w:pos="9360"/>
      </w:tabs>
      <w:spacing w:after="0" w:line="240" w:lineRule="auto"/>
    </w:pPr>
  </w:style>
  <w:style w:type="character" w:customStyle="1" w:styleId="Char5">
    <w:name w:val="تذييل الصفحة Char"/>
    <w:basedOn w:val="a2"/>
    <w:link w:val="ad"/>
    <w:uiPriority w:val="99"/>
    <w:rsid w:val="002E5015"/>
    <w:rPr>
      <w:sz w:val="22"/>
      <w:szCs w:val="22"/>
    </w:rPr>
  </w:style>
  <w:style w:type="paragraph" w:styleId="ae">
    <w:name w:val="caption"/>
    <w:basedOn w:val="a1"/>
    <w:next w:val="a1"/>
    <w:link w:val="Char6"/>
    <w:uiPriority w:val="35"/>
    <w:unhideWhenUsed/>
    <w:qFormat/>
    <w:rsid w:val="003C02C5"/>
    <w:pPr>
      <w:spacing w:after="200" w:line="240" w:lineRule="auto"/>
    </w:pPr>
    <w:rPr>
      <w:i/>
      <w:iCs/>
      <w:color w:val="0E2841" w:themeColor="text2"/>
      <w:sz w:val="18"/>
      <w:szCs w:val="18"/>
    </w:rPr>
  </w:style>
  <w:style w:type="character" w:customStyle="1" w:styleId="Char6">
    <w:name w:val="تسمية توضيحية Char"/>
    <w:basedOn w:val="a2"/>
    <w:link w:val="ae"/>
    <w:uiPriority w:val="35"/>
    <w:rsid w:val="003C02C5"/>
    <w:rPr>
      <w:i/>
      <w:iCs/>
      <w:color w:val="0E2841" w:themeColor="text2"/>
      <w:sz w:val="18"/>
      <w:szCs w:val="18"/>
    </w:rPr>
  </w:style>
  <w:style w:type="paragraph" w:styleId="af">
    <w:name w:val="TOC Heading"/>
    <w:basedOn w:val="1"/>
    <w:next w:val="a1"/>
    <w:uiPriority w:val="39"/>
    <w:unhideWhenUsed/>
    <w:qFormat/>
    <w:rsid w:val="00FB4023"/>
    <w:pPr>
      <w:bidi w:val="0"/>
      <w:spacing w:before="240" w:after="0"/>
      <w:outlineLvl w:val="9"/>
    </w:pPr>
    <w:rPr>
      <w:kern w:val="0"/>
      <w:sz w:val="32"/>
      <w:szCs w:val="32"/>
      <w14:ligatures w14:val="none"/>
    </w:rPr>
  </w:style>
  <w:style w:type="paragraph" w:styleId="10">
    <w:name w:val="toc 1"/>
    <w:basedOn w:val="a1"/>
    <w:next w:val="a1"/>
    <w:autoRedefine/>
    <w:uiPriority w:val="39"/>
    <w:unhideWhenUsed/>
    <w:rsid w:val="00FB4023"/>
    <w:pPr>
      <w:spacing w:after="100"/>
    </w:pPr>
  </w:style>
  <w:style w:type="paragraph" w:styleId="20">
    <w:name w:val="toc 2"/>
    <w:basedOn w:val="a1"/>
    <w:next w:val="a1"/>
    <w:autoRedefine/>
    <w:uiPriority w:val="39"/>
    <w:unhideWhenUsed/>
    <w:rsid w:val="00FB4023"/>
    <w:pPr>
      <w:spacing w:after="100"/>
      <w:ind w:left="220"/>
    </w:pPr>
  </w:style>
  <w:style w:type="character" w:styleId="Hyperlink">
    <w:name w:val="Hyperlink"/>
    <w:basedOn w:val="a2"/>
    <w:uiPriority w:val="99"/>
    <w:unhideWhenUsed/>
    <w:rsid w:val="00FB4023"/>
    <w:rPr>
      <w:color w:val="467886" w:themeColor="hyperlink"/>
      <w:u w:val="single"/>
    </w:rPr>
  </w:style>
  <w:style w:type="table" w:styleId="af0">
    <w:name w:val="Table Grid"/>
    <w:basedOn w:val="a3"/>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a2"/>
    <w:uiPriority w:val="99"/>
    <w:semiHidden/>
    <w:unhideWhenUsed/>
    <w:rsid w:val="00FB4023"/>
    <w:rPr>
      <w:color w:val="605E5C"/>
      <w:shd w:val="clear" w:color="auto" w:fill="E1DFDD"/>
    </w:rPr>
  </w:style>
  <w:style w:type="character" w:customStyle="1" w:styleId="m7eme">
    <w:name w:val="m7eme"/>
    <w:basedOn w:val="a2"/>
    <w:rsid w:val="00FB4023"/>
  </w:style>
  <w:style w:type="paragraph" w:styleId="af1">
    <w:name w:val="Bibliography"/>
    <w:basedOn w:val="a1"/>
    <w:next w:val="a1"/>
    <w:uiPriority w:val="37"/>
    <w:unhideWhenUsed/>
    <w:rsid w:val="00FB4023"/>
  </w:style>
  <w:style w:type="paragraph" w:styleId="af2">
    <w:name w:val="table of figures"/>
    <w:basedOn w:val="a1"/>
    <w:next w:val="a1"/>
    <w:uiPriority w:val="99"/>
    <w:unhideWhenUsed/>
    <w:rsid w:val="00FB4023"/>
    <w:pPr>
      <w:spacing w:after="0"/>
    </w:pPr>
  </w:style>
  <w:style w:type="character" w:styleId="af3">
    <w:name w:val="Unresolved Mention"/>
    <w:basedOn w:val="a2"/>
    <w:uiPriority w:val="99"/>
    <w:semiHidden/>
    <w:unhideWhenUsed/>
    <w:rsid w:val="00FB4023"/>
    <w:rPr>
      <w:color w:val="605E5C"/>
      <w:shd w:val="clear" w:color="auto" w:fill="E1DFDD"/>
    </w:rPr>
  </w:style>
  <w:style w:type="paragraph" w:styleId="af4">
    <w:name w:val="No Spacing"/>
    <w:link w:val="Char7"/>
    <w:uiPriority w:val="1"/>
    <w:qFormat/>
    <w:rsid w:val="00FB4023"/>
    <w:pPr>
      <w:bidi/>
      <w:spacing w:after="0" w:line="240" w:lineRule="auto"/>
    </w:pPr>
    <w:rPr>
      <w:sz w:val="22"/>
      <w:szCs w:val="22"/>
    </w:rPr>
  </w:style>
  <w:style w:type="paragraph" w:styleId="af5">
    <w:name w:val="Balloon Text"/>
    <w:basedOn w:val="a1"/>
    <w:link w:val="Char8"/>
    <w:uiPriority w:val="99"/>
    <w:semiHidden/>
    <w:unhideWhenUsed/>
    <w:rsid w:val="00FB4023"/>
    <w:pPr>
      <w:bidi w:val="0"/>
      <w:spacing w:after="0" w:line="240" w:lineRule="auto"/>
    </w:pPr>
    <w:rPr>
      <w:rFonts w:ascii="Tahoma" w:hAnsi="Tahoma" w:cs="Tahoma"/>
      <w:sz w:val="16"/>
      <w:szCs w:val="16"/>
    </w:rPr>
  </w:style>
  <w:style w:type="character" w:customStyle="1" w:styleId="Char8">
    <w:name w:val="نص في بالون Char"/>
    <w:basedOn w:val="a2"/>
    <w:link w:val="af5"/>
    <w:uiPriority w:val="99"/>
    <w:semiHidden/>
    <w:rsid w:val="00FB4023"/>
    <w:rPr>
      <w:rFonts w:ascii="Tahoma" w:hAnsi="Tahoma" w:cs="Tahoma"/>
      <w:sz w:val="16"/>
      <w:szCs w:val="16"/>
    </w:rPr>
  </w:style>
  <w:style w:type="character" w:styleId="af6">
    <w:name w:val="FollowedHyperlink"/>
    <w:basedOn w:val="a2"/>
    <w:uiPriority w:val="99"/>
    <w:semiHidden/>
    <w:unhideWhenUsed/>
    <w:rsid w:val="00FB4023"/>
    <w:rPr>
      <w:color w:val="96607D" w:themeColor="followedHyperlink"/>
      <w:u w:val="single"/>
    </w:rPr>
  </w:style>
  <w:style w:type="character" w:styleId="af7">
    <w:name w:val="Strong"/>
    <w:basedOn w:val="a2"/>
    <w:uiPriority w:val="22"/>
    <w:qFormat/>
    <w:rsid w:val="00FB4023"/>
    <w:rPr>
      <w:b/>
      <w:bCs/>
    </w:rPr>
  </w:style>
  <w:style w:type="paragraph" w:styleId="af8">
    <w:name w:val="Normal (Web)"/>
    <w:basedOn w:val="a1"/>
    <w:uiPriority w:val="99"/>
    <w:unhideWhenUsed/>
    <w:rsid w:val="00FB4023"/>
    <w:pPr>
      <w:bidi w:val="0"/>
    </w:pPr>
    <w:rPr>
      <w:rFonts w:ascii="Times New Roman" w:hAnsi="Times New Roman" w:cs="Times New Roman"/>
      <w:sz w:val="24"/>
      <w:szCs w:val="24"/>
    </w:rPr>
  </w:style>
  <w:style w:type="paragraph" w:styleId="30">
    <w:name w:val="toc 3"/>
    <w:basedOn w:val="a1"/>
    <w:next w:val="a1"/>
    <w:autoRedefine/>
    <w:uiPriority w:val="39"/>
    <w:unhideWhenUsed/>
    <w:rsid w:val="00FB4023"/>
    <w:pPr>
      <w:bidi w:val="0"/>
      <w:spacing w:after="100"/>
      <w:ind w:left="440"/>
    </w:pPr>
    <w:rPr>
      <w:rFonts w:eastAsiaTheme="minorEastAsia" w:cs="Times New Roman"/>
      <w:kern w:val="0"/>
      <w14:ligatures w14:val="none"/>
    </w:rPr>
  </w:style>
  <w:style w:type="paragraph" w:styleId="HTML">
    <w:name w:val="HTML Preformatted"/>
    <w:basedOn w:val="a1"/>
    <w:link w:val="HTMLChar"/>
    <w:uiPriority w:val="99"/>
    <w:semiHidden/>
    <w:unhideWhenUsed/>
    <w:rsid w:val="00FB4023"/>
    <w:pPr>
      <w:spacing w:after="0" w:line="240" w:lineRule="auto"/>
    </w:pPr>
    <w:rPr>
      <w:rFonts w:ascii="Consolas" w:hAnsi="Consolas"/>
      <w:sz w:val="20"/>
      <w:szCs w:val="20"/>
    </w:rPr>
  </w:style>
  <w:style w:type="character" w:customStyle="1" w:styleId="HTMLChar">
    <w:name w:val="بتنسيق HTML مسبق Char"/>
    <w:basedOn w:val="a2"/>
    <w:link w:val="HTML"/>
    <w:uiPriority w:val="99"/>
    <w:semiHidden/>
    <w:rsid w:val="00FB4023"/>
    <w:rPr>
      <w:rFonts w:ascii="Consolas" w:hAnsi="Consolas"/>
      <w:sz w:val="20"/>
      <w:szCs w:val="20"/>
    </w:rPr>
  </w:style>
  <w:style w:type="character" w:customStyle="1" w:styleId="myxfac">
    <w:name w:val="myxfac"/>
    <w:basedOn w:val="a2"/>
    <w:rsid w:val="00FB4023"/>
  </w:style>
  <w:style w:type="table" w:styleId="af9">
    <w:name w:val="Grid Table Light"/>
    <w:basedOn w:val="a3"/>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a">
    <w:name w:val="كلام"/>
    <w:basedOn w:val="af4"/>
    <w:link w:val="Char9"/>
    <w:qFormat/>
    <w:rsid w:val="00FB4023"/>
    <w:pPr>
      <w:spacing w:line="360" w:lineRule="auto"/>
      <w:jc w:val="both"/>
    </w:pPr>
    <w:rPr>
      <w:b/>
      <w:bCs/>
    </w:rPr>
  </w:style>
  <w:style w:type="character" w:customStyle="1" w:styleId="Char7">
    <w:name w:val="بلا تباعد Char"/>
    <w:basedOn w:val="a2"/>
    <w:link w:val="af4"/>
    <w:uiPriority w:val="1"/>
    <w:rsid w:val="00FB4023"/>
    <w:rPr>
      <w:sz w:val="22"/>
      <w:szCs w:val="22"/>
    </w:rPr>
  </w:style>
  <w:style w:type="character" w:customStyle="1" w:styleId="Char9">
    <w:name w:val="كلام Char"/>
    <w:basedOn w:val="Char7"/>
    <w:link w:val="afa"/>
    <w:rsid w:val="00FB4023"/>
    <w:rPr>
      <w:b/>
      <w:bCs/>
      <w:sz w:val="22"/>
      <w:szCs w:val="22"/>
    </w:rPr>
  </w:style>
  <w:style w:type="paragraph" w:customStyle="1" w:styleId="a">
    <w:name w:val="عنوان"/>
    <w:basedOn w:val="afa"/>
    <w:link w:val="Chara"/>
    <w:qFormat/>
    <w:rsid w:val="00FB4023"/>
    <w:pPr>
      <w:numPr>
        <w:numId w:val="1"/>
      </w:numPr>
      <w:spacing w:after="160"/>
    </w:pPr>
    <w:rPr>
      <w:rFonts w:ascii="Sakkal Majalla" w:hAnsi="Sakkal Majalla" w:cs="Sakkal Majalla"/>
      <w:sz w:val="28"/>
      <w:szCs w:val="28"/>
    </w:rPr>
  </w:style>
  <w:style w:type="character" w:customStyle="1" w:styleId="Chara">
    <w:name w:val="عنوان Char"/>
    <w:basedOn w:val="Char9"/>
    <w:link w:val="a"/>
    <w:rsid w:val="00FB4023"/>
    <w:rPr>
      <w:rFonts w:ascii="Sakkal Majalla" w:hAnsi="Sakkal Majalla" w:cs="Sakkal Majalla"/>
      <w:b/>
      <w:bCs/>
      <w:sz w:val="28"/>
      <w:szCs w:val="28"/>
    </w:rPr>
  </w:style>
  <w:style w:type="table" w:styleId="4-3">
    <w:name w:val="Grid Table 4 Accent 3"/>
    <w:basedOn w:val="a3"/>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5-3">
    <w:name w:val="Grid Table 5 Dark Accent 3"/>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70">
    <w:name w:val="Grid Table 7 Colorful"/>
    <w:basedOn w:val="a3"/>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0">
    <w:name w:val="Grid Table 5 Dark"/>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31">
    <w:name w:val="Grid Table 3"/>
    <w:basedOn w:val="a3"/>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1">
    <w:name w:val="Plain Table 5"/>
    <w:basedOn w:val="a3"/>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1">
    <w:name w:val="Grid Table 5 Dark Accent 1"/>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21">
    <w:name w:val="Plain Table 2"/>
    <w:basedOn w:val="a3"/>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1">
    <w:name w:val="Plain Table 1"/>
    <w:basedOn w:val="a3"/>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4">
    <w:name w:val="Grid Table 5 Dark Accent 4"/>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5-2">
    <w:name w:val="Grid Table 5 Dark Accent 2"/>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3-2">
    <w:name w:val="Grid Table 3 Accent 2"/>
    <w:basedOn w:val="a3"/>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2-2">
    <w:name w:val="Grid Table 2 Accent 2"/>
    <w:basedOn w:val="a3"/>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5-5">
    <w:name w:val="Grid Table 5 Dark Accent 5"/>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afb">
    <w:name w:val="footnote reference"/>
    <w:basedOn w:val="a2"/>
    <w:uiPriority w:val="99"/>
    <w:semiHidden/>
    <w:unhideWhenUsed/>
    <w:rsid w:val="00FB4023"/>
    <w:rPr>
      <w:vertAlign w:val="superscript"/>
    </w:rPr>
  </w:style>
  <w:style w:type="paragraph" w:styleId="afc">
    <w:name w:val="footnote text"/>
    <w:basedOn w:val="a1"/>
    <w:link w:val="Charb"/>
    <w:uiPriority w:val="99"/>
    <w:semiHidden/>
    <w:unhideWhenUsed/>
    <w:rsid w:val="00FB4023"/>
    <w:pPr>
      <w:spacing w:after="0" w:line="240" w:lineRule="auto"/>
    </w:pPr>
    <w:rPr>
      <w:sz w:val="20"/>
      <w:szCs w:val="20"/>
    </w:rPr>
  </w:style>
  <w:style w:type="character" w:customStyle="1" w:styleId="Charb">
    <w:name w:val="نص حاشية سفلية Char"/>
    <w:basedOn w:val="a2"/>
    <w:link w:val="afc"/>
    <w:uiPriority w:val="99"/>
    <w:semiHidden/>
    <w:rsid w:val="00FB4023"/>
    <w:rPr>
      <w:sz w:val="20"/>
      <w:szCs w:val="20"/>
    </w:rPr>
  </w:style>
  <w:style w:type="table" w:styleId="3-4">
    <w:name w:val="Grid Table 3 Accent 4"/>
    <w:basedOn w:val="a3"/>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4-1">
    <w:name w:val="Grid Table 4 Accent 1"/>
    <w:basedOn w:val="a3"/>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5-6">
    <w:name w:val="Grid Table 5 Dark Accent 6"/>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a3"/>
    <w:uiPriority w:val="99"/>
    <w:rsid w:val="00FB4023"/>
    <w:pPr>
      <w:spacing w:after="0" w:line="240" w:lineRule="auto"/>
    </w:pPr>
    <w:tblPr/>
    <w:tcPr>
      <w:shd w:val="clear" w:color="auto" w:fill="EE0000"/>
    </w:tcPr>
  </w:style>
  <w:style w:type="table" w:styleId="6-2">
    <w:name w:val="Grid Table 6 Colorful Accent 2"/>
    <w:basedOn w:val="a3"/>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32">
    <w:name w:val="Plain Table 3"/>
    <w:basedOn w:val="a3"/>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6">
    <w:name w:val="Grid Table 4 Accent 6"/>
    <w:basedOn w:val="a3"/>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6-5">
    <w:name w:val="Grid Table 6 Colorful Accent 5"/>
    <w:basedOn w:val="a3"/>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6-6">
    <w:name w:val="Grid Table 6 Colorful Accent 6"/>
    <w:basedOn w:val="a3"/>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4-5">
    <w:name w:val="Grid Table 4 Accent 5"/>
    <w:basedOn w:val="a3"/>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3-5">
    <w:name w:val="Grid Table 3 Accent 5"/>
    <w:basedOn w:val="a3"/>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4-2">
    <w:name w:val="Grid Table 4 Accent 2"/>
    <w:basedOn w:val="a3"/>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6-1">
    <w:name w:val="Grid Table 6 Colorful Accent 1"/>
    <w:basedOn w:val="a3"/>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a1"/>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a2"/>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a1"/>
    <w:link w:val="Charc"/>
    <w:uiPriority w:val="99"/>
    <w:qFormat/>
    <w:rsid w:val="00FB4023"/>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c">
    <w:name w:val="عنواني Char"/>
    <w:basedOn w:val="a2"/>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fd">
    <w:name w:val="فقرة"/>
    <w:basedOn w:val="a0"/>
    <w:link w:val="Chard"/>
    <w:qFormat/>
    <w:rsid w:val="00FB4023"/>
    <w:pPr>
      <w:numPr>
        <w:numId w:val="0"/>
      </w:numPr>
      <w:spacing w:line="360" w:lineRule="auto"/>
      <w:jc w:val="both"/>
    </w:pPr>
    <w:rPr>
      <w:rFonts w:eastAsia="Times New Roman"/>
      <w:b w:val="0"/>
      <w:bCs w:val="0"/>
    </w:rPr>
  </w:style>
  <w:style w:type="character" w:customStyle="1" w:styleId="Chard">
    <w:name w:val="فقرة Char"/>
    <w:basedOn w:val="Charc"/>
    <w:link w:val="afd"/>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a1"/>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a2"/>
    <w:rsid w:val="00FB4023"/>
  </w:style>
  <w:style w:type="character" w:customStyle="1" w:styleId="label">
    <w:name w:val="label"/>
    <w:basedOn w:val="a2"/>
    <w:rsid w:val="00E3480F"/>
  </w:style>
  <w:style w:type="paragraph" w:customStyle="1" w:styleId="afe">
    <w:name w:val="فقرة.."/>
    <w:basedOn w:val="afd"/>
    <w:link w:val="Chare"/>
    <w:qFormat/>
    <w:rsid w:val="00805A6C"/>
  </w:style>
  <w:style w:type="character" w:customStyle="1" w:styleId="Chare">
    <w:name w:val="فقرة.. Char"/>
    <w:basedOn w:val="Chard"/>
    <w:link w:val="afe"/>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a1"/>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a1"/>
    <w:rsid w:val="006778B4"/>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a2"/>
    <w:rsid w:val="00FC4D5A"/>
  </w:style>
  <w:style w:type="table" w:styleId="60">
    <w:name w:val="Grid Table 6 Colorful"/>
    <w:basedOn w:val="a3"/>
    <w:uiPriority w:val="51"/>
    <w:rsid w:val="00051FCC"/>
    <w:pPr>
      <w:spacing w:after="0" w:line="240" w:lineRule="auto"/>
    </w:pPr>
    <w:rPr>
      <w:rFonts w:eastAsiaTheme="minorEastAsia"/>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aff">
    <w:name w:val="Emphasis"/>
    <w:basedOn w:val="a2"/>
    <w:uiPriority w:val="20"/>
    <w:qFormat/>
    <w:rsid w:val="00051FCC"/>
    <w:rPr>
      <w:i/>
      <w:iCs/>
    </w:rPr>
  </w:style>
  <w:style w:type="character" w:styleId="aff0">
    <w:name w:val="Subtle Emphasis"/>
    <w:basedOn w:val="a2"/>
    <w:uiPriority w:val="19"/>
    <w:qFormat/>
    <w:rsid w:val="00051FCC"/>
    <w:rPr>
      <w:i/>
      <w:iCs/>
      <w:color w:val="404040" w:themeColor="text1" w:themeTint="BF"/>
    </w:rPr>
  </w:style>
  <w:style w:type="character" w:styleId="aff1">
    <w:name w:val="Subtle Reference"/>
    <w:basedOn w:val="a2"/>
    <w:uiPriority w:val="31"/>
    <w:qFormat/>
    <w:rsid w:val="00051FCC"/>
    <w:rPr>
      <w:smallCaps/>
      <w:color w:val="404040" w:themeColor="text1" w:themeTint="BF"/>
      <w:u w:val="single" w:color="7F7F7F" w:themeColor="text1" w:themeTint="80"/>
    </w:rPr>
  </w:style>
  <w:style w:type="character" w:styleId="aff2">
    <w:name w:val="Book Title"/>
    <w:basedOn w:val="a2"/>
    <w:uiPriority w:val="33"/>
    <w:qFormat/>
    <w:rsid w:val="00051FCC"/>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486">
      <w:bodyDiv w:val="1"/>
      <w:marLeft w:val="0"/>
      <w:marRight w:val="0"/>
      <w:marTop w:val="0"/>
      <w:marBottom w:val="0"/>
      <w:divBdr>
        <w:top w:val="none" w:sz="0" w:space="0" w:color="auto"/>
        <w:left w:val="none" w:sz="0" w:space="0" w:color="auto"/>
        <w:bottom w:val="none" w:sz="0" w:space="0" w:color="auto"/>
        <w:right w:val="none" w:sz="0" w:space="0" w:color="auto"/>
      </w:divBdr>
    </w:div>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1660039257">
      <w:bodyDiv w:val="1"/>
      <w:marLeft w:val="0"/>
      <w:marRight w:val="0"/>
      <w:marTop w:val="0"/>
      <w:marBottom w:val="0"/>
      <w:divBdr>
        <w:top w:val="none" w:sz="0" w:space="0" w:color="auto"/>
        <w:left w:val="none" w:sz="0" w:space="0" w:color="auto"/>
        <w:bottom w:val="none" w:sz="0" w:space="0" w:color="auto"/>
        <w:right w:val="none" w:sz="0" w:space="0" w:color="auto"/>
      </w:divBdr>
    </w:div>
    <w:div w:id="1813332454">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17</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18</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19</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20</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21</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22</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23</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24</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25</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26</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27</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28</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29</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30</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31</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32</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33</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34</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35</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36</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37</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38</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39</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40</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41</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42</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43</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44</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45</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46</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47</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48</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49</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50</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51</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52</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53</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54</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55</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56</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57</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58</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59</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60</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61</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62</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63</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64</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65</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66</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67</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68</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69</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70</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71</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72</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73</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74</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75</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76</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77</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78</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79</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80</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81</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82</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83</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84</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85</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86</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87</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88</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89</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90</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91</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92</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93</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94</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95</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96</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97</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98</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99</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100</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101</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102</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103</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104</b:RefOrder>
  </b:Source>
  <b:Source>
    <b:Tag>Sin241</b:Tag>
    <b:SourceType>JournalArticle</b:SourceType>
    <b:Guid>{BFFFD28A-7014-4C83-B789-AFFF630B15AB}</b:Guid>
    <b:Author>
      <b:Author>
        <b:NameList>
          <b:Person>
            <b:Last>Singh</b:Last>
            <b:First>Kuldeep</b:First>
          </b:Person>
        </b:NameList>
      </b:Author>
    </b:Author>
    <b:Title>Applications of generative AI and future organizational performance: The mediating role of explorative and exploitative innovation and the moderating role of ethical dilemmas and environmental dynamism</b:Title>
    <b:Year>2024</b:Year>
    <b:URL>https://www.sciencedirect.com/science/article/pii/S0166497224000713</b:URL>
    <b:RefOrder>105</b:RefOrder>
  </b:Source>
  <b:Source>
    <b:Tag>Wam201</b:Tag>
    <b:SourceType>JournalArticle</b:SourceType>
    <b:Guid>{DDF66B27-E7AA-4FAD-BED5-565E724879F8}</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106</b:RefOrder>
  </b:Source>
  <b:Source>
    <b:Tag>Ald241</b:Tag>
    <b:SourceType>JournalArticle</b:SourceType>
    <b:Guid>{7E79E8DC-B564-424D-B7CB-3172A4FA6FD0}</b:Guid>
    <b:Author>
      <b:Author>
        <b:NameList>
          <b:Person>
            <b:Last>Aldoseri</b:Last>
            <b:First>Abdulaziz</b:First>
          </b:Person>
        </b:NameList>
      </b:Author>
    </b:Author>
    <b:Title>AI-Powered Innovation in Digital Transformation: Key Pillars and Industry Impact</b:Title>
    <b:Year>2024</b:Year>
    <b:URL>https://www.mdpi.com/2071-1050/16/5/1790</b:URL>
    <b:RefOrder>107</b:RefOrder>
  </b:Source>
  <b:Source>
    <b:Tag>Vij23</b:Tag>
    <b:SourceType>JournalArticle</b:SourceType>
    <b:Guid>{5921F9C0-19A4-458A-9BAB-E01C21F08AF2}</b:Guid>
    <b:Author>
      <b:Author>
        <b:NameList>
          <b:Person>
            <b:Last>Vijayakumar</b:Last>
            <b:First>Anupama</b:First>
          </b:Person>
        </b:NameList>
      </b:Author>
    </b:Author>
    <b:Title>Potential impact of artificial intelligence on the emerging world order</b:Title>
    <b:Year>2023</b:Year>
    <b:URL>https://pmc.ncbi.nlm.nih.gov/articles/PMC10618639/</b:URL>
    <b:RefOrder>108</b:RefOrder>
  </b:Source>
  <b:Source>
    <b:Tag>Mog23</b:Tag>
    <b:SourceType>JournalArticle</b:SourceType>
    <b:Guid>{9E942A7E-E1EF-4747-B4AF-B8A6A9F1AE71}</b:Guid>
    <b:Author>
      <b:Author>
        <b:NameList>
          <b:Person>
            <b:Last>Moghrabi</b:Last>
            <b:First>Issam</b:First>
            <b:Middle>A. R.</b:Middle>
          </b:Person>
        </b:NameList>
      </b:Author>
    </b:Author>
    <b:Title>Digital Transformation and Its Influence on Sustainable Manufacturing and Business Practices</b:Title>
    <b:Year>2023</b:Year>
    <b:URL>https://www.mdpi.com/2071-1050/15/4/3010</b:URL>
    <b:RefOrder>109</b:RefOrder>
  </b:Source>
  <b:Source>
    <b:Tag>Raj24</b:Tag>
    <b:SourceType>JournalArticle</b:SourceType>
    <b:Guid>{B2FA955C-B9B8-4D8A-BA7F-9BD80D248514}</b:Guid>
    <b:Author>
      <b:Author>
        <b:NameList>
          <b:Person>
            <b:Last>Raji</b:Last>
            <b:First>Mustafa</b:First>
            <b:Middle>Ayobami</b:Middle>
          </b:Person>
        </b:NameList>
      </b:Author>
    </b:Author>
    <b:Title>E-commerce and consumer behavior: A review of AI-powered personalization and market trends</b:Title>
    <b:Year>2024</b:Year>
    <b:URL>https://www.researchgate.net/publication/379429755_E-commerce_and_consumer_behavior_A_review_of_AI-powered_personalization_and_market_trends</b:URL>
    <b:RefOrder>110</b:RefOrder>
  </b:Source>
  <b:Source>
    <b:Tag>Mad242</b:Tag>
    <b:SourceType>JournalArticle</b:SourceType>
    <b:Guid>{4D7BFE8D-32F6-4648-9A02-2B202672238E}</b:Guid>
    <b:Author>
      <b:Author>
        <b:NameList>
          <b:Person>
            <b:Last>Mitra</b:Last>
          </b:Person>
        </b:NameList>
      </b:Author>
    </b:Author>
    <b:Title>The Impact of Artificial Intelligence Marketing on E-Commerce Sales</b:Title>
    <b:Year>2024</b:Year>
    <b:URL>https://www.mdpi.com/2079-8954/12/10/429</b:URL>
    <b:RefOrder>111</b:RefOrder>
  </b:Source>
  <b:Source>
    <b:Tag>Ono24</b:Tag>
    <b:SourceType>JournalArticle</b:SourceType>
    <b:Guid>{C52CBBA7-1BE4-4CE6-AE04-6C526E55EC87}</b:Guid>
    <b:Author>
      <b:Author>
        <b:NameList>
          <b:Person>
            <b:Last>Onobrakpeya</b:Last>
            <b:First>Stanley</b:First>
            <b:Middle>Akpevwe</b:Middle>
          </b:Person>
        </b:NameList>
      </b:Author>
    </b:Author>
    <b:Title>Leveraging Artificial Intelligence to Enhance Marketing Performance of E-Commerce Platforms in Nigeria</b:Title>
    <b:Year>2024</b:Year>
    <b:URL>https://www.researchgate.net/publication/381443728_Leveraging_Artificial_Intelligence_to_Enhance_Marketing_Performance_of_E-Commerce_Platforms_in_Nigeria</b:URL>
    <b:RefOrder>112</b:RefOrder>
  </b:Source>
  <b:Source>
    <b:Tag>Nas25</b:Tag>
    <b:SourceType>JournalArticle</b:SourceType>
    <b:Guid>{FE137F0E-2580-4EB1-87C7-5D832BEE1C91}</b:Guid>
    <b:Author>
      <b:Author>
        <b:NameList>
          <b:Person>
            <b:Last>Nasrulddin</b:Last>
            <b:First>Vivian</b:First>
          </b:Person>
        </b:NameList>
      </b:Author>
    </b:Author>
    <b:Title>Artificial Intelligence and it’s Impact on E-Commerce in the Kingdom of Saudi Arabia</b:Title>
    <b:Year>2025</b:Year>
    <b:Volume>45</b:Volume>
    <b:Issue>3</b:Issue>
    <b:URL>https://ajajournal.org/aja/article/view/753?articlesBySimilarityPage=21</b:URL>
    <b:RefOrder>113</b:RefOrder>
  </b:Source>
  <b:Source>
    <b:Tag>Nus22</b:Tag>
    <b:SourceType>JournalArticle</b:SourceType>
    <b:Guid>{9661E7BB-00AB-4197-A2CE-F6462B72FBF8}</b:Guid>
    <b:Author>
      <b:Author>
        <b:NameList>
          <b:Person>
            <b:Last>Nuseir</b:Last>
            <b:First>Mohammed</b:First>
            <b:Middle>T.</b:Middle>
          </b:Person>
        </b:NameList>
      </b:Author>
    </b:Author>
    <b:Title>The role of artificial intelligence, marketing strategies, and organizational capabilities in organizational performance: The moderating role of organizational behavior</b:Title>
    <b:Year>2022</b:Year>
    <b:URL>https://www.researchgate.net/publication/363286384_The_role_of_artificial_intelligence_marketing_strategies_and_organizational_capabilities_in_organizational_performance_The_moderating_role_of_organizational_behavior</b:URL>
    <b:RefOrder>114</b:RefOrder>
  </b:Source>
  <b:Source>
    <b:Tag>Alh251</b:Tag>
    <b:SourceType>JournalArticle</b:SourceType>
    <b:Guid>{89300DE9-8330-4144-BEE9-3455FB62F246}</b:Guid>
    <b:Author>
      <b:Author>
        <b:NameList>
          <b:Person>
            <b:Last>Alhumaid</b:Last>
            <b:First>Meshal</b:First>
          </b:Person>
        </b:NameList>
      </b:Author>
    </b:Author>
    <b:Title>Artificial Intelligence, Big Data, and Their Impact on Improving Marketing Effectiveness and Customer Experience in the Retail Sector in the Kingdom of Saudi Arabia</b:Title>
    <b:Year>2025</b:Year>
    <b:URL>https://www.researchgate.net/publication/388028349_Artificial_Intelligence_Big_Data_and_Their_Impact_on_Improving_Marketing_Effectiveness_and_Customer_Experience_in_the_Retail_Sector_in_the_Kingdom_of_Saudi_Arabia</b:URL>
    <b:RefOrder>115</b:RefOrder>
  </b:Source>
  <b:Source>
    <b:Tag>Mas25</b:Tag>
    <b:SourceType>JournalArticle</b:SourceType>
    <b:Guid>{614BBFB6-09F9-493D-8628-D2537E1B04DE}</b:Guid>
    <b:Author>
      <b:Author>
        <b:NameList>
          <b:Person>
            <b:Last>Massoudi</b:Last>
            <b:First>Aram</b:First>
            <b:Middle>H.</b:Middle>
          </b:Person>
        </b:NameList>
      </b:Author>
    </b:Author>
    <b:Title>The Role of Artificial Intelligence Application in Strategic Marketing Decision-making Process</b:Title>
    <b:Year>2025</b:Year>
    <b:URL>https://papers.ssrn.com/sol3/papers.cfm?abstract_id=5197937</b:URL>
    <b:RefOrder>116</b:RefOrder>
  </b:Source>
  <b:Source>
    <b:Tag>Kum231</b:Tag>
    <b:SourceType>JournalArticle</b:SourceType>
    <b:Guid>{2112A53E-A5CF-461D-87D2-B94FBC933A11}</b:Guid>
    <b:Author>
      <b:Author>
        <b:NameList>
          <b:Person>
            <b:Last>Kumar</b:Last>
            <b:First>Anuj</b:First>
          </b:Person>
        </b:NameList>
      </b:Author>
    </b:Author>
    <b:Title>Adoption of AI and E-Commerce Improving Marketing Performance of SMEs</b:Title>
    <b:Year>2023</b:Year>
    <b:URL>https://www.abacademies.org/articles/adoption-of-ai-and-ecommerce-improving-marketing-performance-of-smes-15897.html</b:URL>
    <b:RefOrder>117</b:RefOrder>
  </b:Source>
  <b:Source>
    <b:Tag>Liu23</b:Tag>
    <b:SourceType>JournalArticle</b:SourceType>
    <b:Guid>{E0A1F5E2-D8D5-4F1D-8EB6-ADDF444A9524}</b:Guid>
    <b:Author>
      <b:Author>
        <b:NameList>
          <b:Person>
            <b:Last>Liu</b:Last>
            <b:First>Pai</b:First>
          </b:Person>
        </b:NameList>
      </b:Author>
    </b:Author>
    <b:Title>Decision-making and Utility Theory</b:Title>
    <b:Year>2023</b:Year>
    <b:URL>https://www.researchgate.net/publication/373896170_Decision-making_and_Utility_Theory</b:URL>
    <b:RefOrder>118</b:RefOrder>
  </b:Source>
  <b:Source>
    <b:Tag>The24</b:Tag>
    <b:SourceType>JournalArticle</b:SourceType>
    <b:Guid>{AC3EB986-B940-43C2-9EEF-3E4F4068D477}</b:Guid>
    <b:Author>
      <b:Author>
        <b:NameList>
          <b:Person>
            <b:Last>Theoharakis</b:Last>
            <b:First>Vasilis</b:First>
          </b:Person>
        </b:NameList>
      </b:Author>
    </b:Author>
    <b:Title>Dynamic strategic marketing planning: The paradox of concurrently reconfiguring and implementing strategic marketing planning</b:Title>
    <b:Year>2024</b:Year>
    <b:URL>https://www.sciencedirect.com/science/article/pii/S0148296324000298</b:URL>
    <b:RefOrder>119</b:RefOrder>
  </b:Source>
  <b:Source>
    <b:Tag>The241</b:Tag>
    <b:SourceType>JournalArticle</b:SourceType>
    <b:Guid>{3F9D8603-DAF7-4F14-AFB2-9FCC59BFFB70}</b:Guid>
    <b:Author>
      <b:Author>
        <b:NameList>
          <b:Person>
            <b:Last>Theodorakopoulos</b:Last>
            <b:First>Leonidas</b:First>
          </b:Person>
        </b:NameList>
      </b:Author>
    </b:Author>
    <b:Title>Leveraging Big Data Analytics for Understanding Consumer Behavior in Digital Marketing: A Systematic Review</b:Title>
    <b:Year>2024</b:Year>
    <b:URL>https://www.researchgate.net/publication/385211193_Leveraging_Big_Data_Analytics_for_Understanding_Consumer_Behavior_in_Digital_Marketing_A_Systematic_Review</b:URL>
    <b:RefOrder>120</b:RefOrder>
  </b:Source>
  <b:Source>
    <b:Tag>Jam25</b:Tag>
    <b:SourceType>JournalArticle</b:SourceType>
    <b:Guid>{2E2DD960-2E92-4E7C-9616-4E611F030C1F}</b:Guid>
    <b:Author>
      <b:Author>
        <b:NameList>
          <b:Person>
            <b:Last>Jamil</b:Last>
            <b:First>Khalid</b:First>
          </b:Person>
        </b:NameList>
      </b:Author>
    </b:Author>
    <b:Title>Exploring the Influence of AI Adoption and Technological Readiness on Sustainable Performance in Pakistani Export Sector Manufacturing Small and Medium-Sized Enterprises</b:Title>
    <b:Year>2025</b:Year>
    <b:URL>https://www.mdpi.com/2071-1050/17/8/3599</b:URL>
    <b:RefOrder>121</b:RefOrder>
  </b:Source>
  <b:Source>
    <b:Tag>Mad241</b:Tag>
    <b:SourceType>JournalArticle</b:SourceType>
    <b:Guid>{078863BB-B0D4-4F55-BEB7-982570584014}</b:Guid>
    <b:Author>
      <b:Author>
        <b:NameList>
          <b:Person>
            <b:Last>Madanchian</b:Last>
            <b:First>Mitra</b:First>
          </b:Person>
        </b:NameList>
      </b:Author>
    </b:Author>
    <b:Title>The Impact of Artificial Intelligence Marketing on E-Commerce Sales</b:Title>
    <b:Year>2024</b:Year>
    <b:URL>https://www.researchgate.net/publication/384924002_The_Impact_of_Artificial_Intelligence_Marketing_on_E-Commerce_Sales</b:URL>
    <b:RefOrder>122</b:RefOrder>
  </b:Source>
  <b:Source>
    <b:Tag>Rey22</b:Tag>
    <b:SourceType>JournalArticle</b:SourceType>
    <b:Guid>{F42F8B54-71C1-4313-B5BF-DFEDF25EA2DD}</b:Guid>
    <b:Author>
      <b:Author>
        <b:NameList>
          <b:Person>
            <b:Last>Reyhanoglu</b:Last>
            <b:First>Metin</b:First>
          </b:Person>
        </b:NameList>
      </b:Author>
    </b:Author>
    <b:Title>The Importance of Organizational Behavior Model Applications in Air Transportation Industry</b:Title>
    <b:Year>2022</b:Year>
    <b:URL>https://www.researchgate.net/publication/364761663_The_Importance_of_Organizational_Behavior_Model_Applications_in_Air_Transportation_Industry</b:URL>
    <b:RefOrder>123</b:RefOrder>
  </b:Source>
  <b:Source>
    <b:Tag>Mar223</b:Tag>
    <b:SourceType>JournalArticle</b:SourceType>
    <b:Guid>{40894BA0-6F34-4679-8D54-48BB5FE0A1C0}</b:Guid>
    <b:Author>
      <b:Author>
        <b:NameList>
          <b:Person>
            <b:Last>Martins</b:Last>
            <b:First>André</b:First>
          </b:Person>
        </b:NameList>
      </b:Author>
    </b:Author>
    <b:Title>Saudi Arabia Sets New Heights In Aviation Innovation</b:Title>
    <b:Year>2022</b:Year>
    <b:URL>https://www.oliverwyman.com/our-expertise/insights/2023/dec/saudi-arabia-forefront-aviation-innovation.html</b:URL>
    <b:RefOrder>124</b:RefOrder>
  </b:Source>
  <b:Source>
    <b:Tag>Mog24</b:Tag>
    <b:SourceType>JournalArticle</b:SourceType>
    <b:Guid>{D500AD26-D90A-47EA-9677-28239BE4D690}</b:Guid>
    <b:Author>
      <b:Author>
        <b:NameList>
          <b:Person>
            <b:Last>Moghadasnian</b:Last>
            <b:First>Seyyedabdolhojjat</b:First>
          </b:Person>
        </b:NameList>
      </b:Author>
    </b:Author>
    <b:Title>Elevating Airline Operations: A Strategic Framework for Quality Assurance and Compliance Monitoring</b:Title>
    <b:Year>2024</b:Year>
    <b:URL>https://www.researchgate.net/publication/381452294_Elevating_Airline_Operations_A_Strategic_Framework_for_Quality_Assurance_and_Compliance_Monitoring</b:URL>
    <b:RefOrder>125</b:RefOrder>
  </b:Source>
  <b:Source>
    <b:Tag>Mar25</b:Tag>
    <b:SourceType>JournalArticle</b:SourceType>
    <b:Guid>{9B2220E0-BC8E-4A02-BEA4-B92C952134B3}</b:Guid>
    <b:Author>
      <b:Author>
        <b:NameList>
          <b:Person>
            <b:Last>Marevac</b:Last>
            <b:First>Elmin</b:First>
          </b:Person>
        </b:NameList>
      </b:Author>
    </b:Author>
    <b:Title>Data-Driven Predictive Analytics for Dynamic Aviation Systems: Optimising Fleet Maintenance and Flight Operations Through Machine Learning</b:Title>
    <b:Year>2025</b:Year>
    <b:URL>https://www.mdpi.com/1999-5903/17/11/508</b:URL>
    <b:RefOrder>126</b:RefOrder>
  </b:Source>
  <b:Source>
    <b:Tag>Jam23</b:Tag>
    <b:SourceType>JournalArticle</b:SourceType>
    <b:Guid>{0C9E952B-F2EF-4FD9-893F-45FD63A009E2}</b:Guid>
    <b:Author>
      <b:Author>
        <b:NameList>
          <b:Person>
            <b:Last>Jamjoom</b:Last>
            <b:First>Yussra</b:First>
          </b:Person>
        </b:NameList>
      </b:Author>
    </b:Author>
    <b:Title>Managing Saudi Arabia's Talent in a Time of Crisis: How Does it Work?</b:Title>
    <b:Year>2023</b:Year>
    <b:URL>https://www.researchgate.net/publication/370612489_Managing_Saudi_Arabia's_Talent_in_a_Time_of_Crisis_How_Does_it_Work</b:URL>
    <b:RefOrder>127</b:RefOrder>
  </b:Source>
  <b:Source>
    <b:Tag>Kas253</b:Tag>
    <b:SourceType>JournalArticle</b:SourceType>
    <b:Guid>{E7FF999A-3F60-47C1-8510-C014B1C93D45}</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128</b:RefOrder>
  </b:Source>
  <b:Source>
    <b:Tag>Asf242</b:Tag>
    <b:SourceType>JournalArticle</b:SourceType>
    <b:Guid>{7CDEEA47-839D-433D-81A4-AD0ACC7CF7B4}</b:Guid>
    <b:Author>
      <b:Author>
        <b:NameList>
          <b:Person>
            <b:Last>AsfahaniCorresponding</b:Last>
            <b:First>Ahmed</b:First>
          </b:Person>
        </b:NameList>
      </b:Author>
    </b:Author>
    <b:Title>Adapting human resources management to global health crises: lessons from the COVID-19 pandemic in Saudi Arabia</b:Title>
    <b:Year>2024</b:Year>
    <b:URL>https://www.emerald.com/agjsr/article/42/4/2069/1222644</b:URL>
    <b:RefOrder>129</b:RefOrder>
  </b:Source>
  <b:Source>
    <b:Tag>Alj25</b:Tag>
    <b:SourceType>JournalArticle</b:SourceType>
    <b:Guid>{21734CC7-A86B-41C3-97A1-BA74A4CEA77A}</b:Guid>
    <b:Author>
      <b:Author>
        <b:NameList>
          <b:Person>
            <b:Last>Aljuaid</b:Last>
            <b:First>Abdulrahman</b:First>
            <b:Middle>Awadh</b:Middle>
          </b:Person>
        </b:NameList>
      </b:Author>
    </b:Author>
    <b:Title>Achieving Logistics Firm Performance Through High-Performance Work System (HPWS) and e-HRM Capabilities: The Moderating Role of Digital Talent Acquisition</b:Title>
    <b:Year>2025</b:Year>
    <b:URL>https://journals.sagepub.com/doi/full/10.1177/21582440241310306</b:URL>
    <b:RefOrder>130</b:RefOrder>
  </b:Source>
  <b:Source>
    <b:Tag>Abd17</b:Tag>
    <b:SourceType>JournalArticle</b:SourceType>
    <b:Guid>{E9462351-6215-4D3A-B226-586D1FA6DCFE}</b:Guid>
    <b:Author>
      <b:Author>
        <b:NameList>
          <b:Person>
            <b:Last>Abdolhojjat</b:Last>
            <b:First> Moghadas</b:First>
            <b:Middle>Nian Seyyed</b:Middle>
          </b:Person>
        </b:NameList>
      </b:Author>
    </b:Author>
    <b:Title>Optimizing Talent Acquisition Strategies An Analytical Approach to KPI-Driven Decision Making in the Airline Industry</b:Title>
    <b:Year>2017</b:Year>
    <b:URL>https://www.sid.ir/paper/1366955/en</b:URL>
    <b:RefOrder>131</b:RefOrder>
  </b:Source>
  <b:Source>
    <b:Tag>Osm21</b:Tag>
    <b:SourceType>JournalArticle</b:SourceType>
    <b:Guid>{207A94BE-58B7-460C-AB5A-5CDA511B0CE5}</b:Guid>
    <b:Author>
      <b:Author>
        <b:NameList>
          <b:Person>
            <b:Last>Osman</b:Last>
            <b:First>Mohamed</b:First>
            <b:Middle>Ibrahim</b:Middle>
          </b:Person>
        </b:NameList>
      </b:Author>
    </b:Author>
    <b:Title>Development of an operational excellence framework for organisational performance improvement in the Sudanese aviation industry</b:Title>
    <b:Year>2021</b:Year>
    <b:URL>https://www.econstor.eu/handle/10419/261774</b:URL>
    <b:RefOrder>132</b:RefOrder>
  </b:Source>
  <b:Source>
    <b:Tag>Afr21</b:Tag>
    <b:SourceType>JournalArticle</b:SourceType>
    <b:Guid>{AE88BB84-F000-42AB-A88C-76A845425A8A}</b:Guid>
    <b:Author>
      <b:Author>
        <b:NameList>
          <b:Person>
            <b:Last>Afridi</b:Last>
            <b:First>Waqas</b:First>
            <b:Middle>Ahmed Khan</b:Middle>
          </b:Person>
        </b:NameList>
      </b:Author>
    </b:Author>
    <b:Title>An Examination and Critique of the Use of Knowledge Management in Achieving Competitive Advantage in Business and Its Existence in The Middle East Airline Industry: A Case Study of Saudi Airline</b:Title>
    <b:Year>2021</b:Year>
    <b:URL>https://ieeexplore.ieee.org/abstract/document/9686336</b:URL>
    <b:RefOrder>133</b:RefOrder>
  </b:Source>
  <b:Source>
    <b:Tag>Opa24</b:Tag>
    <b:SourceType>JournalArticle</b:SourceType>
    <b:Guid>{3F51B87E-8D71-41AC-AFAD-CC93F5AF1FD8}</b:Guid>
    <b:Author>
      <b:Author>
        <b:NameList>
          <b:Person>
            <b:Last>Opada</b:Last>
            <b:First>Fany</b:First>
            <b:Middle>Marice Mince</b:Middle>
          </b:Person>
        </b:NameList>
      </b:Author>
    </b:Author>
    <b:Title>Talent Acquisition Strategies: A Comprehensive Examination of Recruitment Policies for Organizational Success</b:Title>
    <b:Year>2024</b:Year>
    <b:URL>https://www.researchgate.net/publication/381102518_Talent_Acquisition_Strategies_A_Comprehensive_Examination_of_Recruitment_Policies_for_Organizational_Success</b:URL>
    <b:RefOrder>134</b:RefOrder>
  </b:Source>
  <b:Source>
    <b:Tag>Sir22</b:Tag>
    <b:SourceType>JournalArticle</b:SourceType>
    <b:Guid>{D3188237-153E-4FBB-987F-AE702F4797AA}</b:Guid>
    <b:Author>
      <b:Author>
        <b:NameList>
          <b:Person>
            <b:Last>Sirojuddin</b:Last>
            <b:First>Nur</b:First>
            <b:Middle>Muhammad</b:Middle>
          </b:Person>
        </b:NameList>
      </b:Author>
    </b:Author>
    <b:Title>The effectiveness of employer branding in attracting talented employee: Systematic literature review</b:Title>
    <b:Year>2022</b:Year>
    <b:URL>https://www.researchgate.net/publication/365882937_The_effectiveness_of_employer_branding_in_attracting_talented_employee_Systematic_literature_review</b:URL>
    <b:RefOrder>135</b:RefOrder>
  </b:Source>
  <b:Source>
    <b:Tag>Raj251</b:Tag>
    <b:SourceType>JournalArticle</b:SourceType>
    <b:Guid>{C0FCB3F3-3E30-46EF-99F8-F13793C8303D}</b:Guid>
    <b:Author>
      <b:Author>
        <b:NameList>
          <b:Person>
            <b:Last>Rajendran</b:Last>
            <b:First>Varun</b:First>
          </b:Person>
        </b:NameList>
      </b:Author>
    </b:Author>
    <b:Title>Attract, Engage, Retain: The Role of Employer Branding in Talent Acquisition</b:Title>
    <b:Year>2025</b:Year>
    <b:URL>https://www.whitecrowresearch.com/resources/2025/05/13/attract-engage-retain-the-role-of-employer-branding-in-talent-acquisition/</b:URL>
    <b:RefOrder>136</b:RefOrder>
  </b:Source>
  <b:Source>
    <b:Tag>Car191</b:Tag>
    <b:SourceType>JournalArticle</b:SourceType>
    <b:Guid>{5515FA27-FB30-4EFF-B6A6-B81BD8917CF6}</b:Guid>
    <b:Author>
      <b:Author>
        <b:NameList>
          <b:Person>
            <b:Last>Carvalho</b:Last>
            <b:First>André</b:First>
            <b:Middle>M.</b:Middle>
          </b:Person>
        </b:NameList>
      </b:Author>
    </b:Author>
    <b:Title>Operational excellence, organisational culture and agility: the missing link?</b:Title>
    <b:Year>2019</b:Year>
    <b:URL>https://www.researchgate.net/publication/319857477_Operational_excellence_organisational_culture_and_agility_the_missing_link</b:URL>
    <b:RefOrder>137</b:RefOrder>
  </b:Source>
  <b:Source>
    <b:Tag>Maq16</b:Tag>
    <b:SourceType>JournalArticle</b:SourceType>
    <b:Guid>{B54849A2-75E0-4266-A959-CAA54FB1B7BA}</b:Guid>
    <b:Author>
      <b:Author>
        <b:NameList>
          <b:Person>
            <b:Last>Maqableh</b:Last>
            <b:First>Mahmoud</b:First>
          </b:Person>
        </b:NameList>
      </b:Author>
    </b:Author>
    <b:Title>Review the Operational Excellence Factors of Service Firms: A Literature Review Review the Operational Excellence Factors of Service Firms: A Literature Review</b:Title>
    <b:Year>2016</b:Year>
    <b:URL>https://www.researchgate.net/publication/342736453_Review_the_Operational_Excellence_Factors_of_Service_Firms_A_Literature_Review_Review_the_Operational_Excellence_Factors_of_Service_Firms_A_Literature_Review</b:URL>
    <b:RefOrder>138</b:RefOrder>
  </b:Source>
  <b:Source>
    <b:Tag>XuR24</b:Tag>
    <b:SourceType>JournalArticle</b:SourceType>
    <b:Guid>{ED5F80B1-0CFB-4BA0-B460-2A0C0E7DED22}</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139</b:RefOrder>
  </b:Source>
  <b:Source>
    <b:Tag>Wan251</b:Tag>
    <b:SourceType>JournalArticle</b:SourceType>
    <b:Guid>{A8EAF9DB-29E0-4AC7-8D90-AAB87A6F7483}</b:Guid>
    <b:Author>
      <b:Author>
        <b:NameList>
          <b:Person>
            <b:Last>Wang</b:Last>
            <b:First>Pin-Shin</b:First>
          </b:Person>
        </b:NameList>
      </b:Author>
    </b:Author>
    <b:Title>Exploring the Development Trajectory of Digital Transformation</b:Title>
    <b:Year>2025</b:Year>
    <b:URL>https://www.mdpi.com/2079-8954/13/7/568</b:URL>
    <b:RefOrder>140</b:RefOrder>
  </b:Source>
  <b:Source>
    <b:Tag>Shi241</b:Tag>
    <b:SourceType>JournalArticle</b:SourceType>
    <b:Guid>{23CEB06B-4D22-4701-9552-657A3DE0D3F8}</b:Guid>
    <b:Author>
      <b:Author>
        <b:NameList>
          <b:Person>
            <b:Last>Shim</b:Last>
            <b:First>Jiyong</b:First>
          </b:Person>
        </b:NameList>
      </b:Author>
    </b:Author>
    <b:Title>Digital Transformation: An Overview of the Current State of the Art of Research</b:Title>
    <b:Year>2024</b:Year>
    <b:URL>https://www.researchgate.net/journal/SAGE-Open-2158-2440</b:URL>
    <b:RefOrder>141</b:RefOrder>
  </b:Source>
  <b:Source>
    <b:Tag>Dio22</b:Tag>
    <b:SourceType>JournalArticle</b:SourceType>
    <b:Guid>{46B9CFCB-E91A-4233-A63F-E0261F2B4B79}</b:Guid>
    <b:Author>
      <b:Author>
        <b:NameList>
          <b:Person>
            <b:Last>Dionisio</b:Last>
            <b:First>Marcelo</b:First>
          </b:Person>
        </b:NameList>
      </b:Author>
    </b:Author>
    <b:Title>The role of digital transformation in improving the efficacy of healthcare: A systematic review</b:Title>
    <b:Year>2022</b:Year>
    <b:URL>https://www.researchgate.net/publication/365713006_The_role_of_digital_transformation_in_improving_the_efficacy_of_healthcare_A_systematic_review</b:URL>
    <b:RefOrder>142</b:RefOrder>
  </b:Source>
  <b:Source>
    <b:Tag>XuX25</b:Tag>
    <b:SourceType>JournalArticle</b:SourceType>
    <b:Guid>{4D4A671F-8AD0-47F6-A554-5F58307C6A8A}</b:Guid>
    <b:Author>
      <b:Author>
        <b:NameList>
          <b:Person>
            <b:Last>Xu</b:Last>
            <b:First>Xingjuan</b:First>
          </b:Person>
        </b:NameList>
      </b:Author>
    </b:Author>
    <b:Title>Impact of regional digital transformation on public health: an empirical analysis based on 31 provinces in China</b:Title>
    <b:Year>2025</b:Year>
    <b:URL>https://link.springer.com/article/10.1186/s12889-025-23670-8</b:URL>
    <b:RefOrder>143</b:RefOrder>
  </b:Source>
  <b:Source>
    <b:Tag>Mau24</b:Tag>
    <b:SourceType>JournalArticle</b:SourceType>
    <b:Guid>{0166D9B2-42E1-4B19-84C1-03CCD9BBA63E}</b:Guid>
    <b:Author>
      <b:Author>
        <b:NameList>
          <b:Person>
            <b:Last>Mauro</b:Last>
            <b:First>Marianna</b:First>
          </b:Person>
        </b:NameList>
      </b:Author>
    </b:Author>
    <b:Title>Digital transformation in healthcare: Assessing the role of digital technologies for managerial support processes</b:Title>
    <b:Year>2024</b:Year>
    <b:URL>https://ideas.repec.org/a/eee/tefoso/v209y2024ics0040162524005791.html</b:URL>
    <b:RefOrder>144</b:RefOrder>
  </b:Source>
  <b:Source>
    <b:Tag>Alr243</b:Tag>
    <b:SourceType>JournalArticle</b:SourceType>
    <b:Guid>{36F1E7F9-552B-4E4B-A43F-5537AD0EB192}</b:Guid>
    <b:Author>
      <b:Author>
        <b:NameList>
          <b:Person>
            <b:Last>Alruwaili</b:Last>
            <b:First>Amnah</b:First>
            <b:Middle>Matrook Warrad</b:Middle>
          </b:Person>
        </b:NameList>
      </b:Author>
    </b:Author>
    <b:Title>Impact of Digital Transformation on Hospital Efficiency and Quality of Care</b:Title>
    <b:Year>2024</b:Year>
    <b:URL>https://www.researchgate.net/publication/397697622_Impact_of_Digital_Transformation_on_Hospital_Efficiency_and_Quality_of_Care</b:URL>
    <b:RefOrder>145</b:RefOrder>
  </b:Source>
  <b:Source>
    <b:Tag>AlW242</b:Tag>
    <b:SourceType>JournalArticle</b:SourceType>
    <b:Guid>{FC6A67E9-BD2D-4ABF-A02A-060065F58661}</b:Guid>
    <b:Author>
      <b:Author>
        <b:NameList>
          <b:Person>
            <b:Last>AlWatban</b:Last>
            <b:First>Noof</b:First>
          </b:Person>
        </b:NameList>
      </b:Author>
    </b:Author>
    <b:Title>The Emergence and Growth of Digital Health in Saudi Arabia: A Success Story</b:Title>
    <b:Year>2024</b:Year>
    <b:URL>https://link.springer.com/chapter/10.1007/978-3-031-62332-5_3</b:URL>
    <b:RefOrder>146</b:RefOrder>
  </b:Source>
  <b:Source>
    <b:Tag>Ala229</b:Tag>
    <b:SourceType>JournalArticle</b:SourceType>
    <b:Guid>{39315452-9890-4EA9-9A5C-A8FFB8B477CF}</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147</b:RefOrder>
  </b:Source>
  <b:Source>
    <b:Tag>Bay25</b:Tag>
    <b:SourceType>JournalArticle</b:SourceType>
    <b:Guid>{BD346C98-A5B7-4B5A-97B7-CFA6D979659A}</b:Guid>
    <b:Author>
      <b:Author>
        <b:NameList>
          <b:Person>
            <b:Last>Bayhaqi</b:Last>
            <b:First>Muhamad</b:First>
          </b:Person>
        </b:NameList>
      </b:Author>
    </b:Author>
    <b:Title>The Influence of Digital Transformation and Information Management on the Efficiency of Hospital Services</b:Title>
    <b:Year>2025</b:Year>
    <b:URL>https://www.researchgate.net/publication/393995135_The_Influence_of_Digital_Transformation_and_Information_Management_on_the_Efficiency_of_Hospital_Services</b:URL>
    <b:RefOrder>148</b:RefOrder>
  </b:Source>
  <b:Source>
    <b:Tag>AlA251</b:Tag>
    <b:SourceType>JournalArticle</b:SourceType>
    <b:Guid>{ADBE5834-9AB1-41B3-AE25-C00360DF0323}</b:Guid>
    <b:Author>
      <b:Author>
        <b:NameList>
          <b:Person>
            <b:Last>Al-Anzi</b:Last>
            <b:First>Hamed</b:First>
            <b:Middle>Hamoud</b:Middle>
          </b:Person>
        </b:NameList>
      </b:Author>
    </b:Author>
    <b:Title>The Relationship between Organizational Readiness and the Effectiveness of Digital Health Transformation in Hospitals in Hail Region, Kingdom of Saudi Arabia</b:Title>
    <b:Year>2025</b:Year>
    <b:URL>https://fjssj.journals.ekb.eg/article_394768.html?lang=en</b:URL>
    <b:RefOrder>149</b:RefOrder>
  </b:Source>
  <b:Source>
    <b:Tag>AlE25</b:Tag>
    <b:SourceType>JournalArticle</b:SourceType>
    <b:Guid>{B9CCEE4F-9825-48D3-B30B-0D583C9D7F76}</b:Guid>
    <b:Author>
      <b:Author>
        <b:NameList>
          <b:Person>
            <b:Last>AlEnezi</b:Last>
            <b:First>Saad</b:First>
            <b:Middle>H.</b:Middle>
          </b:Person>
        </b:NameList>
      </b:Author>
    </b:Author>
    <b:Title>A Study of Perception of Healthcare Providers and Administrators Regarding Saudi Health Transformation in Riyadh</b:Title>
    <b:Year>2025</b:Year>
    <b:URL>https://jpmsonline.com/article/a-study-of-perception-of-healthcare-providers-and-administrators-regarding-saudi-health-transformation-in-riyadh-840/</b:URL>
    <b:RefOrder>150</b:RefOrder>
  </b:Source>
  <b:Source>
    <b:Tag>Alh235</b:Tag>
    <b:SourceType>JournalArticle</b:SourceType>
    <b:Guid>{58548EAB-E518-4FF5-894F-7C2E38717421}</b:Guid>
    <b:Author>
      <b:Author>
        <b:NameList>
          <b:Person>
            <b:Last>Alharbi</b:Last>
            <b:First>Raed</b:First>
            <b:Middle>Abdullah</b:Middle>
          </b:Person>
        </b:NameList>
      </b:Author>
    </b:Author>
    <b:Title>Adoption of electronic health records in Saudi Arabia hospitals: Knowledge and usage</b:Title>
    <b:Year>2023</b:Year>
    <b:URL>https://www.sciencedirect.com/science/article/pii/S1018364722006516</b:URL>
    <b:RefOrder>151</b:RefOrder>
  </b:Source>
  <b:Source>
    <b:Tag>Zoh24</b:Tag>
    <b:SourceType>JournalArticle</b:SourceType>
    <b:Guid>{6F890E55-CF13-4BE8-9298-409A7C1B5958}</b:Guid>
    <b:Author>
      <b:Author>
        <b:NameList>
          <b:Person>
            <b:Last>Zohra</b:Last>
            <b:First>Bahraoui</b:First>
          </b:Person>
        </b:NameList>
      </b:Author>
    </b:Author>
    <b:Title>The Reality Of Digital Transformation In Health Institutions, The Public Hospital Institution In Adrar As A Model</b:Title>
    <b:Year>2024</b:Year>
    <b:URL>https://asjp.cerist.dz/en/article/255212</b:URL>
    <b:RefOrder>152</b:RefOrder>
  </b:Source>
  <b:Source>
    <b:Tag>Sep251</b:Tag>
    <b:SourceType>JournalArticle</b:SourceType>
    <b:Guid>{80003A5C-B706-4D74-9B52-0E251178479B}</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153</b:RefOrder>
  </b:Source>
  <b:Source>
    <b:Tag>Ose25</b:Tag>
    <b:SourceType>JournalArticle</b:SourceType>
    <b:Guid>{9AFD17E4-746E-42DC-B2B5-C4836D9D9CA0}</b:Guid>
    <b:Author>
      <b:Author>
        <b:NameList>
          <b:Person>
            <b:Last>Osewo</b:Last>
            <b:First>Richard</b:First>
          </b:Person>
        </b:NameList>
      </b:Author>
    </b:Author>
    <b:Title>Title: Is Agile Transformation an Imperative for the Strategy of Modern Organizations? A Multiple Case Study</b:Title>
    <b:Year>2025</b:Year>
    <b:URL>https://www.researchgate.net/publication/395575785_Title_Is_Agile_Transformation_an_Imperative_for_the_Strategy_of_Modern_Organizations_A_Multiple_Case_Study</b:URL>
    <b:RefOrder>154</b:RefOrder>
  </b:Source>
  <b:Source>
    <b:Tag>Bru20</b:Tag>
    <b:SourceType>JournalArticle</b:SourceType>
    <b:Guid>{47EE8171-0747-461D-92B2-6695C324897A}</b:Guid>
    <b:Author>
      <b:Author>
        <b:NameList>
          <b:Person>
            <b:Last>Brunetti</b:Last>
            <b:First>Federico</b:First>
          </b:Person>
        </b:NameList>
      </b:Author>
    </b:Author>
    <b:Title>Digital transformation challenges: strategies emerging from a multi-stakeholder approach</b:Title>
    <b:Year>2020</b:Year>
    <b:URL>https://www.emerald.com/tqm/article/32/4/697/377736/Digital-transformation-challenges-strategies</b:URL>
    <b:RefOrder>155</b:RefOrder>
  </b:Source>
  <b:Source>
    <b:Tag>Tre21</b:Tag>
    <b:SourceType>JournalArticle</b:SourceType>
    <b:Guid>{5B707052-6183-4242-A49D-C6D47A7C5BBB}</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156</b:RefOrder>
  </b:Source>
  <b:Source>
    <b:Tag>Gul22</b:Tag>
    <b:SourceType>JournalArticle</b:SourceType>
    <b:Guid>{97FEBE92-3325-4A29-B7A6-9D79122DD9FF}</b:Guid>
    <b:Author>
      <b:Author>
        <b:NameList>
          <b:Person>
            <b:Last>Gulati</b:Last>
            <b:First>Richa</b:First>
          </b:Person>
        </b:NameList>
      </b:Author>
    </b:Author>
    <b:Title>An Agile Approach to Project Leadership: Complexities and KSA Perspective (Abstract only)</b:Title>
    <b:Year>2022</b:Year>
    <b:URL>https://www.researchgate.net/publication/366820294_An_Agile_Approach_to_Project_Leadership_Complexities_and_KSA_Perspective_Abstract_only</b:URL>
    <b:RefOrder>157</b:RefOrder>
  </b:Source>
  <b:Source>
    <b:Tag>Kak21</b:Tag>
    <b:SourceType>JournalArticle</b:SourceType>
    <b:Guid>{215C8299-D711-4457-A7E9-0CC76BD32F5C}</b:Guid>
    <b:Author>
      <b:Author>
        <b:NameList>
          <b:Person>
            <b:Last>Kakar</b:Last>
            <b:First>Waseem</b:First>
            <b:Middle>Haider</b:Middle>
          </b:Person>
        </b:NameList>
      </b:Author>
    </b:Author>
    <b:Title>Agile Methodologies For Project Success: Exploring The Role Of Innovation And Management Support</b:Title>
    <b:Year>2021</b:Year>
    <b:URL>https://www.researchgate.net/publication/388682448_Agile_Methodologies_For_Project_Success_Exploring_The_Role_Of_Innovation_And_Management_Support</b:URL>
    <b:RefOrder>158</b:RefOrder>
  </b:Source>
  <b:Source>
    <b:Tag>Bar243</b:Tag>
    <b:SourceType>JournalArticle</b:SourceType>
    <b:Guid>{2B4B2AC9-9502-4E8A-9DDC-17AF8B8F1DA7}</b:Guid>
    <b:Author>
      <b:Author>
        <b:NameList>
          <b:Person>
            <b:Last>Barros</b:Last>
            <b:First>Leonor</b:First>
          </b:Person>
        </b:NameList>
      </b:Author>
    </b:Author>
    <b:Title>Agile software development projects–Unveiling the human-related critical success factors</b:Title>
    <b:Year>2024</b:Year>
    <b:URL>https://www.sciencedirect.com/science/article/pii/S0950584924000375</b:URL>
    <b:RefOrder>159</b:RefOrder>
  </b:Source>
  <b:Source>
    <b:Tag>San21</b:Tag>
    <b:SourceType>JournalArticle</b:SourceType>
    <b:Guid>{4D08F11A-A275-45C7-8D54-C9D78CF16CD1}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160</b:RefOrder>
  </b:Source>
  <b:Source>
    <b:Tag>Maz251</b:Tag>
    <b:SourceType>JournalArticle</b:SourceType>
    <b:Guid>{642E36F0-4A92-4162-8174-188685034E55}</b:Guid>
    <b:Author>
      <b:Author>
        <b:NameList>
          <b:Person>
            <b:Last>Mazur</b:Last>
            <b:First>Nazarii</b:First>
          </b:Person>
        </b:NameList>
      </b:Author>
    </b:Author>
    <b:Title>The Impact of Cultural Factors on IT Project Management Effectiveness: Developing the CROSS Cycle Framework for Multicultural Teams</b:Title>
    <b:Year>2025</b:Year>
    <b:URL>https://www.mdpi.com/2076-3417/15/17/9722</b:URL>
    <b:RefOrder>161</b:RefOrder>
  </b:Source>
  <b:Source>
    <b:Tag>Han242</b:Tag>
    <b:SourceType>JournalArticle</b:SourceType>
    <b:Guid>{7CB52379-E620-46C8-B958-59B9FEA383C3}</b:Guid>
    <b:Author>
      <b:Author>
        <b:NameList>
          <b:Person>
            <b:Last>Han</b:Last>
            <b:First>Huibin</b:First>
          </b:Person>
        </b:NameList>
      </b:Author>
    </b:Author>
    <b:Title>Servant leadership and project success: the mediating roles of team learning orientation and team agility</b:Title>
    <b:Year>2024</b:Year>
    <b:URL>https://www.frontiersin.org/journals/psychology/articles/10.3389/fpsyg.2024.1417604/full</b:URL>
    <b:RefOrder>162</b:RefOrder>
  </b:Source>
  <b:Source>
    <b:Tag>kho241</b:Tag>
    <b:SourceType>JournalArticle</b:SourceType>
    <b:Guid>{7B14FEC1-A322-4048-BEBB-2BD9411A0ECC}</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163</b:RefOrder>
  </b:Source>
  <b:Source>
    <b:Tag>Has257</b:Tag>
    <b:SourceType>JournalArticle</b:SourceType>
    <b:Guid>{C147D194-C75A-446E-B4D6-70E5B6AC1138}</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164</b:RefOrder>
  </b:Source>
  <b:Source>
    <b:Tag>Tam24</b:Tag>
    <b:SourceType>JournalArticle</b:SourceType>
    <b:Guid>{EB3B47E5-67A1-4C26-A3F2-1DDDAC478C8D}</b:Guid>
    <b:Author>
      <b:Author>
        <b:NameList>
          <b:Person>
            <b:Last>Tamanda</b:Last>
          </b:Person>
        </b:NameList>
      </b:Author>
    </b:Author>
    <b:Title>Impact of Agile Methodologies on Project Success in Software Development in Malawi</b:Title>
    <b:Year>2024</b:Year>
    <b:URL>https://ideas.repec.org/a/bfy/ojijpm/v6y2024i2p62-74id2140.html</b:URL>
    <b:RefOrder>165</b:RefOrder>
  </b:Source>
  <b:Source>
    <b:Tag>Alt202</b:Tag>
    <b:SourceType>JournalArticle</b:SourceType>
    <b:Guid>{6E9962B5-5AF6-4129-A678-FAE97CF67214}</b:Guid>
    <b:Author>
      <b:Author>
        <b:NameList>
          <b:Person>
            <b:Last>Altuwaijri</b:Last>
            <b:First>Fahad</b:First>
            <b:Middle>S</b:Middle>
          </b:Person>
        </b:NameList>
      </b:Author>
    </b:Author>
    <b:Title>Investigating Agile Adoption in Saudi Arabian Mobile Application Development</b:Title>
    <b:Year>2020</b:Year>
    <b:URL>https://pmc.ncbi.nlm.nih.gov/articles/PMC7510782/</b:URL>
    <b:RefOrder>166</b:RefOrder>
  </b:Source>
  <b:Source>
    <b:Tag>Rah23</b:Tag>
    <b:SourceType>JournalArticle</b:SourceType>
    <b:Guid>{54EA72AB-E6DF-4EB8-BF07-D411CD29AF10}</b:Guid>
    <b:Author>
      <b:Author>
        <b:NameList>
          <b:Person>
            <b:Last>Rahul</b:Last>
            <b:First>Nelsen</b:First>
            <b:Middle>A.</b:Middle>
          </b:Person>
        </b:NameList>
      </b:Author>
    </b:Author>
    <b:Title>The Impact of Agile Methods on the Software Projects Implementation and Management</b:Title>
    <b:Year>2023</b:Year>
    <b:URL>https://www.scirp.org/journal/paperinformation?paperid=124307</b:URL>
    <b:RefOrder>167</b:RefOrder>
  </b:Source>
  <b:Source>
    <b:Tag>Alm2411</b:Tag>
    <b:SourceType>JournalArticle</b:SourceType>
    <b:Guid>{2845308C-C7F5-472A-A742-FE297691CB40}</b:Guid>
    <b:Author>
      <b:Author>
        <b:NameList>
          <b:Person>
            <b:Last>Almeida</b:Last>
            <b:First>Fernando</b:First>
          </b:Person>
        </b:NameList>
      </b:Author>
    </b:Author>
    <b:Title>Approaches for Hybrid Scaling of Agile in the IT Industry: A Systematic Literature Review and Research Agenda</b:Title>
    <b:Year>2024</b:Year>
    <b:URL>https://www.mdpi.com/2078-2489/15/10/592</b:URL>
    <b:RefOrder>168</b:RefOrder>
  </b:Source>
  <b:Source>
    <b:Tag>Don241</b:Tag>
    <b:SourceType>JournalArticle</b:SourceType>
    <b:Guid>{171A90B3-63AC-4521-83EF-170DB68100B5}</b:Guid>
    <b:Author>
      <b:Author>
        <b:NameList>
          <b:Person>
            <b:Last>Dong</b:Last>
            <b:First>Hao</b:First>
          </b:Person>
        </b:NameList>
      </b:Author>
    </b:Author>
    <b:Title>What is Agile Project Management? Developing a New Definition Following a Systematic Literature Review</b:Title>
    <b:Year>2024</b:Year>
    <b:URL>https://journals.sagepub.com/doi/10.1177/87569728241254095</b:URL>
    <b:RefOrder>169</b:RefOrder>
  </b:Source>
  <b:Source>
    <b:Tag>Moh205</b:Tag>
    <b:SourceType>JournalArticle</b:SourceType>
    <b:Guid>{BD1DFE6E-6F9E-4EA3-B477-65533C4B0FF0}</b:Guid>
    <b:Author>
      <b:Author>
        <b:NameList>
          <b:Person>
            <b:Last>Mohaideen</b:Last>
            <b:First>Jamina</b:First>
            <b:Middle>Nasrin</b:Middle>
          </b:Person>
        </b:NameList>
      </b:Author>
    </b:Author>
    <b:Title>A Theoretical review on the critical factors affecting the success of agile project management in IT projects</b:Title>
    <b:Year>2020</b:Year>
    <b:URL>https://www.researchgate.net/publication/347446592_A_Theoretical_review_on_the_critical_factors_affecting_the_success_of_agile_project_management_in_IT_projects</b:URL>
    <b:RefOrder>170</b:RefOrder>
  </b:Source>
  <b:Source>
    <b:Tag>Naz22</b:Tag>
    <b:SourceType>JournalArticle</b:SourceType>
    <b:Guid>{D6385EC8-1ABF-414A-BFAF-2C5E5D4F62A5}</b:Guid>
    <b:Author>
      <b:Author>
        <b:NameList>
          <b:Person>
            <b:Last>Nazir</b:Last>
            <b:First>Salman</b:First>
          </b:Person>
        </b:NameList>
      </b:Author>
    </b:Author>
    <b:Title>Adapting agile development practices for hyper-agile environments: lessons learned from a COVID-19 emergency response research project</b:Title>
    <b:Year>2022</b:Year>
    <b:URL>https://pmc.ncbi.nlm.nih.gov/articles/PMC9362493/</b:URL>
    <b:RefOrder>171</b:RefOrder>
  </b:Source>
  <b:Source>
    <b:Tag>Bas256</b:Tag>
    <b:SourceType>JournalArticle</b:SourceType>
    <b:Guid>{FAEBC3AB-DFEE-44C8-8110-6E1A1B3BA96B}</b:Guid>
    <b:Author>
      <b:Author>
        <b:NameList>
          <b:Person>
            <b:Last>Bastiaansen</b:Last>
            <b:First>Carla</b:First>
            <b:Middle>A.J.</b:Middle>
          </b:Person>
        </b:NameList>
      </b:Author>
    </b:Author>
    <b:Title>Exploring the effective agile team model: a qualitative mixed-methods study among practitioners</b:Title>
    <b:Year>2025</b:Year>
    <b:URL>https://www.emerald.com/tpm/article/31/7-8/754/1310392/Exploring-the-effective-agile-team-model-a</b:URL>
    <b:RefOrder>172</b:RefOrder>
  </b:Source>
  <b:Source>
    <b:Tag>Car18</b:Tag>
    <b:SourceType>JournalArticle</b:SourceType>
    <b:Guid>{F28EBFA8-86A7-4B93-82B6-8A1635876A43}</b:Guid>
    <b:Author>
      <b:Author>
        <b:NameList>
          <b:Person>
            <b:Last>Carroll</b:Last>
            <b:First>Archie</b:First>
            <b:Middle>B</b:Middle>
          </b:Person>
        </b:NameList>
      </b:Author>
    </b:Author>
    <b:Title>Corporate Social Responsibility (CSR) and Corporate Social Performance (CSP)</b:Title>
    <b:Year>2018</b:Year>
    <b:URL>https://www.researchgate.net/publication/334173400_Corporate_Social_Responsibility_CSR_and_Corporate_Social_Performance_CSP</b:URL>
    <b:RefOrder>173</b:RefOrder>
  </b:Source>
  <b:Source>
    <b:Tag>Kau221</b:Tag>
    <b:SourceType>JournalArticle</b:SourceType>
    <b:Guid>{9A9025E9-17B3-4C6D-9BB0-A012D88796CE}</b:Guid>
    <b:Author>
      <b:Author>
        <b:NameList>
          <b:Person>
            <b:Last>Kaur</b:Last>
            <b:First>panelPuneet</b:First>
          </b:Person>
        </b:NameList>
      </b:Author>
    </b:Author>
    <b:Title>Corporate social responsibility (CSR) and hospitality sector: Charting new frontiers for restaurant businesses</b:Title>
    <b:Year>2022</b:Year>
    <b:URL>https://www.sciencedirect.com/science/article/pii/S0148296322000790</b:URL>
    <b:RefOrder>174</b:RefOrder>
  </b:Source>
  <b:Source>
    <b:Tag>Zer25</b:Tag>
    <b:SourceType>JournalArticle</b:SourceType>
    <b:Guid>{540B1D0C-427B-4769-B8CB-E3722F29E00D}</b:Guid>
    <b:Author>
      <b:Author>
        <b:NameList>
          <b:Person>
            <b:Last>Zervoudi</b:Last>
            <b:First>Evanthia</b:First>
            <b:Middle>K.</b:Middle>
          </b:Person>
        </b:NameList>
      </b:Author>
    </b:Author>
    <b:Title>From the Corporate Social Responsibility (CSR) and the Environmental, Social and Governance (ESG) Criteria to the Greenwashing Phenomenon: A Comprehensive Literature Review About the Causes, Consequences and Solutions of the Phenomenon with Specific Case</b:Title>
    <b:Year>2025</b:Year>
    <b:URL>https://www.mdpi.com/2071-1050/17/5/2222</b:URL>
    <b:RefOrder>175</b:RefOrder>
  </b:Source>
  <b:Source>
    <b:Tag>Bro25</b:Tag>
    <b:SourceType>JournalArticle</b:SourceType>
    <b:Guid>{9C85DC6A-5FB0-48BF-A7C3-3F086387E027}</b:Guid>
    <b:Author>
      <b:Author>
        <b:NameList>
          <b:Person>
            <b:Last>Brown</b:Last>
            <b:First>JeFreda</b:First>
            <b:Middle>R.</b:Middle>
          </b:Person>
        </b:NameList>
      </b:Author>
    </b:Author>
    <b:Title>Corporate Social Responsibility (CSR): What It Is, How It Works, and Types</b:Title>
    <b:Year>2025</b:Year>
    <b:URL>https://www.investopedia.com/terms/c/corp-social-responsibility.asp</b:URL>
    <b:RefOrder>176</b:RefOrder>
  </b:Source>
  <b:Source>
    <b:Tag>All22</b:Tag>
    <b:SourceType>JournalArticle</b:SourceType>
    <b:Guid>{CBD846D2-7777-4335-A5C9-D1A72E4D667F}</b:Guid>
    <b:Author>
      <b:Author>
        <b:NameList>
          <b:Person>
            <b:Last>Allui</b:Last>
            <b:First>Alawiya</b:First>
          </b:Person>
        </b:NameList>
      </b:Author>
    </b:Author>
    <b:Title>Non-Financial Benefits of Corporate Social Responsibility to Saudi Companies</b:Title>
    <b:Year>2022</b:Year>
    <b:URL>https://www.mdpi.com/2071-1050/14/6/3446</b:URL>
    <b:RefOrder>177</b:RefOrder>
  </b:Source>
  <b:Source>
    <b:Tag>Kha237</b:Tag>
    <b:SourceType>JournalArticle</b:SourceType>
    <b:Guid>{C32812FA-AF3D-4E2C-AA45-5A716C6A17D3}</b:Guid>
    <b:Author>
      <b:Author>
        <b:NameList>
          <b:Person>
            <b:Last>Khan</b:Last>
            <b:First>Mohammed</b:First>
            <b:Middle>Arshad</b:Middle>
          </b:Person>
        </b:NameList>
      </b:Author>
    </b:Author>
    <b:Title>Corporate Social Responsibility and Corporate Brand Awareness: An Interface in the Kingdom of Saudi Arabia</b:Title>
    <b:Year>2023</b:Year>
    <b:URL>https://www.researchgate.net/publication/375579303_CORPORATE_SOCIAL_RESPONSIBILITY_AND_CORPORATE_BRAND_AWARENESS_AN_INTERFACE_IN_THE_KINGDOM_OF_SAUDI_ARABIA</b:URL>
    <b:RefOrder>178</b:RefOrder>
  </b:Source>
  <b:Source>
    <b:Tag>Hua23</b:Tag>
    <b:SourceType>JournalArticle</b:SourceType>
    <b:Guid>{9822948D-0CEC-446F-99F7-48D0DCC39CE9}</b:Guid>
    <b:Author>
      <b:Author>
        <b:NameList>
          <b:Person>
            <b:Last>Huang</b:Last>
            <b:First>Shijiao</b:First>
          </b:Person>
        </b:NameList>
      </b:Author>
    </b:Author>
    <b:Title>The Relationship between Corporate Social Responsibility on Social Media and Brand Advocacy Behavior of Customers in the Banking Context</b:Title>
    <b:Year>2023</b:Year>
    <b:URL>https://www.mdpi.com/2076-328X/13/1/32</b:URL>
    <b:RefOrder>179</b:RefOrder>
  </b:Source>
  <b:Source>
    <b:Tag>Ahm16</b:Tag>
    <b:SourceType>JournalArticle</b:SourceType>
    <b:Guid>{90E75793-8083-4CD0-B390-3B363F9C36EB}</b:Guid>
    <b:Author>
      <b:Author>
        <b:NameList>
          <b:Person>
            <b:Last>Ahmad</b:Last>
            <b:First>Ala'Eddin</b:First>
          </b:Person>
        </b:NameList>
      </b:Author>
    </b:Author>
    <b:Title>Corporate Social Responsibility and Brand Image: An Empirical Investigation of Private Sector Hospitals in Saudi Arabia</b:Title>
    <b:Year>2016</b:Year>
    <b:Volume>9</b:Volume>
    <b:Issue>9</b:Issue>
    <b:URL>https://ccsenet.org/journal/index.php/ibr/article/view/61771/</b:URL>
    <b:RefOrder>180</b:RefOrder>
  </b:Source>
  <b:Source>
    <b:Tag>حسا19</b:Tag>
    <b:SourceType>JournalArticle</b:SourceType>
    <b:Guid>{8C2D6968-6A0A-433B-9D78-F60A9A6A9446}</b:Guid>
    <b:Author>
      <b:Author>
        <b:NameList>
          <b:Person>
            <b:Last>حسان</b:Last>
            <b:First>محمد</b:First>
            <b:Middle>أحمد</b:Middle>
          </b:Person>
        </b:NameList>
      </b:Author>
    </b:Author>
    <b:Title>تأثير المسئولية الاجتماعية للشرکات على صورة العلامة التجارية، واتجاه العميل نحو العلامة التجارية وولاء العميل: دراسة حالة عن القطاع المصرفى المملکة العربية السعودية ( البنک الأهلى التجارى)</b:Title>
    <b:Year>2019</b:Year>
    <b:Volume>56</b:Volume>
    <b:Issue>2</b:Issue>
    <b:URL>https://acjalexu.journals.ekb.eg/article_34469.html</b:URL>
    <b:RefOrder>181</b:RefOrder>
  </b:Source>
  <b:Source>
    <b:Tag>عبد232</b:Tag>
    <b:SourceType>JournalArticle</b:SourceType>
    <b:Guid>{1A7E24B0-C109-4B2D-9A10-9712762B197A}</b:Guid>
    <b:Author>
      <b:Author>
        <b:NameList>
          <b:Person>
            <b:Last>عبدالله</b:Last>
            <b:First>أحمد</b:First>
            <b:Middle>عيسى</b:Middle>
          </b:Person>
        </b:NameList>
      </b:Author>
    </b:Author>
    <b:Title>دور المسؤلية الاجتماعية للشركات في تحقيق الميزة التنافسية لمنظمات الأعمال</b:Title>
    <b:Year>2023</b:Year>
    <b:URL>https://journals.ekb.eg/article_336580_0.html</b:URL>
    <b:RefOrder>182</b:RefOrder>
  </b:Source>
  <b:Source>
    <b:Tag>الد241</b:Tag>
    <b:SourceType>JournalArticle</b:SourceType>
    <b:Guid>{948F9BF0-2F0C-47E4-8E1A-D548EC5D3B10}</b:Guid>
    <b:Author>
      <b:Author>
        <b:NameList>
          <b:Person>
            <b:Last>الدهب</b:Last>
            <b:First>محمد</b:First>
            <b:Middle>صبحي أحمد أبو</b:Middle>
          </b:Person>
        </b:NameList>
      </b:Author>
    </b:Author>
    <b:Title>تأثير تراث العلامة التجارية والمسؤولية الاجتماعية للشركات على نية إعادة الشراء: الدور الوسيط لمصداقية العلامة التجارية والقيمة المدركة للعلامة التجارية بالتطبيق على سلاسل مطاعم الوجبات السريعة بمحافظة القاهرة</b:Title>
    <b:Year>2024</b:Year>
    <b:URL>https://journals.ekb.eg/article_331306.html</b:URL>
    <b:RefOrder>183</b:RefOrder>
  </b:Source>
  <b:Source>
    <b:Tag>حام24</b:Tag>
    <b:SourceType>JournalArticle</b:SourceType>
    <b:Guid>{7FB60DF1-D6CA-4ADB-8747-6A1E2D629E5E}</b:Guid>
    <b:Author>
      <b:Author>
        <b:NameList>
          <b:Person>
            <b:Last>حامد</b:Last>
            <b:First>عبدالعزيز</b:First>
            <b:Middle>عبدالحميد</b:Middle>
          </b:Person>
        </b:NameList>
      </b:Author>
    </b:Author>
    <b:Title>تأثير المسؤولية الاجتماعية والتسويق الأخضر على صورة العلامة التجارية : دراسة ميدانية على عينة من زبائن العلامة التجارية دالان في أزمير - تركيا</b:Title>
    <b:Year>2024</b:Year>
    <b:URL>https://arjournalsr.com/index.php/Journal/article/view/18</b:URL>
    <b:RefOrder>184</b:RefOrder>
  </b:Source>
  <b:Source>
    <b:Tag>Yas241</b:Tag>
    <b:SourceType>JournalArticle</b:SourceType>
    <b:Guid>{44A4096C-8398-4CF6-9AB0-2B85EAD6A583}</b:Guid>
    <b:Author>
      <b:Author>
        <b:NameList>
          <b:Person>
            <b:Last>Yassin</b:Last>
            <b:First>Yasser</b:First>
          </b:Person>
        </b:NameList>
      </b:Author>
    </b:Author>
    <b:Title>CSR and employee outcomes: a systematic literature review</b:Title>
    <b:Year>2024</b:Year>
    <b:URL>https://link.springer.com/article/10.1007/s11301-023-00389-7</b:URL>
    <b:RefOrder>185</b:RefOrder>
  </b:Source>
  <b:Source>
    <b:Tag>Tah241</b:Tag>
    <b:SourceType>JournalArticle</b:SourceType>
    <b:Guid>{596DC10C-F781-4E3D-BDE5-99F50A9B535F}</b:Guid>
    <b:Author>
      <b:Author>
        <b:NameList>
          <b:Person>
            <b:Last>Tahir</b:Last>
            <b:First>Abdul</b:First>
            <b:Middle>Haseeb</b:Middle>
          </b:Person>
        </b:NameList>
      </b:Author>
    </b:Author>
    <b:Title>The impact of brand image on customer satisfaction and brand loyalty: A systematic literature review</b:Title>
    <b:Year>2024</b:Year>
    <b:URL>https://www.sciencedirect.com/science/article/pii/S2405844024122852</b:URL>
    <b:RefOrder>186</b:RefOrder>
  </b:Source>
  <b:Source>
    <b:Tag>Che21</b:Tag>
    <b:SourceType>JournalArticle</b:SourceType>
    <b:Guid>{5E7AFE77-31A7-46A6-A45D-EA9C011DA8F4}</b:Guid>
    <b:Author>
      <b:Author>
        <b:NameList>
          <b:Person>
            <b:Last>Chen</b:Last>
            <b:First>Chih-Cheng</b:First>
          </b:Person>
        </b:NameList>
      </b:Author>
    </b:Author>
    <b:Title>The Role of Corporate Social Responsibility and Corporate Image in Times of Crisis: The Mediating Role of Customer Trust</b:Title>
    <b:Year>2021</b:Year>
    <b:URL>https://www.researchgate.net/publication/353708002_The_Role_of_Corporate_Social_Responsibility_and_Corporate_Image_in_Times_of_Crisis_The_Mediating_Role_of_Customer_Trust</b:URL>
    <b:RefOrder>187</b:RefOrder>
  </b:Source>
  <b:Source>
    <b:Tag>Fre17</b:Tag>
    <b:SourceType>JournalArticle</b:SourceType>
    <b:Guid>{20002F19-5F4D-4814-92C5-9E594198D217}</b:Guid>
    <b:Author>
      <b:Author>
        <b:NameList>
          <b:Person>
            <b:Last>Freeman</b:Last>
            <b:First>Edward</b:First>
          </b:Person>
        </b:NameList>
      </b:Author>
    </b:Author>
    <b:Title>Corporate Social Responsibility and Stakeholder Theory: Learning From Each Other</b:Title>
    <b:Year>2017</b:Year>
    <b:URL>https://www.researchgate.net/publication/345050809_Corporate_Social_Responsibility_and_Stakeholder_Theory_Learning_From_Each_Other</b:URL>
    <b:RefOrder>188</b:RefOrder>
  </b:Source>
  <b:Source>
    <b:Tag>Ahm238</b:Tag>
    <b:SourceType>JournalArticle</b:SourceType>
    <b:Guid>{2856409C-F252-4AEC-8402-2AC55FB6A78F}</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Year>2023</b:Year>
    <b:URL>https://www.researchgate.net/publication/368676655_Sustainable_Development_and_Saudi_Vision_2030_Entrepreneurial_Orientation_of_Students_Toward_E-Businesses_and_Proposed_Model_of_Virtual_Business_Incubator_for_SEU</b:URL>
    <b:RefOrder>189</b:RefOrder>
  </b:Source>
  <b:Source>
    <b:Tag>Can231</b:Tag>
    <b:SourceType>JournalArticle</b:SourceType>
    <b:Guid>{E5F8BDE3-34F1-413A-A9ED-E48E8986BCF6}</b:Guid>
    <b:Author>
      <b:Author>
        <b:NameList>
          <b:Person>
            <b:Last>Cannavacciuolo</b:Last>
            <b:First>Lorella</b:First>
          </b:Person>
        </b:NameList>
      </b:Author>
    </b:Author>
    <b:Title>Technological innovation-enabling industry 4.0 paradigm: A systematic literature review</b:Title>
    <b:Year>2023</b:Year>
    <b:URL>https://www.sciencedirect.com/science/article/pii/S0166497223000445</b:URL>
    <b:RefOrder>190</b:RefOrder>
  </b:Source>
  <b:Source>
    <b:Tag>Wan2410</b:Tag>
    <b:SourceType>JournalArticle</b:SourceType>
    <b:Guid>{A3546255-1C60-48C1-8890-B55FB2699257}</b:Guid>
    <b:Author>
      <b:Author>
        <b:NameList>
          <b:Person>
            <b:Last>Wang</b:Last>
            <b:First>Michael</b:First>
          </b:Person>
        </b:NameList>
      </b:Author>
    </b:Author>
    <b:Title>The effect of supply chain digitalisation on a firm's performance</b:Title>
    <b:Year>2024</b:Year>
    <b:URL>https://www.researchgate.net/publication/378909108_The_effect_of_supply_chain_digitalisation_on_a_firm's_performance</b:URL>
    <b:RefOrder>191</b:RefOrder>
  </b:Source>
  <b:Source>
    <b:Tag>Alo248</b:Tag>
    <b:SourceType>JournalArticle</b:SourceType>
    <b:Guid>{1F0F7693-7C22-4468-B606-CBD2179FD71A}</b:Guid>
    <b:Author>
      <b:Author>
        <b:NameList>
          <b:Person>
            <b:Last>Alonge</b:Last>
            <b:First>Enoch</b:First>
            <b:Middle>O</b:Middle>
          </b:Person>
        </b:NameList>
      </b:Author>
    </b:Author>
    <b:Title>The impact of digital transformation on financial reporting and accountability in emerging markets</b:Title>
    <b:Year>2024</b:Year>
    <b:URL>https://www.researchgate.net/publication/386508452_The_impact_of_digital_transformation_on_financial_reporting_and_accountability_in_emerging_markets</b:URL>
    <b:RefOrder>192</b:RefOrder>
  </b:Source>
  <b:Source>
    <b:Tag>Giu21</b:Tag>
    <b:SourceType>JournalArticle</b:SourceType>
    <b:Guid>{66CB798D-E874-4F77-8AF8-1F624F51CDB8}</b:Guid>
    <b:Author>
      <b:Author>
        <b:NameList>
          <b:Person>
            <b:Last>Giustiziero</b:Last>
            <b:First>Gianluigi</b:First>
          </b:Person>
        </b:NameList>
      </b:Author>
    </b:Author>
    <b:Title>Hyperspecialization and hyperscaling: A resource-based theory of the digital firm</b:Title>
    <b:Year>2021</b:Year>
    <b:URL>https://sms.onlinelibrary.wiley.com/doi/full/10.1002/smj.3365</b:URL>
    <b:RefOrder>193</b:RefOrder>
  </b:Source>
  <b:Source>
    <b:Tag>Mey23</b:Tag>
    <b:SourceType>JournalArticle</b:SourceType>
    <b:Guid>{D4B84EB0-2CD2-482C-8910-367FEEE37284}</b:Guid>
    <b:Author>
      <b:Author>
        <b:NameList>
          <b:Person>
            <b:Last>Meyer</b:Last>
            <b:First>Klaus</b:First>
            <b:Middle>E</b:Middle>
          </b:Person>
        </b:NameList>
      </b:Author>
    </b:Author>
    <b:Title>International business in the digital age: Global strategies in a world of national institutions</b:Title>
    <b:Year>2023</b:Year>
    <b:URL>https://pmc.ncbi.nlm.nih.gov/articles/PMC10072045/</b:URL>
    <b:RefOrder>194</b:RefOrder>
  </b:Source>
  <b:Source>
    <b:Tag>Nas23</b:Tag>
    <b:SourceType>JournalArticle</b:SourceType>
    <b:Guid>{94E13DF4-5552-4203-815C-2502B79B41BD}</b:Guid>
    <b:Author>
      <b:Author>
        <b:NameList>
          <b:Person>
            <b:Last>Nashaat</b:Last>
            <b:First>Injy</b:First>
            <b:Middle>Hassan</b:Middle>
          </b:Person>
        </b:NameList>
      </b:Author>
    </b:Author>
    <b:Title>The impact of using digital management in modern business environment</b:Title>
    <b:Year>2023</b:Year>
    <b:URL>https://journals.ekb.eg/article_296999.html</b:URL>
    <b:RefOrder>195</b:RefOrder>
  </b:Source>
  <b:Source>
    <b:Tag>Mal243</b:Tag>
    <b:SourceType>JournalArticle</b:SourceType>
    <b:Guid>{16E633A1-5655-4B57-AE06-5FD403C96D10}</b:Guid>
    <b:Author>
      <b:Author>
        <b:NameList>
          <b:Person>
            <b:Last>Malik</b:Last>
            <b:First>Mehreen</b:First>
          </b:Person>
        </b:NameList>
      </b:Author>
    </b:Author>
    <b:Title>Digital leadership, business model innovation and organizational change: role of leader in steering digital transformation</b:Title>
    <b:Year>2024</b:Year>
    <b:URL>https://www.emerald.com/bij/article/32/5/1632/1263236/Digital-leadership-business-model-innovation-and</b:URL>
    <b:RefOrder>196</b:RefOrder>
  </b:Source>
  <b:Source>
    <b:Tag>Dom24</b:Tag>
    <b:SourceType>JournalArticle</b:SourceType>
    <b:Guid>{0B966BDE-1792-4B09-B927-AD16D2472BD1}</b:Guid>
    <b:Author>
      <b:Author>
        <b:NameList>
          <b:Person>
            <b:Last>Domniku</b:Last>
            <b:First>Mirjeta</b:First>
          </b:Person>
        </b:NameList>
      </b:Author>
    </b:Author>
    <b:Title>Digital Transformation and its Influence on Modern Business Strategies</b:Title>
    <b:Year>2024</b:Year>
    <b:URL>https://www.researchgate.net/publication/385650103_Digital_Transformation_and_its_Influence_on_Modern_Business_Strategies</b:URL>
    <b:RefOrder>197</b:RefOrder>
  </b:Source>
  <b:Source>
    <b:Tag>Bin26</b:Tag>
    <b:SourceType>JournalArticle</b:SourceType>
    <b:Guid>{7E8ECB7D-8B7E-41E6-B78D-B87DA869CD38}</b:Guid>
    <b:Author>
      <b:Author>
        <b:NameList>
          <b:Person>
            <b:Last>BinMahfooz</b:Last>
            <b:First>Bashaer</b:First>
          </b:Person>
        </b:NameList>
      </b:Author>
    </b:Author>
    <b:Title>The Impact of Digital Transformation on Improving the Efficiency of Operations Management in Small and Medium Enterprises: A field Study on the Services Sector in the Kingdom of Saudi Arabia</b:Title>
    <b:Year>2026</b:Year>
    <b:URL>https://www.researchgate.net/publication/401237859_The_Impact_of_Digital_Transformation_on_Improving_the_Efficiency_of_Operations_Management_in_Small_and_Medium_Enterprises_A_field_Study_on_the_Services_Sector_in_the_Kingdom_of_Saudi_Arabia</b:URL>
    <b:RefOrder>198</b:RefOrder>
  </b:Source>
  <b:Source>
    <b:Tag>Zah252</b:Tag>
    <b:SourceType>JournalArticle</b:SourceType>
    <b:Guid>{319D00EE-AB44-4A3C-8B8B-FF38367C3D7C}</b:Guid>
    <b:Author>
      <b:Author>
        <b:NameList>
          <b:Person>
            <b:Last>Zahid</b:Last>
            <b:First>Amal</b:First>
            <b:Middle>Fareed</b:Middle>
          </b:Person>
        </b:NameList>
      </b:Author>
    </b:Author>
    <b:Title>The Role of Digital Transformation Strategies in Raising the Operational and Marketing Efficiency of Telecommunications Services in the Kingdom of Saudi Arabia: An Applied Study on the Saudi Telecom Company</b:Title>
    <b:Year>2025</b:Year>
    <b:URL>https://ajajournal.org/aja/article/view/738?articlesBySimilarityPage=7</b:URL>
    <b:RefOrder>199</b:RefOrder>
  </b:Source>
  <b:Source>
    <b:Tag>Alq258</b:Tag>
    <b:SourceType>JournalArticle</b:SourceType>
    <b:Guid>{D2CB4909-E464-4DAB-B3D9-B07D9EACF365}</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https://www.mdpi.com/2071-1050/17/10/4495</b:URL>
    <b:RefOrder>200</b:RefOrder>
  </b:Source>
  <b:Source>
    <b:Tag>Als2525</b:Tag>
    <b:SourceType>JournalArticle</b:SourceType>
    <b:Guid>{009D60C6-5188-4297-AF72-64087CD9F609}</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201</b:RefOrder>
  </b:Source>
  <b:Source>
    <b:Tag>Als261</b:Tag>
    <b:SourceType>JournalArticle</b:SourceType>
    <b:Guid>{73DBA103-1C80-4850-AAE2-76FD665CE991}</b:Guid>
    <b:Author>
      <b:Author>
        <b:NameList>
          <b:Person>
            <b:Last>Alsaadi</b:Last>
            <b:First>Lamya</b:First>
          </b:Person>
        </b:NameList>
      </b:Author>
    </b:Author>
    <b:Title>Impact of generative AI and green process innovation on sustainable supply chain performance in Saudi Arabian industrial SMEs</b:Title>
    <b:Year>2026</b:Year>
    <b:URL>https://link.springer.com/article/10.1007/s43621-026-02780-2</b:URL>
    <b:RefOrder>202</b:RefOrder>
  </b:Source>
  <b:Source>
    <b:Tag>Alm2515</b:Tag>
    <b:SourceType>JournalArticle</b:SourceType>
    <b:Guid>{D73ADA72-383F-4CB5-ACD8-FCA8606E24A9}</b:Guid>
    <b:Author>
      <b:Author>
        <b:NameList>
          <b:Person>
            <b:Last>Almajali</b:Last>
            <b:First>Hebah</b:First>
          </b:Person>
        </b:NameList>
      </b:Author>
    </b:Author>
    <b:Title>Investigation of the Antecedents of Digital Transformation and Their Effects on Operational Performance in the Jordanian Manufacturing Sector</b:Title>
    <b:Year>2025</b:Year>
    <b:URL>https://www.mdpi.com/1911-8074/18/8/446</b:URL>
    <b:RefOrder>203</b:RefOrder>
  </b:Source>
  <b:Source>
    <b:Tag>Omo23</b:Tag>
    <b:SourceType>JournalArticle</b:SourceType>
    <b:Guid>{1C2868F2-88A5-4A57-8881-E5F811BC6417}</b:Guid>
    <b:Author>
      <b:Author>
        <b:NameList>
          <b:Person>
            <b:Last>Omol</b:Last>
            <b:First>Edwin</b:First>
            <b:Middle>Juma</b:Middle>
          </b:Person>
        </b:NameList>
      </b:Author>
    </b:Author>
    <b:Title>Organizational digital transformation: from evolution to future trends</b:Title>
    <b:Year>2023</b:Year>
    <b:URL>https://www.emerald.com/dts/article/3/3/240/1237726/Organizational-digital-transformation-from</b:URL>
    <b:RefOrder>204</b:RefOrder>
  </b:Source>
  <b:Source>
    <b:Tag>Vel211</b:Tag>
    <b:SourceType>JournalArticle</b:SourceType>
    <b:Guid>{1AF37362-B961-47B7-9DFE-07950D524577}</b:Guid>
    <b:Author>
      <b:Author>
        <b:NameList>
          <b:Person>
            <b:Last>Veldhoven</b:Last>
            <b:First>Ziboud</b:First>
            <b:Middle>Van</b:Middle>
          </b:Person>
        </b:NameList>
      </b:Author>
    </b:Author>
    <b:Title>Digital transformation as an interaction-driven perspective between business, society, and technology</b:Title>
    <b:Year>2021</b:Year>
    <b:URL>https://pmc.ncbi.nlm.nih.gov/articles/PMC7943408/</b:URL>
    <b:RefOrder>205</b:RefOrder>
  </b:Source>
  <b:Source>
    <b:Tag>Har254</b:Tag>
    <b:SourceType>JournalArticle</b:SourceType>
    <b:Guid>{B1B2855E-5E9E-49C8-ADB4-417C4D651DE8}</b:Guid>
    <b:Author>
      <b:Author>
        <b:NameList>
          <b:Person>
            <b:Last>Hariyani</b:Last>
            <b:First>Dharmendra</b:First>
          </b:Person>
        </b:NameList>
      </b:Author>
    </b:Author>
    <b:Title>The role of leadership in sustainable digital transformation of the organization</b:Title>
    <b:Year>2025</b:Year>
    <b:URL>https://www.sciencedirect.com/science/article/pii/S266618882500694X</b:URL>
    <b:RefOrder>206</b:RefOrder>
  </b:Source>
  <b:Source>
    <b:Tag>Wan2411</b:Tag>
    <b:SourceType>JournalArticle</b:SourceType>
    <b:Guid>{F10119A0-BE1E-4042-8B2D-4EC74DFD3BDA}</b:Guid>
    <b:Author>
      <b:Author>
        <b:NameList>
          <b:Person>
            <b:Last>Wang</b:Last>
            <b:First>Di</b:First>
          </b:Person>
        </b:NameList>
      </b:Author>
    </b:Author>
    <b:Title>Research on the impact of digital transformation on the production efficiency of manufacturing enterprises: Institution-based analysis of the threshold effect</b:Title>
    <b:Year>2024</b:Year>
    <b:URL>https://www.sciencedirect.com/science/article/pii/S1059056024000467</b:URL>
    <b:RefOrder>207</b:RefOrder>
  </b:Source>
  <b:Source>
    <b:Tag>Sel211</b:Tag>
    <b:SourceType>JournalArticle</b:SourceType>
    <b:Guid>{865AF5BB-17EA-4E93-A137-29D707CB8933}</b:Guid>
    <b:Author>
      <b:Author>
        <b:NameList>
          <b:Person>
            <b:Last>Selim</b:Last>
            <b:First>Haitham</b:First>
            <b:Middle>Sadek</b:Middle>
          </b:Person>
        </b:NameList>
      </b:Author>
    </b:Author>
    <b:Title>Developing an Integrated Analytical Framework for Sustainability Assessment: Focusing on Selected Projects in Riyadh</b:Title>
    <b:Year>2021</b:Year>
    <b:URL>https://www.mdpi.com/2071-1050/16/23/10185</b:URL>
    <b:RefOrder>208</b:RefOrder>
  </b:Source>
  <b:Source>
    <b:Tag>Kha262</b:Tag>
    <b:SourceType>JournalArticle</b:SourceType>
    <b:Guid>{60592A03-DF1E-4F33-8141-0CADEB7B99DB}</b:Guid>
    <b:Author>
      <b:Author>
        <b:NameList>
          <b:Person>
            <b:Last>Khan</b:Last>
            <b:First>M.</b:First>
            <b:Middle>Imran</b:Middle>
          </b:Person>
        </b:NameList>
      </b:Author>
    </b:Author>
    <b:Title>Digital sustainability as an emerging paradigm: Insights from the Saudi Arabian experience and global implications</b:Title>
    <b:Year>2026</b:Year>
    <b:URL>https://www.sciencedirect.com/science/article/pii/S219985312600017X</b:URL>
    <b:RefOrder>209</b:RefOrder>
  </b:Source>
  <b:Source>
    <b:Tag>Fil221</b:Tag>
    <b:SourceType>JournalArticle</b:SourceType>
    <b:Guid>{C5BA502C-FBCF-4F36-9F13-6A88AAC4F760}</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210</b:RefOrder>
  </b:Source>
  <b:Source>
    <b:Tag>Kua24</b:Tag>
    <b:SourceType>JournalArticle</b:SourceType>
    <b:Guid>{135AC21D-76FF-4EE3-866B-A18B946B3275}</b:Guid>
    <b:Author>
      <b:Author>
        <b:NameList>
          <b:Person>
            <b:Last>Kuandyk</b:Last>
            <b:First>Alina</b:First>
          </b:Person>
        </b:NameList>
      </b:Author>
    </b:Author>
    <b:Title>Impact of the COVID-19 pandemic on access to and delivery of maternal and child healthcare services in low-and middle-income countries: a systematic review of the literature</b:Title>
    <b:Year>2024</b:Year>
    <b:URL>https://www.frontiersin.org/journals/public-health/articles/10.3389/fpubh.2024.1346268/full</b:URL>
    <b:RefOrder>211</b:RefOrder>
  </b:Source>
  <b:Source>
    <b:Tag>Mal212</b:Tag>
    <b:SourceType>JournalArticle</b:SourceType>
    <b:Guid>{C643F72B-906D-4D89-BCDD-35FCF663072A}</b:Guid>
    <b:Author>
      <b:Author>
        <b:NameList>
          <b:Person>
            <b:Last>Mallah</b:Last>
            <b:First>Saad</b:First>
            <b:Middle>I.</b:Middle>
          </b:Person>
        </b:NameList>
      </b:Author>
    </b:Author>
    <b:Title>COVID-19: breaking down a global health crisis</b:Title>
    <b:Year>2021</b:Year>
    <b:URL>https://link.springer.com/article/10.1186/s12941-021-00438-7</b:URL>
    <b:RefOrder>212</b:RefOrder>
  </b:Source>
  <b:Source>
    <b:Tag>Bis23</b:Tag>
    <b:SourceType>JournalArticle</b:SourceType>
    <b:Guid>{67D806C9-E63C-4BAA-959C-570E07B5549C}</b:Guid>
    <b:Author>
      <b:Author>
        <b:NameList>
          <b:Person>
            <b:Last>Bisen</b:Last>
            <b:First>Amol</b:First>
            <b:Middle>Chhatrapati</b:Middle>
          </b:Person>
        </b:NameList>
      </b:Author>
    </b:Author>
    <b:Title>COVID-19 retreats and world recovers: A silver lining in the dark cloud</b:Title>
    <b:Year>2023</b:Year>
    <b:URL>https://onlinelibrary.wiley.com/doi/full/10.1002/hcs2.57</b:URL>
    <b:RefOrder>213</b:RefOrder>
  </b:Source>
  <b:Source>
    <b:Tag>Sin251</b:Tag>
    <b:SourceType>JournalArticle</b:SourceType>
    <b:Guid>{401DDFD6-1316-4BED-AA81-AB8E4232AD0C}</b:Guid>
    <b:Author>
      <b:Author>
        <b:NameList>
          <b:Person>
            <b:Last>Singh</b:Last>
            <b:First>Harman</b:First>
            <b:Middle>Preet</b:Middle>
          </b:Person>
        </b:NameList>
      </b:Author>
    </b:Author>
    <b:Title>Exploring the Progression of Sustainable Development Goals in Saudi Arabia: A Comparative Examination During and After COVID-19 Period</b:Title>
    <b:Year>2025</b:Year>
    <b:URL>https://www.mdpi.com/2071-1050/18/1/406#Results</b:URL>
    <b:RefOrder>214</b:RefOrder>
  </b:Source>
  <b:Source>
    <b:Tag>Jan22</b:Tag>
    <b:SourceType>JournalArticle</b:SourceType>
    <b:Guid>{BF28EAA2-3CC3-4CBF-94B2-E92A29EAF304}</b:Guid>
    <b:Author>
      <b:Author>
        <b:NameList>
          <b:Person>
            <b:Last>Janabi</b:Last>
            <b:First>Taysir</b:First>
            <b:Middle>Al</b:Middle>
          </b:Person>
        </b:NameList>
      </b:Author>
    </b:Author>
    <b:Title>Current Impact and Long-Term Influence of the COVID-19 Pandemic on Iraqi Healthcare Systems: A Case Study</b:Title>
    <b:Year>2022</b:Year>
    <b:URL>https://pmc.ncbi.nlm.nih.gov/articles/PMC9778304/</b:URL>
    <b:RefOrder>215</b:RefOrder>
  </b:Source>
  <b:Source>
    <b:Tag>Als2418</b:Tag>
    <b:SourceType>JournalArticle</b:SourceType>
    <b:Guid>{5AFF6253-2227-4B5C-822D-C8F92F4D05E3}</b:Guid>
    <b:Author>
      <b:Author>
        <b:NameList>
          <b:Person>
            <b:Last>Alsahli</b:Last>
            <b:First>Sultan</b:First>
          </b:Person>
        </b:NameList>
      </b:Author>
    </b:Author>
    <b:Title>The adoption of mobile health applications by physicians during the COVID-19 pandemic in developing countries: The case of Saudi Arabia</b:Title>
    <b:Year>2024</b:Year>
    <b:URL>https://www.sciencedirect.com/science/article/pii/S2667096824000788</b:URL>
    <b:RefOrder>216</b:RefOrder>
  </b:Source>
  <b:Source>
    <b:Tag>Dur221</b:Tag>
    <b:SourceType>JournalArticle</b:SourceType>
    <b:Guid>{E16E4E93-44EB-4760-B9A5-A532819AAC10}</b:Guid>
    <b:Author>
      <b:Author>
        <b:NameList>
          <b:Person>
            <b:Last>Durugbo</b:Last>
            <b:First>Christopher</b:First>
            <b:Middle>M.</b:Middle>
          </b:Person>
        </b:NameList>
      </b:Author>
    </b:Author>
    <b:Title>Preparedness for Innovation in Times of Crisis: Lessons From the Initial COVID-19 Pandemic Response</b:Title>
    <b:Year>2022</b:Year>
    <b:URL>https://www.worldscientific.com/doi/full/10.1142/S0219877021400125</b:URL>
    <b:RefOrder>217</b:RefOrder>
  </b:Source>
  <b:Source>
    <b:Tag>Adl22</b:Tag>
    <b:SourceType>JournalArticle</b:SourceType>
    <b:Guid>{869658DC-9CF9-4437-BDE2-E55C832573D7}</b:Guid>
    <b:Author>
      <b:Author>
        <b:NameList>
          <b:Person>
            <b:Last>Adly</b:Last>
            <b:First>Heba</b:First>
            <b:Middle>M.</b:Middle>
          </b:Person>
        </b:NameList>
      </b:Author>
    </b:Author>
    <b:Title>Correlation of COVID-19 Pandemic with Healthcare System Response and Prevention Measures in Saudi Arabia</b:Title>
    <b:Year>2022</b:Year>
    <b:URL>https://www.mdpi.com/1660-4601/17/18/6666</b:URL>
    <b:RefOrder>218</b:RefOrder>
  </b:Source>
  <b:Source>
    <b:Tag>NAA20</b:Tag>
    <b:SourceType>JournalArticle</b:SourceType>
    <b:Guid>{15DDB9BB-243C-46D4-A766-CDD9F11B7BE0}</b:Guid>
    <b:Author>
      <b:Author>
        <b:NameList>
          <b:Person>
            <b:Last>NA</b:Last>
            <b:First>Al</b:First>
            <b:Middle>Eid</b:Middle>
          </b:Person>
        </b:NameList>
      </b:Author>
    </b:Author>
    <b:Title>Crisis and disaster management in the light of the Islamic approach: COVID-19 pandemic crisis as a model (a qualitative study using the grounded theory).</b:Title>
    <b:Year>2020</b:Year>
    <b:URL>https://europepmc.org/article/med/32837321</b:URL>
    <b:RefOrder>219</b:RefOrder>
  </b:Source>
  <b:Source>
    <b:Tag>AlS243</b:Tag>
    <b:SourceType>JournalArticle</b:SourceType>
    <b:Guid>{5DF7D50C-B573-4F18-B522-D6D74CEEDB8B}</b:Guid>
    <b:Author>
      <b:Author>
        <b:NameList>
          <b:Person>
            <b:Last>Al-Saggaf</b:Last>
            <b:First>Laila</b:First>
          </b:Person>
        </b:NameList>
      </b:Author>
    </b:Author>
    <b:Title>Crisis Management in Saudi Arabian Healthcare: A Comprehensive Review and Global Perspective</b:Title>
    <b:Year>2024</b:Year>
    <b:URL>https://www.researchgate.net/publication/385683609_Crisis_Management_in_Saudi_Arabian_Healthcare_A_Comprehensive_Review_and_Global_Perspective</b:URL>
    <b:RefOrder>220</b:RefOrder>
  </b:Source>
  <b:Source>
    <b:Tag>Alo211</b:Tag>
    <b:SourceType>JournalArticle</b:SourceType>
    <b:Guid>{527BA441-C843-461B-9EF2-E72D9DD0BAC9}</b:Guid>
    <b:Author>
      <b:Author>
        <b:NameList>
          <b:Person>
            <b:Last>Alonazi</b:Last>
            <b:First>Wadi</b:First>
            <b:Middle>B.</b:Middle>
          </b:Person>
        </b:NameList>
      </b:Author>
    </b:Author>
    <b:Title>Health Policy Development During COVID-19 in Saudi Arabia: Mixed Methods Analysis</b:Title>
    <b:Year>2021</b:Year>
    <b:URL>https://www.frontiersin.org/journals/public-health/articles/10.3389/fpubh.2021.801273/full</b:URL>
    <b:RefOrder>221</b:RefOrder>
  </b:Source>
  <b:Source>
    <b:Tag>Alb221</b:Tag>
    <b:SourceType>JournalArticle</b:SourceType>
    <b:Guid>{6CE56584-FB65-4E85-8D1A-72A65B390DEE}</b:Guid>
    <b:Author>
      <b:Author>
        <b:NameList>
          <b:Person>
            <b:Last>Albarqi</b:Last>
            <b:First>Hasan</b:First>
          </b:Person>
        </b:NameList>
      </b:Author>
    </b:Author>
    <b:Title>Strategic HRM Preparedness for Healthcare Crisis Management</b:Title>
    <b:Year>2022</b:Year>
    <b:URL>https://www.ijmscrs.com/index.php/ijmscrs/article/view/451</b:URL>
    <b:RefOrder>222</b:RefOrder>
  </b:Source>
  <b:Source>
    <b:Tag>AlF21</b:Tag>
    <b:SourceType>JournalArticle</b:SourceType>
    <b:Guid>{25C2E219-0BB9-43CB-AA90-CE003E2A07D6}</b:Guid>
    <b:Author>
      <b:Author>
        <b:NameList>
          <b:Person>
            <b:Last>AlFattani</b:Last>
            <b:First>Areej</b:First>
          </b:Person>
        </b:NameList>
      </b:Author>
    </b:Author>
    <b:Title>Ten public health strategies to control the Covid-19 pandemic: the Saudi Experience</b:Title>
    <b:Year>2021</b:Year>
    <b:URL>https://pmc.ncbi.nlm.nih.gov/articles/PMC8447545/</b:URL>
    <b:RefOrder>223</b:RefOrder>
  </b:Source>
  <b:Source>
    <b:Tag>Ald242</b:Tag>
    <b:SourceType>JournalArticle</b:SourceType>
    <b:Guid>{917C09B8-2BFE-4C13-B330-BDA535D8A787}</b:Guid>
    <b:Author>
      <b:Author>
        <b:NameList>
          <b:Person>
            <b:Last>Aldighrir</b:Last>
            <b:First>Wafa</b:First>
            <b:Middle>Mohammed</b:Middle>
          </b:Person>
        </b:NameList>
      </b:Author>
    </b:Author>
    <b:Title>Crisis Management in Saudi Arabian Universities: Evaluating Plans, Challenges and Obstacles Through a Cross-Sectional Study</b:Title>
    <b:Year>2024</b:Year>
    <b:URL>https://onlinelibrary.wiley.com/doi/10.1111/ejed.12767</b:URL>
    <b:RefOrder>224</b:RefOrder>
  </b:Source>
  <b:Source>
    <b:Tag>Sal242</b:Tag>
    <b:SourceType>JournalArticle</b:SourceType>
    <b:Guid>{3734C392-E15F-4D6C-ACA2-2C86DD1C15A8}</b:Guid>
    <b:Author>
      <b:Author>
        <b:NameList>
          <b:Person>
            <b:Last>Salvatore</b:Last>
            <b:First>Sergio</b:First>
          </b:Person>
        </b:NameList>
      </b:Author>
    </b:Author>
    <b:Title>Foundations of the Psychological Intervention: A Unifying Theoretical and Methodological Framework</b:Title>
    <b:Year>2024</b:Year>
    <b:URL>https://www.researchgate.net/publication/377460217_Foundations_of_the_Psychological_Intervention_A_Unifying_Theoretical_and_Methodological_Framework</b:URL>
    <b:RefOrder>225</b:RefOrder>
  </b:Source>
  <b:Source>
    <b:Tag>Bab25</b:Tag>
    <b:SourceType>JournalArticle</b:SourceType>
    <b:Guid>{692EF1C3-3D93-48D5-B21A-161DA97AD0DF}</b:Guid>
    <b:Author>
      <b:Author>
        <b:NameList>
          <b:Person>
            <b:Last>Babaei</b:Last>
            <b:First>Ebrahim</b:First>
          </b:Person>
        </b:NameList>
      </b:Author>
    </b:Author>
    <b:Title>Should we use the NASA-TLX in HCI? A review of theoretical and methodological issues around Mental Workload Measurement</b:Title>
    <b:Year>2025</b:Year>
    <b:URL>https://www.sciencedirect.com/science/article/pii/S1071581925000722</b:URL>
    <b:RefOrder>226</b:RefOrder>
  </b:Source>
  <b:Source>
    <b:Tag>Yan222</b:Tag>
    <b:SourceType>JournalArticle</b:SourceType>
    <b:Guid>{3A1501E6-8F2C-4919-A29E-D8F89F9303C8}</b:Guid>
    <b:Author>
      <b:Author>
        <b:NameList>
          <b:Person>
            <b:Last>Yan</b:Last>
            <b:First>Bo</b:First>
          </b:Person>
        </b:NameList>
      </b:Author>
    </b:Author>
    <b:Title>What Research Has Been Conducted on Procrastination? Evidence From a Systematical Bibliometric Analysis</b:Title>
    <b:Year>2022</b:Year>
    <b:URL>https://pmc.ncbi.nlm.nih.gov/articles/PMC8847795/</b:URL>
    <b:RefOrder>227</b:RefOrder>
  </b:Source>
  <b:Source>
    <b:Tag>Bou21</b:Tag>
    <b:SourceType>JournalArticle</b:SourceType>
    <b:Guid>{4620B9E9-2466-4916-813D-19486D7C46D8}</b:Guid>
    <b:Author>
      <b:Author>
        <b:NameList>
          <b:Person>
            <b:Last>Bouncken</b:Last>
            <b:First>Ricarda</b:First>
            <b:Middle>B.</b:Middle>
          </b:Person>
        </b:NameList>
      </b:Author>
    </b:Author>
    <b:Title>Qualitative research: extending the range with flexible pattern matching</b:Title>
    <b:Year>2021</b:Year>
    <b:URL>https://link.springer.com/article/10.1007/s11846-021-00451-2</b:URL>
    <b:RefOrder>228</b:RefOrder>
  </b:Source>
  <b:Source>
    <b:Tag>Yan223</b:Tag>
    <b:SourceType>JournalArticle</b:SourceType>
    <b:Guid>{441ED5B1-9EE3-4FC3-9694-8DB55E6F737E}</b:Guid>
    <b:Author>
      <b:Author>
        <b:NameList>
          <b:Person>
            <b:Last>Yang</b:Last>
            <b:First>Jianhua</b:First>
          </b:Person>
        </b:NameList>
      </b:Author>
    </b:Author>
    <b:Title>Influence of Trust Relationships with Suppliers on Manufacturer Resilience in COVID-19 Era</b:Title>
    <b:Year>2022</b:Year>
    <b:URL>https://www.mdpi.com/2071-1050/14/15/9235</b:URL>
    <b:RefOrder>229</b:RefOrder>
  </b:Source>
  <b:Source>
    <b:Tag>Ast252</b:Tag>
    <b:SourceType>JournalArticle</b:SourceType>
    <b:Guid>{2275386B-2FD7-4257-9A0E-DD93726953CF}</b:Guid>
    <b:Author>
      <b:Author>
        <b:NameList>
          <b:Person>
            <b:Last>Astobiza</b:Last>
            <b:First>Aníbal</b:First>
            <b:Middle>M.</b:Middle>
          </b:Person>
        </b:NameList>
      </b:Author>
    </b:Author>
    <b:Title>The role of LLMs in theory building</b:Title>
    <b:Year>2025</b:Year>
    <b:URL>https://www.sciencedirect.com/science/article/pii/S2590291125003456</b:URL>
    <b:RefOrder>230</b:RefOrder>
  </b:Source>
  <b:Source>
    <b:Tag>MDP23</b:Tag>
    <b:SourceType>JournalArticle</b:SourceType>
    <b:Guid>{C258ED18-F533-48BB-8760-71DAD750D976}</b:Guid>
    <b:Author>
      <b:Author>
        <b:NameList>
          <b:Person>
            <b:Last>MD</b:Last>
            <b:First>Priti</b:First>
            <b:Middle>Meena</b:Middle>
          </b:Person>
        </b:NameList>
      </b:Author>
    </b:Author>
    <b:Title>Health Systems Preparedness for Infectious Disease Outbreaks: Relevance for Nephrology</b:Title>
    <b:Year>2023</b:Year>
    <b:URL>https://www.sciencedirect.com/science/article/pii/S0270929523001754</b:URL>
    <b:RefOrder>231</b:RefOrder>
  </b:Source>
  <b:Source>
    <b:Tag>Gko25</b:Tag>
    <b:SourceType>JournalArticle</b:SourceType>
    <b:Guid>{638899FC-2927-4706-91C1-573E276E99B6}</b:Guid>
    <b:Author>
      <b:Author>
        <b:NameList>
          <b:Person>
            <b:Last>Gkouliaveras</b:Last>
            <b:First>Vasileios</b:First>
          </b:Person>
        </b:NameList>
      </b:Author>
    </b:Author>
    <b:Title>Effects of Climate Change on Health and Health Systems: A Systematic Review of Preparedness, Resilience, and Challenges</b:Title>
    <b:Year>2025</b:Year>
    <b:URL>https://www.mdpi.com/1660-4601/22/2/232</b:URL>
    <b:RefOrder>232</b:RefOrder>
  </b:Source>
  <b:Source>
    <b:Tag>Mar245</b:Tag>
    <b:SourceType>JournalArticle</b:SourceType>
    <b:Guid>{12B87687-94E2-4631-BA81-59A13A955BC4}</b:Guid>
    <b:Author>
      <b:Author>
        <b:NameList>
          <b:Person>
            <b:Last>Marou</b:Last>
            <b:First>Valia</b:First>
          </b:Person>
        </b:NameList>
      </b:Author>
    </b:Author>
    <b:Title>The impact of conflict on infectious disease: a systematic literature review</b:Title>
    <b:Year>2024</b:Year>
    <b:URL>https://link.springer.com/article/10.1186/s13031-023-00568-z</b:URL>
    <b:RefOrder>233</b:RefOrder>
  </b:Source>
  <b:Source>
    <b:Tag>Blo19</b:Tag>
    <b:SourceType>JournalArticle</b:SourceType>
    <b:Guid>{C0884CC1-9A2F-40E8-A97C-49D72E3C1ABE}</b:Guid>
    <b:Author>
      <b:Author>
        <b:NameList>
          <b:Person>
            <b:Last>Bloom</b:Last>
            <b:First>David</b:First>
            <b:Middle>E.</b:Middle>
          </b:Person>
        </b:NameList>
      </b:Author>
    </b:Author>
    <b:Title>Infectious Disease Threats in the Twenty-First Century: Strengthening the Global Response</b:Title>
    <b:Year>2019</b:Year>
    <b:URL>https://www.frontiersin.org/journals/immunology/articles/10.3389/fimmu.2019.00549/full</b:URL>
    <b:RefOrder>234</b:RefOrder>
  </b:Source>
  <b:Source>
    <b:Tag>Thi25</b:Tag>
    <b:SourceType>JournalArticle</b:SourceType>
    <b:Guid>{35951ED3-960B-4B19-8A0C-9FA06F0D02AD}</b:Guid>
    <b:Author>
      <b:Author>
        <b:NameList>
          <b:Person>
            <b:Last>Thirunavukkarasu</b:Last>
            <b:First>Ashokkumar</b:First>
          </b:Person>
        </b:NameList>
      </b:Author>
    </b:Author>
    <b:Title>Evaluation of awareness, attitudes, and practices towards disaster preparedness among Saudi healthcare professionals: implications for enhancing emergency response and training</b:Title>
    <b:Year>2025</b:Year>
    <b:URL>https://www.researchgate.net/publication/398697914_Evaluation_of_awareness_attitudes_and_practices_towards_disaster_preparedness_among_Saudi_healthcare_professionals_implications_for_enhancing_emergency_response_and_training</b:URL>
    <b:RefOrder>235</b:RefOrder>
  </b:Source>
  <b:Source>
    <b:Tag>Wen231</b:Tag>
    <b:SourceType>JournalArticle</b:SourceType>
    <b:Guid>{6392B720-E16B-450D-9A77-62EF146156E5}</b:Guid>
    <b:Author>
      <b:Author>
        <b:NameList>
          <b:Person>
            <b:Last>Wen</b:Last>
            <b:First>Chao</b:First>
          </b:Person>
        </b:NameList>
      </b:Author>
    </b:Author>
    <b:Title>Research on emergency management of global public health emergencies driven by digital technology: A bibliometric analysis</b:Title>
    <b:Year>2023</b:Year>
    <b:URL>https://pmc.ncbi.nlm.nih.gov/articles/PMC9875008/</b:URL>
    <b:RefOrder>236</b:RefOrder>
  </b:Source>
  <b:Source>
    <b:Tag>Wan21</b:Tag>
    <b:SourceType>JournalArticle</b:SourceType>
    <b:Guid>{DF0831E9-0FFD-4D42-846B-2D00D6E28C77}</b:Guid>
    <b:Author>
      <b:Author>
        <b:NameList>
          <b:Person>
            <b:Last>Wang</b:Last>
            <b:First>Yi</b:First>
          </b:Person>
        </b:NameList>
      </b:Author>
    </b:Author>
    <b:Title>Incorporating human factors in emergency evacuation – An overview of behavioral factors and models</b:Title>
    <b:Year>2021</b:Year>
    <b:URL>https://www.sciencedirect.com/science/article/pii/S221242092100220X</b:URL>
    <b:RefOrder>237</b:RefOrder>
  </b:Source>
  <b:Source>
    <b:Tag>Aqt24</b:Tag>
    <b:SourceType>JournalArticle</b:SourceType>
    <b:Guid>{A6ECFFC0-145E-4A13-A8A7-33DAFE3DA8EA}</b:Guid>
    <b:Author>
      <b:Author>
        <b:NameList>
          <b:Person>
            <b:Last>Aqtam</b:Last>
            <b:First>Ibrahim</b:First>
          </b:Person>
        </b:NameList>
      </b:Author>
    </b:Author>
    <b:Title>Evaluating Disaster Management Preparedness among Healthcare Professionals During Pandemics: Palestinian Context</b:Title>
    <b:Year>2024</b:Year>
    <b:URL>https://pmc.ncbi.nlm.nih.gov/articles/PMC11418323/</b:URL>
    <b:RefOrder>238</b:RefOrder>
  </b:Source>
  <b:Source>
    <b:Tag>Yaz242</b:Tag>
    <b:SourceType>JournalArticle</b:SourceType>
    <b:Guid>{98860C22-2194-4A57-8401-19D6AF34BAA1}</b:Guid>
    <b:Author>
      <b:Author>
        <b:NameList>
          <b:Person>
            <b:Last>Yazdani</b:Last>
            <b:First>Maziar</b:First>
          </b:Person>
        </b:NameList>
      </b:Author>
    </b:Author>
    <b:Title>Progress and landscape of disaster science: Insights from computational analyses</b:Title>
    <b:Year>2024</b:Year>
    <b:URL>https://www.sciencedirect.com/science/article/pii/S221242092400298X</b:URL>
    <b:RefOrder>239</b:RefOrder>
  </b:Source>
  <b:Source>
    <b:Tag>Yan20</b:Tag>
    <b:SourceType>JournalArticle</b:SourceType>
    <b:Guid>{B1ACD822-364B-4403-A18D-4FBED829207F}</b:Guid>
    <b:Author>
      <b:Author>
        <b:NameList>
          <b:Person>
            <b:Last>Yang</b:Last>
            <b:First>Rui</b:First>
          </b:Person>
        </b:NameList>
      </b:Author>
    </b:Author>
    <b:Title>Knowledge System Analysis on Emergency Management of Public Health Emergencies</b:Title>
    <b:Year>2020</b:Year>
    <b:URL>https://www.mdpi.com/2071-1050/12/11/4410</b:URL>
    <b:RefOrder>240</b:RefOrder>
  </b:Source>
  <b:Source>
    <b:Tag>Soy25</b:Tag>
    <b:SourceType>JournalArticle</b:SourceType>
    <b:Guid>{248192A7-76B9-433E-9BF2-357EA81501BD}</b:Guid>
    <b:Author>
      <b:Author>
        <b:NameList>
          <b:Person>
            <b:Last>Soyege</b:Last>
            <b:First>Olakunle</b:First>
            <b:Middle>Saheed</b:Middle>
          </b:Person>
        </b:NameList>
      </b:Author>
    </b:Author>
    <b:Title>Public Health Crisis Management and Emergency Preparedness: Strengthening Healthcare Infrastructure against Pandemics and Bioterrorism Threats</b:Title>
    <b:Year>2025</b:Year>
    <b:URL>https://www.researchgate.net/publication/389982955_Public_Health_Crisis_Management_and_Emergency_Preparedness_Strengthening_Healthcare_Infrastructure_against_Pandemics_and_Bioterrorism_Threats</b:URL>
    <b:RefOrder>241</b:RefOrder>
  </b:Source>
  <b:Source>
    <b:Tag>LiQ21</b:Tag>
    <b:SourceType>JournalArticle</b:SourceType>
    <b:Guid>{6974AF79-EB48-4578-9ED7-0445E75A5691}</b:Guid>
    <b:Author>
      <b:Author>
        <b:NameList>
          <b:Person>
            <b:Last>Li</b:Last>
            <b:First>Qian</b:First>
          </b:Person>
        </b:NameList>
      </b:Author>
    </b:Author>
    <b:Title>Development of health emergency response capability evaluation framework for primary health institutions in metropolis: based on Delphi method and analytic hierarchy process</b:Title>
    <b:Year>2021</b:Year>
    <b:URL>https://pmc.ncbi.nlm.nih.gov/articles/PMC12325185/</b:URL>
    <b:RefOrder>242</b:RefOrder>
  </b:Source>
  <b:Source>
    <b:Tag>Alr253</b:Tag>
    <b:SourceType>JournalArticle</b:SourceType>
    <b:Guid>{A7198474-420F-46E8-9784-0049430D1676}</b:Guid>
    <b:Author>
      <b:Author>
        <b:NameList>
          <b:Person>
            <b:Last>Alrowili</b:Last>
            <b:First>Mona</b:First>
            <b:Middle>Raif</b:Middle>
          </b:Person>
        </b:NameList>
      </b:Author>
    </b:Author>
    <b:Title>Disaster Preparedness in Saudi Arabia’s Primary Healthcare Workers for Human Well-Being and Sustainability</b:Title>
    <b:Year>2025</b:Year>
    <b:URL>https://www.mdpi.com/2071-1050/17/14/6562</b:URL>
    <b:RefOrder>243</b:RefOrder>
  </b:Source>
  <b:Source>
    <b:Tag>Mog252</b:Tag>
    <b:SourceType>JournalArticle</b:SourceType>
    <b:Guid>{453602E7-E9F1-4E8B-8B9D-C2F6B31DFC01}</b:Guid>
    <b:Author>
      <b:Author>
        <b:NameList>
          <b:Person>
            <b:Last>Moghadam</b:Last>
            <b:First>Mahmood</b:First>
            <b:Middle>Nekoei</b:Middle>
          </b:Person>
        </b:NameList>
      </b:Author>
    </b:Author>
    <b:Title>Perspectives and Experts of Human Resource Management in Nursing During Disasters and Emergencies: A Qualitative Content Analysis</b:Title>
    <b:Year>2025</b:Year>
    <b:URL>https://pmc.ncbi.nlm.nih.gov/articles/PMC12520809/</b:URL>
    <b:RefOrder>244</b:RefOrder>
  </b:Source>
  <b:Source>
    <b:Tag>Kar243</b:Tag>
    <b:SourceType>JournalArticle</b:SourceType>
    <b:Guid>{5FA3BE68-898C-4009-ACAD-E9C46AE57678}</b:Guid>
    <b:Author>
      <b:Author>
        <b:NameList>
          <b:Person>
            <b:Last>Karataş</b:Last>
            <b:First>Adnan</b:First>
          </b:Person>
        </b:NameList>
      </b:Author>
    </b:Author>
    <b:Title>Strategic Human Resources Management in Disasters: International Comparative Training and Development Models</b:Title>
    <b:Year>2024</b:Year>
    <b:URL>https://www.researchgate.net/publication/387787995_Strategic_Human_Resources_Management_in_Disasters_International_Comparative_Training_and_Development_Models</b:URL>
    <b:RefOrder>245</b:RefOrder>
  </b:Source>
  <b:Source>
    <b:Tag>AlD24</b:Tag>
    <b:SourceType>JournalArticle</b:SourceType>
    <b:Guid>{4C29C5D3-8845-4377-BEB5-43DB7F1F83C4}</b:Guid>
    <b:Author>
      <b:Author>
        <b:NameList>
          <b:Person>
            <b:Last>AlDulijand</b:Last>
            <b:First>Noora</b:First>
            <b:Middle>A.</b:Middle>
          </b:Person>
        </b:NameList>
      </b:Author>
    </b:Author>
    <b:Title>Sustainable Healthcare Resilience: Disaster Preparedness in Saudi Arabia’s Eastern Province Hospitals</b:Title>
    <b:Year>2024</b:Year>
    <b:URL>https://www.mdpi.com/2071-1050/16/1/198</b:URL>
    <b:RefOrder>246</b:RefOrder>
  </b:Source>
  <b:Source>
    <b:Tag>Alr211</b:Tag>
    <b:SourceType>JournalArticle</b:SourceType>
    <b:Guid>{7F051B45-2C18-44BC-83FD-76DEA0A00AF4}</b:Guid>
    <b:Author>
      <b:Author>
        <b:NameList>
          <b:Person>
            <b:Last>Alruwaili</b:Last>
            <b:First>Abdullah</b:First>
          </b:Person>
        </b:NameList>
      </b:Author>
    </b:Author>
    <b:Title>Hospitals Disaster Preparedness and Management in the Eastern Province of the Kingdom of Saudi Arabia: A Cross-sectional study</b:Title>
    <b:Year>2021</b:Year>
    <b:URL>https://www.researchgate.net/publication/350643103_Hospitals_Disaster_Preparedness_and_Management_in_the_Eastern_Province_of_the_Kingdom_of_Saudi_Arabia_A_Cross-sectional_study</b:URL>
    <b:RefOrder>247</b:RefOrder>
  </b:Source>
  <b:Source>
    <b:Tag>Man234</b:Tag>
    <b:SourceType>JournalArticle</b:SourceType>
    <b:Guid>{1692C1EB-ACB6-41C3-B608-F6EF0E946E32}</b:Guid>
    <b:Author>
      <b:Author>
        <b:NameList>
          <b:Person>
            <b:Last>Mani</b:Last>
            <b:First>Zakaria</b:First>
            <b:Middle>Ahmed</b:Middle>
          </b:Person>
        </b:NameList>
      </b:Author>
    </b:Author>
    <b:Title>Navigating Interoperability in Disaster Management: Insights of Current Trends and Challenges in Saudi Arabia</b:Title>
    <b:Year>2023</b:Year>
    <b:URL>https://link.springer.com/article/10.1007/s13753-023-00528-4</b:URL>
    <b:RefOrder>248</b:RefOrder>
  </b:Source>
  <b:Source>
    <b:Tag>Alr252</b:Tag>
    <b:SourceType>JournalArticle</b:SourceType>
    <b:Guid>{90321352-018D-4DE8-99FF-554DE99ADF87}</b:Guid>
    <b:Author>
      <b:Author>
        <b:NameList>
          <b:Person>
            <b:Last>Alrabie</b:Last>
            <b:First>Thawab</b:First>
          </b:Person>
        </b:NameList>
      </b:Author>
    </b:Author>
    <b:Title>Disaster Preparedness and Response Among Healthcare Professionals During the Hajj: A Systematic Literature Review</b:Title>
    <b:Year>2025</b:Year>
    <b:URL>https://www.mdpi.com/2227-9032/13/13/1571</b:URL>
    <b:RefOrder>249</b:RefOrder>
  </b:Source>
  <b:Source>
    <b:Tag>Alr244</b:Tag>
    <b:SourceType>JournalArticle</b:SourceType>
    <b:Guid>{25AE1742-A0DE-45CC-B43E-EC31A8C010C4}</b:Guid>
    <b:Author>
      <b:Author>
        <b:NameList>
          <b:Person>
            <b:Last>Alrashidi</b:Last>
            <b:First>Shafi</b:First>
            <b:Middle>Bani</b:Middle>
          </b:Person>
        </b:NameList>
      </b:Author>
    </b:Author>
    <b:Title>Responding to Health Crises: A Review of Emergency Preparedness and Healthcare Resilience</b:Title>
    <b:Year>2024</b:Year>
    <b:URL>https://www.researchgate.net/publication/394638210_Responding_to_Health_Crises_A_Review_of_Emergency_Preparedness_and_Healthcare_Resilience</b:URL>
    <b:RefOrder>250</b:RefOrder>
  </b:Source>
  <b:Source>
    <b:Tag>Jin241</b:Tag>
    <b:SourceType>JournalArticle</b:SourceType>
    <b:Guid>{BE39A619-A3C2-43D9-B720-8D3D08C3140E}</b:Guid>
    <b:Author>
      <b:Author>
        <b:NameList>
          <b:Person>
            <b:Last>Jin</b:Last>
            <b:First>Yan</b:First>
          </b:Person>
        </b:NameList>
      </b:Author>
    </b:Author>
    <b:Title>“READINESS”: A keystone concept beyond organizational crisis preparedness and resilience</b:Title>
    <b:Year>2024</b:Year>
    <b:URL>https://www.researchgate.net/publication/378287951_READINESS_A_keystone_concept_beyond_organizational_crisis_preparedness_and_resilience</b:URL>
    <b:RefOrder>251</b:RefOrder>
  </b:Source>
  <b:Source>
    <b:Tag>Mil25</b:Tag>
    <b:SourceType>JournalArticle</b:SourceType>
    <b:Guid>{C0B089FE-FCAB-4D3D-95E4-94984B74FE81}</b:Guid>
    <b:Author>
      <b:Author>
        <b:NameList>
          <b:Person>
            <b:Last>Miller</b:Last>
            <b:First>Todd</b:First>
          </b:Person>
        </b:NameList>
      </b:Author>
    </b:Author>
    <b:Title>The adaptive shift: Embracing complexity in disaster and emergency management</b:Title>
    <b:Year>2025</b:Year>
    <b:URL>https://www.sciencedirect.com/science/article/pii/S2212420925001475</b:URL>
    <b:RefOrder>252</b:RefOrder>
  </b:Source>
  <b:Source>
    <b:Tag>Wil23</b:Tag>
    <b:SourceType>JournalArticle</b:SourceType>
    <b:Guid>{EDF62BFE-C23A-432B-A6EF-EEF4FFFC8C9F}</b:Guid>
    <b:Author>
      <b:Author>
        <b:NameList>
          <b:Person>
            <b:Last>Willis</b:Last>
            <b:First>L</b:First>
            <b:Middle>Denise</b:Middle>
          </b:Person>
        </b:NameList>
      </b:Author>
    </b:Author>
    <b:Title>Formulating the Research Question and Framing the Hypothesis</b:Title>
    <b:Year>2023</b:Year>
    <b:URL>https://www.researchgate.net/publication/369964299_Formulating_the_Research_Question_and_Framing_the_Hypothesis</b:URL>
    <b:RefOrder>253</b:RefOrder>
  </b:Source>
  <b:Source>
    <b:Tag>Sur244</b:Tag>
    <b:SourceType>JournalArticle</b:SourceType>
    <b:Guid>{E2F1EC3D-2094-48FD-BBC3-640354C7BD1A}</b:Guid>
    <b:Author>
      <b:Author>
        <b:NameList>
          <b:Person>
            <b:Last>Suraña‐Sánchez</b:Last>
            <b:First>Clara</b:First>
          </b:Person>
        </b:NameList>
      </b:Author>
    </b:Author>
    <b:Title>Impact of artificial intelligence on customer engagement and advertising engagement: A review and future research agenda</b:Title>
    <b:Year>2024</b:Year>
    <b:URL>https://www.researchgate.net/publication/378552651_Impact_of_artificial_intelligence_on_customer_engagement_and_advertising_engagement_A_review_and_future_research_agenda</b:URL>
    <b:RefOrder>254</b:RefOrder>
  </b:Source>
  <b:Source>
    <b:Tag>Hue25</b:Tag>
    <b:SourceType>JournalArticle</b:SourceType>
    <b:Guid>{A69764B3-33DC-4E0F-A5E1-B454E43A4381}</b:Guid>
    <b:Author>
      <b:Author>
        <b:NameList>
          <b:Person>
            <b:Last>Hue</b:Last>
            <b:First>Truong</b:First>
            <b:Middle>Thi</b:Middle>
          </b:Person>
        </b:NameList>
      </b:Author>
    </b:Author>
    <b:Title>Impact of artificial intelligence on branding: a bibliometric review and future research directions</b:Title>
    <b:Year>2025</b:Year>
    <b:URL>https://www.nature.com/articles/s41599-025-04488-6</b:URL>
    <b:RefOrder>255</b:RefOrder>
  </b:Source>
  <b:Source>
    <b:Tag>Ela23</b:Tag>
    <b:SourceType>JournalArticle</b:SourceType>
    <b:Guid>{39D2D7BC-0D10-4DE0-9463-C67EF91D4854}</b:Guid>
    <b:Author>
      <b:Author>
        <b:NameList>
          <b:Person>
            <b:Last>Elahi</b:Last>
            <b:First>Mahboob</b:First>
          </b:Person>
        </b:NameList>
      </b:Author>
    </b:Author>
    <b:Title>A comprehensive literature review of the applications of AI techniques through the lifecycle of industrial equipment</b:Title>
    <b:Year>2023</b:Year>
    <b:URL>https://link.springer.com/article/10.1007/s44163-023-00089-x</b:URL>
    <b:RefOrder>256</b:RefOrder>
  </b:Source>
  <b:Source>
    <b:Tag>Sch234</b:Tag>
    <b:SourceType>JournalArticle</b:SourceType>
    <b:Guid>{7DBCAE97-FC97-4864-86F5-2FD0194C122D}</b:Guid>
    <b:Author>
      <b:Author>
        <b:NameList>
          <b:Person>
            <b:Last>Schönberger</b:Last>
            <b:First>Marius</b:First>
          </b:Person>
        </b:NameList>
      </b:Author>
    </b:Author>
    <b:Title>ARTIFICIAL INTELLIGENCE FOR SMALL AND MEDIUM-SIZED ENTERPRISES: IDENTIFYING KEY APPLICATIONS AND CHALLENGES</b:Title>
    <b:Year>2023</b:Year>
    <b:URL>https://www.researchgate.net/publication/376409456_ARTIFICIAL_INTELLIGENCE_FOR_SMALL_AND_MEDIUM-SIZED_ENTERPRISES_IDENTIFYING_KEY_APPLICATIONS_AND_CHALLENGES</b:URL>
    <b:RefOrder>257</b:RefOrder>
  </b:Source>
  <b:Source>
    <b:Tag>Ema25</b:Tag>
    <b:SourceType>JournalArticle</b:SourceType>
    <b:Guid>{8C7D4D71-2663-4671-9AF9-D54B9B9F9986}</b:Guid>
    <b:Author>
      <b:Author>
        <b:NameList>
          <b:Person>
            <b:Last>Eman</b:Last>
            <b:First>Nada</b:First>
          </b:Person>
        </b:NameList>
      </b:Author>
    </b:Author>
    <b:Title>Customer Perception of AI-Generated Content and Its Impact on Brand Trust: An Empirical Study in the Egyptian Market Using Structural Equation Modeling</b:Title>
    <b:Year>2025</b:Year>
    <b:URL>https://ijaiet.journals.ekb.eg/article_444271.html</b:URL>
    <b:RefOrder>258</b:RefOrder>
  </b:Source>
  <b:Source>
    <b:Tag>Żym251</b:Tag>
    <b:SourceType>JournalArticle</b:SourceType>
    <b:Guid>{D32DF9A5-FF12-4FD5-A59D-E3F6AEE0DBD6}</b:Guid>
    <b:Author>
      <b:Author>
        <b:NameList>
          <b:Person>
            <b:Last>Żyminkowska</b:Last>
            <b:First>Katarzyna</b:First>
          </b:Person>
        </b:NameList>
      </b:Author>
    </b:Author>
    <b:Title>The Role of Artificial Intelligence in Customer Engagement and Social Media Marketing—Implications from a Systematic Review for the Tourism and Hospitality Sectors</b:Title>
    <b:Year>2025</b:Year>
    <b:URL>https://www.mdpi.com/0718-1876/20/3/184</b:URL>
    <b:RefOrder>259</b:RefOrder>
  </b:Source>
  <b:Source>
    <b:Tag>Rat24</b:Tag>
    <b:SourceType>JournalArticle</b:SourceType>
    <b:Guid>{BE61021D-44DE-4F22-8E10-16FC0DF2F675}</b:Guid>
    <b:Author>
      <b:Author>
        <b:NameList>
          <b:Person>
            <b:Last>Ratta</b:Last>
            <b:First>Ali</b:First>
            <b:Middle>Ashraf</b:Middle>
          </b:Person>
        </b:NameList>
      </b:Author>
    </b:Author>
    <b:Title>The Impact of AI Generated Advertising Content on Consumer Buying Behavior and Consumer Engagement</b:Title>
    <b:Year>2024</b:Year>
    <b:URL>https://www.researchgate.net/publication/384049508_The_Impact_of_AI_Generated_Advertising_Content_on_Consumer_Buying_Behavior_and_Consumer_Engagement</b:URL>
    <b:RefOrder>260</b:RefOrder>
  </b:Source>
  <b:Source>
    <b:Tag>Ala2312</b:Tag>
    <b:SourceType>JournalArticle</b:SourceType>
    <b:Guid>{B691CFE6-017A-49B4-9010-308C46C22156}</b:Guid>
    <b:Author>
      <b:Author>
        <b:NameList>
          <b:Person>
            <b:Last>Alanmi</b:Last>
            <b:First>Maram</b:First>
          </b:Person>
        </b:NameList>
      </b:Author>
    </b:Author>
    <b:Title>The Impact of Digital Marketing on Consumer Buying Behavior in Saudi Arabia: Brand Popularity as a Mediator</b:Title>
    <b:Year>2023</b:Year>
    <b:URL>https://www.researchgate.net/publication/372039345_The_Impact_of_Digital_Marketing_on_Consumer_Buying_Behavior_in_Saudi_Arabia_Brand_Popularity_as_a_Mediator</b:URL>
    <b:RefOrder>261</b:RefOrder>
  </b:Source>
  <b:Source>
    <b:Tag>Sin244</b:Tag>
    <b:SourceType>JournalArticle</b:SourceType>
    <b:Guid>{F3639D3C-356B-4754-8194-A95613242658}</b:Guid>
    <b:Author>
      <b:Author>
        <b:NameList>
          <b:Person>
            <b:Last>Singh</b:Last>
            <b:First>Prakash</b:First>
          </b:Person>
        </b:NameList>
      </b:Author>
    </b:Author>
    <b:Title>Beyond the basics: Exploring the impact of social media marketing enablers on business success</b:Title>
    <b:Year>2024</b:Year>
    <b:URL>https://www.sciencedirect.com/science/article/pii/S2405844024024666</b:URL>
    <b:RefOrder>262</b:RefOrder>
  </b:Source>
  <b:Source>
    <b:Tag>سيد25</b:Tag>
    <b:SourceType>JournalArticle</b:SourceType>
    <b:Guid>{104BA9D0-A7BA-4B54-82F3-76B2B2770589}</b:Guid>
    <b:Author>
      <b:Author>
        <b:NameList>
          <b:Person>
            <b:Last>سيدهم</b:Last>
            <b:First>جورج</b:First>
            <b:Middle>لطيف زكي</b:Middle>
          </b:Person>
        </b:NameList>
      </b:Author>
    </b:Author>
    <b:Title>تأثير المحتوى المرئي المصمم والمقدم بالذكاء الاصطناعي على جمهور الشباب المصري - دراسة ميدانية</b:Title>
    <b:Year>2025</b:Year>
    <b:URL>https://journals.ekb.eg/article_441506_0.html</b:URL>
    <b:RefOrder>263</b:RefOrder>
  </b:Source>
  <b:Source>
    <b:Tag>ملك24</b:Tag>
    <b:SourceType>JournalArticle</b:SourceType>
    <b:Guid>{EB61F52B-0299-4AED-ABAA-72D0AC05E5C7}</b:Guid>
    <b:Author>
      <b:Author>
        <b:NameList>
          <b:Person>
            <b:Last>ملك</b:Last>
            <b:First>أحمد،</b:First>
            <b:Middle>إرادة أحمد</b:Middle>
          </b:Person>
        </b:NameList>
      </b:Author>
    </b:Author>
    <b:Title>تأثير استخدام تطبيقات الذكاء الاصطناعي في المتاجر الإلكترونية على النية الشرائية لدى المستهلك المصري: دراسة ميدانية</b:Title>
    <b:Year>2024</b:Year>
    <b:URL>https://search.mandumah.com/Record/1478756</b:URL>
    <b:RefOrder>264</b:RefOrder>
  </b:Source>
  <b:Source>
    <b:Tag>Mah241</b:Tag>
    <b:SourceType>JournalArticle</b:SourceType>
    <b:Guid>{509DCC57-855C-4D83-AE03-804A9699059E}</b:Guid>
    <b:Author>
      <b:Author>
        <b:NameList>
          <b:Person>
            <b:Last>Mahmoud</b:Last>
            <b:First>Mai</b:First>
          </b:Person>
        </b:NameList>
      </b:Author>
    </b:Author>
    <b:Title>دور تقنيات الذكاء الاصطناعي في تحقيق جودة الإعلان بالمنصات الرقمية والمواقع الصحفية المصرية وتأثيرها على السلوك الشرائي للجمهور المصري- دراسة ميدانية</b:Title>
    <b:Year>2024</b:Year>
    <b:URL>https://jmis.journals.ekb.eg/article_396329.html</b:URL>
    <b:RefOrder>265</b:RefOrder>
  </b:Source>
  <b:Source>
    <b:Tag>Gup233</b:Tag>
    <b:SourceType>JournalArticle</b:SourceType>
    <b:Guid>{49AB46BD-E855-48F9-B040-F353D0A6CB53}</b:Guid>
    <b:Author>
      <b:Author>
        <b:NameList>
          <b:Person>
            <b:Last>Gupta</b:Last>
            <b:First>O</b:First>
            <b:Middle>P</b:Middle>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266</b:RefOrder>
  </b:Source>
  <b:Source>
    <b:Tag>Sal241</b:Tag>
    <b:SourceType>JournalArticle</b:SourceType>
    <b:Guid>{79A96E33-7E46-4701-AD48-318E117F3F6A}</b:Guid>
    <b:Author>
      <b:Author>
        <b:NameList>
          <b:Person>
            <b:Last>Salah</b:Last>
            <b:First>Perihan</b:First>
          </b:Person>
        </b:NameList>
      </b:Author>
    </b:Author>
    <b:Title>The Effect of Perceived Value on Intention to Purchase Pre-Loved Luxury Fashion Products</b:Title>
    <b:Year>2024</b:Year>
    <b:URL>https://www.mdpi.com/2071-1050/16/23/10426</b:URL>
    <b:RefOrder>267</b:RefOrder>
  </b:Source>
  <b:Source>
    <b:Tag>Cat25</b:Tag>
    <b:SourceType>JournalArticle</b:SourceType>
    <b:Guid>{C55389D7-83CD-494E-BF5C-35A38A34D1A6}</b:Guid>
    <b:Author>
      <b:Author>
        <b:NameList>
          <b:Person>
            <b:Last>Catan</b:Last>
            <b:First>Ștefan-Alexandru</b:First>
          </b:Person>
        </b:NameList>
      </b:Author>
    </b:Author>
    <b:Title>Understanding Generation Z′s Purchasing Behaviour on Online Marketplaces: A TAM-Based Approach</b:Title>
    <b:Year>2025</b:Year>
    <b:URL>https://www.mdpi.com/0718-1876/20/4/260</b:URL>
    <b:RefOrder>268</b:RefOrder>
  </b:Source>
  <b:Source>
    <b:Tag>Wan249</b:Tag>
    <b:SourceType>JournalArticle</b:SourceType>
    <b:Guid>{291DC7A7-6363-4239-9658-473BA64F5921}</b:Guid>
    <b:Author>
      <b:Author>
        <b:NameList>
          <b:Person>
            <b:Last>Wang</b:Last>
            <b:First>Kaiyi</b:First>
          </b:Person>
        </b:NameList>
      </b:Author>
    </b:Author>
    <b:Title>The Impact of social media On Consumer Behavior</b:Title>
    <b:Year>2024</b:Year>
    <b:URL>https://www.researchgate.net/publication/381564039_The_Impact_of_social_media_On_Consumer_Behavior</b:URL>
    <b:RefOrder>269</b:RefOrder>
  </b:Source>
  <b:Source>
    <b:Tag>Ros256</b:Tag>
    <b:SourceType>JournalArticle</b:SourceType>
    <b:Guid>{5F4BE14D-27A4-41F4-8E34-7EE96ED9F58C}</b:Guid>
    <b:Author>
      <b:Author>
        <b:NameList>
          <b:Person>
            <b:Last>Rosnerova</b:Last>
            <b:First>Zuzana</b:First>
          </b:Person>
        </b:NameList>
      </b:Author>
    </b:Author>
    <b:Title>The Impact of the Digital World on the Buying Behaviour of Generation Z</b:Title>
    <b:Year>2025</b:Year>
    <b:URL>https://www.mdpi.com/2076-3387/15/12/459</b:URL>
    <b:RefOrder>270</b:RefOrder>
  </b:Source>
  <b:Source>
    <b:Tag>Run25</b:Tag>
    <b:SourceType>JournalArticle</b:SourceType>
    <b:Guid>{EB0F5552-BADC-4DAB-8C64-CB9D609E53FA}</b:Guid>
    <b:Author>
      <b:Author>
        <b:NameList>
          <b:Person>
            <b:Last>Runnan</b:Last>
          </b:Person>
        </b:NameList>
      </b:Author>
    </b:Author>
    <b:Title>The Impact of Social Media Influencers on Gen Z's Online Purchase Decisions</b:Title>
    <b:Year>2025</b:Year>
    <b:URL>https://www.researchgate.net/publication/387778483_The_Impact_of_Social_Media_Influencers_on_Gen_Z's_Online_Purchase_Decisions</b:URL>
    <b:RefOrder>271</b:RefOrder>
  </b:Source>
  <b:Source>
    <b:Tag>Bos20</b:Tag>
    <b:SourceType>JournalArticle</b:SourceType>
    <b:Guid>{4DE3044D-9D7E-4288-B930-767BBE5FFE5A}</b:Guid>
    <b:Author>
      <b:Author>
        <b:NameList>
          <b:Person>
            <b:Last>Bosnjak</b:Last>
            <b:First>Michael</b:First>
          </b:Person>
        </b:NameList>
      </b:Author>
    </b:Author>
    <b:Title>The Theory of Planned Behavior: Selected Recent Advances and Applications</b:Title>
    <b:Year>2020</b:Year>
    <b:URL>https://pmc.ncbi.nlm.nih.gov/articles/PMC7909498/</b:URL>
    <b:RefOrder>272</b:RefOrder>
  </b:Source>
  <b:Source>
    <b:Tag>Haj231</b:Tag>
    <b:SourceType>JournalArticle</b:SourceType>
    <b:Guid>{06A31FAA-8633-4196-AD87-F85F2A5B8069}</b:Guid>
    <b:Author>
      <b:Author>
        <b:NameList>
          <b:Person>
            <b:Last>Hajdarmataj</b:Last>
            <b:First>Flora</b:First>
          </b:Person>
        </b:NameList>
      </b:Author>
    </b:Author>
    <b:Title>Uses And Gratifications Theory in Social Media Applications: Today's Active Users, Characteristics and Obtained Gratifications</b:Title>
    <b:Year>2023</b:Year>
    <b:URL>https://www.researchgate.net/publication/367298924_Uses_And_Gratifications_Theory_in_Social_Media_Applications_Today's_Active_Users_Characteristics_and_Obtained_Gratifications</b:URL>
    <b:RefOrder>273</b:RefOrder>
  </b:Source>
  <b:Source>
    <b:Tag>Ben253</b:Tag>
    <b:SourceType>JournalArticle</b:SourceType>
    <b:Guid>{A9F6E888-A7B8-4976-902D-E13FA0EB2667}</b:Guid>
    <b:Author>
      <b:Author>
        <b:NameList>
          <b:Person>
            <b:Last>Benevento</b:Last>
            <b:First>Elisabetta</b:First>
          </b:Person>
        </b:NameList>
      </b:Author>
    </b:Author>
    <b:Title>The impact of influencers on brand social network growth: Insights from new product launch events on Twitter</b:Title>
    <b:Year>2025</b:Year>
    <b:URL>https://www.sciencedirect.com/science/article/pii/S0148296324006271</b:URL>
    <b:RefOrder>274</b:RefOrder>
  </b:Source>
  <b:Source>
    <b:Tag>Son251</b:Tag>
    <b:SourceType>JournalArticle</b:SourceType>
    <b:Guid>{580235E7-2AEF-4A7D-A631-7215FE05AACD}</b:Guid>
    <b:Author>
      <b:Author>
        <b:NameList>
          <b:Person>
            <b:Last>Song</b:Last>
            <b:First>Yanshuo</b:First>
          </b:Person>
        </b:NameList>
      </b:Author>
    </b:Author>
    <b:Title>The Impact of Artificial Intelligence Adoption on Organizational Decision-Making: An Empirical Study Based on the Technology Acceptance Model in Business Management</b:Title>
    <b:Year>2025</b:Year>
    <b:URL>https://www.mdpi.com/2079-8954/13/8/683</b:URL>
    <b:RefOrder>275</b:RefOrder>
  </b:Source>
  <b:Source>
    <b:Tag>Har211</b:Tag>
    <b:SourceType>JournalArticle</b:SourceType>
    <b:Guid>{8525BF5F-7584-4EF3-84D7-C395CA25C6E3}</b:Guid>
    <b:Author>
      <b:Author>
        <b:NameList>
          <b:Person>
            <b:Last>Harris</b:Last>
            <b:First>Patricia</b:First>
          </b:Person>
        </b:NameList>
      </b:Author>
    </b:Author>
    <b:Title>Customer Journey: From Practice to Theory</b:Title>
    <b:Year>2021</b:Year>
    <b:URL>https://www.researchgate.net/publication/350845714_Customer_Journey_From_Practice_to_Theory</b:URL>
    <b:RefOrder>276</b:RefOrder>
  </b:Source>
  <b:Source>
    <b:Tag>Rad242</b:Tag>
    <b:SourceType>JournalArticle</b:SourceType>
    <b:Guid>{EED19FB5-E39B-4C3E-B79E-80CBFD34D9BA}</b:Guid>
    <b:Author>
      <b:Author>
        <b:NameList>
          <b:Person>
            <b:Last>Radyi</b:Last>
            <b:First>Siti</b:First>
            <b:Middle>Amaliya Mohd</b:Middle>
          </b:Person>
        </b:NameList>
      </b:Author>
    </b:Author>
    <b:Title>Influences on Generation Z's Purchasing Decision-Making on E-Commerce Platforms: Beyond Products and Website Design</b:Title>
    <b:Year>2024</b:Year>
    <b:URL>https://www.researchgate.net/publication/387208065_Influences_on_Generation_Z's_Purchasing_Decision-Making_on_E-Commerce_Platforms_Beyond_Products_and_Website_Design</b:URL>
    <b:RefOrder>277</b:RefOrder>
  </b:Source>
  <b:Source>
    <b:Tag>Mig251</b:Tag>
    <b:SourceType>JournalArticle</b:SourceType>
    <b:Guid>{AB837E9B-C397-44E8-BED2-058E6BE4D457}</b:Guid>
    <b:Author>
      <b:Author>
        <b:NameList>
          <b:Person>
            <b:Last>Migkos</b:Last>
            <b:First>Stavros</b:First>
            <b:Middle>P.</b:Middle>
          </b:Person>
        </b:NameList>
      </b:Author>
    </b:Author>
    <b:Title>Impact of Influencer Marketing on Consumer Behavior and Online Shopping Preferences</b:Title>
    <b:Year>2025</b:Year>
    <b:URL>https://www.mdpi.com/0718-1876/20/2/111</b:URL>
    <b:RefOrder>278</b:RefOrder>
  </b:Source>
  <b:Source>
    <b:Tag>Lon24</b:Tag>
    <b:SourceType>JournalArticle</b:SourceType>
    <b:Guid>{2E601F51-8AAE-4FA2-A27F-52A068E1F46A}</b:Guid>
    <b:Author>
      <b:Author>
        <b:NameList>
          <b:Person>
            <b:Last>Long</b:Last>
            <b:First>Junyu</b:First>
          </b:Person>
        </b:NameList>
      </b:Author>
    </b:Author>
    <b:Title>Social media influencer streamers and live-streaming shopping: examining consumer behavioral intention through the lens of the theory of planned behavior</b:Title>
    <b:Year>2024</b:Year>
    <b:URL>https://www.researchgate.net/publication/382142540_Social_media_influencer_streamers_and_live-streaming_shopping_examining_consumer_behavioral_intention_through_the_lens_of_the_theory_of_planned_behavior</b:URL>
    <b:RefOrder>279</b:RefOrder>
  </b:Source>
  <b:Source>
    <b:Tag>Shk24</b:Tag>
    <b:SourceType>JournalArticle</b:SourceType>
    <b:Guid>{2AEE6D86-D93C-4B9C-88F1-242BBB5DD36F}</b:Guid>
    <b:Author>
      <b:Author>
        <b:NameList>
          <b:Person>
            <b:Last>Shkeer</b:Last>
            <b:First>Amged</b:First>
            <b:Middle>Saleh</b:Middle>
          </b:Person>
        </b:NameList>
      </b:Author>
    </b:Author>
    <b:Title>The influence of social media content marketing on consumer engagement: A mediating of the role of consumer cognition</b:Title>
    <b:Year>2024</b:Year>
    <b:URL>https://www.researchgate.net/publication/382269644_The_influence_of_social_media_content_marketing_on_consumer_engagement_A_mediating_of_the_role_of_consumer_cognition</b:URL>
    <b:RefOrder>280</b:RefOrder>
  </b:Source>
  <b:Source>
    <b:Tag>Rid25</b:Tag>
    <b:SourceType>JournalArticle</b:SourceType>
    <b:Guid>{5BC452F6-C9AE-46DA-A106-C594CAA65B0D}</b:Guid>
    <b:Author>
      <b:Author>
        <b:NameList>
          <b:Person>
            <b:Last>Ridwan</b:Last>
            <b:First>Nurul</b:First>
            <b:Middle>Haeriyah</b:Middle>
          </b:Person>
        </b:NameList>
      </b:Author>
    </b:Author>
    <b:Title>Decision-making behavior of generation Z in online purchases: A systematic literature review</b:Title>
    <b:Year>2025</b:Year>
    <b:URL>https://www.researchgate.net/publication/393311731_Decision-making_behavior_of_generation_Z_in_online_purchases_A_systematic_literature_review</b:URL>
    <b:RefOrder>281</b:RefOrder>
  </b:Source>
  <b:Source>
    <b:Tag>Tor23</b:Tag>
    <b:SourceType>JournalArticle</b:SourceType>
    <b:Guid>{8A04C427-3E90-4B2A-B297-439C98AAB6D5}</b:Guid>
    <b:Author>
      <b:Author>
        <b:NameList>
          <b:Person>
            <b:Last>Torres</b:Last>
            <b:First>Patrixia</b:First>
            <b:Middle>Gliezel</b:Middle>
          </b:Person>
        </b:NameList>
      </b:Author>
    </b:Author>
    <b:Title>Social Media Marketing and Purchasing Decision among Generation Z consumers</b:Title>
    <b:Year>2023</b:Year>
    <b:URL>https://journals.researchsynergypress.com/index.php/aqa/article/view/1886?utm_source=chatgpt.com</b:URL>
    <b:RefOrder>282</b:RefOrder>
  </b:Source>
  <b:Source>
    <b:Tag>الم26</b:Tag>
    <b:SourceType>JournalArticle</b:SourceType>
    <b:Guid>{F7374F90-308F-4697-8570-AB214983637A}</b:Guid>
    <b:Author>
      <b:Author>
        <b:NameList>
          <b:Person>
            <b:Last>المكصوصي</b:Last>
            <b:First>مرتضى</b:First>
            <b:Middle>صلال</b:Middle>
          </b:Person>
        </b:NameList>
      </b:Author>
    </b:Author>
    <b:Title>تأثير الإعلانات عبر وسائل التواصل الاجتماعي في القرار الشرائي(دراسة ميدانية على دور الثقة وتفضيل نوع الإعلان)</b:Title>
    <b:Year>2026</b:Year>
    <b:URL>https://wjfh.uowasit.edu.iq/index.php/wjfh/ar/article/view/1475</b:URL>
    <b:RefOrder>283</b:RefOrder>
  </b:Source>
  <b:Source>
    <b:Tag>Gsh25</b:Tag>
    <b:SourceType>JournalArticle</b:SourceType>
    <b:Guid>{1195C86A-68F4-403C-A19E-4406BD99DC4E}</b:Guid>
    <b:Author>
      <b:Author>
        <b:NameList>
          <b:Person>
            <b:Last>Gshayyish</b:Last>
            <b:First>Ahmed</b:First>
            <b:Middle>Mankhi</b:Middle>
          </b:Person>
        </b:NameList>
      </b:Author>
    </b:Author>
    <b:Title>Influence of Social Media Marketing on Purchasing Decision</b:Title>
    <b:Year>2025</b:Year>
    <b:URL>https://frontlinejournals.org/journals/index.php/fmmej/article/view/679</b:URL>
    <b:RefOrder>284</b:RefOrder>
  </b:Source>
  <b:Source>
    <b:Tag>Vas231</b:Tag>
    <b:SourceType>JournalArticle</b:SourceType>
    <b:Guid>{ACF5D9E8-A51C-4561-9C0E-18212C2FA508}</b:Guid>
    <b:Author>
      <b:Author>
        <b:NameList>
          <b:Person>
            <b:Last>Vasan</b:Last>
            <b:First>M.</b:First>
          </b:Person>
        </b:NameList>
      </b:Author>
    </b:Author>
    <b:Title>Impact of promotional marketing using Web 2.0 tools on purchase decision of Gen Z</b:Title>
    <b:Year>2023</b:Year>
    <b:URL>https://www.sciencedirect.com/science/article/abs/pii/S2214785321022070</b:URL>
    <b:RefOrder>285</b:RefOrder>
  </b:Source>
  <b:Source>
    <b:Tag>Uta24</b:Tag>
    <b:SourceType>JournalArticle</b:SourceType>
    <b:Guid>{BB31EDA4-F398-4C55-9368-D7781AFC7673}</b:Guid>
    <b:Author>
      <b:Author>
        <b:NameList>
          <b:Person>
            <b:Last>Utari</b:Last>
            <b:First>Dian</b:First>
          </b:Person>
        </b:NameList>
      </b:Author>
    </b:Author>
    <b:Title>The Influence of Visual Content on Social Media on Generation Z Purchasing Decisions with Brand Engagement as an Intervening Variable</b:Title>
    <b:Year>2024</b:Year>
    <b:URL>https://www.ejournal.aibpmjournals.com/index.php/JICP/article/view/3638</b:URL>
    <b:RefOrder>286</b:RefOrder>
  </b:Source>
  <b:Source>
    <b:Tag>مصط25</b:Tag>
    <b:SourceType>JournalArticle</b:SourceType>
    <b:Guid>{FBCC7EEB-244B-44A1-B959-4C51CB8719B8}</b:Guid>
    <b:Author>
      <b:Author>
        <b:NameList>
          <b:Person>
            <b:Last>مصطفى</b:Last>
            <b:First>خالد</b:First>
            <b:Middle>محمد</b:Middle>
          </b:Person>
        </b:NameList>
      </b:Author>
    </b:Author>
    <b:Title>تأثير العوامل البصرية و الاجتماعية عبر إعلانات وسائل التواصل الاجتماعي على قرار الشراء للجيل Z</b:Title>
    <b:Year>2025</b:Year>
    <b:URL>https://journals.kau.edu.sa/index.php/ART/article/view/4012</b:URL>
    <b:RefOrder>287</b:RefOrder>
  </b:Source>
  <b:Source>
    <b:Tag>Wid25</b:Tag>
    <b:SourceType>JournalArticle</b:SourceType>
    <b:Guid>{78668D31-6886-46C4-BDCA-636FDB431184}</b:Guid>
    <b:Author>
      <b:Author>
        <b:NameList>
          <b:Person>
            <b:Last>Widiawati</b:Last>
            <b:First>Kristiana</b:First>
          </b:Person>
        </b:NameList>
      </b:Author>
    </b:Author>
    <b:Title>Motivation and Consumers’ Attitudes Mediate The Effect of Social Media toward Purchase Decisions on Generation Z via Market Place</b:Title>
    <b:Year>2025</b:Year>
    <b:URL>https://qemsjournal.org/index.php/qems/article/view/4004</b:URL>
    <b:RefOrder>288</b:RefOrder>
  </b:Source>
  <b:Source>
    <b:Tag>Sar247</b:Tag>
    <b:SourceType>JournalArticle</b:SourceType>
    <b:Guid>{3BDDE351-AF0D-4516-95BF-3B14CD0D70EF}</b:Guid>
    <b:Author>
      <b:Author>
        <b:NameList>
          <b:Person>
            <b:Last>Saroyini</b:Last>
            <b:First>Putu</b:First>
          </b:Person>
        </b:NameList>
      </b:Author>
    </b:Author>
    <b:Title>The Influence of Influencer Marketing Strategy on Generation Z Consumer Purchasing Behavior</b:Title>
    <b:Year>2024</b:Year>
    <b:URL>https://journal.formosapublisher.org/index.php/ajma/article/view/10834</b:URL>
    <b:RefOrder>289</b:RefOrder>
  </b:Source>
  <b:Source>
    <b:Tag>PGE25</b:Tag>
    <b:SourceType>JournalArticle</b:SourceType>
    <b:Guid>{3F5E7EB8-6EA4-4B39-8B1F-ADE91AE792BC}</b:Guid>
    <b:Author>
      <b:Author>
        <b:NameList>
          <b:Person>
            <b:Last>P.G</b:Last>
            <b:First>Eandhizhai</b:First>
          </b:Person>
        </b:NameList>
      </b:Author>
    </b:Author>
    <b:Title>Strategies for Social Media Marketing to Engage and Shape the Purchase Behavior of Gen Z</b:Title>
    <b:Year>2025</b:Year>
    <b:URL>https://www.researchgate.net/publication/393972913_Strategies_for_Social_Media_Marketing_to_Engage_and_Shape_the_Purchase_Behavior_of_Gen_Z</b:URL>
    <b:RefOrder>290</b:RefOrder>
  </b:Source>
  <b:Source>
    <b:Tag>Elz25</b:Tag>
    <b:SourceType>JournalArticle</b:SourceType>
    <b:Guid>{BC9584C6-39F2-4D5D-AC46-F9B1D4283709}</b:Guid>
    <b:Author>
      <b:Author>
        <b:NameList>
          <b:Person>
            <b:Last>Elzayat</b:Last>
            <b:First>Aya</b:First>
            <b:Middle>Ahmed Abdellatief Mohammed</b:Middle>
          </b:Person>
        </b:NameList>
      </b:Author>
    </b:Author>
    <b:Title>Marketing strategies through social media influencers to support Egyptian products as an alternative to products subject to boycott “Analytical Study”</b:Title>
    <b:Year>2025</b:Year>
    <b:URL>https://ejsc.journals.ekb.eg/article_418093.html</b:URL>
    <b:RefOrder>291</b:RefOrder>
  </b:Source>
  <b:Source>
    <b:Tag>Pan22</b:Tag>
    <b:SourceType>JournalArticle</b:SourceType>
    <b:Guid>{4E43CE56-1AFA-4BD7-B04B-D99681929C51}</b:Guid>
    <b:Author>
      <b:Author>
        <b:NameList>
          <b:Person>
            <b:Last>Panagiotou</b:Last>
            <b:First>Nıkolaos</b:First>
          </b:Person>
        </b:NameList>
      </b:Author>
    </b:Author>
    <b:Title>GENERATION Z: MEDIA CONSUMPTION AND MIL</b:Title>
    <b:Year>2022</b:Year>
    <b:URL>https://www.researchgate.net/publication/366731482_GENERATION_Z_MEDIA_CONSUMPTION_AND_MIL</b:URL>
    <b:RefOrder>292</b:RefOrder>
  </b:Source>
  <b:Source>
    <b:Tag>The25</b:Tag>
    <b:SourceType>JournalArticle</b:SourceType>
    <b:Guid>{41357846-75F1-4161-88A1-C3C3EF6D0FA0}</b:Guid>
    <b:Author>
      <b:Author>
        <b:NameList>
          <b:Person>
            <b:Last>Theocharis</b:Last>
            <b:First>Dimitrios</b:First>
          </b:Person>
        </b:NameList>
      </b:Author>
    </b:Author>
    <b:Title>Sustainable Consumption and Branding for Gen Z: How Brand Dimensions Influence Consumer Behavior and Adoption of Newly Launched Technological Products</b:Title>
    <b:Year>2025</b:Year>
    <b:URL>https://www.mdpi.com/2071-1050/17/9/4124</b:URL>
    <b:RefOrder>293</b:RefOrder>
  </b:Source>
  <b:Source>
    <b:Tag>Mas221</b:Tag>
    <b:SourceType>JournalArticle</b:SourceType>
    <b:Guid>{406797EB-81C7-4B80-83E8-15CF7A514426}</b:Guid>
    <b:Author>
      <b:Author>
        <b:NameList>
          <b:Person>
            <b:Last>Mason</b:Last>
            <b:First>Michela</b:First>
            <b:Middle>Cesarina</b:Middle>
          </b:Person>
        </b:NameList>
      </b:Author>
    </b:Author>
    <b:Title>Glued to your phone? Generation Z's smartphone addiction and online compulsive buying</b:Title>
    <b:Year>2022</b:Year>
    <b:URL>https://www.sciencedirect.com/science/article/pii/S0747563222002266</b:URL>
    <b:RefOrder>294</b:RefOrder>
  </b:Source>
  <b:Source>
    <b:Tag>Her242</b:Tag>
    <b:SourceType>JournalArticle</b:SourceType>
    <b:Guid>{B5A04D94-9285-48B5-8A4D-B7A5CC8A28A8}</b:Guid>
    <b:Author>
      <b:Author>
        <b:NameList>
          <b:Person>
            <b:Last>Hermawan</b:Last>
            <b:First>Silvy</b:First>
            <b:Middle>Legiana</b:Middle>
          </b:Person>
        </b:NameList>
      </b:Author>
    </b:Author>
    <b:Title>Effective Digital Marketing Strategies to Attract the Attention of Generation Z</b:Title>
    <b:Year>2024</b:Year>
    <b:URL>https://www.researchgate.net/publication/388666103_Effective_Digital_Marketing_Strategies_to_Attract_the_Attention_of_Generation_Z</b:URL>
    <b:RefOrder>295</b:RefOrder>
  </b:Source>
  <b:Source>
    <b:Tag>Ros232</b:Tag>
    <b:SourceType>JournalArticle</b:SourceType>
    <b:Guid>{BB881C33-EF1F-4B47-9251-F70E50D68292}</b:Guid>
    <b:Author>
      <b:Author>
        <b:NameList>
          <b:Person>
            <b:Last>Rosário</b:Last>
            <b:First>Albérico</b:First>
            <b:Middle>Manuel</b:Middle>
          </b:Person>
        </b:NameList>
      </b:Author>
    </b:Author>
    <b:Title>Marketing Strategies on Social Media Platforms</b:Title>
    <b:Year>2023</b:Year>
    <b:URL>https://www.researchgate.net/publication/367485227_Marketing_Strategies_on_Social_Media_Platforms</b:URL>
    <b:RefOrder>296</b:RefOrder>
  </b:Source>
  <b:Source>
    <b:Tag>Per241</b:Tag>
    <b:SourceType>JournalArticle</b:SourceType>
    <b:Guid>{B873D767-6A82-44E5-9328-B5EF228279CA}</b:Guid>
    <b:Author>
      <b:Author>
        <b:NameList>
          <b:Person>
            <b:Last>Peredy</b:Last>
            <b:First>Zoltán</b:First>
          </b:Person>
        </b:NameList>
      </b:Author>
    </b:Author>
    <b:Title>Analysing Generation Z Communication Attitudes, Values and Norms</b:Title>
    <b:Year>2024</b:Year>
    <b:URL>https://www.researchgate.net/publication/382698396_Analysing_Generation_Z_Communication_Attitudes_Values_and_Norms</b:URL>
    <b:RefOrder>297</b:RefOrder>
  </b:Source>
  <b:Source>
    <b:Tag>Gau23</b:Tag>
    <b:SourceType>JournalArticle</b:SourceType>
    <b:Guid>{3BA67070-D2BD-443A-B685-4EFEDA12DCFC}</b:Guid>
    <b:Author>
      <b:Author>
        <b:NameList>
          <b:Person>
            <b:Last>Gaurav</b:Last>
            <b:First>Ritesh</b:First>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298</b:RefOrder>
  </b:Source>
  <b:Source>
    <b:Tag>Pas25</b:Tag>
    <b:SourceType>JournalArticle</b:SourceType>
    <b:Guid>{73812818-71DA-47B9-9EFE-B380EBF1E7FE}</b:Guid>
    <b:Author>
      <b:Author>
        <b:NameList>
          <b:Person>
            <b:Last>Pasaribu</b:Last>
            <b:First>Donald</b:First>
            <b:Middle>Frensius</b:Middle>
          </b:Person>
        </b:NameList>
      </b:Author>
    </b:Author>
    <b:Title>THE IMPACT OF DIGITAL ADVERTISING ON GENERATION Z CONSUMPTION BEHAVIOR</b:Title>
    <b:Year>2025</b:Year>
    <b:URL>https://www.researchgate.net/publication/399988156_THE_IMPACT_OF_DIGITAL_ADVERTISING_ON_GENERATION_Z_CONSUMPTION_BEHAVIOR</b:URL>
    <b:RefOrder>299</b:RefOrder>
  </b:Source>
  <b:Source>
    <b:Tag>مزي20</b:Tag>
    <b:SourceType>JournalArticle</b:SourceType>
    <b:Guid>{ACDD1BB0-E140-42B1-9D31-32601EC8593F}</b:Guid>
    <b:Author>
      <b:Author>
        <b:NameList>
          <b:Person>
            <b:Last>مزيو</b:Last>
            <b:First>من</b:First>
            <b:Middle>بنت عمار</b:Middle>
          </b:Person>
        </b:NameList>
      </b:Author>
    </b:Author>
    <b:Title>دور مواقع التواصل الاجتماعي في تنمية الوعي الثقافي لدى الشباب السعودي</b:Title>
    <b:Year>2020</b:Year>
    <b:URL>https://journals.ekb.eg/article_128661.html</b:URL>
    <b:RefOrder>300</b:RefOrder>
  </b:Source>
  <b:Source>
    <b:Tag>الق244</b:Tag>
    <b:SourceType>JournalArticle</b:SourceType>
    <b:Guid>{6A940699-D208-4B8C-B0DD-FF9CE34C4ECD}</b:Guid>
    <b:Author>
      <b:Author>
        <b:NameList>
          <b:Person>
            <b:Last>القحطاني</b:Last>
            <b:First>اللولو</b:First>
            <b:Middle>على</b:Middle>
          </b:Person>
        </b:NameList>
      </b:Author>
    </b:Author>
    <b:Title>دور الإعلام الرقمي السعودي في توعية المواطنين بتقنيات الجرائم الإلكترونية في المملكة العربية السعودية</b:Title>
    <b:Year>2024</b:Year>
    <b:URL>https://www.jalhss.com/index.php/jalhss/article/view/1085?</b:URL>
    <b:RefOrder>301</b:RefOrder>
  </b:Source>
  <b:Source>
    <b:Tag>Man18</b:Tag>
    <b:SourceType>JournalArticle</b:SourceType>
    <b:Guid>{CA4B79B4-3F4F-43FC-9867-2247F634BB0B}</b:Guid>
    <b:Author>
      <b:Author>
        <b:NameList>
          <b:Person>
            <b:Last>Manstead</b:Last>
            <b:First>Antony</b:First>
            <b:Middle>S R</b:Middle>
          </b:Person>
        </b:NameList>
      </b:Author>
    </b:Author>
    <b:Title>The psychology of social class: How socioeconomic status impacts thought, feelings, and behaviour</b:Title>
    <b:Year>2018</b:Year>
    <b:URL>https://pmc.ncbi.nlm.nih.gov/articles/PMC5901394/</b:URL>
    <b:RefOrder>302</b:RefOrder>
  </b:Source>
  <b:Source>
    <b:Tag>Koz24</b:Tag>
    <b:SourceType>JournalArticle</b:SourceType>
    <b:Guid>{AF057CB6-B879-4940-A5FB-2CEC9C06D110}</b:Guid>
    <b:Author>
      <b:Author>
        <b:NameList>
          <b:Person>
            <b:Last>Kozlova</b:Last>
            <b:First>Anna</b:First>
          </b:Person>
        </b:NameList>
      </b:Author>
    </b:Author>
    <b:Title>The influence of society and social groups on the development of personality</b:Title>
    <b:Year>2024</b:Year>
    <b:URL>https://www.researchgate.net/publication/382039881_The_influence_of_society_and_social_groups_on_the_development_of_personality</b:URL>
    <b:RefOrder>303</b:RefOrder>
  </b:Source>
  <b:Source>
    <b:Tag>Muy251</b:Tag>
    <b:SourceType>JournalArticle</b:SourceType>
    <b:Guid>{F31E1EAF-FC1D-432E-8D3C-155BB90F7854}</b:Guid>
    <b:Author>
      <b:Author>
        <b:NameList>
          <b:Person>
            <b:Last>Ahmed</b:Last>
          </b:Person>
        </b:NameList>
      </b:Author>
    </b:Author>
    <b:Title>Exploring how social media usage shapes self-presentation strategies among Saudi young adults</b:Title>
    <b:Year>2025</b:Year>
    <b:URL>https://pubmed.ncbi.nlm.nih.gov/40420990/</b:URL>
    <b:RefOrder>304</b:RefOrder>
  </b:Source>
  <b:Source>
    <b:Tag>Dwi223</b:Tag>
    <b:SourceType>JournalArticle</b:SourceType>
    <b:Guid>{DDCD3736-3C3A-4ABC-BBB9-F73D12875F24}</b:Guid>
    <b:Author>
      <b:Author>
        <b:NameList>
          <b:Person>
            <b:Last>Dwivedi</b:Last>
            <b:First>panelYogesh</b:First>
            <b:Middle>K.</b:Middle>
          </b:Person>
        </b:NameList>
      </b:Author>
    </b:Author>
    <b:Title>Metaverse beyond the hype: Multidisciplinary perspectives on emerging challenges, opportunities, and agenda for research, practice and policy</b:Title>
    <b:Year>2022</b:Year>
    <b:URL>https://www.sciencedirect.com/science/article/pii/S0268401222000767</b:URL>
    <b:RefOrder>305</b:RefOrder>
  </b:Source>
  <b:Source>
    <b:Tag>Gaz244</b:Tag>
    <b:SourceType>JournalArticle</b:SourceType>
    <b:Guid>{A047E325-AE68-4BEE-B29F-633514C4C8C8}</b:Guid>
    <b:Author>
      <b:Author>
        <b:NameList>
          <b:Person>
            <b:Last>Gazi</b:Last>
            <b:First>Md.</b:First>
            <b:Middle>Abu Issa</b:Middle>
          </b:Person>
        </b:NameList>
      </b:Author>
    </b:Author>
    <b:Title>The Role of Social Media in Enhancing Communication among Individuals: Prospects and Problems</b:Title>
    <b:Year>2024</b:Year>
    <b:URL>https://www.researchgate.net/publication/386449786_The_Role_of_Social_Media_in_Enhancing_Communication_among_Individuals_Prospects_and_Problems</b:URL>
    <b:RefOrder>306</b:RefOrder>
  </b:Source>
  <b:Source>
    <b:Tag>MaM23</b:Tag>
    <b:SourceType>JournalArticle</b:SourceType>
    <b:Guid>{6FB35BDC-7B63-4F9F-B5AF-B366DD803DC7}</b:Guid>
    <b:Author>
      <b:Author>
        <b:NameList>
          <b:Person>
            <b:Last>Ma</b:Last>
            <b:First>Mengyao</b:First>
          </b:Person>
        </b:NameList>
      </b:Author>
    </b:Author>
    <b:Title>Investigating the Psychological, Social, Cultural, and Religious Predictors of COVID-19 Vaccine Uptake Intention in Digital Age: A Media Dependency Theory Perspective</b:Title>
    <b:Year>2023</b:Year>
    <b:URL>https://pmc.ncbi.nlm.nih.gov/articles/PMC10459558/</b:URL>
    <b:RefOrder>307</b:RefOrder>
  </b:Source>
  <b:Source>
    <b:Tag>Lia252</b:Tag>
    <b:SourceType>JournalArticle</b:SourceType>
    <b:Guid>{E47CB596-CA8C-41CE-9D23-334615D6CD05}</b:Guid>
    <b:Author>
      <b:Author>
        <b:NameList>
          <b:Person>
            <b:Last>Liao</b:Last>
            <b:First>Chi-Horng</b:First>
          </b:Person>
        </b:NameList>
      </b:Author>
    </b:Author>
    <b:Title>The role of media in shaping pro-environmental behaviors: integrating media system dependency theory and norm activation theory</b:Title>
    <b:Year>2025</b:Year>
    <b:URL>https://www.frontiersin.org/journals/psychology/articles/10.3389/fpsyg.2025.1520537/full</b:URL>
    <b:RefOrder>308</b:RefOrder>
  </b:Source>
  <b:Source>
    <b:Tag>Pla25</b:Tag>
    <b:SourceType>JournalArticle</b:SourceType>
    <b:Guid>{2F48AD3E-C4A6-418E-AE6B-291FF10EC883}</b:Guid>
    <b:Author>
      <b:Author>
        <b:NameList>
          <b:Person>
            <b:Last>Plantec</b:Last>
            <b:First>Quentin</b:First>
          </b:Person>
        </b:NameList>
      </b:Author>
    </b:Author>
    <b:Title>“Talk social sciences to me”: Enhancing the dissemination of social sciences through mass media engagement</b:Title>
    <b:Year>2025</b:Year>
    <b:URL>https://www.sciencedirect.com/science/article/pii/S0048733325001209</b:URL>
    <b:RefOrder>309</b:RefOrder>
  </b:Source>
  <b:Source>
    <b:Tag>Sul242</b:Tag>
    <b:SourceType>JournalArticle</b:SourceType>
    <b:Guid>{50388CE9-8893-4B13-9AA5-8E529C2F5B61}</b:Guid>
    <b:Author>
      <b:Author>
        <b:NameList>
          <b:Person>
            <b:Last>Sulaiman</b:Last>
            <b:First>Wan</b:First>
            <b:Middle>Anor Wan</b:Middle>
          </b:Person>
        </b:NameList>
      </b:Author>
    </b:Author>
    <b:Title>The Impact of Social Media on Mental Health: A Comprehensive Review</b:Title>
    <b:Year>2024</b:Year>
    <b:URL>https://www.researchgate.net/publication/386389443_The_Impact_of_Social_Media_on_Mental_Health_A_Comprehensive_Review</b:URL>
    <b:RefOrder>310</b:RefOrder>
  </b:Source>
  <b:Source>
    <b:Tag>Zuo251</b:Tag>
    <b:SourceType>JournalArticle</b:SourceType>
    <b:Guid>{12243745-5F9B-4486-9D79-6AEAD859C0DE}</b:Guid>
    <b:Author>
      <b:Author>
        <b:NameList>
          <b:Person>
            <b:Last>Zuo</b:Last>
            <b:First>Fengliang</b:First>
          </b:Person>
        </b:NameList>
      </b:Author>
    </b:Author>
    <b:Title>Cyber upward social comparison and well-being among college students: the chain mediating roles of self-esteem and emotional regulation</b:Title>
    <b:Year>2025</b:Year>
    <b:URL>https://link.springer.com/article/10.1186/s40359-025-03521-2</b:URL>
    <b:RefOrder>311</b:RefOrder>
  </b:Source>
  <b:Source>
    <b:Tag>Mah257</b:Tag>
    <b:SourceType>JournalArticle</b:SourceType>
    <b:Guid>{660566EB-CCBA-4F25-B5ED-33D288271A91}</b:Guid>
    <b:Author>
      <b:Author>
        <b:NameList>
          <b:Person>
            <b:Last>Mahfoudh</b:Last>
            <b:First>Naoufel</b:First>
          </b:Person>
        </b:NameList>
      </b:Author>
    </b:Author>
    <b:Title>The Role of Awareness Guidance in Integrating the Competency-Based Approach Strategy: An Applied Study from the Perspective of Workers in Jordanian, Saudi and Emirati Universities</b:Title>
    <b:Year>2025</b:Year>
    <b:URL>https://www.researchgate.net/publication/390518697_The_Role_of_Awareness_Guidance_in_Integrating_the_Competency-Based_Approach_Strategy_An_Applied_Study_from_the_Perspective_of_Workers_in_Jordanian_Saudi_and_Emirati_Universities</b:URL>
    <b:RefOrder>312</b:RefOrder>
  </b:Source>
  <b:Source>
    <b:Tag>Muk21</b:Tag>
    <b:SourceType>JournalArticle</b:SourceType>
    <b:Guid>{4F583EB1-5FCF-421C-849F-9356EEFBC459}</b:Guid>
    <b:Author>
      <b:Author>
        <b:NameList>
          <b:Person>
            <b:Last>Mukhlis</b:Last>
            <b:First>Hamid</b:First>
          </b:Person>
        </b:NameList>
      </b:Author>
    </b:Author>
    <b:Title>Study on awareness of COVID‐19 and compliance with social distancing during COVID‐19 pandemic in Indonesia</b:Title>
    <b:Year>2021</b:Year>
    <b:URL>https://pmc.ncbi.nlm.nih.gov/articles/PMC9528734/</b:URL>
    <b:RefOrder>313</b:RefOrder>
  </b:Source>
  <b:Source>
    <b:Tag>Cam23</b:Tag>
    <b:SourceType>JournalArticle</b:SourceType>
    <b:Guid>{59F1ADEC-84C7-4CFD-86AB-2EBD125CABE9}</b:Guid>
    <b:Author>
      <b:Author>
        <b:NameList>
          <b:Person>
            <b:Last>Cam</b:Last>
            <b:First>Linh</b:First>
            <b:Middle>Nguyen Tran</b:Middle>
          </b:Person>
        </b:NameList>
      </b:Author>
    </b:Author>
    <b:Title>A rising trend in eco-friendly products: A health-conscious approach to green buying</b:Title>
    <b:Year>2023</b:Year>
    <b:URL>https://www.sciencedirect.com/science/article/pii/S2405844023070536</b:URL>
    <b:RefOrder>314</b:RefOrder>
  </b:Source>
  <b:Source>
    <b:Tag>Abd258</b:Tag>
    <b:SourceType>JournalArticle</b:SourceType>
    <b:Guid>{4EE1A569-0BCF-4052-90C3-028CFD3E5689}</b:Guid>
    <b:Author>
      <b:Author>
        <b:NameList>
          <b:Person>
            <b:Last>Abdou</b:Last>
            <b:First>Ahmed</b:First>
            <b:Middle>Hassan</b:Middle>
          </b:Person>
        </b:NameList>
      </b:Author>
    </b:Author>
    <b:Title>More than Likes: A Mediation and Moderation Model of Consumer Brand Preference and Awareness Among Gen Z Coffee Shop Consumers in Saudi Arabia</b:Title>
    <b:Year>2025</b:Year>
    <b:URL>https://www.mdpi.com/2673-5768/6/4/190</b:URL>
    <b:RefOrder>315</b:RefOrder>
  </b:Source>
  <b:Source>
    <b:Tag>Bat251</b:Tag>
    <b:SourceType>JournalArticle</b:SourceType>
    <b:Guid>{846A8A4B-4619-4C5A-9439-B88B73E3B200}</b:Guid>
    <b:Author>
      <b:Author>
        <b:NameList>
          <b:Person>
            <b:Last>Batawi</b:Last>
            <b:First>Faris</b:First>
            <b:Middle>Omar</b:Middle>
          </b:Person>
        </b:NameList>
      </b:Author>
    </b:Author>
    <b:Title>The role of the media in spreading digital awareness among members of society in the Kingdom of Saudi Arabia</b:Title>
    <b:Year>2025</b:Year>
    <b:URL>https://journals.ajsrp.com/index.php/ajsrp/en/article/view/8949</b:URL>
    <b:RefOrder>316</b:RefOrder>
  </b:Source>
  <b:Source>
    <b:Tag>Mah255</b:Tag>
    <b:SourceType>JournalArticle</b:SourceType>
    <b:Guid>{63E60A12-F8BD-47C0-8A09-8752F5A987E0}</b:Guid>
    <b:Author>
      <b:Author>
        <b:NameList>
          <b:Person>
            <b:Last>Mahmood</b:Last>
            <b:First>Mohammad</b:First>
            <b:Middle>shakir</b:Middle>
          </b:Person>
        </b:NameList>
      </b:Author>
    </b:Author>
    <b:Title>The role of social media in shaping social awareness among university students</b:Title>
    <b:Year>2025</b:Year>
    <b:URL>https://lark.uowasit.edu.iq/index.php/lark/en/article/view/4262</b:URL>
    <b:RefOrder>317</b:RefOrder>
  </b:Source>
  <b:Source>
    <b:Tag>Jwa25</b:Tag>
    <b:SourceType>JournalArticle</b:SourceType>
    <b:Guid>{F21B75F9-0720-4863-BF0C-AD72BCA72EE1}</b:Guid>
    <b:Author>
      <b:Author>
        <b:NameList>
          <b:Person>
            <b:Last>Jwaniat</b:Last>
            <b:First>Marcelle</b:First>
            <b:Middle>Issa Al</b:Middle>
          </b:Person>
        </b:NameList>
      </b:Author>
    </b:Author>
    <b:Title>Digital Media and Developing Cultural Awareness in Arab Society: An Overview</b:Title>
    <b:Year>2025</b:Year>
    <b:URL>https://www.researchgate.net/publication/397242012_Digital_Media_and_Developing_Cultural_Awareness_in_Arab_Society_An_Overview</b:URL>
    <b:RefOrder>318</b:RefOrder>
  </b:Source>
  <b:Source>
    <b:Tag>Alm2510</b:Tag>
    <b:SourceType>JournalArticle</b:SourceType>
    <b:Guid>{947BEB13-B5FD-41EC-B9FE-8CAE2805FA4E}</b:Guid>
    <b:Author>
      <b:Author>
        <b:NameList>
          <b:Person>
            <b:Last>Almaaitah</b:Last>
            <b:First>Abdallah</b:First>
            <b:Middle>Mahmoud Suleiman</b:Middle>
          </b:Person>
        </b:NameList>
      </b:Author>
    </b:Author>
    <b:Title>The role of social media in shaping youth identity challenges and opportunities</b:Title>
    <b:Year>2025</b:Year>
    <b:URL>https://www.ijirss.com/index.php/ijirss/article/view/8092</b:URL>
    <b:RefOrder>319</b:RefOrder>
  </b:Source>
  <b:Source>
    <b:Tag>Muy25</b:Tag>
    <b:SourceType>JournalArticle</b:SourceType>
    <b:Guid>{AE2AC3AB-BD5D-4F60-9F6D-0513325A9ED8}</b:Guid>
    <b:Author>
      <b:Author>
        <b:NameList>
          <b:Person>
            <b:Last>Muyidi</b:Last>
            <b:First>Ahmed</b:First>
          </b:Person>
        </b:NameList>
      </b:Author>
    </b:Author>
    <b:Title>Exploring how social media usage shapes self-presentation strategies among Saudi young adults</b:Title>
    <b:Year>2025</b:Year>
    <b:URL>https://www.frontiersin.org/journals/psychology/articles/10.3389/fpsyg.2025.1562917/full</b:URL>
    <b:RefOrder>320</b:RefOrder>
  </b:Source>
  <b:Source>
    <b:Tag>Neg24</b:Tag>
    <b:SourceType>JournalArticle</b:SourceType>
    <b:Guid>{AF515F9A-ADC7-4642-A0D4-7852914BCB67}</b:Guid>
    <b:Author>
      <b:Author>
        <b:NameList>
          <b:Person>
            <b:Last>Negi</b:Last>
            <b:First>Aditya</b:First>
          </b:Person>
        </b:NameList>
      </b:Author>
    </b:Author>
    <b:Title>Digital Media and Its Aspects</b:Title>
    <b:Year>2024</b:Year>
    <b:URL>https://www.researchgate.net/publication/382190918_Digital_Media_and_Its_Aspects</b:URL>
    <b:RefOrder>321</b:RefOrder>
  </b:Source>
  <b:Source>
    <b:Tag>Pol22</b:Tag>
    <b:SourceType>JournalArticle</b:SourceType>
    <b:Guid>{29F81668-A70F-41F3-8FB5-20D609D63C4B}</b:Guid>
    <b:Author>
      <b:Author>
        <b:NameList>
          <b:Person>
            <b:Last>Polanco-Levicán</b:Last>
            <b:First>Karina</b:First>
          </b:Person>
        </b:NameList>
      </b:Author>
    </b:Author>
    <b:Title>Understanding Social Media Literacy: A Systematic Review of the Concept and Its Competences</b:Title>
    <b:Year>2022</b:Year>
    <b:URL>https://pmc.ncbi.nlm.nih.gov/articles/PMC9325204/</b:URL>
    <b:RefOrder>322</b:RefOrder>
  </b:Source>
  <b:Source>
    <b:Tag>Geo25</b:Tag>
    <b:SourceType>JournalArticle</b:SourceType>
    <b:Guid>{A64B6EDE-97F8-4885-AF83-270F83A01638}</b:Guid>
    <b:Author>
      <b:Author>
        <b:NameList>
          <b:Person>
            <b:Last>George</b:Last>
            <b:First>A.</b:First>
            <b:Middle>Shaji</b:Middle>
          </b:Person>
        </b:NameList>
      </b:Author>
    </b:Author>
    <b:Title>The Evolution of Digital and Social Media Communications: Opportunities, Challenges, and the Road Ahead</b:Title>
    <b:Year>2025</b:Year>
    <b:URL>https://www.researchgate.net/publication/390065366_The_Evolution_of_Digital_and_Social_Media_Communications_Opportunities_Challenges_and_the_Road_Ahead</b:URL>
    <b:RefOrder>323</b:RefOrder>
  </b:Source>
  <b:Source>
    <b:Tag>Ros243</b:Tag>
    <b:SourceType>JournalArticle</b:SourceType>
    <b:Guid>{3C82EDF6-4108-4653-AD66-218FAC33061C}</b:Guid>
    <b:Author>
      <b:Author>
        <b:NameList>
          <b:Person>
            <b:Last>Rosana</b:Last>
            <b:First>Anita</b:First>
          </b:Person>
        </b:NameList>
      </b:Author>
    </b:Author>
    <b:Title>The Role of Digital Identity in the Age of Social Media: Literature Analysis on Self-Identity Construction and Online Social Interaction</b:Title>
    <b:Year>2024</b:Year>
    <b:URL>https://www.researchgate.net/publication/382170557_The_Role_of_Digital_Identity_in_the_Age_of_Social_Media_Literature_Analysis_on_Self-Identity_Construction_and_Online_Social_Interaction</b:URL>
    <b:RefOrder>324</b:RefOrder>
  </b:Source>
  <b:Source>
    <b:Tag>Ola17</b:Tag>
    <b:SourceType>JournalArticle</b:SourceType>
    <b:Guid>{9831FCD7-56D9-4D42-B80A-5DD1C0698597}</b:Guid>
    <b:Author>
      <b:Author>
        <b:NameList>
          <b:Person>
            <b:Last>Olaniran</b:Last>
            <b:First>Samuel</b:First>
          </b:Person>
        </b:NameList>
      </b:Author>
    </b:Author>
    <b:Title>Understanding Digital Media</b:Title>
    <b:Year>2017</b:Year>
    <b:URL>https://www.researchgate.net/publication/398528388_Understanding_Digital_Media</b:URL>
    <b:RefOrder>325</b:RefOrder>
  </b:Source>
  <b:Source>
    <b:Tag>Ber22</b:Tag>
    <b:SourceType>JournalArticle</b:SourceType>
    <b:Guid>{3E6287BF-BAAD-4CF7-AB75-44B414B8A8EC}</b:Guid>
    <b:Author>
      <b:Author>
        <b:NameList>
          <b:Person>
            <b:Last>Bergkamp</b:Last>
            <b:First>Jude</b:First>
          </b:Person>
        </b:NameList>
      </b:Author>
    </b:Author>
    <b:Title>Before allyship: A model of integrating awareness of a privileged social identity</b:Title>
    <b:Year>2022</b:Year>
    <b:URL>https://pmc.ncbi.nlm.nih.gov/articles/PMC9768538/</b:URL>
    <b:RefOrder>326</b:RefOrder>
  </b:Source>
  <b:Source>
    <b:Tag>Uta231</b:Tag>
    <b:SourceType>JournalArticle</b:SourceType>
    <b:Guid>{99524A35-800C-4445-AE3E-E7D8FE5F80D4}</b:Guid>
    <b:Author>
      <b:Author>
        <b:NameList>
          <b:Person>
            <b:Last>Utam</b:Last>
            <b:First>Ajeng</b:First>
            <b:Middle>R</b:Middle>
          </b:Person>
        </b:NameList>
      </b:Author>
    </b:Author>
    <b:Title>The Influence of Social Media Use Intensity on Social Comparison in College Students</b:Title>
    <b:Year>2023</b:Year>
    <b:URL>https://www.researchgate.net/publication/373377096_The_Influence_of_Social_Media_Use_Intensity_on_Social_Comparison_in_College_Students</b:URL>
    <b:RefOrder>327</b:RefOrder>
  </b:Source>
  <b:Source>
    <b:Tag>Abr231</b:Tag>
    <b:SourceType>JournalArticle</b:SourceType>
    <b:Guid>{8375110D-F111-41E9-8B1F-3E813C97394A}</b:Guid>
    <b:Author>
      <b:Author>
        <b:NameList>
          <b:Person>
            <b:Last>Abrar</b:Last>
            <b:First>Muhammad</b:First>
            <b:Middle>Faisal</b:Middle>
          </b:Person>
        </b:NameList>
      </b:Author>
    </b:Author>
    <b:Title>Digital Information Credibility: Towards a Set of Guidelines for Quality Assessment of Grey Literature in Multivocal Literature Review</b:Title>
    <b:Year>2023</b:Year>
    <b:URL>https://www.researchgate.net/publication/369767664_Digital_Information_Credibility_Towards_a_Set_of_Guidelines_for_Quality_Assessment_of_Grey_Literature_in_Multivocal_Literature_Review</b:URL>
    <b:RefOrder>328</b:RefOrder>
  </b:Source>
  <b:Source>
    <b:Tag>RRe231</b:Tag>
    <b:SourceType>JournalArticle</b:SourceType>
    <b:Guid>{685E4342-3769-42DD-BA63-D207167DB7BB}</b:Guid>
    <b:Author>
      <b:Author>
        <b:NameList>
          <b:Person>
            <b:Last>R.</b:Last>
            <b:First>Renjith</b:First>
          </b:Person>
        </b:NameList>
      </b:Author>
    </b:Author>
    <b:Title>Communication Technology in Mass Media: Transitions and Transformations</b:Title>
    <b:Year>2023</b:Year>
    <b:URL>https://www.researchgate.net/publication/384071589_Communication_Technology_in_Mass_Media_Transitions_and_Transformations</b:URL>
    <b:RefOrder>329</b:RefOrder>
  </b:Source>
  <b:Source>
    <b:Tag>Gro242</b:Tag>
    <b:SourceType>JournalArticle</b:SourceType>
    <b:Guid>{440FDB18-B3D0-4652-BDB7-B66B3F3C227E}</b:Guid>
    <b:Author>
      <b:Author>
        <b:NameList>
          <b:Person>
            <b:Last>Grosen</b:Last>
            <b:First>Majsa</b:First>
            <b:Middle>Stina</b:Middle>
          </b:Person>
        </b:NameList>
      </b:Author>
    </b:Author>
    <b:Title>Digital media revolution and stratificational inertia: A historical study of media usage and sociopolitical stratification in the age of social media</b:Title>
    <b:Year>2024</b:Year>
    <b:URL>https://www.sciencedirect.com/science/article/pii/S0304422X24000810</b:URL>
    <b:RefOrder>330</b:RefOrder>
  </b:Source>
  <b:Source>
    <b:Tag>Mou251</b:Tag>
    <b:SourceType>JournalArticle</b:SourceType>
    <b:Guid>{BAB263EF-5C14-4179-9AFC-D05294C2C524}</b:Guid>
    <b:Author>
      <b:Author>
        <b:NameList>
          <b:Person>
            <b:Last>Moussa</b:Last>
            <b:First>Mohamed</b:First>
            <b:Middle>Ben</b:Middle>
          </b:Person>
        </b:NameList>
      </b:Author>
    </b:Author>
    <b:Title>Hybrid platforms, linear stories: The double bind of journalism’s digital transformation in the UAE</b:Title>
    <b:Year>2025</b:Year>
    <b:URL>https://journals.sagepub.com/doi/10.1177/30497841251345064</b:URL>
    <b:RefOrder>331</b:RefOrder>
  </b:Source>
  <b:Source>
    <b:Tag>Vas232</b:Tag>
    <b:SourceType>JournalArticle</b:SourceType>
    <b:Guid>{6B2F9926-51D6-4201-AFB7-EF0DC87C6BE4}</b:Guid>
    <b:Author>
      <b:Author>
        <b:NameList>
          <b:Person>
            <b:Last>Vasist</b:Last>
            <b:First>Pramukh</b:First>
            <b:Middle>Nanjundaswamy</b:Middle>
          </b:Person>
        </b:NameList>
      </b:Author>
    </b:Author>
    <b:Title>The Polarizing Impact of Political Disinformation and Hate Speech: A Cross-country Configural Narrative</b:Title>
    <b:Year>2023</b:Year>
    <b:URL>https://pmc.ncbi.nlm.nih.gov/articles/PMC10106894/</b:URL>
    <b:RefOrder>332</b:RefOrder>
  </b:Source>
  <b:Source>
    <b:Tag>Swa241</b:Tag>
    <b:SourceType>JournalArticle</b:SourceType>
    <b:Guid>{23AEBA36-C468-490D-A3C7-1D6D43A25211}</b:Guid>
    <b:Author>
      <b:Author>
        <b:NameList>
          <b:Person>
            <b:Last>Swastiningsih</b:Last>
            <b:First>Swastiningsih</b:First>
          </b:Person>
        </b:NameList>
      </b:Author>
    </b:Author>
    <b:Title>The Role of Social Media in Shaping Public Opinion: A Comparative Analysis of Traditional vs. Digital Media Platforms</b:Title>
    <b:Year>2024</b:Year>
    <b:URL>https://www.researchgate.net/publication/385807128_The_Role_of_Social_Media_in_Shaping_Public_Opinion_A_Comparative_Analysis_of_Traditional_vs_Digital_Media_Platforms</b:URL>
    <b:RefOrder>333</b:RefOrder>
  </b:Source>
  <b:Source>
    <b:Tag>لبد18</b:Tag>
    <b:SourceType>JournalArticle</b:SourceType>
    <b:Guid>{10F3231A-EA72-4FBF-8542-E56663AA9677}</b:Guid>
    <b:Author>
      <b:Author>
        <b:NameList>
          <b:Person>
            <b:Last>لبده</b:Last>
            <b:First>سلمان</b:First>
            <b:Middle>فيحان فيصل بن</b:Middle>
          </b:Person>
        </b:NameList>
      </b:Author>
    </b:Author>
    <b:Title>دور مواقع التواصل الاجتماعي في خلق الوعي السياسي حول رؤية المملکة العربية السعودية 2030:</b:Title>
    <b:Year>2018</b:Year>
    <b:Pages>437-500</b:Pages>
    <b:Volume>62</b:Volume>
    <b:URL>https://ejsc.journals.ekb.eg/article_87643.html</b:URL>
    <b:RefOrder>334</b:RefOrder>
  </b:Source>
  <b:Source>
    <b:Tag>Alo2410</b:Tag>
    <b:SourceType>JournalArticle</b:SourceType>
    <b:Guid>{028C8317-098C-4116-951B-F501D1E9E246}</b:Guid>
    <b:Author>
      <b:Author>
        <b:NameList>
          <b:Person>
            <b:Last>Alotaibi</b:Last>
            <b:First>Salihah</b:First>
          </b:Person>
        </b:NameList>
      </b:Author>
    </b:Author>
    <b:Title>Social Commerce in Saudi Arabia: Opportunities and Challenges in a Digital Society</b:Title>
    <b:Year>2024</b:Year>
    <b:URL>https://www.researchgate.net/publication/387043011_Social_Commerce_in_Saudi_Arabia_Opportunities_and_Challenges_in_a_Digital_Society</b:URL>
    <b:RefOrder>335</b:RefOrder>
  </b:Source>
  <b:Source>
    <b:Tag>Abu26</b:Tag>
    <b:SourceType>JournalArticle</b:SourceType>
    <b:Guid>{07215418-6776-4326-820B-76C80740D12E}</b:Guid>
    <b:Author>
      <b:Author>
        <b:NameList>
          <b:Person>
            <b:Last>Abubakar</b:Last>
            <b:First>Aliyu</b:First>
            <b:Middle>Alhaji</b:Middle>
          </b:Person>
        </b:NameList>
      </b:Author>
    </b:Author>
    <b:Title>Exploring administrative burden theory: The relationship between digital inclusion and human development</b:Title>
    <b:Year>2026</b:Year>
    <b:URL>https://www.sciencedirect.com/science/article/pii/S0001691826005901</b:URL>
    <b:RefOrder>336</b:RefOrder>
  </b:Source>
  <b:Source>
    <b:Tag>Vin25</b:Tag>
    <b:SourceType>JournalArticle</b:SourceType>
    <b:Guid>{6F40238E-C368-4F2D-AC82-648FDDCA8481}</b:Guid>
    <b:Author>
      <b:Author>
        <b:NameList>
          <b:Person>
            <b:Last>Vinney</b:Last>
            <b:First>Cynthia</b:First>
          </b:Person>
        </b:NameList>
      </b:Author>
    </b:Author>
    <b:Title>Uses and Gratifications Theory in Media Psychology</b:Title>
    <b:Year>2025</b:Year>
    <b:URL>https://www.verywellmind.com/what-is-uses-and-gratifications-theory-in-media-psychology-5217572</b:URL>
    <b:RefOrder>337</b:RefOrder>
  </b:Source>
  <b:Source>
    <b:Tag>Siy25</b:Tag>
    <b:SourceType>JournalArticle</b:SourceType>
    <b:Guid>{48A7837C-B2BE-416E-9889-B30251325725}</b:Guid>
    <b:Author>
      <b:Author>
        <b:NameList>
          <b:Person>
            <b:Last>Siyabi</b:Last>
            <b:First>Al</b:First>
          </b:Person>
        </b:NameList>
      </b:Author>
    </b:Author>
    <b:Title>Uses and Gratification Theory: A Comprehensive Review of Its Origins, Assumptions, and Contemporary Critiquesˆ</b:Title>
    <b:Year>2025</b:Year>
    <b:URL>https://www.researchgate.net/publication/395298780_Uses_and_Gratification_Theory_A_Comprehensive_Review_of_Its_Origins_Assumptions_and_Contemporary_Critiques</b:URL>
    <b:RefOrder>338</b:RefOrder>
  </b:Source>
  <b:Source>
    <b:Tag>jos25</b:Tag>
    <b:SourceType>JournalArticle</b:SourceType>
    <b:Guid>{4CAF3EE5-EA17-496D-8E33-E2AA887C7487}</b:Guid>
    <b:Author>
      <b:Author>
        <b:NameList>
          <b:Person>
            <b:Last>joseph</b:Last>
            <b:First>kandie</b:First>
          </b:Person>
        </b:NameList>
      </b:Author>
    </b:Author>
    <b:Title>Why people use social media: a uses and gratifications approach</b:Title>
    <b:Year>2025</b:Year>
    <b:URL>https://www.academia.edu/6714786/Why_people_use_social_media_a_uses_and_gratifications_approach</b:URL>
    <b:RefOrder>339</b:RefOrder>
  </b:Source>
  <b:Source>
    <b:Tag>GÜr22</b:Tag>
    <b:SourceType>JournalArticle</b:SourceType>
    <b:Guid>{0EACD670-B207-4179-AC8F-59CA18991258}</b:Guid>
    <b:Author>
      <b:Author>
        <b:NameList>
          <b:Person>
            <b:Last>GÜran</b:Last>
            <b:First>Salih</b:First>
          </b:Person>
        </b:NameList>
      </b:Author>
    </b:Author>
    <b:Title>Framing Theory in the Age of Social Media</b:Title>
    <b:Year>2022</b:Year>
    <b:URL>https://www.researchgate.net/publication/362915881_Framing_Theory_in_the_Age_of_Social_Media</b:URL>
    <b:RefOrder>340</b:RefOrder>
  </b:Source>
  <b:Source>
    <b:Tag>Tho171</b:Tag>
    <b:SourceType>JournalArticle</b:SourceType>
    <b:Guid>{90D0E3E3-48C5-48A1-95C9-5DA95D2AC0A9}</b:Guid>
    <b:Author>
      <b:Author>
        <b:NameList>
          <b:Person>
            <b:Last>Thompson</b:Last>
            <b:First>Mark</b:First>
            <b:Middle>C.</b:Middle>
          </b:Person>
        </b:NameList>
      </b:Author>
    </b:Author>
    <b:Title>‘SAUDI VISION 2030’: A VIABLE RESPONSE TO YOUTH ASPIRATIONS AND CONCERNS?</b:Title>
    <b:Year>2017</b:Year>
    <b:URL>https://www.researchgate.net/publication/317269631_'SAUDI_VISION_2030'_A_VIABLE_RESPONSE_TO_YOUTH_ASPIRATIONS_AND_CONCERNS</b:URL>
    <b:RefOrder>341</b:RefOrder>
  </b:Source>
  <b:Source>
    <b:Tag>Pra247</b:Tag>
    <b:SourceType>JournalArticle</b:SourceType>
    <b:Guid>{E930732D-73CE-4B53-B1F7-0FE0FB3C022A}</b:Guid>
    <b:Author>
      <b:Author>
        <b:NameList>
          <b:Person>
            <b:Last>Prasetya</b:Last>
            <b:First>Tegar</b:First>
            <b:Middle>Yudha</b:Middle>
          </b:Person>
        </b:NameList>
      </b:Author>
    </b:Author>
    <b:Title>A Quantitative Study on Social Media Usage Patterns and Their Effects Among Internet Users</b:Title>
    <b:Year>2024</b:Year>
    <b:URL>https://www.researchgate.net/publication/396574081_A_Quantitative_Study_on_Social_Media_Usage_Patterns_and_Their_Effects_Among_Internet_Users</b:URL>
    <b:RefOrder>342</b:RefOrder>
  </b:Source>
  <b:Source>
    <b:Tag>Hod23</b:Tag>
    <b:SourceType>JournalArticle</b:SourceType>
    <b:Guid>{83CE7740-B895-4F37-8BF4-1DD4C7D2D663}</b:Guid>
    <b:Author>
      <b:Author>
        <b:NameList>
          <b:Person>
            <b:Last>Hoda</b:Last>
            <b:First>Najmul</b:First>
          </b:Person>
        </b:NameList>
      </b:Author>
    </b:Author>
    <b:Title>Intensity of SNS Use as a Predictor of Online Social Capital and the Moderating Role of SNS Platforms: An Empirical Study Using Partial Least Squares Structural Equation Modelling</b:Title>
    <b:Year>2023</b:Year>
    <b:URL>https://www.mdpi.com/2071-1050/15/6/4967</b:URL>
    <b:RefOrder>343</b:RefOrder>
  </b:Source>
  <b:Source>
    <b:Tag>San22</b:Tag>
    <b:SourceType>JournalArticle</b:SourceType>
    <b:Guid>{D35A7BBA-A9DC-4027-A33D-8078C7353238}</b:Guid>
    <b:Author>
      <b:Author>
        <b:NameList>
          <b:Person>
            <b:Last>Santos</b:Last>
            <b:First>Susana</b:First>
          </b:Person>
        </b:NameList>
      </b:Author>
    </b:Author>
    <b:Title>Social media engagement and real‐time marketing: Using net‐effects and set‐theoretic approaches to understand audience and content‐related effects</b:Title>
    <b:Year>2022</b:Year>
    <b:URL>https://www.researchgate.net/publication/365654407_Social_media_engagement_and_real-time_marketing_Using_net-effects_and_set-theoretic_approaches_to_understand_audience_and_content-related_effects</b:URL>
    <b:RefOrder>344</b:RefOrder>
  </b:Source>
  <b:Source>
    <b:Tag>الم257</b:Tag>
    <b:SourceType>JournalArticle</b:SourceType>
    <b:Guid>{ABA66994-8FDC-4155-9A06-0089BF9A75F6}</b:Guid>
    <b:Author>
      <b:Author>
        <b:NameList>
          <b:Person>
            <b:Last>المسلم</b:Last>
            <b:First>عبد</b:First>
            <b:Middle>اللطيف بن عبد الله</b:Middle>
          </b:Person>
        </b:NameList>
      </b:Author>
    </b:Author>
    <b:Title>دور شبكات التواصل الاجتماعي في زيادة الوعي الأمني دراسة ميدانية على عينة من سكان المملكة العربية السعودية</b:Title>
    <b:Year>2025</b:Year>
    <b:URL>https://jsh.journals.ekb.eg/article_432869.html</b:URL>
    <b:RefOrder>345</b:RefOrder>
  </b:Source>
  <b:Source>
    <b:Tag>الز23</b:Tag>
    <b:SourceType>JournalArticle</b:SourceType>
    <b:Guid>{7FEE06D7-968E-4255-84C5-74F3AC351A4B}</b:Guid>
    <b:Author>
      <b:Author>
        <b:NameList>
          <b:Person>
            <b:Last>الزهراني</b:Last>
            <b:First>أحمد</b:First>
            <b:Middle>علي</b:Middle>
          </b:Person>
        </b:NameList>
      </b:Author>
    </b:Author>
    <b:Title>دور شبكات التواصل الاجتماعي في تكوين الوعي البيئي لدى السعوديين من خلال دراسة فاعلية حساب وزارة البيئة والمياه والزراعة على شبكة تويتر</b:Title>
    <b:Year>2023</b:Year>
    <b:URL>https://joa.journals.ekb.eg/article_309159.html</b:URL>
    <b:RefOrder>346</b:RefOrder>
  </b:Source>
  <b:Source>
    <b:Tag>Sal256</b:Tag>
    <b:SourceType>JournalArticle</b:SourceType>
    <b:Guid>{07D0A0BA-3A23-4E4E-801E-9B9F1B56F2D2}</b:Guid>
    <b:Author>
      <b:Author>
        <b:NameList>
          <b:Person>
            <b:Last>Salim</b:Last>
            <b:First>Duaa</b:First>
            <b:Middle>Fathi</b:Middle>
          </b:Person>
        </b:NameList>
      </b:Author>
    </b:Author>
    <b:Title>Social media influencers and their role in enhancing Saudi Arabia’s national brand image in global media</b:Title>
    <b:Year>2025</b:Year>
    <b:URL>https://www.researchgate.net/publication/398783362_Social_media_influencers_and_their_role_in_enhancing_Saudi_Arabia's_national_brand_image_in_global_media</b:URL>
    <b:RefOrder>347</b:RefOrder>
  </b:Source>
  <b:Source>
    <b:Tag>Abu253</b:Tag>
    <b:SourceType>JournalArticle</b:SourceType>
    <b:Guid>{6D1695A8-52E9-4D8E-9E91-C627C603EA98}</b:Guid>
    <b:Author>
      <b:Author>
        <b:NameList>
          <b:Person>
            <b:Last>Abuljadail</b:Last>
            <b:First>Mohammad</b:First>
            <b:Middle>Hatim</b:Middle>
          </b:Person>
        </b:NameList>
      </b:Author>
    </b:Author>
    <b:Title>The Role of Social Media in Shaping Knowledge, Attitudes, and Purchase Intention Toward Genetically Modified Foods in Saudi Arabia</b:Title>
    <b:Year>2025</b:Year>
    <b:URL>https://www.mdpi.com/2071-1050/17/24/11279</b:URL>
    <b:RefOrder>348</b:RefOrder>
  </b:Source>
  <b:Source>
    <b:Tag>Ale244</b:Tag>
    <b:SourceType>JournalArticle</b:SourceType>
    <b:Guid>{EE67026D-2BCA-45AF-8407-E7557F3D29FE}</b:Guid>
    <b:Author>
      <b:Author>
        <b:NameList>
          <b:Person>
            <b:Last>Aleid</b:Last>
            <b:First>Sara</b:First>
          </b:Person>
        </b:NameList>
      </b:Author>
    </b:Author>
    <b:Title>The Role of Social Media Advertisement and Physical Activity on Eating Behaviors among the General Population in Saudi Arabia</b:Title>
    <b:Year>2024</b:Year>
    <b:URL>https://pmc.ncbi.nlm.nih.gov/articles/PMC11054689/</b:URL>
    <b:RefOrder>349</b:RefOrder>
  </b:Source>
  <b:Source>
    <b:Tag>Ras231</b:Tag>
    <b:SourceType>JournalArticle</b:SourceType>
    <b:Guid>{266D51C2-BB99-47BB-B2AC-61A6582269DB}</b:Guid>
    <b:Author>
      <b:Author>
        <b:NameList>
          <b:Person>
            <b:Last>Rashidi</b:Last>
            <b:First>Muna</b:First>
            <b:Middle>Eid Al</b:Middle>
          </b:Person>
        </b:NameList>
      </b:Author>
    </b:Author>
    <b:Title>Digital citizenship and social media impact on Saudi family cohesion: A vision 2030 perspective</b:Title>
    <b:Year>2023</b:Year>
    <b:URL>https://www.researchgate.net/publication/373961496_Digital_citizenship_and_social_media_impact_on_Saudi_family_cohesion_A_vision_2030_perspective</b:URL>
    <b:RefOrder>350</b:RefOrder>
  </b:Source>
  <b:Source>
    <b:Tag>Cho22</b:Tag>
    <b:SourceType>JournalArticle</b:SourceType>
    <b:Guid>{0A827DF5-CDF1-44FB-A265-FC8794F01809}</b:Guid>
    <b:Author>
      <b:Author>
        <b:NameList>
          <b:Person>
            <b:Last>Cho</b:Last>
            <b:First>Hyunyi</b:First>
          </b:Person>
        </b:NameList>
      </b:Author>
    </b:Author>
    <b:Title>Social media literacy: A conceptual framework</b:Title>
    <b:Year>2022</b:Year>
    <b:URL>https://pmc.ncbi.nlm.nih.gov/articles/PMC10844004/</b:URL>
    <b:RefOrder>351</b:RefOrder>
  </b:Source>
  <b:Source>
    <b:Tag>Als2528</b:Tag>
    <b:SourceType>JournalArticle</b:SourceType>
    <b:Guid>{7E1B02E5-F39B-4E0B-AFEE-46A07B99CFCC}</b:Guid>
    <b:Author>
      <b:Author>
        <b:NameList>
          <b:Person>
            <b:Last>Alshammari</b:Last>
            <b:First>Mohammad</b:First>
            <b:Middle>Mulayh</b:Middle>
          </b:Person>
        </b:NameList>
      </b:Author>
    </b:Author>
    <b:Title>Building Trust and Cybersecurity Awareness in Saudi Arabia: Key Drivers of AI-Powered Smart Home Device Adoption</b:Title>
    <b:Year>2025</b:Year>
    <b:URL>https://www.mdpi.com/2079-8954/13/10/863</b:URL>
    <b:RefOrder>352</b:RefOrder>
  </b:Source>
  <b:Source>
    <b:Tag>Nas211</b:Tag>
    <b:SourceType>JournalArticle</b:SourceType>
    <b:Guid>{DAA662F5-7BF5-4417-8FA4-6DA91334CC6B}</b:Guid>
    <b:Author>
      <b:Author>
        <b:NameList>
          <b:Person>
            <b:Last>Naslund</b:Last>
            <b:First>John</b:First>
            <b:Middle>A</b:Middle>
          </b:Person>
        </b:NameList>
      </b:Author>
    </b:Author>
    <b:Title>Social Media and Mental Health: Benefits, Risks, and Opportunities for Research and Practice</b:Title>
    <b:Year>2021</b:Year>
    <b:URL>https://pmc.ncbi.nlm.nih.gov/articles/PMC7785056/</b:URL>
    <b:RefOrder>353</b:RefOrder>
  </b:Source>
  <b:Source>
    <b:Tag>Oma241</b:Tag>
    <b:SourceType>JournalArticle</b:SourceType>
    <b:Guid>{E9AE6171-F872-4467-A76E-3D2AEED6CDDF}</b:Guid>
    <b:Author>
      <b:Author>
        <b:NameList>
          <b:Person>
            <b:Last>Omar</b:Last>
            <b:First>Amina</b:First>
            <b:Middle>Saleh</b:Middle>
          </b:Person>
        </b:NameList>
      </b:Author>
    </b:Author>
    <b:Title>The Impact of Social Media on Society: A Systematic Literature Review</b:Title>
    <b:Year>2024</b:Year>
    <b:URL>https://www.researchgate.net/publication/381800701_The_Impact_of_Social_Media_on_Society_A_Systematic_Literature_Review</b:URL>
    <b:RefOrder>354</b:RefOrder>
  </b:Source>
  <b:Source>
    <b:Tag>Lin223</b:Tag>
    <b:SourceType>JournalArticle</b:SourceType>
    <b:Guid>{527C93EF-DA96-4C21-A4D5-71243DA45810}</b:Guid>
    <b:Author>
      <b:Author>
        <b:NameList>
          <b:Person>
            <b:Last>Lin</b:Last>
            <b:First>panelYanliu</b:First>
          </b:Person>
        </b:NameList>
      </b:Author>
    </b:Author>
    <b:Title>Social media for collaborative planning: A typology of support functions and challenges</b:Title>
    <b:Year>2022</b:Year>
    <b:URL>https://www.sciencedirect.com/science/article/pii/S0264275122000804</b:URL>
    <b:RefOrder>355</b:RefOrder>
  </b:Source>
  <b:Source>
    <b:Tag>Pal26</b:Tag>
    <b:SourceType>JournalArticle</b:SourceType>
    <b:Guid>{5E091C98-AADD-47AD-88A5-0E4E8461C0C5}</b:Guid>
    <b:Author>
      <b:Author>
        <b:NameList>
          <b:Person>
            <b:Last>Paljug</b:Last>
            <b:First>Katharine</b:First>
          </b:Person>
        </b:NameList>
      </b:Author>
    </b:Author>
    <b:Title>Social Media: Definition, Importance, Top Websites, and Apps</b:Title>
    <b:Year>2026</b:Year>
    <b:URL>https://www.investopedia.com/terms/s/social-media.asp</b:URL>
    <b:RefOrder>356</b:RefOrder>
  </b:Source>
  <b:Source>
    <b:Tag>Lin242</b:Tag>
    <b:SourceType>JournalArticle</b:SourceType>
    <b:Guid>{E7CC7FCD-AAA4-4E3F-98F8-BD872EF69D9E}</b:Guid>
    <b:Author>
      <b:Author>
        <b:NameList>
          <b:Person>
            <b:Last>Lin</b:Last>
            <b:First>Xin</b:First>
            <b:Middle>Yao</b:Middle>
          </b:Person>
        </b:NameList>
      </b:Author>
    </b:Author>
    <b:Title>Social Media Use and Daily Well-Being: The Role of Quantity and Quality of Social Support</b:Title>
    <b:Year>2024</b:Year>
    <b:URL>https://pmc.ncbi.nlm.nih.gov/articles/PMC11039377/</b:URL>
    <b:RefOrder>357</b:RefOrder>
  </b:Source>
  <b:Source>
    <b:Tag>Dom25</b:Tag>
    <b:SourceType>JournalArticle</b:SourceType>
    <b:Guid>{30B91C85-77A1-43B8-B41A-CBA7B47C48E0}</b:Guid>
    <b:Author>
      <b:Author>
        <b:NameList>
          <b:Person>
            <b:Last>Dominic</b:Last>
            <b:First>Egede</b:First>
            <b:Middle>DOMINION</b:Middle>
          </b:Person>
        </b:NameList>
      </b:Author>
    </b:Author>
    <b:Title>Source Credibility as a Catalyst: Unraveling its Role in Shaping Strategic Communication Acceptability (SCA)</b:Title>
    <b:Year>2025</b:Year>
    <b:URL>https://www.researchgate.net/publication/389403632_Source_Credibility_as_a_Catalyst_Unraveling_its_Role_in_Shaping_Strategic_Communication_Acceptability_SCA</b:URL>
    <b:RefOrder>358</b:RefOrder>
  </b:Source>
  <b:Source>
    <b:Tag>Bat221</b:Tag>
    <b:SourceType>JournalArticle</b:SourceType>
    <b:Guid>{8E67BB52-AA2E-4B4D-A3B8-B9EFB1140433}</b:Guid>
    <b:Author>
      <b:Author>
        <b:NameList>
          <b:Person>
            <b:Last>Battisti</b:Last>
            <b:First>Enrico</b:First>
          </b:Person>
        </b:NameList>
      </b:Author>
    </b:Author>
    <b:Title>Remote working and digital transformation during the COVID-19 pandemic: Economic–financial impacts and psychological drivers for employees</b:Title>
    <b:Year>2022</b:Year>
    <b:URL>https://pmc.ncbi.nlm.nih.gov/articles/PMC9186428/</b:URL>
    <b:RefOrder>359</b:RefOrder>
  </b:Source>
  <b:Source>
    <b:Tag>Lyn23</b:Tag>
    <b:SourceType>JournalArticle</b:SourceType>
    <b:Guid>{B225074E-6C3E-40E8-9513-831B83E5CFE0}</b:Guid>
    <b:Author>
      <b:Author>
        <b:NameList>
          <b:Person>
            <b:Last>Lynn</b:Last>
            <b:First>Theodore</b:First>
            <b:Middle>Gerard</b:Middle>
          </b:Person>
        </b:NameList>
      </b:Author>
    </b:Author>
    <b:Title>The Future of Work: Challenges and Prospects for Organisations, Jobs and Workers</b:Title>
    <b:Year>2023</b:Year>
    <b:URL>https://www.researchgate.net/publication/372770182_The_Future_of_Work_Challenges_and_Prospects_for_Organisations_Jobs_and_Workers</b:URL>
    <b:RefOrder>360</b:RefOrder>
  </b:Source>
  <b:Source>
    <b:Tag>Alo222</b:Tag>
    <b:SourceType>JournalArticle</b:SourceType>
    <b:Guid>{3077A0B0-EA99-4A76-8D59-43977206F377}</b:Guid>
    <b:Author>
      <b:Author>
        <b:NameList>
          <b:Person>
            <b:Last>Alotaibi</b:Last>
            <b:First>Hammad</b:First>
            <b:Middle>S.</b:Middle>
          </b:Person>
        </b:NameList>
      </b:Author>
    </b:Author>
    <b:Title>Organizational Culture towards Saudi Arabia’s Vision 2030: Evidence from National Water Company</b:Title>
    <b:Year>2022</b:Year>
    <b:URL>https://www.researchgate.net/publication/366419701_Organizational_Culture_towards_Saudi_Arabia's_Vision_2030_Evidence_from_National_Water_Company</b:URL>
    <b:RefOrder>361</b:RefOrder>
  </b:Source>
  <b:Source>
    <b:Tag>Ald253</b:Tag>
    <b:SourceType>JournalArticle</b:SourceType>
    <b:Guid>{82D1BE78-97B5-409E-A10B-80C0AD70E664}</b:Guid>
    <b:Author>
      <b:Author>
        <b:NameList>
          <b:Person>
            <b:Last>Aldhobaib</b:Last>
            <b:First>Meshal</b:First>
            <b:Middle>Abdulaziz</b:Middle>
          </b:Person>
        </b:NameList>
      </b:Author>
    </b:Author>
    <b:Title>The New Era of the Kingdom of Saudi Arabia: Key Highlights and Future Research Agenda on Organizational Strategy</b:Title>
    <b:Year>2025</b:Year>
    <b:URL>https://www.mdpi.com/2673-7116/5/1/5</b:URL>
    <b:RefOrder>362</b:RefOrder>
  </b:Source>
  <b:Source>
    <b:Tag>Alo223</b:Tag>
    <b:SourceType>JournalArticle</b:SourceType>
    <b:Guid>{5E92D02E-8E12-469F-A2CE-E1E85CF12D8B}</b:Guid>
    <b:Author>
      <b:Author>
        <b:NameList>
          <b:Person>
            <b:Last>Alotaibi</b:Last>
            <b:First>Turkiah</b:First>
          </b:Person>
        </b:NameList>
      </b:Author>
    </b:Author>
    <b:Title>Flexibility and Saudi Employees’ Perceptions of Job Satisfaction: A Multisector Study</b:Title>
    <b:Year>2022</b:Year>
    <b:URL>https://www.researchgate.net/publication/363467782_Flexibility_and_Saudi_Employees'_Perceptions_of_Job_Satisfaction_A_Multisector_Study</b:URL>
    <b:RefOrder>363</b:RefOrder>
  </b:Source>
  <b:Source>
    <b:Tag>Anj22</b:Tag>
    <b:SourceType>JournalArticle</b:SourceType>
    <b:Guid>{C7533DC0-9483-4AD5-B05B-4CBCF35350F3}</b:Guid>
    <b:Author>
      <b:Author>
        <b:NameList>
          <b:Person>
            <b:Last>Anjum</b:Last>
            <b:First>Nishath</b:First>
          </b:Person>
        </b:NameList>
      </b:Author>
    </b:Author>
    <b:Title>Human Resource Management amidst COVID-19 Pandemic: Behavioral Implications for HR Practitioners</b:Title>
    <b:Year>2022</b:Year>
    <b:URL>https://www.researchgate.net/publication/358728701_Human_Resource_Management_amidst_COVID-19_Pandemic_Behavioral_Implications_for_HR_Practitioners</b:URL>
    <b:RefOrder>364</b:RefOrder>
  </b:Source>
  <b:Source>
    <b:Tag>Amm241</b:Tag>
    <b:SourceType>JournalArticle</b:SourceType>
    <b:Guid>{8ED35AFF-3CC9-4F99-9685-1B6327EE982D}</b:Guid>
    <b:Author>
      <b:Author>
        <b:NameList>
          <b:Person>
            <b:Last>Ammirato</b:Last>
            <b:First>Salvatore</b:First>
          </b:Person>
        </b:NameList>
      </b:Author>
    </b:Author>
    <b:Title>Human resources well-being in innovative start-ups: Insights from a systematic review of the literature</b:Title>
    <b:Year>2024</b:Year>
    <b:URL>https://www.sciencedirect.com/science/article/pii/S2444569X24001197</b:URL>
    <b:RefOrder>365</b:RefOrder>
  </b:Source>
  <b:Source>
    <b:Tag>Çiv26</b:Tag>
    <b:SourceType>JournalArticle</b:SourceType>
    <b:Guid>{2B11FC80-2E69-4557-98D4-7036313E98CA}</b:Guid>
    <b:Author>
      <b:Author>
        <b:NameList>
          <b:Person>
            <b:Last>Çivilidağ</b:Last>
            <b:First>Aydın</b:First>
          </b:Person>
        </b:NameList>
      </b:Author>
    </b:Author>
    <b:Title>The relationship between flexible work arrangements and employee engagement across countries’ levels of development: A systematic mini-review and meta-analysis</b:Title>
    <b:Year>2026</b:Year>
    <b:URL>https://www.researchgate.net/publication/400613268_The_relationship_between_flexible_work_arrangements_and_employee_engagement_across_countries'_levels_of_development_A_systematic_mini-review_and_meta-analysis</b:URL>
    <b:RefOrder>366</b:RefOrder>
  </b:Source>
  <b:Source>
    <b:Tag>Sil251</b:Tag>
    <b:SourceType>JournalArticle</b:SourceType>
    <b:Guid>{27D27606-5024-4820-AD07-3C88B2014C5F}</b:Guid>
    <b:Author>
      <b:Author>
        <b:NameList>
          <b:Person>
            <b:Last>Silvestre</b:Last>
            <b:First>Winston</b:First>
          </b:Person>
        </b:NameList>
      </b:Author>
    </b:Author>
    <b:Title>The Paradox of Trust: How Leadership, Commitment, and Inertia Shape Sustainability Behavior in the Workplace</b:Title>
    <b:Year>2025</b:Year>
    <b:URL>https://www.mdpi.com/2076-3387/15/7/254</b:URL>
    <b:RefOrder>367</b:RefOrder>
  </b:Source>
  <b:Source>
    <b:Tag>Lid251</b:Tag>
    <b:SourceType>JournalArticle</b:SourceType>
    <b:Guid>{24384D89-57CE-41A0-BED5-5E70CEE7FB5D}</b:Guid>
    <b:Author>
      <b:Author>
        <b:NameList>
          <b:Person>
            <b:Last>Liden</b:Last>
            <b:First>panelRobert</b:First>
            <b:Middle>C.</b:Middle>
          </b:Person>
        </b:NameList>
      </b:Author>
    </b:Author>
    <b:Title>The evolution of leadership: Past insights, present trends, and future directions</b:Title>
    <b:Year>2025</b:Year>
    <b:URL>https://www.sciencedirect.com/science/article/pii/S014829632400540X</b:URL>
    <b:RefOrder>368</b:RefOrder>
  </b:Source>
  <b:Source>
    <b:Tag>Ira25</b:Tag>
    <b:SourceType>JournalArticle</b:SourceType>
    <b:Guid>{E2BD641D-FE90-49AF-B233-7C90DEBA23D1}</b:Guid>
    <b:Author>
      <b:Author>
        <b:NameList>
          <b:Person>
            <b:Last>Irayani</b:Last>
            <b:First>Irayani</b:First>
          </b:Person>
        </b:NameList>
      </b:Author>
    </b:Author>
    <b:Title>Behavioral Theory and Organizational Culture: The Interplay of Transformational Leadership, Team Dynamics, and Motivation in Driving Change at Tridinanti University of Palembang</b:Title>
    <b:Year>2025</b:Year>
    <b:URL>https://www.researchgate.net/publication/388805406_Behavioral_Theory_and_Organizational_Culture_The_Interplay_of_Transformational_Leadership_Team_Dynamics_and_Motivation_in_Driving_Change_at_Tridinanti_University_of_Palembang</b:URL>
    <b:RefOrder>369</b:RefOrder>
  </b:Source>
  <b:Source>
    <b:Tag>Lee245</b:Tag>
    <b:SourceType>JournalArticle</b:SourceType>
    <b:Guid>{0BDC0EF5-0BFE-4377-AA5C-90F70D919175}</b:Guid>
    <b:Author>
      <b:Author>
        <b:NameList>
          <b:Person>
            <b:Last>Lee</b:Last>
            <b:First>Geon</b:First>
          </b:Person>
        </b:NameList>
      </b:Author>
    </b:Author>
    <b:Title>Antecedents of innovative behavior in public organizations: the role of public service motivation, organizational commitment, and perceived innovative culture</b:Title>
    <b:Year>2024</b:Year>
    <b:URL>https://www.frontiersin.org/journals/psychology/articles/10.3389/fpsyg.2024.1378217/full</b:URL>
    <b:RefOrder>370</b:RefOrder>
  </b:Source>
  <b:Source>
    <b:Tag>San231</b:Tag>
    <b:SourceType>JournalArticle</b:SourceType>
    <b:Guid>{D4643C34-4073-4FDD-B03D-0EEF3714F75D}</b:Guid>
    <b:Author>
      <b:Author>
        <b:NameList>
          <b:Person>
            <b:Last>Santillan</b:Last>
            <b:First>Edfel</b:First>
            <b:Middle>G.</b:Middle>
          </b:Person>
        </b:NameList>
      </b:Author>
    </b:Author>
    <b:Title>Assessing the Impact of a Hybrid Work Model on Job Execution, Work-Life Balance, and Employee Satisfaction in a Technology Company</b:Title>
    <b:Year>2023</b:Year>
    <b:URL>https://www.researchgate.net/publication/375368866_Assessing_the_Impact_of_a_Hybrid_Work_Model_on_Job_Execution_Work-Life_Balance_and_Employee_Satisfaction_in_a_Technology_Company</b:URL>
    <b:RefOrder>371</b:RefOrder>
  </b:Source>
  <b:Source>
    <b:Tag>Pet254</b:Tag>
    <b:SourceType>JournalArticle</b:SourceType>
    <b:Guid>{7357F885-D93B-4639-BBFA-0AF248737A5D}</b:Guid>
    <b:Author>
      <b:Author>
        <b:NameList>
          <b:Person>
            <b:Last>Petitta</b:Last>
            <b:First>Laura</b:First>
          </b:Person>
        </b:NameList>
      </b:Author>
    </b:Author>
    <b:Title>Disentangling the Pros and Cons of Flexible Work Arrangements: Curvilinear Effects on Individual and Organizational Outcomes</b:Title>
    <b:Year>2025</b:Year>
    <b:URL>https://www.mdpi.com/2227-7099/13/1/20</b:URL>
    <b:RefOrder>372</b:RefOrder>
  </b:Source>
  <b:Source>
    <b:Tag>Cho221</b:Tag>
    <b:SourceType>JournalArticle</b:SourceType>
    <b:Guid>{5985BC47-AD0D-4970-A2CB-ACBC1FCD0993}</b:Guid>
    <b:Author>
      <b:Author>
        <b:NameList>
          <b:Person>
            <b:Last>Chowhan</b:Last>
            <b:First>James</b:First>
          </b:Person>
        </b:NameList>
      </b:Author>
    </b:Author>
    <b:Title>Workload, work–life interface, stress, job satisfaction and job performance: a job demand–resource model study during COVID-19</b:Title>
    <b:Year>2022</b:Year>
    <b:URL>https://www.emerald.com/ijm/article-abstract/44/4/653/148723/Workload-work-life-interface-stress-job?redirectedFrom=fulltext</b:URL>
    <b:RefOrder>373</b:RefOrder>
  </b:Source>
  <b:Source>
    <b:Tag>Chu252</b:Tag>
    <b:SourceType>JournalArticle</b:SourceType>
    <b:Guid>{DF268DF5-6A99-42BB-8071-C12C35974AA5}</b:Guid>
    <b:Author>
      <b:Author>
        <b:NameList>
          <b:Person>
            <b:Last>Chuang</b:Last>
            <b:First>Ya-Ting</b:First>
          </b:Person>
        </b:NameList>
      </b:Author>
    </b:Author>
    <b:Title>Insights from the Job Demands–Resources Model: AI's dual impact on employees’ work and life well-being</b:Title>
    <b:Year>2025</b:Year>
    <b:URL>https://www.sciencedirect.com/science/article/pii/S0268401225000192</b:URL>
    <b:RefOrder>374</b:RefOrder>
  </b:Source>
  <b:Source>
    <b:Tag>رشا241</b:Tag>
    <b:SourceType>JournalArticle</b:SourceType>
    <b:Guid>{C881F904-1518-482B-B362-CEA2CFA1802A}</b:Guid>
    <b:Author>
      <b:Author>
        <b:NameList>
          <b:Person>
            <b:Last>رشاد</b:Last>
            <b:First>عبدالمنعم</b:First>
            <b:Middle>محمد</b:Middle>
          </b:Person>
        </b:NameList>
      </b:Author>
    </b:Author>
    <b:Title>أثر نظام العمل المرن على رضا الموظفين</b:Title>
    <b:Year>2024</b:Year>
    <b:URL>https://journals.ekb.eg/article_410091_0.html</b:URL>
    <b:RefOrder>375</b:RefOrder>
  </b:Source>
  <b:Source>
    <b:Tag>alH23</b:Tag>
    <b:SourceType>JournalArticle</b:SourceType>
    <b:Guid>{7597C88F-2073-4A89-8307-BB9FCDE6BC23}</b:Guid>
    <b:Author>
      <b:Author>
        <b:NameList>
          <b:Person>
            <b:Last>al-Habil</b:Last>
            <b:First>Wasim</b:First>
            <b:Middle>Ismail</b:Middle>
          </b:Person>
        </b:NameList>
      </b:Author>
    </b:Author>
    <b:Title>Impact of flexible work arrangements on workers productivity in information and communication technology sector an empirical study of the Gaza Strip ICT firms</b:Title>
    <b:Year>2023</b:Year>
    <b:URL>https://ddl.ae/book/3220416</b:URL>
    <b:RefOrder>376</b:RefOrder>
  </b:Source>
  <b:Source>
    <b:Tag>Raj242</b:Tag>
    <b:SourceType>JournalArticle</b:SourceType>
    <b:Guid>{D686BFAC-1F65-42C4-866F-1FCC13FB8923}</b:Guid>
    <b:Author>
      <b:Author>
        <b:NameList>
          <b:Person>
            <b:Last>Rajaram</b:Last>
            <b:First>Harini</b:First>
          </b:Person>
        </b:NameList>
      </b:Author>
    </b:Author>
    <b:Title>The Impact of Flexible Work Arrangements on Job Satisfaction</b:Title>
    <b:Year>2024</b:Year>
    <b:URL>https://www.researchgate.net/publication/379444381_The_Impact_of_Flexible_Work_Arrangements_on_Job_Satisfaction</b:URL>
    <b:RefOrder>377</b:RefOrder>
  </b:Source>
  <b:Source>
    <b:Tag>ALM221</b:Tag>
    <b:SourceType>JournalArticle</b:SourceType>
    <b:Guid>{6689F184-4160-4F04-93EA-0A14AAF6B365}</b:Guid>
    <b:Author>
      <b:Author>
        <b:NameList>
          <b:Person>
            <b:Last>ALMUBARAK</b:Last>
            <b:First>Sama’a</b:First>
            <b:Middle>H</b:Middle>
          </b:Person>
        </b:NameList>
      </b:Author>
    </b:Author>
    <b:Title>Teleworking during COVID-19: experiences from Saudi Arabia</b:Title>
    <b:Year>2022</b:Year>
    <b:URL>https://pmc.ncbi.nlm.nih.gov/articles/PMC10398172/</b:URL>
    <b:RefOrder>378</b:RefOrder>
  </b:Source>
  <b:Source>
    <b:Tag>Kos221</b:Tag>
    <b:SourceType>JournalArticle</b:SourceType>
    <b:Guid>{9097D70C-4FA9-41BA-9E9E-E4BC7F6DBF6C}</b:Guid>
    <b:Author>
      <b:Author>
        <b:NameList>
          <b:Person>
            <b:Last>Kossek</b:Last>
            <b:First>Ellen</b:First>
            <b:Middle>Ernst</b:Middle>
          </b:Person>
        </b:NameList>
      </b:Author>
    </b:Author>
    <b:Title>Work-Life Flexibility Policies From a Boundary Control and Implementation Perspective: A Review and Research Framework</b:Title>
    <b:Year>2022</b:Year>
    <b:URL>https://journals.sagepub.com/doi/10.1177/01492063221140354</b:URL>
    <b:RefOrder>379</b:RefOrder>
  </b:Source>
  <b:Source>
    <b:Tag>Kha238</b:Tag>
    <b:SourceType>JournalArticle</b:SourceType>
    <b:Guid>{E27B685A-4CE7-4D57-B0C3-6AD885948C90}</b:Guid>
    <b:Author>
      <b:Author>
        <b:NameList>
          <b:Person>
            <b:Last>Khan</b:Last>
            <b:First>Sherbaz</b:First>
          </b:Person>
        </b:NameList>
      </b:Author>
    </b:Author>
    <b:Title>Organizational Productivity: A Critical Analysis of the Impact of Employee Motivation</b:Title>
    <b:Year>2023</b:Year>
    <b:URL>https://www.researchgate.net/publication/367444197_Organizational_Productivity_A_Critical_Analysis_of_the_Impact_of_Employee_Motivation</b:URL>
    <b:RefOrder>380</b:RefOrder>
  </b:Source>
  <b:Source>
    <b:Tag>Mod232</b:Tag>
    <b:SourceType>JournalArticle</b:SourceType>
    <b:Guid>{42420CD6-290F-4F5D-9EEE-081F06896BED}</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381</b:RefOrder>
  </b:Source>
  <b:Source>
    <b:Tag>Gal22</b:Tag>
    <b:SourceType>JournalArticle</b:SourceType>
    <b:Guid>{DAEC6E05-A3A8-4485-9141-160BEFFA7366}</b:Guid>
    <b:Author>
      <b:Author>
        <b:NameList>
          <b:Person>
            <b:Last>Galanakis</b:Last>
            <b:First>Michael</b:First>
          </b:Person>
        </b:NameList>
      </b:Author>
    </b:Author>
    <b:Title>Herzberg’s Motivation Theory in Workplace</b:Title>
    <b:Year>2022</b:Year>
    <b:URL>https://www.researchgate.net/publication/367223791_Herzberg's_Motivation_Theory_in_Workplace</b:URL>
    <b:RefOrder>382</b:RefOrder>
  </b:Source>
  <b:Source>
    <b:Tag>AlM252</b:Tag>
    <b:SourceType>JournalArticle</b:SourceType>
    <b:Guid>{C9EC1361-0428-41AA-93C7-8D69FF8A1D6C}</b:Guid>
    <b:Author>
      <b:Author>
        <b:NameList>
          <b:Person>
            <b:Last>AlMubireek</b:Last>
            <b:First>Abdulrahman</b:First>
          </b:Person>
        </b:NameList>
      </b:Author>
    </b:Author>
    <b:Title>The Impact of Work Environment Efficiency in Employee Organizational Commitment in Saudi Arabia</b:Title>
    <b:Year>2025</b:Year>
    <b:URL>https://www.researchgate.net/publication/388747035_The_Impact_of_Work_Environment_Efficiency_in_Employee_Organizational_Commitment_in_Saudi_Arabia</b:URL>
    <b:RefOrder>383</b:RefOrder>
  </b:Source>
  <b:Source>
    <b:Tag>Rah244</b:Tag>
    <b:SourceType>JournalArticle</b:SourceType>
    <b:Guid>{B5E930E0-37FA-408B-B599-A3B559978A08}</b:Guid>
    <b:Author>
      <b:Author>
        <b:NameList>
          <b:Person>
            <b:Last>Rahma</b:Last>
            <b:First>Annisa</b:First>
            <b:Middle>Zalzatu</b:Middle>
          </b:Person>
        </b:NameList>
      </b:Author>
    </b:Author>
    <b:Title>Contemporary Business Environment and Contemporary Techniques</b:Title>
    <b:Year>2024</b:Year>
    <b:URL>https://www.researchgate.net/publication/378188561_Contemporary_Business_Environment_and_Contemporary_Techniques</b:URL>
    <b:RefOrder>384</b:RefOrder>
  </b:Source>
  <b:Source>
    <b:Tag>Bıç23</b:Tag>
    <b:SourceType>JournalArticle</b:SourceType>
    <b:Guid>{E2E3C274-AEB2-4320-A6FF-487381323B56}</b:Guid>
    <b:Author>
      <b:Author>
        <b:NameList>
          <b:Person>
            <b:Last>Bıçakcıoğlu-Peynirci</b:Last>
            <b:First>Nilay</b:First>
          </b:Person>
        </b:NameList>
      </b:Author>
    </b:Author>
    <b:Title>Internationalization of emerging market multinational enterprises: A systematic literature review and future directions</b:Title>
    <b:Year>2023</b:Year>
    <b:URL>https://www.sciencedirect.com/science/article/pii/S0148296323003600</b:URL>
    <b:RefOrder>385</b:RefOrder>
  </b:Source>
  <b:Source>
    <b:Tag>Bri25</b:Tag>
    <b:SourceType>JournalArticle</b:SourceType>
    <b:Guid>{BD6FCBCE-63D5-4278-87E7-F57A77A47BAD}</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386</b:RefOrder>
  </b:Source>
  <b:Source>
    <b:Tag>Haq26</b:Tag>
    <b:SourceType>JournalArticle</b:SourceType>
    <b:Guid>{58232EB4-FAC6-4405-9FA4-648B2E730C36}</b:Guid>
    <b:Author>
      <b:Author>
        <b:NameList>
          <b:Person>
            <b:Last>Haque</b:Last>
            <b:First>Mohammad</b:First>
            <b:Middle>Imdadul</b:Middle>
          </b:Person>
        </b:NameList>
      </b:Author>
    </b:Author>
    <b:Title>Saudi Arabia’s Economic Diversification: Managing the Shift Beyond Oil</b:Title>
    <b:Year>2026</b:Year>
    <b:URL>https://www.mdpi.com/2071-1050/18/6/2695</b:URL>
    <b:RefOrder>387</b:RefOrder>
  </b:Source>
  <b:Source>
    <b:Tag>AlS26</b:Tag>
    <b:SourceType>JournalArticle</b:SourceType>
    <b:Guid>{DB7149CB-DE6C-40D2-A09C-C957D53B2415}</b:Guid>
    <b:Author>
      <b:Author>
        <b:NameList>
          <b:Person>
            <b:Last>Al-Shetwi</b:Last>
            <b:First>Ali</b:First>
            <b:Middle>Q.</b:Middle>
          </b:Person>
        </b:NameList>
      </b:Author>
    </b:Author>
    <b:Title>Energy transition for sustainable development in Saudi Arabia: Renewable energy growth and emission reduction</b:Title>
    <b:Year>2026</b:Year>
    <b:URL>https://www.sciencedirect.com/science/article/pii/S2949821X26001419</b:URL>
    <b:RefOrder>388</b:RefOrder>
  </b:Source>
  <b:Source>
    <b:Tag>Mar252</b:Tag>
    <b:SourceType>JournalArticle</b:SourceType>
    <b:Guid>{2539D4AF-7208-43D0-B92C-0C64ED6FA28A}</b:Guid>
    <b:Author>
      <b:Author>
        <b:NameList>
          <b:Person>
            <b:Last>Mariotti</b:Last>
            <b:First>Sergio</b:First>
          </b:Person>
        </b:NameList>
      </b:Author>
    </b:Author>
    <b:Title>Firms as Political Forces for Good: Navigating Disorder and State Interventionism in A Multipolar World</b:Title>
    <b:Year>2025</b:Year>
    <b:URL>https://onlinelibrary.wiley.com/doi/10.1002/tie.70014</b:URL>
    <b:RefOrder>389</b:RefOrder>
  </b:Source>
  <b:Source>
    <b:Tag>Ala2515</b:Tag>
    <b:SourceType>JournalArticle</b:SourceType>
    <b:Guid>{B8A8D340-22F3-4FD1-9A27-8844BC77777C}</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390</b:RefOrder>
  </b:Source>
  <b:Source>
    <b:Tag>Beg25</b:Tag>
    <b:SourceType>JournalArticle</b:SourceType>
    <b:Guid>{E423F61A-A6DD-40C3-BB13-D4D6AF13D1A1}</b:Guid>
    <b:Author>
      <b:Author>
        <b:NameList>
          <b:Person>
            <b:Last>Begum</b:Last>
            <b:First>Fahmida</b:First>
          </b:Person>
        </b:NameList>
      </b:Author>
    </b:Author>
    <b:Title>Management accounting practices towards financial performance in manufacturing companies, Bangladesh: Mediating role of rationalized managerial decisions</b:Title>
    <b:Year>2025</b:Year>
    <b:URL>https://www.sciencedirect.com/science/article/pii/S259029112500868X</b:URL>
    <b:RefOrder>391</b:RefOrder>
  </b:Source>
  <b:Source>
    <b:Tag>Sal222</b:Tag>
    <b:SourceType>JournalArticle</b:SourceType>
    <b:Guid>{58B71C80-FFFD-4D41-90AE-25933C5AE5F8}</b:Guid>
    <b:Author>
      <b:Author>
        <b:NameList>
          <b:Person>
            <b:Last>Saleh</b:Last>
            <b:First>Qais</b:First>
            <b:Middle>Yaser</b:Middle>
          </b:Person>
        </b:NameList>
      </b:Author>
    </b:Author>
    <b:Title>The mediating role of the management accounting information system in the relationship between innovation strategy and financial performance in the Jordanian industrial companies</b:Title>
    <b:Year>2022</b:Year>
    <b:URL>https://www.tandfonline.com/doi/full/10.1080/23311975.2022.2135206</b:URL>
    <b:RefOrder>392</b:RefOrder>
  </b:Source>
  <b:Source>
    <b:Tag>Gon252</b:Tag>
    <b:SourceType>JournalArticle</b:SourceType>
    <b:Guid>{9960EECD-9878-4030-A645-E4DF2F2C812D}</b:Guid>
    <b:Author>
      <b:Author>
        <b:NameList>
          <b:Person>
            <b:Last>González-Prida</b:Last>
            <b:First>Vicente</b:First>
          </b:Person>
        </b:NameList>
      </b:Author>
    </b:Author>
    <b:Title>Exploring the Effects of Financial Knowledge on Better Decision-Making in SMEs</b:Title>
    <b:Year>2025</b:Year>
    <b:URL>https://www.mdpi.com/2076-3387/15/1/24</b:URL>
    <b:RefOrder>393</b:RefOrder>
  </b:Source>
  <b:Source>
    <b:Tag>Cha238</b:Tag>
    <b:SourceType>JournalArticle</b:SourceType>
    <b:Guid>{93D6DF20-AB92-4A57-BCA8-CB722F601F4D}</b:Guid>
    <b:Author>
      <b:Author>
        <b:NameList>
          <b:Person>
            <b:Last>Lasyoud</b:Last>
            <b:First>A.</b:First>
            <b:Middle>A.</b:Middle>
          </b:Person>
          <b:Person>
            <b:Last>Osman</b:Last>
            <b:First>D.</b:First>
          </b:Person>
        </b:NameList>
      </b:Author>
    </b:Author>
    <b:Title>Management accounting system: Insights from the decision making theories</b:Title>
    <b:Year>2023</b:Year>
    <b:URL>https://uel-repository.worktribe.com/output/454396</b:URL>
    <b:RefOrder>394</b:RefOrder>
  </b:Source>
  <b:Source>
    <b:Tag>Cha237</b:Tag>
    <b:SourceType>JournalArticle</b:SourceType>
    <b:Guid>{29D2DF66-2AB9-4A21-A4D9-68E1BF31B01B}</b:Guid>
    <b:Author>
      <b:Author>
        <b:NameList>
          <b:Person>
            <b:Last>Chang</b:Last>
            <b:First>Kirk</b:First>
          </b:Person>
        </b:NameList>
      </b:Author>
    </b:Author>
    <b:Title>Management accounting system: Insights from the decision making theories</b:Title>
    <b:Year>2023</b:Year>
    <b:URL>https://www.researchgate.net/publication/370193622_Management_accounting_system_Insights_from_the_decision_making_theories</b:URL>
    <b:RefOrder>395</b:RefOrder>
  </b:Source>
  <b:Source>
    <b:Tag>Ale20</b:Tag>
    <b:SourceType>JournalArticle</b:SourceType>
    <b:Guid>{4C84759F-A7FF-4C15-8ED1-169E53FB79DD}</b:Guid>
    <b:Author>
      <b:Author>
        <b:NameList>
          <b:Person>
            <b:Last>Aleisa</b:Last>
            <b:First>Bashaier</b:First>
          </b:Person>
        </b:NameList>
      </b:Author>
    </b:Author>
    <b:Title>THE IMPACT OF THE QUALITY OF ACCOUNTING INFORMATION ON THE DECISIONS OF ENTREPRENEURS IN SAUDI ARABIA</b:Title>
    <b:Year>2020</b:Year>
    <b:URL>https://www.researchgate.net/publication/348550940_THE_IMPACT_OF_THE_QUALITY_OF_ACCOUNTING_INFORMATION_ON_THE_DECISIONS_OF_ENTREPRENEURS_IN_SAUDI_ARABIA</b:URL>
    <b:RefOrder>396</b:RefOrder>
  </b:Source>
  <b:Source>
    <b:Tag>Alm2517</b:Tag>
    <b:SourceType>JournalArticle</b:SourceType>
    <b:Guid>{3EDB2443-7D6F-489F-8F4B-B37B6019BEAC}</b:Guid>
    <b:Author>
      <b:Author>
        <b:NameList>
          <b:Person>
            <b:Last>Almgrashi</b:Last>
            <b:First>Ahmed</b:First>
          </b:Person>
        </b:NameList>
      </b:Author>
    </b:Author>
    <b:Title>The Influence of the Digital Accounting System on the Quality of Sustainable Decision-Making</b:Title>
    <b:Year>2025</b:Year>
    <b:URL>https://www.mdpi.com/1911-8074/18/11/602</b:URL>
    <b:RefOrder>397</b:RefOrder>
  </b:Source>
  <b:Source>
    <b:Tag>Ism23</b:Tag>
    <b:SourceType>JournalArticle</b:SourceType>
    <b:Guid>{FEFCFB08-AAFA-4292-9FF3-9831EBCBB76C}</b:Guid>
    <b:Author>
      <b:Author>
        <b:NameList>
          <b:Person>
            <b:Last>Ismail</b:Last>
            <b:First>Mahmoud</b:First>
            <b:Middle>Fawzi Zaki</b:Middle>
          </b:Person>
        </b:NameList>
      </b:Author>
    </b:Author>
    <b:Title>A Study of Management Accounting Practices and Financial Performance in Industrial Companies in Jordan</b:Title>
    <b:Year>2023</b:Year>
    <b:URL>https://wseas.com/journals/articles.php?id=8101</b:URL>
    <b:RefOrder>398</b:RefOrder>
  </b:Source>
  <b:Source>
    <b:Tag>Alk2517</b:Tag>
    <b:SourceType>JournalArticle</b:SourceType>
    <b:Guid>{2762D33B-0723-4ABD-ADF8-6B5FE3DEF63D}</b:Guid>
    <b:Author>
      <b:Author>
        <b:NameList>
          <b:Person>
            <b:Last>Alkahtani</b:Last>
            <b:First>Badr</b:First>
            <b:Middle>Saad T.</b:Middle>
          </b:Person>
        </b:NameList>
      </b:Author>
    </b:Author>
    <b:Title>Decision Support System for Financial and Accounting Performance Assessment in Manufacturing Industries</b:Title>
    <b:Year>2025</b:Year>
    <b:URL>https://link.springer.com/article/10.1007/s44196-025-01066-1</b:URL>
    <b:RefOrder>399</b:RefOrder>
  </b:Source>
  <b:Source>
    <b:Tag>Alm2518</b:Tag>
    <b:SourceType>JournalArticle</b:SourceType>
    <b:Guid>{A01FB481-050A-435B-98B7-924D73A944B3}</b:Guid>
    <b:Author>
      <b:Author>
        <b:NameList>
          <b:Person>
            <b:Last>Almatarneh</b:Last>
            <b:First>Zeyad</b:First>
          </b:Person>
        </b:NameList>
      </b:Author>
    </b:Author>
    <b:Title>The impact of the use of digital accounting systems on the quality of financial reports in Jordanian industrial companies</b:Title>
    <b:Year>2025</b:Year>
    <b:URL>https://www.researchgate.net/publication/397871986_The_impact_of_the_use_of_digital_accounting_systems_on_the_quality_of_financial_reports_in_Jordanian_industrial_companies</b:URL>
    <b:RefOrder>400</b:RefOrder>
  </b:Source>
  <b:Source>
    <b:Tag>زرو19</b:Tag>
    <b:SourceType>JournalArticle</b:SourceType>
    <b:Guid>{72AB611B-AD5D-4751-9B8C-7FAA796F8706}</b:Guid>
    <b:Author>
      <b:Author>
        <b:NameList>
          <b:Person>
            <b:Last>زروق عثمان بلال</b:Last>
            <b:First>محمد</b:First>
            <b:Middle>عامر العمري</b:Middle>
          </b:Person>
        </b:NameList>
      </b:Author>
    </b:Author>
    <b:Title>أثر خصائص المعلومات المحاسبية على جودة اتخاذ القرارات- دراسة ميدانية في الشركات الصناعية بمحافظة ظفار-سلطنة عمان</b:Title>
    <b:Year>2019</b:Year>
    <b:URL>https://journals.iugaza.edu.ps/index.php/IUGJEB/article/view/5551</b:URL>
    <b:RefOrder>401</b:RefOrder>
  </b:Source>
  <b:Source>
    <b:Tag>محم203</b:Tag>
    <b:SourceType>JournalArticle</b:SourceType>
    <b:Guid>{FDECDB70-99F1-4487-9848-DA8BC33C60E2}</b:Guid>
    <b:Author>
      <b:Author>
        <b:NameList>
          <b:Person>
            <b:Last>محمد محمود العلوان</b:Last>
            <b:First>زيد</b:First>
            <b:Middle>عيسى زيادات</b:Middle>
          </b:Person>
        </b:NameList>
      </b:Author>
    </b:Author>
    <b:Title>أثر نظم المعلومات الإدارية على جودة صناعة القرارات الإدارية من وجهة نظر متخذي القرارات في البنوك الأردنية</b:Title>
    <b:Year>2020</b:Year>
    <b:URL>https://journals.iugaza.edu.ps/index.php/IUGJEB/article/view/6659</b:URL>
    <b:RefOrder>402</b:RefOrder>
  </b:Source>
  <b:Source>
    <b:Tag>Sni19</b:Tag>
    <b:SourceType>JournalArticle</b:SourceType>
    <b:Guid>{5A67F30F-2A5F-4A43-A8CA-241577193387}</b:Guid>
    <b:Author>
      <b:Author>
        <b:NameList>
          <b:Person>
            <b:Last>Sniazhko</b:Last>
            <b:First>Sniazhana</b:First>
            <b:Middle>(Ana)</b:Middle>
          </b:Person>
        </b:NameList>
      </b:Author>
    </b:Author>
    <b:Title>Uncertainty in decision-making: A review of the international business literature</b:Title>
    <b:Year>2019</b:Year>
    <b:URL>https://www.researchgate.net/publication/335012180_Uncertainty_in_decision-making_A_review_of_the_international_business_literature</b:URL>
    <b:RefOrder>403</b:RefOrder>
  </b:Source>
  <b:Source>
    <b:Tag>Mik201</b:Tag>
    <b:SourceType>JournalArticle</b:SourceType>
    <b:Guid>{46CE9041-FD90-451E-B555-39D0230B70D4}</b:Guid>
    <b:Author>
      <b:Author>
        <b:NameList>
          <b:Person>
            <b:Last>Mikalef</b:Last>
            <b:First>Patrick</b:First>
          </b:Person>
        </b:NameList>
      </b:Author>
    </b:Author>
    <b:Title>The role of information governance in big data analytics driven innovation</b:Title>
    <b:Year>2020</b:Year>
    <b:URL>https://www.sciencedirect.com/science/article/pii/S0378720620302998</b:URL>
    <b:RefOrder>404</b:RefOrder>
  </b:Source>
  <b:Source>
    <b:Tag>Alz254</b:Tag>
    <b:SourceType>JournalArticle</b:SourceType>
    <b:Guid>{DCD6DC33-B954-4C09-B0E7-ABD14502047B}</b:Guid>
    <b:Author>
      <b:Author>
        <b:NameList>
          <b:Person>
            <b:Last>Alzaidan</b:Last>
            <b:First>Ziyad</b:First>
            <b:Middle>Ibraheem</b:Middle>
          </b:Person>
        </b:NameList>
      </b:Author>
    </b:Author>
    <b:Title>Examining Determinants of Real Estate Appraisal Accuracy in Property Business</b:Title>
    <b:Year>2025</b:Year>
    <b:URL>https://www.researchgate.net/publication/389876829_Examining_Determinants_of_Real_Estate_Appraisal_Accuracy_in_Property_Business</b:URL>
    <b:RefOrder>405</b:RefOrder>
  </b:Source>
  <b:Source>
    <b:Tag>Top24</b:Tag>
    <b:SourceType>JournalArticle</b:SourceType>
    <b:Guid>{4EEBBCDA-552D-416B-8636-B9595A083A70}</b:Guid>
    <b:Author>
      <b:Author>
        <b:NameList>
          <b:Person>
            <b:Last>Topraklı</b:Last>
            <b:First>Abdurrahman</b:First>
            <b:Middle>Yağmur</b:Middle>
          </b:Person>
        </b:NameList>
      </b:Author>
    </b:Author>
    <b:Title>AI-driven valuation: a new era for real estate appraisal</b:Title>
    <b:Year>2024</b:Year>
    <b:URL>https://www.emerald.com/jerer/article/18/1/105/1247048/AI-driven-valuation-a-new-era-for-real-estate</b:URL>
    <b:RefOrder>406</b:RefOrder>
  </b:Source>
  <b:Source>
    <b:Tag>Num24</b:Tag>
    <b:SourceType>JournalArticle</b:SourceType>
    <b:Guid>{A78B3C23-2326-4D94-8953-7C02B70FC9EC}</b:Guid>
    <b:Author>
      <b:Author>
        <b:NameList>
          <b:Person>
            <b:Last>Numan</b:Last>
            <b:First>Jamal</b:First>
            <b:Middle>A. A.</b:Middle>
          </b:Person>
        </b:NameList>
      </b:Author>
    </b:Author>
    <b:Title>Identifying the current status of real estate appraisal methods</b:Title>
    <b:Year>2024</b:Year>
    <b:URL>https://www.remv-journal.com/Identifying-the-current-status-of-real-estate-appraisal-methods,189283,0,2.html</b:URL>
    <b:RefOrder>407</b:RefOrder>
  </b:Source>
  <b:Source>
    <b:Tag>Gut25</b:Tag>
    <b:SourceType>JournalArticle</b:SourceType>
    <b:Guid>{D1F201B2-958C-40DD-B308-3B4093F9DC08}</b:Guid>
    <b:Author>
      <b:Author>
        <b:NameList>
          <b:Person>
            <b:Last>Gutiérrez-García</b:Last>
            <b:First>Francisco-Javier</b:First>
          </b:Person>
        </b:NameList>
      </b:Author>
    </b:Author>
    <b:Title>A Fuzzy Decision Support System for Real Estate Valuations</b:Title>
    <b:Year>2025</b:Year>
    <b:URL>https://www.mdpi.com/2079-9292/13/24/5046</b:URL>
    <b:RefOrder>408</b:RefOrder>
  </b:Source>
  <b:Source>
    <b:Tag>Num241</b:Tag>
    <b:SourceType>JournalArticle</b:SourceType>
    <b:Guid>{C4499E81-4D0A-4F74-B323-27A8166A9E20}</b:Guid>
    <b:Author>
      <b:Author>
        <b:NameList>
          <b:Person>
            <b:Last>Jamal</b:Last>
          </b:Person>
        </b:NameList>
      </b:Author>
    </b:Author>
    <b:Title>Identifying the Current Status of Real Estate Appraisal Methods</b:Title>
    <b:Year>2024</b:Year>
    <b:URL>https://www.researchgate.net/publication/381265302_Identifying_the_Current_Status_of_Real_Estate_Appraisal_Methods</b:URL>
    <b:RefOrder>409</b:RefOrder>
  </b:Source>
  <b:Source>
    <b:Tag>Sha2511</b:Tag>
    <b:SourceType>JournalArticle</b:SourceType>
    <b:Guid>{4043118C-2FBD-48C0-A5A4-EBE4E37A444F}</b:Guid>
    <b:Author>
      <b:Author>
        <b:NameList>
          <b:Person>
            <b:Last>Sharbaf</b:Last>
            <b:First>Sara</b:First>
            <b:Middle>A.</b:Middle>
          </b:Person>
        </b:NameList>
      </b:Author>
    </b:Author>
    <b:Title>Cost-benefit analysis of sustainable upgrades in existing buildings: A critical review</b:Title>
    <b:Year>2025</b:Year>
    <b:URL>https://www.sciencedirect.com/science/article/pii/S0378778824012581</b:URL>
    <b:RefOrder>410</b:RefOrder>
  </b:Source>
  <b:Source>
    <b:Tag>Cha212</b:Tag>
    <b:SourceType>JournalArticle</b:SourceType>
    <b:Guid>{4471129B-26AF-4AA4-B3B1-1616C5AABF36}</b:Guid>
    <b:Author>
      <b:Author>
        <b:NameList>
          <b:Person>
            <b:Last>Chanasit</b:Last>
            <b:First>Kankawee</b:First>
          </b:Person>
        </b:NameList>
      </b:Author>
    </b:Author>
    <b:Title>A Real Estate Valuation Model Using Boosted Feature Selection</b:Title>
    <b:Year>2021</b:Year>
    <b:URL>https://www.researchgate.net/publication/352393042_A_Real_Estate_Valuation_Model_Using_Boosted_Feature_Selection</b:URL>
    <b:RefOrder>411</b:RefOrder>
  </b:Source>
  <b:Source>
    <b:Tag>Aje222</b:Tag>
    <b:SourceType>JournalArticle</b:SourceType>
    <b:Guid>{05AAB17A-3319-4F98-82F6-49B51BD24D02}</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412</b:RefOrder>
  </b:Source>
  <b:Source>
    <b:Tag>Ale252</b:Tag>
    <b:SourceType>JournalArticle</b:SourceType>
    <b:Guid>{5005A93A-F38D-47D5-B8B4-03858F64ABE2}</b:Guid>
    <b:Author>
      <b:Author>
        <b:NameList>
          <b:Person>
            <b:Last>Alenazi</b:Last>
            <b:First>Sultan</b:First>
            <b:Middle>Alaswad</b:Middle>
          </b:Person>
        </b:NameList>
      </b:Author>
    </b:Author>
    <b:Title>Sustainability Awareness, Price Sensitivity, and Willingness to Pay for Eco-Friendly Packaging: A Discrete Choice and Valuation Study in the Saudi Retail Sector</b:Title>
    <b:Year>2025</b:Year>
    <b:URL>https://www.mdpi.com/2071-1050/17/16/7287#Materials_and_Methods</b:URL>
    <b:RefOrder>413</b:RefOrder>
  </b:Source>
  <b:Source>
    <b:Tag>Ezz25</b:Tag>
    <b:SourceType>JournalArticle</b:SourceType>
    <b:Guid>{7A99F8F3-6BD0-4F1F-B2A9-EED6EA031BAD}</b:Guid>
    <b:Author>
      <b:Author>
        <b:NameList>
          <b:Person>
            <b:Last>Ezzeldin</b:Last>
            <b:First>Mohamed</b:First>
            <b:Middle>Rashed</b:Middle>
          </b:Person>
        </b:NameList>
      </b:Author>
    </b:Author>
    <b:Title>Predicting Housing Prices in Riyadh: A Comparative Analysis on Machine Learning and Hedonic Regression</b:Title>
    <b:Year>2025</b:Year>
    <b:URL>https://www.researchgate.net/publication/398024245_Predicting_Housing_Prices_in_Riyadh_A_Comparative_Analysis_on_Machine_Learning_and_Hedonic_Regression</b:URL>
    <b:RefOrder>414</b:RefOrder>
  </b:Source>
  <b:Source>
    <b:Tag>Gao241</b:Tag>
    <b:SourceType>JournalArticle</b:SourceType>
    <b:Guid>{B3D2A350-C2C1-4802-A7B8-8BA171987FE2}</b:Guid>
    <b:Author>
      <b:Author>
        <b:NameList>
          <b:Person>
            <b:Last>Gao</b:Last>
            <b:First>Wei</b:First>
          </b:Person>
        </b:NameList>
      </b:Author>
    </b:Author>
    <b:Title>The Role of the Real Estate Sector in the Economy: Cross-National Disparities and Their Determinants</b:Title>
    <b:Year>2024</b:Year>
    <b:URL>https://www.mdpi.com/2071-1050/16/17/7697</b:URL>
    <b:RefOrder>415</b:RefOrder>
  </b:Source>
  <b:Source>
    <b:Tag>Alz223</b:Tag>
    <b:SourceType>JournalArticle</b:SourceType>
    <b:Guid>{9070060A-D2EE-4A10-83B8-7227D9AD9E1F}</b:Guid>
    <b:Author>
      <b:Author>
        <b:NameList>
          <b:Person>
            <b:Last>Alzain</b:Last>
            <b:First>Elham</b:First>
          </b:Person>
        </b:NameList>
      </b:Author>
    </b:Author>
    <b:Title>Application of Artificial Intelligence for Predicting Real Estate Prices: The Case of Saudi Arabia</b:Title>
    <b:Year>2022</b:Year>
    <b:URL>https://www.mdpi.com/2079-9292/11/21/3448#Results</b:URL>
    <b:RefOrder>416</b:RefOrder>
  </b:Source>
  <b:Source>
    <b:Tag>Sha202</b:Tag>
    <b:SourceType>JournalArticle</b:SourceType>
    <b:Guid>{5596B4C5-CB89-43E9-A214-2FC294B47E94}</b:Guid>
    <b:Author>
      <b:Author>
        <b:NameList>
          <b:Person>
            <b:Last>Sharma</b:Last>
            <b:First>Raj</b:First>
            <b:Middle>Bahadur</b:Middle>
          </b:Person>
        </b:NameList>
      </b:Author>
    </b:Author>
    <b:Title>Fair Value Measurement in Saudi Arabia and its Expected Impact: A Special Focus on the Insurance Sector</b:Title>
    <b:Year>2020</b:Year>
    <b:URL>https://www.researchgate.net/publication/341496080_Fair_Value_Measurement_in_Saudi_Arabia_and_its_Expected_Impact_A_Special_Focus_on_the_Insurance_Sector</b:URL>
    <b:RefOrder>417</b:RefOrder>
  </b:Source>
  <b:Source>
    <b:Tag>Cra25</b:Tag>
    <b:SourceType>JournalArticle</b:SourceType>
    <b:Guid>{EB67ACAC-ED57-47BF-92BE-DD2D1097AB9A}</b:Guid>
    <b:Author>
      <b:Author>
        <b:NameList>
          <b:Person>
            <b:Last>Craddock</b:Last>
            <b:First>Mark</b:First>
          </b:Person>
        </b:NameList>
      </b:Author>
    </b:Author>
    <b:Title>The AI Agent Revolution: Navigating the Future of Human-Machine Partnership</b:Title>
    <b:Year>2025</b:Year>
    <b:URL>https://medium.com/@mcraddock/the-ai-agent-revolution-navigating-the-future-of-human-machine-partnership-8516952cd94a</b:URL>
    <b:RefOrder>418</b:RefOrder>
  </b:Source>
  <b:Source>
    <b:Tag>AEl24</b:Tag>
    <b:SourceType>JournalArticle</b:SourceType>
    <b:Guid>{3D734C08-D44E-475C-BF43-AE004D38E98F}</b:Guid>
    <b:Author>
      <b:Author>
        <b:NameList>
          <b:Person>
            <b:Last>Onabanjo</b:Last>
            <b:First>Elizabeth</b:First>
          </b:Person>
        </b:NameList>
      </b:Author>
    </b:Author>
    <b:Title>Digital Transformation: The impact of AI on Cloud Transformation</b:Title>
    <b:Year>2024</b:Year>
    <b:URL>https://www.researchgate.net/publication/381950240_Digital_Transformation_The_impact_of_AI_on_Cloud_Transformation</b:URL>
    <b:RefOrder>419</b:RefOrder>
  </b:Source>
  <b:Source>
    <b:Tag>Bab243</b:Tag>
    <b:SourceType>JournalArticle</b:SourceType>
    <b:Guid>{5BE7ACD6-AED7-48C0-B5A5-58DF7BCA05F3}</b:Guid>
    <b:Author>
      <b:Author>
        <b:NameList>
          <b:Person>
            <b:Last>Babashahi</b:Last>
            <b:First>Leili</b:First>
          </b:Person>
        </b:NameList>
      </b:Author>
    </b:Author>
    <b:Title>AI in the Workplace: A Systematic Review of Skill Transformation in the Industry</b:Title>
    <b:Year>2024</b:Year>
    <b:URL>https://www.mdpi.com/2076-3387/14/6/127#Results</b:URL>
    <b:RefOrder>420</b:RefOrder>
  </b:Source>
  <b:Source>
    <b:Tag>Udd25</b:Tag>
    <b:SourceType>JournalArticle</b:SourceType>
    <b:Guid>{96AEF06E-392D-4502-80A3-9EAF83D0C5A1}</b:Guid>
    <b:Author>
      <b:Author>
        <b:NameList>
          <b:Person>
            <b:Last>Uddin</b:Last>
            <b:First>Mueen</b:First>
          </b:Person>
        </b:NameList>
      </b:Author>
    </b:Author>
    <b:Title>A Critical Analysis of Generative AI: Challenges, Opportunities, and Future Research Directions</b:Title>
    <b:Year>2025</b:Year>
    <b:URL>https://link.springer.com/article/10.1007/s11831-025-10355-z</b:URL>
    <b:RefOrder>421</b:RefOrder>
  </b:Source>
  <b:Source>
    <b:Tag>Fai25</b:Tag>
    <b:SourceType>JournalArticle</b:SourceType>
    <b:Guid>{42E1CFA1-7A1B-46BF-A851-EDDCC57084CD}</b:Guid>
    <b:Author>
      <b:Author>
        <b:NameList>
          <b:Person>
            <b:Last>Faiyazuddin</b:Last>
            <b:First>Md</b:First>
          </b:Person>
        </b:NameList>
      </b:Author>
    </b:Author>
    <b:Title>The Impact of Artificial Intelligence on Healthcare: A Comprehensive Review of Advancements in Diagnostics, Treatment, and Operational Efficiency</b:Title>
    <b:Year>2025</b:Year>
    <b:URL>https://pmc.ncbi.nlm.nih.gov/articles/PMC11702416/</b:URL>
    <b:RefOrder>422</b:RefOrder>
  </b:Source>
  <b:Source>
    <b:Tag>Tie24</b:Tag>
    <b:SourceType>JournalArticle</b:SourceType>
    <b:Guid>{A03F47F1-D812-4E1E-814F-A729B1422895}</b:Guid>
    <b:Author>
      <b:Author>
        <b:NameList>
          <b:Person>
            <b:Last>Tiebel</b:Last>
            <b:First>Jakob</b:First>
          </b:Person>
        </b:NameList>
      </b:Author>
    </b:Author>
    <b:Title>Technostress and Digital Burnout in the Context of Occupational Therapy- Definition, Scientific Scope and Relevance</b:Title>
    <b:Year>2024</b:Year>
    <b:URL>https://www.researchgate.net/publication/387061964_Technostress_and_Digital_Burnout_in_the_Context_of_Occupational_Therapy-_Definition_Scientific_Scope_and_Relevance</b:URL>
    <b:RefOrder>423</b:RefOrder>
  </b:Source>
  <b:Source>
    <b:Tag>Gol25</b:Tag>
    <b:SourceType>JournalArticle</b:SourceType>
    <b:Guid>{826ADCC8-5181-43A7-9B2C-921F79EBB55E}</b:Guid>
    <b:Author>
      <b:Author>
        <b:NameList>
          <b:Person>
            <b:Last>Golgeci</b:Last>
            <b:First>Ismail</b:First>
          </b:Person>
        </b:NameList>
      </b:Author>
    </b:Author>
    <b:Title>Confronting and alleviating AI resistance in the workplace: An integrative review and a process framework</b:Title>
    <b:Year>2025</b:Year>
    <b:URL>https://www.sciencedirect.com/science/article/pii/S1053482224000652</b:URL>
    <b:RefOrder>424</b:RefOrder>
  </b:Source>
  <b:Source>
    <b:Tag>Kha258</b:Tag>
    <b:SourceType>JournalArticle</b:SourceType>
    <b:Guid>{1F54F259-EB9A-4BE5-91F3-9A0A4FE7F2C3}</b:Guid>
    <b:Author>
      <b:Author>
        <b:NameList>
          <b:Person>
            <b:Last>Khan</b:Last>
            <b:First>Syed</b:First>
            <b:Middle>Md Faisal Ali</b:Middle>
          </b:Person>
        </b:NameList>
      </b:Author>
    </b:Author>
    <b:Title>Generative AI and Cognitive Challenges in Research: Balancing Cognitive Load, Fatigue, and Human Resilience</b:Title>
    <b:Year>2025</b:Year>
    <b:URL>https://www.researchgate.net/publication/397038091_Generative_AI_and_Cognitive_Challenges_in_Research_Balancing_Cognitive_Load_Fatigue_and_Human_Resilience</b:URL>
    <b:RefOrder>425</b:RefOrder>
  </b:Source>
  <b:Source>
    <b:Tag>Kha222</b:Tag>
    <b:SourceType>JournalArticle</b:SourceType>
    <b:Guid>{CD298685-C330-4E5F-9F3C-261FEB5DD27E}</b:Guid>
    <b:Author>
      <b:Author>
        <b:NameList>
          <b:Person>
            <b:Last>Khammissa</b:Last>
            <b:First>Razia</b:First>
            <b:Middle>AG</b:Middle>
          </b:Person>
        </b:NameList>
      </b:Author>
    </b:Author>
    <b:Title>Burnout phenomenon: neurophysiological factors, clinical features, and aspects of management</b:Title>
    <b:Year>2022</b:Year>
    <b:URL>https://pmc.ncbi.nlm.nih.gov/articles/PMC9478693/</b:URL>
    <b:RefOrder>426</b:RefOrder>
  </b:Source>
  <b:Source>
    <b:Tag>Hei25</b:Tag>
    <b:SourceType>JournalArticle</b:SourceType>
    <b:Guid>{AACB2573-1232-49D1-8799-0900FE9D0F92}</b:Guid>
    <b:Author>
      <b:Author>
        <b:NameList>
          <b:Person>
            <b:Last>Heinrich</b:Last>
          </b:Person>
        </b:NameList>
      </b:Author>
    </b:Author>
    <b:Title>How Managers Are Using AI to Make Smarter Decisions</b:Title>
    <b:Year>2025</b:Year>
    <b:URL>https://online.hbs.edu/blog/post/ai-in-leadership</b:URL>
    <b:RefOrder>427</b:RefOrder>
  </b:Source>
  <b:Source>
    <b:Tag>Gui25</b:Tag>
    <b:SourceType>JournalArticle</b:SourceType>
    <b:Guid>{D90209A7-146A-4312-ADBB-2FC07B34C9C2}</b:Guid>
    <b:Author>
      <b:Author>
        <b:NameList>
          <b:Person>
            <b:Last>Guida</b:Last>
            <b:First>Michela</b:First>
          </b:Person>
        </b:NameList>
      </b:Author>
    </b:Author>
    <b:Title>AI meets spend classification: A new frontier in information processing</b:Title>
    <b:Year>2025</b:Year>
    <b:URL>https://www.sciencedirect.com/science/article/pii/S1478409225000020</b:URL>
    <b:RefOrder>428</b:RefOrder>
  </b:Source>
  <b:Source>
    <b:Tag>Met242</b:Tag>
    <b:SourceType>JournalArticle</b:SourceType>
    <b:Guid>{5F26BB79-891B-4AAB-BC21-AFAA2EE365BF}</b:Guid>
    <b:Author>
      <b:Author>
        <b:NameList>
          <b:Person>
            <b:Last>Metwally</b:Last>
            <b:First>Abdelmoneim</b:First>
            <b:Middle>Bahyeldin Mohamed</b:Middle>
          </b:Person>
        </b:NameList>
      </b:Author>
    </b:Author>
    <b:Title>The Interplay between Digital Technologies, Supply Chain Resilience, Robustness and Sustainable Environmental Performance: Does Supply Chain Complexity Matter?</b:Title>
    <b:Year>2024</b:Year>
    <b:URL>https://www.mdpi.com/2071-1050/16/14/6175</b:URL>
    <b:RefOrder>429</b:RefOrder>
  </b:Source>
  <b:Source>
    <b:Tag>AlK16</b:Tag>
    <b:SourceType>JournalArticle</b:SourceType>
    <b:Guid>{554B150B-B63D-46A6-A2A3-8FF839560B04}</b:Guid>
    <b:Author>
      <b:Author>
        <b:NameList>
          <b:Person>
            <b:Last>Al-Kasasbeh</b:Last>
            <b:First>Mohammed</b:First>
            <b:Middle>Mufaddy</b:Middle>
          </b:Person>
        </b:NameList>
      </b:Author>
    </b:Author>
    <b:Title>Influence of Flexible Working-Time Arrangements on Faculty Satisfaction and Human Resource Retention at Amman Arab University in Jordan</b:Title>
    <b:Year>2016</b:Year>
    <b:URL>https://www.macrothink.org/journal/index.php/ijhrs/article/view/9856</b:URL>
    <b:RefOrder>430</b:RefOrder>
  </b:Source>
  <b:Source>
    <b:Tag>Jin242</b:Tag>
    <b:SourceType>JournalArticle</b:SourceType>
    <b:Guid>{E530FEA2-46E5-486D-859F-0A377ED5A203}</b:Guid>
    <b:Author>
      <b:Author>
        <b:NameList>
          <b:Person>
            <b:Last>Jin</b:Last>
            <b:First>Guofeng</b:First>
          </b:Person>
        </b:NameList>
      </b:Author>
    </b:Author>
    <b:Title>The work affective well-being under the impact of AI</b:Title>
    <b:Year>2024</b:Year>
    <b:URL>https://pmc.ncbi.nlm.nih.gov/articles/PMC11513075/</b:URL>
    <b:RefOrder>431</b:RefOrder>
  </b:Source>
  <b:Source>
    <b:Tag>Cor24</b:Tag>
    <b:SourceType>JournalArticle</b:SourceType>
    <b:Guid>{5F6F4460-6382-4886-9C30-04C3E03D07B6}</b:Guid>
    <b:Author>
      <b:Author>
        <b:NameList>
          <b:Person>
            <b:Last>Corvello</b:Last>
            <b:First>Vincenzo</b:First>
          </b:Person>
        </b:NameList>
      </b:Author>
    </b:Author>
    <b:Title>Generative AI and the future of Innovation Management: a human centered perspective and an agenda for future research</b:Title>
    <b:Year>2024</b:Year>
    <b:URL>https://www.researchgate.net/publication/387000589_Generative_AI_and_the_future_of_Innovation_Management_a_human_centered_perspective_and_an_agenda_for_future_research</b:URL>
    <b:RefOrder>432</b:RefOrder>
  </b:Source>
  <b:Source>
    <b:Tag>Bab242</b:Tag>
    <b:SourceType>JournalArticle</b:SourceType>
    <b:Guid>{9137F787-6E70-4474-8953-F82E71E054E5}</b:Guid>
    <b:Author>
      <b:Author>
        <b:NameList>
          <b:Person>
            <b:Last>Babu</b:Last>
            <b:First>Nirupama</b:First>
            <b:Middle>Shankar</b:Middle>
          </b:Person>
        </b:NameList>
      </b:Author>
    </b:Author>
    <b:Title>The Impact of Artificial Intelligence in the Workplace and its Effect on the Digital Wellbeing of Employees</b:Title>
    <b:Year>2024</b:Year>
    <b:URL>https://www.researchgate.net/publication/379640568_The_Impact_of_Artificial_Intelligence_in_the_Workplace_and_its_Effect_on_the_Digital_Wellbeing_of_Employees</b:URL>
    <b:RefOrder>433</b:RefOrder>
  </b:Source>
  <b:Source>
    <b:Tag>Bil25</b:Tag>
    <b:SourceType>JournalArticle</b:SourceType>
    <b:Guid>{DCFF78FC-611B-4156-998F-7FAFA6FA00DB}</b:Guid>
    <b:Author>
      <b:Author>
        <b:NameList>
          <b:Person>
            <b:Last>Billi</b:Last>
            <b:First>Marco</b:First>
          </b:Person>
        </b:NameList>
      </b:Author>
    </b:Author>
    <b:Title>Is AI a functional equivalent to expertise in organizations and decision-making? Opportunities and pitfalls for AI in the context of just transitions</b:Title>
    <b:Year>2025</b:Year>
    <b:URL>https://www.frontiersin.org/journals/artificial-intelligence/articles/10.3389/frai.2025.1571698/full</b:URL>
    <b:RefOrder>434</b:RefOrder>
  </b:Source>
  <b:Source>
    <b:Tag>Sal255</b:Tag>
    <b:SourceType>JournalArticle</b:SourceType>
    <b:Guid>{E4C90A97-A36A-4C2B-A56C-91B3DFA14EF8}</b:Guid>
    <b:Author>
      <b:Author>
        <b:NameList>
          <b:Person>
            <b:Last>Salari</b:Last>
            <b:First>Nader</b:First>
          </b:Person>
        </b:NameList>
      </b:Author>
    </b:Author>
    <b:Title>Impacts of generative artificial intelligence on the future of labor market: A systematic review</b:Title>
    <b:Year>2025</b:Year>
    <b:URL>https://www.sciencedirect.com/science/article/pii/S2451958825000673</b:URL>
    <b:RefOrder>435</b:RefOrder>
  </b:Source>
  <b:Source>
    <b:Tag>Gar243</b:Tag>
    <b:SourceType>JournalArticle</b:SourceType>
    <b:Guid>{8213E8B6-1E98-479D-9587-5CB0EB45C6BA}</b:Guid>
    <b:Author>
      <b:Author>
        <b:NameList>
          <b:Person>
            <b:Last>García-Madurga</b:Last>
            <b:First>Miguel-Ángel</b:First>
          </b:Person>
        </b:NameList>
      </b:Author>
    </b:Author>
    <b:Title>The Role of Artificial Intelligence in Improving Workplace Well-Being: A Systematic Review</b:Title>
    <b:Year>2024</b:Year>
    <b:URL>https://www.mdpi.com/2673-7116/4/3/24</b:URL>
    <b:RefOrder>436</b:RefOrder>
  </b:Source>
  <b:Source>
    <b:Tag>الغ242</b:Tag>
    <b:SourceType>JournalArticle</b:SourceType>
    <b:Guid>{9BD30ACD-DB32-4DDD-8980-D6E03D99ADD5}</b:Guid>
    <b:Author>
      <b:Author>
        <b:NameList>
          <b:Person>
            <b:Last>الغريب</b:Last>
            <b:First>أيمن</b:First>
          </b:Person>
        </b:NameList>
      </b:Author>
    </b:Author>
    <b:Title>دور الذكاء الإصطناعي في تحسين جودة الحياة الوظيفية: دراسة تطبيقية على العاملين بالشركة المصرية للاتصالات</b:Title>
    <b:Year>2024</b:Year>
    <b:URL>https://cfdj.journals.ekb.eg/article_360178.html</b:URL>
    <b:RefOrder>437</b:RefOrder>
  </b:Source>
  <b:Source>
    <b:Tag>الع224</b:Tag>
    <b:SourceType>JournalArticle</b:SourceType>
    <b:Guid>{FD5312AE-8747-45BC-A2B2-91961673199A}</b:Guid>
    <b:Author>
      <b:Author>
        <b:NameList>
          <b:Person>
            <b:Last>العجري</b:Last>
            <b:First>دينا</b:First>
            <b:Middle>فاروق</b:Middle>
          </b:Person>
        </b:NameList>
      </b:Author>
    </b:Author>
    <b:Title>التأثير الوسيط للرفاهية الرقمية فى العلاقة بين الكفاءات الرقمية والارتباط الوظيفي "التطبيق على الهيئة العامة للأرصاد الجوية المصرية"</b:Title>
    <b:Year>2022</b:Year>
    <b:URL>https://journals.ekb.eg/article_266893.html</b:URL>
    <b:RefOrder>438</b:RefOrder>
  </b:Source>
  <b:Source>
    <b:Tag>عبد235</b:Tag>
    <b:SourceType>JournalArticle</b:SourceType>
    <b:Guid>{F786927A-E606-43C7-A771-E49C66B223B1}</b:Guid>
    <b:Author>
      <b:Author>
        <b:NameList>
          <b:Person>
            <b:Last>عبدالمنعم</b:Last>
            <b:First>مصطفى</b:First>
            <b:Middle>محمد</b:Middle>
          </b:Person>
        </b:NameList>
      </b:Author>
    </b:Author>
    <b:Title>أثر الذكاء الاصطناعي علي الرشاقة الاستراتيجية: الدور الوسيط للجدارات الوظيفية الرقمية في الموارد البشرية"دراسة ميدانية علي العاملين بالجامعات الخاصة المصرية</b:Title>
    <b:Year>2023</b:Year>
    <b:URL>https://caf.journals.ekb.eg/article_321562.html</b:URL>
    <b:RefOrder>439</b:RefOrder>
  </b:Source>
  <b:Source>
    <b:Tag>Ily25</b:Tag>
    <b:SourceType>JournalArticle</b:SourceType>
    <b:Guid>{55EE33EA-2DFD-4D0C-958F-B32E3DFE67E7}</b:Guid>
    <b:Author>
      <b:Author>
        <b:NameList>
          <b:Person>
            <b:Last>Ilyas</b:Last>
            <b:First>Muhammad</b:First>
            <b:Middle>Aleem</b:Middle>
          </b:Person>
        </b:NameList>
      </b:Author>
    </b:Author>
    <b:Title>JOB BURNOUT AND ITS EFFECTS ON EMPLOYEE PERFORMANCE IN PRIVATE SECTOR ORGANIZATIONS</b:Title>
    <b:Year>2025</b:Year>
    <b:URL>https://www.researchgate.net/publication/397707135_JOB_BURNOUT_AND_ITS_EFFECTS_ON_EMPLOYEE_PERFORMANCE_IN_PRIVATE_SECTOR_ORGANIZATIONS</b:URL>
    <b:RefOrder>440</b:RefOrder>
  </b:Source>
  <b:Source>
    <b:Tag>Dem24</b:Tag>
    <b:SourceType>JournalArticle</b:SourceType>
    <b:Guid>{36F9DFA3-5BB7-40BA-95A6-263F8562AE25}</b:Guid>
    <b:Author>
      <b:Author>
        <b:NameList>
          <b:Person>
            <b:Last>Demerouti</b:Last>
            <b:First>Evangelia</b:First>
          </b:Person>
        </b:NameList>
      </b:Author>
    </b:Author>
    <b:Title>Burnout: a comprehensive review</b:Title>
    <b:Year>2024</b:Year>
    <b:URL>https://link.springer.com/article/10.1007/s41449-024-00452-3</b:URL>
    <b:RefOrder>441</b:RefOrder>
  </b:Source>
  <b:Source>
    <b:Tag>Aln232</b:Tag>
    <b:SourceType>JournalArticle</b:SourceType>
    <b:Guid>{A3EBFEC5-83B7-4C41-8B33-94D9AC83813E}</b:Guid>
    <b:Author>
      <b:Author>
        <b:NameList>
          <b:Person>
            <b:Last>Alnashmi</b:Last>
            <b:First>Fatema</b:First>
          </b:Person>
        </b:NameList>
      </b:Author>
    </b:Author>
    <b:Title>The Impact of Dynamic Capabilities on Organizational Ambidexterity at Bahraini Private Universities</b:Title>
    <b:Year>2023</b:Year>
    <b:URL>https://www.researchgate.net/publication/377212083_The_Impact_of_Dynamic_Capabilities_on_Organizational_Ambidexterity_at_Bahraini_Private_Universities</b:URL>
    <b:RefOrder>442</b:RefOrder>
  </b:Source>
  <b:Source>
    <b:Tag>Tag25</b:Tag>
    <b:SourceType>JournalArticle</b:SourceType>
    <b:Guid>{EF53AB3B-FDDC-4B1F-B757-427FBD58BA2F}</b:Guid>
    <b:Author>
      <b:Author>
        <b:NameList>
          <b:Person>
            <b:Last>Taghavy</b:Last>
            <b:First>Arezoo</b:First>
          </b:Person>
        </b:NameList>
      </b:Author>
    </b:Author>
    <b:Title>Assessing the impact of dynamic capabilities, resilience and strategic alignment on startup competitiveness in Iran</b:Title>
    <b:Year>2025</b:Year>
    <b:URL>https://www.emerald.com/apjba/article-abstract/17/2/542/1243181/Assessing-the-impact-of-dynamic-capabilities?redirectedFrom=fulltext</b:URL>
    <b:RefOrder>443</b:RefOrder>
  </b:Source>
  <b:Source>
    <b:Tag>Duk26</b:Tag>
    <b:SourceType>JournalArticle</b:SourceType>
    <b:Guid>{221F58E7-F0C1-4DA2-93B4-4E6C720D4863}</b:Guid>
    <b:Author>
      <b:Author>
        <b:NameList>
          <b:Person>
            <b:Last>Dukhaykh</b:Last>
            <b:First>Suad</b:First>
          </b:Person>
        </b:NameList>
      </b:Author>
    </b:Author>
    <b:Title>Dynamic Capabilities and Sustainable Competitive Advantage in SMEs: The Roles of Innovation and Organizational Learning</b:Title>
    <b:Year>2026</b:Year>
    <b:URL>https://www.mdpi.com/2071-1050/18/3/1320</b:URL>
    <b:RefOrder>444</b:RefOrder>
  </b:Source>
  <b:Source>
    <b:Tag>Val231</b:Tag>
    <b:SourceType>JournalArticle</b:SourceType>
    <b:Guid>{9DC076D7-8064-4DB8-8D1A-F26E77D538A3}</b:Guid>
    <b:Author>
      <b:Author>
        <b:NameList>
          <b:Person>
            <b:Last>Valenzuela</b:Last>
            <b:First>Víctor</b:First>
            <b:Middle>García</b:Middle>
          </b:Person>
        </b:NameList>
      </b:Author>
    </b:Author>
    <b:Title>Dynamic Capabilities and Their Effect on Organizational Resilience in Small and Medium-Sized Commercial Enterprises</b:Title>
    <b:Year>2023</b:Year>
    <b:URL>https://www.researchgate.net/publication/377096337_Dynamic_Capabilities_and_Their_Effect_on_Organizational_Resilience_in_Small_and_Medium-Sized_Commercial_Enterprises</b:URL>
    <b:RefOrder>445</b:RefOrder>
  </b:Source>
  <b:Source>
    <b:Tag>Chr25</b:Tag>
    <b:SourceType>JournalArticle</b:SourceType>
    <b:Guid>{343E5B05-1B43-4495-BA31-51EB5CC181D7}</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https://link.springer.com/article/10.1007/s43621-025-01557-3</b:URL>
    <b:RefOrder>446</b:RefOrder>
  </b:Source>
  <b:Source>
    <b:Tag>Cha239</b:Tag>
    <b:SourceType>JournalArticle</b:SourceType>
    <b:Guid>{3EB6D24C-659F-46F6-929E-829C9FD10773}</b:Guid>
    <b:Author>
      <b:Author>
        <b:NameList>
          <b:Person>
            <b:Last>Charles Hanu</b:Last>
            <b:First>Njabulo</b:First>
            <b:Middle>Khumalo</b:Middle>
          </b:Person>
        </b:NameList>
      </b:Author>
    </b:Author>
    <b:Title>Developing ambidexterity and resilience: The predictive role of high-performance work systems</b:Title>
    <b:Year>2023</b:Year>
    <b:URL>https://sajhrm.co.za/index.php/sajhrm/article/view/2226/3418</b:URL>
    <b:RefOrder>447</b:RefOrder>
  </b:Source>
  <b:Source>
    <b:Tag>Zah23</b:Tag>
    <b:SourceType>JournalArticle</b:SourceType>
    <b:Guid>{154F3966-7EA0-4614-B169-8FEAC877D397}</b:Guid>
    <b:Author>
      <b:Author>
        <b:NameList>
          <b:Person>
            <b:Last>Zahoor</b:Last>
            <b:First>Sajjad</b:First>
          </b:Person>
        </b:NameList>
      </b:Author>
    </b:Author>
    <b:Title>Artificial intelligence application and high-performance work systems in the manufacturing sector: a moderated-mediating model</b:Title>
    <b:Year>2023</b:Year>
    <b:URL>https://link.springer.com/article/10.1007/s10462-024-11013-9</b:URL>
    <b:RefOrder>448</b:RefOrder>
  </b:Source>
  <b:Source>
    <b:Tag>Ald221</b:Tag>
    <b:SourceType>JournalArticle</b:SourceType>
    <b:Guid>{1DFB65B5-3E77-4037-A365-E9FBF9392463}</b:Guid>
    <b:Author>
      <b:Author>
        <b:NameList>
          <b:Person>
            <b:Last>Aldaiem</b:Last>
            <b:First>Fadi</b:First>
            <b:Middle>Mohammad Badi Abed</b:Middle>
          </b:Person>
        </b:NameList>
      </b:Author>
    </b:Author>
    <b:Title>The Impact of Human Resource Flexibility on Organizational Success</b:Title>
    <b:Year>2022</b:Year>
    <b:Volume>9</b:Volume>
    <b:Issue>9</b:Issue>
    <b:URL>https://www.researchgate.net/profile/Rabaa-Abu-Helaleh/publication/363408832_The_Impact_of_Human_Resource_Flexibility_on_Organizational_Success/links/6459ed284af788735269827e/The-Impact-of-Human-Resource-Flexibility-on-Organizational-Success.pdf</b:URL>
    <b:RefOrder>449</b:RefOrder>
  </b:Source>
  <b:Source>
    <b:Tag>Rum24</b:Tag>
    <b:SourceType>JournalArticle</b:SourceType>
    <b:Guid>{F578C927-C645-4921-9E5C-D1B2EF018631}</b:Guid>
    <b:Author>
      <b:Author>
        <b:NameList>
          <b:Person>
            <b:Last>Rumman</b:Last>
            <b:First>Mohammed</b:First>
            <b:Middle>A. Abu</b:Middle>
          </b:Person>
        </b:NameList>
      </b:Author>
    </b:Author>
    <b:Title>The Impact of Green HRM on Lean Soft Practices Implementation: A Mediating Role of Organizational Flexibility</b:Title>
    <b:Year>2024</b:Year>
    <b:Pages>705–731</b:Pages>
    <b:URL>https://link.springer.com/article/10.1007/s40171-024-00406-y</b:URL>
    <b:RefOrder>450</b:RefOrder>
  </b:Source>
  <b:Source>
    <b:Tag>Alo23</b:Tag>
    <b:SourceType>JournalArticle</b:SourceType>
    <b:Guid>{C1309018-0A1E-4E02-8417-4EB2E7DEDCA2}</b:Guid>
    <b:Author>
      <b:Author>
        <b:NameList>
          <b:Person>
            <b:Last>Alotaibi</b:Last>
            <b:First>Turkiah</b:First>
            <b:Middle>Saad</b:Middle>
          </b:Person>
        </b:NameList>
      </b:Author>
    </b:Author>
    <b:Title>Flexibility and Saudi Employees’ Perceptions of Job Satisfaction: A Multisector Study</b:Title>
    <b:Year>2023</b:Year>
    <b:URL>https://www.tandfonline.com/doi/abs/10.1080/10669868.2022.2118926</b:URL>
    <b:RefOrder>451</b:RefOrder>
  </b:Source>
  <b:Source>
    <b:Tag>Alw24</b:Tag>
    <b:SourceType>JournalArticle</b:SourceType>
    <b:Guid>{3A47E4DF-EC07-4CF1-B1D1-979A3999185C}</b:Guid>
    <b:Author>
      <b:Author>
        <b:NameList>
          <b:Person>
            <b:Last>Alwan</b:Last>
            <b:First>Bushra</b:First>
            <b:Middle>Mohammed</b:Middle>
          </b:Person>
        </b:NameList>
      </b:Author>
    </b:Author>
    <b:Title>The Role of Human Resources Flexibility in Enhancing Sustainable Performance: The Mediating Role of the Agile Workforce</b:Title>
    <b:Year>2024</b:Year>
    <b:Volume>7</b:Volume>
    <b:Issue>8</b:Issue>
    <b:URL>https://www.researchgate.net/profile/Mohammed-Hussein-Alali/publication/389635600_THE_SYNERGISTIC_RELATIONSHIP_BETWEEN_STRATEGIC_PHYSIOGNOMY_AND_ORGANIZATIONAL_IMPROVISATION_AND_THEIR_ROLE_IN_ACHIEVING_ENTREPRENEURIAL_PERFORMANCE_-KARBALA_REFINERY_PROJECT</b:URL>
    <b:RefOrder>452</b:RefOrder>
  </b:Source>
  <b:Source>
    <b:Tag>Qaw25</b:Tag>
    <b:SourceType>JournalArticle</b:SourceType>
    <b:Guid>{D1DE97BA-701D-4E4A-8C02-68D9E0A238DF}</b:Guid>
    <b:Author>
      <b:Author>
        <b:NameList>
          <b:Person>
            <b:Last>Qawasmeh</b:Last>
            <b:First>Esraa</b:First>
            <b:Middle>Farid</b:Middle>
          </b:Person>
        </b:NameList>
      </b:Author>
    </b:Author>
    <b:Title>The Impact of Human Resources Management Practices on Employee Performance: A Comparative Study Between Jordanian and Saudi Arabian Universities</b:Title>
    <b:Year>2025</b:Year>
    <b:Pages>243-257</b:Pages>
    <b:Volume>21</b:Volume>
    <b:Issue>2</b:Issue>
    <b:URL>https://www.researchgate.net/profile/Esraa-Qawasmeh/publication/376985018_The_Impact_of_Human_Resources_Management_Practices_on_Employee_Performance_A_Comparative_Study_Between_Jordanian_and_Saudi_Arabian_Universities/links/65906dc86f6e450f19b7f8cb/The-Im</b:URL>
    <b:RefOrder>453</b:RefOrder>
  </b:Source>
  <b:Source>
    <b:Tag>Abu24</b:Tag>
    <b:SourceType>JournalArticle</b:SourceType>
    <b:Guid>{0E16E4F6-3299-489E-A12A-BED351871E2E}</b:Guid>
    <b:Author>
      <b:Author>
        <b:NameList>
          <b:Person>
            <b:Last>Abubakar</b:Last>
            <b:First>Aliyu</b:First>
            <b:Middle>Alhaji</b:Middle>
          </b:Person>
        </b:NameList>
      </b:Author>
    </b:Author>
    <b:Title>Exploring factors influencing sustainable human capital development: Insights from Saudi Arabia</b:Title>
    <b:Year>2024</b:Year>
    <b:Volume>10</b:Volume>
    <b:Issue>16</b:Issue>
    <b:URL>https://www.cell.com/heliyon/fulltext/S2405-8440(24)11707-0?uuid=uuid%3A51696f83-a6c8-41af-896e-d56901a5582d</b:URL>
    <b:RefOrder>454</b:RefOrder>
  </b:Source>
  <b:Source>
    <b:Tag>Alq23</b:Tag>
    <b:SourceType>JournalArticle</b:SourceType>
    <b:Guid>{936C0C53-2C7E-44C5-A3B6-18255BFDF938}</b:Guid>
    <b:Author>
      <b:Author>
        <b:NameList>
          <b:Person>
            <b:Last>Alqarni</b:Last>
            <b:First>Khalid</b:First>
          </b:Person>
        </b:NameList>
      </b:Author>
    </b:Author>
    <b:Title>The Effect of Electronic Human Resource Management Systems on Sustainable Competitive Advantages: The Roles of Sustainable Innovation and Organizational Agility</b:Title>
    <b:Year>2023</b:Year>
    <b:Volume>15</b:Volume>
    <b:Issue>23</b:Issue>
    <b:URL>https://www.mdpi.com/2071-1050/15/23/16382</b:URL>
    <b:RefOrder>455</b:RefOrder>
  </b:Source>
  <b:Source>
    <b:Tag>Tla22</b:Tag>
    <b:SourceType>JournalArticle</b:SourceType>
    <b:Guid>{59F07FE1-EC95-49C2-8DE7-5F73FBC1CD46}</b:Guid>
    <b:Author>
      <b:Author>
        <b:NameList>
          <b:Person>
            <b:Last>Tlaiss</b:Last>
            <b:First>Hayfaa</b:First>
            <b:Middle>A.</b:Middle>
          </b:Person>
        </b:NameList>
      </b:Author>
    </b:Author>
    <b:Title>Human resource managers advancing the careers of women in Saudi Arabia: caught between a rock and a hard place</b:Title>
    <b:Year>2022</b:Year>
    <b:Pages>1812-1847</b:Pages>
    <b:URL>https://www.tandfonline.com/doi/abs/10.1080/09585192.2020.1783342</b:URL>
    <b:RefOrder>456</b:RefOrder>
  </b:Source>
  <b:Source>
    <b:Tag>Alt24</b:Tag>
    <b:SourceType>JournalArticle</b:SourceType>
    <b:Guid>{4A8E1A39-F7C4-4BD3-9208-044E939ADBCD}</b:Guid>
    <b:Author>
      <b:Author>
        <b:NameList>
          <b:Person>
            <b:Last>Altaee</b:Last>
            <b:First>Mohammed-Abed</b:First>
          </b:Person>
        </b:NameList>
      </b:Author>
    </b:Author>
    <b:Title>The Impact of Green Human Resources Management Practices on the Organizational Ambidexterity: Jordan Food and Drug Administration Case Study</b:Title>
    <b:Year>2024</b:Year>
    <b:Pages>1095–1107</b:Pages>
    <b:URL>https://link.springer.com/chapter/10.1007/978-3-031-56586-1_80</b:URL>
    <b:RefOrder>457</b:RefOrder>
  </b:Source>
  <b:Source>
    <b:Tag>Ish23</b:Tag>
    <b:SourceType>JournalArticle</b:SourceType>
    <b:Guid>{FAE06540-3DEE-40F0-AAFA-D46487690E58}</b:Guid>
    <b:Author>
      <b:Author>
        <b:NameList>
          <b:Person>
            <b:Last>Ishaq</b:Last>
            <b:First>Aisha</b:First>
            <b:Middle>Ahmad</b:Middle>
          </b:Person>
        </b:NameList>
      </b:Author>
    </b:Author>
    <b:Title>Relevance of System Theory to Open and Close Systems in Organisational Management</b:Title>
    <b:Year>2023</b:Year>
    <b:URL>https://www.researchgate.net/publication/378610564_Relevance_of_System_Theory_to_Open_and_Close_Systems_in_Organisational_Management</b:URL>
    <b:RefOrder>458</b:RefOrder>
  </b:Source>
  <b:Source>
    <b:Tag>Mel10</b:Tag>
    <b:SourceType>JournalArticle</b:SourceType>
    <b:Guid>{68C2BEB7-61BC-4176-B190-8B8F64A24426}</b:Guid>
    <b:Author>
      <b:Author>
        <b:NameList>
          <b:Person>
            <b:Last>Mele</b:Last>
            <b:First>Cristina</b:First>
          </b:Person>
        </b:NameList>
      </b:Author>
    </b:Author>
    <b:Title>A Brief Review of Systems Theories and Their Managerial Applications</b:Title>
    <b:Year>2010</b:Year>
    <b:Pages>126-135</b:Pages>
    <b:URL>https://www.researchgate.net/publication/229020610_A_Brief_Review_of_Systems_Theories_and_Their_Managerial_Applications</b:URL>
    <b:RefOrder>459</b:RefOrder>
  </b:Source>
  <b:Source>
    <b:Tag>Mad25</b:Tag>
    <b:SourceType>JournalArticle</b:SourceType>
    <b:Guid>{4675BA5A-7B32-42B8-A8D4-192898C77637}</b:Guid>
    <b:Author>
      <b:Author>
        <b:NameList>
          <b:Person>
            <b:Last>Madison</b:Last>
            <b:First>Karryna</b:First>
          </b:Person>
        </b:NameList>
      </b:Author>
    </b:Author>
    <b:Title>Social exchange theory in leadership research: A problematizing review</b:Title>
    <b:Year>2025</b:Year>
    <b:Volume>36</b:Volume>
    <b:Issue>6</b:Issue>
    <b:URL>https://www.sciencedirect.com/science/article/pii/S1048984325000633</b:URL>
    <b:RefOrder>460</b:RefOrder>
  </b:Source>
  <b:Source>
    <b:Tag>Raj25</b:Tag>
    <b:SourceType>JournalArticle</b:SourceType>
    <b:Guid>{871B2B0C-2EDE-44F9-A72D-609A4E27B099}</b:Guid>
    <b:Author>
      <b:Author>
        <b:NameList>
          <b:Person>
            <b:Last>Rajâa</b:Last>
            <b:First>Omar</b:First>
          </b:Person>
        </b:NameList>
      </b:Author>
    </b:Author>
    <b:Title>Revealing the impact of social exchange theory on financial performance: a systematic review of the mediating role of human resource performance</b:Title>
    <b:Year>2025</b:Year>
    <b:Volume>2</b:Volume>
    <b:Issue>1</b:Issue>
    <b:URL>https://www.researchgate.net/publication/390231533_Revealing_the_impact_of_social_exchange_theory_on_financial_performance_a_systematic_review_of_the_mediating_role_of_human_resource_performance</b:URL>
    <b:RefOrder>461</b:RefOrder>
  </b:Source>
  <b:Source>
    <b:Tag>Gar24</b:Tag>
    <b:SourceType>JournalArticle</b:SourceType>
    <b:Guid>{2910A55A-7CB6-4D02-8972-57685782833B}</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462</b:RefOrder>
  </b:Source>
  <b:Source>
    <b:Tag>Cak23</b:Tag>
    <b:SourceType>JournalArticle</b:SourceType>
    <b:Guid>{500993D0-E204-437A-8FFC-6B89B30F768F}</b:Guid>
    <b:Author>
      <b:Author>
        <b:NameList>
          <b:Person>
            <b:Last>Cakmak</b:Last>
            <b:First>Zafer</b:First>
          </b:Person>
        </b:NameList>
      </b:Author>
    </b:Author>
    <b:Title>Adapting to Environmental Change: The Importance of Organizational Agility in the Business Landscape</b:Title>
    <b:Year>2023</b:Year>
    <b:Pages>42-53</b:Pages>
    <b:Volume>9</b:Volume>
    <b:Issue>1</b:Issue>
    <b:URL>https://www.researchgate.net/publication/374163347_Adapting_to_Environmental_Change_The_Importance_of_Organizational_Agility_in_the_Business_Landscape</b:URL>
    <b:RefOrder>463</b:RefOrder>
  </b:Source>
  <b:Source>
    <b:Tag>كما25</b:Tag>
    <b:SourceType>JournalArticle</b:SourceType>
    <b:Guid>{50D96358-E2EA-4414-9246-976B68443482}</b:Guid>
    <b:Author>
      <b:Author>
        <b:NameList>
          <b:Person>
            <b:Last>كمال</b:Last>
            <b:First>كريمة</b:First>
          </b:Person>
        </b:NameList>
      </b:Author>
    </b:Author>
    <b:Title>دور المنصات الرقمية في التسويق لريادة الأعمال في ضوء رؤية مصر 2030 دراسة تحليلية ميدانية</b:Title>
    <b:Year>2025</b:Year>
    <b:URL>https://mjoms.journals.ekb.eg/article_445115.html</b:URL>
    <b:RefOrder>464</b:RefOrder>
  </b:Source>
  <b:Source>
    <b:Tag>الع245</b:Tag>
    <b:SourceType>JournalArticle</b:SourceType>
    <b:Guid>{AEEF10A3-8ACD-47D6-BF42-66E68DBB1766}</b:Guid>
    <b:Author>
      <b:Author>
        <b:NameList>
          <b:Person>
            <b:Last>العماريين</b:Last>
            <b:First>مروة</b:First>
            <b:Middle>عبد المهدي</b:Middle>
          </b:Person>
        </b:NameList>
      </b:Author>
    </b:Author>
    <b:Title>خدمة المنصات الرقمية وسلوك العمل الاكاديمي المبتكر وتأثيرهما في تعزيز سلوك الشراء الرقمي دراسة تحليلية لآراء عينة من طلبة كليات التعليم الأهلي في محافظة النجف الاشرف</b:Title>
    <b:Year>2024</b:Year>
    <b:URL>https://iu-juic.com/index.php/juic/article/view/3153</b:URL>
    <b:RefOrder>465</b:RefOrder>
  </b:Source>
  <b:Source>
    <b:Tag>الف25</b:Tag>
    <b:SourceType>JournalArticle</b:SourceType>
    <b:Guid>{A5B2A7F8-8D5C-436B-838A-2DF6E42B061C}</b:Guid>
    <b:Author>
      <b:Author>
        <b:NameList>
          <b:Person>
            <b:Last>الفتاح</b:Last>
            <b:First>نورا</b:First>
            <b:Middle>سعيد عبد</b:Middle>
          </b:Person>
        </b:NameList>
      </b:Author>
    </b:Author>
    <b:Title>الذكاء الاصطناعي واقتصاد المنصات الرقمية: الفرص والتحديات (منصات العمل القائمة على الموقع نموذجًا)</b:Title>
    <b:Year>2025</b:Year>
    <b:URL>https://journals.ekb.eg/article_440375.html</b:URL>
    <b:RefOrder>466</b:RefOrder>
  </b:Source>
  <b:Source>
    <b:Tag>شاك25</b:Tag>
    <b:SourceType>JournalArticle</b:SourceType>
    <b:Guid>{F6B7B744-A119-4F66-B7B0-AF9AB8D3DA2C}</b:Guid>
    <b:Author>
      <b:Author>
        <b:NameList>
          <b:Person>
            <b:Last>هشام</b:Last>
            <b:First>شاكي</b:First>
          </b:Person>
        </b:NameList>
      </b:Author>
    </b:Author>
    <b:Title>المنصات الرقمية كوجه من اوجه التحول نحو الإدارة الالكترونية قطاع التعليم العالي نموذجا.</b:Title>
    <b:Year>2025</b:Year>
    <b:URL>https://asjp.cerist.dz/en/article/272535</b:URL>
    <b:RefOrder>467</b:RefOrder>
  </b:Source>
  <b:Source>
    <b:Tag>Elt251</b:Tag>
    <b:SourceType>JournalArticle</b:SourceType>
    <b:Guid>{06E04927-BA88-466F-A5C8-4C0E3B4ED51F}</b:Guid>
    <b:Author>
      <b:Author>
        <b:NameList>
          <b:Person>
            <b:Last>Eltaiba</b:Last>
            <b:First>Nada</b:First>
          </b:Person>
        </b:NameList>
      </b:Author>
    </b:Author>
    <b:Title>Benefits and impact of technology-enhanced learning applications in higher education in Middle East and North Africa: A systematic review</b:Title>
    <b:Year>2025</b:Year>
    <b:URL>https://www.sciencedirect.com/science/article/pii/S2589791825000271</b:URL>
    <b:RefOrder>468</b:RefOrder>
  </b:Source>
  <b:Source>
    <b:Tag>Sur25</b:Tag>
    <b:SourceType>JournalArticle</b:SourceType>
    <b:Guid>{9110B046-5E24-4C67-A9CA-EB9E1DF8B3EC}</b:Guid>
    <b:Author>
      <b:Author>
        <b:NameList>
          <b:Person>
            <b:Last>Surana</b:Last>
            <b:First>Ankit</b:First>
          </b:Person>
        </b:NameList>
      </b:Author>
    </b:Author>
    <b:Title>The internationalization of digital platform-based firms: A systematic literature review and directions for future research</b:Title>
    <b:Year>2025</b:Year>
    <b:URL>https://www.sciencedirect.com/science/article/abs/pii/S1090951625000185</b:URL>
    <b:RefOrder>469</b:RefOrder>
  </b:Source>
  <b:Source>
    <b:Tag>Ami25</b:Tag>
    <b:SourceType>JournalArticle</b:SourceType>
    <b:Guid>{C043D7A9-3912-4AF9-8E62-72C95AD8BBEF}</b:Guid>
    <b:Author>
      <b:Author>
        <b:NameList>
          <b:Person>
            <b:Last>Amin</b:Last>
            <b:First>Muhammad</b:First>
          </b:Person>
        </b:NameList>
      </b:Author>
    </b:Author>
    <b:Title>Impact of digital transformation on SME’s marketing performance: role of social media and market turbulence</b:Title>
    <b:Year>2025</b:Year>
    <b:URL>https://www.researchgate.net/publication/391530736_Impact_of_digital_transformation_on_SME's_marketing_performance_role_of_social_media_and_market_turbulence</b:URL>
    <b:RefOrder>470</b:RefOrder>
  </b:Source>
  <b:Source>
    <b:Tag>Ald2513</b:Tag>
    <b:SourceType>JournalArticle</b:SourceType>
    <b:Guid>{2A6BED22-9035-4A29-9687-684CEA2F4C42}</b:Guid>
    <b:Author>
      <b:Author>
        <b:NameList>
          <b:Person>
            <b:Last>Aldhehayan</b:Last>
            <b:First>Abdulaziz</b:First>
            <b:Middle>D</b:Middle>
          </b:Person>
        </b:NameList>
      </b:Author>
    </b:Author>
    <b:Title>The Impact of Innovation and E-Commerce Platforms in Entrepreneurial Growth: Projects from Saudi Arabia</b:Title>
    <b:Year>2025</b:Year>
    <b:URL>https://www.researchgate.net/publication/394386295_The_Impact_of_Innovation_and_E-Commerce_Platforms_in_Entrepreneurial_Growth_Projects_from_Saudi_Arabia</b:URL>
    <b:RefOrder>471</b:RefOrder>
  </b:Source>
  <b:Source>
    <b:Tag>Zan25</b:Tag>
    <b:SourceType>JournalArticle</b:SourceType>
    <b:Guid>{E2A32BF0-6591-4C12-890B-62FA8271CE17}</b:Guid>
    <b:Author>
      <b:Author>
        <b:NameList>
          <b:Person>
            <b:Last>Zantout</b:Last>
            <b:First>Raed</b:First>
            <b:Middle>Rashed Hassan</b:Middle>
          </b:Person>
        </b:NameList>
      </b:Author>
    </b:Author>
    <b:Title>Impact of Digital Bureaucracy on Business Compliance: A Field Study on Small Businesses Owners (SMEs) in Jeddah Governorate</b:Title>
    <b:Year>2025</b:Year>
    <b:URL>https://aja.journals.ekb.eg/article_428436.html?lang=en</b:URL>
    <b:RefOrder>472</b:RefOrder>
  </b:Source>
  <b:Source>
    <b:Tag>Has245</b:Tag>
    <b:SourceType>JournalArticle</b:SourceType>
    <b:Guid>{1B5B7B98-D0D0-4563-8F9A-26C55A4A50AE}</b:Guid>
    <b:Author>
      <b:Author>
        <b:NameList>
          <b:Person>
            <b:Last>Hashim</b:Last>
            <b:First>Mohamed</b:First>
            <b:Middle>Ashmel Mohamed</b:Middle>
          </b:Person>
        </b:NameList>
      </b:Author>
    </b:Author>
    <b:Title>The impact of platform business models on organizational performance in the era of Industry 5.0: A strategic agility and innovation approach</b:Title>
    <b:Year>2024</b:Year>
    <b:URL>https://intellectdiscover.com/content/journals/10.1386/tmsd_00094_1</b:URL>
    <b:RefOrder>473</b:RefOrder>
  </b:Source>
  <b:Source>
    <b:Tag>Abu251</b:Tag>
    <b:SourceType>JournalArticle</b:SourceType>
    <b:Guid>{4E3C5D48-E6D7-48EB-BB52-40463E3E88FD}</b:Guid>
    <b:Author>
      <b:Author>
        <b:NameList>
          <b:Person>
            <b:Last>Abuali</b:Last>
            <b:First>Amer</b:First>
          </b:Person>
        </b:NameList>
      </b:Author>
    </b:Author>
    <b:Title>The Impact of E-Commerce on Traditional Businesses in Saudi Arabia</b:Title>
    <b:Year>2025</b:Year>
    <b:URL>https://www.scirp.org/journal/paperinformation?paperid=135131</b:URL>
    <b:RefOrder>474</b:RefOrder>
  </b:Source>
  <b:Source>
    <b:Tag>Zha19</b:Tag>
    <b:SourceType>JournalArticle</b:SourceType>
    <b:Guid>{EB5B7A31-DF73-4B5F-B46F-140B01D80B5D}</b:Guid>
    <b:Author>
      <b:Author>
        <b:NameList>
          <b:Person>
            <b:Last>Zhao</b:Last>
            <b:First>Yang</b:First>
          </b:Person>
        </b:NameList>
      </b:Author>
    </b:Author>
    <b:Title>The evolution of platform business models: Exploring competitive battles in the world of platforms</b:Title>
    <b:Year>2019</b:Year>
    <b:URL>https://www.researchgate.net/publication/334444222_The_evolution_of_platform_business_models_Exploring_competitive_battles_in_the_world_of_platforms</b:URL>
    <b:RefOrder>475</b:RefOrder>
  </b:Source>
  <b:Source>
    <b:Tag>Sha259</b:Tag>
    <b:SourceType>JournalArticle</b:SourceType>
    <b:Guid>{F2026AB4-88B6-4865-B579-5E43AADED4E5}</b:Guid>
    <b:Author>
      <b:Author>
        <b:NameList>
          <b:Person>
            <b:Last>Shahzad</b:Last>
            <b:First>Khuram</b:First>
          </b:Person>
        </b:NameList>
      </b:Author>
    </b:Author>
    <b:Title>Digital Transformation and Changes in Organizational Structure: Empirical Evidence from Industrial Organizations</b:Title>
    <b:Year>2025</b:Year>
    <b:URL>https://www.researchgate.net/publication/390635153_Digital_Transformation_and_Changes_in_Organizational_Structure_Empirical_Evidence_from_Industrial_Organizations</b:URL>
    <b:RefOrder>476</b:RefOrder>
  </b:Source>
  <b:Source>
    <b:Tag>Ple23</b:Tag>
    <b:SourceType>JournalArticle</b:SourceType>
    <b:Guid>{DCF9FAC9-72BF-4408-AC01-8A44ABFDDEFC}</b:Guid>
    <b:Author>
      <b:Author>
        <b:NameList>
          <b:Person>
            <b:Last>Plekhanov</b:Last>
            <b:First>Dmitry</b:First>
          </b:Person>
        </b:NameList>
      </b:Author>
    </b:Author>
    <b:Title>Digital transformation: A review and research agenda</b:Title>
    <b:Year>2023</b:Year>
    <b:URL>https://www.sciencedirect.com/science/article/pii/S0263237322001219</b:URL>
    <b:RefOrder>477</b:RefOrder>
  </b:Source>
  <b:Source>
    <b:Tag>Kra21</b:Tag>
    <b:SourceType>JournalArticle</b:SourceType>
    <b:Guid>{F3E8E8FE-ABA6-4E5B-8F97-2127560FE590}</b:Guid>
    <b:Author>
      <b:Author>
        <b:NameList>
          <b:Person>
            <b:Last>Kraus</b:Last>
            <b:First>Sascha</b:First>
          </b:Person>
        </b:NameList>
      </b:Author>
    </b:Author>
    <b:Title>Digital Transformation: An Overview of the Current State of the Art of Research</b:Title>
    <b:Year>2021</b:Year>
    <b:URL>https://journals.sagepub.com/doi/10.1177/21582440211047576</b:URL>
    <b:RefOrder>478</b:RefOrder>
  </b:Source>
  <b:Source>
    <b:Tag>Gue242</b:Tag>
    <b:SourceType>JournalArticle</b:SourceType>
    <b:Guid>{D9E31548-6A12-4AE6-B59F-355E7FCF16A2}</b:Guid>
    <b:Author>
      <b:Author>
        <b:NameList>
          <b:Person>
            <b:Last>Guerra</b:Last>
            <b:First>José</b:First>
            <b:Middle>Manuel Montero</b:Middle>
          </b:Person>
        </b:NameList>
      </b:Author>
    </b:Author>
    <b:Title>Exploring organizational change in the age of digital transformation and its impact on talent management: trends and challenges</b:Title>
    <b:Year>2024</b:Year>
    <b:URL>https://www.emerald.com/jocm/article-abstract/37/6/1273/1232514/Exploring-organizational-change-in-the-age-of?redirectedFrom=fulltext</b:URL>
    <b:RefOrder>479</b:RefOrder>
  </b:Source>
  <b:Source>
    <b:Tag>Hak23</b:Tag>
    <b:SourceType>JournalArticle</b:SourceType>
    <b:Guid>{5282E338-9F41-41D5-A71B-D0640D7E146F}</b:Guid>
    <b:Author>
      <b:Author>
        <b:NameList>
          <b:Person>
            <b:Last>Hakim</b:Last>
            <b:First>Adi</b:First>
            <b:Middle>Lukman</b:Middle>
          </b:Person>
        </b:NameList>
      </b:Author>
    </b:Author>
    <b:Title>Leadership Style, Work Motivation, Work Stress, and Employee Performance: a Case Study of a Hospital</b:Title>
    <b:Year>2023</b:Year>
    <b:URL>https://www.researchgate.net/publication/373561223_Leadership_Style_Work_Motivation_Work_Stress_and_Employee_Performance_a_Case_Study_of_a_Hospital</b:URL>
    <b:RefOrder>480</b:RefOrder>
  </b:Source>
  <b:Source>
    <b:Tag>Arb26</b:Tag>
    <b:SourceType>JournalArticle</b:SourceType>
    <b:Guid>{559A56EB-0F45-4321-9D45-546CD8992702}</b:Guid>
    <b:Author>
      <b:Author>
        <b:NameList>
          <b:Person>
            <b:Last>Arboh</b:Last>
            <b:First>Francisca</b:First>
          </b:Person>
        </b:NameList>
      </b:Author>
    </b:Author>
    <b:Title>The impact of authentic leadership on frontline health workers’ safety performance</b:Title>
    <b:Year>2026</b:Year>
    <b:URL>https://link.springer.com/article/10.1186/s12982-026-01414-2</b:URL>
    <b:RefOrder>481</b:RefOrder>
  </b:Source>
  <b:Source>
    <b:Tag>Alr222</b:Tag>
    <b:SourceType>JournalArticle</b:SourceType>
    <b:Guid>{5409EE7A-778C-48D2-9ED2-27E22F4A6444}</b:Guid>
    <b:Author>
      <b:Author>
        <b:NameList>
          <b:Person>
            <b:Last>Alrwili</b:Last>
            <b:First>Abdullah</b:First>
            <b:Middle>Megza</b:Middle>
          </b:Person>
        </b:NameList>
      </b:Author>
    </b:Author>
    <b:Title>Impacts of Leadership Style on Staff Job Satisfaction in Primary Health Care Organisations, Primary Health Care Centres in Al-Jouf, Saudi Arabia as Case Study</b:Title>
    <b:Year>2022</b:Year>
    <b:URL>https://journals.ekb.eg/article_223181_0.html</b:URL>
    <b:RefOrder>482</b:RefOrder>
  </b:Source>
  <b:Source>
    <b:Tag>Bos25</b:Tag>
    <b:SourceType>JournalArticle</b:SourceType>
    <b:Guid>{B5982429-8532-4521-B186-D604C0D7518A}</b:Guid>
    <b:Author>
      <b:Author>
        <b:NameList>
          <b:Person>
            <b:Last>Boshra</b:Last>
            <b:First>Amira</b:First>
            <b:Middle>Yahia</b:Middle>
          </b:Person>
        </b:NameList>
      </b:Author>
    </b:Author>
    <b:Title>Impact of leadership styles on patient satisfaction with nursing care quality in public hospitals: A cross-sectional study</b:Title>
    <b:Year>2025</b:Year>
    <b:URL>https://pmc.ncbi.nlm.nih.gov/articles/PMC11922418/</b:URL>
    <b:RefOrder>483</b:RefOrder>
  </b:Source>
  <b:Source>
    <b:Tag>Zav24</b:Tag>
    <b:SourceType>JournalArticle</b:SourceType>
    <b:Guid>{264E2189-5C22-407D-AA53-4ECD6F7BCB97}</b:Guid>
    <b:Author>
      <b:Author>
        <b:NameList>
          <b:Person>
            <b:Last>Zaveri</b:Last>
            <b:First>Bijal</b:First>
          </b:Person>
        </b:NameList>
      </b:Author>
    </b:Author>
    <b:Title>Impact of Leadership Styles on Healthcare Team Performance and Patient Satisfaction</b:Title>
    <b:Year>2024</b:Year>
    <b:URL>https://hl.ageditor.ar/index.php/hl/article/view/373</b:URL>
    <b:RefOrder>484</b:RefOrder>
  </b:Source>
  <b:Source>
    <b:Tag>Kha2510</b:Tag>
    <b:SourceType>JournalArticle</b:SourceType>
    <b:Guid>{6DCF1EB3-CE04-4BAB-A052-AE0BFC056CDA}</b:Guid>
    <b:Author>
      <b:Author>
        <b:NameList>
          <b:Person>
            <b:Last>Khayat</b:Last>
            <b:First>Rayan</b:First>
          </b:Person>
        </b:NameList>
      </b:Author>
    </b:Author>
    <b:Title>Effective Leadership Styles in Hospital Laboratories</b:Title>
    <b:Year>2025</b:Year>
    <b:URL>https://jpmsonline.com/article/effective-leadership-styles-in-hospital-laboratories-931/</b:URL>
    <b:RefOrder>485</b:RefOrder>
  </b:Source>
  <b:Source>
    <b:Tag>Fah22</b:Tag>
    <b:SourceType>JournalArticle</b:SourceType>
    <b:Guid>{F7EDA1B4-6A34-407B-9787-A3A04DEFED72}</b:Guid>
    <b:Author>
      <b:Author>
        <b:NameList>
          <b:Person>
            <b:Last>Fahlevi</b:Last>
            <b:First>Mochammad</b:First>
          </b:Person>
        </b:NameList>
      </b:Author>
    </b:Author>
    <b:Title>Leadership Style and Hospital Performance: Empirical Evidence From Indonesia</b:Title>
    <b:Year>2022</b:Year>
    <b:URL>https://www.frontiersin.org/journals/psychology/articles/10.3389/fpsyg.2022.911640/full</b:URL>
    <b:RefOrder>486</b:RefOrder>
  </b:Source>
  <b:Source>
    <b:Tag>الش238</b:Tag>
    <b:SourceType>JournalArticle</b:SourceType>
    <b:Guid>{1F84A5F9-EACC-4120-BB3C-83962AD15954}</b:Guid>
    <b:Author>
      <b:Author>
        <b:NameList>
          <b:Person>
            <b:Last>الشهراني</b:Last>
            <b:First>نبيل</b:First>
            <b:Middle>علي سعيد</b:Middle>
          </b:Person>
        </b:NameList>
      </b:Author>
    </b:Author>
    <b:Title>أثر الأنماط القيادية على أداء العاملين بالمنظمات الصحية: دراسة تطبيقية بمستشفى عسير المركزي خلال 2021م</b:Title>
    <b:Year>2023</b:Year>
    <b:URL>https://journals.ajsrp.com/index.php/jeals/ar/article/view/6355</b:URL>
    <b:RefOrder>487</b:RefOrder>
  </b:Source>
  <b:Source>
    <b:Tag>حسي19</b:Tag>
    <b:SourceType>JournalArticle</b:SourceType>
    <b:Guid>{BBC77F7E-7D4C-450B-9165-F6DFC8E1FD15}</b:Guid>
    <b:Author>
      <b:Author>
        <b:NameList>
          <b:Person>
            <b:Last>حسين</b:Last>
            <b:First>رامز</b:First>
            <b:Middle>رمضان محمد</b:Middle>
          </b:Person>
        </b:NameList>
      </b:Author>
    </b:Author>
    <b:Title>أثر تطبيق القيادة التحويلية علي تحسين الاداء في المنظمات الصحية طبقا لرؤية مصر 2030 - دراسة تطبيقية علي المستشفيات الحکومية</b:Title>
    <b:Year>2019</b:Year>
    <b:URL>https://jces.journals.ekb.eg/article_51956.html</b:URL>
    <b:RefOrder>488</b:RefOrder>
  </b:Source>
  <b:Source>
    <b:Tag>طهح22</b:Tag>
    <b:SourceType>JournalArticle</b:SourceType>
    <b:Guid>{ACDCEC18-9D41-4D96-A28C-9F1DFCA8F8AC}</b:Guid>
    <b:Author>
      <b:Author>
        <b:NameList>
          <b:Person>
            <b:Last>طه</b:Last>
            <b:First>حسنين</b:First>
            <b:Middle>السيد</b:Middle>
          </b:Person>
        </b:NameList>
      </b:Author>
    </b:Author>
    <b:Title>دور القيادة الروحية في تحسين مستوى جودة الخدمة الصحية دراسة تطبيقية على المستشفيات الجامعية بمحافظة المنوفية</b:Title>
    <b:Year>2022</b:Year>
    <b:URL>https://masf.journals.ekb.eg/article_228724.html</b:URL>
    <b:RefOrder>489</b:RefOrder>
  </b:Source>
  <b:Source>
    <b:Tag>سلي222</b:Tag>
    <b:SourceType>JournalArticle</b:SourceType>
    <b:Guid>{7921B1A3-C194-4D9E-BA38-D2F62BE0F6A4}</b:Guid>
    <b:Author>
      <b:Author>
        <b:NameList>
          <b:Person>
            <b:Last>سليمان</b:Last>
            <b:First>ممدوح</b:First>
            <b:Middle>محمد أحمد محمد</b:Middle>
          </b:Person>
        </b:NameList>
      </b:Author>
    </b:Author>
    <b:Title>العلاقة بين ممارسات القيادة التحويلية والاندماج الوظيفي لدي العاملين "دراسة ميدانية بالتطبيق على العاملين بهيئة التمريض بمستشفيات جامعة أسيوط".</b:Title>
    <b:Year>2022</b:Year>
    <b:URL>https://sjcp.journals.ekb.eg/article_456876.html</b:URL>
    <b:RefOrder>490</b:RefOrder>
  </b:Source>
  <b:Source>
    <b:Tag>Yua24</b:Tag>
    <b:SourceType>JournalArticle</b:SourceType>
    <b:Guid>{D118256D-C3D2-4551-AC08-E7114034B7CA}</b:Guid>
    <b:Author>
      <b:Author>
        <b:NameList>
          <b:Person>
            <b:Last>Yuan</b:Last>
            <b:First>Chunhong</b:First>
          </b:Person>
        </b:NameList>
      </b:Author>
    </b:Author>
    <b:Title>The Impact of Artificial Intelligence on Economic Development: A Systematic Review: The impact of artificial intelligence on economic development</b:Title>
    <b:Year>2024</b:Year>
    <b:URL>https://www.researchgate.net/publication/385589896_The_Impact_of_Artificial_Intelligence_on_Economic_Development_A_Systematic_Review_The_impact_of_artificial_intelligence_on_economic_development</b:URL>
    <b:RefOrder>491</b:RefOrder>
  </b:Source>
  <b:Source>
    <b:Tag>Mar238</b:Tag>
    <b:SourceType>JournalArticle</b:SourceType>
    <b:Guid>{C56CC620-016F-45FF-B35A-FCF38B522344}</b:Guid>
    <b:Author>
      <b:Author>
        <b:NameList>
          <b:Person>
            <b:Last>Mariani</b:Last>
            <b:First>panelMarcello</b:First>
            <b:Middle>M.</b:Middle>
          </b:Person>
        </b:NameList>
      </b:Author>
    </b:Author>
    <b:Title>Artificial intelligence in innovation research: A systematic review, conceptual framework, and future research directions</b:Title>
    <b:Year>2023</b:Year>
    <b:URL>https://www.sciencedirect.com/science/article/pii/S0166497222001705</b:URL>
    <b:RefOrder>492</b:RefOrder>
  </b:Source>
  <b:Source>
    <b:Tag>Sho254</b:Tag>
    <b:SourceType>JournalArticle</b:SourceType>
    <b:Guid>{69E1DA9B-B7AB-4AA6-AD78-D2985C2E07F8}</b:Guid>
    <b:Author>
      <b:Author>
        <b:NameList>
          <b:Person>
            <b:Last>Shobanke</b:Last>
            <b:First>Mobolaji</b:First>
          </b:Person>
        </b:NameList>
      </b:Author>
    </b:Author>
    <b:Title>Advancements and future outlook of Artificial Intelligence in energy and climate change modeling</b:Title>
    <b:Year>2025</b:Year>
    <b:URL>https://www.sciencedirect.com/science/article/pii/S2666792425000058</b:URL>
    <b:RefOrder>493</b:RefOrder>
  </b:Source>
  <b:Source>
    <b:Tag>Mhl23</b:Tag>
    <b:SourceType>JournalArticle</b:SourceType>
    <b:Guid>{C9300618-0E71-4882-985C-7D6E13389369}</b:Guid>
    <b:Author>
      <b:Author>
        <b:NameList>
          <b:Person>
            <b:Last>Mhlanga</b:Last>
            <b:First>David</b:First>
          </b:Person>
        </b:NameList>
      </b:Author>
    </b:Author>
    <b:Title>Artificial Intelligence and Machine Learning for Energy Consumption and Production in Emerging Markets</b:Title>
    <b:Year>2023</b:Year>
    <b:URL>https://www.researchgate.net/publication/367660137_Artificial_Intelligence_and_Machine_Learning_for_Energy_Consumption_and_Production_in_Emerging_Markets</b:URL>
    <b:RefOrder>494</b:RefOrder>
  </b:Source>
  <b:Source>
    <b:Tag>Sel251</b:Tag>
    <b:SourceType>JournalArticle</b:SourceType>
    <b:Guid>{1C2FA085-8C5B-4949-B23F-E06300E1BA64}</b:Guid>
    <b:Author>
      <b:Author>
        <b:NameList>
          <b:Person>
            <b:Last>Selim</b:Last>
            <b:First>panelMahmoud</b:First>
            <b:Middle>Mohamed</b:Middle>
          </b:Person>
        </b:NameList>
      </b:Author>
    </b:Author>
    <b:Title>Trends and opportunities in renewable energy investment in Saudi Arabia: Insights for achieving vision 2030 and enhancing environmental sustainability</b:Title>
    <b:Year>2025</b:Year>
    <b:URL>https://www.sciencedirect.com/science/article/pii/S1110016824012742</b:URL>
    <b:RefOrder>495</b:RefOrder>
  </b:Source>
  <b:Source>
    <b:Tag>Hus244</b:Tag>
    <b:SourceType>JournalArticle</b:SourceType>
    <b:Guid>{62BF78C0-E822-438C-87AE-915E350D9EF6}</b:Guid>
    <b:Author>
      <b:Author>
        <b:NameList>
          <b:Person>
            <b:Last>Husein</b:Last>
            <b:First>Muh</b:First>
          </b:Person>
        </b:NameList>
      </b:Author>
    </b:Author>
    <b:Title>The Role of Artificial Intelligence in Improving the Efficiency of the Company's Supply Chain</b:Title>
    <b:Year>2024</b:Year>
    <b:URL>https://www.researchgate.net/publication/385100747_The_Role_of_Artificial_Intelligence_in_Improving_the_Efficiency_of_the_Company's_Supply_Chain</b:URL>
    <b:RefOrder>496</b:RefOrder>
  </b:Source>
  <b:Source>
    <b:Tag>Tem25</b:Tag>
    <b:SourceType>JournalArticle</b:SourceType>
    <b:Guid>{63CD04EB-D456-4AF1-B88D-0EDC927E0FBB}</b:Guid>
    <b:Author>
      <b:Author>
        <b:NameList>
          <b:Person>
            <b:Last>Temizöz</b:Last>
            <b:First>Kemal</b:First>
            <b:Middle>Aytuğ</b:Middle>
          </b:Person>
        </b:NameList>
      </b:Author>
    </b:Author>
    <b:Title>AI and Sustainability: Investigating the role of artificial intelligence in energy management and carbon reduction strategies within German industries</b:Title>
    <b:Year>2025</b:Year>
    <b:URL>https://www.researchgate.net/publication/396359912_AI_and_Sustainability_Investigating_the_role_of_artificial_intelligence_in_energy_management_and_carbon_reduction_strategies_within_German_industries</b:URL>
    <b:RefOrder>497</b:RefOrder>
  </b:Source>
  <b:Source>
    <b:Tag>Mek242</b:Tag>
    <b:SourceType>JournalArticle</b:SourceType>
    <b:Guid>{E785A641-82B6-455D-8769-02F0F40EAC47}</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https://www.researchgate.net/publication/387457628_The_Role_Of_Artificial_Intelligence_In_Raising_The_Efficiency_Of_Accounting_Systems_In_Saudi_Industrial_Companies_And_Its_Impact_On_Sustainable_Development_Within_Saudi_Arabia's_Vision_2030</b:URL>
    <b:RefOrder>498</b:RefOrder>
  </b:Source>
  <b:Source>
    <b:Tag>jaw24</b:Tag>
    <b:SourceType>JournalArticle</b:SourceType>
    <b:Guid>{140910E6-98E0-470B-BD2A-F55E5FA3D41B}</b:Guid>
    <b:Author>
      <b:Author>
        <b:NameList>
          <b:Person>
            <b:Last>jawad</b:Last>
            <b:First>Bushra</b:First>
            <b:Middle>Fathallah Abdel Razek</b:Middle>
          </b:Person>
        </b:NameList>
      </b:Author>
    </b:Author>
    <b:Title>The role of artificial intelligence in achieving sustainable development</b:Title>
    <b:Year>2024</b:Year>
    <b:URL>https://al-haqjournal.ly/index.php/alhaq/article/view/239</b:URL>
    <b:RefOrder>499</b:RefOrder>
  </b:Source>
  <b:Source>
    <b:Tag>Mga241</b:Tag>
    <b:SourceType>JournalArticle</b:SourceType>
    <b:Guid>{3A1B5847-83A6-412A-A772-02A9EF1F5328}</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https://link.springer.com/article/10.1007/s10791-024-09452-7</b:URL>
    <b:RefOrder>500</b:RefOrder>
  </b:Source>
  <b:Source>
    <b:Tag>AlR241</b:Tag>
    <b:SourceType>JournalArticle</b:SourceType>
    <b:Guid>{EF3A6A87-1366-4081-9453-FD217552F2AB}</b:Guid>
    <b:Author>
      <b:Author>
        <b:NameList>
          <b:Person>
            <b:Last>Al-Ruwailiy</b:Last>
            <b:First>Waleed</b:First>
            <b:Middle>Rafi</b:Middle>
          </b:Person>
        </b:NameList>
      </b:Author>
    </b:Author>
    <b:Title>Optimal Energy Management in Photovoltaic Systems: Using Artificial Intelligence to Improve the Quality of PV system</b:Title>
    <b:Year>2024</b:Year>
    <b:URL>https://www.researchgate.net/publication/388708339_Optimal_Energy_Management_in_Photovoltaic_Systems_Using_Artificial_Intelligence_to_Improve_the_Quality_of_PV_system</b:URL>
    <b:RefOrder>501</b:RefOrder>
  </b:Source>
  <b:Source>
    <b:Tag>Alh2512</b:Tag>
    <b:SourceType>JournalArticle</b:SourceType>
    <b:Guid>{B6320C35-563A-43D0-BF75-9BBF981B48AE}</b:Guid>
    <b:Author>
      <b:Author>
        <b:NameList>
          <b:Person>
            <b:Last>Alharbi</b:Last>
            <b:First>Ahmad</b:First>
          </b:Person>
        </b:NameList>
      </b:Author>
    </b:Author>
    <b:Title>AI in the Energy Sector: Optimizing Oil and Gas Production and Exploring Renewable Energy Solutions in Saudi Arabia</b:Title>
    <b:Year>2025</b:Year>
    <b:URL>https://www.researchgate.net/publication/388576165_AI_in_the_Energy_Sector_Optimizing_Oil_and_Gas_Production_and_Exploring_Renewable_Energy_Solutions_in_Saudi_Arabia</b:URL>
    <b:RefOrder>502</b:RefOrder>
  </b:Source>
  <b:Source>
    <b:Tag>Aln253</b:Tag>
    <b:SourceType>JournalArticle</b:SourceType>
    <b:Guid>{8F84C6DF-9AC2-4AA8-9E4F-C629F582941D}</b:Guid>
    <b:Author>
      <b:Author>
        <b:NameList>
          <b:Person>
            <b:Last>Alnemeiri</b:Last>
            <b:First>Khalid</b:First>
            <b:Middle>Amin</b:Middle>
          </b:Person>
        </b:NameList>
      </b:Author>
    </b:Author>
    <b:Title>Measuring the impacts of Saudi Arabia's energy diversification strategy: A review</b:Title>
    <b:Year>2025</b:Year>
    <b:URL>https://www.sciencedirect.com/science/article/pii/S2211467X2500094X</b:URL>
    <b:RefOrder>503</b:RefOrder>
  </b:Source>
  <b:Source>
    <b:Tag>Xie25</b:Tag>
    <b:SourceType>JournalArticle</b:SourceType>
    <b:Guid>{D0FDC9AA-85CF-474A-9888-CDD975C4ACEA}</b:Guid>
    <b:Author>
      <b:Author>
        <b:NameList>
          <b:Person>
            <b:Last>Xie</b:Last>
            <b:First>Hanjin</b:First>
          </b:Person>
        </b:NameList>
      </b:Author>
    </b:Author>
    <b:Title>Artificial Intelligence Technology Applications and Energy Utilization Efficiency: Empirical Evidence from China</b:Title>
    <b:Year>2025</b:Year>
    <b:URL>https://www.mdpi.com/2071-1050/17/14/6463</b:URL>
    <b:RefOrder>504</b:RefOrder>
  </b:Source>
  <b:Source>
    <b:Tag>Gya26</b:Tag>
    <b:SourceType>JournalArticle</b:SourceType>
    <b:Guid>{EE0F3606-9814-404C-864C-DAB5A3197865}</b:Guid>
    <b:Author>
      <b:Author>
        <b:NameList>
          <b:Person>
            <b:Last>Gyau</b:Last>
            <b:First>Emmanuel</b:First>
            <b:Middle>Baffour</b:Middle>
          </b:Person>
        </b:NameList>
      </b:Author>
    </b:Author>
    <b:Title>Exploring the impact of AI technology innovation on energy intensity: The role of ICT development and renewable energy integration</b:Title>
    <b:Year>2026</b:Year>
    <b:URL>https://www.sciencedirect.com/science/article/pii/S2666759226000016</b:URL>
    <b:RefOrder>505</b:RefOrder>
  </b:Source>
  <b:Source>
    <b:Tag>الق252</b:Tag>
    <b:SourceType>JournalArticle</b:SourceType>
    <b:Guid>{3EB8D242-77B3-4766-AB2C-983088EBF008}</b:Guid>
    <b:Author>
      <b:Author>
        <b:NameList>
          <b:Person>
            <b:Last>القزيري</b:Last>
            <b:First>خالد</b:First>
            <b:Middle>غيث</b:Middle>
          </b:Person>
        </b:NameList>
      </b:Author>
    </b:Author>
    <b:Title>تطبيقات الذكاء الاصطناعي في تحسين كفاءة الطاقة في المباني الذكية</b:Title>
    <b:Year>2025</b:Year>
    <b:URL>https://journals.mejsp.com/researches/%D8%AA%D8%B7%D8%A8%D9%8A%D9%82%D8%A7%D8%AA-%D8%A7%D9%84%D8%B0%D9%83%D8%A7%D8%A1-%D8%A7%D9%84%D8%A7%D8%B5%D8%B7%D9%86%D8%A7%D8%B9%D9%8A-%D9%81%D9%8A-%D8%AA%D8%AD%D8%B3%D9%8A%D9%86-%D9%83%D9%81%D8%A7%D8%A1%D8%A9-%D8%A7%</b:URL>
    <b:RefOrder>506</b:RefOrder>
  </b:Source>
  <b:Source>
    <b:Tag>الع2511</b:Tag>
    <b:SourceType>JournalArticle</b:SourceType>
    <b:Guid>{BD3A312A-3EDC-4550-9220-EB2F6E511EA0}</b:Guid>
    <b:Author>
      <b:Author>
        <b:NameList>
          <b:Person>
            <b:Last>العزاوي</b:Last>
            <b:First>أحمد</b:First>
            <b:Middle>ناصر</b:Middle>
          </b:Person>
        </b:NameList>
      </b:Author>
    </b:Author>
    <b:Title>دور الذكاء الاصطناعي في تحسين كفاءة شبكات الطاقة الذكية</b:Title>
    <b:Year>2025</b:Year>
    <b:URL>https://platforminnovationhub.com/%D8%AF%D9%88%D8%B1-%D8%A7%D9%84%D8%B0%D9%83%D8%A7%D8%A1-%D8%A7%D9%84%D8%A7%D8%B5%D8%B7%D9%86%D8%A7%D8%B9%D9%8A-%D9%81%D9%8A-%D8%AA%D8%AD%D8%B3%D9%8A%D9%86-%D9%83%D9%81%D8%A7%D8%A1%D8%A9-%D8%B4%D8%A8/</b:URL>
    <b:RefOrder>507</b:RefOrder>
  </b:Source>
  <b:Source>
    <b:Tag>Ash26</b:Tag>
    <b:SourceType>JournalArticle</b:SourceType>
    <b:Guid>{3A5E44DB-C711-4A1D-9149-D550CE3B1DB1}</b:Guid>
    <b:Author>
      <b:Author>
        <b:NameList>
          <b:Person>
            <b:Last>Ashkbous</b:Last>
            <b:First>Maryam</b:First>
          </b:Person>
        </b:NameList>
      </b:Author>
    </b:Author>
    <b:Title>Artificial intelligence for eco-design: a systematic review</b:Title>
    <b:Year>2026</b:Year>
    <b:URL>https://www.sciencedirect.com/science/article/pii/S1474034625008821</b:URL>
    <b:RefOrder>508</b:RefOrder>
  </b:Source>
  <b:Source>
    <b:Tag>Yus241</b:Tag>
    <b:SourceType>JournalArticle</b:SourceType>
    <b:Guid>{99C48D87-41BC-4969-BE8F-9AD510DC43A6}</b:Guid>
    <b:Author>
      <b:Author>
        <b:NameList>
          <b:Person>
            <b:Last>Yussuf</b:Last>
            <b:First>Raheemat</b:First>
          </b:Person>
        </b:NameList>
      </b:Author>
    </b:Author>
    <b:Title>Applications of artificial intelligence for energy efficiency throughout the building lifecycle: An overview</b:Title>
    <b:Year>2024</b:Year>
    <b:URL>https://www.researchgate.net/publication/377341194_Applications_of_artificial_intelligence_for_energy_efficiency_throughout_the_building_lifecycle_An_overview</b:URL>
    <b:RefOrder>509</b:RefOrder>
  </b:Source>
  <b:Source>
    <b:Tag>Alq2411</b:Tag>
    <b:SourceType>JournalArticle</b:SourceType>
    <b:Guid>{316C3687-7B9D-4E28-94D2-B042962FFE2B}</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510</b:RefOrder>
  </b:Source>
  <b:Source>
    <b:Tag>Rez251</b:Tag>
    <b:SourceType>JournalArticle</b:SourceType>
    <b:Guid>{6F8AA436-CDE0-4F43-9798-9E2F843F1FE6}</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511</b:RefOrder>
  </b:Source>
  <b:Source>
    <b:Tag>Fid24</b:Tag>
    <b:SourceType>JournalArticle</b:SourceType>
    <b:Guid>{9704F56B-3A80-4CC5-BFD2-C525B957A75F}</b:Guid>
    <b:Author>
      <b:Author>
        <b:NameList>
          <b:Person>
            <b:Last>Fidyah</b:Last>
            <b:First>Feny</b:First>
          </b:Person>
        </b:NameList>
      </b:Author>
    </b:Author>
    <b:Title>The Impact of Artificial Intelligence on Auditing Processes and Accuracy: A Future Outlook</b:Title>
    <b:Year>2024</b:Year>
    <b:URL>https://www.researchgate.net/publication/387494204_The_Impact_of_Artificial_Intelligence_on_Auditing_Processes_and_Accuracy_A_Future_Outlook</b:URL>
    <b:RefOrder>512</b:RefOrder>
  </b:Source>
  <b:Source>
    <b:Tag>Als254</b:Tag>
    <b:SourceType>JournalArticle</b:SourceType>
    <b:Guid>{35C3977D-72F6-486C-8B57-71125E981BD3}</b:Guid>
    <b:Author>
      <b:Author>
        <b:NameList>
          <b:Person>
            <b:Last>Alsahlaw</b:Last>
            <b:First>Rawan</b:First>
          </b:Person>
        </b:NameList>
      </b:Author>
    </b:Author>
    <b:Title>Determinants of risk reporting practices in Saudi Arabia: an institutional perspective</b:Title>
    <b:Year>2025</b:Year>
    <b:URL>https://www.emerald.com/jaee/article/15/5/1054/1276172/Determinants-of-risk-reporting-practices-in-Saudi</b:URL>
    <b:RefOrder>513</b:RefOrder>
  </b:Source>
  <b:Source>
    <b:Tag>Zak25</b:Tag>
    <b:SourceType>JournalArticle</b:SourceType>
    <b:Guid>{468D876D-B997-43AB-B92B-0B2DA7B74CA9}</b:Guid>
    <b:Author>
      <b:Author>
        <b:NameList>
          <b:Person>
            <b:Last>Zakaria</b:Last>
            <b:First>Zakaria</b:First>
          </b:Person>
        </b:NameList>
      </b:Author>
    </b:Author>
    <b:Title>Analysis of Financial Reporting Errors and Their Impact on Stakeholder Trust</b:Title>
    <b:Year>2025</b:Year>
    <b:URL>https://www.researchgate.net/publication/388864977_Analysis_of_Financial_Reporting_Errors_and_Their_Impact_on_Stakeholder_Trust#:~:text=damage%20these%20relationships%20and%20negatively%20affect%20the%20company's%20performance.&amp;text=inadequate%20knowledge</b:URL>
    <b:RefOrder>514</b:RefOrder>
  </b:Source>
  <b:Source>
    <b:Tag>OWE25</b:Tag>
    <b:SourceType>JournalArticle</b:SourceType>
    <b:Guid>{31B14EC1-C0F8-4B60-B710-E129D2F52681}</b:Guid>
    <b:Author>
      <b:Author>
        <b:NameList>
          <b:Person>
            <b:Last>OWEIS</b:Last>
            <b:First>KHALED</b:First>
            <b:Middle>ADNAN</b:Middle>
          </b:Person>
        </b:NameList>
      </b:Author>
    </b:Author>
    <b:Title>The Role of Artificial Intelligence in Developing Accounting: Automating Processes and Enhancing Financial Reporting in Saudi Arabia</b:Title>
    <b:Year>2025</b:Year>
    <b:URL>http://management-poland.com/pdf-201218-123635?filename=The%20Role%20of%20Artificial.pdf</b:URL>
    <b:RefOrder>515</b:RefOrder>
  </b:Source>
  <b:Source>
    <b:Tag>Alh252</b:Tag>
    <b:SourceType>JournalArticle</b:SourceType>
    <b:Guid>{247EAF9D-C231-46D3-BB64-A61258C6FE15}</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516</b:RefOrder>
  </b:Source>
  <b:Source>
    <b:Tag>Mga24</b:Tag>
    <b:SourceType>JournalArticle</b:SourceType>
    <b:Guid>{A7F2439F-468D-4F16-ACD5-FBADA0A83B9C}</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https://www.researchgate.net/publication/382301085_The_influence_of_artificial_intelligence_as_a_tool_for_future_economies_on_accounting_procedures_empirical_evidence_from_Saudi_Arabia</b:URL>
    <b:RefOrder>517</b:RefOrder>
  </b:Source>
  <b:Source>
    <b:Tag>Mek24</b:Tag>
    <b:SourceType>JournalArticle</b:SourceType>
    <b:Guid>{8D3EAFB7-F146-41D9-832F-D887603F5AD2}</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http://researchgate.net/publication/387457628_The_Role_Of_Artificial_Intelligence_In_Raising_The_Efficiency_Of_Accounting_Systems_In_Saudi_Industrial_Companies_And_Its_Impact_On_Sustainable_Development_Within_Saudi_Arabia's_Vision_2030#:~:text=Information</b:URL>
    <b:RefOrder>518</b:RefOrder>
  </b:Source>
  <b:Source>
    <b:Tag>Alh253</b:Tag>
    <b:SourceType>JournalArticle</b:SourceType>
    <b:Guid>{37EAA2E9-6B1C-4BC0-A328-A078DA941E8B}</b:Guid>
    <b:Author>
      <b:Author>
        <b:NameList>
          <b:Person>
            <b:Last>Mgammal</b:Last>
            <b:First>Mahfoudh</b:First>
            <b:Middle>Hussein Hussein</b:Middle>
          </b:Person>
        </b:NameList>
      </b:Author>
    </b:Author>
    <b:Title>The impact of artificial intelligence on accounting practices: an academic perspective</b:Title>
    <b:Year>2025</b:Year>
    <b:URL>https://ju.edu.sa/en/impact-artificial-intelligence-accounting-practices-academic-perspective</b:URL>
    <b:JournalName>Humanit Soc Sci Commun</b:JournalName>
    <b:RefOrder>519</b:RefOrder>
  </b:Source>
  <b:Source>
    <b:Tag>Aww24</b:Tag>
    <b:SourceType>JournalArticle</b:SourceType>
    <b:Guid>{68C2A036-1B89-4D25-A893-A977A6B2E9C6}</b:Guid>
    <b:Author>
      <b:Author>
        <b:NameList>
          <b:Person>
            <b:Last>Awwad</b:Last>
            <b:First>Bahaa</b:First>
          </b:Person>
        </b:NameList>
      </b:Author>
    </b:Author>
    <b:Title>Artificial intelligence and the quality of accounting information in Palestinian industrial companies</b:Title>
    <b:Year>2024</b:Year>
    <b:URL>https://www.researchgate.net/publication/386247571_Artificial_intelligence_and_the_quality_of_accounting_information_in_Palestinian_industrial_companies</b:URL>
    <b:RefOrder>520</b:RefOrder>
  </b:Source>
  <b:Source>
    <b:Tag>Mad251</b:Tag>
    <b:SourceType>JournalArticle</b:SourceType>
    <b:Guid>{99A7AFFC-EA74-4A0F-A56F-B8FDEB938D95}</b:Guid>
    <b:Author>
      <b:Author>
        <b:NameList>
          <b:Person>
            <b:Last>Madloul</b:Last>
            <b:First>Salwa</b:First>
            <b:Middle>Razak</b:Middle>
          </b:Person>
        </b:NameList>
      </b:Author>
    </b:Author>
    <b:Title>The Reflection of Artificial Intelligence Technologies on Improving the Quality of Financial Reports in Commercial Banks</b:Title>
    <b:Year>2025</b:Year>
    <b:URL>https://www.researchgate.net/publication/391347522_The_Reflection_of_Artificial_Intelligence_Technologies_on_Improving_the_Quality_of_Financial_Reports_in_Commercial_Banks</b:URL>
    <b:RefOrder>521</b:RefOrder>
  </b:Source>
  <b:Source>
    <b:Tag>has24</b:Tag>
    <b:SourceType>JournalArticle</b:SourceType>
    <b:Guid>{C71D8470-4726-4AAE-8285-2E264A16CE40}</b:Guid>
    <b:Author>
      <b:Author>
        <b:NameList>
          <b:Person>
            <b:Last>hasan</b:Last>
            <b:First>Sahar</b:First>
            <b:Middle>abbas</b:Middle>
          </b:Person>
        </b:NameList>
      </b:Author>
    </b:Author>
    <b:Title>THE ROLE OF ARTIFICIAL INTELLIGENCE TECHNIQUES IN IMPROVING THE ELECTRONIC ACCOUNTING DISCLOSURE PROCESS</b:Title>
    <b:Year>2024</b:Year>
    <b:URL>https://www.researchgate.net/publication/381748764_THE_ROLE_OF_ARTIFICIAL_INTELLIGENCE_TECHNIQUES_IN_IMPROVING_THE_ELECTRONIC_ACCOUNTING_DISCLOSURE_PROCESS</b:URL>
    <b:RefOrder>522</b:RefOrder>
  </b:Source>
  <b:Source>
    <b:Tag>Alb251</b:Tag>
    <b:SourceType>JournalArticle</b:SourceType>
    <b:Guid>{2F405E13-CAEB-43C0-BA91-6604298CE7D3}</b:Guid>
    <b:Author>
      <b:Author>
        <b:NameList>
          <b:Person>
            <b:Last>Albaqami</b:Last>
            <b:First>Adi</b:First>
            <b:Middle>Sudan</b:Middle>
          </b:Person>
        </b:NameList>
      </b:Author>
    </b:Author>
    <b:Title>The role of artificial intelligence in transforming human resource practices: Quantitative evidence from the Saudi telecom companies</b:Title>
    <b:Year>2025</b:Year>
    <b:URL>https://www.researchgate.net/publication/396818024_The_role_of_artificial_intelligence_in_transforming_human_resource_practices_Quantitative_evidence_from_the_Saudi_telecom_companies</b:URL>
    <b:RefOrder>523</b:RefOrder>
  </b:Source>
  <b:Source>
    <b:Tag>Hos251</b:Tag>
    <b:SourceType>JournalArticle</b:SourceType>
    <b:Guid>{E4979E17-33F1-4EA6-A81F-6A776761425C}</b:Guid>
    <b:Author>
      <b:Author>
        <b:NameList>
          <b:Person>
            <b:Last>Hosseini</b:Last>
            <b:First>Nazanin</b:First>
            <b:Middle>Shah</b:Middle>
          </b:Person>
        </b:NameList>
      </b:Author>
    </b:Author>
    <b:Title>The Role of Financial Reporting Quality in Reducing Information Asymmetry and Improving Investment Efficiency in Listed Companies</b:Title>
    <b:Year>2025</b:Year>
    <b:URL>https://www.researchgate.net/publication/397187590_The_Role_of_Financial_Reporting_Quality_in_Reducing_Information_Asymmetry_and_Improving_Investment_Efficiency_in_Listed_Companies</b:URL>
    <b:RefOrder>524</b:RefOrder>
  </b:Source>
  <b:Source>
    <b:Tag>Owe25</b:Tag>
    <b:SourceType>JournalArticle</b:SourceType>
    <b:Guid>{A4BD86C3-AB51-4036-A6C6-1200C47E64C8}</b:Guid>
    <b:Author>
      <b:Author>
        <b:NameList>
          <b:Person>
            <b:Last>Oweis</b:Last>
            <b:First>Khaled</b:First>
          </b:Person>
        </b:NameList>
      </b:Author>
    </b:Author>
    <b:Title>The Role of Artificial Intelligence in Developing Accounting: Automating Processes and Enhancing Financial Reporting in Saudi Arabia</b:Title>
    <b:Year>2025</b:Year>
    <b:URL>https://www.researchgate.net/publication/390686853_The_Role_of_Artificial_Intelligence_in_Developing_Accounting_Automating_Processes_and_Enhancing_Financial_Reporting_in_Saudi_Arabia</b:URL>
    <b:RefOrder>525</b:RefOrder>
  </b:Source>
  <b:Source>
    <b:Tag>Ebn25</b:Tag>
    <b:SourceType>JournalArticle</b:SourceType>
    <b:Guid>{9BFCD70E-AF43-4A4B-B493-51DBD2CD2467}</b:Guid>
    <b:Author>
      <b:Author>
        <b:NameList>
          <b:Person>
            <b:Last>Ebnaoof</b:Last>
            <b:First>Amani</b:First>
          </b:Person>
        </b:NameList>
      </b:Author>
    </b:Author>
    <b:Title>The Impact of Artificial Intelligence and Digital Transformation on Financial ‎Reporting Quality: Insights From Saudi Arabia</b:Title>
    <b:Year>2025</b:Year>
    <b:URL>https://www.researchgate.net/publication/396587591_The_Impact_of_Artificial_Intelligence_and_Digital_Transformation_on_Financial_Reporting_Quality_Insights_From_Saudi_Arabia</b:URL>
    <b:RefOrder>526</b:RefOrder>
  </b:Source>
  <b:Source>
    <b:Tag>All25</b:Tag>
    <b:SourceType>JournalArticle</b:SourceType>
    <b:Guid>{06DCA03F-D2A5-446B-B4B6-EC6CB0A23790}</b:Guid>
    <b:Author>
      <b:Author>
        <b:NameList>
          <b:Person>
            <b:Last>Allayla</b:Last>
            <b:First>Zena</b:First>
          </b:Person>
        </b:NameList>
      </b:Author>
    </b:Author>
    <b:Title>The Role of Smart Actuarial Calculations in Improving the Quality of Financial Reports of the Iraqi Insurance Company</b:Title>
    <b:Year>2025</b:Year>
    <b:URL>https://www.researchgate.net/publication/392309409_The_Role_of_Smart_Actuarial_Calculations_in_Improving_the_Quality_of_Financial_Reports_of_the_Iraqi_Insurance_Company</b:URL>
    <b:RefOrder>527</b:RefOrder>
  </b:Source>
  <b:Source>
    <b:Tag>Bak24</b:Tag>
    <b:SourceType>JournalArticle</b:SourceType>
    <b:Guid>{75C4DBF1-3AE3-4BFF-8F0F-CAE6FF73F2A8}</b:Guid>
    <b:Author>
      <b:Author>
        <b:NameList>
          <b:Person>
            <b:Last>Bakhit</b:Last>
            <b:First>Mashael</b:First>
          </b:Person>
        </b:NameList>
      </b:Author>
    </b:Author>
    <b:Title>The Role of Forensic Accounting to Reduce Financial Corruption Practices and Improving the Quality of Financial Reports</b:Title>
    <b:Year>2024</b:Year>
    <b:URL>https://www.researchgate.net/publication/378817383_The_Role_of_Forensic_Accounting_to_Reduce_Financial_Corruption_Practices_and_Improving_the_Quality_of_Financial_Reports</b:URL>
    <b:RefOrder>528</b:RefOrder>
  </b:Source>
  <b:Source>
    <b:Tag>Isl25</b:Tag>
    <b:SourceType>JournalArticle</b:SourceType>
    <b:Guid>{56328823-8EA5-4570-A04D-5D84A20F4A7E}</b:Guid>
    <b:Author>
      <b:Author>
        <b:NameList>
          <b:Person>
            <b:Last>Islam</b:Last>
            <b:First>Sardar</b:First>
            <b:Middle>M. N.</b:Middle>
          </b:Person>
        </b:NameList>
      </b:Author>
    </b:Author>
    <b:Title>The Impact of Artificial Intelligence Adoption on the Quality of Financial Reports on the Saudi Stock Exchange</b:Title>
    <b:Year>2025</b:Year>
    <b:URL>https://www.researchgate.net/publication/388699415_The_Impact_of_Artificial_Intelligence_Adoption_on_the_Quality_of_Financial_Reports_on_the_Saudi_Stock_Exchange</b:URL>
    <b:RefOrder>529</b:RefOrder>
  </b:Source>
  <b:Source>
    <b:Tag>AlF241</b:Tag>
    <b:SourceType>JournalArticle</b:SourceType>
    <b:Guid>{F3445FEF-74B5-4C0F-9342-A12BC43245CF}</b:Guid>
    <b:Author>
      <b:Author>
        <b:NameList>
          <b:Person>
            <b:Last>Al-Faryan</b:Last>
            <b:First>Mamdouh</b:First>
            <b:Middle>Abdulaziz Saleh</b:Middle>
          </b:Person>
        </b:NameList>
      </b:Author>
    </b:Author>
    <b:Title>Agency theory, corporate governance and corruption: an integrative literature review approach</b:Title>
    <b:Year>2024</b:Year>
    <b:URL>https://www.tandfonline.com/doi/full/10.1080/23311886.2024.2337893</b:URL>
    <b:RefOrder>530</b:RefOrder>
  </b:Source>
  <b:Source>
    <b:Tag>Ibr24</b:Tag>
    <b:SourceType>JournalArticle</b:SourceType>
    <b:Guid>{BA41D9A2-C2FA-468F-A2A0-D86216791F53}</b:Guid>
    <b:Author>
      <b:Author>
        <b:NameList>
          <b:Person>
            <b:Last>Ibrahim</b:Last>
            <b:First>Fabio</b:First>
          </b:Person>
        </b:NameList>
      </b:Author>
    </b:Author>
    <b:Title>The technology acceptance model and adopter type analysis in the context of artificial intelligence</b:Title>
    <b:Year>2024</b:Year>
    <b:URL>https://www.frontiersin.org/journals/artificial-intelligence/articles/10.3389/frai.2024.1496518/full</b:URL>
    <b:RefOrder>531</b:RefOrder>
  </b:Source>
  <b:Source>
    <b:Tag>Mar24</b:Tag>
    <b:SourceType>JournalArticle</b:SourceType>
    <b:Guid>{08EA5155-2183-44B0-BEEC-1BA4E902DC58}</b:Guid>
    <b:Author>
      <b:Author>
        <b:NameList>
          <b:Person>
            <b:Last>Kinney</b:Last>
            <b:First>Marjorie</b:First>
          </b:Person>
        </b:NameList>
      </b:Author>
    </b:Author>
    <b:Title>Expectation management in AI: A framework for understanding stakeholder trust and acceptance of artificial intelligence systems</b:Title>
    <b:Year>2024</b:Year>
    <b:URL>https://www.sciencedirect.com/science/article/pii/S2405844024045936</b:URL>
    <b:RefOrder>532</b:RefOrder>
  </b:Source>
  <b:Source>
    <b:Tag>Mai241</b:Tag>
    <b:SourceType>JournalArticle</b:SourceType>
    <b:Guid>{2C846814-4B9F-478F-9CF6-547427D1DD96}</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533</b:RefOrder>
  </b:Source>
  <b:Source>
    <b:Tag>Mah21</b:Tag>
    <b:SourceType>JournalArticle</b:SourceType>
    <b:Guid>{259D900E-807B-4DCB-B21D-B21930EBA263}</b:Guid>
    <b:Author>
      <b:Author>
        <b:NameList>
          <b:Person>
            <b:Last>Mahmud</b:Last>
            <b:First>Muaz</b:First>
          </b:Person>
        </b:NameList>
      </b:Author>
    </b:Author>
    <b:Title>A contingency theory perspective of environmental management: Empirical evidence from entrepreneurial firms</b:Title>
    <b:Year>2021</b:Year>
    <b:URL>https://www.researchgate.net/publication/356079466_A_contingency_theory_perspective_of_environmental_management_Empirical_evidence_from_entrepreneurial_firms</b:URL>
    <b:RefOrder>534</b:RefOrder>
  </b:Source>
  <b:Source>
    <b:Tag>صمي21</b:Tag>
    <b:SourceType>JournalArticle</b:SourceType>
    <b:Guid>{AC1FE2D3-8046-4A7B-A5AA-74347DC34E97}</b:Guid>
    <b:Author>
      <b:Author>
        <b:NameList>
          <b:Person>
            <b:Last>صميده</b:Last>
            <b:First>إيمان</b:First>
            <b:Middle>زكريا محمد صميده زكريا محمد</b:Middle>
          </b:Person>
        </b:NameList>
      </b:Author>
    </b:Author>
    <b:Title>المعرفة الضمنية للعاملين وتأثيرها على تحسين أداء المنظمة " دراسة تطبيقية"</b:Title>
    <b:Year>2021</b:Year>
    <b:URL>https://journals.ekb.eg/article_219513.html</b:URL>
    <b:RefOrder>535</b:RefOrder>
  </b:Source>
  <b:Source>
    <b:Tag>اله20</b:Tag>
    <b:SourceType>JournalArticle</b:SourceType>
    <b:Guid>{87F02984-C618-41A7-B7C1-0F2AFA0F3825}</b:Guid>
    <b:Author>
      <b:Author>
        <b:NameList>
          <b:Person>
            <b:Last>الهزاني</b:Last>
            <b:First>نورة</b:First>
            <b:Middle>بنت ناصر بن عبدالله</b:Middle>
          </b:Person>
        </b:NameList>
      </b:Author>
    </b:Author>
    <b:Title>مصادر المعرفة الضمنية في إدارة نقل وتوطين المعرفة بالشرکات الصناعية السعودية</b:Title>
    <b:Year>2020</b:Year>
    <b:URL>https://journals.ekb.eg/article_83090.html</b:URL>
    <b:RefOrder>536</b:RefOrder>
  </b:Source>
  <b:Source>
    <b:Tag>Nas252</b:Tag>
    <b:SourceType>JournalArticle</b:SourceType>
    <b:Guid>{FE74C414-AFB6-4DF7-9EFE-FDEEAD16D576}</b:Guid>
    <b:Author>
      <b:Author>
        <b:NameList>
          <b:Person>
            <b:Last>Naseer</b:Last>
            <b:First>Fawad</b:First>
          </b:Person>
        </b:NameList>
      </b:Author>
    </b:Author>
    <b:Title>Project based learning framework integrating industry collaboration to enhance student future readiness in higher education</b:Title>
    <b:Year>2025</b:Year>
    <b:URL>https://pmc.ncbi.nlm.nih.gov/articles/PMC12246200/</b:URL>
    <b:RefOrder>537</b:RefOrder>
  </b:Source>
  <b:Source>
    <b:Tag>Lar22</b:Tag>
    <b:SourceType>JournalArticle</b:SourceType>
    <b:Guid>{81CD2FCB-9F7F-4F67-9F34-D94DD82336D7}</b:Guid>
    <b:Author>
      <b:Author>
        <b:NameList>
          <b:Person>
            <b:Last>Lartey</b:Last>
            <b:First>Peter</b:First>
            <b:Middle>Yao</b:Middle>
          </b:Person>
        </b:NameList>
      </b:Author>
    </b:Author>
    <b:Title>Importance of Organizational Tacit Knowledge: Barriers to Knowledge Sharing</b:Title>
    <b:Year>2022</b:Year>
    <b:URL>https://www.researchgate.net/publication/358279423_Importance_of_Organizational_Tacit_Knowledge_Barriers_to_Knowledge_Sharing</b:URL>
    <b:RefOrder>538</b:RefOrder>
  </b:Source>
  <b:Source>
    <b:Tag>Pha241</b:Tag>
    <b:SourceType>JournalArticle</b:SourceType>
    <b:Guid>{7ACB0C5A-D54C-4351-9525-F60375910683}</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https://www.researchgate.net/publication/382558715_The_Impact_of_Organizational_Culture_on_Employee_Performance_A_Case_Study_at_Foreign-Invested_Logistics_Service_Enterprises_Approaching_Sustainability_Development</b:URL>
    <b:RefOrder>539</b:RefOrder>
  </b:Source>
  <b:Source>
    <b:Tag>Moh222</b:Tag>
    <b:SourceType>JournalArticle</b:SourceType>
    <b:Guid>{CD9D5995-5AB7-42E0-88F4-5378CBEDE303}</b:Guid>
    <b:Author>
      <b:Author>
        <b:NameList>
          <b:Person>
            <b:Last>Mohiya</b:Last>
            <b:First>Mohamed</b:First>
            <b:Middle>S.</b:Middle>
          </b:Person>
        </b:NameList>
      </b:Author>
    </b:Author>
    <b:Title>Unleashing employees’ tacit knowledge toward performance-driven culture in a Saudi Arabian organisation</b:Title>
    <b:Year>2022</b:Year>
    <b:URL>https://www.researchgate.net/publication/364120957_Unleashing_employees'_tacit_knowledge_toward_performance-driven_culture_in_a_Saudi_Arabian_organisation</b:URL>
    <b:RefOrder>540</b:RefOrder>
  </b:Source>
  <b:Source>
    <b:Tag>Wiy25</b:Tag>
    <b:SourceType>JournalArticle</b:SourceType>
    <b:Guid>{0CB0C405-F50C-4BDF-9AEC-0146B8550C35}</b:Guid>
    <b:Author>
      <b:Author>
        <b:NameList>
          <b:Person>
            <b:Last>Wiyono</b:Last>
            <b:First>Bambang</b:First>
            <b:Middle>Budi</b:Middle>
          </b:Person>
        </b:NameList>
      </b:Author>
    </b:Author>
    <b:Title>The Effect of the Enhancement of Tacit and Explicit Knowledge in Knowledge Management on the Principal’s Digital Leadership and the Improvement of School Organization</b:Title>
    <b:Year>2025</b:Year>
    <b:URL>https://edupij.com/index/arsiv/78/730/the-effect-of-the-enhancement-of-tacit-and-explicit-knowledge-in-knowledge-management-on-the-principals-digital-leadership-and-the-improvement-of-school-organization</b:URL>
    <b:RefOrder>541</b:RefOrder>
  </b:Source>
  <b:Source>
    <b:Tag>Moh17</b:Tag>
    <b:SourceType>JournalArticle</b:SourceType>
    <b:Guid>{419A6CDF-C60E-4D74-8385-8B95C31C7826}</b:Guid>
    <b:Author>
      <b:Author>
        <b:NameList>
          <b:Person>
            <b:Last>Kumar</b:Last>
            <b:First>Haradhan</b:First>
          </b:Person>
        </b:NameList>
      </b:Author>
    </b:Author>
    <b:Title>Tacit Knowledge for the Development of Organizations</b:Title>
    <b:Year>2017</b:Year>
    <b:URL>https://www.researchgate.net/publication/316165704_Tacit_Knowledge_for_the_Development_of_Organizations</b:URL>
    <b:RefOrder>542</b:RefOrder>
  </b:Source>
  <b:Source>
    <b:Tag>Alh245</b:Tag>
    <b:SourceType>JournalArticle</b:SourceType>
    <b:Guid>{64D75DF1-4C61-4DF8-AFFF-DE0DF95C3886}</b:Guid>
    <b:Author>
      <b:Author>
        <b:NameList>
          <b:Person>
            <b:Last>Alharbi</b:Last>
            <b:First>Ghadah</b:First>
            <b:Middle>Lafi</b:Middle>
          </b:Person>
        </b:NameList>
      </b:Author>
    </b:Author>
    <b:Title>The effects of knowledge management processes on service sector performance: evidence from Saudi Arabia</b:Title>
    <b:Year>2024</b:Year>
    <b:URL>https://www.nature.com/articles/s41599-024-02876-y</b:URL>
    <b:RefOrder>543</b:RefOrder>
  </b:Source>
  <b:Source>
    <b:Tag>Ast251</b:Tag>
    <b:SourceType>JournalArticle</b:SourceType>
    <b:Guid>{E2C94ADA-D19F-4772-9EF7-4D9C72B0A910}</b:Guid>
    <b:Author>
      <b:Author>
        <b:NameList>
          <b:Person>
            <b:Last>Astorne</b:Last>
            <b:First>Carmen</b:First>
          </b:Person>
        </b:NameList>
      </b:Author>
    </b:Author>
    <b:Title>Tacit knowledge in management roles: Evidence from the use of expatriates in South Korean MNCs</b:Title>
    <b:Year>2025</b:Year>
    <b:URL>https://www.sciencedirect.com/science/article/abs/pii/S016726812500277X</b:URL>
    <b:RefOrder>544</b:RefOrder>
  </b:Source>
  <b:Source>
    <b:Tag>Pip22</b:Tag>
    <b:SourceType>JournalArticle</b:SourceType>
    <b:Guid>{09BAD24E-A922-4CCF-AA35-56E007BBB363}</b:Guid>
    <b:Author>
      <b:Author>
        <b:NameList>
          <b:Person>
            <b:Last>Pipatanantakurn</b:Last>
            <b:First>Kalin</b:First>
          </b:Person>
        </b:NameList>
      </b:Author>
    </b:Author>
    <b:Title>The Role of Knowledge Creation and Transfer in Family Firm Succession</b:Title>
    <b:Year>2022</b:Year>
    <b:URL>https://www.mdpi.com/2071-1050/14/10/5845</b:URL>
    <b:RefOrder>545</b:RefOrder>
  </b:Source>
  <b:Source>
    <b:Tag>Set25</b:Tag>
    <b:SourceType>JournalArticle</b:SourceType>
    <b:Guid>{5B3CFE23-546F-468F-8567-34ACBFD287B7}</b:Guid>
    <b:Author>
      <b:Author>
        <b:NameList>
          <b:Person>
            <b:Last>Setiono</b:Last>
            <b:First>Agus</b:First>
          </b:Person>
        </b:NameList>
      </b:Author>
    </b:Author>
    <b:Title>A systematic literature review of tacit knowledge in organizations in the past decade</b:Title>
    <b:Year>2025</b:Year>
    <b:URL>https://www.researchgate.net/publication/396171954_A_systematic_literature_review_of_tacit_knowledge_in_organizations_in_the_past_decade</b:URL>
    <b:RefOrder>546</b:RefOrder>
  </b:Source>
  <b:Source>
    <b:Tag>Xie22</b:Tag>
    <b:SourceType>JournalArticle</b:SourceType>
    <b:Guid>{153D123A-CAE8-4246-9B57-E95660C524CE}</b:Guid>
    <b:Author>
      <b:Author>
        <b:NameList>
          <b:Person>
            <b:Last>Xie</b:Last>
            <b:First>Yu</b:First>
          </b:Person>
        </b:NameList>
      </b:Author>
    </b:Author>
    <b:Title>Multinational Enterprises’ Knowledge Transfer Received Dimensions and Subsidiary Innovation Performance: The Impact of Human Resource Management Practices and Training and Development Types</b:Title>
    <b:Year>2022</b:Year>
    <b:URL>https://www.frontiersin.org/journals/psychology/articles/10.3389/fpsyg.2022.886724/full</b:URL>
    <b:RefOrder>547</b:RefOrder>
  </b:Source>
  <b:Source>
    <b:Tag>Igo24</b:Tag>
    <b:SourceType>JournalArticle</b:SourceType>
    <b:Guid>{1495D16C-86C1-422D-818D-E6EA318971EC}</b:Guid>
    <b:Author>
      <b:Author>
        <b:NameList>
          <b:Person>
            <b:Last>Igoa-Iraola</b:Last>
            <b:First>Elene</b:First>
          </b:Person>
        </b:NameList>
      </b:Author>
    </b:Author>
    <b:Title>Procedures for transferring organizational knowledge during generational change: A systematic review</b:Title>
    <b:Year>2024</b:Year>
    <b:URL>https://pmc.ncbi.nlm.nih.gov/articles/PMC10909792/</b:URL>
    <b:RefOrder>548</b:RefOrder>
  </b:Source>
  <b:Source>
    <b:Tag>Sae232</b:Tag>
    <b:SourceType>JournalArticle</b:SourceType>
    <b:Guid>{5A324D71-65AD-4FDD-881E-BCAC4DCD7B6C}</b:Guid>
    <b:Author>
      <b:Author>
        <b:NameList>
          <b:Person>
            <b:Last>Saeed</b:Last>
            <b:First>Sarkar</b:First>
            <b:Middle>Ahmed</b:Middle>
          </b:Person>
        </b:NameList>
      </b:Author>
    </b:Author>
    <b:Title>KNOWLEDGE MANAGEMENT PLAYS A CRUCIAL ROLE IN ATTAINING A COMPETITIVE ADVANTAGE</b:Title>
    <b:Year>2023</b:Year>
    <b:URL>https://www.researchgate.net/publication/377002018_KNOWLEDGE_MANAGEMENT_PLAYS_A_CRUCIAL_ROLE_IN_ATTAINING_A_COMPETITIVE_ADVANTAGE</b:URL>
    <b:RefOrder>549</b:RefOrder>
  </b:Source>
  <b:Source>
    <b:Tag>Moh16</b:Tag>
    <b:SourceType>JournalArticle</b:SourceType>
    <b:Guid>{36B7E04D-A3A4-4CCB-8874-34A57E759AB8}</b:Guid>
    <b:Author>
      <b:Author>
        <b:NameList>
          <b:Person>
            <b:Last>Mohajan</b:Last>
            <b:First>Haradhan</b:First>
            <b:Middle>Kumar</b:Middle>
          </b:Person>
        </b:NameList>
      </b:Author>
    </b:Author>
    <b:Title>Sharing of Tacit Knowledge in Organizations: A Review</b:Title>
    <b:Year>2016</b:Year>
    <b:URL>https://www.researchgate.net/publication/314062797_Sharing_of_Tacit_Knowledge_in_Organizations_A_Review</b:URL>
    <b:RefOrder>550</b:RefOrder>
  </b:Source>
  <b:Source>
    <b:Tag>Lem241</b:Tag>
    <b:SourceType>JournalArticle</b:SourceType>
    <b:Guid>{8996DAD8-7477-4FE7-B187-5C5E9650DB91}</b:Guid>
    <b:Author>
      <b:Author>
        <b:NameList>
          <b:Person>
            <b:Last>Lemmetty</b:Last>
            <b:First>Soila</b:First>
          </b:Person>
        </b:NameList>
      </b:Author>
    </b:Author>
    <b:Title>Real-Time and Long-Term Challenges of Remote Learning and Innovation: Cases from Police and Technology Organisations</b:Title>
    <b:Year>2024</b:Year>
    <b:URL>https://link.springer.com/article/10.1007/s12186-024-09354-1</b:URL>
    <b:RefOrder>551</b:RefOrder>
  </b:Source>
  <b:Source>
    <b:Tag>Abb25</b:Tag>
    <b:SourceType>JournalArticle</b:SourceType>
    <b:Guid>{93D80ADA-F418-4903-A6D8-E37E8356A749}</b:Guid>
    <b:Author>
      <b:Author>
        <b:NameList>
          <b:Person>
            <b:Last>Abbas</b:Last>
            <b:First>Qamar</b:First>
          </b:Person>
        </b:NameList>
      </b:Author>
    </b:Author>
    <b:Title>The Influence of Organizational Culture on Knowledge Management Practices and their Effect on Employee Motivation ARTICLE DETAILS ABSTRACT</b:Title>
    <b:Year>2025</b:Year>
    <b:URL>https://www.researchgate.net/publication/390129180_The_Influence_of_Organizational_Culture_on_Knowledge_Management_Practices_and_their_Effect_on_Employee_Motivation_ARTICLE_DETAILS_ABSTRACT</b:URL>
    <b:RefOrder>552</b:RefOrder>
  </b:Source>
  <b:Source>
    <b:Tag>Rez25</b:Tag>
    <b:SourceType>JournalArticle</b:SourceType>
    <b:Guid>{53603F18-AD50-40AB-A4E3-94E3C0F1EE80}</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553</b:RefOrder>
  </b:Source>
  <b:Source>
    <b:Tag>بنف23</b:Tag>
    <b:SourceType>JournalArticle</b:SourceType>
    <b:Guid>{B4B289F7-B11E-4B06-B0F9-75434A5979E4}</b:Guid>
    <b:Author>
      <b:Author>
        <b:NameList>
          <b:Person>
            <b:Last>نبيلة</b:Last>
            <b:First>بن</b:First>
            <b:Middle>فيالة فاطمة الزهراء . ساسان</b:Middle>
          </b:Person>
        </b:NameList>
      </b:Author>
    </b:Author>
    <b:Title>اثرالقدرات الابتكارية على جودة الخدمات الصحية في المستشفيات العمومية بسوق اهراس</b:Title>
    <b:Year>2023</b:Year>
    <b:URL>https://asjp.cerist.dz/en/article/238932</b:URL>
    <b:RefOrder>554</b:RefOrder>
  </b:Source>
  <b:Source>
    <b:Tag>عسي20</b:Tag>
    <b:SourceType>JournalArticle</b:SourceType>
    <b:Guid>{E010AB80-D9EB-4BB8-831A-A3F83D9BE05D}</b:Guid>
    <b:Author>
      <b:Author>
        <b:NameList>
          <b:Person>
            <b:Last>عسيرى</b:Last>
            <b:First>حسن</b:First>
            <b:Middle>يحيى</b:Middle>
          </b:Person>
        </b:NameList>
      </b:Author>
    </b:Author>
    <b:Title>أثر الإبداع التنظيمي لممارسات إدارة الموارد البشرية على جودة الخدمة المقدمة " دراسة حالة مستشفى طرفي"</b:Title>
    <b:Year>2020</b:Year>
    <b:URL>https://journals.ekb.eg/article_160953.html</b:URL>
    <b:RefOrder>555</b:RefOrder>
  </b:Source>
  <b:Source>
    <b:Tag>أحم232</b:Tag>
    <b:SourceType>JournalArticle</b:SourceType>
    <b:Guid>{B600F63B-5F5C-40FE-84CA-6AD6858CF715}</b:Guid>
    <b:Author>
      <b:Author>
        <b:NameList>
          <b:Person>
            <b:Last>أحمد</b:Last>
            <b:First>عبد</b:First>
            <b:Middle>الله علي جمعة</b:Middle>
          </b:Person>
        </b:NameList>
      </b:Author>
    </b:Author>
    <b:Title>"دور الرقمنة في تحسين جودة الخدمات الصحية" « من وجهة نظر مقدمي الخدمة بالمستشفيات المشاركة في المُبادرة الرئاسية للقضاء على قوائم الانتظار»</b:Title>
    <b:Year>2023</b:Year>
    <b:URL>https://jfe.journals.ekb.eg/article_326550.html</b:URL>
    <b:RefOrder>556</b:RefOrder>
  </b:Source>
  <b:Source>
    <b:Tag>AlN244</b:Tag>
    <b:SourceType>JournalArticle</b:SourceType>
    <b:Guid>{222611A4-FB71-44FF-A8DC-E381C5B8CC37}</b:Guid>
    <b:Author>
      <b:Author>
        <b:NameList>
          <b:Person>
            <b:Last>Al-Nozha</b:Last>
            <b:First>Omar</b:First>
            <b:Middle>M.</b:Middle>
          </b:Person>
        </b:NameList>
      </b:Author>
    </b:Author>
    <b:Title>Key aspects of the Saudi healthcare system reform and the potential impact on the main stakeholders: A qualitative study</b:Title>
    <b:Year>2024</b:Year>
    <b:URL>https://www.sciencedirect.com/science/article/pii/S1658361224000350</b:URL>
    <b:RefOrder>557</b:RefOrder>
  </b:Source>
  <b:Source>
    <b:Tag>AlA252</b:Tag>
    <b:SourceType>JournalArticle</b:SourceType>
    <b:Guid>{85369AB6-5FE8-48C1-ACC9-DBF38177901B}</b:Guid>
    <b:Author>
      <b:Author>
        <b:NameList>
          <b:Person>
            <b:Last>Al-Anezi</b:Last>
            <b:First>Fahad</b:First>
            <b:Middle>M</b:Middle>
          </b:Person>
        </b:NameList>
      </b:Author>
    </b:Author>
    <b:Title>Challenges of Healthcare Systems in Saudi Arabia to Delivering Vision 2030: An Empirical Study From Healthcare Workers Perspectives</b:Title>
    <b:Year>2025</b:Year>
    <b:URL>https://pmc.ncbi.nlm.nih.gov/articles/PMC12067643/</b:URL>
    <b:RefOrder>558</b:RefOrder>
  </b:Source>
  <b:Source>
    <b:Tag>Aki23</b:Tag>
    <b:SourceType>JournalArticle</b:SourceType>
    <b:Guid>{6D0D0ED0-4F52-42CC-9661-A2C26CABB8F7}</b:Guid>
    <b:Author>
      <b:Author>
        <b:NameList>
          <b:Person>
            <b:Last>Akinwale</b:Last>
            <b:First>Yusuf</b:First>
            <b:Middle>O.</b:Middle>
          </b:Person>
        </b:NameList>
      </b:Author>
    </b:Author>
    <b:Title>Technology Innovation and Healthcare Performance among Healthcare Organizations in Saudi Arabia: A Structural Equation Model Analysis</b:Title>
    <b:Year>2023</b:Year>
    <b:URL>https://www.mdpi.com/2071-1050/15/5/3962#Results_and_Discussion</b:URL>
    <b:RefOrder>559</b:RefOrder>
  </b:Source>
  <b:Source>
    <b:Tag>Nai241</b:Tag>
    <b:SourceType>JournalArticle</b:SourceType>
    <b:Guid>{5EFBECD0-8416-49B4-B686-EBBC7F528182}</b:Guid>
    <b:Author>
      <b:Author>
        <b:NameList>
          <b:Person>
            <b:Last>Nair</b:Last>
            <b:First>Kesavan</b:First>
          </b:Person>
        </b:NameList>
      </b:Author>
    </b:Author>
    <b:Title>Healthcare Financing in Saudi Arabia: A Comprehensive Review</b:Title>
    <b:Year>2024</b:Year>
    <b:URL>https://www.researchgate.net/publication/387133020_Healthcare_Financing_in_Saudi_Arabia_A_Comprehensive_Review</b:URL>
    <b:RefOrder>560</b:RefOrder>
  </b:Source>
  <b:Source>
    <b:Tag>Alg253</b:Tag>
    <b:SourceType>JournalArticle</b:SourceType>
    <b:Guid>{AE0F2E67-353C-4DEF-A333-8228990F61A3}</b:Guid>
    <b:Author>
      <b:Author>
        <b:NameList>
          <b:Person>
            <b:Last>Alghamdi</b:Last>
            <b:First>Abdullah</b:First>
            <b:Middle>Safar</b:Middle>
          </b:Person>
        </b:NameList>
      </b:Author>
    </b:Author>
    <b:Title>Evaluating the Impact of New Technologies on Quality of Healthcare services in Saudi Arabia: A Systematic Review</b:Title>
    <b:Year>2025</b:Year>
    <b:URL>https://www.researchgate.net/publication/390657520_Evaluating_the_Impact_of_New_Technologies_on_Quality_of_Healthcare_services_in_Saudi_Arabia_A_Systematic_Review</b:URL>
    <b:RefOrder>561</b:RefOrder>
  </b:Source>
  <b:Source>
    <b:Tag>Alh257</b:Tag>
    <b:SourceType>JournalArticle</b:SourceType>
    <b:Guid>{FB0AAAD6-8DA4-4B92-B897-BDAAE73AFFEE}</b:Guid>
    <b:Author>
      <b:Author>
        <b:NameList>
          <b:Person>
            <b:Last>Alharbi</b:Last>
            <b:First>Majed</b:First>
            <b:Middle>S.</b:Middle>
          </b:Person>
        </b:NameList>
      </b:Author>
    </b:Author>
    <b:Title>Healthcare transformation through the implementation of a new population health management approach to achieve Saudi Arabia’s Vision 2030</b:Title>
    <b:Year>2025</b:Year>
    <b:URL>https://smj.org.sa/content/46/10/1223</b:URL>
    <b:RefOrder>562</b:RefOrder>
  </b:Source>
  <b:Source>
    <b:Tag>Alw251</b:Tag>
    <b:SourceType>JournalArticle</b:SourceType>
    <b:Guid>{E2D6BB1A-C3FF-45FD-97B7-7A0BFC983FE0}</b:Guid>
    <b:Author>
      <b:Author>
        <b:NameList>
          <b:Person>
            <b:Last>Alwehaibi</b:Last>
            <b:First>Samar</b:First>
            <b:Middle>A.</b:Middle>
          </b:Person>
        </b:NameList>
      </b:Author>
    </b:Author>
    <b:Title>Evaluating the Impact of Digital Innovation on Improving the Efficiency of Health Insurance Services in the Kingdom of Saudi Arabia</b:Title>
    <b:Year>2025</b:Year>
    <b:URL>https://jcasc.com/index.php/jcasc/article/view/1891</b:URL>
    <b:RefOrder>563</b:RefOrder>
  </b:Source>
  <b:Source>
    <b:Tag>Rah212</b:Tag>
    <b:SourceType>JournalArticle</b:SourceType>
    <b:Guid>{0DB04675-54AA-4DA1-9CBF-741460537F23}</b:Guid>
    <b:Author>
      <b:Author>
        <b:NameList>
          <b:Person>
            <b:Last>Rahman</b:Last>
            <b:First>Redwanur</b:First>
          </b:Person>
        </b:NameList>
      </b:Author>
    </b:Author>
    <b:Title>Vision 2030 and Sustainable Development: State Capacity to Revitalize the Healthcare System in Saudi Arabia</b:Title>
    <b:Year>2021</b:Year>
    <b:URL>https://journals.sagepub.com/doi/10.1177/0046958020984682</b:URL>
    <b:RefOrder>564</b:RefOrder>
  </b:Source>
  <b:Source>
    <b:Tag>Fle21</b:Tag>
    <b:SourceType>JournalArticle</b:SourceType>
    <b:Guid>{AE4AA42C-055E-4829-9DC9-84FD304BC53A}</b:Guid>
    <b:Author>
      <b:Author>
        <b:NameList>
          <b:Person>
            <b:Last>Flessa</b:Last>
            <b:First>Steffen</b:First>
          </b:Person>
        </b:NameList>
      </b:Author>
    </b:Author>
    <b:Title>Innovations in Health Care—A Conceptual Framework</b:Title>
    <b:Year>2021</b:Year>
    <b:URL>https://pmc.ncbi.nlm.nih.gov/articles/PMC8508443/</b:URL>
    <b:RefOrder>565</b:RefOrder>
  </b:Source>
  <b:Source>
    <b:Tag>Fer231</b:Tag>
    <b:SourceType>JournalArticle</b:SourceType>
    <b:Guid>{290D7B94-D79F-45BA-ADFE-F373057AD690}</b:Guid>
    <b:Author>
      <b:Author>
        <b:NameList>
          <b:Person>
            <b:Last>Ferreira</b:Last>
            <b:First>Diogo</b:First>
            <b:Middle>Cunha</b:Middle>
          </b:Person>
        </b:NameList>
      </b:Author>
    </b:Author>
    <b:Title>Patient Satisfaction with Healthcare Services and the Techniques Used for its Assessment: A Systematic Literature Review and a Bibliometric Analysis</b:Title>
    <b:Year>2023</b:Year>
    <b:URL>https://pmc.ncbi.nlm.nih.gov/articles/PMC10001171/</b:URL>
    <b:RefOrder>566</b:RefOrder>
  </b:Source>
  <b:Source>
    <b:Tag>Kah24</b:Tag>
    <b:SourceType>JournalArticle</b:SourceType>
    <b:Guid>{0D4EEA5C-D3F8-4D0A-8300-084362E77418}</b:Guid>
    <b:Author>
      <b:Author>
        <b:NameList>
          <b:Person>
            <b:Last>Kahouli</b:Last>
            <b:First>Bassem</b:First>
          </b:Person>
        </b:NameList>
      </b:Author>
    </b:Author>
    <b:Title>Technological innovations and health performance: Effects and transmission channels</b:Title>
    <b:Year>2024</b:Year>
    <b:URL>https://www.sciencedirect.com/science/article/abs/pii/S0040162524002464</b:URL>
    <b:RefOrder>567</b:RefOrder>
  </b:Source>
  <b:Source>
    <b:Tag>هان21</b:Tag>
    <b:SourceType>JournalArticle</b:SourceType>
    <b:Guid>{D8CCE609-9DFC-4056-AED0-EF6233B87511}</b:Guid>
    <b:Author>
      <b:Author>
        <b:NameList>
          <b:Person>
            <b:Last>هانى</b:Last>
            <b:First>رانيا</b:First>
          </b:Person>
        </b:NameList>
      </b:Author>
    </b:Author>
    <b:Title>آثر عمليات الاندماج والاستحواذ على مؤشرات الأداء المالى للشرکات المقتنية</b:Title>
    <b:Year>2021</b:Year>
    <b:URL>https://journals.ekb.eg/article_208163.html</b:URL>
    <b:RefOrder>568</b:RefOrder>
  </b:Source>
  <b:Source>
    <b:Tag>ناص20</b:Tag>
    <b:SourceType>JournalArticle</b:SourceType>
    <b:Guid>{FC8D7987-43F0-4F0D-BDF0-6AC787D9E6F1}</b:Guid>
    <b:Author>
      <b:Author>
        <b:NameList>
          <b:Person>
            <b:Last>ناصر</b:Last>
            <b:First>داليا</b:First>
            <b:Middle>عادل عباس</b:Middle>
          </b:Person>
        </b:NameList>
      </b:Author>
    </b:Author>
    <b:Title>أثر إدارة الأرباح على أداء الشرکات خلال عمليات الاندماج والاستحواذ في ظل الظروف السياسية في مصر: دراسة تطبيقية</b:Title>
    <b:Year>2020</b:Year>
    <b:URL>https://cfdj.journals.ekb.eg/article_109219.html</b:URL>
    <b:RefOrder>569</b:RefOrder>
  </b:Source>
  <b:Source>
    <b:Tag>احم24</b:Tag>
    <b:SourceType>JournalArticle</b:SourceType>
    <b:Guid>{30261FBC-138C-476F-8A36-4CADEAEE895F}</b:Guid>
    <b:Author>
      <b:Author>
        <b:NameList>
          <b:Person>
            <b:Last>احمد</b:Last>
            <b:First>احمد</b:First>
            <b:Middle>بغدادي رشدى</b:Middle>
          </b:Person>
        </b:NameList>
      </b:Author>
    </b:Author>
    <b:Title>تأثير اندماج واستحواذ الشركات على التحكيم ( دراسة مقارنة بين القانون المصري والقانون الانجليزي)</b:Title>
    <b:Year>2024</b:Year>
    <b:URL>https://journals.ekb.eg/article_359966.html</b:URL>
    <b:RefOrder>570</b:RefOrder>
  </b:Source>
  <b:Source>
    <b:Tag>Cel22</b:Tag>
    <b:SourceType>JournalArticle</b:SourceType>
    <b:Guid>{1935C567-FBC5-419B-B70B-5DFA38ECB98C}</b:Guid>
    <b:Author>
      <b:Author>
        <b:NameList>
          <b:Person>
            <b:Last>Celestin</b:Last>
            <b:First>Mbonigaba</b:First>
          </b:Person>
        </b:NameList>
      </b:Author>
    </b:Author>
    <b:Title>The Role of Corporate Mergers and Acquisitions in Financial Performance: Analyzing the Success and Failures of Major M&amp;A Deals</b:Title>
    <b:Year>2022</b:Year>
    <b:URL>https://www.researchgate.net/publication/390142055_The_Role_of_Corporate_Mergers_and_Acquisitions_in_Financial_Performance_Analyzing_the_Success_and_Failures_of_Major_MA_Deals</b:URL>
    <b:RefOrder>571</b:RefOrder>
  </b:Source>
  <b:Source>
    <b:Tag>Sid22</b:Tag>
    <b:SourceType>JournalArticle</b:SourceType>
    <b:Guid>{31E80E70-2D12-424E-A485-C8A866C239C8}</b:Guid>
    <b:Author>
      <b:Author>
        <b:NameList>
          <b:Person>
            <b:Last>Siddiqui</b:Last>
            <b:First>Mohd</b:First>
            <b:Middle>Abdul Moid</b:Middle>
          </b:Person>
        </b:NameList>
      </b:Author>
    </b:Author>
    <b:Title>Mergers and Acquisitions: Failures and causes, an evidence-based approach</b:Title>
    <b:Year>2022</b:Year>
    <b:URL>https://www.researchgate.net/publication/361366467_Mergers_and_Acquisitions_Failures_and_causes_an_evidence-based_approach</b:URL>
    <b:RefOrder>572</b:RefOrder>
  </b:Source>
  <b:Source>
    <b:Tag>Bat211</b:Tag>
    <b:SourceType>JournalArticle</b:SourceType>
    <b:Guid>{069F15A3-0CE1-4A23-A96D-A34574620465}</b:Guid>
    <b:Author>
      <b:Author>
        <b:NameList>
          <b:Person>
            <b:Last>Battisti</b:Last>
            <b:First>Enrico</b:First>
          </b:Person>
        </b:NameList>
      </b:Author>
    </b:Author>
    <b:Title>Past, present, and future of mergers and acquisitions in the MENA region: a systematic review and integrative framework</b:Title>
    <b:Year>2021</b:Year>
    <b:URL>https://www.researchgate.net/publication/353920920_Past_present_and_future_of_mergers_and_acquisitions_in_the_MENA_region_a_systematic_review_and_integrative_framework</b:URL>
    <b:RefOrder>573</b:RefOrder>
  </b:Source>
  <b:Source>
    <b:Tag>Ang22</b:Tag>
    <b:SourceType>JournalArticle</b:SourceType>
    <b:Guid>{DD2C40A0-EC64-4929-A6E7-9253413F5682}</b:Guid>
    <b:Author>
      <b:Author>
        <b:NameList>
          <b:Person>
            <b:Last>Angwin</b:Last>
            <b:First>Duncan</b:First>
          </b:Person>
        </b:NameList>
      </b:Author>
    </b:Author>
    <b:Title>Does merger &amp; acquisition (M&amp;A) strategy matter? A contingency perspective</b:Title>
    <b:Year>2022</b:Year>
    <b:URL>https://www.researchgate.net/publication/363880638_Does_merger_acquisition_MA_strategy_matter_A_contingency_perspective</b:URL>
    <b:RefOrder>574</b:RefOrder>
  </b:Source>
  <b:Source>
    <b:Tag>Kha249</b:Tag>
    <b:SourceType>JournalArticle</b:SourceType>
    <b:Guid>{58554AC4-40DF-4EBF-8598-EF96BDDB56CC}</b:Guid>
    <b:Author>
      <b:Author>
        <b:NameList>
          <b:Person>
            <b:Last>Khan</b:Last>
            <b:First>Ruby</b:First>
          </b:Person>
        </b:NameList>
      </b:Author>
    </b:Author>
    <b:Title>A Comprehensive Analysis of Mergers and Acquisitions -The Saudi National Bank Perspective</b:Title>
    <b:Year>2024</b:Year>
    <b:URL>https://www.researchgate.net/publication/378481027_A_Comprehensive_Analysis_of_Mergers_and_Acquisitions_-The_Saudi_National_Bank_Perspective</b:URL>
    <b:RefOrder>575</b:RefOrder>
  </b:Source>
  <b:Source>
    <b:Tag>Rod18</b:Tag>
    <b:SourceType>JournalArticle</b:SourceType>
    <b:Guid>{A1BF2191-B130-4E07-9BB9-07DF99118E79}</b:Guid>
    <b:Author>
      <b:Author>
        <b:NameList>
          <b:Person>
            <b:Last>Rodríguez-Sánchez</b:Last>
            <b:First>José-Luis</b:First>
          </b:Person>
        </b:NameList>
      </b:Author>
    </b:Author>
    <b:Title>Successful Human Resources Management Factors in International Mergers and Acquisitions</b:Title>
    <b:Year>2018</b:Year>
    <b:URL>https://www.mdpi.com/2076-3387/8/3/45</b:URL>
    <b:RefOrder>576</b:RefOrder>
  </b:Source>
  <b:Source>
    <b:Tag>Alg255</b:Tag>
    <b:SourceType>JournalArticle</b:SourceType>
    <b:Guid>{F66A8CB7-6553-4BEE-BA74-A093A4BCF328}</b:Guid>
    <b:Author>
      <b:Author>
        <b:NameList>
          <b:Person>
            <b:Last>Alghushami</b:Last>
            <b:First>Hussain</b:First>
          </b:Person>
        </b:NameList>
      </b:Author>
    </b:Author>
    <b:Title>Legal Protection of Minority Shareholders from Acquisition Risks in Saudi Law</b:Title>
    <b:Year>2025</b:Year>
    <b:URL>https://www.abacademies.org/articles/legal-protection-of-minority-shareholders-from-acquisition-risks-in-saudi-law-17597.html</b:URL>
    <b:RefOrder>577</b:RefOrder>
  </b:Source>
  <b:Source>
    <b:Tag>Chi222</b:Tag>
    <b:SourceType>JournalArticle</b:SourceType>
    <b:Guid>{EF862644-089C-4D38-820C-BCD98A65240E}</b:Guid>
    <b:Author>
      <b:Author>
        <b:NameList>
          <b:Person>
            <b:Last>Chiu</b:Last>
            <b:First>Wen-Hong</b:First>
          </b:Person>
        </b:NameList>
      </b:Author>
    </b:Author>
    <b:Title>Merger and Acquisitions Integration, Implementation as Innovative Approach Toward Sustainable Competitive Advantage: A Case Analysis From Chinese Sports Brands</b:Title>
    <b:Year>2022</b:Year>
    <b:URL>https://pmc.ncbi.nlm.nih.gov/articles/PMC9088679/</b:URL>
    <b:RefOrder>578</b:RefOrder>
  </b:Source>
  <b:Source>
    <b:Tag>Say243</b:Tag>
    <b:SourceType>JournalArticle</b:SourceType>
    <b:Guid>{92A22606-F512-4599-B548-362F34567715}</b:Guid>
    <b:Author>
      <b:Author>
        <b:NameList>
          <b:Person>
            <b:Last>Sayed</b:Last>
            <b:First>Omer</b:First>
          </b:Person>
        </b:NameList>
      </b:Author>
    </b:Author>
    <b:Title>Market Reactions to Mergers and Acquisitions Announcements in The Saudi Arabian Insurance Industry: An Event Study Analysis</b:Title>
    <b:Year>2024</b:Year>
    <b:URL>https://www.researchgate.net/publication/381309578_Market_Reactions_to_Mergers_and_Acquisitions_Announcements_in_The_Saudi_Arabian_Insurance_Industry_An_Event_Study_Analysis</b:URL>
    <b:RefOrder>579</b:RefOrder>
  </b:Source>
  <b:Source>
    <b:Tag>Mas251</b:Tag>
    <b:SourceType>JournalArticle</b:SourceType>
    <b:Guid>{B708ED07-ECE5-4621-BCD3-857C48DFD448}</b:Guid>
    <b:Author>
      <b:Author>
        <b:NameList>
          <b:Person>
            <b:Last>Masood</b:Last>
            <b:First>Shaik</b:First>
          </b:Person>
        </b:NameList>
      </b:Author>
    </b:Author>
    <b:Title>A Study on Mergers and Acquisitions in the Global Market: Challenges and Opportunities</b:Title>
    <b:Year>2025</b:Year>
    <b:URL>https://www.researchgate.net/publication/388885330_A_Study_on_Mergers_and_Acquisitions_in_the_Global_Market_Challenges_and_Opportunities</b:URL>
    <b:RefOrder>580</b:RefOrder>
  </b:Source>
  <b:Source>
    <b:Tag>Kal252</b:Tag>
    <b:SourceType>JournalArticle</b:SourceType>
    <b:Guid>{919D5791-23B4-4250-86DF-4F8BF90A47CC}</b:Guid>
    <b:Author>
      <b:Author>
        <b:NameList>
          <b:Person>
            <b:Last>Kalanoski</b:Last>
            <b:First>Dimitrija</b:First>
          </b:Person>
        </b:NameList>
      </b:Author>
    </b:Author>
    <b:Title>The Impact of International Mergers and Acquisitions on Rivals’ Performance: The Role of Formal and Informal Institutions</b:Title>
    <b:Year>2025</b:Year>
    <b:URL>https://www.sciencedirect.com/science/article/pii/S1090951624000889</b:URL>
    <b:RefOrder>581</b:RefOrder>
  </b:Source>
  <b:Source>
    <b:Tag>LiX24</b:Tag>
    <b:SourceType>JournalArticle</b:SourceType>
    <b:Guid>{F0A6EA08-58B0-4409-8214-B9235A8EE411}</b:Guid>
    <b:Author>
      <b:Author>
        <b:NameList>
          <b:Person>
            <b:Last>Li</b:Last>
            <b:First>Xinao</b:First>
          </b:Person>
        </b:NameList>
      </b:Author>
    </b:Author>
    <b:Title>The Impact of Technology Mergers and Acquisitions on Enterprise Sustainable Competitiveness</b:Title>
    <b:Year>2024</b:Year>
    <b:URL>https://www.mdpi.com/2071-1050/16/6/2291</b:URL>
    <b:RefOrder>582</b:RefOrder>
  </b:Source>
  <b:Source>
    <b:Tag>Bau22</b:Tag>
    <b:SourceType>JournalArticle</b:SourceType>
    <b:Guid>{F0E9F0F1-3510-4421-961B-810542D33A3E}</b:Guid>
    <b:Author>
      <b:Author>
        <b:NameList>
          <b:Person>
            <b:Last>Bauer</b:Last>
            <b:First>Florian</b:First>
          </b:Person>
        </b:NameList>
      </b:Author>
    </b:Author>
    <b:Title>Synergy Evaluation in Mergers and Acquisitions: An Attention-Based View</b:Title>
    <b:Year>2022</b:Year>
    <b:URL>https://onlinelibrary.wiley.com/doi/10.1111/joms.12804</b:URL>
    <b:RefOrder>583</b:RefOrder>
  </b:Source>
  <b:Source>
    <b:Tag>Dil22</b:Tag>
    <b:SourceType>JournalArticle</b:SourceType>
    <b:Guid>{9133BE8C-3ADC-47EE-A0F1-5A232AE1B5A2}</b:Guid>
    <b:Author>
      <b:Author>
        <b:NameList>
          <b:Person>
            <b:Last>Dilkhaz</b:Last>
            <b:First>Sevar</b:First>
          </b:Person>
        </b:NameList>
      </b:Author>
    </b:Author>
    <b:Title>A Strategy for the Growth and Internationalization of Companies: International Mergers and Acquisitions</b:Title>
    <b:Year>2022</b:Year>
    <b:URL>https://www.researchgate.net/publication/366387169_A_Strategy_for_the_Growth_and_Internationalization_of_Companies_International_Mergers_and_Acquisitions</b:URL>
    <b:RefOrder>584</b:RefOrder>
  </b:Source>
  <b:Source>
    <b:Tag>Sal243</b:Tag>
    <b:SourceType>JournalArticle</b:SourceType>
    <b:Guid>{3D36F2CA-A005-43F9-A2C8-CBB55E8F925B}</b:Guid>
    <b:Author>
      <b:Author>
        <b:NameList>
          <b:Person>
            <b:Last>Salimovna</b:Last>
            <b:First>Salomova</b:First>
          </b:Person>
        </b:NameList>
      </b:Author>
    </b:Author>
    <b:Title>The Importance of the World Oil and Gas Industry in The Economy of Countries</b:Title>
    <b:Year>2024</b:Year>
    <b:URL>https://www.researchgate.net/publication/386888860_The_Importance_of_the_World_Oil_and_Gas_Industry_in_The_Economy_of_Countries</b:URL>
    <b:RefOrder>585</b:RefOrder>
  </b:Source>
  <b:Source>
    <b:Tag>Haf232</b:Tag>
    <b:SourceType>JournalArticle</b:SourceType>
    <b:Guid>{93E9F713-DD99-495D-8813-1485CB4A3F4D}</b:Guid>
    <b:Author>
      <b:Author>
        <b:NameList>
          <b:Person>
            <b:Last>Hafner</b:Last>
            <b:First>Manfred</b:First>
          </b:Person>
        </b:NameList>
      </b:Author>
    </b:Author>
    <b:Title>National Energy Sectors: Historical Evolution and Current Situation</b:Title>
    <b:Year>2023</b:Year>
    <b:URL>https://link.springer.com/chapter/10.1007/978-3-031-30705-8_3</b:URL>
    <b:RefOrder>586</b:RefOrder>
  </b:Source>
  <b:Source>
    <b:Tag>Zan241</b:Tag>
    <b:SourceType>JournalArticle</b:SourceType>
    <b:Guid>{F24E3E66-C907-4913-AFBC-8875FBBCB57D}</b:Guid>
    <b:Author>
      <b:Author>
        <b:NameList>
          <b:Person>
            <b:Last>Zand</b:Last>
            <b:First>Mazyar</b:First>
          </b:Person>
        </b:NameList>
      </b:Author>
    </b:Author>
    <b:Title>The economy of Oil and Gas Industry; A comprehensive Study</b:Title>
    <b:Year>2024</b:Year>
    <b:URL>https://www.researchgate.net/publication/382114423_The_economy_of_Oil_and_Gas_Industry_A_comprehensive_Study</b:URL>
    <b:RefOrder>587</b:RefOrder>
  </b:Source>
  <b:Source>
    <b:Tag>AlM26</b:Tag>
    <b:SourceType>JournalArticle</b:SourceType>
    <b:Guid>{A9382E04-1880-4341-9E9B-C2020B2F8CDD}</b:Guid>
    <b:Author>
      <b:Author>
        <b:NameList>
          <b:Person>
            <b:Last>Al-Mehdar</b:Last>
            <b:First>Hammad</b:First>
            <b:Middle>&amp;</b:Middle>
          </b:Person>
        </b:NameList>
      </b:Author>
    </b:Author>
    <b:Title>The Evolving Landscape of the Oil and Gas Industry in Saudi Arabia: Challenges and Regulations</b:Title>
    <b:Year>2026</b:Year>
    <b:URL>https://www.lexology.com/library/detail.aspx?g=63aa540d-1ed5-4d9f-ae91-8a7e3b13c9d3</b:URL>
    <b:RefOrder>588</b:RefOrder>
  </b:Source>
  <b:Source>
    <b:Tag>Zar23</b:Tag>
    <b:SourceType>JournalArticle</b:SourceType>
    <b:Guid>{CB8720C8-5E82-4E73-9ECF-1DC40D9AC856}</b:Guid>
    <b:Author>
      <b:Author>
        <b:NameList>
          <b:Person>
            <b:Last>Zara</b:Last>
            <b:First>Jamil</b:First>
          </b:Person>
        </b:NameList>
      </b:Author>
    </b:Author>
    <b:Title>Influence of communication determinants on safety commitment in a high-risk workplace: a systematic literature review of four communication dimensions</b:Title>
    <b:Year>2023</b:Year>
    <b:URL>https://pmc.ncbi.nlm.nih.gov/articles/PMC10442955/</b:URL>
    <b:RefOrder>589</b:RefOrder>
  </b:Source>
  <b:Source>
    <b:Tag>Lan231</b:Tag>
    <b:SourceType>JournalArticle</b:SourceType>
    <b:Guid>{DE5E90E7-E893-48FD-AADF-FB96212BBCD1}</b:Guid>
    <b:Author>
      <b:Author>
        <b:NameList>
          <b:Person>
            <b:Last>Landrigan</b:Last>
            <b:First>Philip</b:First>
            <b:Middle>J.</b:Middle>
          </b:Person>
        </b:NameList>
      </b:Author>
    </b:Author>
    <b:Title>The Minderoo-Monaco Commission on Plastics and Human Health</b:Title>
    <b:Year>2023</b:Year>
    <b:URL>https://annalsofglobalhealth.org/articles/10.5334/aogh.4056</b:URL>
    <b:RefOrder>590</b:RefOrder>
  </b:Source>
  <b:Source>
    <b:Tag>Alq232</b:Tag>
    <b:SourceType>JournalArticle</b:SourceType>
    <b:Guid>{54A461EB-C020-440E-AE23-79C428BC4991}</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2023</b:Year>
    <b:URL>https://www.researchgate.net/publication/377020833_The_adoption_of_technologies_in_The_Kingdom_of_Saudi_Arabia's_Sovereign_Wealth_Fund_in_propelling_its_attainment_of_Vision_2030_goals</b:URL>
    <b:RefOrder>591</b:RefOrder>
  </b:Source>
  <b:Source>
    <b:Tag>Pri253</b:Tag>
    <b:SourceType>JournalArticle</b:SourceType>
    <b:Guid>{AC3DEA31-7FF5-407B-9CC9-A5A1A48ED4DA}</b:Guid>
    <b:Author>
      <b:Author>
        <b:NameList>
          <b:Person>
            <b:Last>Priatno</b:Last>
            <b:First>Dany</b:First>
            <b:Middle>Hendrik</b:Middle>
          </b:Person>
        </b:NameList>
      </b:Author>
    </b:Author>
    <b:Title>A systematic review of current risk management models in inland water transportation</b:Title>
    <b:Year>2025</b:Year>
    <b:URL>https://www.sciencedirect.com/science/article/pii/S2590123025037387</b:URL>
    <b:RefOrder>592</b:RefOrder>
  </b:Source>
  <b:Source>
    <b:Tag>Row26</b:Tag>
    <b:SourceType>JournalArticle</b:SourceType>
    <b:Guid>{A98ABC52-610E-47FB-8B7F-214240D77C41}</b:Guid>
    <b:Author>
      <b:Author>
        <b:NameList>
          <b:Person>
            <b:Last>Rowaihy</b:Last>
            <b:First>Feras</b:First>
          </b:Person>
        </b:NameList>
      </b:Author>
    </b:Author>
    <b:Title>Decarbonizing Saudi Arabia’s energy and industrial sectors: An integrated techno-economic assessment of CCS</b:Title>
    <b:Year>2026</b:Year>
    <b:URL>https://www.sciencedirect.com/science/article/pii/S259017452600019X</b:URL>
    <b:RefOrder>593</b:RefOrder>
  </b:Source>
  <b:Source>
    <b:Tag>Alj201</b:Tag>
    <b:SourceType>JournalArticle</b:SourceType>
    <b:Guid>{D671DA91-1C37-49E9-B77A-72FC277EA32C}</b:Guid>
    <b:Author>
      <b:Author>
        <b:NameList>
          <b:Person>
            <b:Last>Aljabi</b:Last>
            <b:First>Eslam</b:First>
          </b:Person>
        </b:NameList>
      </b:Author>
    </b:Author>
    <b:Title>The Role of Implementing Risk Management in Reducing Accidents and Work Injuries: A Case Study of Oil Product Distribution Company/Baghdad</b:Title>
    <b:Year>2020</b:Year>
    <b:URL>https://www.researchgate.net/publication/346028663_The_Role_of_Implementing_Risk_Management_in_Reducing_Accidents_and_Work_Injuries_A_Case_Study_of_Oil_Product_Distribution_CompanyBaghdad</b:URL>
    <b:RefOrder>594</b:RefOrder>
  </b:Source>
  <b:Source>
    <b:Tag>Mor253</b:Tag>
    <b:SourceType>JournalArticle</b:SourceType>
    <b:Guid>{5C0D4CB9-2640-421F-90B7-7853AF0FBA56}</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b:URL>
    <b:RefOrder>595</b:RefOrder>
  </b:Source>
  <b:Source>
    <b:Tag>AlA22</b:Tag>
    <b:SourceType>JournalArticle</b:SourceType>
    <b:Guid>{9F019B5F-41CF-4A9B-A7C2-6EDFB2C227B3}</b:Guid>
    <b:Author>
      <b:Author>
        <b:NameList>
          <b:Person>
            <b:Last>Al-Arnous</b:Last>
            <b:First>Ahmed</b:First>
            <b:Middle>Bassam</b:Middle>
          </b:Person>
        </b:NameList>
      </b:Author>
    </b:Author>
    <b:Title>The Impact of the Implementation of Safety Measures on Frontline Workers’ Safety Accountability: A Saudi Arabian Case Study of a Well Intervention Business Model</b:Title>
    <b:Year>2022</b:Year>
    <b:URL>https://www.mdpi.com/2313-576X/8/4/82</b:URL>
    <b:RefOrder>596</b:RefOrder>
  </b:Source>
  <b:Source>
    <b:Tag>Jam251</b:Tag>
    <b:SourceType>JournalArticle</b:SourceType>
    <b:Guid>{434D208D-2BA1-441F-A87E-236D6A0ACE9A}</b:Guid>
    <b:Author>
      <b:Author>
        <b:NameList>
          <b:Person>
            <b:Last>Jamil</b:Last>
            <b:First>Zara</b:First>
          </b:Person>
        </b:NameList>
      </b:Author>
    </b:Author>
    <b:Title>Sustainable safety practices and hazard management in the oil and gas industry: an HSE perspective</b:Title>
    <b:Year>2025</b:Year>
    <b:URL>https://www.frontiersin.org/journals/public-health/articles/10.3389/fpubh.2025.1611106/full</b:URL>
    <b:RefOrder>597</b:RefOrder>
  </b:Source>
  <b:Source>
    <b:Tag>Jam19</b:Tag>
    <b:SourceType>JournalArticle</b:SourceType>
    <b:Guid>{E5423B35-EB61-4668-B76D-2051F9FE4311}</b:Guid>
    <b:Author>
      <b:Author>
        <b:NameList>
          <b:Person>
            <b:Last>Jamal</b:Last>
            <b:First>Arshad</b:First>
          </b:Person>
        </b:NameList>
      </b:Author>
    </b:Author>
    <b:Title>The Dilemma of Road Safety in the Eastern Province of Saudi Arabia: Consequences and Prevention Strategies</b:Title>
    <b:Year>2019</b:Year>
    <b:URL>https://pmc.ncbi.nlm.nih.gov/articles/PMC6982029/</b:URL>
    <b:RefOrder>598</b:RefOrder>
  </b:Source>
  <b:Source>
    <b:Tag>الر193</b:Tag>
    <b:SourceType>JournalArticle</b:SourceType>
    <b:Guid>{300C1C2B-45C5-4DCD-BEEC-EDC68A11E5E9}</b:Guid>
    <b:Author>
      <b:Author>
        <b:NameList>
          <b:Person>
            <b:Last>الرقيب</b:Last>
            <b:First>طارق</b:First>
          </b:Person>
        </b:NameList>
      </b:Author>
    </b:Author>
    <b:Title>أثر إدارة المعرفة على تخفيض المخاطر البيئية فى شركات النفط (شركة نفط الكويت نموذجا)</b:Title>
    <b:Year>2019</b:Year>
    <b:URL>https://journals.ekb.eg/article_400332_0.html</b:URL>
    <b:RefOrder>599</b:RefOrder>
  </b:Source>
  <b:Source>
    <b:Tag>الع181</b:Tag>
    <b:SourceType>JournalArticle</b:SourceType>
    <b:Guid>{CD140D44-D650-4A29-85EC-17BC0E336DB5}</b:Guid>
    <b:Author>
      <b:Author>
        <b:NameList>
          <b:Person>
            <b:Last>العزمي</b:Last>
            <b:First>محمد</b:First>
            <b:Middle>طلال فهد</b:Middle>
          </b:Person>
        </b:NameList>
      </b:Author>
    </b:Author>
    <b:Title>تقييم مخاطر الحريق من خلال نموذج إدارى إستراتيجى مطور</b:Title>
    <b:Year>2018</b:Year>
    <b:URL>https://journals.ekb.eg/article_68381_0.html</b:URL>
    <b:RefOrder>600</b:RefOrder>
  </b:Source>
  <b:Source>
    <b:Tag>Nic21</b:Tag>
    <b:SourceType>JournalArticle</b:SourceType>
    <b:Guid>{37CE8750-36B5-4F00-99B2-02606CC84330}</b:Guid>
    <b:Author>
      <b:Author>
        <b:NameList>
          <b:Person>
            <b:Last>Nicolaidou</b:Last>
            <b:First>Olga</b:First>
          </b:Person>
        </b:NameList>
      </b:Author>
    </b:Author>
    <b:Title>The use of weak signals in occupational safety and health: An investigation</b:Title>
    <b:Year>2021</b:Year>
    <b:URL>https://www.sciencedirect.com/science/article/abs/pii/S0925753521000989</b:URL>
    <b:RefOrder>601</b:RefOrder>
  </b:Source>
  <b:Source>
    <b:Tag>Zha234</b:Tag>
    <b:SourceType>JournalArticle</b:SourceType>
    <b:Guid>{4E872599-9745-49A6-BE2A-DA16F2A95EE0}</b:Guid>
    <b:Author>
      <b:Author>
        <b:NameList>
          <b:Person>
            <b:Last>Zhang</b:Last>
            <b:First>Jialu</b:First>
          </b:Person>
        </b:NameList>
      </b:Author>
    </b:Author>
    <b:Title>Comprehensive Review of Safety Studies in Process Industrial Systems: Concepts, Progress, and Main Research Topics</b:Title>
    <b:Year>2023</b:Year>
    <b:URL>https://www.mdpi.com/2227-9717/11/8/2454</b:URL>
    <b:RefOrder>602</b:RefOrder>
  </b:Source>
  <b:Source>
    <b:Tag>Alk17</b:Tag>
    <b:SourceType>JournalArticle</b:SourceType>
    <b:Guid>{CA3E1CA6-E2BA-431C-B247-216E51C38EE9}</b:Guid>
    <b:Author>
      <b:Author>
        <b:NameList>
          <b:Person>
            <b:Last>Alkhaldi</b:Last>
            <b:First>Musab</b:First>
          </b:Person>
        </b:NameList>
      </b:Author>
    </b:Author>
    <b:Title>The role of human error in accidents within oil and gas industry in Bahrain</b:Title>
    <b:Year>2017</b:Year>
    <b:URL>https://www.researchgate.net/publication/323377325_The_role_of_human_error_in_accidents_within_oil_and_gas_industry_in_Bahrain</b:URL>
    <b:RefOrder>603</b:RefOrder>
  </b:Source>
  <b:Source>
    <b:Tag>Mas253</b:Tag>
    <b:SourceType>JournalArticle</b:SourceType>
    <b:Guid>{464ACAC9-89CA-4A27-A3A3-C3B13050B4F4}</b:Guid>
    <b:Author>
      <b:Author>
        <b:NameList>
          <b:Person>
            <b:Last>Masbi</b:Last>
            <b:First>Mohammad</b:First>
          </b:Person>
        </b:NameList>
      </b:Author>
    </b:Author>
    <b:Title>Special care services delivery at disaster scenes: a systematic review</b:Title>
    <b:Year>2025</b:Year>
    <b:URL>https://pmc.ncbi.nlm.nih.gov/articles/PMC12532924/</b:URL>
    <b:RefOrder>604</b:RefOrder>
  </b:Source>
  <b:Source>
    <b:Tag>Vas241</b:Tag>
    <b:SourceType>JournalArticle</b:SourceType>
    <b:Guid>{108ECEE4-EA38-47AD-AED2-F64CB1572C66}</b:Guid>
    <b:Author>
      <b:Author>
        <b:NameList>
          <b:Person>
            <b:Last>Vasileiou</b:Last>
            <b:First>Anastasia</b:First>
          </b:Person>
        </b:NameList>
      </b:Author>
    </b:Author>
    <b:Title>Exploring Sustainability and Efficiency Improvements in Healthcare: A Qualitative Study</b:Title>
    <b:Year>2024</b:Year>
    <b:URL>https://www.mdpi.com/2071-1050/16/19/8306</b:URL>
    <b:RefOrder>605</b:RefOrder>
  </b:Source>
  <b:Source>
    <b:Tag>Str241</b:Tag>
    <b:SourceType>JournalArticle</b:SourceType>
    <b:Guid>{2ED48DBE-ECB6-409F-9B8C-740A08413B1D}</b:Guid>
    <b:Author>
      <b:Author>
        <b:NameList>
          <b:Person>
            <b:Last>Strandås</b:Last>
            <b:First>Maria</b:First>
          </b:Person>
        </b:NameList>
      </b:Author>
    </b:Author>
    <b:Title>An Integrative Systematic Review of Promoting Patient Safety Within Prehospital Emergency Medical Services by Paramedics: A Role Theory Perspective</b:Title>
    <b:Year>2024</b:Year>
    <b:URL>https://www.researchgate.net/publication/379268821_An_Integrative_Systematic_Review_of_Promoting_Patient_Safety_Within_Prehospital_Emergency_Medical_Services_by_Paramedics_A_Role_Theory_Perspective</b:URL>
    <b:RefOrder>606</b:RefOrder>
  </b:Source>
  <b:Source>
    <b:Tag>Bag252</b:Tag>
    <b:SourceType>JournalArticle</b:SourceType>
    <b:Guid>{F8C6A658-36EF-45AE-8DAF-37D6B79AE80B}</b:Guid>
    <b:Author>
      <b:Author>
        <b:NameList>
          <b:Person>
            <b:Last>Baghian</b:Last>
            <b:First>Najmeh</b:First>
          </b:Person>
        </b:NameList>
      </b:Author>
    </b:Author>
    <b:Title>Analysis of factors affecting organizational engagement between pre-hospital and hospital emergency departments: a qualitative study</b:Title>
    <b:Year>2025</b:Year>
    <b:URL>https://pmc.ncbi.nlm.nih.gov/articles/PMC12821948/</b:URL>
    <b:RefOrder>607</b:RefOrder>
  </b:Source>
  <b:Source>
    <b:Tag>Alk2511</b:Tag>
    <b:SourceType>JournalArticle</b:SourceType>
    <b:Guid>{EF38439C-E65F-4918-AB54-114C8F970E70}</b:Guid>
    <b:Author>
      <b:Author>
        <b:NameList>
          <b:Person>
            <b:Last>Alkhalifa</b:Last>
            <b:First>Eissa</b:First>
            <b:Middle>Ibraheem E</b:Middle>
          </b:Person>
        </b:NameList>
      </b:Author>
    </b:Author>
    <b:Title>Factors Affecting Response Time of the Saudi Red Crescent Ambulances</b:Title>
    <b:Year>2025</b:Year>
    <b:URL>https://www.researchgate.net/publication/397085790_Factors_Affecting_Response_Time_of_the_Saudi_Red_Crescent_Ambulances</b:URL>
    <b:RefOrder>608</b:RefOrder>
  </b:Source>
  <b:Source>
    <b:Tag>Alh201</b:Tag>
    <b:SourceType>JournalArticle</b:SourceType>
    <b:Guid>{FFC911E0-4BE4-4118-84E5-33EECA7356FB}</b:Guid>
    <b:Author>
      <b:Author>
        <b:NameList>
          <b:Person>
            <b:Last>Alharbi</b:Last>
            <b:First>Rayan</b:First>
            <b:Middle>Jafnan</b:Middle>
          </b:Person>
        </b:NameList>
      </b:Author>
    </b:Author>
    <b:Title>Current trauma care system in Saudi Arabia: A scoping literature review</b:Title>
    <b:Year>2020</b:Year>
    <b:URL>https://www.researchgate.net/publication/342690663_Current_trauma_care_system_in_Saudi_Arabia_A_scoping_literature_review</b:URL>
    <b:RefOrder>609</b:RefOrder>
  </b:Source>
  <b:Source>
    <b:Tag>AlW231</b:Tag>
    <b:SourceType>JournalArticle</b:SourceType>
    <b:Guid>{1E3D28B2-DA7F-4F13-AD54-11D4A24916C8}</b:Guid>
    <b:Author>
      <b:Author>
        <b:NameList>
          <b:Person>
            <b:Last>Al-Wathinani</b:Last>
            <b:First>Ahmed</b:First>
            <b:Middle>M</b:Middle>
          </b:Person>
        </b:NameList>
      </b:Author>
    </b:Author>
    <b:Title>The characteristics and distribution of emergency medical services in Saudi Arabia</b:Title>
    <b:Year>2023</b:Year>
    <b:URL>https://pmc.ncbi.nlm.nih.gov/articles/PMC10082946/</b:URL>
    <b:RefOrder>610</b:RefOrder>
  </b:Source>
  <b:Source>
    <b:Tag>AlD251</b:Tag>
    <b:SourceType>JournalArticle</b:SourceType>
    <b:Guid>{6CB4463E-A1DD-4A6E-950D-1023E95B3AA3}</b:Guid>
    <b:Author>
      <b:Author>
        <b:NameList>
          <b:Person>
            <b:Last>AlDagman</b:Last>
            <b:First>Saleh</b:First>
            <b:Middle>Maneh Ayedh</b:Middle>
          </b:Person>
        </b:NameList>
      </b:Author>
    </b:Author>
    <b:Title>Hospital Risk Management and Impact on Improving the Quality of Healthcare</b:Title>
    <b:Year>2025</b:Year>
    <b:URL>https://www.researchgate.net/publication/399202888_Hospital_Risk_Management_and_Impact_on_Improving_the_Quality_of_Healthcare</b:URL>
    <b:RefOrder>611</b:RefOrder>
  </b:Source>
  <b:Source>
    <b:Tag>AlW232</b:Tag>
    <b:SourceType>JournalArticle</b:SourceType>
    <b:Guid>{64A46511-FA92-4E6F-9B89-A473404BA602}</b:Guid>
    <b:Author>
      <b:Author>
        <b:NameList>
          <b:Person>
            <b:Last>Al-Wathinani</b:Last>
            <b:First>Ahmed</b:First>
            <b:Middle>M.</b:Middle>
          </b:Person>
        </b:NameList>
      </b:Author>
    </b:Author>
    <b:Title>Enhancing Psychological Resilience: Examining the Impact of Managerial Support on Mental Health Outcomes for Saudi Ambulance Personnel</b:Title>
    <b:Year>2023</b:Year>
    <b:URL>https://www.mdpi.com/2227-9032/11/9/1277</b:URL>
    <b:RefOrder>612</b:RefOrder>
  </b:Source>
  <b:Source>
    <b:Tag>Als224</b:Tag>
    <b:SourceType>JournalArticle</b:SourceType>
    <b:Guid>{D7A050ED-856A-4258-BB9E-200012D37887}</b:Guid>
    <b:Author>
      <b:Author>
        <b:NameList>
          <b:Person>
            <b:Last>Alsaeed</b:Last>
            <b:First>Sultan</b:First>
            <b:Middle>A.</b:Middle>
          </b:Person>
        </b:NameList>
      </b:Author>
    </b:Author>
    <b:Title>Factors affects the performance of red crescent paramedics, Bisha, Saudi Arabia</b:Title>
    <b:Year>2022</b:Year>
    <b:URL>https://www.researchgate.net/publication/358710539_Factors_affects_the_performance_of_red_crescent_paramedics_Bisha_Saudi_Arabia</b:URL>
    <b:RefOrder>613</b:RefOrder>
  </b:Source>
  <b:Source>
    <b:Tag>Rop25</b:Tag>
    <b:SourceType>JournalArticle</b:SourceType>
    <b:Guid>{0B0775D2-EB10-4F66-B20D-9F58F6CBDE28}</b:Guid>
    <b:Author>
      <b:Author>
        <b:NameList>
          <b:Person>
            <b:Last>Ropeay</b:Last>
            <b:First>Abdulrahman</b:First>
            <b:Middle>Swylh AL</b:Middle>
          </b:Person>
        </b:NameList>
      </b:Author>
    </b:Author>
    <b:Title>Technical And Human Challenges Facing Saudi Red Crescent Teams In Dealing With Traffic Accidents</b:Title>
    <b:Year>2025</b:Year>
    <b:URL>https://www.diabeticstudies.org/index.php/RDS/article/view/739</b:URL>
    <b:RefOrder>614</b:RefOrder>
  </b:Source>
  <b:Source>
    <b:Tag>Ald2515</b:Tag>
    <b:SourceType>JournalArticle</b:SourceType>
    <b:Guid>{5F5D61F6-8610-4762-8913-DA5016D09587}</b:Guid>
    <b:Author>
      <b:Author>
        <b:NameList>
          <b:Person>
            <b:Last>Aldhamadi</b:Last>
            <b:First>Faisal</b:First>
            <b:Middle>Saud</b:Middle>
          </b:Person>
        </b:NameList>
      </b:Author>
    </b:Author>
    <b:Title>Evolution of Ambulance Dispatch Systems in Saudi Arabia: A Saudi Red Crescent Authority Perspective</b:Title>
    <b:Year>2025</b:Year>
    <b:URL>https://www.researchgate.net/publication/396402129_Evolution_of_Ambulance_Dispatch_Systems_in_Saudi_Arabia_A_Saudi_Red_Crescent_Authority_Perspective</b:URL>
    <b:RefOrder>615</b:RefOrder>
  </b:Source>
  <b:Source>
    <b:Tag>نزا23</b:Tag>
    <b:SourceType>JournalArticle</b:SourceType>
    <b:Guid>{0DE01499-9203-4A21-A8BD-95D79CC648C5}</b:Guid>
    <b:Author>
      <b:Author>
        <b:NameList>
          <b:Person>
            <b:Last>نزال</b:Last>
            <b:First>المطيري،</b:First>
            <b:Middle>رائد</b:Middle>
          </b:Person>
        </b:NameList>
      </b:Author>
    </b:Author>
    <b:Title>أثر ممارسات إدارة المخاطر على جودة الرعاية الصحية في قطاع الخدمات الصحية بالقصيم: دراسة حالة مستشفى المذنب العام</b:Title>
    <b:Year>2023</b:Year>
    <b:URL>https://search.emarefa.net/ar/detail/BIM-1684443-%D8%A3%D8%AB%D8%B1-%D9%85%D9%85%D8%A7%D8%B1%D8%B3%D8%A7%D8%AA-%D8%A5%D8%AF%D8%A7%D8%B1%D8%A9-%D8%A7%D9%84%D9%85%D8%AE%D8%A7%D8%B7%D8%B1-%D8%B9%D9%84%D9%89-%D8%AC%D9%88%D8%AF%D8%A9-%D8%A7%D9%84%D8%B1%D8%B9%D</b:URL>
    <b:RefOrder>616</b:RefOrder>
  </b:Source>
  <b:Source>
    <b:Tag>مسه25</b:Tag>
    <b:SourceType>JournalArticle</b:SourceType>
    <b:Guid>{71D8727F-3697-46C8-9FD5-3CCC8C8B5150}</b:Guid>
    <b:Author>
      <b:Author>
        <b:NameList>
          <b:Person>
            <b:Last>مسهوج</b:Last>
            <b:First>الرويلي،</b:First>
            <b:Middle>موسى حمدان</b:Middle>
          </b:Person>
        </b:NameList>
      </b:Author>
    </b:Author>
    <b:Title>أثر ممارسات إدارة المخاطر في تحسين تجربة المستفيد من خدمات الإدارة المساعدة للأزمات والكوارث الصحية: صحة الجوف المملكة العربية السعودية - دراسة ميدانية</b:Title>
    <b:Year>2025</b:Year>
    <b:URL>https://search.mandumah.com/Record/1608367</b:URL>
    <b:RefOrder>617</b:RefOrder>
  </b:Source>
  <b:Source>
    <b:Tag>الش247</b:Tag>
    <b:SourceType>JournalArticle</b:SourceType>
    <b:Guid>{020E14BA-91E2-4DD3-A87A-41BDA84613C7}</b:Guid>
    <b:Author>
      <b:Author>
        <b:NameList>
          <b:Person>
            <b:Last>الشهري</b:Last>
            <b:First>رياض</b:First>
          </b:Person>
        </b:NameList>
      </b:Author>
    </b:Author>
    <b:Title>دور إدارة المخاطر في الرعاية الافتراضية على جودة المخرجات الصحية: دراسة تطبيقية على مستشفى صحة الافتراضي بالمملكة العربية السعودية</b:Title>
    <b:Year>2024</b:Year>
    <b:URL>https://journals.ekb.eg/article_392109.html</b:URL>
    <b:RefOrder>618</b:RefOrder>
  </b:Source>
  <b:Source>
    <b:Tag>Zho251</b:Tag>
    <b:SourceType>JournalArticle</b:SourceType>
    <b:Guid>{E0E64306-4DE0-4F73-97D6-0676583DB0AD}</b:Guid>
    <b:Author>
      <b:Author>
        <b:NameList>
          <b:Person>
            <b:Last>Zhou</b:Last>
            <b:First>Junyu</b:First>
          </b:Person>
        </b:NameList>
      </b:Author>
    </b:Author>
    <b:Title>Artificial intelligence-driven transformative applications in disease diagnosis technology</b:Title>
    <b:Year>2025</b:Year>
    <b:URL>https://www.degruyterbrill.com/document/doi/10.1515/mr-2024-0097/html?srsltid=AfmBOorXkX9mTkZxfvRvnWZv7Ilk-IkqExD867oG5-wpjeTuzOLm5c2n</b:URL>
    <b:RefOrder>619</b:RefOrder>
  </b:Source>
  <b:Source>
    <b:Tag>Fah25</b:Tag>
    <b:SourceType>JournalArticle</b:SourceType>
    <b:Guid>{A58E9F28-788C-47E1-A851-3405CA87C722}</b:Guid>
    <b:Author>
      <b:Author>
        <b:NameList>
          <b:Person>
            <b:Last>Fahim</b:Last>
            <b:First>Yosri</b:First>
            <b:Middle>A</b:Middle>
          </b:Person>
        </b:NameList>
      </b:Author>
    </b:Author>
    <b:Title>Artificial intelligence in healthcare and medicine: clinical applications, therapeutic advances, and future perspectives</b:Title>
    <b:Year>2025</b:Year>
    <b:URL>https://pmc.ncbi.nlm.nih.gov/articles/PMC12455834/</b:URL>
    <b:RefOrder>620</b:RefOrder>
  </b:Source>
  <b:Source>
    <b:Tag>Bra254</b:Tag>
    <b:SourceType>JournalArticle</b:SourceType>
    <b:Guid>{C8905CA9-8B4B-4207-8C68-6071A5511423}</b:Guid>
    <b:Author>
      <b:Author>
        <b:NameList>
          <b:Person>
            <b:Last>Brandao</b:Last>
            <b:First>Pedro</b:First>
            <b:Middle>Ramos</b:Middle>
          </b:Person>
        </b:NameList>
      </b:Author>
    </b:Author>
    <b:Title>The Impact of Artificial Intelligence on Modern Society</b:Title>
    <b:Year>2025</b:Year>
    <b:URL>https://www.mdpi.com/2673-2688/6/8/190</b:URL>
    <b:RefOrder>621</b:RefOrder>
  </b:Source>
  <b:Source>
    <b:Tag>Alo2311</b:Tag>
    <b:SourceType>JournalArticle</b:SourceType>
    <b:Guid>{6251E805-2E71-47BE-B590-6FD1C7F86379}</b:Guid>
    <b:Author>
      <b:Author>
        <b:NameList>
          <b:Person>
            <b:Last>Alowais</b:Last>
            <b:First>Shuroug</b:First>
            <b:Middle>A.</b:Middle>
          </b:Person>
        </b:NameList>
      </b:Author>
    </b:Author>
    <b:Title>Revolutionizing healthcare: the role of artificial intelligence in clinical practice</b:Title>
    <b:Year>2023</b:Year>
    <b:URL>https://link.springer.com/article/10.1186/s12909-023-04698-z</b:URL>
    <b:RefOrder>622</b:RefOrder>
  </b:Source>
  <b:Source>
    <b:Tag>Bek25</b:Tag>
    <b:SourceType>JournalArticle</b:SourceType>
    <b:Guid>{D8E5A2A3-B484-47CC-91B8-4FDAC33806A4}</b:Guid>
    <b:Author>
      <b:Author>
        <b:NameList>
          <b:Person>
            <b:Last>Bekbolatova</b:Last>
            <b:First>Molly</b:First>
          </b:Person>
        </b:NameList>
      </b:Author>
    </b:Author>
    <b:Title>Transformative Potential of AI in Healthcare: Definitions, Applications, and Navigating the Ethical Landscape and Public Perspectives</b:Title>
    <b:Year>2025</b:Year>
    <b:URL>https://www.researchgate.net/publication/377192651_Transformative_Potential_of_AI_in_Healthcare_Definitions_Applications_and_Navigating_the_Ethical_Landscape_and_Public_Perspectives</b:URL>
    <b:RefOrder>623</b:RefOrder>
  </b:Source>
  <b:Source>
    <b:Tag>Sae25</b:Tag>
    <b:SourceType>JournalArticle</b:SourceType>
    <b:Guid>{C86FD95F-C472-49C3-8E5B-4797FE73DE08}</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624</b:RefOrder>
  </b:Source>
  <b:Source>
    <b:Tag>Alk254</b:Tag>
    <b:SourceType>JournalArticle</b:SourceType>
    <b:Guid>{9C9B87A2-1BF5-48A8-81BA-E3AFF86DF332}</b:Guid>
    <b:Author>
      <b:Author>
        <b:NameList>
          <b:Person>
            <b:Last>Alkahtani</b:Last>
            <b:First>Abdulhadi</b:First>
            <b:Middle>Mohammed Almfleah</b:Middle>
          </b:Person>
        </b:NameList>
      </b:Author>
    </b:Author>
    <b:Title>The Use of Artificial Intelligence Technologies in Public Relations Practices within Saudi Organizations A Survey Study on a Sample of Public Relations Practitioners in the Kingdom of Saudi Arabia</b:Title>
    <b:Year>2025</b:Year>
    <b:URL>https://www.researchgate.net/publication/391919502_The_Use_of_Artificial_Intelligence_Technologies_in_Public_Relations_Practices_within_Saudi_Organizations_A_Survey_Study_on_a_Sample_of_Public_Relations_Practitioners_in_the_Kingdom_of_Saudi_Arabia</b:URL>
    <b:RefOrder>625</b:RefOrder>
  </b:Source>
  <b:Source>
    <b:Tag>Placeholder1</b:Tag>
    <b:SourceType>JournalArticle</b:SourceType>
    <b:Guid>{DB2C611F-0E82-4632-AC5A-07BEF31600C3}</b:Guid>
    <b:Author>
      <b:Author>
        <b:NameList>
          <b:Person>
            <b:Last>Bayer</b:Last>
            <b:First>Mohammad</b:First>
          </b:Person>
        </b:NameList>
      </b:Author>
    </b:Author>
    <b:Title>Exploring the Landscape of Artificial Intelligence in Saudi Arabia's Healthcare Sector: Current Trends and Challenges</b:Title>
    <b:Year>2025</b:Year>
    <b:URL>https://pmc.ncbi.nlm.nih.gov/articles/PMC12168633/</b:URL>
    <b:RefOrder>626</b:RefOrder>
  </b:Source>
  <b:Source>
    <b:Tag>Kum253</b:Tag>
    <b:SourceType>JournalArticle</b:SourceType>
    <b:Guid>{9E9FB469-B0B1-426B-9110-D3F2C85A42D6}</b:Guid>
    <b:Author>
      <b:Author>
        <b:NameList>
          <b:Person>
            <b:Last>Kumar</b:Last>
            <b:First>Rakesh</b:Fir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627</b:RefOrder>
  </b:Source>
  <b:Source>
    <b:Tag>Alh26</b:Tag>
    <b:SourceType>JournalArticle</b:SourceType>
    <b:Guid>{40DDFB84-655C-4DA0-946B-75203C184A17}</b:Guid>
    <b:Author>
      <b:Author>
        <b:NameList>
          <b:Person>
            <b:Last>Alharbi</b:Last>
            <b:First>Bandar</b:First>
            <b:Middle>S.</b:Middle>
          </b:Person>
        </b:NameList>
      </b:Author>
    </b:Author>
    <b:Title>Determinants of Trust in Artificial Intelligence (AI) for Health-Related Decision-Making Among Adults in Saudi Arabia: A Cross-Sectional Study</b:Title>
    <b:Year>2026</b:Year>
    <b:URL>https://www.mdpi.com/2227-9032/14/4/506</b:URL>
    <b:RefOrder>628</b:RefOrder>
  </b:Source>
  <b:Source>
    <b:Tag>Koa25</b:Tag>
    <b:SourceType>JournalArticle</b:SourceType>
    <b:Guid>{723632C7-39FA-4707-85B5-C6FAC324437D}</b:Guid>
    <b:Author>
      <b:Author>
        <b:NameList>
          <b:Person>
            <b:Last>Koa</b:Last>
            <b:First>Moeen</b:First>
          </b:Person>
        </b:NameList>
      </b:Author>
    </b:Author>
    <b:Title>Artificial Intelligence in Public Relations and Strategic Communication: Organizational, Technological, and Environmental Determinants of Adoption in Agency Contexts</b:Title>
    <b:Year>2025</b:Year>
    <b:URL>https://journals.sagepub.com/doi/10.1177/21582440251389267?int.sj-full-text.similar-articles.10</b:URL>
    <b:RefOrder>629</b:RefOrder>
  </b:Source>
  <b:Source>
    <b:Tag>Jun22</b:Tag>
    <b:SourceType>JournalArticle</b:SourceType>
    <b:Guid>{50371771-F798-40C4-9684-09EA7E2DC208}</b:Guid>
    <b:Author>
      <b:Author>
        <b:NameList>
          <b:Person>
            <b:Last>Junaid</b:Last>
            <b:First>Sahalu</b:First>
            <b:Middle>Balarabe</b:Middle>
          </b:Person>
        </b:NameList>
      </b:Author>
    </b:Author>
    <b:Title>Recent Advancements in Emerging Technologies for Healthcare Management Systems: A Survey</b:Title>
    <b:Year>2022</b:Year>
    <b:URL>https://pmc.ncbi.nlm.nih.gov/articles/PMC9601636/</b:URL>
    <b:RefOrder>630</b:RefOrder>
  </b:Source>
  <b:Source>
    <b:Tag>Ras243</b:Tag>
    <b:SourceType>JournalArticle</b:SourceType>
    <b:Guid>{3275B024-C17A-4DFC-931E-D7487F441320}</b:Guid>
    <b:Author>
      <b:Author>
        <b:NameList>
          <b:Person>
            <b:Last>Rashid</b:Last>
            <b:First>Adib</b:First>
            <b:Middle>Bin</b:Middle>
          </b:Person>
        </b:NameList>
      </b:Author>
    </b:Author>
    <b:Title>AI revolutionizing industries worldwide: A comprehensive overview of its diverse applications</b:Title>
    <b:Year>2024</b:Year>
    <b:URL>https://www.sciencedirect.com/science/article/pii/S2773207X24001386</b:URL>
    <b:RefOrder>631</b:RefOrder>
  </b:Source>
  <b:Source>
    <b:Tag>Fah24</b:Tag>
    <b:SourceType>JournalArticle</b:SourceType>
    <b:Guid>{D13FF7B1-B76F-48AC-B74B-7735356FE438}</b:Guid>
    <b:Author>
      <b:Author>
        <b:NameList>
          <b:Person>
            <b:Last>Fahad</b:Last>
            <b:First>Muhammad</b:First>
          </b:Person>
        </b:NameList>
      </b:Author>
    </b:Author>
    <b:Title>Technological Transformation in Healthcare: A Global Perspective</b:Title>
    <b:Year>2024</b:Year>
    <b:URL>https://www.researchgate.net/publication/389032351_Technological_Transformation_in_Healthcare_A_Global_Perspective</b:URL>
    <b:RefOrder>632</b:RefOrder>
  </b:Source>
  <b:Source>
    <b:Tag>prn26</b:Tag>
    <b:SourceType>JournalArticle</b:SourceType>
    <b:Guid>{0906A2A0-8A56-4F2D-8C33-C7C4521D11E5}</b:Guid>
    <b:Author>
      <b:Author>
        <b:Corporate>prnewswire</b:Corporate>
      </b:Author>
    </b:Author>
    <b:Title>AI in Healthcare Market to Reach USD 505.6 Billion by 2033, Driven by Rapid Adoption of AI-Powered Clinical Solutions and Digital Healthcare Transformation</b:Title>
    <b:Year>2026</b:Year>
    <b:URL>https://www.prnewswire.com/news-releases/ai-in-healthcare-market-to-reach-usd-505-6-billion-by-2033--driven-by-rapid-adoption-of-ai-powered-clinical-solutions-and-digital-healthcare-transformation-302808110.html</b:URL>
    <b:RefOrder>633</b:RefOrder>
  </b:Source>
  <b:Source>
    <b:Tag>الش251</b:Tag>
    <b:SourceType>JournalArticle</b:SourceType>
    <b:Guid>{C2BC09F0-522F-484D-9142-6D82D4AF4EA3}</b:Guid>
    <b:Author>
      <b:Author>
        <b:NameList>
          <b:Person>
            <b:Last>الشهري</b:Last>
            <b:First>ريم</b:First>
            <b:Middle>صالح ناصر</b:Middle>
          </b:Person>
        </b:NameList>
      </b:Author>
    </b:Author>
    <b:Title>مدى وعي الأخصائي الاجتماعي الطبي بتوظيف تطبيقات الذكــــــــاء الاصطنــــــاعي في الممارســـــــة المهنيـــــــــة دراسة في مجال الخدمة الاجتماعية الطبية</b:Title>
    <b:Year>2025</b:Year>
    <b:URL>https://hesj.org/ojs/index.php/hesj/ar/article/view/1437</b:URL>
    <b:RefOrder>634</b:RefOrder>
  </b:Source>
  <b:Source>
    <b:Tag>Lab26</b:Tag>
    <b:SourceType>JournalArticle</b:SourceType>
    <b:Guid>{9D45D102-64C7-4C3D-A716-914AEC7524C1}</b:Guid>
    <b:Author>
      <b:Author>
        <b:NameList>
          <b:Person>
            <b:Last>Labed</b:Last>
            <b:First>Saliha</b:First>
          </b:Person>
        </b:NameList>
      </b:Author>
    </b:Author>
    <b:Title>دور تقنيات الذكاء الاصطناعي في تطوير صناعة المحتوى الرقمي في العلاقات العامة الرقمية</b:Title>
    <b:Year>2026</b:Year>
    <b:URL>https://www.researchgate.net/publication/403962975_dwr_tqnyat_aldhka_alastnay_fy_ttwyr_snat_almhtwy_alrqmy_fy_allaqat_alamt_alrqmyt</b:URL>
    <b:RefOrder>635</b:RefOrder>
  </b:Source>
  <b:Source>
    <b:Tag>شرف23</b:Tag>
    <b:SourceType>JournalArticle</b:SourceType>
    <b:Guid>{83C1CEEE-AF17-44BE-A3D0-C9AD03773E27}</b:Guid>
    <b:Author>
      <b:Author>
        <b:NameList>
          <b:Person>
            <b:Last>شرف</b:Last>
            <b:First>سالمة</b:First>
            <b:Middle>أحمد محمود</b:Middle>
          </b:Person>
        </b:NameList>
      </b:Author>
    </b:Author>
    <b:Title>استخدام تقنيات الذكاء الاصطناعي في إدارة أزمة فيروس كورونا المستجد- دراسة مسحية كيفية</b:Title>
    <b:Year>2023</b:Year>
    <b:URL>https://jsb.journals.ekb.eg/article_323810.html</b:URL>
    <b:RefOrder>636</b:RefOrder>
  </b:Source>
  <b:Source>
    <b:Tag>أمي231</b:Tag>
    <b:SourceType>JournalArticle</b:SourceType>
    <b:Guid>{27BAD7C8-1C60-40D9-8D89-65799D22BCE0}</b:Guid>
    <b:Author>
      <b:Author>
        <b:NameList>
          <b:Person>
            <b:Last>أمين</b:Last>
            <b:First>بسمة</b:First>
            <b:Middle>محمد</b:Middle>
          </b:Person>
        </b:NameList>
      </b:Author>
    </b:Author>
    <b:Title>دور الذكاء الاصطناعي في الإدارة اللينة للأزمات (دراسة تطبيقية لإدارة أزمة كوفيد– 19)</b:Title>
    <b:Year>2023</b:Year>
    <b:URL>https://jlaw.journals.ekb.eg/article_325333.html</b:URL>
    <b:RefOrder>637</b:RefOrder>
  </b:Source>
  <b:Source>
    <b:Tag>الأ25</b:Tag>
    <b:SourceType>JournalArticle</b:SourceType>
    <b:Guid>{BD89DCE3-B9CE-4CBC-9C3F-66AD4AB909CA}</b:Guid>
    <b:Author>
      <b:Author>
        <b:NameList>
          <b:Person>
            <b:Last>الأتربي</b:Last>
            <b:First>محمد</b:First>
            <b:Middle>سيد الغريب</b:Middle>
          </b:Person>
        </b:NameList>
      </b:Author>
    </b:Author>
    <b:Title>دور تطبيقات الذكاء الإصطناعى فى إداره الأزمات</b:Title>
    <b:Year>2025</b:Year>
    <b:URL>https://journals.ekb.eg/article_414220.html</b:URL>
    <b:RefOrder>638</b:RefOrder>
  </b:Source>
  <b:Source>
    <b:Tag>احس22</b:Tag>
    <b:SourceType>JournalArticle</b:SourceType>
    <b:Guid>{172E71AB-278D-4BFC-8B70-4BDBE2048E0B}</b:Guid>
    <b:Author>
      <b:Author>
        <b:NameList>
          <b:Person>
            <b:Last>احسان</b:Last>
            <b:First>بن</b:First>
            <b:Middle>علي</b:Middle>
          </b:Person>
        </b:NameList>
      </b:Author>
    </b:Author>
    <b:Title>اهمية الذكاء الاصطناعي في ادارة الازمات في ظل كوفيد19 –تجربة الامارات العربية المتحدة</b:Title>
    <b:Year>2022</b:Year>
    <b:URL>https://asjp.cerist.dz/en/article/214480</b:URL>
    <b:RefOrder>639</b:RefOrder>
  </b:Source>
  <b:Source>
    <b:Tag>Abu244</b:Tag>
    <b:SourceType>JournalArticle</b:SourceType>
    <b:Guid>{25D6A466-5734-4F5C-B35E-8E4B97094463}</b:Guid>
    <b:Author>
      <b:Author>
        <b:NameList>
          <b:Person>
            <b:Last>Abubakr</b:Last>
            <b:First>Govar</b:First>
          </b:Person>
        </b:NameList>
      </b:Author>
    </b:Author>
    <b:Title>The Transformative Impact of Artificial Intelligence (AI) on Enhancing Healthcare Systems in the Middle East</b:Title>
    <b:Year>2024</b:Year>
    <b:URL>https://www.researchgate.net/publication/385679666_The_Transformative_Impact_of_Artificial_Intelligence_AI_on_Enhancing_Healthcare_Systems_in_the_Middle_East</b:URL>
    <b:RefOrder>640</b:RefOrder>
  </b:Source>
  <b:Source>
    <b:Tag>Rah241</b:Tag>
    <b:SourceType>JournalArticle</b:SourceType>
    <b:Guid>{2F3DA9A4-A97C-44EB-8BFA-5EB8B397686C}</b:Guid>
    <b:Author>
      <b:Author>
        <b:NameList>
          <b:Person>
            <b:Last>Rahman</b:Last>
            <b:First>Md</b:First>
            <b:Middle>Ashrafur</b:Middle>
          </b:Person>
        </b:NameList>
      </b:Author>
    </b:Author>
    <b:Title>Impact of Artificial Intelligence (AI) Technology in Healthcare Sector: A Critical Evaluation of Both Sides of the Coin</b:Title>
    <b:Year>2024</b:Year>
    <b:URL>https://pmc.ncbi.nlm.nih.gov/articles/PMC10804900/</b:URL>
    <b:RefOrder>641</b:RefOrder>
  </b:Source>
  <b:Source>
    <b:Tag>Alo256</b:Tag>
    <b:SourceType>JournalArticle</b:SourceType>
    <b:Guid>{8FCDAA32-0D30-4D4C-9162-97FB4A7D5AB8}</b:Guid>
    <b:Author>
      <b:Author>
        <b:NameList>
          <b:Person>
            <b:Last>Alotaibi</b:Last>
            <b:First>Hazem</b:First>
            <b:Middle>Mathker S.</b:Middle>
          </b:Person>
        </b:NameList>
      </b:Author>
    </b:Author>
    <b:Title>Ethical Integration of AI in Healthcare Project Management: Islamic and Cultural Perspectives</b:Title>
    <b:Year>2025</b:Year>
    <b:URL>https://www.mdpi.com/2673-2688/6/12/307</b:URL>
    <b:RefOrder>642</b:RefOrder>
  </b:Source>
  <b:Source>
    <b:Tag>Mas26</b:Tag>
    <b:SourceType>JournalArticle</b:SourceType>
    <b:Guid>{CE17A0F5-50BF-4A8A-9E32-43DC143B2DA2}</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https://www.mdpi.com/2071-1050/18/2/905</b:URL>
    <b:RefOrder>643</b:RefOrder>
  </b:Source>
  <b:Source>
    <b:Tag>Sae251</b:Tag>
    <b:SourceType>JournalArticle</b:SourceType>
    <b:Guid>{F97F40FD-2F27-4423-A545-3C5E503EF4EB}</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644</b:RefOrder>
  </b:Source>
  <b:Source>
    <b:Tag>Kum252</b:Tag>
    <b:SourceType>JournalArticle</b:SourceType>
    <b:Guid>{7ABD6EEB-9146-475F-AA6E-B54CE91CEB14}</b:Guid>
    <b:Author>
      <b:Author>
        <b:NameList>
          <b:Person>
            <b:Last>Kumar</b:Last>
            <b:First>Rakesh</b:First>
          </b:Person>
        </b:NameList>
      </b:Author>
    </b:Author>
    <b:Title>Adoption challenges to artificial intelligence literacy in public healthcare: an evidence based study in Saudi Arabia</b:Title>
    <b:Year>2025</b:Year>
    <b:URL>https://www.frontiersin.org/journals/public-health/articles/10.3389/fpubh.2025.1558772/full</b:URL>
    <b:RefOrder>645</b:RefOrder>
  </b:Source>
  <b:Source>
    <b:Tag>Bay251</b:Tag>
    <b:SourceType>JournalArticle</b:SourceType>
    <b:Guid>{1B98CA25-A243-4995-8CDF-A4B029746021}</b:Guid>
    <b:Author>
      <b:Author>
        <b:NameList>
          <b:Person>
            <b:Last>Bayer</b:Last>
            <b:First>Mohammad</b:First>
          </b:Person>
        </b:NameList>
      </b:Author>
    </b:Author>
    <b:Title>Exploring the Landscape of Artificial Intelligence in Saudi Arabia's Healthcare Sector: Current Trends and Challenges</b:Title>
    <b:Year>2025</b:Year>
    <b:URL>https://www.researchgate.net/publication/391790651_Exploring_the_Landscape_of_Artificial_Intelligence_in_Saudi_Arabia's_Healthcare_Sector_Current_Trends_and_Challenges</b:URL>
    <b:RefOrder>646</b:RefOrder>
  </b:Source>
  <b:Source>
    <b:Tag>Mer19</b:Tag>
    <b:SourceType>JournalArticle</b:SourceType>
    <b:Guid>{C5651F3E-47D3-41E8-802E-8AB4D7508535}</b:Guid>
    <b:Author>
      <b:Author>
        <b:NameList>
          <b:Person>
            <b:Last>Mergel</b:Last>
            <b:First>panelInes</b:First>
          </b:Person>
        </b:NameList>
      </b:Author>
    </b:Author>
    <b:Title>Defining digital transformation: Results from expert interviews</b:Title>
    <b:Year>2019</b:Year>
    <b:URL>https://www.sciencedirect.com/science/article/pii/S0740624X18304131</b:URL>
    <b:RefOrder>647</b:RefOrder>
  </b:Source>
  <b:Source>
    <b:Tag>Elb254</b:Tag>
    <b:SourceType>JournalArticle</b:SourceType>
    <b:Guid>{90DA3399-224C-45C7-8666-D1613F8486EC}</b:Guid>
    <b:Author>
      <b:Author>
        <b:NameList>
          <b:Person>
            <b:Last>Elbolok</b:Last>
            <b:First>Reem</b:First>
            <b:Middle>M.</b:Middle>
          </b:Person>
        </b:NameList>
      </b:Author>
    </b:Author>
    <b:Title>The Role of Digital Transformation in Enhancing Sustainable Innovation: The Mediating Effect of Digital Organizational Culture in Higher Education Institutions</b:Title>
    <b:Year>2025</b:Year>
    <b:URL>https://www.researchgate.net/publication/395028297_The_Role_of_Digital_Transformation_in_Enhancing_Sustainable_Innovation_The_Mediating_Effect_of_Digital_Organizational_Culture_in_Higher_Education_Institutions</b:URL>
    <b:RefOrder>648</b:RefOrder>
  </b:Source>
  <b:Source>
    <b:Tag>Asb25</b:Tag>
    <b:SourceType>JournalArticle</b:SourceType>
    <b:Guid>{E0AF485B-8153-4692-979A-CA0422EA0254}</b:Guid>
    <b:Author>
      <b:Author>
        <b:NameList>
          <b:Person>
            <b:Last>Asbeetah</b:Last>
            <b:First>Zaynab</b:First>
          </b:Person>
        </b:NameList>
      </b:Author>
    </b:Author>
    <b:Title>Harnessing Digital Transformation for Sustainable Performance: Exploring the Mediating Roles of Green Knowledge Acquisition and Innovation Performance Under Digital Transformational Leadership</b:Title>
    <b:Year>2025</b:Year>
    <b:URL>https://www.mdpi.com/2071-1050/17/5/2285</b:URL>
    <b:RefOrder>649</b:RefOrder>
  </b:Source>
  <b:Source>
    <b:Tag>HeJ242</b:Tag>
    <b:SourceType>JournalArticle</b:SourceType>
    <b:Guid>{2EF7ECF8-E4CD-4525-BF74-B4EE18D084CB}</b:Guid>
    <b:Author>
      <b:Author>
        <b:NameList>
          <b:Person>
            <b:Last>He</b:Last>
            <b:First>Junbo</b:First>
          </b:Person>
        </b:NameList>
      </b:Author>
    </b:Author>
    <b:Title>Digital transformation and supply chain efficiency improvement: An empirical study from a-share listed companies in China</b:Title>
    <b:Year>2024</b:Year>
    <b:URL>https://pmc.ncbi.nlm.nih.gov/articles/PMC11020941/</b:URL>
    <b:RefOrder>650</b:RefOrder>
  </b:Source>
  <b:Source>
    <b:Tag>Alg227</b:Tag>
    <b:SourceType>JournalArticle</b:SourceType>
    <b:Guid>{C3F1118A-E09D-429F-B61E-E90B3F834700}</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651</b:RefOrder>
  </b:Source>
  <b:Source>
    <b:Tag>Als2534</b:Tag>
    <b:SourceType>JournalArticle</b:SourceType>
    <b:Guid>{AC3D7486-32E1-4B70-B77A-034ACD495089}</b:Guid>
    <b:Author>
      <b:Author>
        <b:NameList>
          <b:Person>
            <b:Last>Alshammari</b:Last>
            <b:First>Serhan</b:First>
          </b:Person>
        </b:NameList>
      </b:Author>
    </b:Author>
    <b:Title>Impact of Total Quality Management and Lean Manufacturing on Sustainability Performance: An SEM-ANN Approach in Saudi Food Manufacturing</b:Title>
    <b:Year>2025</b:Year>
    <b:URL>https://www.mdpi.com/2071-1050/17/5/2139</b:URL>
    <b:RefOrder>652</b:RefOrder>
  </b:Source>
  <b:Source>
    <b:Tag>AlM2510</b:Tag>
    <b:SourceType>JournalArticle</b:SourceType>
    <b:Guid>{F3834B57-561B-40DB-97FD-1742CD1B0266}</b:Guid>
    <b:Author>
      <b:Author>
        <b:NameList>
          <b:Person>
            <b:Last>Al-Mahmodi</b:Last>
            <b:First>Fadhl</b:First>
            <b:Middle>Mohammed Ibrahim</b:Middle>
          </b:Person>
        </b:NameList>
      </b:Author>
    </b:Author>
    <b:Title>The Impact of Total Quality Management on Improving Institutional Performance in Private Hospitals in the Capital, Sana’a</b:Title>
    <b:Year>2025</b:Year>
    <b:URL>https://journal.tu.edu.ye/index.php/artsmain/article/view/2865</b:URL>
    <b:RefOrder>653</b:RefOrder>
  </b:Source>
  <b:Source>
    <b:Tag>Ala2216</b:Tag>
    <b:SourceType>JournalArticle</b:SourceType>
    <b:Guid>{382FE242-BD04-47B1-ACB4-0C706BB6307F}</b:Guid>
    <b:Author>
      <b:Author>
        <b:NameList>
          <b:Person>
            <b:Last>Alanazi</b:Last>
            <b:First>Mohammed</b:First>
          </b:Person>
        </b:NameList>
      </b:Author>
    </b:Author>
    <b:Title>The Effect of Total Quality Management Practices on Institutional Performance: An Empirical Analysis Using Saudi Institutional Accreditation Standards</b:Title>
    <b:Year>2022</b:Year>
    <b:URL>https://ajajournal.org/index.php/aja/article/view/152</b:URL>
    <b:RefOrder>654</b:RefOrder>
  </b:Source>
  <b:Source>
    <b:Tag>Abd182</b:Tag>
    <b:SourceType>JournalArticle</b:SourceType>
    <b:Guid>{50DFAC32-B76B-440B-B54A-A00B4367FE9C}</b:Guid>
    <b:Author>
      <b:Author>
        <b:NameList>
          <b:Person>
            <b:Last>Abd-Elwahed</b:Last>
            <b:First>M.S.</b:First>
          </b:Person>
        </b:NameList>
      </b:Author>
    </b:Author>
    <b:Title>Impact of implementation of total quality management: An assessment of the Saudi Industry</b:Title>
    <b:Year>2018</b:Year>
    <b:URL>https://scielo.org.za/scielo.php?script=sci_arttext&amp;pid=S2224-78902018000100009</b:URL>
    <b:RefOrder>655</b:RefOrder>
  </b:Source>
  <b:Source>
    <b:Tag>عجي24</b:Tag>
    <b:SourceType>JournalArticle</b:SourceType>
    <b:Guid>{269026FF-3E25-4704-A2CB-89D70250A8E6}</b:Guid>
    <b:Author>
      <b:Author>
        <b:NameList>
          <b:Person>
            <b:Last>عجينه</b:Last>
            <b:First>منال</b:First>
            <b:Middle>عبدالرحمن</b:Middle>
          </b:Person>
        </b:NameList>
      </b:Author>
    </b:Author>
    <b:Title>استخدام التطبيقات الذكية وخاصة تطبيق (صحتي) على خدمات الرعاية الصحية في مراكز الرعاية الأولية بمحافظة القريات</b:Title>
    <b:Year>2024</b:Year>
    <b:URL>https://www.researchgate.net/publication/382138673_astkhdam_alttbyqat_aldhkyt_wkhast_ttbyq_shty_ly_khdmat_alrayt_alshyt_fy_mrakz_alrayt_alawlyt_bmhafzt_alqryatThe_impact_of_using_smart_applications_Sehaty_application_on_health_care_at_primary_Care_Cen</b:URL>
    <b:RefOrder>656</b:RefOrder>
  </b:Source>
  <b:Source>
    <b:Tag>Sul2511</b:Tag>
    <b:SourceType>JournalArticle</b:SourceType>
    <b:Guid>{880D4F8C-0B26-49FA-85F7-722A182F4CD2}</b:Guid>
    <b:Author>
      <b:Author>
        <b:NameList>
          <b:Person>
            <b:Last>Suleiman</b:Last>
            <b:First>Amal</b:First>
          </b:Person>
        </b:NameList>
      </b:Author>
    </b:Author>
    <b:Title>Transforming healthcare: Saudi Arabia's vision 2030 healthcare model</b:Title>
    <b:Year>2025</b:Year>
    <b:URL>https://www.researchgate.net/publication/388252375_Transforming_healthcare_Saudi_Arabia's_vision_2030_healthcare_model</b:URL>
    <b:RefOrder>657</b:RefOrder>
  </b:Source>
  <b:Source>
    <b:Tag>Alh266</b:Tag>
    <b:SourceType>JournalArticle</b:SourceType>
    <b:Guid>{3E4A3954-6036-4AC4-A6CA-78666A1C8DCC}</b:Guid>
    <b:Author>
      <b:Author>
        <b:NameList>
          <b:Person>
            <b:Last>Alhuseini</b:Last>
            <b:First>Mishael</b:First>
          </b:Person>
        </b:NameList>
      </b:Author>
    </b:Author>
    <b:Title>From vision to value: a mixed methods evaluation of patient-centered care in Saudi Arabian primary healthcare centers</b:Title>
    <b:Year>2026</b:Year>
    <b:URL>https://link.springer.com/article/10.1186/s12913-026-14574-3</b:URL>
    <b:RefOrder>658</b:RefOrder>
  </b:Source>
  <b:Source>
    <b:Tag>Ayt25</b:Tag>
    <b:SourceType>JournalArticle</b:SourceType>
    <b:Guid>{5778776A-C8E6-4C7D-B63D-5397B750CF81}</b:Guid>
    <b:Author>
      <b:Author>
        <b:NameList>
          <b:Person>
            <b:Last>Aytekin</b:Last>
            <b:First>Arif</b:First>
          </b:Person>
        </b:NameList>
      </b:Author>
    </b:Author>
    <b:Title>Digital Health Technologies in Patient Experience Literature: A Scoping Review and Future Outlook for Sustainable Digital Health Interventions</b:Title>
    <b:Year>2025</b:Year>
    <b:URL>https://www.mdpi.com/2071-1050/17/2/456</b:URL>
    <b:RefOrder>659</b:RefOrder>
  </b:Source>
  <b:Source>
    <b:Tag>Mul25</b:Tag>
    <b:SourceType>JournalArticle</b:SourceType>
    <b:Guid>{E4BA6373-0F66-4F21-A347-9408DF0A12D5}</b:Guid>
    <b:Author>
      <b:Author>
        <b:NameList>
          <b:Person>
            <b:Last>Mularczyk-Tomczewska</b:Last>
            <b:First>Paulina</b:First>
          </b:Person>
        </b:NameList>
      </b:Author>
    </b:Author>
    <b:Title>Factors Influencing Patient Satisfaction with Healthcare Services in Poland</b:Title>
    <b:Year>2025</b:Year>
    <b:URL>https://pmc.ncbi.nlm.nih.gov/articles/PMC12186550/</b:URL>
    <b:RefOrder>660</b:RefOrder>
  </b:Source>
  <b:Source>
    <b:Tag>Fab25</b:Tag>
    <b:SourceType>JournalArticle</b:SourceType>
    <b:Guid>{5A0C0538-4916-44F9-89D9-0CFCD5EF8873}</b:Guid>
    <b:Author>
      <b:Author>
        <b:NameList>
          <b:Person>
            <b:Last>Fabuluje</b:Last>
            <b:First>Joy</b:First>
            <b:Middle>Iyanuoluwa</b:Middle>
          </b:Person>
        </b:NameList>
      </b:Author>
    </b:Author>
    <b:Title>The Foundation of Customer Service in Healthcare Series {The Role of Customer Service in the Patient Experience}</b:Title>
    <b:Year>2025</b:Year>
    <b:URL>https://www.researchgate.net/publication/393854491_The_Foundation_of_Customer_Service_in_Healthcare_Series_The_Role_of_Customer_Service_in_the_Patient_Experience_Part_1</b:URL>
    <b:RefOrder>661</b:RefOrder>
  </b:Source>
  <b:Source>
    <b:Tag>Dod24</b:Tag>
    <b:SourceType>JournalArticle</b:SourceType>
    <b:Guid>{6DDACD38-FC60-44A7-BC36-DA86DFE9A791}</b:Guid>
    <b:Author>
      <b:Author>
        <b:NameList>
          <b:Person>
            <b:Last>Dodson</b:Last>
            <b:First>Patrick</b:First>
          </b:Person>
        </b:NameList>
      </b:Author>
    </b:Author>
    <b:Title>Capturing patient experiences of care with digital technology to improve service delivery and quality of care: A scoping review</b:Title>
    <b:Year>2024</b:Year>
    <b:URL>https://pmc.ncbi.nlm.nih.gov/articles/PMC11500239/</b:URL>
    <b:RefOrder>662</b:RefOrder>
  </b:Source>
  <b:Source>
    <b:Tag>Als267</b:Tag>
    <b:SourceType>JournalArticle</b:SourceType>
    <b:Guid>{F557089F-082E-438E-9275-4CDA5C3CEB9D}</b:Guid>
    <b:Author>
      <b:Author>
        <b:NameList>
          <b:Person>
            <b:Last>Alsaeed</b:Last>
            <b:First>Turki</b:First>
          </b:Person>
        </b:NameList>
      </b:Author>
    </b:Author>
    <b:Title>The kingdom’s emerging elderly care landscape: insights for the future of elder care in Saudi Arabia: a systematic review</b:Title>
    <b:Year>2026</b:Year>
    <b:URL>https://www.frontiersin.org/journals/public-health/articles/10.3389/fpubh.2026.1825664/full</b:URL>
    <b:RefOrder>663</b:RefOrder>
  </b:Source>
  <b:Source>
    <b:Tag>She241</b:Tag>
    <b:SourceType>JournalArticle</b:SourceType>
    <b:Guid>{17108F0D-B941-42D5-B292-E897493827D8}</b:Guid>
    <b:Author>
      <b:Author>
        <b:NameList>
          <b:Person>
            <b:Last>Sheerah</b:Last>
            <b:First>Haytham</b:First>
            <b:Middle>Abdulwhab</b:Middle>
          </b:Person>
        </b:NameList>
      </b:Author>
    </b:Author>
    <b:Title>The Rise of Virtual Health Care: Transforming the Health Care Landscape in the Kingdom of Saudi Arabia: A Review Article</b:Title>
    <b:Year>2024</b:Year>
    <b:URL>https://www.researchgate.net/publication/382139913_The_Rise_of_Virtual_Health_Care_Transforming_the_Health_Care_Landscape_in_the_Kingdom_of_Saudi_Arabia_A_Review_Article</b:URL>
    <b:RefOrder>664</b:RefOrder>
  </b:Source>
  <b:Source>
    <b:Tag>Daw22</b:Tag>
    <b:SourceType>JournalArticle</b:SourceType>
    <b:Guid>{13B4C343-39BC-47AA-993B-8951FEB1538E}</b:Guid>
    <b:Author>
      <b:Author>
        <b:NameList>
          <b:Person>
            <b:Last>Dawood</b:Last>
            <b:First>Aisha</b:First>
            <b:Middle>Mohammad</b:Middle>
          </b:Person>
        </b:NameList>
      </b:Author>
    </b:Author>
    <b:Title>Evaluating Usability of Telehealth Sehhaty Application Used in Saudi Arabia During Covid-19</b:Title>
    <b:Year>2022</b:Year>
    <b:URL>https://www.researchgate.net/publication/361706542_Evaluating_Usability_of_Telehealth_Sehhaty_Application_Used_in_Saudi_Arabia_During_Covid-19</b:URL>
    <b:RefOrder>665</b:RefOrder>
  </b:Source>
  <b:Source>
    <b:Tag>Hai25</b:Tag>
    <b:SourceType>JournalArticle</b:SourceType>
    <b:Guid>{D1CEE0D6-305E-4925-9649-EA94E8EB8D1B}</b:Guid>
    <b:Author>
      <b:Author>
        <b:NameList>
          <b:Person>
            <b:Last>Haitham Alzghaibi 1</b:Last>
            <b:First>*,†</b:First>
          </b:Person>
        </b:NameList>
      </b:Author>
    </b:Author>
    <b:Title>Barriers to the utilization of the Sehaty mobile health application in Saudi Arabia: a cross-sectional survey of non-healthcare users</b:Title>
    <b:Year>2025</b:Year>
    <b:URL>https://pmc.ncbi.nlm.nih.gov/articles/PMC12014757/</b:URL>
    <b:RefOrder>666</b:RefOrder>
  </b:Source>
  <b:Source>
    <b:Tag>Alm2521</b:Tag>
    <b:SourceType>JournalArticle</b:SourceType>
    <b:Guid>{4AC31F5C-9811-4315-A8ED-38783205DB22}</b:Guid>
    <b:Author>
      <b:Author>
        <b:NameList>
          <b:Person>
            <b:Last>Almohammadi​</b:Last>
            <b:First>Ahmed</b:First>
          </b:Person>
        </b:NameList>
      </b:Author>
    </b:Author>
    <b:Title>Digital health interventions for chronic disease prevention and management in Saudi Arabian populations: A systematic review</b:Title>
    <b:Year>2025</b:Year>
    <b:URL>https://intjhs.org/digital-health-interventions-for-chronic-disease-prevention-and-management-in-saudi-arabian-populations-a-systematic-review/</b:URL>
    <b:RefOrder>667</b:RefOrder>
  </b:Source>
  <b:Source>
    <b:Tag>Ban231</b:Tag>
    <b:SourceType>JournalArticle</b:SourceType>
    <b:Guid>{2451EA24-D28E-4736-A180-3A1FD5092524}</b:Guid>
    <b:Author>
      <b:Author>
        <b:NameList>
          <b:Person>
            <b:Last>Banwas</b:Last>
            <b:First>Saeed</b:First>
            <b:Middle>Saleh</b:Middle>
          </b:Person>
        </b:NameList>
      </b:Author>
    </b:Author>
    <b:Title>impact of using smart applications, “Sehaty Application”, on health care at primary care center in Al-Qurayyat Region</b:Title>
    <b:Year>2023</b:Year>
    <b:URL>https://www.researchgate.net/publication/371456742_impact_of_using_smart_applications_Sehaty_Application_on_health_care_at_primary_care_center_in_Al-Qurayyat_Region</b:URL>
    <b:RefOrder>668</b:RefOrder>
  </b:Source>
  <b:Source>
    <b:Tag>Alz256</b:Tag>
    <b:SourceType>JournalArticle</b:SourceType>
    <b:Guid>{269627D9-325A-4082-BE99-80670C774F2B}</b:Guid>
    <b:Author>
      <b:Author>
        <b:NameList>
          <b:Person>
            <b:Last>Alzghaibi</b:Last>
            <b:First>Haitham</b:First>
          </b:Person>
        </b:NameList>
      </b:Author>
    </b:Author>
    <b:Title>Barriers to the Utilization of mHealth Applications in Saudi Arabia: Insights from Patients with Chronic Diseases</b:Title>
    <b:Year>2025</b:Year>
    <b:URL>https://www.mdpi.com/2227-9032/13/6/665</b:URL>
    <b:RefOrder>669</b:RefOrder>
  </b:Source>
  <b:Source>
    <b:Tag>Iya22</b:Tag>
    <b:SourceType>JournalArticle</b:SourceType>
    <b:Guid>{0E0A8B58-2146-4DCB-BA5E-35F4D02974D0}</b:Guid>
    <b:Author>
      <b:Author>
        <b:NameList>
          <b:Person>
            <b:Last>Iyanna</b:Last>
            <b:First>Shilpa</b:First>
          </b:Person>
        </b:NameList>
      </b:Author>
    </b:Author>
    <b:Title>Digital transformation of healthcare sector. What is impeding adoption and continued usage of technology-driven innovations by end-users?</b:Title>
    <b:Year>2022</b:Year>
    <b:URL>https://www.sciencedirect.com/science/article/pii/S0148296322006907</b:URL>
    <b:RefOrder>670</b:RefOrder>
  </b:Source>
  <b:Source>
    <b:Tag>Nur251</b:Tag>
    <b:SourceType>JournalArticle</b:SourceType>
    <b:Guid>{D1B6F2CB-C7DD-46F3-91F7-C998439A2D74}</b:Guid>
    <b:Author>
      <b:Author>
        <b:NameList>
          <b:Person>
            <b:Last>Nurhani</b:Last>
            <b:First>Urip</b:First>
            <b:Middle>Evin</b:Middle>
          </b:Person>
        </b:NameList>
      </b:Author>
    </b:Author>
    <b:Title>Hospital Digital Transformation for Healthcare Excellence: Overcoming Challenges toward Sustainable ServiceHospital Digital Transformation for Healthcare Excellence: Overcoming Challenges toward Sustainable Service</b:Title>
    <b:Year>2025</b:Year>
    <b:URL>https://www.researchgate.net/publication/398675077_Hospital_Digital_Transformation_for_Healthcare_Excellence_Overcoming_Challenges_toward_Sustainable_ServiceHospital_Digital_Transformation_for_Healthcare_Excellence_Overcoming_Challenges_toward_Sustain</b:URL>
    <b:RefOrder>671</b:RefOrder>
  </b:Source>
  <b:Source>
    <b:Tag>Fer244</b:Tag>
    <b:SourceType>JournalArticle</b:SourceType>
    <b:Guid>{50DBC8DD-8EBB-4F73-8D28-D1FB0E4749D0}</b:Guid>
    <b:Author>
      <b:Author>
        <b:NameList>
          <b:Person>
            <b:Last>Ferdous</b:Last>
            <b:First>Jannatul</b:First>
          </b:Person>
        </b:NameList>
      </b:Author>
    </b:Author>
    <b:Title>Digital Transformation in Healthcare: Analysing the Current State, Challenges and Future Research Agenda</b:Title>
    <b:Year>2024</b:Year>
    <b:URL>https://www.emerald.com/books/edited-volume/21103/chapter/109112025/Digital-Transformation-in-Healthcare-Analysing-the</b:URL>
    <b:RefOrder>672</b:RefOrder>
  </b:Source>
  <b:Source>
    <b:Tag>Boc251</b:Tag>
    <b:SourceType>JournalArticle</b:SourceType>
    <b:Guid>{710FB2E9-E140-40A2-A1BD-AFC16CD484AC}</b:Guid>
    <b:Author>
      <b:Author>
        <b:NameList>
          <b:Person>
            <b:Last>Bocean</b:Last>
            <b:First>Claudiu</b:First>
            <b:Middle>George</b:Middle>
          </b:Person>
        </b:NameList>
      </b:Author>
    </b:Author>
    <b:Title>Health status in the era of digital transformation and sustainable economic development</b:Title>
    <b:Year>2025</b:Year>
    <b:URL>https://link.springer.com/article/10.1186/s12913-025-12498-y</b:URL>
    <b:RefOrder>673</b:RefOrder>
  </b:Source>
  <b:Source>
    <b:Tag>Koç22</b:Tag>
    <b:SourceType>JournalArticle</b:SourceType>
    <b:Guid>{1CF28C8B-8524-474B-89BD-2D944B014D7A}</b:Guid>
    <b:Author>
      <b:Author>
        <b:NameList>
          <b:Person>
            <b:Last>Koç</b:Last>
            <b:First>Demet</b:First>
            <b:Middle>Topal</b:Middle>
          </b:Person>
          <b:Person>
            <b:Last>Mercan</b:Last>
            <b:First>Yeliz</b:First>
          </b:Person>
        </b:NameList>
      </b:Author>
    </b:Author>
    <b:Title>Artificial Intelligence and Digital Transformation in Healthcare Management</b:Title>
    <b:Year>2022</b:Year>
    <b:URL>https://www.emerald.com/books/edited-volume/14601/chapter/85633978/Artificial-Intelligence-and-Digital-Transformation</b:URL>
    <b:RefOrder>674</b:RefOrder>
  </b:Source>
  <b:Source>
    <b:Tag>Gop18</b:Tag>
    <b:SourceType>JournalArticle</b:SourceType>
    <b:Guid>{98719359-F452-481B-841D-1603C9C9BF4C}</b:Guid>
    <b:Author>
      <b:Author>
        <b:NameList>
          <b:Person>
            <b:Last>Gopal</b:Last>
            <b:First>Gayatri</b:First>
          </b:Person>
        </b:NameList>
      </b:Author>
    </b:Author>
    <b:Title>Digital transformation in healthcare – architectures of present and future information technologies</b:Title>
    <b:Year>2018</b:Year>
    <b:URL>https://www.degruyterbrill.com/document/doi/10.1515/cclm-2018-0658/html?srsltid=AfmBOooddBms9ZW122vKRw8mw0sycjlJcMIbJP7PJ16x_v7IyQQp-aMM</b:URL>
    <b:RefOrder>675</b:RefOrder>
  </b:Source>
  <b:Source>
    <b:Tag>Khu23</b:Tag>
    <b:SourceType>JournalArticle</b:SourceType>
    <b:Guid>{42C0AC1D-325E-4ACE-8F49-D41586A81376}</b:Guid>
    <b:Author>
      <b:Author>
        <b:NameList>
          <b:Person>
            <b:Last>Khuzaini</b:Last>
            <b:First>Khuzaini</b:First>
          </b:Person>
        </b:NameList>
      </b:Author>
    </b:Author>
    <b:Title>Governance of Human Resources Management in the Digital Era</b:Title>
    <b:Year>2023</b:Year>
    <b:URL>https://www.researchgate.net/publication/371416559_Governance_of_Human_Resources_Management_in_the_Digital_Era</b:URL>
    <b:RefOrder>676</b:RefOrder>
  </b:Source>
  <b:Source>
    <b:Tag>Fer21</b:Tag>
    <b:SourceType>JournalArticle</b:SourceType>
    <b:Guid>{07076275-911F-45AF-8BFE-3AFDEC8E82F1}</b:Guid>
    <b:Author>
      <b:Author>
        <b:NameList>
          <b:Person>
            <b:Last>Fernandez</b:Last>
            <b:First>Vicenc</b:First>
          </b:Person>
        </b:NameList>
      </b:Author>
    </b:Author>
    <b:Title>Tackling the HR digitalization challenge: key factors and barriers to HR analytics adoption</b:Title>
    <b:Year>2021</b:Year>
    <b:URL>https://www.emerald.com/cr/article/31/1/162/84902/Tackling-the-HR-digitalization-challenge-key</b:URL>
    <b:RefOrder>677</b:RefOrder>
  </b:Source>
  <b:Source>
    <b:Tag>Zha233</b:Tag>
    <b:SourceType>JournalArticle</b:SourceType>
    <b:Guid>{61FB57F6-5C71-43C0-9961-9DBD7020B0B5}</b:Guid>
    <b:Author>
      <b:Author>
        <b:NameList>
          <b:Person>
            <b:Last>Zhang</b:Last>
            <b:First>Jie</b:First>
          </b:Person>
        </b:NameList>
      </b:Author>
    </b:Author>
    <b:Title>Exploring Human Resource Management Digital Transformation in the Digital Age</b:Title>
    <b:Year>2023</b:Year>
    <b:URL>https://pmc.ncbi.nlm.nih.gov/articles/PMC9990565/</b:URL>
    <b:RefOrder>678</b:RefOrder>
  </b:Source>
  <b:Source>
    <b:Tag>Alh239</b:Tag>
    <b:SourceType>JournalArticle</b:SourceType>
    <b:Guid>{14F836E7-C917-4BBA-A756-9E0972C0950B}</b:Guid>
    <b:Author>
      <b:Author>
        <b:NameList>
          <b:Person>
            <b:Last>Alhadrawi</b:Last>
            <b:First>Rafid</b:First>
          </b:Person>
        </b:NameList>
      </b:Author>
    </b:Author>
    <b:Title>The Role of Digitalization of Human Resources Management (HRM) Practices in Promoting Employees' Green Creativity: An Analytical Study</b:Title>
    <b:Year>2023</b:Year>
    <b:URL>https://www.researchgate.net/publication/376471475_The_Role_of_Digitalization_of_Human_Resources_Management_HRM_Practices_in_Promoting_Employees'_Green_Creativity_An_Analytical_Study</b:URL>
    <b:RefOrder>679</b:RefOrder>
  </b:Source>
  <b:Source>
    <b:Tag>Ara241</b:Tag>
    <b:SourceType>JournalArticle</b:SourceType>
    <b:Guid>{861FA80D-B00D-4991-9BA9-1CAB4B0DCBD7}</b:Guid>
    <b:Author>
      <b:Author>
        <b:NameList>
          <b:Person>
            <b:Last>Araújo</b:Last>
            <b:First>Mariana</b:First>
            <b:Middle>Lopes de</b:Middle>
          </b:Person>
        </b:NameList>
      </b:Author>
    </b:Author>
    <b:Title>How to Evaluate the Effectiveness of Performance Management Systems? An Overview of the Literature and a Proposed Integrative Model</b:Title>
    <b:Year>2024</b:Year>
    <b:URL>https://www.mdpi.com/2076-3387/14/6/117</b:URL>
    <b:RefOrder>680</b:RefOrder>
  </b:Source>
  <b:Source>
    <b:Tag>Úbe25</b:Tag>
    <b:SourceType>JournalArticle</b:SourceType>
    <b:Guid>{858285B3-B42F-433D-9426-668733B286AC}</b:Guid>
    <b:Author>
      <b:Author>
        <b:NameList>
          <b:Person>
            <b:Last>Úbeda-García</b:Last>
            <b:First>panelMercedes</b:First>
          </b:Person>
        </b:NameList>
      </b:Author>
    </b:Author>
    <b:Title>Artificial intelligence, knowledge and human resource management: A systematic literature review of theoretical tensions and strategic implications</b:Title>
    <b:Year>2025</b:Year>
    <b:URL>https://www.sciencedirect.com/science/article/pii/S2444569X25001544</b:URL>
    <b:RefOrder>681</b:RefOrder>
  </b:Source>
  <b:Source>
    <b:Tag>Cho244</b:Tag>
    <b:SourceType>JournalArticle</b:SourceType>
    <b:Guid>{E6052F49-58EF-463E-B655-A005E1A796EA}</b:Guid>
    <b:Author>
      <b:Author>
        <b:NameList>
          <b:Person>
            <b:Last>Chowdhury</b:Last>
            <b:First>Shah</b:First>
            <b:Middle>Ridwan</b:Middle>
          </b:Person>
        </b:NameList>
      </b:Author>
    </b:Author>
    <b:Title>Artificial Intelligence Enabled Human Resource Management: A Review and Future Research Avenues</b:Title>
    <b:Year>2024</b:Year>
    <b:URL>https://www.researchgate.net/publication/381956815_Artificial_Intelligence_Enabled_Human_Resource_Management_A_Review_and_Future_Research_Avenues</b:URL>
    <b:RefOrder>682</b:RefOrder>
  </b:Source>
  <b:Source>
    <b:Tag>Ncu25</b:Tag>
    <b:SourceType>JournalArticle</b:SourceType>
    <b:Guid>{C29BD54C-EA11-4E88-9DB4-31FE02F7D3C8}</b:Guid>
    <b:Author>
      <b:Author>
        <b:NameList>
          <b:Person>
            <b:Last>Ncube</b:Last>
            <b:First>Thandukwazi</b:First>
            <b:Middle>R.</b:Middle>
          </b:Person>
        </b:NameList>
      </b:Author>
    </b:Author>
    <b:Title>The impact of artificial intelligence on human resource management practices: An investigation</b:Title>
    <b:Year>2025</b:Year>
    <b:URL>https://www.researchgate.net/publication/392759485_The_impact_of_artificial_intelligence_on_human_resource_management_practices_An_investigation</b:URL>
    <b:RefOrder>683</b:RefOrder>
  </b:Source>
  <b:Source>
    <b:Tag>Cai24</b:Tag>
    <b:SourceType>JournalArticle</b:SourceType>
    <b:Guid>{A695D005-37CA-4180-85E7-76E5EFE43EA9}</b:Guid>
    <b:Author>
      <b:Author>
        <b:NameList>
          <b:Person>
            <b:Last>Cai</b:Last>
            <b:First>Fei</b:First>
          </b:Person>
        </b:NameList>
      </b:Author>
    </b:Author>
    <b:Title>The Impact of Artificial Intelligence Replacing Humans in Making Human Resource Management Decisions on Fairness: A Case of Resume Screening</b:Title>
    <b:Year>2024</b:Year>
    <b:URL>https://www.mdpi.com/2071-1050/16/9/3840</b:URL>
    <b:RefOrder>684</b:RefOrder>
  </b:Source>
  <b:Source>
    <b:Tag>Hac25</b:Tag>
    <b:SourceType>JournalArticle</b:SourceType>
    <b:Guid>{2FDA6927-4C88-4F6F-8D05-70A6AF0C1E8E}</b:Guid>
    <b:Author>
      <b:Author>
        <b:NameList>
          <b:Person>
            <b:Last>Hachim</b:Last>
            <b:First>Ethar</b:First>
            <b:Middle>Abdul Wahhab</b:Middle>
          </b:Person>
        </b:NameList>
      </b:Author>
    </b:Author>
    <b:Title>The Impact of Artificial Intelligence on Human Resource Development and Enhancing Organizational Development Effectiveness</b:Title>
    <b:Year>2025</b:Year>
    <b:URL>https://www.researchgate.net/publication/393127495_The_Impact_of_Artificial_Intelligence_on_Human_Resource_Development_and_Enhancing_Organizational_Development_Effectiveness</b:URL>
    <b:RefOrder>685</b:RefOrder>
  </b:Source>
  <b:Source>
    <b:Tag>Mah254</b:Tag>
    <b:SourceType>JournalArticle</b:SourceType>
    <b:Guid>{A111EEE0-5591-46BF-839F-B1F34EBA296A}</b:Guid>
    <b:Author>
      <b:Author>
        <b:NameList>
          <b:Person>
            <b:Last>Mahade</b:Last>
            <b:First>Ahmed</b:First>
          </b:Person>
        </b:NameList>
      </b:Author>
    </b:Author>
    <b:Title>Leveraging AI-driven insights to enhance sustainable human resource management performance: moderated mediation model: evidence from UAE higher education</b:Title>
    <b:Year>2025</b:Year>
    <b:URL>https://link.springer.com/article/10.1007/s43621-025-01114-y</b:URL>
    <b:RefOrder>686</b:RefOrder>
  </b:Source>
  <b:Source>
    <b:Tag>Bud23</b:Tag>
    <b:SourceType>JournalArticle</b:SourceType>
    <b:Guid>{587C5DCA-89CA-4769-A3A0-9D0306216BC9}</b:Guid>
    <b:Author>
      <b:Author>
        <b:NameList>
          <b:Person>
            <b:Last>Budhwar</b:Last>
            <b:First>Pawan</b:First>
          </b:Person>
        </b:NameList>
      </b:Author>
    </b:Author>
    <b:Title>Human resource management in the age of generative artificial intelligence: Perspectives and research directions on ChatGPT</b:Title>
    <b:Year>2023</b:Year>
    <b:URL>https://onlinelibrary.wiley.com/doi/10.1111/1748-8583.12524</b:URL>
    <b:RefOrder>687</b:RefOrder>
  </b:Source>
  <b:Source>
    <b:Tag>الم245</b:Tag>
    <b:SourceType>JournalArticle</b:SourceType>
    <b:Guid>{925DB828-B637-494A-8F95-1674337040FC}</b:Guid>
    <b:Author>
      <b:Author>
        <b:NameList>
          <b:Person>
            <b:Last>المهباش</b:Last>
            <b:First>حسين</b:First>
            <b:Middle>حامد</b:Middle>
          </b:Person>
        </b:NameList>
      </b:Author>
    </b:Author>
    <b:Title>أثر تطبيق أدوات الذكاء الاصطناعي في تقييم أداء الموظفين في البنوك الإسلامية</b:Title>
    <b:Year>2024</b:Year>
    <b:URL>https://hiss.journals.ekb.eg/article_371914.html</b:URL>
    <b:RefOrder>688</b:RefOrder>
  </b:Source>
  <b:Source>
    <b:Tag>عشر25</b:Tag>
    <b:SourceType>JournalArticle</b:SourceType>
    <b:Guid>{4E16F5E3-C1BF-47B0-A6C1-D77D5E39EB3D}</b:Guid>
    <b:Author>
      <b:Author>
        <b:NameList>
          <b:Person>
            <b:Last>عشري</b:Last>
            <b:First>تامر</b:First>
            <b:Middle>إبراهيم</b:Middle>
          </b:Person>
        </b:NameList>
      </b:Author>
    </b:Author>
    <b:Title>تأثير الذكاء الاصطناعي على ممارسات إدارة الموارد البشرية " دراسة تطبيقية على العاملين في المتحف العلمي التربوي في الكويت"</b:Title>
    <b:Year>2025</b:Year>
    <b:URL>https://journals.ekb.eg/article_421433_0.html</b:URL>
    <b:RefOrder>689</b:RefOrder>
  </b:Source>
  <b:Source>
    <b:Tag>سعي25</b:Tag>
    <b:SourceType>JournalArticle</b:SourceType>
    <b:Guid>{B65DE4F8-BF8B-48FE-9520-ECEA8466AC68}</b:Guid>
    <b:Author>
      <b:Author>
        <b:NameList>
          <b:Person>
            <b:Last>سعيد</b:Last>
            <b:First>وفاء</b:First>
            <b:Middle>فنجري مرزوق</b:Middle>
          </b:Person>
        </b:NameList>
      </b:Author>
    </b:Author>
    <b:Title>أثر تطبيق الذكاء الاصطناعي على ممارسات وظائف الموارد البشرية في قطاع البنوك الحكومية في مصر – دراسة تطبيقية على بنك القاهرة</b:Title>
    <b:Year>2025</b:Year>
    <b:URL>https://cfdj.journals.ekb.eg/article_434982.html</b:URL>
    <b:RefOrder>690</b:RefOrder>
  </b:Source>
  <b:Source>
    <b:Tag>الل25</b:Tag>
    <b:SourceType>JournalArticle</b:SourceType>
    <b:Guid>{FC199E2C-3F33-4EDF-9285-647F3FDA352D}</b:Guid>
    <b:Author>
      <b:Author>
        <b:NameList>
          <b:Person>
            <b:Last>وقيع</b:Last>
            <b:First>عثمان</b:First>
            <b:Middle>خليفة محمد</b:Middle>
          </b:Person>
        </b:NameList>
      </b:Author>
    </b:Author>
    <b:Title>أثر استخدام تطبيقات وبرمجيات الذكاء الاصطناعي على الأداء الوظيفي في المؤسسات الصغيرة والمتوسطة. ( دراسة ميدانية بمحافظة عنيزة)</b:Title>
    <b:Year>2025</b:Year>
    <b:URL>https://journals.ekb.eg/article_453504.html</b:URL>
    <b:RefOrder>691</b:RefOrder>
  </b:Source>
  <b:Source>
    <b:Tag>سبا25</b:Tag>
    <b:SourceType>JournalArticle</b:SourceType>
    <b:Guid>{2BA201B0-CDA6-4E89-8AF3-BB976A82794C}</b:Guid>
    <b:Author>
      <b:Author>
        <b:NameList>
          <b:Person>
            <b:Last>سباع</b:Last>
            <b:First>محمد</b:First>
            <b:Middle>فاروق علي</b:Middle>
          </b:Person>
        </b:NameList>
      </b:Author>
    </b:Author>
    <b:Title>الوساطة المُعدلة للثقافة التنظيمية الرقمية والابتكار الرقمي الأخضر في العلاقة بين القيادة الرقمية والأداء المستدام: بالتطبيق على الجامعات الحكومية المصرية المستدامة</b:Title>
    <b:Year>2025</b:Year>
    <b:URL>https://rijcs.journals.ekb.eg/article_437681.html</b:URL>
    <b:RefOrder>692</b:RefOrder>
  </b:Source>
  <b:Source>
    <b:Tag>Dee23</b:Tag>
    <b:SourceType>JournalArticle</b:SourceType>
    <b:Guid>{C10F80C9-E441-4079-B9A2-8E495307604D}</b:Guid>
    <b:Author>
      <b:Author>
        <b:NameList>
          <b:Person>
            <b:Last>Deep</b:Last>
            <b:First>Gagan</b:First>
          </b:Person>
        </b:NameList>
      </b:Author>
    </b:Author>
    <b:Title>Digital transformation's impact on organizational culture</b:Title>
    <b:Year>2023</b:Year>
    <b:URL>https://www.researchgate.net/publication/376174732_Digital_transformation's_impact_on_organizational_culture</b:URL>
    <b:RefOrder>693</b:RefOrder>
  </b:Source>
  <b:Source>
    <b:Tag>الف24</b:Tag>
    <b:SourceType>JournalArticle</b:SourceType>
    <b:Guid>{9D483C66-91E9-4A4F-88CB-3E9C97406F28}</b:Guid>
    <b:Author>
      <b:Author>
        <b:NameList>
          <b:Person>
            <b:Last>الفاضل</b:Last>
            <b:First>خالد</b:First>
            <b:Middle>بن سعد بن عبدالله</b:Middle>
          </b:Person>
        </b:NameList>
      </b:Author>
    </b:Author>
    <b:Title>أثر التحول الرقمي على الثقافة التنظيمية في المؤسسات الحكومية دراسة ميدانية على شركة الاتصالات السعودية</b:Title>
    <b:Year>2024</b:Year>
    <b:URL>https://journals.ekb.eg/article_373792_0.html</b:URL>
    <b:RefOrder>694</b:RefOrder>
  </b:Source>
  <b:Source>
    <b:Tag>Ald2510</b:Tag>
    <b:SourceType>JournalArticle</b:SourceType>
    <b:Guid>{65B55983-978A-4267-A7A0-26DC3093F73D}</b:Guid>
    <b:Author>
      <b:Author>
        <b:NameList>
          <b:Person>
            <b:Last>Aldogiher</b:Last>
            <b:First>Abdulrahman</b:First>
          </b:Person>
        </b:NameList>
      </b:Author>
    </b:Author>
    <b:Title>The Impact of Digital Teaching Technologies (DTTs) in Saudi and Egyptian Universities on Institutional Sustainability: The Mediating Role of Change Management and the Moderating Role of Culture, Technology, and Economics</b:Title>
    <b:Year>2025</b:Year>
    <b:URL>https://www.mdpi.com/2071-1050/17/5/2062</b:URL>
    <b:RefOrder>695</b:RefOrder>
  </b:Source>
  <b:Source>
    <b:Tag>Riz25</b:Tag>
    <b:SourceType>JournalArticle</b:SourceType>
    <b:Guid>{276E8DFE-51CA-4A0A-8CEB-22CA0F24A0FB}</b:Guid>
    <b:Author>
      <b:Author>
        <b:NameList>
          <b:Person>
            <b:Last>Rizana</b:Last>
            <b:First>Afrin</b:First>
            <b:Middle>Fauzya</b:Middle>
          </b:Person>
        </b:NameList>
      </b:Author>
    </b:Author>
    <b:Title>Exploring Capabilities for Digital Transformation in the Business Context: Insight from a Systematic Literature Review</b:Title>
    <b:Year>2025</b:Year>
    <b:URL>https://www.mdpi.com/2071-1050/17/9/4222</b:URL>
    <b:RefOrder>696</b:RefOrder>
  </b:Source>
  <b:Source>
    <b:Tag>Alo2313</b:Tag>
    <b:SourceType>JournalArticle</b:SourceType>
    <b:Guid>{F8D21141-AA64-4E0B-87F5-F9733BD90D86}</b:Guid>
    <b:Author>
      <b:Author>
        <b:NameList>
          <b:Person>
            <b:Last>Alojail</b:Last>
            <b:First>Mohammed</b:First>
          </b:Person>
        </b:NameList>
      </b:Author>
    </b:Author>
    <b:Title>Critical Success Factors and Challenges in Adopting Digital Transformation in the Saudi Ministry of Education</b:Title>
    <b:Year>2023</b:Year>
    <b:URL>https://www.researchgate.net/publication/375130974_Critical_Success_Factors_and_Challenges_in_Adopting_Digital_Transformation_in_the_Saudi_Ministry_of_Education</b:URL>
    <b:RefOrder>697</b:RefOrder>
  </b:Source>
  <b:Source>
    <b:Tag>Kar244</b:Tag>
    <b:SourceType>JournalArticle</b:SourceType>
    <b:Guid>{21CAAF0B-A82C-4C93-856D-0CF1D6AB1D45}</b:Guid>
    <b:Author>
      <b:Author>
        <b:NameList>
          <b:Person>
            <b:Last>Karawya</b:Last>
            <b:First>Hassan</b:First>
          </b:Person>
        </b:NameList>
      </b:Author>
    </b:Author>
    <b:Title>Impact of Digital Transformation on Organizational Culture within Saudi Enterprises: The Mediating Roles of Leadership Styles</b:Title>
    <b:Year>2024</b:Year>
    <b:URL>https://www.researchgate.net/publication/383555325_Impact_of_Digital_Transformation_on_Organizational_Culture_within_Saudi_Enterprises_The_Mediating_Roles_of_Leadership_Styles</b:URL>
    <b:RefOrder>698</b:RefOrder>
  </b:Source>
  <b:Source>
    <b:Tag>Alk255</b:Tag>
    <b:SourceType>JournalArticle</b:SourceType>
    <b:Guid>{FB43D3E9-598E-44DF-A87C-521A96BC45D0}</b:Guid>
    <b:Author>
      <b:Author>
        <b:NameList>
          <b:Person>
            <b:Last>Alkorbi</b:Last>
            <b:First>Sara</b:First>
          </b:Person>
        </b:NameList>
      </b:Author>
    </b:Author>
    <b:Title>An Empirical Case Study of Digital Government Transformation in Saudi Arabia</b:Title>
    <b:Year>2025</b:Year>
    <b:URL>https://www.mdpi.com/2078-2489/16/12/1110</b:URL>
    <b:RefOrder>699</b:RefOrder>
  </b:Source>
  <b:Source>
    <b:Tag>Ama25</b:Tag>
    <b:SourceType>JournalArticle</b:SourceType>
    <b:Guid>{5B20F232-FEFC-4C1F-8818-0A1274F7DA69}</b:Guid>
    <b:Author>
      <b:Author>
        <b:NameList>
          <b:Person>
            <b:Last>Amamou</b:Last>
            <b:First>Meriam</b:First>
          </b:Person>
        </b:NameList>
      </b:Author>
    </b:Author>
    <b:Title>The effect of an innovation-driven corporate culture on firm success: a new survey of Saudi digital firms</b:Title>
    <b:Year>2025</b:Year>
    <b:URL>https://link.springer.com/article/10.1186/s43093-025-00554-2</b:URL>
    <b:RefOrder>700</b:RefOrder>
  </b:Source>
  <b:Source>
    <b:Tag>isf25</b:Tag>
    <b:SourceType>JournalArticle</b:SourceType>
    <b:Guid>{33E38B4C-E26E-429D-864A-400731766131}</b:Guid>
    <b:Author>
      <b:Author>
        <b:NameList>
          <b:Person>
            <b:Last>isfahani</b:Last>
            <b:First>mohammad</b:First>
            <b:Middle>arbabi</b:Middle>
          </b:Person>
        </b:NameList>
      </b:Author>
    </b:Author>
    <b:Title>The Impact of Digital Culture on the Success of Digital Transformation in the Affiliated Organizations of the Ministry of Communications and Information Technology</b:Title>
    <b:Year>2025</b:Year>
    <b:URL>https://lib.journals.pnu.ac.ir/article_12484.html?lang=en</b:URL>
    <b:RefOrder>701</b:RefOrder>
  </b:Source>
  <b:Source>
    <b:Tag>AlQ26</b:Tag>
    <b:SourceType>JournalArticle</b:SourceType>
    <b:Guid>{2A041BBB-99B1-45EF-AF20-DD4ACC6BD838}</b:Guid>
    <b:Author>
      <b:Author>
        <b:NameList>
          <b:Person>
            <b:Last>AlQahtani</b:Last>
            <b:First>Mohammed</b:First>
            <b:Middle>Muflih Mohammad</b:Middle>
          </b:Person>
        </b:NameList>
      </b:Author>
    </b:Author>
    <b:Title>Chapter 16: Evaluating the Efficiency of Digital Institutional Transformation in Enhancing the Organization’s Competitive Advantage in Saudi Institutions</b:Title>
    <b:Year>2026</b:Year>
    <b:URL>https://www.emerald.com/books/edited-volume/21488/chapter-abstract/114332282/Evaluating-the-Efficiency-of-Digital-Institutional?redirectedFrom=fulltext</b:URL>
    <b:RefOrder>702</b:RefOrder>
  </b:Source>
  <b:Source>
    <b:Tag>Tar26</b:Tag>
    <b:SourceType>JournalArticle</b:SourceType>
    <b:Guid>{8600C9C1-9FA6-47C3-9BBF-44DF7CFBD87E}</b:Guid>
    <b:Author>
      <b:Author>
        <b:NameList>
          <b:Person>
            <b:Last>Tara</b:Last>
            <b:First>Nain</b:First>
          </b:Person>
        </b:NameList>
      </b:Author>
    </b:Author>
    <b:Title>The impact of digital organizational culture on the performance of university libraries</b:Title>
    <b:Year>2026</b:Year>
    <b:URL>https://www.nature.com/articles/s41598-026-39685-z</b:URL>
    <b:RefOrder>703</b:RefOrder>
  </b:Source>
  <b:Source>
    <b:Tag>Had241</b:Tag>
    <b:SourceType>JournalArticle</b:SourceType>
    <b:Guid>{85965514-1F25-4F1E-AB3B-3F95E2998E59}</b:Guid>
    <b:Author>
      <b:Author>
        <b:NameList>
          <b:Person>
            <b:Last>Hadjadji</b:Last>
            <b:First>Narimane</b:First>
          </b:Person>
        </b:NameList>
      </b:Author>
    </b:Author>
    <b:Title>Impact of digital architecture: The impact of digital technology on ecological formations and its effect on determinants of identity and culture in architectural design</b:Title>
    <b:Year>2024</b:Year>
    <b:URL>https://www.sciencedirect.com/science/article/pii/S2307187723002092</b:URL>
    <b:RefOrder>704</b:RefOrder>
  </b:Source>
  <b:Source>
    <b:Tag>Hal221</b:Tag>
    <b:SourceType>JournalArticle</b:SourceType>
    <b:Guid>{C8633EB0-EC34-45EF-9142-2C246D6A2C4D}</b:Guid>
    <b:Author>
      <b:Author>
        <b:NameList>
          <b:Person>
            <b:Last>Haleem</b:Last>
            <b:First>Abid</b:First>
          </b:Person>
        </b:NameList>
      </b:Author>
    </b:Author>
    <b:Title>Understanding the role of digital technologies in education: A review</b:Title>
    <b:Year>2022</b:Year>
    <b:URL>https://www.sciencedirect.com/science/article/pii/S2666412722000137</b:URL>
    <b:RefOrder>705</b:RefOrder>
  </b:Source>
  <b:Source>
    <b:Tag>Mos23</b:Tag>
    <b:SourceType>JournalArticle</b:SourceType>
    <b:Guid>{C13CB817-2FC9-4A1F-9F6B-BB9CC14E290F}</b:Guid>
    <b:Author>
      <b:Author>
        <b:NameList>
          <b:Person>
            <b:Last>Moser-Plautz</b:Last>
            <b:First>Birgit</b:First>
          </b:Person>
        </b:NameList>
      </b:Author>
    </b:Author>
    <b:Title>Digital government transformation as an organizational response to the COVID-19 pandemic</b:Title>
    <b:Year>2023</b:Year>
    <b:URL>https://www.researchgate.net/publication/369278388_Digital_government_transformation_as_an_organizational_response_to_the_COVID-19_pandemic</b:URL>
    <b:RefOrder>706</b:RefOrder>
  </b:Source>
  <b:Source>
    <b:Tag>Sep25</b:Tag>
    <b:SourceType>JournalArticle</b:SourceType>
    <b:Guid>{13015ED7-2FE1-434A-9041-B9FEC8737400}</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707</b:RefOrder>
  </b:Source>
  <b:Source>
    <b:Tag>Văr245</b:Tag>
    <b:SourceType>JournalArticle</b:SourceType>
    <b:Guid>{B009F827-BCC1-4145-AD0E-E4C64C05CCA4}</b:Guid>
    <b:Author>
      <b:Author>
        <b:NameList>
          <b:Person>
            <b:Last>Vărzaru</b:Last>
            <b:First>Anca</b:First>
            <b:Middle>Antoaneta</b:Middle>
          </b:Person>
        </b:NameList>
      </b:Author>
    </b:Author>
    <b:Title>Digital Transformation and Innovation: The Influence of Digital Technologies on Turnover from Innovation Activities and Types of Innovation</b:Title>
    <b:Year>2024</b:Year>
    <b:URL>https://www.mdpi.com/2079-8954/12/9/359</b:URL>
    <b:RefOrder>708</b:RefOrder>
  </b:Source>
  <b:Source>
    <b:Tag>Cao25</b:Tag>
    <b:SourceType>JournalArticle</b:SourceType>
    <b:Guid>{50F88C15-4CAC-4642-B5C6-F84669F34190}</b:Guid>
    <b:Author>
      <b:Author>
        <b:NameList>
          <b:Person>
            <b:Last>Cao</b:Last>
            <b:First>Guangming</b:First>
          </b:Person>
        </b:NameList>
      </b:Author>
    </b:Author>
    <b:Title>Organizational culture, digital transformation, and product innovation</b:Title>
    <b:Year>2025</b:Year>
    <b:URL>https://www.sciencedirect.com/science/article/pii/S0378720625000382</b:URL>
    <b:RefOrder>709</b:RefOrder>
  </b:Source>
  <b:Source>
    <b:Tag>الع17</b:Tag>
    <b:SourceType>JournalArticle</b:SourceType>
    <b:Guid>{13F68E0F-608B-4A68-BEAF-28E5ABA07C63}</b:Guid>
    <b:Author>
      <b:Author>
        <b:NameList>
          <b:Person>
            <b:Last>العال</b:Last>
            <b:First>عنتر</b:First>
            <b:Middle>محمد أحمد عبد العال عبد</b:Middle>
          </b:Person>
        </b:NameList>
      </b:Author>
    </b:Author>
    <b:Title>دراسة تحليلية لأدوات التحليل البيئي المستخدمة في التخطيط الاستراتيجي في ضوء الأدبيات الإدارية الحديثة</b:Title>
    <b:Year>2017</b:Year>
    <b:URL>https://journals.ekb.eg/article_83363_0.html</b:URL>
    <b:RefOrder>710</b:RefOrder>
  </b:Source>
  <b:Source>
    <b:Tag>Pap251</b:Tag>
    <b:SourceType>JournalArticle</b:SourceType>
    <b:Guid>{42F4C53A-36AD-4DAC-BB2E-0EA6081DA24E}</b:Guid>
    <b:Author>
      <b:Author>
        <b:NameList>
          <b:Person>
            <b:Last>Papia</b:Last>
            <b:First>Sonia</b:First>
            <b:Middle>Khan</b:Middle>
          </b:Person>
        </b:NameList>
      </b:Author>
    </b:Author>
    <b:Title>Artificial Intelligence (AI)-Powered Predictive Analytics: Driving Strategic Transformation in Business Analytics</b:Title>
    <b:Year>2025</b:Year>
    <b:URL>https://www.researchgate.net/publication/396529448_Artificial_Intelligence_AI-Powered_Predictive_Analytics_Driving_Strategic_Transformation_in_Business_Analytics</b:URL>
    <b:RefOrder>711</b:RefOrder>
  </b:Source>
  <b:Source>
    <b:Tag>Jon242</b:Tag>
    <b:SourceType>JournalArticle</b:SourceType>
    <b:Guid>{252D521A-E37A-49D7-8611-C1C4E586A9A6}</b:Guid>
    <b:Author>
      <b:Author>
        <b:NameList>
          <b:Person>
            <b:Last>Joni</b:Last>
            <b:First>Roni</b:First>
          </b:Person>
        </b:NameList>
      </b:Author>
    </b:Author>
    <b:Title>Predictive Analytics and AI: Driving the Next Wave of Risk Management in Financial Services</b:Title>
    <b:Year>2024</b:Year>
    <b:URL>https://www.researchgate.net/publication/383498803_Predictive_Analytics_and_AI_Driving_the_Next_Wave_of_Risk_Management_in_Financial_Services</b:URL>
    <b:RefOrder>712</b:RefOrder>
  </b:Source>
  <b:Source>
    <b:Tag>Cin25</b:Tag>
    <b:SourceType>JournalArticle</b:SourceType>
    <b:Guid>{A9A86212-A1FD-454E-9208-734E1DE595B7}</b:Guid>
    <b:Author>
      <b:Author>
        <b:NameList>
          <b:Person>
            <b:Last>Cina</b:Last>
            <b:First>Elda</b:First>
          </b:Person>
        </b:NameList>
      </b:Author>
    </b:Author>
    <b:Title>The Role of AI in Predictive Modelling for Sustainable Urban Development: Challenges and Opportunities</b:Title>
    <b:Year>2025</b:Year>
    <b:URL>https://www.mdpi.com/2071-1050/17/11/5148</b:URL>
    <b:RefOrder>713</b:RefOrder>
  </b:Source>
  <b:Source>
    <b:Tag>Als263</b:Tag>
    <b:SourceType>JournalArticle</b:SourceType>
    <b:Guid>{283757A0-FE0D-4F55-9556-A32C665CAEB7}</b:Guid>
    <b:Author>
      <b:Author>
        <b:NameList>
          <b:Person>
            <b:Last>Alsulami</b:Last>
            <b:First>Badr</b:First>
          </b:Person>
        </b:NameList>
      </b:Author>
    </b:Author>
    <b:Title>Early detection of construction project risks in Saudi Arabia: a mixed-methods study on warning signs and mitigation</b:Title>
    <b:Year>2026</b:Year>
    <b:URL>https://www.researchgate.net/publication/403291247_Early_detection_of_construction_project_risks_in_Saudi_Arabia_a_mixed-methods_study_on_warning_signs_and_mitigation</b:URL>
    <b:RefOrder>714</b:RefOrder>
  </b:Source>
  <b:Source>
    <b:Tag>Als264</b:Tag>
    <b:SourceType>JournalArticle</b:SourceType>
    <b:Guid>{B5291691-7DEE-4A2B-AABA-67D38014DE77}</b:Guid>
    <b:Author>
      <b:Author>
        <b:NameList>
          <b:Person>
            <b:Last>Alsharif</b:Last>
            <b:First>Faisal</b:First>
          </b:Person>
        </b:NameList>
      </b:Author>
    </b:Author>
    <b:Title>Causes of Construction Project Failure in the City of Riyadh from the Owner’s Perspective: A Descriptive-Analytical Study</b:Title>
    <b:Year>2026</b:Year>
    <b:URL>https://hesj.org/ojs/index.php/hesj/en/article/view/1778</b:URL>
    <b:RefOrder>715</b:RefOrder>
  </b:Source>
  <b:Source>
    <b:Tag>Nik24</b:Tag>
    <b:SourceType>JournalArticle</b:SourceType>
    <b:Guid>{10B1D00E-8BD0-4E13-9B67-FDD3CC62EC0A}</b:Guid>
    <b:Author>
      <b:Author>
        <b:NameList>
          <b:Person>
            <b:Last>Nikbakht</b:Last>
            <b:First>Mehran</b:First>
            <b:Middle>Vahedi</b:Middle>
          </b:Person>
        </b:NameList>
      </b:Author>
    </b:Author>
    <b:Title>Identification and Ranking of Factors Affecting the Delay Risk of High-Rise Construction Projects Using AHP and VIKOR Methods</b:Title>
    <b:Year>2024</b:Year>
    <b:URL>https://www.mdpi.com/2412-3811/9/2/24</b:URL>
    <b:RefOrder>716</b:RefOrder>
  </b:Source>
  <b:Source>
    <b:Tag>Mah243</b:Tag>
    <b:SourceType>JournalArticle</b:SourceType>
    <b:Guid>{F5E45EC5-60A8-4936-B0C4-431D576C2076}</b:Guid>
    <b:Author>
      <b:Author>
        <b:NameList>
          <b:Person>
            <b:Last>Mahmoud</b:Last>
            <b:First>Abdulrahman</b:First>
            <b:Middle>Bin</b:Middle>
          </b:Person>
        </b:NameList>
      </b:Author>
    </b:Author>
    <b:Title>Development of a Predictive Model Based on the Alignment Tool in the Early Stages of Projects: The Case of Saudi Arabia Infrastructure Projects</b:Title>
    <b:Year>2024</b:Year>
    <b:URL>https://www.mdpi.com/2071-1050/16/18/8122</b:URL>
    <b:RefOrder>717</b:RefOrder>
  </b:Source>
  <b:Source>
    <b:Tag>Als262</b:Tag>
    <b:SourceType>JournalArticle</b:SourceType>
    <b:Guid>{2DC6BC6E-4DC9-417D-9DFD-C8845BC362F3}</b:Guid>
    <b:Author>
      <b:Author>
        <b:NameList>
          <b:Person>
            <b:Last>Alsulami</b:Last>
            <b:First>Badr</b:First>
            <b:Middle>T.</b:Middle>
          </b:Person>
        </b:NameList>
      </b:Author>
    </b:Author>
    <b:Title>Early detection of construction project risks in Saudi Arabia: a mixed-methods study on warning signs and mitigation</b:Title>
    <b:Year>2026</b:Year>
    <b:URL>https://www.nature.com/articles/s41598-026-45775-9</b:URL>
    <b:RefOrder>718</b:RefOrder>
  </b:Source>
  <b:Source>
    <b:Tag>Ber251</b:Tag>
    <b:SourceType>JournalArticle</b:SourceType>
    <b:Guid>{09839ED8-9A92-4CB2-9117-56D11B60B5ED}</b:Guid>
    <b:Author>
      <b:Author>
        <b:NameList>
          <b:Person>
            <b:Last>Berriche</b:Last>
            <b:First>Lamia</b:First>
          </b:Person>
        </b:NameList>
      </b:Author>
    </b:Author>
    <b:Title>Prediction of failures in the project management knowledge areas using optimized ensemble models in software companies</b:Title>
    <b:Year>2025</b:Year>
    <b:URL>https://link.springer.com/article/10.1007/s42452-025-07337-y</b:URL>
    <b:RefOrder>719</b:RefOrder>
  </b:Source>
  <b:Source>
    <b:Tag>Als2526</b:Tag>
    <b:SourceType>JournalArticle</b:SourceType>
    <b:Guid>{715BC409-B8BC-441E-88A0-ED4B35B58E51}</b:Guid>
    <b:Author>
      <b:Author>
        <b:NameList>
          <b:Person>
            <b:Last>Alsulamy</b:Last>
            <b:First>Saleh</b:First>
          </b:Person>
        </b:NameList>
      </b:Author>
    </b:Author>
    <b:Title>Comparative analysis of deep learning algorithms for predicting construction project delays in Saudi Arabia</b:Title>
    <b:Year>2025</b:Year>
    <b:URL>https://www.sciencedirect.com/science/article/abs/pii/S1568494625002017</b:URL>
    <b:RefOrder>720</b:RefOrder>
  </b:Source>
  <b:Source>
    <b:Tag>Ree212</b:Tag>
    <b:SourceType>JournalArticle</b:SourceType>
    <b:Guid>{AD848E2A-C43B-457E-9759-074F4F0387E6}</b:Guid>
    <b:Author>
      <b:Author>
        <b:NameList>
          <b:Person>
            <b:Last>Reed</b:Last>
            <b:First>M.S.</b:First>
          </b:Person>
        </b:NameList>
      </b:Author>
    </b:Author>
    <b:Title>Evaluating impact from research: A methodological framework</b:Title>
    <b:Year>2021</b:Year>
    <b:URL>https://www.sciencedirect.com/science/article/pii/S0048733320302225</b:URL>
    <b:RefOrder>721</b:RefOrder>
  </b:Source>
  <b:Source>
    <b:Tag>Fif24</b:Tag>
    <b:SourceType>JournalArticle</b:SourceType>
    <b:Guid>{B5384042-0833-48B9-AC55-475EF0E7E0E6}</b:Guid>
    <b:Author>
      <b:Author>
        <b:NameList>
          <b:Person>
            <b:Last>Fife</b:Last>
            <b:First>Stephen</b:First>
            <b:Middle>T.</b:Middle>
          </b:Person>
        </b:NameList>
      </b:Author>
    </b:Author>
    <b:Title>Deductive Qualitative Analysis: Evaluating, Expanding, and Refining Theory</b:Title>
    <b:Year>2024</b:Year>
    <b:URL>https://journals.sagepub.com/doi/10.1177/16094069241244856</b:URL>
    <b:RefOrder>722</b:RefOrder>
  </b:Source>
  <b:Source>
    <b:Tag>Mos22</b:Tag>
    <b:SourceType>JournalArticle</b:SourceType>
    <b:Guid>{A2C09B7A-2940-4CE4-B4F1-6EBC43C70E77}</b:Guid>
    <b:Author>
      <b:Author>
        <b:NameList>
          <b:Person>
            <b:Last>Mosquera</b:Last>
            <b:First>Julian</b:First>
            <b:Middle>David Salcedo</b:Middle>
          </b:Person>
        </b:NameList>
      </b:Author>
    </b:Author>
    <b:Title>THE THEORETICAL FRAMEWORK IN RESEARCH: MEANING, FUNCTIONS, STRUCTURE AND EXAMPLE FOR ITS DESIGN</b:Title>
    <b:Year>2022</b:Year>
    <b:URL>https://www.researchgate.net/publication/383668160_THE_THEORETICAL_FRAMEWORK_IN_RESEARCH_MEANING_FUNCTIONS_STRUCTURE_AND_EXAMPLE_FOR_ITS_DESIGN</b:URL>
    <b:RefOrder>723</b:RefOrder>
  </b:Source>
  <b:Source>
    <b:Tag>Lim243</b:Tag>
    <b:SourceType>JournalArticle</b:SourceType>
    <b:Guid>{FF518E77-C8CD-4FA2-990F-D2D1DA473E1F}</b:Guid>
    <b:Author>
      <b:Author>
        <b:NameList>
          <b:Person>
            <b:Last>Lim</b:Last>
            <b:First>Weng</b:First>
            <b:Middle>Marc</b:Middle>
          </b:Person>
        </b:NameList>
      </b:Author>
    </b:Author>
    <b:Title>What Is Qualitative Research? An Overview and Guidelines</b:Title>
    <b:Year>2024</b:Year>
    <b:URL>https://journals.sagepub.com/doi/10.1177/14413582241264619</b:URL>
    <b:RefOrder>724</b:RefOrder>
  </b:Source>
  <b:Source>
    <b:Tag>Pel25</b:Tag>
    <b:SourceType>JournalArticle</b:SourceType>
    <b:Guid>{864ED2F7-3CDB-45D9-9ED2-DBCC69BF6FA3}</b:Guid>
    <b:Author>
      <b:Author>
        <b:NameList>
          <b:Person>
            <b:Last>Pelosi</b:Last>
            <b:First>Daniele</b:First>
          </b:Person>
        </b:NameList>
      </b:Author>
    </b:Author>
    <b:Title>Explainability and Interpretability in Concept and Data Drift: A Systematic Literature Review</b:Title>
    <b:Year>2025</b:Year>
    <b:URL>https://www.mdpi.com/1999-4893/18/7/443</b:URL>
    <b:RefOrder>725</b:RefOrder>
  </b:Source>
  <b:Source>
    <b:Tag>XuR241</b:Tag>
    <b:SourceType>JournalArticle</b:SourceType>
    <b:Guid>{C0FF7B8A-1047-442A-BCFA-FFCDA4E36714}</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726</b:RefOrder>
  </b:Source>
  <b:Source>
    <b:Tag>Ena241</b:Tag>
    <b:SourceType>JournalArticle</b:SourceType>
    <b:Guid>{493386AE-4D09-4A4C-AB26-CDDE79F61A19}</b:Guid>
    <b:Author>
      <b:Author>
        <b:NameList>
          <b:Person>
            <b:Last>Enaifoghe</b:Last>
            <b:First>Andrew</b:First>
          </b:Person>
        </b:NameList>
      </b:Author>
    </b:Author>
    <b:Title>Drivers of Digital Transformation and Their Efficacy in Public Sector Human Resource Management</b:Title>
    <b:Year>2024</b:Year>
    <b:URL>https://www.researchgate.net/publication/382181562_Drivers_of_Digital_Transformation_and_Their_Efficacy_in_Public_Sector_Human_Resource_Management</b:URL>
    <b:RefOrder>727</b:RefOrder>
  </b:Source>
  <b:Source>
    <b:Tag>Vel212</b:Tag>
    <b:SourceType>JournalArticle</b:SourceType>
    <b:Guid>{2DEF7CDD-EEB8-453D-BF29-8A7D1F6E1766}</b:Guid>
    <b:Author>
      <b:Author>
        <b:NameList>
          <b:Person>
            <b:Last>Veldhoven</b:Last>
            <b:First>Ziboud</b:First>
            <b:Middle>Van</b:Middle>
          </b:Person>
        </b:NameList>
      </b:Author>
    </b:Author>
    <b:Title>Digital transformation as an interaction-driven perspective between business, society, and technology</b:Title>
    <b:Year>2021</b:Year>
    <b:URL>https://link.springer.com/article/10.1007/s12525-021-00464-5</b:URL>
    <b:RefOrder>728</b:RefOrder>
  </b:Source>
  <b:Source>
    <b:Tag>Arn24</b:Tag>
    <b:SourceType>JournalArticle</b:SourceType>
    <b:Guid>{FC5A726F-CA34-46AE-8F77-69BFA89D8342}</b:Guid>
    <b:Author>
      <b:Author>
        <b:NameList>
          <b:Person>
            <b:Last>Arnaud</b:Last>
            <b:First>José</b:First>
          </b:Person>
        </b:NameList>
      </b:Author>
    </b:Author>
    <b:Title>The relationship between digital transformation and digital literacy - an explanatory model: Systematic literature review</b:Title>
    <b:Year>2024</b:Year>
    <b:URL>https://www.researchgate.net/publication/379574340_The_relationship_between_digital_transformation_and_digital_literacy_-_an_explanatory_model_Systematic_literature_review</b:URL>
    <b:RefOrder>729</b:RefOrder>
  </b:Source>
  <b:Source>
    <b:Tag>Alh2519</b:Tag>
    <b:SourceType>JournalArticle</b:SourceType>
    <b:Guid>{114E5817-3DC7-4C14-9018-0CDA347C88EC}</b:Guid>
    <b:Author>
      <b:Author>
        <b:NameList>
          <b:Person>
            <b:Last>Alhazmy</b:Last>
            <b:First>Ebtehaj</b:First>
            <b:Middle>Abdulrahim</b:Middle>
          </b:Person>
        </b:NameList>
      </b:Author>
    </b:Author>
    <b:Title>Education reform and vision 2030 in Saudi Arabia: challenges and pathways</b:Title>
    <b:Year>2025</b:Year>
    <b:URL>https://www.researchgate.net/publication/398671722_Education_reform_and_vision_2030_in_Saudi_Arabia_challenges_and_pathways</b:URL>
    <b:RefOrder>730</b:RefOrder>
  </b:Source>
  <b:Source>
    <b:Tag>الق23</b:Tag>
    <b:SourceType>JournalArticle</b:SourceType>
    <b:Guid>{5BD96763-F07C-4E1E-918E-BF22C6DF5DFD}</b:Guid>
    <b:Author>
      <b:Author>
        <b:NameList>
          <b:Person>
            <b:Last>القحطاني</b:Last>
            <b:First>عايض</b:First>
            <b:Middle>بن علي</b:Middle>
          </b:Person>
        </b:NameList>
      </b:Author>
    </b:Author>
    <b:Title>دور التحول الرقمي في تحقيق التنمية المستدامة في إطار رؤية المملكة 2030</b:Title>
    <b:Year>2023</b:Year>
    <b:URL>https://journals.ekb.eg/article_294079.html</b:URL>
    <b:RefOrder>731</b:RefOrder>
  </b:Source>
  <b:Source>
    <b:Tag>Alf244</b:Tag>
    <b:SourceType>JournalArticle</b:SourceType>
    <b:Guid>{6415D1F7-4CB5-4AC1-AA02-1D133858E90E}</b:Guid>
    <b:Author>
      <b:Author>
        <b:NameList>
          <b:Person>
            <b:Last>Alfahd</b:Last>
            <b:First>Hamid</b:First>
          </b:Person>
        </b:NameList>
      </b:Author>
    </b:Author>
    <b:Title>التحول الرقمي وأثره على إدارة مشاريع التخرج في إطار رؤية المملكة 2030</b:Title>
    <b:Year>2024</b:Year>
    <b:URL>https://www.researchgate.net/publication/385890308_althwl_alrqmy_wathrh_ly_adart_mshary_altkhrj_fy_atar_rwyt_almmlkt_2030_Digital_transformation_and_its_impact_on_graduation_project_management_within_the_framework_of_the_Kingdom%27s_Vision_2030</b:URL>
    <b:RefOrder>732</b:RefOrder>
  </b:Source>
  <b:Source>
    <b:Tag>Goh252</b:Tag>
    <b:SourceType>JournalArticle</b:SourceType>
    <b:Guid>{6F17AA2C-499F-441E-80BF-AF535A8EB958}</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733</b:RefOrder>
  </b:Source>
  <b:Source>
    <b:Tag>Alk2516</b:Tag>
    <b:SourceType>JournalArticle</b:SourceType>
    <b:Guid>{27D154B5-72BE-493E-AA7F-B5C80D91034D}</b:Guid>
    <b:Author>
      <b:Author>
        <b:NameList>
          <b:Person>
            <b:Last>Alkorbi</b:Last>
            <b:First>Sara</b:First>
          </b:Person>
        </b:NameList>
      </b:Author>
    </b:Author>
    <b:Title>An Empirical Case Study of Digital Government Transformation in Saudi Arabia</b:Title>
    <b:Year>2025</b:Year>
    <b:URL>https://www.mdpi.com/2078-2489/16/12/1110</b:URL>
    <b:RefOrder>734</b:RefOrder>
  </b:Source>
  <b:Source>
    <b:Tag>Ali2410</b:Tag>
    <b:SourceType>JournalArticle</b:SourceType>
    <b:Guid>{98F13974-9565-446C-B84F-5C0A3D4F467C}</b:Guid>
    <b:Author>
      <b:Author>
        <b:NameList>
          <b:Person>
            <b:Last>Ali</b:Last>
            <b:First>Jamshid</b:First>
          </b:Person>
        </b:NameList>
      </b:Author>
    </b:Author>
    <b:Title>Project management education in the Kingdom of Saudi Arabia: a multi-method approach</b:Title>
    <b:Year>2024</b:Year>
    <b:URL>https://www.emerald.com/jieb/article/17/3/485/1214283/Project-management-education-in-the-Kingdom-of</b:URL>
    <b:RefOrder>735</b:RefOrder>
  </b:Source>
  <b:Source>
    <b:Tag>Nou25</b:Tag>
    <b:SourceType>JournalArticle</b:SourceType>
    <b:Guid>{7A7242E1-709F-4499-B14B-547C2C9FA0F1}</b:Guid>
    <b:Author>
      <b:Author>
        <b:NameList>
          <b:Person>
            <b:Last>Nouna</b:Last>
            <b:First>Benhamlaoui</b:First>
          </b:Person>
        </b:NameList>
      </b:Author>
    </b:Author>
    <b:Title>Digital Transformation Strategies In The Kingdom Of Saudi Arabia Under Vision 2030</b:Title>
    <b:Year>2025</b:Year>
    <b:URL>https://asjp.cerist.dz/en/article/282168</b:URL>
    <b:RefOrder>736</b:RefOrder>
  </b:Source>
  <b:Source>
    <b:Tag>Ala262</b:Tag>
    <b:SourceType>JournalArticle</b:SourceType>
    <b:Guid>{A4E1A13A-1A69-4AB3-BC45-D706E7FDBA57}</b:Guid>
    <b:Author>
      <b:Author>
        <b:NameList>
          <b:Person>
            <b:Last>Alam</b:Last>
            <b:First>Muhammad</b:First>
            <b:Middle>Masood</b:Middle>
          </b:Person>
        </b:NameList>
      </b:Author>
    </b:Author>
    <b:Title>AI-DRIVEN PROJECT MANAGEMENT TRANSFORMATION: STRENGTHENING SAUDI ARABIAS CONSTRUCTION SECTOR AS A CATALYST FOR ECONOMIC DIVERSIFICATION</b:Title>
    <b:Year>2026</b:Year>
    <b:URL>https://www.researchgate.net/publication/401597288_AI-DRIVEN_PROJECT_MANAGEMENT_TRANSFORMATION_STRENGTHENING_SAUDI_ARABIAS_CONSTRUCTION_SECTOR_AS_A_CATALYST_FOR_ECONOMIC_DIVERSIFICATION</b:URL>
    <b:RefOrder>737</b:RefOrder>
  </b:Source>
  <b:Source>
    <b:Tag>Jun26</b:Tag>
    <b:SourceType>JournalArticle</b:SourceType>
    <b:Guid>{9D3616B3-4A3E-41E2-9A49-1BEB74E01577}</b:Guid>
    <b:Author>
      <b:Author>
        <b:NameList>
          <b:Person>
            <b:Last>Junaidi</b:Last>
            <b:First>Laila</b:First>
          </b:Person>
        </b:NameList>
      </b:Author>
    </b:Author>
    <b:Title>Digital Transformation in Saudi Universities: Towards Sustainable Higher Education Aligned with Vision 2030</b:Title>
    <b:Year>2026</b:Year>
    <b:URL>https://aja.journals.ekb.eg/article_483942.html?lang=en</b:URL>
    <b:RefOrder>738</b:RefOrder>
  </b:Source>
  <b:Source>
    <b:Tag>Aln2414</b:Tag>
    <b:SourceType>JournalArticle</b:SourceType>
    <b:Guid>{BCCD6C94-3205-4902-9E78-3F3C5BB76A30}</b:Guid>
    <b:Author>
      <b:Author>
        <b:NameList>
          <b:Person>
            <b:Last>Alnasser</b:Last>
            <b:First>Asem</b:First>
          </b:Person>
        </b:NameList>
      </b:Author>
    </b:Author>
    <b:Title>Navigating Digital Transformation in Alignment with Vision 2030: A Review of Organizational Strategies, Innovations, and Implications in Saudi Arabia</b:Title>
    <b:Year>2024</b:Year>
    <b:URL>https://jklst.org/index.php/home/article/view/148</b:URL>
    <b:RefOrder>739</b:RefOrder>
  </b:Source>
  <b:Source>
    <b:Tag>Sim232</b:Tag>
    <b:SourceType>JournalArticle</b:SourceType>
    <b:Guid>{A526CB31-2A69-4B19-8A9A-AC4BD28417BB}</b:Guid>
    <b:Author>
      <b:Author>
        <b:NameList>
          <b:Person>
            <b:Last>Simonaitis</b:Last>
            <b:First>Aivaras</b:First>
          </b:Person>
        </b:NameList>
      </b:Author>
    </b:Author>
    <b:Title>A Comparison of the Project Management Methodologies PRINCE2 and PMBOK in Managing Repetitive Construction Projects</b:Title>
    <b:Year>2023</b:Year>
    <b:URL>https://www.mdpi.com/2075-5309/13/7/1796</b:URL>
    <b:RefOrder>740</b:RefOrder>
  </b:Source>
  <b:Source>
    <b:Tag>Kat245</b:Tag>
    <b:SourceType>JournalArticle</b:SourceType>
    <b:Guid>{3DC1A318-2457-4694-B78D-6516246BE6B7}</b:Guid>
    <b:Author>
      <b:Author>
        <b:NameList>
          <b:Person>
            <b:Last>Katina</b:Last>
            <b:First>Polinpapilinho</b:First>
          </b:Person>
        </b:NameList>
      </b:Author>
    </b:Author>
    <b:Title>Systems theory as the foundation for advanced manufacturing management</b:Title>
    <b:Year>2024</b:Year>
    <b:URL>https://www.researchgate.net/publication/377107386_Systems_theory_as_the_foundation_for_advanced_manufacturing_management</b:URL>
    <b:RefOrder>741</b:RefOrder>
  </b:Source>
  <b:Source>
    <b:Tag>The231</b:Tag>
    <b:SourceType>JournalArticle</b:SourceType>
    <b:Guid>{AB795025-C4A0-44EA-9CD4-7112B8D73716}</b:Guid>
    <b:Author>
      <b:Author>
        <b:NameList>
          <b:Person>
            <b:Last>Thelen</b:Last>
            <b:First>Jenna</b:First>
          </b:Person>
        </b:NameList>
      </b:Author>
    </b:Author>
    <b:Title>Development of the Systems Thinking for Health Actions framework: a literature review and a case study</b:Title>
    <b:Year>2023</b:Year>
    <b:URL>https://pmc.ncbi.nlm.nih.gov/articles/PMC10030275/</b:URL>
    <b:RefOrder>742</b:RefOrder>
  </b:Source>
  <b:Source>
    <b:Tag>Tur192</b:Tag>
    <b:SourceType>JournalArticle</b:SourceType>
    <b:Guid>{8C87CD5C-1630-403F-9817-0A8AFF4085C8}</b:Guid>
    <b:Author>
      <b:Author>
        <b:NameList>
          <b:Person>
            <b:Last>Turner</b:Last>
            <b:First>John</b:First>
            <b:Middle>R.</b:Middle>
          </b:Person>
        </b:NameList>
      </b:Author>
    </b:Author>
    <b:Title>Complexity Theory: An Overview with Potential Applications for the Social Sciences</b:Title>
    <b:Year>2019</b:Year>
    <b:URL>https://www.mdpi.com/2079-8954/7/1/4</b:URL>
    <b:RefOrder>743</b:RefOrder>
  </b:Source>
  <b:Source>
    <b:Tag>Rai251</b:Tag>
    <b:SourceType>JournalArticle</b:SourceType>
    <b:Guid>{36F89F9E-13B4-46F4-9567-B2F530FEC86D}</b:Guid>
    <b:Author>
      <b:Author>
        <b:NameList>
          <b:Person>
            <b:Last>Raisa</b:Last>
            <b:First>Jasiya</b:First>
            <b:Middle>Fairiz</b:Middle>
          </b:Person>
        </b:NameList>
      </b:Author>
    </b:Author>
    <b:Title>Transition toward Healthcare 5.0: Impact of COVID-19 in the healthcare industry</b:Title>
    <b:Year>2025</b:Year>
    <b:URL>https://www.sciencedirect.com/science/article/pii/S2405959525000475</b:URL>
    <b:RefOrder>1</b:RefOrder>
  </b:Source>
  <b:Source>
    <b:Tag>AlS212</b:Tag>
    <b:SourceType>JournalArticle</b:SourceType>
    <b:Guid>{A979CE05-7FA5-44D0-ABF1-A1AC0ADE2923}</b:Guid>
    <b:Author>
      <b:Author>
        <b:NameList>
          <b:Person>
            <b:Last>Al-Shorbaji</b:Last>
            <b:First>Najeeb</b:First>
          </b:Person>
        </b:NameList>
      </b:Author>
    </b:Author>
    <b:Title>Improving Healthcare Access through Digital Health: The Use of Information and Communication Technologies</b:Title>
    <b:Year>2021</b:Year>
    <b:URL>https://www.intechopen.com/chapters/78328</b:URL>
    <b:RefOrder>2</b:RefOrder>
  </b:Source>
  <b:Source>
    <b:Tag>Vel19</b:Tag>
    <b:SourceType>JournalArticle</b:SourceType>
    <b:Guid>{0067CDA9-E455-423C-8B38-C0041B03EC77}</b:Guid>
    <b:Author>
      <b:Author>
        <b:NameList>
          <b:Person>
            <b:Last>Velthoven</b:Last>
            <b:First>Michelle</b:First>
            <b:Middle>Van</b:Middle>
          </b:Person>
        </b:NameList>
      </b:Author>
    </b:Author>
    <b:Title>Digitization of healthcare organizations: The digital health landscape and information theory</b:Title>
    <b:Year>2019</b:Year>
    <b:URL>https://www.researchgate.net/publication/330326572_Digitization_of_healthcare_organizations_The_digital_health_landscape_and_information_theory</b:URL>
    <b:RefOrder>3</b:RefOrder>
  </b:Source>
  <b:Source>
    <b:Tag>Als2527</b:Tag>
    <b:SourceType>JournalArticle</b:SourceType>
    <b:Guid>{7343D9B0-F295-4FCD-9B13-A2D259F21ACD}</b:Guid>
    <b:Author>
      <b:Author>
        <b:NameList>
          <b:Person>
            <b:Last>Alshehri</b:Last>
            <b:First>Hamdan</b:First>
            <b:Middle>Ahmed Hamdan</b:Middle>
          </b:Person>
        </b:NameList>
      </b:Author>
    </b:Author>
    <b:Title>Enhancing Primary Healthcare Infrastructure under Vision 2030: Strategic Development of Medical Clinics in Saudi Arabia</b:Title>
    <b:Year>2025</b:Year>
    <b:URL>https://www.researchgate.net/publication/397512164_Enhancing_Primary_Healthcare_Infrastructure_under_Vision_2030_Strategic_Development_of_Medical_Clinics_in_Saudi_Arabia</b:URL>
    <b:RefOrder>4</b:RefOrder>
  </b:Source>
  <b:Source>
    <b:Tag>Als265</b:Tag>
    <b:SourceType>JournalArticle</b:SourceType>
    <b:Guid>{E5471D2A-7429-4B0A-AD87-FC63AF639A01}</b:Guid>
    <b:Author>
      <b:Author>
        <b:NameList>
          <b:Person>
            <b:Last>Alshamrani</b:Last>
            <b:First>Nada</b:First>
            <b:Middle>S.</b:Middle>
          </b:Person>
        </b:NameList>
      </b:Author>
    </b:Author>
    <b:Title>Digital Health Transformation Through EHRs in Saudi Arabia: Operational Insights and MIS Implications</b:Title>
    <b:Year>2026</b:Year>
    <b:URL>https://www.researchgate.net/publication/400078252_Digital_Health_Transformation_Through_EHRs_in_Saudi_Arabia_Operational_Insights_and_MIS_Implications</b:URL>
    <b:RefOrder>5</b:RefOrder>
  </b:Source>
  <b:Source>
    <b:Tag>Alm2516</b:Tag>
    <b:SourceType>JournalArticle</b:SourceType>
    <b:Guid>{29DDB513-61AD-4B5B-B872-1C803E3B27D7}</b:Guid>
    <b:Author>
      <b:Author>
        <b:NameList>
          <b:Person>
            <b:Last>Almoajel</b:Last>
            <b:First>Alia</b:First>
          </b:Person>
        </b:NameList>
      </b:Author>
    </b:Author>
    <b:Title>The Role of Evidence-Based Management in Driving Sustainable Innovation in Saudi Arabian Healthcare Systems</b:Title>
    <b:Year>2025</b:Year>
    <b:URL>https://www.researchgate.net/publication/391683632_The_Role_of_Evidence-Based_Management_in_Driving_Sustainable_Innovation_in_Saudi_Arabian_Healthcare_Systems</b:URL>
    <b:RefOrder>6</b:RefOrder>
  </b:Source>
  <b:Source>
    <b:Tag>Bra241</b:Tag>
    <b:SourceType>JournalArticle</b:SourceType>
    <b:Guid>{8BDD181B-81AC-45F1-8373-15D51A3FA141}</b:Guid>
    <b:Author>
      <b:Author>
        <b:NameList>
          <b:Person>
            <b:Last>Bran</b:Last>
            <b:First>Emanuela</b:First>
          </b:Person>
        </b:NameList>
      </b:Author>
    </b:Author>
    <b:Title>AI Leads, Cybersecurity Follows: Unveiling Research Priorities in Sustainable Development Goal-Relevant Technologies across Nations</b:Title>
    <b:Year>2024</b:Year>
    <b:URL>https://www.mdpi.com/2071-1050/16/20/8886</b:URL>
    <b:RefOrder>7</b:RefOrder>
  </b:Source>
  <b:Source>
    <b:Tag>Mad23</b:Tag>
    <b:SourceType>JournalArticle</b:SourceType>
    <b:Guid>{A74A5DFE-1279-4C8F-91FB-618F794CD42F}</b:Guid>
    <b:Author>
      <b:Author>
        <b:NameList>
          <b:Person>
            <b:Last>Madkhali</b:Last>
            <b:First>Ash</b:First>
          </b:Person>
        </b:NameList>
      </b:Author>
    </b:Author>
    <b:Title>Exploring the Role of Information Technology in Supporting Sustainability Efforts in Saudi Arabia</b:Title>
    <b:Year>2023</b:Year>
    <b:URL>https://www.researchgate.net/publication/3721</b:URL>
    <b:RefOrder>8</b:RefOrder>
  </b:Source>
  <b:Source>
    <b:Tag>AlW243</b:Tag>
    <b:SourceType>JournalArticle</b:SourceType>
    <b:Guid>{D902369F-E73B-4920-8A6F-1214B1C5192E}</b:Guid>
    <b:Author>
      <b:Author>
        <b:NameList>
          <b:Person>
            <b:Last>AlWatban</b:Last>
            <b:First>Noof</b:First>
          </b:Person>
        </b:NameList>
      </b:Author>
    </b:Author>
    <b:Title>The Emergence and Growth of Digital Health in Saudi Arabia: A Success Story</b:Title>
    <b:Year>2024</b:Year>
    <b:URL>https://link.springer.com/chapter/10.1007/978-3-031-62332-5_3</b:URL>
    <b:RefOrder>9</b:RefOrder>
  </b:Source>
  <b:Source>
    <b:Tag>Sch256</b:Tag>
    <b:SourceType>JournalArticle</b:SourceType>
    <b:Guid>{17661A1F-2B04-4E32-ACD7-824A3F57D6C7}</b:Guid>
    <b:Author>
      <b:Author>
        <b:NameList>
          <b:Person>
            <b:Last>Schiavone</b:Last>
            <b:First>Francesco</b:First>
          </b:Person>
        </b:NameList>
      </b:Author>
    </b:Author>
    <b:Title>Sustainability in Healthcare: The Role of Digital Technologies for Improving Patient Engagement</b:Title>
    <b:Year>2025</b:Year>
    <b:URL>https://onlinelibrary.wiley.com/doi/10.1111/beer.70035?af=R</b:URL>
    <b:RefOrder>10</b:RefOrder>
  </b:Source>
  <b:Source>
    <b:Tag>Alh2410</b:Tag>
    <b:SourceType>JournalArticle</b:SourceType>
    <b:Guid>{4357F591-48F0-4575-80F0-7C4A3AA3B771}</b:Guid>
    <b:Author>
      <b:Author>
        <b:NameList>
          <b:Person>
            <b:Last>Alharbi</b:Last>
            <b:First>Majed</b:First>
            <b:Middle>Rashed Murayshid</b:Middle>
          </b:Person>
        </b:NameList>
      </b:Author>
    </b:Author>
    <b:Title>The Impact of Digital Transformation on Healthcare Service Quality and Sustainability Enhancement: An Analytical Study in the Saudi Context</b:Title>
    <b:Year>2024</b:Year>
    <b:URL>https://www.researchgate.net/publication/390061320_The_Impact_of_Digital_Transformation_on_Healthcare_Service_Quality_and_Sustainability_Enhancement_An_Analytical_Study_in_the_Saudi_Context</b:URL>
    <b:RefOrder>11</b:RefOrder>
  </b:Source>
  <b:Source>
    <b:Tag>الز231</b:Tag>
    <b:SourceType>JournalArticle</b:SourceType>
    <b:Guid>{2D4B174E-9F16-4864-8DB8-8B49B5B10D9E}</b:Guid>
    <b:Author>
      <b:Author>
        <b:NameList>
          <b:Person>
            <b:Last>الزهراني</b:Last>
            <b:First>خلود</b:First>
            <b:Middle>معروف</b:Middle>
          </b:Person>
        </b:NameList>
      </b:Author>
    </b:Author>
    <b:Title>اثر استخدام تكنولوجيا المعلومات علي الابداع الاداري في القطاع الصحي</b:Title>
    <b:Year>2023</b:Year>
    <b:URL>https://www.maktabatnet.com/index.php/mn/article/view/320</b:URL>
    <b:RefOrder>13</b:RefOrder>
  </b:Source>
  <b:Source>
    <b:Tag>إبر17</b:Tag>
    <b:SourceType>JournalArticle</b:SourceType>
    <b:Guid>{58F8BB2F-49B4-4049-A7E9-D2617F098B8B}</b:Guid>
    <b:Author>
      <b:Author>
        <b:NameList>
          <b:Person>
            <b:Last>إبراهيم</b:Last>
            <b:First>الشيتى،</b:First>
            <b:Middle>إيناس محمد</b:Middle>
          </b:Person>
        </b:NameList>
      </b:Author>
    </b:Author>
    <b:Title>واقع البنية التحتية لتكنولوجيا المعلومات والإتصالات في مؤسسات القطاع الصحي في إمارة القصيم</b:Title>
    <b:Year>2017</b:Year>
    <b:URL>https://search.mandumah.com/Record/974014</b:URL>
    <b:RefOrder>14</b:RefOrder>
  </b:Source>
  <b:Source>
    <b:Tag>علي18</b:Tag>
    <b:SourceType>JournalArticle</b:SourceType>
    <b:Guid>{88598764-3D59-48BD-9621-A84D4656F44F}</b:Guid>
    <b:Author>
      <b:Author>
        <b:NameList>
          <b:Person>
            <b:Last>علي</b:Last>
            <b:First>المنصري،</b:First>
            <b:Middle>محمد أحمد</b:Middle>
          </b:Person>
        </b:NameList>
      </b:Author>
    </b:Author>
    <b:Title>تكنولوجيا المعلومات وأثرها على كفاءة التنفيذ الفعلي لتخطيط الموارد البشرية في القطاع الصحي السعودي الخاص</b:Title>
    <b:Year>2018</b:Year>
    <b:URL>https://search.mandumah.com/Record/933077</b:URL>
    <b:RefOrder>15</b:RefOrder>
  </b:Source>
  <b:Source>
    <b:Tag>Sch235</b:Tag>
    <b:SourceType>JournalArticle</b:SourceType>
    <b:Guid>{1B23163C-61C9-4A61-939E-59C8BD0C4DFF}</b:Guid>
    <b:Author>
      <b:Author>
        <b:NameList>
          <b:Person>
            <b:Last>Schorr</b:Last>
            <b:First>Angela</b:First>
          </b:Person>
        </b:NameList>
      </b:Author>
    </b:Author>
    <b:Title>The Technology Acceptance Model (TAM) and its Importance for Digitalization Research: A Review</b:Title>
    <b:Year>2023</b:Year>
    <b:URL>https://www.researchgate.net/publication/372301809_The_Technology_Acceptance_Model_TAM_and_its_Importance_for_Digitalization_Research_A_Review</b:URL>
    <b:RefOrder>16</b:RefOrder>
  </b:Source>
  <b:Source>
    <b:Tag>Placeholder2</b:Tag>
    <b:SourceType>JournalArticle</b:SourceType>
    <b:Guid>{5E3F316E-91A7-4081-B695-4D62FB4717FB}</b:Guid>
    <b:Author>
      <b:Author>
        <b:NameList>
          <b:Person>
            <b:Last>Rakesh</b:La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12</b:RefOrder>
  </b:Source>
  <b:Source>
    <b:Tag>Dal23</b:Tag>
    <b:SourceType>JournalArticle</b:SourceType>
    <b:Guid>{BD067543-0B0B-4D18-8798-21A83E494C0E}</b:Guid>
    <b:Author>
      <b:Author>
        <b:NameList>
          <b:Person>
            <b:Last>Dallh</b:Last>
            <b:First>Minlib</b:First>
          </b:Person>
        </b:NameList>
      </b:Author>
    </b:Author>
    <b:Title>Accumulate but Distribute: Islamic Emphasis on the Establishment of Waqf (Pious Endowment)</b:Title>
    <b:Year>2023</b:Year>
    <b:URL>https://www.sciencedirect.com/org/science/article/pii/S2750794723000039</b:URL>
    <b:RefOrder>1</b:RefOrder>
  </b:Source>
  <b:Source>
    <b:Tag>Jaf252</b:Tag>
    <b:SourceType>JournalArticle</b:SourceType>
    <b:Guid>{DAA9DC0A-ABA3-4146-AF6A-66446F061B09}</b:Guid>
    <b:Author>
      <b:Author>
        <b:NameList>
          <b:Person>
            <b:Last>Jafar</b:Last>
            <b:First>Ahmad</b:First>
          </b:Person>
        </b:NameList>
      </b:Author>
    </b:Author>
    <b:Title>Waqf: from classical charitable system to modern financial tool</b:Title>
    <b:Year>2025</b:Year>
    <b:URL>https://www.emerald.com/ijoes/article/doi/10.1108/IJOES-10-2024-0354/1253407/Waqf-from-classical-charitable-system-to-modern</b:URL>
    <b:RefOrder>2</b:RefOrder>
  </b:Source>
  <b:Source>
    <b:Tag>Kas22</b:Tag>
    <b:SourceType>JournalArticle</b:SourceType>
    <b:Guid>{3C2925FD-1AD9-4E22-9006-69F99EBA9232}</b:Guid>
    <b:Author>
      <b:Author>
        <b:NameList>
          <b:Person>
            <b:Last>Kasdi</b:Last>
            <b:First>Abdurrohman</b:First>
          </b:Person>
        </b:NameList>
      </b:Author>
    </b:Author>
    <b:Title>The Development of Waqf in the Middle East and its Role in Pioneering Contemporary Islamic Civilization: A Historical Approach</b:Title>
    <b:Year>2022</b:Year>
    <b:URL>https://www.researchgate.net/publication/361599077_The_Development_of_Waqf_in_the_Middle_East_and_its_Role_in_Pioneering_Contemporary_Islamic_Civilization_A_Historical_Approach</b:URL>
    <b:RefOrder>3</b:RefOrder>
  </b:Source>
  <b:Source>
    <b:Tag>Kha259</b:Tag>
    <b:SourceType>JournalArticle</b:SourceType>
    <b:Guid>{D2757684-E5DB-4E59-8C11-46A4651FE965}</b:Guid>
    <b:Author>
      <b:Author>
        <b:NameList>
          <b:Person>
            <b:Last>Khalim</b:Last>
            <b:First>Mustapahayuddin</b:First>
            <b:Middle>Abdul</b:Middle>
          </b:Person>
        </b:NameList>
      </b:Author>
    </b:Author>
    <b:Title>Integration of Waqf and Modern Financial Instruments for Evaluating Their Impact on Social and Economic Development</b:Title>
    <b:Year>2025</b:Year>
    <b:URL>https://rsisinternational.org/journals/ijriss/articles/integration-of-waqf-and-modern-financial-instruments-for-evaluating-their-impact-on-social-and-economic-development/</b:URL>
    <b:RefOrder>4</b:RefOrder>
  </b:Source>
  <b:Source>
    <b:Tag>Suk20</b:Tag>
    <b:SourceType>JournalArticle</b:SourceType>
    <b:Guid>{B1668025-DA9F-45B8-867D-5C4CA76E3899}</b:Guid>
    <b:Author>
      <b:Author>
        <b:NameList>
          <b:Person>
            <b:Last>Sukmana</b:Last>
            <b:First>Raditya</b:First>
          </b:Person>
        </b:NameList>
      </b:Author>
    </b:Author>
    <b:Title>Critical assessment of Islamic endowment funds (Waqf) literature: lesson for government and future directions</b:Title>
    <b:Year>2020</b:Year>
    <b:URL>https://pmc.ncbi.nlm.nih.gov/articles/PMC7567918/</b:URL>
    <b:RefOrder>5</b:RefOrder>
  </b:Source>
  <b:Source>
    <b:Tag>الع2512</b:Tag>
    <b:SourceType>JournalArticle</b:SourceType>
    <b:Guid>{85DF9141-277B-4E42-B3AF-8A7D39B0E1DB}</b:Guid>
    <b:Author>
      <b:Author>
        <b:NameList>
          <b:Person>
            <b:Last>العبدلي</b:Last>
            <b:First>عبد</b:First>
            <b:Middle>الله بن علي كردم</b:Middle>
          </b:Person>
        </b:NameList>
      </b:Author>
    </b:Author>
    <b:Title>دور الهندسة المالية في تجنب مخاطر استثمار ممتلكات الأوقاف</b:Title>
    <b:Year>2025</b:Year>
    <b:URL>https://mkebs.journals.ekb.eg/article_472127.html</b:URL>
    <b:RefOrder>6</b:RefOrder>
  </b:Source>
  <b:Source>
    <b:Tag>Hue19</b:Tag>
    <b:SourceType>JournalArticle</b:SourceType>
    <b:Guid>{5D8BABEA-B832-4C65-9655-8A928D014451}</b:Guid>
    <b:Author>
      <b:Author>
        <b:NameList>
          <b:Person>
            <b:Last>Hue</b:Last>
            <b:First>B.</b:First>
          </b:Person>
        </b:NameList>
      </b:Author>
    </b:Author>
    <b:Title>Investment risk for long-term investors: risk measurement approaches: Considerations for pension funds and insurers</b:Title>
    <b:Year>2019</b:Year>
    <b:URL>https://www.researchgate.net/publication/333752498_Investment_risk_for_long-term_investors_risk_measurement_approaches_Considerations_for_pension_funds_and_insurers</b:URL>
    <b:RefOrder>7</b:RefOrder>
  </b:Source>
  <b:Source>
    <b:Tag>Bas17</b:Tag>
    <b:SourceType>JournalArticle</b:SourceType>
    <b:Guid>{8B481DDC-2B03-4986-A7CD-CB43C03519F4}</b:Guid>
    <b:Author>
      <b:Author>
        <b:NameList>
          <b:Person>
            <b:Last>Sharif</b:Last>
            <b:First>Mohamed</b:First>
          </b:Person>
        </b:NameList>
      </b:Author>
    </b:Author>
    <b:Title>Endowments of the Two Holy Mosques: Reality, challenges and solutions الأوقاف على الحرمين الشريفين: الواقع والمشكلات والحلول</b:Title>
    <b:Year>2017</b:Year>
    <b:URL>https://www.researchgate.net/publication/316788086_Endowments_of_the_Two_Holy_Mosques_Reality_challenges_and_solutions_alawqaf_ly_alhrmyn_alshryfyn_alwaq_walmshklat_walhlwl</b:URL>
    <b:RefOrder>8</b:RefOrder>
  </b:Source>
  <b:Source>
    <b:Tag>Bas255</b:Tag>
    <b:SourceType>JournalArticle</b:SourceType>
    <b:Guid>{88E29E9B-3B90-4F2D-8ABB-96E6389EEC30}</b:Guid>
    <b:Author>
      <b:Author>
        <b:NameList>
          <b:Person>
            <b:Last>Bashir</b:Last>
            <b:First>Mohamed</b:First>
            <b:Middle>Sharif</b:Middle>
          </b:Person>
        </b:NameList>
      </b:Author>
    </b:Author>
    <b:Title>Towards a Regulatory Framework for the Governance of Endowment Organizations in Saudi Arabia</b:Title>
    <b:Year>2025</b:Year>
    <b:URL>https://www.researchgate.net/publication/393805532_Towards_a_Regulatory_Framework_for_the_Governance_of_Endowment_Organizations_in_Saudi_Arabia</b:URL>
    <b:RefOrder>9</b:RefOrder>
  </b:Source>
  <b:Source>
    <b:Tag>Elm251</b:Tag>
    <b:SourceType>JournalArticle</b:SourceType>
    <b:Guid>{9FC55FF1-D0C8-4542-AE1B-C8A2E80F7AE8}</b:Guid>
    <b:Author>
      <b:Author>
        <b:NameList>
          <b:Person>
            <b:Last>Elmahgop</b:Last>
            <b:First>Faiza</b:First>
          </b:Person>
        </b:NameList>
      </b:Author>
    </b:Author>
    <b:Title>The Socio-Economic Impacts of Waqf Investment Funds as a Model for Sustainable Financing in Saudi Arabia</b:Title>
    <b:Year>2025</b:Year>
    <b:URL>https://www.mdpi.com/2071-1050/17/9/3805</b:URL>
    <b:RefOrder>10</b:RefOrder>
  </b:Source>
  <b:Source>
    <b:Tag>Wah231</b:Tag>
    <b:SourceType>JournalArticle</b:SourceType>
    <b:Guid>{0D67C75E-91EB-43B2-BF8C-8BF7B4769796}</b:Guid>
    <b:Author>
      <b:Author>
        <b:NameList>
          <b:Person>
            <b:Last>Waheeb</b:Last>
            <b:First>Sahl</b:First>
            <b:Middle>Abdullah</b:Middle>
          </b:Person>
        </b:NameList>
      </b:Author>
    </b:Author>
    <b:Title>Environmental and cultural sustainability of the architectural elements of two historical mosques in historic Jeddah</b:Title>
    <b:Year>2023</b:Year>
    <b:URL>https://link.springer.com/article/10.1007/s43995-022-00011-z</b:URL>
    <b:RefOrder>11</b:RefOrder>
  </b:Source>
  <b:Source>
    <b:Tag>Als2518</b:Tag>
    <b:SourceType>JournalArticle</b:SourceType>
    <b:Guid>{E1714B97-D2F0-46DA-B316-D3C926BBB224}</b:Guid>
    <b:Author>
      <b:Author>
        <b:NameList>
          <b:Person>
            <b:Last>Alsulami</b:Last>
            <b:First>Badr</b:First>
            <b:Middle>T.</b:Middle>
          </b:Person>
        </b:NameList>
      </b:Author>
    </b:Author>
    <b:Title>Assessing the Severity of Financial Risk Factors in Public–Private Partnership Projects Through Multiple Case Studies in Saudi Arabia</b:Title>
    <b:Year>2025</b:Year>
    <b:URL>https://onlinelibrary.wiley.com/doi/10.1155/adce/2926651</b:URL>
    <b:RefOrder>12</b:RefOrder>
  </b:Source>
  <b:Source>
    <b:Tag>ناد23</b:Tag>
    <b:SourceType>JournalArticle</b:SourceType>
    <b:Guid>{699AA434-B48F-431A-823B-A78EC41A6A7B}</b:Guid>
    <b:Author>
      <b:Author>
        <b:NameList>
          <b:Person>
            <b:Last>نادية</b:Last>
            <b:First>ابن</b:First>
            <b:Middle>ميسية،</b:Middle>
          </b:Person>
        </b:NameList>
      </b:Author>
    </b:Author>
    <b:Title>استغلال العقارات الوقفية العامة الموجهة لإنجاز مشاريع استثمارية كآلية تشريعية لتثمين وتنمية الأملاك الوقفية: دراسة على ضوء أحكام التشريع الجزائري</b:Title>
    <b:Year>2023</b:Year>
    <b:URL>https://search.emarefa.net/ar/detail/BIM-1507103-%D8%A7%D8%B3%D8%AA%D8%BA%D9%84%D8%A7%D9%84-%D8%A7%D9%84%D8%B9%D9%82%D8%A7%D8%B1%D8%A7%D8%AA-%D8%A7%D9%84%D9%88%D9%82%D9%81%D9%8A%D8%A9-%D8%A7%D9%84%D8%B9%D8%A7%D9%85%D8%A9-%D8%A7%D9%84%D9%85%D9%88%D8%AC%D9%</b:URL>
    <b:RefOrder>13</b:RefOrder>
  </b:Source>
  <b:Source>
    <b:Tag>الغ22</b:Tag>
    <b:SourceType>JournalArticle</b:SourceType>
    <b:Guid>{A2605B72-0216-4FA3-9A32-DF0647330EE4}</b:Guid>
    <b:Author>
      <b:Author>
        <b:NameList>
          <b:Person>
            <b:Last>الغني</b:Last>
            <b:First>بثينة</b:First>
            <b:Middle>عبد الله عبد الغني ناصر آل عبد</b:Middle>
          </b:Person>
        </b:NameList>
      </b:Author>
    </b:Author>
    <b:Title>ركائز حوكمة الوقف وأثـرها على جودة الاستثمارات الوقفية</b:Title>
    <b:Year>2022</b:Year>
    <b:URL>https://aja.journals.ekb.eg/article_223403_4d692a14980d3467615ef18e8a187f92.pdf</b:URL>
    <b:RefOrder>14</b:RefOrder>
  </b:Source>
  <b:Source>
    <b:Tag>Wan191</b:Tag>
    <b:SourceType>JournalArticle</b:SourceType>
    <b:Guid>{B8711FB3-246E-44D7-B52F-ABB8980B5698}</b:Guid>
    <b:Author>
      <b:Author>
        <b:NameList>
          <b:Person>
            <b:Last>Wang</b:Last>
            <b:First>Daikun</b:First>
          </b:Person>
        </b:NameList>
      </b:Author>
    </b:Author>
    <b:Title>Mass Appraisal Models of Real Estate in the 21st Century: A Systematic Literature Review</b:Title>
    <b:Year>2019</b:Year>
    <b:URL>https://www.mdpi.com/2071-1050/11/24/7006</b:URL>
    <b:RefOrder>15</b:RefOrder>
  </b:Source>
  <b:Source>
    <b:Tag>Car22</b:Tag>
    <b:SourceType>JournalArticle</b:SourceType>
    <b:Guid>{04A5E492-7691-402C-A0F4-3A30226B5813}</b:Guid>
    <b:Author>
      <b:Author>
        <b:NameList>
          <b:Person>
            <b:Last>Carrigan</b:Last>
            <b:First>Matt</b:First>
          </b:Person>
        </b:NameList>
      </b:Author>
    </b:Author>
    <b:Title>Understanding the 4 Real Estate Appraisal Methods for Valuation</b:Title>
    <b:Year>2022</b:Year>
    <b:URL>https://www.dealpath.com/blog/real-estate-appraisal-valuation-methods/</b:URL>
    <b:RefOrder>16</b:RefOrder>
  </b:Source>
  <b:Source>
    <b:Tag>Jaf251</b:Tag>
    <b:SourceType>JournalArticle</b:SourceType>
    <b:Guid>{D4B081BB-32E7-4850-A54F-EB0D30D071A6}</b:Guid>
    <b:Author>
      <b:Author>
        <b:NameList>
          <b:Person>
            <b:Last>Jafary</b:Last>
            <b:First>Peyman</b:First>
          </b:Person>
        </b:NameList>
      </b:Author>
    </b:Author>
    <b:Title>AI, machine learning and BIM for enhanced property valuation: Integration of cost and market approaches through a hybrid model</b:Title>
    <b:Year>2025</b:Year>
    <b:URL>https://www.sciencedirect.com/science/article/pii/S0197397525002310</b:URL>
    <b:RefOrder>17</b:RefOrder>
  </b:Source>
  <b:Source>
    <b:Tag>Moh255</b:Tag>
    <b:SourceType>JournalArticle</b:SourceType>
    <b:Guid>{9B447E1C-2449-49B4-9AF9-F40DF66F41CF}</b:Guid>
    <b:Author>
      <b:Author>
        <b:NameList>
          <b:Person>
            <b:Last>Mohan</b:Last>
            <b:First>Anila</b:First>
          </b:Person>
        </b:NameList>
      </b:Author>
    </b:Author>
    <b:Title>Impact of Leadership Styles on Employee Performance in Public Sector Companies vs. Private Sector Companies</b:Title>
    <b:Year>2025</b:Year>
    <b:URL>https://www.igi-global.com/chapter/impact-of-leadership-styles-on-employee-performance-in-public-sector-companies-vs-private-sector-companies/376596</b:URL>
    <b:RefOrder>1</b:RefOrder>
  </b:Source>
  <b:Source>
    <b:Tag>Bil23</b:Tag>
    <b:SourceType>JournalArticle</b:SourceType>
    <b:Guid>{28A3A877-D4E0-43ED-8C88-2ED2C8781F28}</b:Guid>
    <b:Author>
      <b:Author>
        <b:NameList>
          <b:Person>
            <b:Last>Biloa</b:Last>
            <b:First>Xaverie</b:First>
            <b:Middle>Sandrine</b:Middle>
          </b:Person>
        </b:NameList>
      </b:Author>
    </b:Author>
    <b:Title>The Impact of Leadership Style on Employee Job Performance</b:Title>
    <b:Year>2023</b:Year>
    <b:URL>https://www.scirp.org/journal/paperinformation?paperid=129484</b:URL>
    <b:RefOrder>2</b:RefOrder>
  </b:Source>
  <b:Source>
    <b:Tag>Nan20</b:Tag>
    <b:SourceType>JournalArticle</b:SourceType>
    <b:Guid>{A7CEC594-0C12-4B67-8AED-BF998EC8DEB7}</b:Guid>
    <b:Author>
      <b:Author>
        <b:NameList>
          <b:Person>
            <b:Last>Nandasinghe</b:Last>
            <b:First>Gimhani</b:First>
          </b:Person>
        </b:NameList>
      </b:Author>
    </b:Author>
    <b:Title>Leadership and Organization Performance: A Review on Theoretical and Empirical Perspectives</b:Title>
    <b:Year>2020</b:Year>
    <b:URL>https://www.researchgate.net/publication/339875125_Leadership_and_Organization_Performance_A_Review_on_Theoretical_and_Empirical_Perspectives</b:URL>
    <b:RefOrder>3</b:RefOrder>
  </b:Source>
  <b:Source>
    <b:Tag>Cos232</b:Tag>
    <b:SourceType>JournalArticle</b:SourceType>
    <b:Guid>{072BC7CF-A0BD-4482-B617-D48D1B213455}</b:Guid>
    <b:Author>
      <b:Author>
        <b:NameList>
          <b:Person>
            <b:Last>Costa</b:Last>
            <b:First>Joana</b:First>
          </b:Person>
        </b:NameList>
      </b:Author>
    </b:Author>
    <b:Title>Leadership Styles and Innovation Management: What Is the Role of Human Capital?</b:Title>
    <b:Year>2023</b:Year>
    <b:URL>https://www.mdpi.com/2076-3387/13/2/47#Materials_and_Methods</b:URL>
    <b:RefOrder>4</b:RefOrder>
  </b:Source>
  <b:Source>
    <b:Tag>Cah22</b:Tag>
    <b:SourceType>JournalArticle</b:SourceType>
    <b:Guid>{7250F9B1-A57F-4AEE-A40F-954B61809CCD}</b:Guid>
    <b:Author>
      <b:Author>
        <b:NameList>
          <b:Person>
            <b:Last>Cahyadi</b:Last>
            <b:First>Afriyadi</b:First>
          </b:Person>
        </b:NameList>
      </b:Author>
    </b:Author>
    <b:Title>Leadership Styles, High-Involvement Human Resource Management Practices, and Individual Employee Performance in Small and Medium Enterprises in the Digital Era</b:Title>
    <b:Year>2022</b:Year>
    <b:URL>https://www.researchgate.net/publication/367621076_Leadership_Styles_High-Involvement_Human_Resource_Management_Practices_and_Individual_Employee_Performance_in_Small_and_Medium_Enterprises_in_the_Digital_Era</b:URL>
    <b:RefOrder>5</b:RefOrder>
  </b:Source>
  <b:Source>
    <b:Tag>Gem20</b:Tag>
    <b:SourceType>JournalArticle</b:SourceType>
    <b:Guid>{4D25471F-A2E9-43B8-8ABA-620CCD843F98}</b:Guid>
    <b:Author>
      <b:Author>
        <b:NameList>
          <b:Person>
            <b:Last>Gemeda</b:Last>
            <b:First>Habtamu</b:First>
            <b:Middle>Kebu</b:Middle>
          </b:Person>
        </b:NameList>
      </b:Author>
    </b:Author>
    <b:Title>Leadership styles, work engagement and outcomes among information and communications technology professionals: A cross-national study</b:Title>
    <b:Year>2020</b:Year>
    <b:URL>https://pmc.ncbi.nlm.nih.gov/articles/PMC7138911/</b:URL>
    <b:RefOrder>6</b:RefOrder>
  </b:Source>
  <b:Source>
    <b:Tag>Pub25</b:Tag>
    <b:SourceType>JournalArticle</b:SourceType>
    <b:Guid>{3E62E4DD-D667-4B14-83A8-132BC0C7C7DE}</b:Guid>
    <b:Author>
      <b:Author>
        <b:NameList>
          <b:Person>
            <b:Last>Publishers</b:Last>
            <b:First>Isrg</b:First>
          </b:Person>
        </b:NameList>
      </b:Author>
    </b:Author>
    <b:Title>The Role of Leadership Styles in Enhancing Employee Productivity and Organizational Success in Nigeria</b:Title>
    <b:Year>2025</b:Year>
    <b:URL>https://www.researchgate.net/publication/391849533_The_Role_of_Leadership_Styles_in_Enhancing_Employee_Productivity_and_Organizational_Success_in_Nigeria</b:URL>
    <b:RefOrder>7</b:RefOrder>
  </b:Source>
  <b:Source>
    <b:Tag>Can212</b:Tag>
    <b:SourceType>JournalArticle</b:SourceType>
    <b:Guid>{BB6CCE38-27BA-4879-9E8F-08E6015FA9D0}</b:Guid>
    <b:Author>
      <b:Author>
        <b:NameList>
          <b:Person>
            <b:Last>Canavesi</b:Last>
            <b:First>Alice</b:First>
          </b:Person>
        </b:NameList>
      </b:Author>
    </b:Author>
    <b:Title>Servant Leadership: a Systematic Literature Review and Network Analysis</b:Title>
    <b:Year>2021</b:Year>
    <b:URL>https://pmc.ncbi.nlm.nih.gov/articles/PMC8476984/</b:URL>
    <b:RefOrder>8</b:RefOrder>
  </b:Source>
  <b:Source>
    <b:Tag>Pan251</b:Tag>
    <b:SourceType>JournalArticle</b:SourceType>
    <b:Guid>{53290EE0-69D7-449D-8629-CCD9E0237147}</b:Guid>
    <b:Author>
      <b:Author>
        <b:NameList>
          <b:Person>
            <b:Last>Pandey</b:Last>
            <b:First>Apoorva</b:First>
          </b:Person>
        </b:NameList>
      </b:Author>
    </b:Author>
    <b:Title>A systematic literature review on employee well-being: Mapping multi-level antecedents, moderators, mediators and future research agenda</b:Title>
    <b:Year>2025</b:Year>
    <b:URL>https://www.sciencedirect.com/science/article/pii/S0001691825003932</b:URL>
    <b:RefOrder>9</b:RefOrder>
  </b:Source>
  <b:Source>
    <b:Tag>Nur233</b:Tag>
    <b:SourceType>JournalArticle</b:SourceType>
    <b:Guid>{29A31F5E-E8A8-42EB-941D-DBE3AC7192F8}</b:Guid>
    <b:Author>
      <b:Author>
        <b:NameList>
          <b:Person>
            <b:Last>Nurodin</b:Last>
            <b:First>Idang</b:First>
          </b:Person>
        </b:NameList>
      </b:Author>
    </b:Author>
    <b:Title>The Role of Leadership and Motivation in Improving Employee Performance</b:Title>
    <b:Year>2023</b:Year>
    <b:URL>https://www.researchgate.net/publication/373175588_The_Role_of_Leadership_and_Motivation_in_Improving_Employee_Performance</b:URL>
    <b:RefOrder>10</b:RefOrder>
  </b:Source>
  <b:Source>
    <b:Tag>Dog25</b:Tag>
    <b:SourceType>JournalArticle</b:SourceType>
    <b:Guid>{DBF77AC5-EEBA-4C87-9ED8-67DC18009D76}</b:Guid>
    <b:Author>
      <b:Author>
        <b:NameList>
          <b:Person>
            <b:Last>Doghan</b:Last>
            <b:First>Mohammed</b:First>
            <b:Middle>Al</b:Middle>
          </b:Person>
        </b:NameList>
      </b:Author>
    </b:Author>
    <b:Title>A Study on Influence of Motivation Factors on Employees Performance in Private Schools in Saudi Arabia</b:Title>
    <b:Year>2025</b:Year>
    <b:URL>https://www.scirp.org/journal/paperinformation?paperid=61744</b:URL>
    <b:RefOrder>11</b:RefOrder>
  </b:Source>
  <b:Source>
    <b:Tag>Asf22</b:Tag>
    <b:SourceType>JournalArticle</b:SourceType>
    <b:Guid>{A9A94D3A-FB40-4DE4-98E7-7637382DA0CB}</b:Guid>
    <b:Author>
      <b:Author>
        <b:NameList>
          <b:Person>
            <b:Last>Asfahani</b:Last>
            <b:First>Ahmed</b:First>
          </b:Person>
        </b:NameList>
      </b:Author>
    </b:Author>
    <b:Title>The role of transformational leadership in human resources diversity in Saudi telecommunication companies</b:Title>
    <b:Year>2022</b:Year>
    <b:URL>https://www.abacademies.org/articles/the-role-of-transformational-leadership-in-human-resources-diversity-in-saudi-telecommunication-companies-14245.html</b:URL>
    <b:RefOrder>12</b:RefOrder>
  </b:Source>
  <b:Source>
    <b:Tag>Gor181</b:Tag>
    <b:SourceType>JournalArticle</b:SourceType>
    <b:Guid>{0EF40180-EB9D-4524-AE65-45227067AAF5}</b:Guid>
    <b:Author>
      <b:Author>
        <b:NameList>
          <b:Person>
            <b:Last>Gorondutse</b:Last>
            <b:First>Abdullahi</b:First>
            <b:Middle>Hassan</b:Middle>
          </b:Person>
        </b:NameList>
      </b:Author>
    </b:Author>
    <b:Title>Influence of leadership style, training, role of ambiguity on employee performance of higher education of Saudi Arabia (KSA)</b:Title>
    <b:Year>2018</b:Year>
    <b:URL>https://jbrmr.com/details&amp;cid=424</b:URL>
    <b:RefOrder>13</b:RefOrder>
  </b:Source>
  <b:Source>
    <b:Tag>Ald18</b:Tag>
    <b:SourceType>JournalArticle</b:SourceType>
    <b:Guid>{9D7CC167-110A-4F93-A337-D70B418B6FCE}</b:Guid>
    <b:Author>
      <b:Author>
        <b:NameList>
          <b:Person>
            <b:Last>Aldulaimi</b:Last>
            <b:First>Saeed</b:First>
            <b:Middle>Hameed</b:Middle>
          </b:Person>
        </b:NameList>
      </b:Author>
    </b:Author>
    <b:Title>Leadership development program and leaders performance for mid-level managers in Saudi Petroleum Company, ARAMCO</b:Title>
    <b:Year>2018</b:Year>
    <b:URL>https://www.sciencedirect.com/science/article/pii/S2214462515300906</b:URL>
    <b:RefOrder>14</b:RefOrder>
  </b:Source>
  <b:Source>
    <b:Tag>Ale211</b:Tag>
    <b:SourceType>JournalArticle</b:SourceType>
    <b:Guid>{CFB4AB95-D2E8-46F4-A9A4-248A5D5238C1}</b:Guid>
    <b:Author>
      <b:Author>
        <b:NameList>
          <b:Person>
            <b:Last>Alessa</b:Last>
            <b:First>Ghuzayyil</b:First>
            <b:Middle>Saad</b:Middle>
          </b:Person>
        </b:NameList>
      </b:Author>
    </b:Author>
    <b:Title>The Dimensions of Transformational Leadership and Its Organizational Effects in Public Universities in Saudi Arabia: A Systematic Review</b:Title>
    <b:Year>2021</b:Year>
    <b:URL>https://www.frontiersin.org/journals/psychology/articles/10.3389/fpsyg.2021.682092/full</b:URL>
    <b:RefOrder>15</b:RefOrder>
  </b:Source>
  <b:Source>
    <b:Tag>شوق22</b:Tag>
    <b:SourceType>JournalArticle</b:SourceType>
    <b:Guid>{9E4E7A27-6A99-4BBA-8F52-6B3B81C282C5}</b:Guid>
    <b:Author>
      <b:Author>
        <b:NameList>
          <b:Person>
            <b:Last>شوقي</b:Last>
            <b:First>شماسنة،</b:First>
            <b:Middle>جهان محمد</b:Middle>
          </b:Person>
        </b:NameList>
      </b:Author>
    </b:Author>
    <b:Title>درجة ممارسة مديري المدارس الحكومية بالعاصمة عمان للقيادة التحفيزية وعلاقتها بتعزيز ثقافة الإبداع لدى المعلمين من وجهة نظرهم</b:Title>
    <b:Year>2022</b:Year>
    <b:URL>https://search.mandumah.com/Record/1265519</b:URL>
    <b:RefOrder>16</b:RefOrder>
  </b:Source>
  <b:Source>
    <b:Tag>الب191</b:Tag>
    <b:SourceType>JournalArticle</b:SourceType>
    <b:Guid>{687DBE2E-E593-4B7F-A5F0-51EC91E58C1C}</b:Guid>
    <b:Author>
      <b:Author>
        <b:NameList>
          <b:Person>
            <b:Last>البقعاوي</b:Last>
            <b:First>موضي</b:First>
            <b:Middle>مشرف صبر</b:Middle>
          </b:Person>
        </b:NameList>
      </b:Author>
    </b:Author>
    <b:Title>دور القيادة التحويلية في تطوير الأداء الوظيفي لدى مديرات المدارس المتوسطة بالمملکة العربية السعودية في ضوء الرؤية الاستراتيجية</b:Title>
    <b:Year>2019</b:Year>
    <b:URL>https://saep.journals.ekb.eg/article_49377.html</b:URL>
    <b:RefOrder>17</b:RefOrder>
  </b:Source>
  <b:Source>
    <b:Tag>الح257</b:Tag>
    <b:SourceType>JournalArticle</b:SourceType>
    <b:Guid>{BA0862B7-9B2C-4B05-BA6E-9659C2697C96}</b:Guid>
    <b:Author>
      <b:Author>
        <b:NameList>
          <b:Person>
            <b:Last>الحميدي</b:Last>
            <b:First>أمل</b:First>
            <b:Middle>سيف</b:Middle>
          </b:Person>
        </b:NameList>
      </b:Author>
    </b:Author>
    <b:Title>أثر أنماط القيادة التحويلية في الأداء الوظيفي لمعلمي مدارس الحلقة الثانية بمحافظة مسقط في سلطنة عُمان: دراسة تحليلية</b:Title>
    <b:Year>2025</b:Year>
    <b:URL>https://journals.ajsrp.com/index.php/jeps/ar/article/view/9318</b:URL>
    <b:RefOrder>18</b:RefOrder>
  </b:Source>
  <b:Source>
    <b:Tag>عيس251</b:Tag>
    <b:SourceType>JournalArticle</b:SourceType>
    <b:Guid>{B8915C75-EBD9-4443-A89D-7B52F669E09E}</b:Guid>
    <b:Author>
      <b:Author>
        <b:NameList>
          <b:Person>
            <b:Last>عيسى</b:Last>
            <b:First>رقية</b:First>
            <b:Middle>عبد الله حسن</b:Middle>
          </b:Person>
        </b:NameList>
      </b:Author>
    </b:Author>
    <b:Title>القيادة التحويلية ودورها في تحفيز الموظفين وتحقيق التميز المؤسسي</b:Title>
    <b:Year>2025</b:Year>
    <b:URL>https://najsp.com/index.php/home/article/view/350</b:URL>
    <b:RefOrder>19</b:RefOrder>
  </b:Source>
  <b:Source>
    <b:Tag>Zan23</b:Tag>
    <b:SourceType>JournalArticle</b:SourceType>
    <b:Guid>{A279AD20-DA5D-40D3-8AF8-22F45FBD704A}</b:Guid>
    <b:Author>
      <b:Author>
        <b:NameList>
          <b:Person>
            <b:Last>Zanabazar</b:Last>
            <b:First>Altanchimeg</b:First>
          </b:Person>
        </b:NameList>
      </b:Author>
    </b:Author>
    <b:Title>The Impact of Leadership Styles on Employee Loyalty and Engagement</b:Title>
    <b:Year>2023</b:Year>
    <b:URL>https://www.researchgate.net/publication/372692929_The_Impact_of_Leadership_Styles_on_Employee_Loyalty_and_Engagement</b:URL>
    <b:RefOrder>20</b:RefOrder>
  </b:Source>
  <b:Source>
    <b:Tag>Kat221</b:Tag>
    <b:SourceType>JournalArticle</b:SourceType>
    <b:Guid>{C92E9F07-585F-4A3B-A0AC-6694BA5985C6}</b:Guid>
    <b:Author>
      <b:Author>
        <b:NameList>
          <b:Person>
            <b:Last>Katoue</b:Last>
            <b:First>Maram</b:First>
            <b:Middle>Gamal</b:Middle>
          </b:Person>
        </b:NameList>
      </b:Author>
    </b:Author>
    <b:Title>Healthcare system development in the Middle East and North Africa region: Challenges, endeavors and prospective opportunities</b:Title>
    <b:Year>2022</b:Year>
    <b:URL>https://pmc.ncbi.nlm.nih.gov/articles/PMC9815436/</b:URL>
    <b:RefOrder>1</b:RefOrder>
  </b:Source>
  <b:Source>
    <b:Tag>Sun23</b:Tag>
    <b:SourceType>JournalArticle</b:SourceType>
    <b:Guid>{5FBAEBA6-97D1-49DC-AA7C-F7620085B64D}</b:Guid>
    <b:Author>
      <b:Author>
        <b:NameList>
          <b:Person>
            <b:Last>Sun</b:Last>
            <b:First>Chongling</b:First>
          </b:Person>
        </b:NameList>
      </b:Author>
    </b:Author>
    <b:Title>Healthcare Built Environment and Telemedicine Practice for Social and Environmental Sustainability</b:Title>
    <b:Year>2023</b:Year>
    <b:URL>https://www.mdpi.com/2071-1050/15/3/2697</b:URL>
    <b:RefOrder>2</b:RefOrder>
  </b:Source>
  <b:Source>
    <b:Tag>Mas261</b:Tag>
    <b:SourceType>JournalArticle</b:SourceType>
    <b:Guid>{32A78FB1-BCE1-4004-9E5B-79AB8F3106AE}</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https://www.researchgate.net/publication/399797005_Towards_Sustainable_Health_Management_in_the_Kingdom_of_Saudi_Arabia_The_Role_of_Artificial_Intelligence-A_Systematic_Review_Challenges_and_Future_Directions</b:URL>
    <b:RefOrder>3</b:RefOrder>
  </b:Source>
  <b:Source>
    <b:Tag>Alh212</b:Tag>
    <b:SourceType>JournalArticle</b:SourceType>
    <b:Guid>{8EE132EE-40D2-46E8-953B-7BB92E190C4D}</b:Guid>
    <b:Author>
      <b:Author>
        <b:NameList>
          <b:Person>
            <b:Last>Alhazmi</b:Last>
            <b:First>Fahad</b:First>
          </b:Person>
        </b:NameList>
      </b:Author>
    </b:Author>
    <b:Title>A Critical Review of Healthcare Human Resource Development: A Saudization Perspective</b:Title>
    <b:Year>2021</b:Year>
    <b:URL>https://www.scirp.org/journal/paperinformation?paperid=114114</b:URL>
    <b:RefOrder>4</b:RefOrder>
  </b:Source>
  <b:Source>
    <b:Tag>Ala2511</b:Tag>
    <b:SourceType>JournalArticle</b:SourceType>
    <b:Guid>{B9B0AF07-8D1F-445F-85AB-B81DCCDE0EF8}</b:Guid>
    <b:Author>
      <b:Author>
        <b:NameList>
          <b:Person>
            <b:Last>Alanezi</b:Last>
            <b:First>Fahad</b:First>
            <b:Middle>Mashhoor</b:Middle>
          </b:Person>
        </b:NameList>
      </b:Author>
    </b:Author>
    <b:Title>Challenges of Healthcare Systems in Saudi Arabia to Delivering Vision 2030: An Empirical Study From Healthcare Workers Perspectives</b:Title>
    <b:Year>2025</b:Year>
    <b:URL>https://www.researchgate.net/publication/391544437_Challenges_of_Healthcare_Systems_in_Saudi_Arabia_to_Delivering_Vision_2030_An_Empirical_Study_From_Healthcare_Workers_Perspectives</b:URL>
    <b:RefOrder>5</b:RefOrder>
  </b:Source>
  <b:Source>
    <b:Tag>Gif20</b:Tag>
    <b:SourceType>JournalArticle</b:SourceType>
    <b:Guid>{66C58565-467B-4FE2-B9E6-F8DE64995D73}</b:Guid>
    <b:Author>
      <b:Author>
        <b:NameList>
          <b:Person>
            <b:Last>Gift</b:Last>
            <b:First>Raimi</b:First>
            <b:Middle>Aziba-Anyam</b:Middle>
          </b:Person>
        </b:NameList>
      </b:Author>
    </b:Author>
    <b:Title>Examining the influence of motivation on organizational productivity in Bayelsa state private hospitals</b:Title>
    <b:Year>2020</b:Year>
    <b:URL>https://www.researchgate.net/publication/343749655_Examining_the_influence_of_motivation_on_organizational_productivity_in_Bayelsa_state_private_hospitals</b:URL>
    <b:RefOrder>6</b:RefOrder>
  </b:Source>
  <b:Source>
    <b:Tag>Mil24</b:Tag>
    <b:SourceType>JournalArticle</b:SourceType>
    <b:Guid>{33DEE186-04E5-455D-AB62-A867A627A80E}</b:Guid>
    <b:Author>
      <b:Author>
        <b:NameList>
          <b:Person>
            <b:Last>Milojević</b:Last>
            <b:First>Stefan</b:First>
          </b:Person>
        </b:NameList>
      </b:Author>
    </b:Author>
    <b:Title>“Direct Me or Leave Me”: The Effect of Leadership Style on Stress and Self-Efficacy of Healthcare Professionals</b:Title>
    <b:Year>2024</b:Year>
    <b:URL>https://pmc.ncbi.nlm.nih.gov/articles/PMC11762392/</b:URL>
    <b:RefOrder>7</b:RefOrder>
  </b:Source>
  <b:Source>
    <b:Tag>Alt231</b:Tag>
    <b:SourceType>JournalArticle</b:SourceType>
    <b:Guid>{F681925C-578B-4F6C-A2B2-99B417462C8C}</b:Guid>
    <b:Author>
      <b:Author>
        <b:NameList>
          <b:Person>
            <b:Last>Altamimi</b:Last>
            <b:First>Abdalrhman</b:First>
          </b:Person>
        </b:NameList>
      </b:Author>
    </b:Author>
    <b:Title>Effect of Work Motivation on Job Performance among Healthcare Providers in Eradah and Mental Health Complex in Jeddah Region, Saudi Arabia</b:Title>
    <b:Year>2023</b:Year>
    <b:URL>https://journaljpri.com/index.php/JPRI/article/view/7451</b:URL>
    <b:RefOrder>8</b:RefOrder>
  </b:Source>
  <b:Source>
    <b:Tag>MaL25</b:Tag>
    <b:SourceType>JournalArticle</b:SourceType>
    <b:Guid>{FE17229D-0FFC-4B56-8A31-F8E94C44F190}</b:Guid>
    <b:Author>
      <b:Author>
        <b:NameList>
          <b:Person>
            <b:Last>Ma</b:Last>
            <b:First>Li</b:First>
          </b:Person>
        </b:NameList>
      </b:Author>
    </b:Author>
    <b:Title>Boosting Coordination and Employee Motivation in Mega-Project Sustainable Performance Through Quality Relationships: The Key Role of Quality Management System</b:Title>
    <b:Year>2025</b:Year>
    <b:URL>https://www.mdpi.com/2075-5309/15/6/936</b:URL>
    <b:RefOrder>9</b:RefOrder>
  </b:Source>
  <b:Source>
    <b:Tag>Kha2411</b:Tag>
    <b:SourceType>JournalArticle</b:SourceType>
    <b:Guid>{3AEEB107-20CF-426C-B030-6B2A62E9A3A6}</b:Guid>
    <b:Author>
      <b:Author>
        <b:NameList>
          <b:Person>
            <b:Last>Khathami</b:Last>
            <b:First>Mohammed</b:First>
            <b:Middle>Mesfer Musaed Al</b:Middle>
          </b:Person>
        </b:NameList>
      </b:Author>
    </b:Author>
    <b:Title>Enhancing Staff Motivation in Saudi Hospitals: Strategies to Improve Performance and Patient Care Outcomes</b:Title>
    <b:Year>2024</b:Year>
    <b:URL>https://powertechjournal.com/index.php/journal/article/view/2823</b:URL>
    <b:RefOrder>10</b:RefOrder>
  </b:Source>
  <b:Source>
    <b:Tag>Sad22</b:Tag>
    <b:SourceType>JournalArticle</b:SourceType>
    <b:Guid>{B6C5AC74-6C18-422F-BEB3-5366BE2485B3}</b:Guid>
    <b:Author>
      <b:Author>
        <b:NameList>
          <b:Person>
            <b:Last>Saddiya</b:Last>
            <b:First>Kamal</b:First>
          </b:Person>
        </b:NameList>
      </b:Author>
    </b:Author>
    <b:Title>Effects of Motivation Parameters on Employee Performance in a Saudi Construction Company</b:Title>
    <b:Year>2022</b:Year>
    <b:URL>https://www.researchgate.net/publication/359299752_Effects_of_Motivation_Parameters_on_Employee_Performance_in_a_Saudi_Construction_Company</b:URL>
    <b:RefOrder>11</b:RefOrder>
  </b:Source>
  <b:Source>
    <b:Tag>الف221</b:Tag>
    <b:SourceType>JournalArticle</b:SourceType>
    <b:Guid>{65CD8E5C-8E2D-481A-9157-EF5A2D854855}</b:Guid>
    <b:Author>
      <b:Author>
        <b:NameList>
          <b:Person>
            <b:Last>الفيفي</b:Last>
            <b:First>نوره</b:First>
            <b:Middle>يحيى</b:Middle>
          </b:Person>
        </b:NameList>
      </b:Author>
    </b:Author>
    <b:Title>دور التحفيز الوظيفي في رفع إنتاجية العاملين في القطاع الحكومي: دراسة تطبيقية على موظفي الخدمات الطبية للقوات المسلحة بمدينة الرياض 2019/2020</b:Title>
    <b:Year>2022</b:Year>
    <b:URL>https://www.journals.ajsrp.com/index.php/jeals/ar/article/view/5652</b:URL>
    <b:RefOrder>12</b:RefOrder>
  </b:Source>
  <b:Source>
    <b:Tag>الر22</b:Tag>
    <b:SourceType>JournalArticle</b:SourceType>
    <b:Guid>{D115E640-10A8-44E5-9EAD-4408E402BE1C}</b:Guid>
    <b:Author>
      <b:Author>
        <b:NameList>
          <b:Person>
            <b:Last>الرشيدي</b:Last>
            <b:First>خالد</b:First>
            <b:Middle>شارع</b:Middle>
          </b:Person>
        </b:NameList>
      </b:Author>
    </b:Author>
    <b:Title>دور الحوافز المادية والمعنوية على كفاءة أداء الكوادر الصحية بمستشفيات مدينة الرياض</b:Title>
    <b:Year>2022</b:Year>
    <b:URL>https://journals.ajsrp.com/index.php/jeals/ar/article/view/6002</b:URL>
    <b:RefOrder>13</b:RefOrder>
  </b:Source>
  <b:Source>
    <b:Tag>Per24</b:Tag>
    <b:SourceType>JournalArticle</b:SourceType>
    <b:Guid>{6F4DB50E-D169-45E0-9A22-09EF14F8E9B1}</b:Guid>
    <b:Author>
      <b:Author>
        <b:NameList>
          <b:Person>
            <b:Last>Permzadian</b:Last>
            <b:First>Vahe</b:First>
          </b:Person>
        </b:NameList>
      </b:Author>
    </b:Author>
    <b:Title>Assessing the predictive validity of expectancy theory for academic performance</b:Title>
    <b:Year>2024</b:Year>
    <b:URL>https://pmc.ncbi.nlm.nih.gov/articles/PMC11321232/</b:URL>
    <b:RefOrder>14</b:RefOrder>
  </b:Source>
  <b:Source>
    <b:Tag>Ald2514</b:Tag>
    <b:SourceType>JournalArticle</b:SourceType>
    <b:Guid>{9B151E74-006B-48D7-BFFD-6C783FDA5858}</b:Guid>
    <b:Author>
      <b:Author>
        <b:NameList>
          <b:Person>
            <b:Last>Aldogiher</b:Last>
            <b:First>Abdulrahman</b:First>
          </b:Person>
        </b:NameList>
      </b:Author>
    </b:Author>
    <b:Title>Strategic Change Management to Sustainable Healthcare: Customer Insights from Saudi Arabia</b:Title>
    <b:Year>2025</b:Year>
    <b:URL>https://www.mdpi.com/2071-1050/17/22/9953</b:URL>
    <b:RefOrder>15</b:RefOrder>
  </b:Source>
  <b:Source>
    <b:Tag>Alj252</b:Tag>
    <b:SourceType>JournalArticle</b:SourceType>
    <b:Guid>{CE2E70E9-BDDB-4B87-B439-88B4D4D0AAB9}</b:Guid>
    <b:Author>
      <b:Author>
        <b:NameList>
          <b:Person>
            <b:Last>Aljerian</b:Last>
            <b:First>Nawfal</b:First>
            <b:Middle>A.</b:Middle>
          </b:Person>
        </b:NameList>
      </b:Author>
    </b:Author>
    <b:Title>Exploring a Systems-Based Model of Care for Effective Healthcare Transformation: A Narrative Review in Implementation Science of Saudi Arabia’s Vision 2030 Experience</b:Title>
    <b:Year>2025</b:Year>
    <b:URL>https://www.researchgate.net/publication/395990023_Exploring_a_Systems-Based_Model_of_Care_for_Effective_Healthcare_Transformation_A_Narrative_Review_in_Implementation_Science_of_Saudi_Arabia's_Vision_2030_Experience</b:URL>
    <b:RefOrder>16</b:RefOrder>
  </b:Source>
</b:Sources>
</file>

<file path=customXml/itemProps1.xml><?xml version="1.0" encoding="utf-8"?>
<ds:datastoreItem xmlns:ds="http://schemas.openxmlformats.org/officeDocument/2006/customXml" ds:itemID="{7EB10410-672F-46C6-8018-96CB8598856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5540</Words>
  <Characters>31578</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Ibrahim Ibrahim</cp:lastModifiedBy>
  <cp:revision>2</cp:revision>
  <dcterms:created xsi:type="dcterms:W3CDTF">2026-07-16T15:19:00Z</dcterms:created>
  <dcterms:modified xsi:type="dcterms:W3CDTF">2026-07-16T15:19:00Z</dcterms:modified>
</cp:coreProperties>
</file>