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E55943" w14:textId="59911E72" w:rsidR="00D33E68" w:rsidRPr="00D33E68" w:rsidRDefault="00056561" w:rsidP="00051163">
      <w:pPr>
        <w:bidi/>
        <w:spacing w:line="360" w:lineRule="auto"/>
        <w:ind w:left="0" w:right="0"/>
        <w:jc w:val="both"/>
        <w:rPr>
          <w:rFonts w:ascii="Calibri" w:hAnsi="Calibri"/>
          <w:sz w:val="22"/>
        </w:rPr>
      </w:pPr>
      <w:r w:rsidRPr="00D33E68">
        <w:rPr>
          <w:rFonts w:ascii="Calibri" w:hAnsi="Calibri"/>
          <w:noProof/>
          <w:sz w:val="22"/>
        </w:rPr>
        <w:drawing>
          <wp:inline distT="0" distB="0" distL="0" distR="0" wp14:anchorId="3081DBE7" wp14:editId="0AFAFB8E">
            <wp:extent cx="2486025" cy="171450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6025" cy="1714500"/>
                    </a:xfrm>
                    <a:prstGeom prst="rect">
                      <a:avLst/>
                    </a:prstGeom>
                    <a:noFill/>
                    <a:ln>
                      <a:noFill/>
                    </a:ln>
                  </pic:spPr>
                </pic:pic>
              </a:graphicData>
            </a:graphic>
          </wp:inline>
        </w:drawing>
      </w:r>
    </w:p>
    <w:p w14:paraId="1C9E5E1F" w14:textId="77777777" w:rsidR="00D33E68" w:rsidRPr="00D33E68" w:rsidRDefault="00D33E68" w:rsidP="00051163">
      <w:pPr>
        <w:bidi/>
        <w:spacing w:line="360" w:lineRule="auto"/>
        <w:ind w:left="0" w:right="0"/>
        <w:jc w:val="both"/>
        <w:rPr>
          <w:rFonts w:ascii="Calibri" w:hAnsi="Calibri"/>
          <w:b/>
          <w:bCs/>
          <w:sz w:val="36"/>
          <w:szCs w:val="36"/>
          <w:rtl/>
        </w:rPr>
      </w:pPr>
      <w:r w:rsidRPr="00D33E68">
        <w:rPr>
          <w:rFonts w:ascii="Calibri" w:hAnsi="Calibri"/>
          <w:sz w:val="36"/>
          <w:szCs w:val="36"/>
          <w:rtl/>
        </w:rPr>
        <w:t xml:space="preserve">    </w:t>
      </w:r>
      <w:r w:rsidRPr="00D33E68">
        <w:rPr>
          <w:rFonts w:ascii="Calibri" w:hAnsi="Calibri"/>
          <w:b/>
          <w:bCs/>
          <w:sz w:val="36"/>
          <w:szCs w:val="36"/>
          <w:rtl/>
        </w:rPr>
        <w:t>جامــــعة ميـــــد أوشن</w:t>
      </w:r>
    </w:p>
    <w:p w14:paraId="028D8BA1" w14:textId="77777777" w:rsidR="00D33E68" w:rsidRPr="00D33E68" w:rsidRDefault="00D33E68" w:rsidP="00051163">
      <w:pPr>
        <w:bidi/>
        <w:spacing w:line="360" w:lineRule="auto"/>
        <w:ind w:left="0" w:right="0"/>
        <w:jc w:val="both"/>
        <w:rPr>
          <w:rFonts w:ascii="Calibri" w:hAnsi="Calibri"/>
          <w:b/>
          <w:bCs/>
          <w:sz w:val="36"/>
          <w:szCs w:val="36"/>
          <w:rtl/>
        </w:rPr>
      </w:pPr>
      <w:r w:rsidRPr="00D33E68">
        <w:rPr>
          <w:rFonts w:ascii="Calibri" w:hAnsi="Calibri"/>
          <w:b/>
          <w:bCs/>
          <w:sz w:val="36"/>
          <w:szCs w:val="36"/>
          <w:rtl/>
        </w:rPr>
        <w:t xml:space="preserve">    كلية الاعلام والتسويق</w:t>
      </w:r>
    </w:p>
    <w:p w14:paraId="0B325417" w14:textId="77777777" w:rsidR="00D33E68" w:rsidRPr="00D33E68" w:rsidRDefault="00D33E68" w:rsidP="00051163">
      <w:pPr>
        <w:bidi/>
        <w:spacing w:line="360" w:lineRule="auto"/>
        <w:ind w:left="0" w:right="0"/>
        <w:jc w:val="both"/>
        <w:rPr>
          <w:rFonts w:ascii="Calibri" w:hAnsi="Calibri"/>
          <w:sz w:val="36"/>
          <w:szCs w:val="36"/>
          <w:rtl/>
        </w:rPr>
      </w:pPr>
      <w:r w:rsidRPr="00D33E68">
        <w:rPr>
          <w:rFonts w:ascii="Calibri" w:hAnsi="Calibri"/>
          <w:b/>
          <w:bCs/>
          <w:sz w:val="36"/>
          <w:szCs w:val="36"/>
          <w:rtl/>
        </w:rPr>
        <w:t xml:space="preserve">    قسم الاعلام الرقمي</w:t>
      </w:r>
    </w:p>
    <w:p w14:paraId="24D0BD77" w14:textId="77777777" w:rsidR="00D33E68" w:rsidRPr="00D33E68" w:rsidRDefault="00D33E68" w:rsidP="00051163">
      <w:pPr>
        <w:bidi/>
        <w:spacing w:line="360" w:lineRule="auto"/>
        <w:ind w:left="0" w:right="0"/>
        <w:jc w:val="both"/>
        <w:rPr>
          <w:rFonts w:ascii="Calibri" w:hAnsi="Calibri"/>
          <w:sz w:val="36"/>
          <w:szCs w:val="36"/>
          <w:rtl/>
        </w:rPr>
      </w:pPr>
    </w:p>
    <w:p w14:paraId="77015728" w14:textId="77777777" w:rsidR="00D33E68" w:rsidRPr="00D33E68" w:rsidRDefault="00D33E68" w:rsidP="00051163">
      <w:pPr>
        <w:bidi/>
        <w:spacing w:line="360" w:lineRule="auto"/>
        <w:ind w:left="0" w:right="0"/>
        <w:jc w:val="both"/>
        <w:rPr>
          <w:rFonts w:ascii="Calibri Light" w:hAnsi="Calibri Light" w:cs="Calibri Light"/>
          <w:b/>
          <w:bCs/>
          <w:sz w:val="36"/>
          <w:szCs w:val="36"/>
          <w:rtl/>
        </w:rPr>
      </w:pPr>
      <w:r w:rsidRPr="00D33E68">
        <w:rPr>
          <w:rFonts w:ascii="Calibri Light" w:hAnsi="Calibri Light" w:cs="Calibri Light"/>
          <w:b/>
          <w:bCs/>
          <w:sz w:val="36"/>
          <w:szCs w:val="36"/>
          <w:rtl/>
        </w:rPr>
        <w:t>الاعلام الرقمي الغربي، وأثره على ثقافة وأسلوب حياة المراهقين في السعودية.  دراسة ميدانية.</w:t>
      </w:r>
    </w:p>
    <w:p w14:paraId="0979A1CB" w14:textId="77777777" w:rsidR="00D33E68" w:rsidRPr="00051163" w:rsidRDefault="00D33E68" w:rsidP="00051163">
      <w:pPr>
        <w:bidi/>
        <w:spacing w:line="360" w:lineRule="auto"/>
        <w:ind w:left="0" w:right="0"/>
        <w:jc w:val="right"/>
        <w:rPr>
          <w:rFonts w:ascii="Calibri Light" w:hAnsi="Calibri Light" w:cs="Calibri Light"/>
          <w:b/>
          <w:bCs/>
          <w:sz w:val="36"/>
          <w:szCs w:val="36"/>
          <w:rtl/>
        </w:rPr>
      </w:pPr>
      <w:r w:rsidRPr="00D33E68">
        <w:rPr>
          <w:rFonts w:ascii="Calibri Light" w:hAnsi="Calibri Light" w:cs="Calibri Light"/>
          <w:b/>
          <w:bCs/>
          <w:sz w:val="36"/>
          <w:szCs w:val="36"/>
        </w:rPr>
        <w:t>Western Digital Media and its Impact on Culture and Life style Of Saudi</w:t>
      </w:r>
      <w:r w:rsidR="00BA7BAB">
        <w:rPr>
          <w:rFonts w:ascii="Calibri Light" w:hAnsi="Calibri Light" w:cs="Calibri Light"/>
          <w:b/>
          <w:bCs/>
          <w:sz w:val="36"/>
          <w:szCs w:val="36"/>
        </w:rPr>
        <w:t xml:space="preserve"> </w:t>
      </w:r>
      <w:r w:rsidRPr="00D33E68">
        <w:rPr>
          <w:rFonts w:ascii="Calibri Light" w:hAnsi="Calibri Light" w:cs="Calibri Light"/>
          <w:b/>
          <w:bCs/>
          <w:sz w:val="36"/>
          <w:szCs w:val="36"/>
        </w:rPr>
        <w:t>Teenagers.</w:t>
      </w:r>
      <w:r w:rsidR="00BA7BAB">
        <w:rPr>
          <w:rFonts w:ascii="Calibri Light" w:hAnsi="Calibri Light" w:cs="Calibri Light"/>
          <w:b/>
          <w:bCs/>
          <w:sz w:val="36"/>
          <w:szCs w:val="36"/>
        </w:rPr>
        <w:t xml:space="preserve"> </w:t>
      </w:r>
      <w:r w:rsidRPr="00D33E68">
        <w:rPr>
          <w:rFonts w:ascii="Calibri Light" w:hAnsi="Calibri Light" w:cs="Calibri Light"/>
          <w:b/>
          <w:bCs/>
          <w:sz w:val="36"/>
          <w:szCs w:val="36"/>
        </w:rPr>
        <w:t>Field study</w:t>
      </w:r>
      <w:r w:rsidR="00051163">
        <w:rPr>
          <w:rFonts w:ascii="Calibri Light" w:hAnsi="Calibri Light" w:cs="Calibri Light"/>
          <w:b/>
          <w:bCs/>
          <w:sz w:val="36"/>
          <w:szCs w:val="36"/>
        </w:rPr>
        <w:t>.</w:t>
      </w:r>
    </w:p>
    <w:p w14:paraId="1A40952E" w14:textId="77777777" w:rsidR="00D33E68" w:rsidRPr="00D33E68" w:rsidRDefault="00D33E68" w:rsidP="00051163">
      <w:pPr>
        <w:bidi/>
        <w:spacing w:line="360" w:lineRule="auto"/>
        <w:ind w:left="0" w:right="0"/>
        <w:jc w:val="both"/>
        <w:rPr>
          <w:rFonts w:ascii="Calibri" w:hAnsi="Calibri"/>
          <w:sz w:val="22"/>
          <w:rtl/>
        </w:rPr>
      </w:pPr>
    </w:p>
    <w:p w14:paraId="3AA7D489" w14:textId="77777777" w:rsidR="00D33E68" w:rsidRPr="00D33E68" w:rsidRDefault="00D33E68" w:rsidP="00051163">
      <w:pPr>
        <w:bidi/>
        <w:spacing w:line="360" w:lineRule="auto"/>
        <w:ind w:left="0" w:right="0"/>
        <w:jc w:val="both"/>
        <w:rPr>
          <w:rFonts w:ascii="Calibri" w:hAnsi="Calibri"/>
          <w:sz w:val="22"/>
          <w:rtl/>
        </w:rPr>
      </w:pPr>
    </w:p>
    <w:p w14:paraId="539168E8" w14:textId="77777777" w:rsidR="00D33E68" w:rsidRPr="00D33E68" w:rsidRDefault="00D33E68" w:rsidP="00051163">
      <w:pPr>
        <w:bidi/>
        <w:spacing w:line="360" w:lineRule="auto"/>
        <w:ind w:left="0" w:right="0"/>
        <w:jc w:val="both"/>
        <w:rPr>
          <w:rFonts w:ascii="Calibri" w:hAnsi="Calibri"/>
          <w:sz w:val="22"/>
          <w:rtl/>
        </w:rPr>
      </w:pPr>
    </w:p>
    <w:p w14:paraId="0C725DA8" w14:textId="77777777" w:rsidR="00D33E68" w:rsidRPr="00D33E68" w:rsidRDefault="00D33E68" w:rsidP="00051163">
      <w:pPr>
        <w:bidi/>
        <w:spacing w:line="360" w:lineRule="auto"/>
        <w:ind w:left="0" w:right="0"/>
        <w:jc w:val="center"/>
        <w:rPr>
          <w:rFonts w:ascii="Arabic Typesetting" w:hAnsi="Arabic Typesetting" w:cs="Arabic Typesetting"/>
          <w:sz w:val="44"/>
          <w:szCs w:val="44"/>
          <w:rtl/>
        </w:rPr>
      </w:pPr>
      <w:r w:rsidRPr="00D33E68">
        <w:rPr>
          <w:rFonts w:ascii="Arabic Typesetting" w:hAnsi="Arabic Typesetting" w:cs="Arabic Typesetting"/>
          <w:sz w:val="44"/>
          <w:szCs w:val="44"/>
          <w:rtl/>
        </w:rPr>
        <w:t>اعداد الباحث</w:t>
      </w:r>
    </w:p>
    <w:p w14:paraId="1A7FB38D" w14:textId="77777777" w:rsidR="00D33E68" w:rsidRPr="00D33E68" w:rsidRDefault="00D33E68" w:rsidP="00051163">
      <w:pPr>
        <w:bidi/>
        <w:spacing w:line="360" w:lineRule="auto"/>
        <w:ind w:left="0" w:right="0"/>
        <w:jc w:val="center"/>
        <w:rPr>
          <w:rFonts w:ascii="Arabic Typesetting" w:hAnsi="Arabic Typesetting" w:cs="Arabic Typesetting"/>
          <w:sz w:val="44"/>
          <w:szCs w:val="44"/>
        </w:rPr>
      </w:pPr>
      <w:r w:rsidRPr="00D33E68">
        <w:rPr>
          <w:rFonts w:ascii="Arabic Typesetting" w:hAnsi="Arabic Typesetting" w:cs="Arabic Typesetting"/>
          <w:sz w:val="44"/>
          <w:szCs w:val="44"/>
          <w:rtl/>
        </w:rPr>
        <w:t xml:space="preserve">يحيى أحمد لحمان. </w:t>
      </w:r>
      <w:r w:rsidRPr="00D33E68">
        <w:rPr>
          <w:rFonts w:ascii="Arabic Typesetting" w:hAnsi="Arabic Typesetting" w:cs="Arabic Typesetting"/>
          <w:sz w:val="44"/>
          <w:szCs w:val="44"/>
        </w:rPr>
        <w:t>241002466</w:t>
      </w:r>
    </w:p>
    <w:p w14:paraId="3017E092" w14:textId="77777777" w:rsidR="00D33E68" w:rsidRPr="00D33E68" w:rsidRDefault="00D33E68" w:rsidP="00051163">
      <w:pPr>
        <w:bidi/>
        <w:spacing w:line="360" w:lineRule="auto"/>
        <w:ind w:left="0" w:right="0"/>
        <w:jc w:val="center"/>
        <w:rPr>
          <w:rFonts w:ascii="Arabic Typesetting" w:hAnsi="Arabic Typesetting" w:cs="Arabic Typesetting"/>
          <w:sz w:val="44"/>
          <w:szCs w:val="44"/>
          <w:rtl/>
        </w:rPr>
      </w:pPr>
      <w:r w:rsidRPr="00D33E68">
        <w:rPr>
          <w:rFonts w:ascii="Arabic Typesetting" w:hAnsi="Arabic Typesetting" w:cs="Arabic Typesetting"/>
          <w:sz w:val="44"/>
          <w:szCs w:val="44"/>
        </w:rPr>
        <w:t>2024</w:t>
      </w:r>
      <w:r>
        <w:rPr>
          <w:rFonts w:ascii="Arabic Typesetting" w:hAnsi="Arabic Typesetting" w:cs="Arabic Typesetting"/>
          <w:sz w:val="44"/>
          <w:szCs w:val="44"/>
          <w:rtl/>
        </w:rPr>
        <w:t xml:space="preserve"> م / </w:t>
      </w:r>
      <w:proofErr w:type="gramStart"/>
      <w:r>
        <w:rPr>
          <w:rFonts w:ascii="Arabic Typesetting" w:hAnsi="Arabic Typesetting" w:cs="Arabic Typesetting"/>
          <w:sz w:val="44"/>
          <w:szCs w:val="44"/>
        </w:rPr>
        <w:t xml:space="preserve">1446 </w:t>
      </w:r>
      <w:r>
        <w:rPr>
          <w:rFonts w:ascii="Arabic Typesetting" w:hAnsi="Arabic Typesetting" w:cs="Arabic Typesetting"/>
          <w:sz w:val="44"/>
          <w:szCs w:val="44"/>
          <w:rtl/>
        </w:rPr>
        <w:t xml:space="preserve"> هـ</w:t>
      </w:r>
      <w:proofErr w:type="gramEnd"/>
    </w:p>
    <w:p w14:paraId="1F0F0B4C" w14:textId="77777777" w:rsidR="00D33E68" w:rsidRPr="00D33E68" w:rsidRDefault="00D33E68" w:rsidP="00051163">
      <w:pPr>
        <w:bidi/>
        <w:spacing w:line="360" w:lineRule="auto"/>
        <w:ind w:left="0" w:right="0"/>
        <w:rPr>
          <w:rFonts w:ascii="Arabic Typesetting" w:hAnsi="Arabic Typesetting" w:cs="Arabic Typesetting"/>
          <w:sz w:val="44"/>
          <w:szCs w:val="44"/>
        </w:rPr>
      </w:pPr>
    </w:p>
    <w:p w14:paraId="1F311650" w14:textId="77777777" w:rsidR="00D33E68" w:rsidRPr="00D33E68" w:rsidRDefault="00D33E68" w:rsidP="00051163">
      <w:pPr>
        <w:bidi/>
        <w:spacing w:line="360" w:lineRule="auto"/>
        <w:ind w:left="0" w:right="0"/>
        <w:jc w:val="center"/>
        <w:rPr>
          <w:rFonts w:ascii="Arabic Typesetting" w:hAnsi="Arabic Typesetting" w:cs="Arabic Typesetting"/>
          <w:sz w:val="44"/>
          <w:szCs w:val="44"/>
          <w:rtl/>
        </w:rPr>
      </w:pPr>
      <w:r w:rsidRPr="00D33E68">
        <w:rPr>
          <w:rFonts w:ascii="Arabic Typesetting" w:hAnsi="Arabic Typesetting" w:cs="Arabic Typesetting"/>
          <w:sz w:val="44"/>
          <w:szCs w:val="44"/>
          <w:rtl/>
        </w:rPr>
        <w:t>اشراف</w:t>
      </w:r>
    </w:p>
    <w:p w14:paraId="3931BB47" w14:textId="77777777" w:rsidR="00D33E68" w:rsidRPr="00D33E68" w:rsidRDefault="00D33E68" w:rsidP="00051163">
      <w:pPr>
        <w:bidi/>
        <w:spacing w:line="360" w:lineRule="auto"/>
        <w:ind w:left="0" w:right="0"/>
        <w:jc w:val="center"/>
        <w:rPr>
          <w:rFonts w:ascii="Arabic Typesetting" w:hAnsi="Arabic Typesetting" w:cs="Arabic Typesetting"/>
          <w:sz w:val="44"/>
          <w:szCs w:val="44"/>
          <w:rtl/>
        </w:rPr>
      </w:pPr>
      <w:r w:rsidRPr="00D33E68">
        <w:rPr>
          <w:rFonts w:ascii="Arabic Typesetting" w:hAnsi="Arabic Typesetting" w:cs="Arabic Typesetting"/>
          <w:sz w:val="44"/>
          <w:szCs w:val="44"/>
          <w:rtl/>
        </w:rPr>
        <w:t>د / مهيتاب الرافعي</w:t>
      </w:r>
    </w:p>
    <w:p w14:paraId="43EA5FD2" w14:textId="77777777" w:rsidR="00E318B1" w:rsidRDefault="00E318B1" w:rsidP="00051163">
      <w:pPr>
        <w:bidi/>
        <w:spacing w:line="360" w:lineRule="auto"/>
        <w:ind w:left="0" w:right="0"/>
        <w:rPr>
          <w:rFonts w:cs="Sakkal Majalla"/>
          <w:sz w:val="96"/>
          <w:szCs w:val="96"/>
          <w:rtl/>
        </w:rPr>
      </w:pPr>
    </w:p>
    <w:p w14:paraId="116ACAA4" w14:textId="77777777" w:rsidR="00E318B1" w:rsidRPr="00051163" w:rsidRDefault="00E318B1" w:rsidP="00051163">
      <w:pPr>
        <w:bidi/>
        <w:spacing w:line="360" w:lineRule="auto"/>
        <w:ind w:left="0" w:right="0"/>
        <w:jc w:val="center"/>
        <w:rPr>
          <w:rFonts w:cs="Diwani Bent"/>
          <w:sz w:val="96"/>
          <w:szCs w:val="96"/>
          <w:rtl/>
        </w:rPr>
      </w:pPr>
      <w:r w:rsidRPr="00AF3722">
        <w:rPr>
          <w:rFonts w:cs="Diwani Bent"/>
          <w:sz w:val="96"/>
          <w:szCs w:val="96"/>
          <w:rtl/>
        </w:rPr>
        <w:t>شكر وتقدير</w:t>
      </w:r>
    </w:p>
    <w:p w14:paraId="48ECB6C4" w14:textId="77777777" w:rsidR="00E318B1" w:rsidRDefault="00E318B1" w:rsidP="00051163">
      <w:pPr>
        <w:bidi/>
        <w:spacing w:line="360" w:lineRule="auto"/>
        <w:ind w:left="0" w:right="0"/>
        <w:rPr>
          <w:rFonts w:cs="Sakkal Majalla"/>
          <w:sz w:val="40"/>
          <w:szCs w:val="40"/>
          <w:rtl/>
        </w:rPr>
      </w:pPr>
      <w:r>
        <w:rPr>
          <w:rFonts w:cs="Sakkal Majalla"/>
          <w:sz w:val="40"/>
          <w:szCs w:val="40"/>
          <w:rtl/>
        </w:rPr>
        <w:t xml:space="preserve">أشكر الله أولا وأخرا، أكرمني الله بوجود الرغبة للتعلم، وأكرمني بتيسير القبول في هذه الجامعة الرائعة، ثم يسر لي الدراسة والتعلم والمتابعة حتى وصلت لهذه المرحلة. </w:t>
      </w:r>
    </w:p>
    <w:p w14:paraId="3C2C5817" w14:textId="77777777" w:rsidR="00E318B1" w:rsidRDefault="00E318B1" w:rsidP="00051163">
      <w:pPr>
        <w:bidi/>
        <w:spacing w:line="360" w:lineRule="auto"/>
        <w:ind w:left="0" w:right="0"/>
        <w:rPr>
          <w:rFonts w:cs="Sakkal Majalla"/>
          <w:sz w:val="40"/>
          <w:szCs w:val="40"/>
          <w:rtl/>
        </w:rPr>
      </w:pPr>
    </w:p>
    <w:p w14:paraId="0C3C50DC" w14:textId="77777777" w:rsidR="00E318B1" w:rsidRDefault="00E318B1" w:rsidP="00051163">
      <w:pPr>
        <w:bidi/>
        <w:spacing w:line="360" w:lineRule="auto"/>
        <w:ind w:left="0" w:right="0"/>
        <w:rPr>
          <w:rFonts w:cs="Sakkal Majalla"/>
          <w:sz w:val="40"/>
          <w:szCs w:val="40"/>
          <w:rtl/>
        </w:rPr>
      </w:pPr>
      <w:r>
        <w:rPr>
          <w:rFonts w:cs="Sakkal Majalla"/>
          <w:sz w:val="40"/>
          <w:szCs w:val="40"/>
          <w:rtl/>
        </w:rPr>
        <w:t xml:space="preserve">ثم الشكر لمسؤولي الجامعة من أساتذة فضلاء، متعاونين ومبادرين وصبورين. </w:t>
      </w:r>
    </w:p>
    <w:p w14:paraId="00F6CDFC" w14:textId="77777777" w:rsidR="00E318B1" w:rsidRDefault="00E318B1" w:rsidP="00051163">
      <w:pPr>
        <w:bidi/>
        <w:spacing w:line="360" w:lineRule="auto"/>
        <w:ind w:left="0" w:right="0"/>
        <w:rPr>
          <w:rFonts w:cs="Sakkal Majalla"/>
          <w:sz w:val="40"/>
          <w:szCs w:val="40"/>
          <w:rtl/>
        </w:rPr>
      </w:pPr>
    </w:p>
    <w:p w14:paraId="1748E9A8" w14:textId="77777777" w:rsidR="00E318B1" w:rsidRDefault="00E318B1" w:rsidP="00051163">
      <w:pPr>
        <w:bidi/>
        <w:spacing w:line="360" w:lineRule="auto"/>
        <w:ind w:left="0" w:right="0"/>
        <w:rPr>
          <w:rFonts w:cs="Sakkal Majalla"/>
          <w:sz w:val="40"/>
          <w:szCs w:val="40"/>
          <w:rtl/>
        </w:rPr>
      </w:pPr>
      <w:r>
        <w:rPr>
          <w:rFonts w:cs="Sakkal Majalla"/>
          <w:sz w:val="40"/>
          <w:szCs w:val="40"/>
          <w:rtl/>
        </w:rPr>
        <w:t xml:space="preserve">ثم الشكر </w:t>
      </w:r>
      <w:proofErr w:type="gramStart"/>
      <w:r>
        <w:rPr>
          <w:rFonts w:cs="Sakkal Majalla"/>
          <w:sz w:val="40"/>
          <w:szCs w:val="40"/>
          <w:rtl/>
        </w:rPr>
        <w:t>للدكتورة :</w:t>
      </w:r>
      <w:proofErr w:type="gramEnd"/>
      <w:r>
        <w:rPr>
          <w:rFonts w:cs="Sakkal Majalla"/>
          <w:sz w:val="40"/>
          <w:szCs w:val="40"/>
          <w:rtl/>
        </w:rPr>
        <w:t xml:space="preserve"> مهيتاب الرافعي , </w:t>
      </w:r>
      <w:r w:rsidR="00AF3722">
        <w:rPr>
          <w:rFonts w:cs="Sakkal Majalla"/>
          <w:sz w:val="40"/>
          <w:szCs w:val="40"/>
          <w:rtl/>
        </w:rPr>
        <w:t xml:space="preserve"> المشرفة على هذا الجهد المتواضع , </w:t>
      </w:r>
      <w:r>
        <w:rPr>
          <w:rFonts w:cs="Sakkal Majalla"/>
          <w:sz w:val="40"/>
          <w:szCs w:val="40"/>
          <w:rtl/>
        </w:rPr>
        <w:t xml:space="preserve">لتوجيهاتها وحسن ادارتها لمرحلة البحث . تعاونت بكل رحابة صدر وشاركت خبرتها لكل </w:t>
      </w:r>
      <w:proofErr w:type="gramStart"/>
      <w:r>
        <w:rPr>
          <w:rFonts w:cs="Sakkal Majalla"/>
          <w:sz w:val="40"/>
          <w:szCs w:val="40"/>
          <w:rtl/>
        </w:rPr>
        <w:t>الزملاء .</w:t>
      </w:r>
      <w:proofErr w:type="gramEnd"/>
      <w:r>
        <w:rPr>
          <w:rFonts w:cs="Sakkal Majalla"/>
          <w:sz w:val="40"/>
          <w:szCs w:val="40"/>
          <w:rtl/>
        </w:rPr>
        <w:t xml:space="preserve"> </w:t>
      </w:r>
    </w:p>
    <w:p w14:paraId="633892D8" w14:textId="77777777" w:rsidR="00E318B1" w:rsidRDefault="00E318B1" w:rsidP="00051163">
      <w:pPr>
        <w:bidi/>
        <w:spacing w:line="360" w:lineRule="auto"/>
        <w:ind w:left="0" w:right="0"/>
        <w:rPr>
          <w:rFonts w:cs="Sakkal Majalla"/>
          <w:sz w:val="40"/>
          <w:szCs w:val="40"/>
          <w:rtl/>
        </w:rPr>
      </w:pPr>
    </w:p>
    <w:p w14:paraId="0C665262" w14:textId="77777777" w:rsidR="00E318B1" w:rsidRPr="00E318B1" w:rsidRDefault="00E318B1" w:rsidP="00051163">
      <w:pPr>
        <w:bidi/>
        <w:spacing w:line="360" w:lineRule="auto"/>
        <w:ind w:left="0" w:right="0"/>
        <w:rPr>
          <w:rFonts w:cs="Sakkal Majalla"/>
          <w:sz w:val="40"/>
          <w:szCs w:val="40"/>
          <w:rtl/>
        </w:rPr>
      </w:pPr>
    </w:p>
    <w:p w14:paraId="4C733698" w14:textId="77777777" w:rsidR="00E318B1" w:rsidRDefault="00E318B1" w:rsidP="00051163">
      <w:pPr>
        <w:bidi/>
        <w:spacing w:line="360" w:lineRule="auto"/>
        <w:ind w:left="0" w:right="0"/>
        <w:jc w:val="both"/>
        <w:rPr>
          <w:rFonts w:cs="Sakkal Majalla"/>
          <w:sz w:val="36"/>
          <w:szCs w:val="36"/>
          <w:rtl/>
        </w:rPr>
      </w:pPr>
    </w:p>
    <w:p w14:paraId="7B023983" w14:textId="77777777" w:rsidR="00E318B1" w:rsidRDefault="00E318B1" w:rsidP="00051163">
      <w:pPr>
        <w:bidi/>
        <w:spacing w:line="360" w:lineRule="auto"/>
        <w:ind w:left="0" w:right="0"/>
        <w:jc w:val="both"/>
        <w:rPr>
          <w:rFonts w:cs="Sakkal Majalla"/>
          <w:sz w:val="36"/>
          <w:szCs w:val="36"/>
          <w:rtl/>
        </w:rPr>
      </w:pPr>
    </w:p>
    <w:p w14:paraId="1F653DB2" w14:textId="77777777" w:rsidR="00E318B1" w:rsidRDefault="00E318B1" w:rsidP="00051163">
      <w:pPr>
        <w:bidi/>
        <w:spacing w:line="360" w:lineRule="auto"/>
        <w:ind w:left="0" w:right="0"/>
        <w:jc w:val="both"/>
        <w:rPr>
          <w:rFonts w:cs="Sakkal Majalla"/>
          <w:sz w:val="36"/>
          <w:szCs w:val="36"/>
          <w:rtl/>
        </w:rPr>
      </w:pPr>
    </w:p>
    <w:p w14:paraId="09FC86BF" w14:textId="77777777" w:rsidR="00E318B1" w:rsidRDefault="00E318B1" w:rsidP="00051163">
      <w:pPr>
        <w:bidi/>
        <w:spacing w:line="360" w:lineRule="auto"/>
        <w:ind w:left="0" w:right="0"/>
        <w:jc w:val="both"/>
        <w:rPr>
          <w:rFonts w:cs="Sakkal Majalla"/>
          <w:sz w:val="36"/>
          <w:szCs w:val="36"/>
          <w:rtl/>
        </w:rPr>
      </w:pPr>
    </w:p>
    <w:p w14:paraId="37C9FFE4" w14:textId="77777777" w:rsidR="00E318B1" w:rsidRPr="00936784" w:rsidRDefault="00E318B1" w:rsidP="00051163">
      <w:pPr>
        <w:bidi/>
        <w:spacing w:line="360" w:lineRule="auto"/>
        <w:ind w:left="0" w:right="0"/>
        <w:jc w:val="center"/>
        <w:rPr>
          <w:rFonts w:asciiTheme="minorHAnsi" w:hAnsiTheme="minorHAnsi" w:cs="Calibri"/>
          <w:sz w:val="96"/>
          <w:szCs w:val="96"/>
          <w:rtl/>
        </w:rPr>
      </w:pPr>
      <w:r w:rsidRPr="00936784">
        <w:rPr>
          <w:rFonts w:asciiTheme="minorHAnsi" w:hAnsiTheme="minorHAnsi" w:cs="Calibri"/>
          <w:sz w:val="96"/>
          <w:szCs w:val="96"/>
          <w:rtl/>
        </w:rPr>
        <w:t xml:space="preserve">اهداء </w:t>
      </w:r>
    </w:p>
    <w:p w14:paraId="5B6A91A3" w14:textId="77777777" w:rsidR="00193494" w:rsidRDefault="00193494" w:rsidP="00051163">
      <w:pPr>
        <w:bidi/>
        <w:spacing w:line="360" w:lineRule="auto"/>
        <w:ind w:left="0" w:right="0"/>
        <w:rPr>
          <w:rFonts w:cs="Sakkal Majalla"/>
          <w:sz w:val="96"/>
          <w:szCs w:val="96"/>
          <w:rtl/>
        </w:rPr>
      </w:pPr>
    </w:p>
    <w:p w14:paraId="226202D1" w14:textId="77777777" w:rsidR="00E318B1" w:rsidRDefault="00E318B1" w:rsidP="00051163">
      <w:pPr>
        <w:bidi/>
        <w:spacing w:line="360" w:lineRule="auto"/>
        <w:ind w:left="0" w:right="0"/>
        <w:rPr>
          <w:rFonts w:cs="Sakkal Majalla"/>
          <w:sz w:val="44"/>
          <w:szCs w:val="44"/>
          <w:rtl/>
        </w:rPr>
      </w:pPr>
      <w:r>
        <w:rPr>
          <w:rFonts w:cs="Sakkal Majalla"/>
          <w:sz w:val="44"/>
          <w:szCs w:val="44"/>
          <w:rtl/>
        </w:rPr>
        <w:t xml:space="preserve">اخترت أن أهدي هذا </w:t>
      </w:r>
      <w:proofErr w:type="gramStart"/>
      <w:r>
        <w:rPr>
          <w:rFonts w:cs="Sakkal Majalla"/>
          <w:sz w:val="44"/>
          <w:szCs w:val="44"/>
          <w:rtl/>
        </w:rPr>
        <w:t>الجهد,</w:t>
      </w:r>
      <w:proofErr w:type="gramEnd"/>
      <w:r>
        <w:rPr>
          <w:rFonts w:cs="Sakkal Majalla"/>
          <w:sz w:val="44"/>
          <w:szCs w:val="44"/>
          <w:rtl/>
        </w:rPr>
        <w:t xml:space="preserve"> لروح من أهدتني </w:t>
      </w:r>
      <w:r w:rsidR="00AF3722">
        <w:rPr>
          <w:rFonts w:cs="Sakkal Majalla"/>
          <w:sz w:val="44"/>
          <w:szCs w:val="44"/>
          <w:rtl/>
        </w:rPr>
        <w:t>ال</w:t>
      </w:r>
      <w:r>
        <w:rPr>
          <w:rFonts w:cs="Sakkal Majalla"/>
          <w:sz w:val="44"/>
          <w:szCs w:val="44"/>
          <w:rtl/>
        </w:rPr>
        <w:t xml:space="preserve">كثير من عمرها وصبرها وحبها . </w:t>
      </w:r>
    </w:p>
    <w:p w14:paraId="2512D548" w14:textId="77777777" w:rsidR="00E318B1" w:rsidRPr="00E318B1" w:rsidRDefault="00E318B1" w:rsidP="00051163">
      <w:pPr>
        <w:bidi/>
        <w:spacing w:line="360" w:lineRule="auto"/>
        <w:ind w:left="0" w:right="0"/>
        <w:rPr>
          <w:rFonts w:cs="Sakkal Majalla"/>
          <w:sz w:val="44"/>
          <w:szCs w:val="44"/>
          <w:rtl/>
        </w:rPr>
      </w:pPr>
      <w:r>
        <w:rPr>
          <w:rFonts w:cs="Sakkal Majalla"/>
          <w:sz w:val="44"/>
          <w:szCs w:val="44"/>
          <w:rtl/>
        </w:rPr>
        <w:t xml:space="preserve">الى روح المغفور لها بأذن </w:t>
      </w:r>
      <w:proofErr w:type="gramStart"/>
      <w:r>
        <w:rPr>
          <w:rFonts w:cs="Sakkal Majalla"/>
          <w:sz w:val="44"/>
          <w:szCs w:val="44"/>
          <w:rtl/>
        </w:rPr>
        <w:t>الله ,</w:t>
      </w:r>
      <w:proofErr w:type="gramEnd"/>
      <w:r>
        <w:rPr>
          <w:rFonts w:cs="Sakkal Majalla"/>
          <w:sz w:val="44"/>
          <w:szCs w:val="44"/>
          <w:rtl/>
        </w:rPr>
        <w:t xml:space="preserve"> زوجة والدي , ( والدتي)</w:t>
      </w:r>
      <w:r w:rsidR="00AF3722">
        <w:rPr>
          <w:rFonts w:cs="Sakkal Majalla"/>
          <w:b/>
          <w:bCs/>
          <w:i/>
          <w:iCs/>
          <w:sz w:val="44"/>
          <w:szCs w:val="44"/>
          <w:rtl/>
        </w:rPr>
        <w:t xml:space="preserve"> </w:t>
      </w:r>
      <w:r w:rsidRPr="00AF3722">
        <w:rPr>
          <w:rFonts w:cs="Sakkal Majalla"/>
          <w:b/>
          <w:bCs/>
          <w:i/>
          <w:iCs/>
          <w:sz w:val="44"/>
          <w:szCs w:val="44"/>
          <w:rtl/>
        </w:rPr>
        <w:t xml:space="preserve"> عائشة سعيد محمد القحطاني</w:t>
      </w:r>
      <w:r>
        <w:rPr>
          <w:rFonts w:cs="Sakkal Majalla"/>
          <w:sz w:val="44"/>
          <w:szCs w:val="44"/>
          <w:rtl/>
        </w:rPr>
        <w:t xml:space="preserve"> . كانت عظيمة رغم كل </w:t>
      </w:r>
      <w:proofErr w:type="gramStart"/>
      <w:r>
        <w:rPr>
          <w:rFonts w:cs="Sakkal Majalla"/>
          <w:sz w:val="44"/>
          <w:szCs w:val="44"/>
          <w:rtl/>
        </w:rPr>
        <w:t>شيء ,</w:t>
      </w:r>
      <w:proofErr w:type="gramEnd"/>
      <w:r>
        <w:rPr>
          <w:rFonts w:cs="Sakkal Majalla"/>
          <w:sz w:val="44"/>
          <w:szCs w:val="44"/>
          <w:rtl/>
        </w:rPr>
        <w:t xml:space="preserve"> كما كانت لي كل شيء .</w:t>
      </w:r>
    </w:p>
    <w:p w14:paraId="5E8CFE53" w14:textId="77777777" w:rsidR="00E318B1" w:rsidRDefault="00E318B1" w:rsidP="00051163">
      <w:pPr>
        <w:bidi/>
        <w:spacing w:line="360" w:lineRule="auto"/>
        <w:ind w:left="0" w:right="0"/>
        <w:jc w:val="both"/>
        <w:rPr>
          <w:rFonts w:cs="Sakkal Majalla"/>
          <w:sz w:val="36"/>
          <w:szCs w:val="36"/>
          <w:rtl/>
        </w:rPr>
      </w:pPr>
    </w:p>
    <w:p w14:paraId="6205A7D1" w14:textId="77777777" w:rsidR="00E318B1" w:rsidRDefault="00E318B1" w:rsidP="00051163">
      <w:pPr>
        <w:bidi/>
        <w:spacing w:line="360" w:lineRule="auto"/>
        <w:ind w:left="0" w:right="0"/>
        <w:jc w:val="both"/>
        <w:rPr>
          <w:rFonts w:cs="Sakkal Majalla"/>
          <w:sz w:val="36"/>
          <w:szCs w:val="36"/>
          <w:rtl/>
        </w:rPr>
      </w:pPr>
    </w:p>
    <w:p w14:paraId="0E03EBD3" w14:textId="77777777" w:rsidR="00E318B1" w:rsidRDefault="00E318B1" w:rsidP="00051163">
      <w:pPr>
        <w:bidi/>
        <w:spacing w:line="360" w:lineRule="auto"/>
        <w:ind w:left="0" w:right="0"/>
        <w:jc w:val="both"/>
        <w:rPr>
          <w:rFonts w:cs="Sakkal Majalla"/>
          <w:sz w:val="36"/>
          <w:szCs w:val="36"/>
          <w:rtl/>
        </w:rPr>
      </w:pPr>
    </w:p>
    <w:p w14:paraId="477AAA89" w14:textId="77777777" w:rsidR="00E318B1" w:rsidRDefault="00E318B1" w:rsidP="00051163">
      <w:pPr>
        <w:bidi/>
        <w:spacing w:line="360" w:lineRule="auto"/>
        <w:ind w:left="0" w:right="0"/>
        <w:jc w:val="both"/>
        <w:rPr>
          <w:rFonts w:cs="Sakkal Majalla"/>
          <w:sz w:val="36"/>
          <w:szCs w:val="36"/>
          <w:rtl/>
        </w:rPr>
      </w:pPr>
    </w:p>
    <w:p w14:paraId="47ED1C0A" w14:textId="77777777" w:rsidR="00E318B1" w:rsidRDefault="00E318B1" w:rsidP="00051163">
      <w:pPr>
        <w:bidi/>
        <w:spacing w:line="360" w:lineRule="auto"/>
        <w:ind w:left="0" w:right="0"/>
        <w:jc w:val="both"/>
        <w:rPr>
          <w:rFonts w:cs="Sakkal Majalla"/>
          <w:sz w:val="36"/>
          <w:szCs w:val="36"/>
          <w:rtl/>
        </w:rPr>
      </w:pPr>
    </w:p>
    <w:p w14:paraId="6E599667" w14:textId="77777777" w:rsidR="00193494" w:rsidRDefault="00193494" w:rsidP="00051163">
      <w:pPr>
        <w:bidi/>
        <w:spacing w:line="360" w:lineRule="auto"/>
        <w:ind w:left="0" w:right="0"/>
        <w:jc w:val="both"/>
        <w:rPr>
          <w:rFonts w:cs="Sakkal Majalla"/>
          <w:sz w:val="36"/>
          <w:szCs w:val="36"/>
          <w:rtl/>
        </w:rPr>
      </w:pPr>
    </w:p>
    <w:p w14:paraId="7DEBE766" w14:textId="77777777" w:rsidR="00193494" w:rsidRDefault="00193494" w:rsidP="00051163">
      <w:pPr>
        <w:bidi/>
        <w:spacing w:line="360" w:lineRule="auto"/>
        <w:ind w:left="0" w:right="0"/>
        <w:jc w:val="center"/>
        <w:rPr>
          <w:rFonts w:cs="Sakkal Majalla"/>
          <w:sz w:val="52"/>
          <w:szCs w:val="52"/>
          <w:rtl/>
        </w:rPr>
      </w:pPr>
      <w:r w:rsidRPr="00AF3722">
        <w:rPr>
          <w:rFonts w:cs="Sakkal Majalla"/>
          <w:sz w:val="52"/>
          <w:szCs w:val="52"/>
          <w:rtl/>
        </w:rPr>
        <w:lastRenderedPageBreak/>
        <w:t>الفهرس</w:t>
      </w:r>
    </w:p>
    <w:p w14:paraId="5E19292B" w14:textId="77777777" w:rsidR="00AF3722" w:rsidRPr="00AF3722" w:rsidRDefault="00AF3722" w:rsidP="00051163">
      <w:pPr>
        <w:bidi/>
        <w:spacing w:line="360" w:lineRule="auto"/>
        <w:ind w:left="0" w:right="0"/>
        <w:jc w:val="center"/>
        <w:rPr>
          <w:rFonts w:cs="Sakkal Majalla"/>
          <w:sz w:val="52"/>
          <w:szCs w:val="52"/>
          <w:rtl/>
        </w:rPr>
      </w:pPr>
    </w:p>
    <w:p w14:paraId="064D2CDE" w14:textId="77777777" w:rsidR="00193494" w:rsidRDefault="00193494" w:rsidP="00051163">
      <w:pPr>
        <w:bidi/>
        <w:spacing w:line="360" w:lineRule="auto"/>
        <w:ind w:left="0" w:right="0"/>
        <w:rPr>
          <w:rFonts w:cs="Sakkal Majalla"/>
          <w:sz w:val="36"/>
          <w:szCs w:val="36"/>
          <w:rtl/>
        </w:rPr>
      </w:pPr>
      <w:r>
        <w:rPr>
          <w:rFonts w:cs="Sakkal Majalla"/>
          <w:sz w:val="36"/>
          <w:szCs w:val="36"/>
          <w:rtl/>
        </w:rPr>
        <w:t xml:space="preserve">الغلاف </w:t>
      </w:r>
      <w:r w:rsidR="00936784">
        <w:rPr>
          <w:rFonts w:cs="Sakkal Majalla"/>
          <w:sz w:val="36"/>
          <w:szCs w:val="36"/>
          <w:rtl/>
        </w:rPr>
        <w:t>...............................................................................................................................1</w:t>
      </w:r>
    </w:p>
    <w:p w14:paraId="59BEF6BF" w14:textId="77777777" w:rsidR="00193494" w:rsidRDefault="00193494" w:rsidP="00051163">
      <w:pPr>
        <w:bidi/>
        <w:spacing w:line="360" w:lineRule="auto"/>
        <w:ind w:left="0" w:right="0"/>
        <w:rPr>
          <w:rFonts w:cs="Sakkal Majalla"/>
          <w:sz w:val="36"/>
          <w:szCs w:val="36"/>
          <w:rtl/>
        </w:rPr>
      </w:pPr>
      <w:r>
        <w:rPr>
          <w:rFonts w:cs="Sakkal Majalla"/>
          <w:sz w:val="36"/>
          <w:szCs w:val="36"/>
          <w:rtl/>
        </w:rPr>
        <w:t xml:space="preserve">شكر وتقدير </w:t>
      </w:r>
      <w:r w:rsidR="00936784">
        <w:rPr>
          <w:rFonts w:cs="Sakkal Majalla"/>
          <w:sz w:val="36"/>
          <w:szCs w:val="36"/>
          <w:rtl/>
        </w:rPr>
        <w:t>.....................................................................................................................2</w:t>
      </w:r>
    </w:p>
    <w:p w14:paraId="0E0CDCC6" w14:textId="77777777" w:rsidR="00193494" w:rsidRDefault="00193494" w:rsidP="00051163">
      <w:pPr>
        <w:bidi/>
        <w:spacing w:line="360" w:lineRule="auto"/>
        <w:ind w:left="0" w:right="0"/>
        <w:rPr>
          <w:rFonts w:cs="Sakkal Majalla"/>
          <w:sz w:val="36"/>
          <w:szCs w:val="36"/>
          <w:rtl/>
        </w:rPr>
      </w:pPr>
      <w:r>
        <w:rPr>
          <w:rFonts w:cs="Sakkal Majalla"/>
          <w:sz w:val="36"/>
          <w:szCs w:val="36"/>
          <w:rtl/>
        </w:rPr>
        <w:t xml:space="preserve">الاهداء </w:t>
      </w:r>
      <w:r w:rsidR="00936784">
        <w:rPr>
          <w:rFonts w:cs="Sakkal Majalla"/>
          <w:sz w:val="36"/>
          <w:szCs w:val="36"/>
          <w:rtl/>
        </w:rPr>
        <w:t>..............................................................................................................................3</w:t>
      </w:r>
    </w:p>
    <w:p w14:paraId="1E7E542D" w14:textId="77777777" w:rsidR="00193494" w:rsidRDefault="00193494" w:rsidP="00051163">
      <w:pPr>
        <w:bidi/>
        <w:spacing w:line="360" w:lineRule="auto"/>
        <w:ind w:left="0" w:right="0"/>
        <w:rPr>
          <w:rFonts w:cs="Sakkal Majalla"/>
          <w:sz w:val="36"/>
          <w:szCs w:val="36"/>
          <w:rtl/>
        </w:rPr>
      </w:pPr>
      <w:r>
        <w:rPr>
          <w:rFonts w:cs="Sakkal Majalla"/>
          <w:sz w:val="36"/>
          <w:szCs w:val="36"/>
          <w:rtl/>
        </w:rPr>
        <w:t xml:space="preserve">المقدمة </w:t>
      </w:r>
      <w:r w:rsidR="00936784">
        <w:rPr>
          <w:rFonts w:cs="Sakkal Majalla"/>
          <w:sz w:val="36"/>
          <w:szCs w:val="36"/>
          <w:rtl/>
        </w:rPr>
        <w:t>.............................................................................................................................5</w:t>
      </w:r>
    </w:p>
    <w:p w14:paraId="6F6FF752" w14:textId="77777777" w:rsidR="00AF3722" w:rsidRDefault="00AF3722" w:rsidP="00051163">
      <w:pPr>
        <w:bidi/>
        <w:spacing w:line="360" w:lineRule="auto"/>
        <w:ind w:left="0" w:right="0"/>
        <w:rPr>
          <w:rFonts w:cs="Sakkal Majalla"/>
          <w:sz w:val="36"/>
          <w:szCs w:val="36"/>
          <w:rtl/>
        </w:rPr>
      </w:pPr>
      <w:r>
        <w:rPr>
          <w:rFonts w:cs="Sakkal Majalla"/>
          <w:sz w:val="36"/>
          <w:szCs w:val="36"/>
          <w:rtl/>
        </w:rPr>
        <w:t xml:space="preserve">ملخص الدراسة </w:t>
      </w:r>
      <w:r w:rsidR="00936784">
        <w:rPr>
          <w:rFonts w:cs="Sakkal Majalla"/>
          <w:sz w:val="36"/>
          <w:szCs w:val="36"/>
          <w:rtl/>
        </w:rPr>
        <w:t>..............................................................................................................6</w:t>
      </w:r>
    </w:p>
    <w:p w14:paraId="356FEEBD" w14:textId="77777777" w:rsidR="00AF3722" w:rsidRDefault="00AF3722" w:rsidP="00051163">
      <w:pPr>
        <w:bidi/>
        <w:spacing w:line="360" w:lineRule="auto"/>
        <w:ind w:left="0" w:right="0"/>
        <w:rPr>
          <w:rFonts w:cs="Sakkal Majalla"/>
          <w:sz w:val="36"/>
          <w:szCs w:val="36"/>
          <w:rtl/>
        </w:rPr>
      </w:pPr>
      <w:proofErr w:type="gramStart"/>
      <w:r>
        <w:rPr>
          <w:rFonts w:cs="Sakkal Majalla"/>
          <w:sz w:val="36"/>
          <w:szCs w:val="36"/>
          <w:rtl/>
        </w:rPr>
        <w:t>الاطار</w:t>
      </w:r>
      <w:proofErr w:type="gramEnd"/>
      <w:r>
        <w:rPr>
          <w:rFonts w:cs="Sakkal Majalla"/>
          <w:sz w:val="36"/>
          <w:szCs w:val="36"/>
          <w:rtl/>
        </w:rPr>
        <w:t xml:space="preserve"> المعرفي </w:t>
      </w:r>
      <w:r w:rsidR="00936784">
        <w:rPr>
          <w:rFonts w:cs="Sakkal Majalla"/>
          <w:sz w:val="36"/>
          <w:szCs w:val="36"/>
          <w:rtl/>
        </w:rPr>
        <w:t>..................................................................................................................9</w:t>
      </w:r>
    </w:p>
    <w:p w14:paraId="22269C82" w14:textId="77777777" w:rsidR="00AF3722" w:rsidRDefault="00AF3722" w:rsidP="00051163">
      <w:pPr>
        <w:bidi/>
        <w:spacing w:line="360" w:lineRule="auto"/>
        <w:ind w:left="0" w:right="0"/>
        <w:rPr>
          <w:rFonts w:cs="Sakkal Majalla"/>
          <w:sz w:val="36"/>
          <w:szCs w:val="36"/>
          <w:rtl/>
        </w:rPr>
      </w:pPr>
      <w:proofErr w:type="gramStart"/>
      <w:r>
        <w:rPr>
          <w:rFonts w:cs="Sakkal Majalla"/>
          <w:sz w:val="36"/>
          <w:szCs w:val="36"/>
          <w:rtl/>
        </w:rPr>
        <w:t>الاطار</w:t>
      </w:r>
      <w:proofErr w:type="gramEnd"/>
      <w:r>
        <w:rPr>
          <w:rFonts w:cs="Sakkal Majalla"/>
          <w:sz w:val="36"/>
          <w:szCs w:val="36"/>
          <w:rtl/>
        </w:rPr>
        <w:t xml:space="preserve"> النظري </w:t>
      </w:r>
      <w:r w:rsidR="00936784">
        <w:rPr>
          <w:rFonts w:cs="Sakkal Majalla"/>
          <w:sz w:val="36"/>
          <w:szCs w:val="36"/>
          <w:rtl/>
        </w:rPr>
        <w:t>....................................................................................................................20</w:t>
      </w:r>
    </w:p>
    <w:p w14:paraId="3E4EE485" w14:textId="77777777" w:rsidR="00AF3722" w:rsidRDefault="00AF3722" w:rsidP="00051163">
      <w:pPr>
        <w:bidi/>
        <w:spacing w:line="360" w:lineRule="auto"/>
        <w:ind w:left="0" w:right="0"/>
        <w:rPr>
          <w:rFonts w:cs="Sakkal Majalla"/>
          <w:sz w:val="36"/>
          <w:szCs w:val="36"/>
          <w:rtl/>
        </w:rPr>
      </w:pPr>
      <w:proofErr w:type="gramStart"/>
      <w:r>
        <w:rPr>
          <w:rFonts w:cs="Sakkal Majalla"/>
          <w:sz w:val="36"/>
          <w:szCs w:val="36"/>
          <w:rtl/>
        </w:rPr>
        <w:t>الاطار</w:t>
      </w:r>
      <w:proofErr w:type="gramEnd"/>
      <w:r>
        <w:rPr>
          <w:rFonts w:cs="Sakkal Majalla"/>
          <w:sz w:val="36"/>
          <w:szCs w:val="36"/>
          <w:rtl/>
        </w:rPr>
        <w:t xml:space="preserve"> المنهجي </w:t>
      </w:r>
      <w:r w:rsidR="00936784">
        <w:rPr>
          <w:rFonts w:cs="Sakkal Majalla"/>
          <w:sz w:val="36"/>
          <w:szCs w:val="36"/>
          <w:rtl/>
        </w:rPr>
        <w:t>.....................................................................................................................29</w:t>
      </w:r>
    </w:p>
    <w:p w14:paraId="73A18C1E" w14:textId="77777777" w:rsidR="00AF3722" w:rsidRDefault="00936784" w:rsidP="00051163">
      <w:pPr>
        <w:bidi/>
        <w:spacing w:line="360" w:lineRule="auto"/>
        <w:ind w:left="0" w:right="0"/>
        <w:rPr>
          <w:rFonts w:cs="Sakkal Majalla"/>
          <w:sz w:val="36"/>
          <w:szCs w:val="36"/>
          <w:rtl/>
        </w:rPr>
      </w:pPr>
      <w:r>
        <w:rPr>
          <w:rFonts w:cs="Sakkal Majalla"/>
          <w:sz w:val="36"/>
          <w:szCs w:val="36"/>
          <w:rtl/>
        </w:rPr>
        <w:t>النتائج والتوصيات ...........................................................................................................79</w:t>
      </w:r>
    </w:p>
    <w:p w14:paraId="178957E2" w14:textId="77777777" w:rsidR="00193494" w:rsidRDefault="00936784" w:rsidP="00051163">
      <w:pPr>
        <w:bidi/>
        <w:spacing w:line="360" w:lineRule="auto"/>
        <w:ind w:left="0" w:right="0"/>
        <w:jc w:val="both"/>
        <w:rPr>
          <w:rFonts w:cs="Sakkal Majalla"/>
          <w:sz w:val="36"/>
          <w:szCs w:val="36"/>
          <w:rtl/>
        </w:rPr>
      </w:pPr>
      <w:proofErr w:type="gramStart"/>
      <w:r>
        <w:rPr>
          <w:rFonts w:cs="Sakkal Majalla"/>
          <w:sz w:val="36"/>
          <w:szCs w:val="36"/>
          <w:rtl/>
        </w:rPr>
        <w:t>ملخص  البحث</w:t>
      </w:r>
      <w:proofErr w:type="gramEnd"/>
      <w:r>
        <w:rPr>
          <w:rFonts w:cs="Sakkal Majalla"/>
          <w:sz w:val="36"/>
          <w:szCs w:val="36"/>
          <w:rtl/>
        </w:rPr>
        <w:t xml:space="preserve"> .................................................................................................................80</w:t>
      </w:r>
    </w:p>
    <w:p w14:paraId="0AFD2BAF" w14:textId="77777777" w:rsidR="00936784" w:rsidRDefault="00936784" w:rsidP="00936784">
      <w:pPr>
        <w:bidi/>
        <w:spacing w:line="360" w:lineRule="auto"/>
        <w:ind w:left="0" w:right="0"/>
        <w:jc w:val="both"/>
        <w:rPr>
          <w:rFonts w:cs="Sakkal Majalla"/>
          <w:sz w:val="36"/>
          <w:szCs w:val="36"/>
          <w:rtl/>
        </w:rPr>
      </w:pPr>
      <w:r>
        <w:rPr>
          <w:rFonts w:cs="Sakkal Majalla"/>
          <w:sz w:val="36"/>
          <w:szCs w:val="36"/>
          <w:rtl/>
        </w:rPr>
        <w:t>المراجع ..............................................................................................................................84</w:t>
      </w:r>
    </w:p>
    <w:p w14:paraId="2D817CFE" w14:textId="77777777" w:rsidR="00936784" w:rsidRDefault="00936784" w:rsidP="00936784">
      <w:pPr>
        <w:bidi/>
        <w:spacing w:line="360" w:lineRule="auto"/>
        <w:ind w:left="0" w:right="0"/>
        <w:jc w:val="both"/>
        <w:rPr>
          <w:rFonts w:cs="Sakkal Majalla"/>
          <w:sz w:val="36"/>
          <w:szCs w:val="36"/>
          <w:rtl/>
        </w:rPr>
      </w:pPr>
    </w:p>
    <w:p w14:paraId="5BA4DA63" w14:textId="77777777" w:rsidR="00936784" w:rsidRDefault="00936784" w:rsidP="00936784">
      <w:pPr>
        <w:bidi/>
        <w:spacing w:line="360" w:lineRule="auto"/>
        <w:ind w:left="0" w:right="0"/>
        <w:jc w:val="both"/>
        <w:rPr>
          <w:rFonts w:cs="Sakkal Majalla"/>
          <w:sz w:val="36"/>
          <w:szCs w:val="36"/>
          <w:rtl/>
        </w:rPr>
      </w:pPr>
    </w:p>
    <w:p w14:paraId="5E5AF80E" w14:textId="77777777" w:rsidR="00193494" w:rsidRDefault="00193494" w:rsidP="00051163">
      <w:pPr>
        <w:bidi/>
        <w:spacing w:line="360" w:lineRule="auto"/>
        <w:ind w:left="0" w:right="0"/>
        <w:jc w:val="both"/>
        <w:rPr>
          <w:rFonts w:cs="Sakkal Majalla"/>
          <w:sz w:val="36"/>
          <w:szCs w:val="36"/>
          <w:rtl/>
        </w:rPr>
      </w:pPr>
    </w:p>
    <w:p w14:paraId="62EB2719" w14:textId="77777777" w:rsidR="00936784" w:rsidRDefault="00936784" w:rsidP="00936784">
      <w:pPr>
        <w:bidi/>
        <w:spacing w:line="360" w:lineRule="auto"/>
        <w:ind w:left="0" w:right="0"/>
        <w:jc w:val="both"/>
        <w:rPr>
          <w:rFonts w:cs="Sakkal Majalla"/>
          <w:sz w:val="36"/>
          <w:szCs w:val="36"/>
          <w:rtl/>
        </w:rPr>
      </w:pPr>
    </w:p>
    <w:p w14:paraId="7247C724" w14:textId="77777777" w:rsidR="00936784" w:rsidRDefault="00936784" w:rsidP="00936784">
      <w:pPr>
        <w:bidi/>
        <w:spacing w:line="360" w:lineRule="auto"/>
        <w:ind w:left="0" w:right="0"/>
        <w:jc w:val="both"/>
        <w:rPr>
          <w:rFonts w:cs="Sakkal Majalla"/>
          <w:sz w:val="36"/>
          <w:szCs w:val="36"/>
          <w:rtl/>
        </w:rPr>
      </w:pPr>
    </w:p>
    <w:p w14:paraId="46AFA0D8" w14:textId="77777777" w:rsidR="00193494" w:rsidRDefault="00193494" w:rsidP="00051163">
      <w:pPr>
        <w:bidi/>
        <w:spacing w:line="360" w:lineRule="auto"/>
        <w:ind w:left="0" w:right="0"/>
        <w:jc w:val="both"/>
        <w:rPr>
          <w:rFonts w:cs="Sakkal Majalla"/>
          <w:sz w:val="36"/>
          <w:szCs w:val="36"/>
          <w:rtl/>
        </w:rPr>
      </w:pPr>
    </w:p>
    <w:p w14:paraId="5ABA668B" w14:textId="77777777" w:rsidR="001D3838" w:rsidRPr="00BB319D" w:rsidRDefault="006A1781" w:rsidP="00051163">
      <w:pPr>
        <w:bidi/>
        <w:spacing w:line="360" w:lineRule="auto"/>
        <w:ind w:left="0" w:right="0"/>
        <w:rPr>
          <w:rFonts w:cs="Sakkal Majalla"/>
          <w:sz w:val="36"/>
          <w:szCs w:val="36"/>
          <w:rtl/>
        </w:rPr>
      </w:pPr>
      <w:r w:rsidRPr="00BB319D">
        <w:rPr>
          <w:rFonts w:cs="Sakkal Majalla"/>
          <w:sz w:val="36"/>
          <w:szCs w:val="36"/>
          <w:rtl/>
        </w:rPr>
        <w:t>المقدمة</w:t>
      </w:r>
    </w:p>
    <w:p w14:paraId="3BFCC7CD" w14:textId="77777777" w:rsidR="001D3838" w:rsidRPr="001D3838" w:rsidRDefault="001D3838" w:rsidP="00051163">
      <w:pPr>
        <w:bidi/>
        <w:spacing w:line="360" w:lineRule="auto"/>
        <w:ind w:left="0" w:right="0"/>
        <w:jc w:val="both"/>
        <w:rPr>
          <w:rFonts w:cs="Sakkal Majalla"/>
          <w:szCs w:val="28"/>
          <w:rtl/>
        </w:rPr>
      </w:pPr>
    </w:p>
    <w:p w14:paraId="6B89CD20" w14:textId="77777777" w:rsidR="001D3838" w:rsidRPr="001D3838" w:rsidRDefault="001D3838" w:rsidP="00051163">
      <w:pPr>
        <w:bidi/>
        <w:spacing w:line="360" w:lineRule="auto"/>
        <w:ind w:left="0" w:right="0"/>
        <w:jc w:val="both"/>
        <w:rPr>
          <w:rFonts w:cs="Sakkal Majalla"/>
          <w:szCs w:val="28"/>
          <w:rtl/>
        </w:rPr>
      </w:pPr>
      <w:r w:rsidRPr="001D3838">
        <w:rPr>
          <w:rFonts w:cs="Sakkal Majalla"/>
          <w:szCs w:val="28"/>
          <w:rtl/>
        </w:rPr>
        <w:t>شهدت العقود الأخيرة ثورة هائلة في مجال الإعلام الرقمي، والتي لم تقتصر آثارها على الدول الغربية فقط، بل تجاوزت الحدود الجغرافية لتصل إلى المجتمعات العالمية كافة، بما في ذلك المجتمعات العربية</w:t>
      </w:r>
      <w:r>
        <w:rPr>
          <w:rFonts w:cs="Sakkal Majalla"/>
          <w:szCs w:val="28"/>
          <w:rtl/>
        </w:rPr>
        <w:t xml:space="preserve">. </w:t>
      </w:r>
      <w:r w:rsidRPr="001D3838">
        <w:rPr>
          <w:rFonts w:cs="Sakkal Majalla"/>
          <w:szCs w:val="28"/>
          <w:rtl/>
        </w:rPr>
        <w:t xml:space="preserve">من بين هذه المجتمعات، يبرز المجتمع السعودي كمثال على مجتمع تقليدي شهد تغييرات متسارعة نتيجة الانفتاح على الإعلام الرقمي الغربي. </w:t>
      </w:r>
      <w:r>
        <w:rPr>
          <w:rFonts w:cs="Sakkal Majalla"/>
          <w:szCs w:val="28"/>
          <w:rtl/>
        </w:rPr>
        <w:t xml:space="preserve">يشمل ذلك شرائح المجتمع بصفة </w:t>
      </w:r>
      <w:proofErr w:type="gramStart"/>
      <w:r>
        <w:rPr>
          <w:rFonts w:cs="Sakkal Majalla"/>
          <w:szCs w:val="28"/>
          <w:rtl/>
        </w:rPr>
        <w:t>عامة ,</w:t>
      </w:r>
      <w:proofErr w:type="gramEnd"/>
      <w:r>
        <w:rPr>
          <w:rFonts w:cs="Sakkal Majalla"/>
          <w:szCs w:val="28"/>
          <w:rtl/>
        </w:rPr>
        <w:t xml:space="preserve"> وغالبا </w:t>
      </w:r>
      <w:r w:rsidRPr="001D3838">
        <w:rPr>
          <w:rFonts w:cs="Sakkal Majalla"/>
          <w:szCs w:val="28"/>
          <w:rtl/>
        </w:rPr>
        <w:t>يشكل المراهقون الشريحة الأكثر تفاعلاً مع هذه الوسائل، مما يطرح تساؤلات هامة حول التأثيرات التي يحملها الإعلام الرقمي الغربي على أسلوب حياتهم وثقافتهم.</w:t>
      </w:r>
    </w:p>
    <w:p w14:paraId="208F33AC" w14:textId="77777777" w:rsidR="001D3838" w:rsidRPr="001D3838" w:rsidRDefault="001D3838" w:rsidP="00051163">
      <w:pPr>
        <w:bidi/>
        <w:spacing w:line="360" w:lineRule="auto"/>
        <w:ind w:left="0" w:right="0"/>
        <w:jc w:val="both"/>
        <w:rPr>
          <w:rFonts w:cs="Sakkal Majalla"/>
          <w:szCs w:val="28"/>
          <w:rtl/>
        </w:rPr>
      </w:pPr>
    </w:p>
    <w:p w14:paraId="30BE0874" w14:textId="77777777" w:rsidR="001D3838" w:rsidRPr="001D3838" w:rsidRDefault="001D3838" w:rsidP="00051163">
      <w:pPr>
        <w:bidi/>
        <w:spacing w:line="360" w:lineRule="auto"/>
        <w:ind w:left="0" w:right="0"/>
        <w:jc w:val="both"/>
        <w:rPr>
          <w:rFonts w:cs="Sakkal Majalla"/>
          <w:szCs w:val="28"/>
          <w:rtl/>
        </w:rPr>
      </w:pPr>
      <w:r w:rsidRPr="001D3838">
        <w:rPr>
          <w:rFonts w:cs="Sakkal Majalla"/>
          <w:szCs w:val="28"/>
          <w:rtl/>
        </w:rPr>
        <w:t>المراهقون في السعودية يتفاعلون بشكل يومي مع منصات التواصل الاجتماعي والمحتوى الرقمي الذي يتم إنتاجه في الغرب، سواء من خلال شبكات مثل "إنستغرام"، "سناب شات"، "تيك توك"، أو عبر منصات البث مثل "نتفليكس" و"يوتيوب". هذه المنصات تُعد نافذة واسعة على ثقافات وأساليب حياة تختلف عن التقاليد والأعراف المحلية. يساهم هذا التفاعل المتزايد في تشكيل هوية ثقافية جديدة لدى المراهقين، حيث يصبحون أكثر تأثراً بالقيم الغربية في مجالات مثل الموضة، الموسيقى، العلاقات الاجتماعية،</w:t>
      </w:r>
      <w:r>
        <w:rPr>
          <w:rFonts w:cs="Sakkal Majalla"/>
          <w:szCs w:val="28"/>
          <w:rtl/>
        </w:rPr>
        <w:t xml:space="preserve"> الثقافة العامة مثل </w:t>
      </w:r>
      <w:proofErr w:type="gramStart"/>
      <w:r>
        <w:rPr>
          <w:rFonts w:cs="Sakkal Majalla"/>
          <w:szCs w:val="28"/>
          <w:rtl/>
        </w:rPr>
        <w:t>اللغات,</w:t>
      </w:r>
      <w:proofErr w:type="gramEnd"/>
      <w:r w:rsidRPr="001D3838">
        <w:rPr>
          <w:rFonts w:cs="Sakkal Majalla"/>
          <w:szCs w:val="28"/>
          <w:rtl/>
        </w:rPr>
        <w:t xml:space="preserve"> وحتى في أنماط التفكير.</w:t>
      </w:r>
    </w:p>
    <w:p w14:paraId="0557221C" w14:textId="77777777" w:rsidR="001D3838" w:rsidRPr="001D3838" w:rsidRDefault="001D3838" w:rsidP="00051163">
      <w:pPr>
        <w:bidi/>
        <w:spacing w:line="360" w:lineRule="auto"/>
        <w:ind w:left="0" w:right="0"/>
        <w:jc w:val="both"/>
        <w:rPr>
          <w:rFonts w:cs="Sakkal Majalla"/>
          <w:szCs w:val="28"/>
        </w:rPr>
      </w:pPr>
    </w:p>
    <w:p w14:paraId="7AC44916" w14:textId="77777777" w:rsidR="001D3838" w:rsidRPr="001D3838" w:rsidRDefault="001D3838" w:rsidP="00051163">
      <w:pPr>
        <w:bidi/>
        <w:spacing w:line="360" w:lineRule="auto"/>
        <w:ind w:left="0" w:right="0"/>
        <w:jc w:val="both"/>
        <w:rPr>
          <w:rFonts w:cs="Sakkal Majalla"/>
          <w:szCs w:val="28"/>
          <w:rtl/>
        </w:rPr>
      </w:pPr>
      <w:r w:rsidRPr="001D3838">
        <w:rPr>
          <w:rFonts w:cs="Sakkal Majalla"/>
          <w:szCs w:val="28"/>
          <w:rtl/>
        </w:rPr>
        <w:t xml:space="preserve">من جهة أخرى، لا يمكن إغفال دور الإعلام الرقمي الغربي في الترويج لصور نمطية قد تتعارض مع القيم الإسلامية والعربية المحافظة التي نشأ </w:t>
      </w:r>
      <w:r>
        <w:rPr>
          <w:rFonts w:cs="Sakkal Majalla"/>
          <w:szCs w:val="28"/>
          <w:rtl/>
        </w:rPr>
        <w:t>عليها المجتمع السعودي وبالتحديد</w:t>
      </w:r>
      <w:r w:rsidRPr="001D3838">
        <w:rPr>
          <w:rFonts w:cs="Sakkal Majalla"/>
          <w:szCs w:val="28"/>
          <w:rtl/>
        </w:rPr>
        <w:t xml:space="preserve"> المراهقون السعوديون. يعكس الإعلام الرقمي الغربي في كثير من الأحيان مفاهيم فردانية ومادية، تشجع على الاستهلاك الفوري وتحفز على البحث عن المتعة الشخصية على حساب التضامن الاجتماعي والقيم الجماعية. هذا التباين يثير تساؤلات عن مدى قدرة المراهقين على التوازن بين هويتهم الوطنية وبين الضغوط الثقافية القادمة من الخارج.</w:t>
      </w:r>
    </w:p>
    <w:p w14:paraId="5734C4AE" w14:textId="77777777" w:rsidR="001D3838" w:rsidRPr="001D3838" w:rsidRDefault="001D3838" w:rsidP="00051163">
      <w:pPr>
        <w:bidi/>
        <w:spacing w:line="360" w:lineRule="auto"/>
        <w:ind w:left="0" w:right="0"/>
        <w:jc w:val="both"/>
        <w:rPr>
          <w:rFonts w:cs="Sakkal Majalla"/>
          <w:szCs w:val="28"/>
          <w:rtl/>
        </w:rPr>
      </w:pPr>
    </w:p>
    <w:p w14:paraId="1E6A3270" w14:textId="77777777" w:rsidR="00051163" w:rsidRDefault="001D3838" w:rsidP="00051163">
      <w:pPr>
        <w:bidi/>
        <w:spacing w:line="360" w:lineRule="auto"/>
        <w:ind w:left="0" w:right="0"/>
        <w:jc w:val="both"/>
        <w:rPr>
          <w:rFonts w:cs="Sakkal Majalla"/>
          <w:szCs w:val="28"/>
          <w:rtl/>
        </w:rPr>
      </w:pPr>
      <w:r w:rsidRPr="001D3838">
        <w:rPr>
          <w:rFonts w:cs="Sakkal Majalla"/>
          <w:szCs w:val="28"/>
          <w:rtl/>
        </w:rPr>
        <w:lastRenderedPageBreak/>
        <w:t xml:space="preserve">بالإضافة إلى ذلك، يمكن القول إن الإعلام الرقمي الغربي ليس كله سلبيًا، بل إنه يقدم للمراهقين فرصًا للتعليم واكتساب مهارات جديدة، من خلال الاطلاع على التطورات التكنولوجية والعلمية والفنية. </w:t>
      </w:r>
      <w:r>
        <w:rPr>
          <w:rFonts w:cs="Sakkal Majalla"/>
          <w:szCs w:val="28"/>
          <w:rtl/>
        </w:rPr>
        <w:t xml:space="preserve">أيضا الاستفادة الكبرى من البحوث </w:t>
      </w:r>
    </w:p>
    <w:p w14:paraId="6B1DA363" w14:textId="77777777" w:rsidR="00051163" w:rsidRDefault="00051163" w:rsidP="00051163">
      <w:pPr>
        <w:bidi/>
        <w:spacing w:line="360" w:lineRule="auto"/>
        <w:ind w:left="0" w:right="0"/>
        <w:jc w:val="both"/>
        <w:rPr>
          <w:rFonts w:cs="Sakkal Majalla"/>
          <w:szCs w:val="28"/>
          <w:rtl/>
        </w:rPr>
      </w:pPr>
    </w:p>
    <w:p w14:paraId="6B120FB6" w14:textId="77777777" w:rsidR="001D3838" w:rsidRPr="001D3838" w:rsidRDefault="001D3838" w:rsidP="00051163">
      <w:pPr>
        <w:bidi/>
        <w:spacing w:line="360" w:lineRule="auto"/>
        <w:ind w:left="0" w:right="0"/>
        <w:jc w:val="both"/>
        <w:rPr>
          <w:rFonts w:cs="Sakkal Majalla"/>
          <w:szCs w:val="28"/>
          <w:rtl/>
        </w:rPr>
      </w:pPr>
      <w:r>
        <w:rPr>
          <w:rFonts w:cs="Sakkal Majalla"/>
          <w:szCs w:val="28"/>
          <w:rtl/>
        </w:rPr>
        <w:t xml:space="preserve">والابتكارات لتحسين تجربة </w:t>
      </w:r>
      <w:proofErr w:type="gramStart"/>
      <w:r>
        <w:rPr>
          <w:rFonts w:cs="Sakkal Majalla"/>
          <w:szCs w:val="28"/>
          <w:rtl/>
        </w:rPr>
        <w:t>التعلم,</w:t>
      </w:r>
      <w:proofErr w:type="gramEnd"/>
      <w:r>
        <w:rPr>
          <w:rFonts w:cs="Sakkal Majalla"/>
          <w:szCs w:val="28"/>
          <w:rtl/>
        </w:rPr>
        <w:t xml:space="preserve"> على سبيل المثال , تعلم اللغة الإنجليزية والذي أصبح أسرع بشكل واضح لدى فئة </w:t>
      </w:r>
      <w:r w:rsidR="005E5357">
        <w:rPr>
          <w:rFonts w:cs="Sakkal Majalla"/>
          <w:szCs w:val="28"/>
          <w:rtl/>
        </w:rPr>
        <w:t>المراهقين.</w:t>
      </w:r>
      <w:r w:rsidR="005E5357" w:rsidRPr="001D3838">
        <w:rPr>
          <w:rFonts w:cs="Sakkal Majalla"/>
          <w:szCs w:val="28"/>
          <w:rtl/>
        </w:rPr>
        <w:t xml:space="preserve"> ولكن</w:t>
      </w:r>
      <w:r w:rsidRPr="001D3838">
        <w:rPr>
          <w:rFonts w:cs="Sakkal Majalla"/>
          <w:szCs w:val="28"/>
          <w:rtl/>
        </w:rPr>
        <w:t xml:space="preserve"> التحدي يكمن في قدرة المراهقين على تمييز المحتوى المفيد من المحتوى الضار، خاصة في ظل </w:t>
      </w:r>
      <w:r w:rsidR="00461A09">
        <w:rPr>
          <w:rFonts w:cs="Sakkal Majalla"/>
          <w:szCs w:val="28"/>
          <w:rtl/>
        </w:rPr>
        <w:t xml:space="preserve">    </w:t>
      </w:r>
      <w:r w:rsidRPr="001D3838">
        <w:rPr>
          <w:rFonts w:cs="Sakkal Majalla"/>
          <w:szCs w:val="28"/>
          <w:rtl/>
        </w:rPr>
        <w:t>غياب رقابة فعالة من الأهل والمجتمع على هذا النوع من الإعلام.</w:t>
      </w:r>
    </w:p>
    <w:p w14:paraId="2EF1B7F9" w14:textId="77777777" w:rsidR="001D3838" w:rsidRPr="001D3838" w:rsidRDefault="001D3838" w:rsidP="00051163">
      <w:pPr>
        <w:bidi/>
        <w:spacing w:line="360" w:lineRule="auto"/>
        <w:ind w:left="0" w:right="0"/>
        <w:jc w:val="both"/>
        <w:rPr>
          <w:rFonts w:cs="Sakkal Majalla"/>
          <w:szCs w:val="28"/>
          <w:rtl/>
        </w:rPr>
      </w:pPr>
    </w:p>
    <w:p w14:paraId="0A2B92DE" w14:textId="77777777" w:rsidR="001D3838" w:rsidRPr="001D3838" w:rsidRDefault="001D3838" w:rsidP="00051163">
      <w:pPr>
        <w:bidi/>
        <w:spacing w:line="360" w:lineRule="auto"/>
        <w:ind w:left="0" w:right="0"/>
        <w:jc w:val="both"/>
        <w:rPr>
          <w:rFonts w:cs="Sakkal Majalla"/>
          <w:szCs w:val="28"/>
          <w:rtl/>
        </w:rPr>
      </w:pPr>
      <w:r w:rsidRPr="001D3838">
        <w:rPr>
          <w:rFonts w:cs="Sakkal Majalla"/>
          <w:szCs w:val="28"/>
          <w:rtl/>
        </w:rPr>
        <w:t>هذا البحث يهدف إلى استكشاف مدى تأثير الإعلام الرقمي الغربي على ثقافة وسلوك المراهقين في السعودية، من خلال تحليل محتوى الوسائط الرقمية التي يتعرضون لها، وفهم طبيعة التحولات التي تحدث في قيمهم وأسلوب</w:t>
      </w:r>
      <w:r w:rsidR="00051163">
        <w:rPr>
          <w:rFonts w:cs="Sakkal Majalla"/>
          <w:szCs w:val="28"/>
          <w:rtl/>
        </w:rPr>
        <w:t xml:space="preserve"> </w:t>
      </w:r>
      <w:r w:rsidRPr="001D3838">
        <w:rPr>
          <w:rFonts w:cs="Sakkal Majalla"/>
          <w:szCs w:val="28"/>
          <w:rtl/>
        </w:rPr>
        <w:t>حياتهم. سيتم التركيز بشكل خاص على كيفية استقبال المراهقين لهذه التأثيرات، وهل ينظرون إليها كمصدر إلهام إيجابي يعزز تطلعاتهم المستقبلية، أم أنها تمثل تهديدًا لهويتهم وثقافتهم المحلية.</w:t>
      </w:r>
    </w:p>
    <w:p w14:paraId="44AE0618" w14:textId="77777777" w:rsidR="001D3838" w:rsidRPr="001D3838" w:rsidRDefault="001D3838" w:rsidP="00051163">
      <w:pPr>
        <w:bidi/>
        <w:spacing w:line="360" w:lineRule="auto"/>
        <w:ind w:left="0" w:right="0"/>
        <w:jc w:val="both"/>
        <w:rPr>
          <w:rFonts w:cs="Sakkal Majalla"/>
          <w:szCs w:val="28"/>
          <w:rtl/>
        </w:rPr>
      </w:pPr>
    </w:p>
    <w:p w14:paraId="632CB071" w14:textId="77777777" w:rsidR="001D3838" w:rsidRDefault="001D3838" w:rsidP="00051163">
      <w:pPr>
        <w:bidi/>
        <w:spacing w:line="360" w:lineRule="auto"/>
        <w:ind w:left="0" w:right="0"/>
        <w:jc w:val="both"/>
        <w:rPr>
          <w:rFonts w:cs="Sakkal Majalla"/>
          <w:szCs w:val="28"/>
          <w:rtl/>
        </w:rPr>
      </w:pPr>
      <w:r w:rsidRPr="001D3838">
        <w:rPr>
          <w:rFonts w:cs="Sakkal Majalla"/>
          <w:szCs w:val="28"/>
          <w:rtl/>
        </w:rPr>
        <w:t>بناءً على ذلك، يسعى هذا البحث إلى تقديم إطار علمي لفهم ديناميكيات التأثير الإعلامي الغربي على المراهقين السعوديين، مع التركيز على كيفية توجيه هذا التأثير نحو تحقيق توازن بين الاستفادة من التطورات الحديثة والحفاظ على الهوية الثقافية والدينية. من خلال دراسة تحليلية ونقدية لهذه الظاهرة، يمكن الوصول إلى توصيات تساعد في توجيه الإعلام الرقمي ليكون أكثر توافقًا مع السياق الثقافي المحلي، وتقديم رؤى للآباء والمربين حول كيفية التعامل مع هذا التحدي المتزايد.</w:t>
      </w:r>
    </w:p>
    <w:p w14:paraId="4479C434" w14:textId="77777777" w:rsidR="00481166" w:rsidRDefault="00481166" w:rsidP="00051163">
      <w:pPr>
        <w:bidi/>
        <w:spacing w:line="360" w:lineRule="auto"/>
        <w:ind w:left="0" w:right="0"/>
        <w:jc w:val="both"/>
        <w:rPr>
          <w:rFonts w:cs="Sakkal Majalla"/>
          <w:szCs w:val="28"/>
          <w:rtl/>
        </w:rPr>
      </w:pPr>
    </w:p>
    <w:p w14:paraId="0E68E0FA" w14:textId="77777777" w:rsidR="00481166" w:rsidRDefault="00481166" w:rsidP="00051163">
      <w:pPr>
        <w:bidi/>
        <w:spacing w:line="360" w:lineRule="auto"/>
        <w:ind w:left="0" w:right="0"/>
        <w:jc w:val="both"/>
        <w:rPr>
          <w:rFonts w:cs="Sakkal Majalla"/>
          <w:szCs w:val="28"/>
          <w:rtl/>
        </w:rPr>
      </w:pPr>
    </w:p>
    <w:p w14:paraId="688B8161" w14:textId="77777777" w:rsidR="00481166" w:rsidRPr="00481166" w:rsidRDefault="00481166" w:rsidP="00051163">
      <w:pPr>
        <w:bidi/>
        <w:spacing w:line="360" w:lineRule="auto"/>
        <w:ind w:left="0" w:right="0"/>
        <w:jc w:val="both"/>
        <w:rPr>
          <w:rFonts w:cs="Sakkal Majalla"/>
          <w:sz w:val="36"/>
          <w:szCs w:val="36"/>
          <w:rtl/>
        </w:rPr>
      </w:pPr>
      <w:r w:rsidRPr="00481166">
        <w:rPr>
          <w:rFonts w:cs="Sakkal Majalla"/>
          <w:sz w:val="36"/>
          <w:szCs w:val="36"/>
          <w:rtl/>
        </w:rPr>
        <w:t>ملخص الدراسة:</w:t>
      </w:r>
    </w:p>
    <w:p w14:paraId="4AEF46AC" w14:textId="77777777" w:rsidR="00481166" w:rsidRPr="00481166" w:rsidRDefault="00481166" w:rsidP="00051163">
      <w:pPr>
        <w:bidi/>
        <w:spacing w:line="360" w:lineRule="auto"/>
        <w:ind w:left="0" w:right="0"/>
        <w:jc w:val="both"/>
        <w:rPr>
          <w:rFonts w:cs="Sakkal Majalla"/>
          <w:sz w:val="36"/>
          <w:szCs w:val="36"/>
          <w:rtl/>
        </w:rPr>
      </w:pPr>
    </w:p>
    <w:p w14:paraId="5877058E" w14:textId="77777777" w:rsidR="00051163" w:rsidRDefault="00481166" w:rsidP="00051163">
      <w:pPr>
        <w:bidi/>
        <w:spacing w:line="360" w:lineRule="auto"/>
        <w:ind w:left="0" w:right="0"/>
        <w:jc w:val="both"/>
        <w:rPr>
          <w:rFonts w:cs="Sakkal Majalla"/>
          <w:szCs w:val="28"/>
          <w:rtl/>
        </w:rPr>
      </w:pPr>
      <w:r w:rsidRPr="00481166">
        <w:rPr>
          <w:rFonts w:cs="Sakkal Majalla"/>
          <w:szCs w:val="28"/>
          <w:rtl/>
        </w:rPr>
        <w:t xml:space="preserve">تهدف الدراسة الى قياس الى أي مدى أصبح الاعلام </w:t>
      </w:r>
      <w:proofErr w:type="gramStart"/>
      <w:r w:rsidRPr="00481166">
        <w:rPr>
          <w:rFonts w:cs="Sakkal Majalla"/>
          <w:szCs w:val="28"/>
          <w:rtl/>
        </w:rPr>
        <w:t>الرقمي ,</w:t>
      </w:r>
      <w:proofErr w:type="gramEnd"/>
      <w:r w:rsidRPr="00481166">
        <w:rPr>
          <w:rFonts w:cs="Sakkal Majalla"/>
          <w:szCs w:val="28"/>
          <w:rtl/>
        </w:rPr>
        <w:t xml:space="preserve"> يشكل عاملا مهما في تشكيل ثقافة وأسلوب حياة المجتمع العربي وبالتحديد السعودي,  واختيار فئة المراهقين لقياس مدى الأثر. المرهقين هم الفئة التي غالبا تغييراتها النفسية </w:t>
      </w:r>
      <w:proofErr w:type="gramStart"/>
      <w:r w:rsidRPr="00481166">
        <w:rPr>
          <w:rFonts w:cs="Sakkal Majalla"/>
          <w:szCs w:val="28"/>
          <w:rtl/>
        </w:rPr>
        <w:t>والاجتماعية ,</w:t>
      </w:r>
      <w:proofErr w:type="gramEnd"/>
      <w:r w:rsidRPr="00481166">
        <w:rPr>
          <w:rFonts w:cs="Sakkal Majalla"/>
          <w:szCs w:val="28"/>
          <w:rtl/>
        </w:rPr>
        <w:t xml:space="preserve">سريعة ومتقلبة. لذلك توجهت تساؤلات الدراسة وأهدافها نحو قياس هذا الأثر. في هذا البحث يتم الحديث بالشكل العام </w:t>
      </w:r>
      <w:r w:rsidRPr="00481166">
        <w:rPr>
          <w:rFonts w:cs="Sakkal Majalla"/>
          <w:szCs w:val="28"/>
          <w:rtl/>
        </w:rPr>
        <w:lastRenderedPageBreak/>
        <w:t xml:space="preserve">حول أثر الاعلام الرقمي الغربي على المجتمعات بشكل </w:t>
      </w:r>
      <w:proofErr w:type="gramStart"/>
      <w:r w:rsidRPr="00481166">
        <w:rPr>
          <w:rFonts w:cs="Sakkal Majalla"/>
          <w:szCs w:val="28"/>
          <w:rtl/>
        </w:rPr>
        <w:t>عام ,</w:t>
      </w:r>
      <w:proofErr w:type="gramEnd"/>
      <w:r w:rsidRPr="00481166">
        <w:rPr>
          <w:rFonts w:cs="Sakkal Majalla"/>
          <w:szCs w:val="28"/>
          <w:rtl/>
        </w:rPr>
        <w:t xml:space="preserve"> وبالتحديد على المجتمعات العربية. غني عن القول أن وسائل الاعلام الرقمي الغربي قد أمتد أثرها الى الجانب السياسي على مستوى </w:t>
      </w:r>
      <w:proofErr w:type="gramStart"/>
      <w:r w:rsidRPr="00481166">
        <w:rPr>
          <w:rFonts w:cs="Sakkal Majalla"/>
          <w:szCs w:val="28"/>
          <w:rtl/>
        </w:rPr>
        <w:t>الدول ,</w:t>
      </w:r>
      <w:proofErr w:type="gramEnd"/>
      <w:r w:rsidRPr="00481166">
        <w:rPr>
          <w:rFonts w:cs="Sakkal Majalla"/>
          <w:szCs w:val="28"/>
          <w:rtl/>
        </w:rPr>
        <w:t xml:space="preserve"> وقد كانت أحداث </w:t>
      </w:r>
      <w:r w:rsidR="005E5357" w:rsidRPr="00481166">
        <w:rPr>
          <w:rFonts w:cs="Sakkal Majalla"/>
          <w:szCs w:val="28"/>
          <w:rtl/>
        </w:rPr>
        <w:t>ما سمي</w:t>
      </w:r>
      <w:r w:rsidRPr="00481166">
        <w:rPr>
          <w:rFonts w:cs="Sakkal Majalla"/>
          <w:szCs w:val="28"/>
          <w:rtl/>
        </w:rPr>
        <w:t xml:space="preserve"> بالربيع العربي مثالا </w:t>
      </w:r>
    </w:p>
    <w:p w14:paraId="691D06F4" w14:textId="77777777" w:rsidR="00051163" w:rsidRDefault="00051163" w:rsidP="00051163">
      <w:pPr>
        <w:bidi/>
        <w:spacing w:line="360" w:lineRule="auto"/>
        <w:ind w:left="0" w:right="0"/>
        <w:jc w:val="both"/>
        <w:rPr>
          <w:rFonts w:cs="Sakkal Majalla"/>
          <w:szCs w:val="28"/>
          <w:rtl/>
        </w:rPr>
      </w:pPr>
    </w:p>
    <w:p w14:paraId="19A0ADD6" w14:textId="77777777" w:rsidR="00481166" w:rsidRPr="00481166" w:rsidRDefault="00481166" w:rsidP="00051163">
      <w:pPr>
        <w:bidi/>
        <w:spacing w:line="360" w:lineRule="auto"/>
        <w:ind w:left="0" w:right="0"/>
        <w:jc w:val="both"/>
        <w:rPr>
          <w:rFonts w:cs="Sakkal Majalla"/>
          <w:szCs w:val="28"/>
          <w:rtl/>
        </w:rPr>
      </w:pPr>
      <w:r w:rsidRPr="00481166">
        <w:rPr>
          <w:rFonts w:cs="Sakkal Majalla"/>
          <w:szCs w:val="28"/>
          <w:rtl/>
        </w:rPr>
        <w:t xml:space="preserve">على </w:t>
      </w:r>
      <w:proofErr w:type="gramStart"/>
      <w:r w:rsidRPr="00481166">
        <w:rPr>
          <w:rFonts w:cs="Sakkal Majalla"/>
          <w:szCs w:val="28"/>
          <w:rtl/>
        </w:rPr>
        <w:t>ذلك,</w:t>
      </w:r>
      <w:proofErr w:type="gramEnd"/>
      <w:r w:rsidRPr="00481166">
        <w:rPr>
          <w:rFonts w:cs="Sakkal Majalla"/>
          <w:szCs w:val="28"/>
          <w:rtl/>
        </w:rPr>
        <w:t xml:space="preserve"> وتفاعل معه الاعلام التقليدي , مثل القنوات </w:t>
      </w:r>
      <w:r w:rsidR="005E5357" w:rsidRPr="00481166">
        <w:rPr>
          <w:rFonts w:cs="Sakkal Majalla"/>
          <w:szCs w:val="28"/>
          <w:rtl/>
        </w:rPr>
        <w:t>الإخبارية</w:t>
      </w:r>
      <w:r w:rsidRPr="00481166">
        <w:rPr>
          <w:rFonts w:cs="Sakkal Majalla"/>
          <w:szCs w:val="28"/>
          <w:rtl/>
        </w:rPr>
        <w:t xml:space="preserve"> والتي نشرت العديد من المواد الإخبارية التي تمت عبر وسائل التواصل </w:t>
      </w:r>
      <w:r w:rsidR="005E5357" w:rsidRPr="00481166">
        <w:rPr>
          <w:rFonts w:cs="Sakkal Majalla"/>
          <w:szCs w:val="28"/>
          <w:rtl/>
        </w:rPr>
        <w:t>الاجتماعي</w:t>
      </w:r>
      <w:r w:rsidRPr="00481166">
        <w:rPr>
          <w:rFonts w:cs="Sakkal Majalla"/>
          <w:szCs w:val="28"/>
          <w:rtl/>
        </w:rPr>
        <w:t xml:space="preserve"> , عبر مقاطع </w:t>
      </w:r>
      <w:r w:rsidR="005E5357" w:rsidRPr="00481166">
        <w:rPr>
          <w:rFonts w:cs="Sakkal Majalla"/>
          <w:szCs w:val="28"/>
          <w:rtl/>
        </w:rPr>
        <w:t>الفيديو</w:t>
      </w:r>
      <w:r w:rsidRPr="00481166">
        <w:rPr>
          <w:rFonts w:cs="Sakkal Majalla"/>
          <w:szCs w:val="28"/>
          <w:rtl/>
        </w:rPr>
        <w:t xml:space="preserve"> المنشورة على الفيس بوك او الانستغرام أو جرى تبادلها بين الأفراد عبر </w:t>
      </w:r>
      <w:r w:rsidR="005E5357" w:rsidRPr="00481166">
        <w:rPr>
          <w:rFonts w:cs="Sakkal Majalla"/>
          <w:szCs w:val="28"/>
          <w:rtl/>
        </w:rPr>
        <w:t>الأجهزة</w:t>
      </w:r>
      <w:r w:rsidRPr="00481166">
        <w:rPr>
          <w:rFonts w:cs="Sakkal Majalla"/>
          <w:szCs w:val="28"/>
          <w:rtl/>
        </w:rPr>
        <w:t xml:space="preserve"> الذكية.</w:t>
      </w:r>
    </w:p>
    <w:p w14:paraId="4439B37F" w14:textId="77777777" w:rsidR="00481166" w:rsidRPr="00481166" w:rsidRDefault="00481166" w:rsidP="00051163">
      <w:pPr>
        <w:bidi/>
        <w:spacing w:line="360" w:lineRule="auto"/>
        <w:ind w:left="0" w:right="0"/>
        <w:jc w:val="both"/>
        <w:rPr>
          <w:rFonts w:cs="Sakkal Majalla"/>
          <w:szCs w:val="28"/>
          <w:rtl/>
        </w:rPr>
      </w:pPr>
      <w:r w:rsidRPr="00481166">
        <w:rPr>
          <w:rFonts w:cs="Sakkal Majalla"/>
          <w:szCs w:val="28"/>
          <w:rtl/>
        </w:rPr>
        <w:t xml:space="preserve">على الجانب </w:t>
      </w:r>
      <w:proofErr w:type="gramStart"/>
      <w:r w:rsidR="005E5357" w:rsidRPr="00481166">
        <w:rPr>
          <w:rFonts w:cs="Sakkal Majalla"/>
          <w:szCs w:val="28"/>
          <w:rtl/>
        </w:rPr>
        <w:t>الاجتماعي</w:t>
      </w:r>
      <w:r w:rsidRPr="00481166">
        <w:rPr>
          <w:rFonts w:cs="Sakkal Majalla"/>
          <w:szCs w:val="28"/>
          <w:rtl/>
        </w:rPr>
        <w:t>,</w:t>
      </w:r>
      <w:proofErr w:type="gramEnd"/>
      <w:r w:rsidRPr="00481166">
        <w:rPr>
          <w:rFonts w:cs="Sakkal Majalla"/>
          <w:szCs w:val="28"/>
          <w:rtl/>
        </w:rPr>
        <w:t xml:space="preserve"> طرحت الدراسة تساؤلات عن تأثير الاعلام الرقمي الغربي على سلوك المراهق , وهل الساعات الطويلة التي يقضيها  في التفاعل مع منصات التواصل </w:t>
      </w:r>
      <w:r w:rsidR="005E5357" w:rsidRPr="00481166">
        <w:rPr>
          <w:rFonts w:cs="Sakkal Majalla"/>
          <w:szCs w:val="28"/>
          <w:rtl/>
        </w:rPr>
        <w:t>الاجتماعي</w:t>
      </w:r>
      <w:r w:rsidRPr="00481166">
        <w:rPr>
          <w:rFonts w:cs="Sakkal Majalla"/>
          <w:szCs w:val="28"/>
          <w:rtl/>
        </w:rPr>
        <w:t xml:space="preserve"> والانعزالية والتمرد,  كانت نتيجة مباشرة لتفاعل المراهق معها؟  هل كل السلوكيات والمظاهر الاجتماعية الغربية التي تشاهد </w:t>
      </w:r>
      <w:proofErr w:type="gramStart"/>
      <w:r w:rsidRPr="00481166">
        <w:rPr>
          <w:rFonts w:cs="Sakkal Majalla"/>
          <w:szCs w:val="28"/>
          <w:rtl/>
        </w:rPr>
        <w:t>رقميا ,</w:t>
      </w:r>
      <w:proofErr w:type="gramEnd"/>
      <w:r w:rsidRPr="00481166">
        <w:rPr>
          <w:rFonts w:cs="Sakkal Majalla"/>
          <w:szCs w:val="28"/>
          <w:rtl/>
        </w:rPr>
        <w:t xml:space="preserve"> بالضرورة سلبية؟ . تهدف الدراسة الى معرفة الفجوة التي بين المراهق وبين مجتمعه المباشر الذي يعيش فيه. والحديث هنا عن المجتمع السعودي.</w:t>
      </w:r>
    </w:p>
    <w:p w14:paraId="74A7F749" w14:textId="77777777" w:rsidR="00481166" w:rsidRPr="00481166" w:rsidRDefault="00481166" w:rsidP="00051163">
      <w:pPr>
        <w:bidi/>
        <w:spacing w:line="360" w:lineRule="auto"/>
        <w:ind w:left="0" w:right="0"/>
        <w:jc w:val="both"/>
        <w:rPr>
          <w:rFonts w:cs="Sakkal Majalla"/>
          <w:szCs w:val="28"/>
          <w:rtl/>
        </w:rPr>
      </w:pPr>
      <w:r w:rsidRPr="00481166">
        <w:rPr>
          <w:rFonts w:cs="Sakkal Majalla"/>
          <w:szCs w:val="28"/>
          <w:rtl/>
        </w:rPr>
        <w:t xml:space="preserve">توضح الدراسة </w:t>
      </w:r>
      <w:proofErr w:type="gramStart"/>
      <w:r w:rsidRPr="00481166">
        <w:rPr>
          <w:rFonts w:cs="Sakkal Majalla"/>
          <w:szCs w:val="28"/>
          <w:rtl/>
        </w:rPr>
        <w:t>أيضا ,</w:t>
      </w:r>
      <w:proofErr w:type="gramEnd"/>
      <w:r w:rsidRPr="00481166">
        <w:rPr>
          <w:rFonts w:cs="Sakkal Majalla"/>
          <w:szCs w:val="28"/>
          <w:rtl/>
        </w:rPr>
        <w:t xml:space="preserve"> أن الاستهلاك ( الشراء) الناتج عن تعرض المراهق لكم هائل من المحتوى الرقمي , المباشر منها مثل الإعلانات والترويج للمنتجات, أو غير المباشر مثل , الرغبة في التقليد أو التميز , هو نتيجة ظاهرة وملموسة لقوة تأثير ونجاح الاعلام الرقمي الغربي في الوصول لشرائح المجتمع المختلفة فضلا عن المراهقين.  معايير الجمال والموضة واللباس كا</w:t>
      </w:r>
      <w:r w:rsidR="005E5357">
        <w:rPr>
          <w:rFonts w:cs="Sakkal Majalla"/>
          <w:szCs w:val="28"/>
          <w:rtl/>
        </w:rPr>
        <w:t>ن</w:t>
      </w:r>
      <w:r w:rsidRPr="00481166">
        <w:rPr>
          <w:rFonts w:cs="Sakkal Majalla"/>
          <w:szCs w:val="28"/>
          <w:rtl/>
        </w:rPr>
        <w:t xml:space="preserve">ت ولازالت عامل مؤثر في نهم الاستهلاك على مستوى الذكور والاناث. المؤثرين الغربيين في منصات التواصل والمشاهير في الفن و الاعلام </w:t>
      </w:r>
      <w:r w:rsidR="005E5357" w:rsidRPr="00481166">
        <w:rPr>
          <w:rFonts w:cs="Sakkal Majalla"/>
          <w:szCs w:val="28"/>
          <w:rtl/>
        </w:rPr>
        <w:t>والرياضة،</w:t>
      </w:r>
      <w:r w:rsidRPr="00481166">
        <w:rPr>
          <w:rFonts w:cs="Sakkal Majalla"/>
          <w:szCs w:val="28"/>
          <w:rtl/>
        </w:rPr>
        <w:t xml:space="preserve"> كانت حساباتهم الشخصية مسرحا كبيرا لعرض كل </w:t>
      </w:r>
      <w:r w:rsidR="005E5357" w:rsidRPr="00481166">
        <w:rPr>
          <w:rFonts w:cs="Sakkal Majalla"/>
          <w:szCs w:val="28"/>
          <w:rtl/>
        </w:rPr>
        <w:t>ما يمكن</w:t>
      </w:r>
      <w:r w:rsidRPr="00481166">
        <w:rPr>
          <w:rFonts w:cs="Sakkal Majalla"/>
          <w:szCs w:val="28"/>
          <w:rtl/>
        </w:rPr>
        <w:t xml:space="preserve"> </w:t>
      </w:r>
      <w:proofErr w:type="gramStart"/>
      <w:r w:rsidRPr="00481166">
        <w:rPr>
          <w:rFonts w:cs="Sakkal Majalla"/>
          <w:szCs w:val="28"/>
          <w:rtl/>
        </w:rPr>
        <w:t>استهلاكه .</w:t>
      </w:r>
      <w:proofErr w:type="gramEnd"/>
    </w:p>
    <w:p w14:paraId="6AC697CA" w14:textId="77777777" w:rsidR="00481166" w:rsidRDefault="00481166" w:rsidP="00051163">
      <w:pPr>
        <w:bidi/>
        <w:spacing w:line="360" w:lineRule="auto"/>
        <w:ind w:left="0" w:right="0"/>
        <w:jc w:val="both"/>
        <w:rPr>
          <w:rFonts w:cs="Sakkal Majalla"/>
          <w:szCs w:val="28"/>
          <w:rtl/>
        </w:rPr>
      </w:pPr>
    </w:p>
    <w:p w14:paraId="5FBA0C5A" w14:textId="77777777" w:rsidR="0087305D" w:rsidRDefault="0087305D" w:rsidP="00051163">
      <w:pPr>
        <w:bidi/>
        <w:spacing w:line="360" w:lineRule="auto"/>
        <w:ind w:left="0" w:right="0"/>
        <w:jc w:val="both"/>
        <w:rPr>
          <w:rFonts w:cs="Sakkal Majalla"/>
          <w:szCs w:val="28"/>
          <w:rtl/>
        </w:rPr>
      </w:pPr>
    </w:p>
    <w:p w14:paraId="7F78CF27" w14:textId="77777777" w:rsidR="0087305D" w:rsidRPr="00481166" w:rsidRDefault="0087305D" w:rsidP="00051163">
      <w:pPr>
        <w:bidi/>
        <w:spacing w:line="360" w:lineRule="auto"/>
        <w:ind w:left="0" w:right="0"/>
        <w:jc w:val="both"/>
        <w:rPr>
          <w:rFonts w:cs="Sakkal Majalla"/>
          <w:szCs w:val="28"/>
          <w:rtl/>
        </w:rPr>
      </w:pPr>
    </w:p>
    <w:p w14:paraId="58B0120A" w14:textId="77777777" w:rsidR="00481166" w:rsidRPr="00481166" w:rsidRDefault="00481166" w:rsidP="00051163">
      <w:pPr>
        <w:bidi/>
        <w:spacing w:line="360" w:lineRule="auto"/>
        <w:ind w:left="0" w:right="0"/>
        <w:jc w:val="both"/>
        <w:rPr>
          <w:rFonts w:cs="Sakkal Majalla"/>
          <w:szCs w:val="28"/>
          <w:rtl/>
        </w:rPr>
      </w:pPr>
      <w:r w:rsidRPr="00481166">
        <w:rPr>
          <w:rFonts w:cs="Sakkal Majalla"/>
          <w:szCs w:val="28"/>
          <w:rtl/>
        </w:rPr>
        <w:t xml:space="preserve">الهوية العربية </w:t>
      </w:r>
      <w:proofErr w:type="gramStart"/>
      <w:r w:rsidRPr="00481166">
        <w:rPr>
          <w:rFonts w:cs="Sakkal Majalla"/>
          <w:szCs w:val="28"/>
          <w:rtl/>
        </w:rPr>
        <w:t>الإسلامية,</w:t>
      </w:r>
      <w:proofErr w:type="gramEnd"/>
      <w:r w:rsidRPr="00481166">
        <w:rPr>
          <w:rFonts w:cs="Sakkal Majalla"/>
          <w:szCs w:val="28"/>
          <w:rtl/>
        </w:rPr>
        <w:t xml:space="preserve"> تمثل تحديا كبيرا للمراهق في السعودية خاصة, وفي الوطن العربي والإسلامي عموما , لما قد يتعارض شكلا وموضوعا مع </w:t>
      </w:r>
      <w:r w:rsidR="005E5357" w:rsidRPr="00481166">
        <w:rPr>
          <w:rFonts w:cs="Sakkal Majalla"/>
          <w:szCs w:val="28"/>
          <w:rtl/>
        </w:rPr>
        <w:t>ما يشاهده</w:t>
      </w:r>
      <w:r w:rsidRPr="00481166">
        <w:rPr>
          <w:rFonts w:cs="Sakkal Majalla"/>
          <w:szCs w:val="28"/>
          <w:rtl/>
        </w:rPr>
        <w:t xml:space="preserve"> أو يتفاعل معه من منصات التواصل الاجتماعي الغربية. مرحلة المراهقة وما</w:t>
      </w:r>
      <w:r w:rsidR="005E5357">
        <w:rPr>
          <w:rFonts w:cs="Sakkal Majalla"/>
          <w:szCs w:val="28"/>
          <w:rtl/>
        </w:rPr>
        <w:t xml:space="preserve"> </w:t>
      </w:r>
      <w:r w:rsidRPr="00481166">
        <w:rPr>
          <w:rFonts w:cs="Sakkal Majalla"/>
          <w:szCs w:val="28"/>
          <w:rtl/>
        </w:rPr>
        <w:t xml:space="preserve">تحمله من تغيرات نفسية من أبرزها التمرد ومحاولة ابراز </w:t>
      </w:r>
      <w:proofErr w:type="gramStart"/>
      <w:r w:rsidRPr="00481166">
        <w:rPr>
          <w:rFonts w:cs="Sakkal Majalla"/>
          <w:szCs w:val="28"/>
          <w:rtl/>
        </w:rPr>
        <w:t>الذات,</w:t>
      </w:r>
      <w:proofErr w:type="gramEnd"/>
      <w:r w:rsidRPr="00481166">
        <w:rPr>
          <w:rFonts w:cs="Sakkal Majalla"/>
          <w:szCs w:val="28"/>
          <w:rtl/>
        </w:rPr>
        <w:t xml:space="preserve"> تقود المراهق للصراع بينهما. توضح الدراسة أن تسلط الضوء على الجانب الإيجابي كما هو الجانب </w:t>
      </w:r>
      <w:proofErr w:type="gramStart"/>
      <w:r w:rsidRPr="00481166">
        <w:rPr>
          <w:rFonts w:cs="Sakkal Majalla"/>
          <w:szCs w:val="28"/>
          <w:rtl/>
        </w:rPr>
        <w:t>السلبي ,</w:t>
      </w:r>
      <w:proofErr w:type="gramEnd"/>
      <w:r w:rsidRPr="00481166">
        <w:rPr>
          <w:rFonts w:cs="Sakkal Majalla"/>
          <w:szCs w:val="28"/>
          <w:rtl/>
        </w:rPr>
        <w:t xml:space="preserve"> لفهم أكثر عن مدى اتساع الفجوة بينهما.</w:t>
      </w:r>
    </w:p>
    <w:p w14:paraId="75B0E1AC" w14:textId="77777777" w:rsidR="00051163" w:rsidRDefault="00481166" w:rsidP="00051163">
      <w:pPr>
        <w:bidi/>
        <w:spacing w:line="360" w:lineRule="auto"/>
        <w:ind w:left="0" w:right="0"/>
        <w:jc w:val="both"/>
        <w:rPr>
          <w:rFonts w:cs="Sakkal Majalla"/>
          <w:szCs w:val="28"/>
          <w:rtl/>
        </w:rPr>
      </w:pPr>
      <w:r w:rsidRPr="00481166">
        <w:rPr>
          <w:rFonts w:cs="Sakkal Majalla"/>
          <w:szCs w:val="28"/>
          <w:rtl/>
        </w:rPr>
        <w:lastRenderedPageBreak/>
        <w:t xml:space="preserve">على الجانب </w:t>
      </w:r>
      <w:proofErr w:type="gramStart"/>
      <w:r w:rsidRPr="00481166">
        <w:rPr>
          <w:rFonts w:cs="Sakkal Majalla"/>
          <w:szCs w:val="28"/>
          <w:rtl/>
        </w:rPr>
        <w:t>النفسي ,</w:t>
      </w:r>
      <w:proofErr w:type="gramEnd"/>
      <w:r w:rsidRPr="00481166">
        <w:rPr>
          <w:rFonts w:cs="Sakkal Majalla"/>
          <w:szCs w:val="28"/>
          <w:rtl/>
        </w:rPr>
        <w:t xml:space="preserve">برزت العاب </w:t>
      </w:r>
      <w:r w:rsidR="005E5357" w:rsidRPr="00481166">
        <w:rPr>
          <w:rFonts w:cs="Sakkal Majalla"/>
          <w:szCs w:val="28"/>
          <w:rtl/>
        </w:rPr>
        <w:t>الفيديو</w:t>
      </w:r>
      <w:r w:rsidRPr="00481166">
        <w:rPr>
          <w:rFonts w:cs="Sakkal Majalla"/>
          <w:szCs w:val="28"/>
          <w:rtl/>
        </w:rPr>
        <w:t xml:space="preserve"> على سبيل المثال , كجانب ترفيهي يمكن أن يساهم في سد فجوة الترفيه والتسلية عند المراهق, ولكنها لا تغفل أثر هذه الألعاب السلبي مثل  التنمر أو ساعات السهر الطويلة , أو حتى محاولة تقليد بعض الألعاب في الحياة الواقعية.  على جانب </w:t>
      </w:r>
      <w:proofErr w:type="gramStart"/>
      <w:r w:rsidR="005E5357" w:rsidRPr="00481166">
        <w:rPr>
          <w:rFonts w:cs="Sakkal Majalla"/>
          <w:szCs w:val="28"/>
          <w:rtl/>
        </w:rPr>
        <w:t>أخر,</w:t>
      </w:r>
      <w:proofErr w:type="gramEnd"/>
      <w:r w:rsidR="005E5357" w:rsidRPr="00481166">
        <w:rPr>
          <w:rFonts w:cs="Sakkal Majalla"/>
          <w:szCs w:val="28"/>
          <w:rtl/>
        </w:rPr>
        <w:t xml:space="preserve"> توضح</w:t>
      </w:r>
      <w:r w:rsidRPr="00481166">
        <w:rPr>
          <w:rFonts w:cs="Sakkal Majalla"/>
          <w:szCs w:val="28"/>
          <w:rtl/>
        </w:rPr>
        <w:t xml:space="preserve"> الدراسة أن الجانب التعليمي مثل تعلم اللغات أو الاستفادة من المؤثرين </w:t>
      </w:r>
    </w:p>
    <w:p w14:paraId="1DCE6DBC" w14:textId="77777777" w:rsidR="00051163" w:rsidRDefault="00051163" w:rsidP="00051163">
      <w:pPr>
        <w:bidi/>
        <w:spacing w:line="360" w:lineRule="auto"/>
        <w:ind w:left="0" w:right="0"/>
        <w:jc w:val="both"/>
        <w:rPr>
          <w:rFonts w:cs="Sakkal Majalla"/>
          <w:szCs w:val="28"/>
          <w:rtl/>
        </w:rPr>
      </w:pPr>
    </w:p>
    <w:p w14:paraId="13548EA8" w14:textId="77777777" w:rsidR="00481166" w:rsidRDefault="00481166" w:rsidP="00051163">
      <w:pPr>
        <w:bidi/>
        <w:spacing w:line="360" w:lineRule="auto"/>
        <w:ind w:left="0" w:right="0"/>
        <w:jc w:val="both"/>
        <w:rPr>
          <w:rFonts w:cs="Sakkal Majalla"/>
          <w:szCs w:val="28"/>
          <w:rtl/>
        </w:rPr>
      </w:pPr>
      <w:r w:rsidRPr="00481166">
        <w:rPr>
          <w:rFonts w:cs="Sakkal Majalla"/>
          <w:szCs w:val="28"/>
          <w:rtl/>
        </w:rPr>
        <w:t xml:space="preserve">الغربيين في إعادة نشر محتواهم </w:t>
      </w:r>
      <w:proofErr w:type="gramStart"/>
      <w:r w:rsidRPr="00481166">
        <w:rPr>
          <w:rFonts w:cs="Sakkal Majalla"/>
          <w:szCs w:val="28"/>
          <w:rtl/>
        </w:rPr>
        <w:t>الإيجابي,</w:t>
      </w:r>
      <w:proofErr w:type="gramEnd"/>
      <w:r w:rsidRPr="00481166">
        <w:rPr>
          <w:rFonts w:cs="Sakkal Majalla"/>
          <w:szCs w:val="28"/>
          <w:rtl/>
        </w:rPr>
        <w:t xml:space="preserve"> والتفاعل معه . أو الدراسة عن </w:t>
      </w:r>
      <w:proofErr w:type="gramStart"/>
      <w:r w:rsidRPr="00481166">
        <w:rPr>
          <w:rFonts w:cs="Sakkal Majalla"/>
          <w:szCs w:val="28"/>
          <w:rtl/>
        </w:rPr>
        <w:t>بعد ,</w:t>
      </w:r>
      <w:proofErr w:type="gramEnd"/>
      <w:r w:rsidRPr="00481166">
        <w:rPr>
          <w:rFonts w:cs="Sakkal Majalla"/>
          <w:szCs w:val="28"/>
          <w:rtl/>
        </w:rPr>
        <w:t xml:space="preserve"> أو التصميم , هي نتائج إيجابية لمتابعة الاعلام الرقمي . بل توجد تجارب لمحتوى تم بثه عبر حسابات مراهقين في </w:t>
      </w:r>
      <w:proofErr w:type="gramStart"/>
      <w:r w:rsidRPr="00481166">
        <w:rPr>
          <w:rFonts w:cs="Sakkal Majalla"/>
          <w:szCs w:val="28"/>
          <w:rtl/>
        </w:rPr>
        <w:t>السعودية,</w:t>
      </w:r>
      <w:proofErr w:type="gramEnd"/>
      <w:r w:rsidRPr="00481166">
        <w:rPr>
          <w:rFonts w:cs="Sakkal Majalla"/>
          <w:szCs w:val="28"/>
          <w:rtl/>
        </w:rPr>
        <w:t xml:space="preserve"> موجهة للجمهور الغربي, تحمل جوانب جيدة لمستوى ثقافة المراهق.</w:t>
      </w:r>
    </w:p>
    <w:p w14:paraId="2DF16FD7" w14:textId="77777777" w:rsidR="005E5357" w:rsidRDefault="005E5357" w:rsidP="00051163">
      <w:pPr>
        <w:bidi/>
        <w:spacing w:line="360" w:lineRule="auto"/>
        <w:ind w:left="0" w:right="0"/>
        <w:jc w:val="both"/>
        <w:rPr>
          <w:rFonts w:cs="Sakkal Majalla"/>
          <w:szCs w:val="28"/>
          <w:rtl/>
        </w:rPr>
      </w:pPr>
    </w:p>
    <w:p w14:paraId="225C5669" w14:textId="77777777" w:rsidR="00051163" w:rsidRDefault="00051163" w:rsidP="00051163">
      <w:pPr>
        <w:bidi/>
        <w:spacing w:line="360" w:lineRule="auto"/>
        <w:ind w:left="0" w:right="0"/>
        <w:jc w:val="both"/>
        <w:rPr>
          <w:rFonts w:cs="Sakkal Majalla"/>
          <w:szCs w:val="28"/>
          <w:rtl/>
        </w:rPr>
      </w:pPr>
    </w:p>
    <w:p w14:paraId="4B6BC2AD" w14:textId="77777777" w:rsidR="00051163" w:rsidRDefault="00051163" w:rsidP="00051163">
      <w:pPr>
        <w:bidi/>
        <w:spacing w:line="360" w:lineRule="auto"/>
        <w:ind w:left="0" w:right="0"/>
        <w:jc w:val="both"/>
        <w:rPr>
          <w:rFonts w:cs="Sakkal Majalla"/>
          <w:szCs w:val="28"/>
          <w:rtl/>
        </w:rPr>
      </w:pPr>
    </w:p>
    <w:p w14:paraId="00183A19" w14:textId="77777777" w:rsidR="00051163" w:rsidRDefault="00051163" w:rsidP="00051163">
      <w:pPr>
        <w:bidi/>
        <w:spacing w:line="360" w:lineRule="auto"/>
        <w:ind w:left="0" w:right="0"/>
        <w:jc w:val="both"/>
        <w:rPr>
          <w:rFonts w:cs="Sakkal Majalla"/>
          <w:szCs w:val="28"/>
          <w:rtl/>
        </w:rPr>
      </w:pPr>
    </w:p>
    <w:p w14:paraId="3C797CFE" w14:textId="77777777" w:rsidR="00051163" w:rsidRDefault="00051163" w:rsidP="00051163">
      <w:pPr>
        <w:bidi/>
        <w:spacing w:line="360" w:lineRule="auto"/>
        <w:ind w:left="0" w:right="0"/>
        <w:jc w:val="both"/>
        <w:rPr>
          <w:rFonts w:cs="Sakkal Majalla"/>
          <w:szCs w:val="28"/>
          <w:rtl/>
        </w:rPr>
      </w:pPr>
    </w:p>
    <w:p w14:paraId="1BBCE0B0" w14:textId="77777777" w:rsidR="00051163" w:rsidRDefault="00051163" w:rsidP="00051163">
      <w:pPr>
        <w:bidi/>
        <w:spacing w:line="360" w:lineRule="auto"/>
        <w:ind w:left="0" w:right="0"/>
        <w:jc w:val="both"/>
        <w:rPr>
          <w:rFonts w:cs="Sakkal Majalla"/>
          <w:szCs w:val="28"/>
          <w:rtl/>
        </w:rPr>
      </w:pPr>
    </w:p>
    <w:p w14:paraId="38047AD5" w14:textId="77777777" w:rsidR="00051163" w:rsidRDefault="00051163" w:rsidP="00051163">
      <w:pPr>
        <w:bidi/>
        <w:spacing w:line="360" w:lineRule="auto"/>
        <w:ind w:left="0" w:right="0"/>
        <w:jc w:val="both"/>
        <w:rPr>
          <w:rFonts w:cs="Sakkal Majalla"/>
          <w:szCs w:val="28"/>
          <w:rtl/>
        </w:rPr>
      </w:pPr>
    </w:p>
    <w:p w14:paraId="1EE90E61" w14:textId="77777777" w:rsidR="00051163" w:rsidRDefault="00051163" w:rsidP="00051163">
      <w:pPr>
        <w:bidi/>
        <w:spacing w:line="360" w:lineRule="auto"/>
        <w:ind w:left="0" w:right="0"/>
        <w:jc w:val="both"/>
        <w:rPr>
          <w:rFonts w:cs="Sakkal Majalla"/>
          <w:szCs w:val="28"/>
          <w:rtl/>
        </w:rPr>
      </w:pPr>
    </w:p>
    <w:p w14:paraId="6DD96046" w14:textId="77777777" w:rsidR="00051163" w:rsidRDefault="00051163" w:rsidP="00051163">
      <w:pPr>
        <w:bidi/>
        <w:spacing w:line="360" w:lineRule="auto"/>
        <w:ind w:left="0" w:right="0"/>
        <w:jc w:val="both"/>
        <w:rPr>
          <w:rFonts w:cs="Sakkal Majalla"/>
          <w:szCs w:val="28"/>
          <w:rtl/>
        </w:rPr>
      </w:pPr>
    </w:p>
    <w:p w14:paraId="474F50BF" w14:textId="77777777" w:rsidR="00051163" w:rsidRDefault="00051163" w:rsidP="00051163">
      <w:pPr>
        <w:bidi/>
        <w:spacing w:line="360" w:lineRule="auto"/>
        <w:ind w:left="0" w:right="0"/>
        <w:jc w:val="both"/>
        <w:rPr>
          <w:rFonts w:cs="Sakkal Majalla"/>
          <w:szCs w:val="28"/>
          <w:rtl/>
        </w:rPr>
      </w:pPr>
    </w:p>
    <w:p w14:paraId="48D977D8" w14:textId="77777777" w:rsidR="00051163" w:rsidRDefault="00051163" w:rsidP="00051163">
      <w:pPr>
        <w:bidi/>
        <w:spacing w:line="360" w:lineRule="auto"/>
        <w:ind w:left="0" w:right="0"/>
        <w:jc w:val="both"/>
        <w:rPr>
          <w:rFonts w:cs="Sakkal Majalla"/>
          <w:szCs w:val="28"/>
          <w:rtl/>
        </w:rPr>
      </w:pPr>
    </w:p>
    <w:p w14:paraId="59D765BF" w14:textId="77777777" w:rsidR="00051163" w:rsidRDefault="00051163" w:rsidP="00051163">
      <w:pPr>
        <w:bidi/>
        <w:spacing w:line="360" w:lineRule="auto"/>
        <w:ind w:left="0" w:right="0"/>
        <w:jc w:val="both"/>
        <w:rPr>
          <w:rFonts w:cs="Sakkal Majalla"/>
          <w:szCs w:val="28"/>
          <w:rtl/>
        </w:rPr>
      </w:pPr>
    </w:p>
    <w:p w14:paraId="376726C8" w14:textId="77777777" w:rsidR="00051163" w:rsidRDefault="00051163" w:rsidP="00051163">
      <w:pPr>
        <w:bidi/>
        <w:spacing w:line="360" w:lineRule="auto"/>
        <w:ind w:left="0" w:right="0"/>
        <w:jc w:val="both"/>
        <w:rPr>
          <w:rFonts w:cs="Sakkal Majalla"/>
          <w:szCs w:val="28"/>
          <w:rtl/>
        </w:rPr>
      </w:pPr>
    </w:p>
    <w:p w14:paraId="0B478AB2" w14:textId="77777777" w:rsidR="00051163" w:rsidRDefault="00051163" w:rsidP="00051163">
      <w:pPr>
        <w:bidi/>
        <w:spacing w:line="360" w:lineRule="auto"/>
        <w:ind w:left="0" w:right="0"/>
        <w:jc w:val="both"/>
        <w:rPr>
          <w:rFonts w:cs="Sakkal Majalla"/>
          <w:szCs w:val="28"/>
          <w:rtl/>
        </w:rPr>
      </w:pPr>
    </w:p>
    <w:p w14:paraId="52A07F71" w14:textId="77777777" w:rsidR="00051163" w:rsidRDefault="00051163" w:rsidP="00051163">
      <w:pPr>
        <w:bidi/>
        <w:spacing w:line="360" w:lineRule="auto"/>
        <w:ind w:left="0" w:right="0"/>
        <w:jc w:val="both"/>
        <w:rPr>
          <w:rFonts w:cs="Sakkal Majalla"/>
          <w:szCs w:val="28"/>
          <w:rtl/>
        </w:rPr>
      </w:pPr>
    </w:p>
    <w:p w14:paraId="7245F567" w14:textId="77777777" w:rsidR="00051163" w:rsidRDefault="00051163" w:rsidP="00051163">
      <w:pPr>
        <w:bidi/>
        <w:spacing w:line="360" w:lineRule="auto"/>
        <w:ind w:left="0" w:right="0"/>
        <w:jc w:val="both"/>
        <w:rPr>
          <w:rFonts w:cs="Sakkal Majalla"/>
          <w:szCs w:val="28"/>
          <w:rtl/>
        </w:rPr>
      </w:pPr>
    </w:p>
    <w:p w14:paraId="00E46B14" w14:textId="77777777" w:rsidR="00051163" w:rsidRDefault="00051163" w:rsidP="00051163">
      <w:pPr>
        <w:bidi/>
        <w:spacing w:line="360" w:lineRule="auto"/>
        <w:ind w:left="0" w:right="0"/>
        <w:jc w:val="both"/>
        <w:rPr>
          <w:rFonts w:cs="Sakkal Majalla"/>
          <w:szCs w:val="28"/>
          <w:rtl/>
        </w:rPr>
      </w:pPr>
    </w:p>
    <w:p w14:paraId="55EC9F14" w14:textId="77777777" w:rsidR="00051163" w:rsidRDefault="00051163" w:rsidP="00051163">
      <w:pPr>
        <w:bidi/>
        <w:spacing w:line="360" w:lineRule="auto"/>
        <w:ind w:left="0" w:right="0"/>
        <w:jc w:val="both"/>
        <w:rPr>
          <w:rFonts w:cs="Sakkal Majalla"/>
          <w:szCs w:val="28"/>
          <w:rtl/>
        </w:rPr>
      </w:pPr>
    </w:p>
    <w:p w14:paraId="719FA0AC" w14:textId="77777777" w:rsidR="00051163" w:rsidRDefault="00051163" w:rsidP="00051163">
      <w:pPr>
        <w:bidi/>
        <w:spacing w:line="360" w:lineRule="auto"/>
        <w:ind w:left="0" w:right="0"/>
        <w:jc w:val="both"/>
        <w:rPr>
          <w:rFonts w:cs="Sakkal Majalla"/>
          <w:szCs w:val="28"/>
          <w:rtl/>
        </w:rPr>
      </w:pPr>
    </w:p>
    <w:p w14:paraId="13E3ED0F" w14:textId="77777777" w:rsidR="005E5357" w:rsidRDefault="005E5357" w:rsidP="00051163">
      <w:pPr>
        <w:bidi/>
        <w:spacing w:line="360" w:lineRule="auto"/>
        <w:ind w:left="0" w:right="0"/>
        <w:jc w:val="both"/>
        <w:rPr>
          <w:rFonts w:cs="Sakkal Majalla"/>
          <w:szCs w:val="28"/>
          <w:rtl/>
        </w:rPr>
      </w:pPr>
    </w:p>
    <w:p w14:paraId="2A0A149E" w14:textId="77777777" w:rsidR="005E5357" w:rsidRPr="005E5357" w:rsidRDefault="005E5357" w:rsidP="00051163">
      <w:pPr>
        <w:bidi/>
        <w:spacing w:line="360" w:lineRule="auto"/>
        <w:ind w:left="0" w:right="0"/>
        <w:jc w:val="right"/>
        <w:rPr>
          <w:rFonts w:cs="Sakkal Majalla"/>
          <w:szCs w:val="28"/>
        </w:rPr>
      </w:pPr>
      <w:r w:rsidRPr="0024165D">
        <w:rPr>
          <w:rFonts w:cs="Sakkal Majalla"/>
          <w:b/>
          <w:bCs/>
          <w:sz w:val="36"/>
          <w:szCs w:val="36"/>
        </w:rPr>
        <w:t>Abstract</w:t>
      </w:r>
      <w:r w:rsidRPr="005E5357">
        <w:rPr>
          <w:rFonts w:cs="Sakkal Majalla"/>
          <w:szCs w:val="28"/>
        </w:rPr>
        <w:t xml:space="preserve">: </w:t>
      </w:r>
    </w:p>
    <w:p w14:paraId="5FC5C5C4" w14:textId="77777777" w:rsidR="005E5357" w:rsidRPr="005E5357" w:rsidRDefault="005E5357" w:rsidP="00051163">
      <w:pPr>
        <w:bidi/>
        <w:spacing w:line="360" w:lineRule="auto"/>
        <w:ind w:left="0" w:right="0"/>
        <w:rPr>
          <w:rFonts w:cs="Sakkal Majalla"/>
          <w:szCs w:val="28"/>
          <w:rtl/>
        </w:rPr>
      </w:pPr>
    </w:p>
    <w:p w14:paraId="4140DE46" w14:textId="77777777" w:rsidR="005E5357" w:rsidRPr="005E5357" w:rsidRDefault="005E5357" w:rsidP="00051163">
      <w:pPr>
        <w:bidi/>
        <w:spacing w:line="360" w:lineRule="auto"/>
        <w:ind w:left="0" w:right="0"/>
        <w:rPr>
          <w:rFonts w:cs="Sakkal Majalla"/>
          <w:szCs w:val="28"/>
          <w:rtl/>
        </w:rPr>
      </w:pPr>
    </w:p>
    <w:p w14:paraId="709BF6BF" w14:textId="77777777" w:rsidR="005E5357" w:rsidRPr="005E5357" w:rsidRDefault="005E5357" w:rsidP="00051163">
      <w:pPr>
        <w:bidi/>
        <w:spacing w:line="360" w:lineRule="auto"/>
        <w:ind w:left="0" w:right="0"/>
        <w:jc w:val="right"/>
        <w:rPr>
          <w:rFonts w:cs="Sakkal Majalla"/>
          <w:szCs w:val="28"/>
        </w:rPr>
      </w:pPr>
      <w:r w:rsidRPr="005E5357">
        <w:rPr>
          <w:rFonts w:cs="Sakkal Majalla"/>
          <w:szCs w:val="28"/>
        </w:rPr>
        <w:t>The study aims to measure the extent to which digital media has become an influential factor in shaping the culture and lifestyle of the Arab society, particularly in Saudi Arabia, with a focus on teenagers to assess its impact. Teenagers are often a demographic with fast-paced and fluctuating psychological and social changes, prompting the study’s questions and objectives to center around gauging this effect. This research broadly discusses the impact of Western digital media on societies in general, with a specific focus on Arab societies. It goes without saying that Western digital media has extended its influence to the political sphere at a national level, as seen in the events of the so-called "Arab Spring," where traditional media, such as news channels, interacted with social media content shared via platforms like Facebook, Instagram, or through exchanges on smartphones.</w:t>
      </w:r>
    </w:p>
    <w:p w14:paraId="2A55FCFE" w14:textId="77777777" w:rsidR="005E5357" w:rsidRPr="005E5357" w:rsidRDefault="005E5357" w:rsidP="00051163">
      <w:pPr>
        <w:bidi/>
        <w:spacing w:line="360" w:lineRule="auto"/>
        <w:ind w:left="0" w:right="0"/>
        <w:jc w:val="right"/>
        <w:rPr>
          <w:rFonts w:cs="Sakkal Majalla"/>
          <w:szCs w:val="28"/>
          <w:rtl/>
        </w:rPr>
      </w:pPr>
    </w:p>
    <w:p w14:paraId="3FD75CA3" w14:textId="77777777" w:rsidR="005E5357" w:rsidRPr="005E5357" w:rsidRDefault="005E5357" w:rsidP="00051163">
      <w:pPr>
        <w:bidi/>
        <w:spacing w:line="360" w:lineRule="auto"/>
        <w:ind w:left="0" w:right="0"/>
        <w:jc w:val="right"/>
        <w:rPr>
          <w:rFonts w:cs="Sakkal Majalla"/>
          <w:szCs w:val="28"/>
          <w:rtl/>
        </w:rPr>
      </w:pPr>
      <w:r w:rsidRPr="005E5357">
        <w:rPr>
          <w:rFonts w:cs="Sakkal Majalla"/>
          <w:szCs w:val="28"/>
        </w:rPr>
        <w:t>On the social front, the study raises questions about Western digital media's influence on teenage behavior and whether the extended hours teens spend engaging with social media platforms, along with associated isolation or rebellion, are a direct result of these interactions. The study examines whether all Western social behaviors observed online are necessarily negative. It aims to understand the gap between teenagers and their immediate society, with a focus on Saudi society.</w:t>
      </w:r>
    </w:p>
    <w:p w14:paraId="4409B42E" w14:textId="77777777" w:rsidR="0087305D" w:rsidRDefault="0087305D" w:rsidP="00051163">
      <w:pPr>
        <w:bidi/>
        <w:spacing w:line="360" w:lineRule="auto"/>
        <w:ind w:left="0" w:right="0"/>
        <w:jc w:val="right"/>
        <w:rPr>
          <w:rFonts w:cs="Sakkal Majalla"/>
          <w:szCs w:val="28"/>
        </w:rPr>
      </w:pPr>
    </w:p>
    <w:p w14:paraId="43520FD1" w14:textId="77777777" w:rsidR="0087305D" w:rsidRDefault="0087305D" w:rsidP="00051163">
      <w:pPr>
        <w:bidi/>
        <w:spacing w:line="360" w:lineRule="auto"/>
        <w:ind w:left="0" w:right="0"/>
        <w:jc w:val="right"/>
        <w:rPr>
          <w:rFonts w:cs="Sakkal Majalla"/>
          <w:szCs w:val="28"/>
          <w:rtl/>
        </w:rPr>
      </w:pPr>
    </w:p>
    <w:p w14:paraId="3E35AD3A" w14:textId="77777777" w:rsidR="004A6339" w:rsidRDefault="004A6339" w:rsidP="00051163">
      <w:pPr>
        <w:bidi/>
        <w:spacing w:line="360" w:lineRule="auto"/>
        <w:ind w:left="0" w:right="0"/>
        <w:jc w:val="right"/>
        <w:rPr>
          <w:rFonts w:cs="Sakkal Majalla"/>
          <w:szCs w:val="28"/>
          <w:rtl/>
        </w:rPr>
      </w:pPr>
    </w:p>
    <w:p w14:paraId="2C435DEB" w14:textId="77777777" w:rsidR="0087305D" w:rsidRDefault="0087305D" w:rsidP="00051163">
      <w:pPr>
        <w:bidi/>
        <w:spacing w:line="360" w:lineRule="auto"/>
        <w:ind w:left="0" w:right="0"/>
        <w:jc w:val="right"/>
        <w:rPr>
          <w:rFonts w:cs="Sakkal Majalla" w:hint="cs"/>
          <w:szCs w:val="28"/>
          <w:rtl/>
        </w:rPr>
      </w:pPr>
    </w:p>
    <w:p w14:paraId="2F76BDAA" w14:textId="77777777" w:rsidR="005E5357" w:rsidRPr="005E5357" w:rsidRDefault="005E5357" w:rsidP="00051163">
      <w:pPr>
        <w:bidi/>
        <w:spacing w:line="360" w:lineRule="auto"/>
        <w:ind w:left="0" w:right="0"/>
        <w:jc w:val="right"/>
        <w:rPr>
          <w:rFonts w:cs="Sakkal Majalla"/>
          <w:szCs w:val="28"/>
          <w:rtl/>
        </w:rPr>
      </w:pPr>
      <w:r w:rsidRPr="005E5357">
        <w:rPr>
          <w:rFonts w:cs="Sakkal Majalla"/>
          <w:szCs w:val="28"/>
        </w:rPr>
        <w:t>The study also highlights that consumerism stemming from teenagers' exposure to vast amounts of digital content—whether through direct advertising or indirect influence, such as the desire to emulate or stand out—is a noticeable outcome of Western digital media’s successful penetration into various segments of society, especially among teenagers. Standards of beauty, fashion, and clothing continue to drive consumer habits among both males and females. Western influencers on social media and celebrities in the arts, media, and sports have turned their personal accounts into platforms showcasing a wide array of consumable items.</w:t>
      </w:r>
    </w:p>
    <w:p w14:paraId="7956EC8F" w14:textId="77777777" w:rsidR="005E5357" w:rsidRPr="005E5357" w:rsidRDefault="005E5357" w:rsidP="00051163">
      <w:pPr>
        <w:bidi/>
        <w:spacing w:line="360" w:lineRule="auto"/>
        <w:ind w:left="0" w:right="0"/>
        <w:jc w:val="right"/>
        <w:rPr>
          <w:rFonts w:cs="Sakkal Majalla"/>
          <w:szCs w:val="28"/>
          <w:rtl/>
        </w:rPr>
      </w:pPr>
    </w:p>
    <w:p w14:paraId="16BE26EF" w14:textId="77777777" w:rsidR="005E5357" w:rsidRDefault="005E5357" w:rsidP="00051163">
      <w:pPr>
        <w:bidi/>
        <w:spacing w:line="360" w:lineRule="auto"/>
        <w:ind w:left="0" w:right="0"/>
        <w:jc w:val="right"/>
        <w:rPr>
          <w:rFonts w:cs="Sakkal Majalla"/>
          <w:szCs w:val="28"/>
          <w:rtl/>
        </w:rPr>
      </w:pPr>
      <w:r w:rsidRPr="005E5357">
        <w:rPr>
          <w:rFonts w:cs="Sakkal Majalla"/>
          <w:szCs w:val="28"/>
        </w:rPr>
        <w:t>For Saudi teenagers, and for the Arab and Islamic world more broadly, the Arab-Islamic identity poses a significant challenge, as it can often conflict, both in form and substance, with what they see or interact with on Western social media platforms. Adolescence, characterized by psychological changes such as rebellion and self-expression, can lead teens into a struggle between these influences. The study highlights the need to examine both the positive and negative aspects to better understand the extent of this cultural gap.</w:t>
      </w:r>
    </w:p>
    <w:p w14:paraId="17E85167" w14:textId="77777777" w:rsidR="004A6339" w:rsidRPr="005E5357" w:rsidRDefault="004A6339" w:rsidP="00051163">
      <w:pPr>
        <w:bidi/>
        <w:spacing w:line="360" w:lineRule="auto"/>
        <w:ind w:left="0" w:right="0"/>
        <w:jc w:val="right"/>
        <w:rPr>
          <w:rFonts w:cs="Sakkal Majalla"/>
          <w:szCs w:val="28"/>
          <w:rtl/>
        </w:rPr>
      </w:pPr>
    </w:p>
    <w:p w14:paraId="4687A732" w14:textId="77777777" w:rsidR="005E5357" w:rsidRPr="005E5357" w:rsidRDefault="005E5357" w:rsidP="00051163">
      <w:pPr>
        <w:bidi/>
        <w:spacing w:line="360" w:lineRule="auto"/>
        <w:ind w:left="0" w:right="0"/>
        <w:jc w:val="right"/>
        <w:rPr>
          <w:rFonts w:cs="Sakkal Majalla"/>
          <w:szCs w:val="28"/>
          <w:rtl/>
        </w:rPr>
      </w:pPr>
    </w:p>
    <w:p w14:paraId="5D260DA4" w14:textId="77777777" w:rsidR="005E5357" w:rsidRDefault="005E5357" w:rsidP="00051163">
      <w:pPr>
        <w:bidi/>
        <w:spacing w:line="360" w:lineRule="auto"/>
        <w:ind w:left="0" w:right="0"/>
        <w:jc w:val="right"/>
        <w:rPr>
          <w:rFonts w:cs="Sakkal Majalla"/>
          <w:szCs w:val="28"/>
          <w:rtl/>
        </w:rPr>
      </w:pPr>
      <w:r w:rsidRPr="005E5357">
        <w:rPr>
          <w:rFonts w:cs="Sakkal Majalla"/>
          <w:szCs w:val="28"/>
        </w:rPr>
        <w:t xml:space="preserve">On the psychological level, video games have emerged as a recreational activity that can help bridge the entertainment gap for teenagers, although the study does not overlook the negative impacts of these games, such as bullying, long hours of staying up late, or even attempts to mimic game actions in real life. In addition, the study notes positive educational outcomes, such as learning languages, engaging with the positive content of Western influencers, online education, and design skills, as beneficial aspects of digital media interaction. </w:t>
      </w:r>
      <w:r w:rsidRPr="005E5357">
        <w:rPr>
          <w:rFonts w:cs="Sakkal Majalla"/>
          <w:szCs w:val="28"/>
        </w:rPr>
        <w:lastRenderedPageBreak/>
        <w:t>There are even instances where Saudi teenagers have created content for Western audiences, reflecting a good level of cultural awareness.</w:t>
      </w:r>
    </w:p>
    <w:p w14:paraId="17E63CAC" w14:textId="77777777" w:rsidR="002922D5" w:rsidRDefault="002922D5" w:rsidP="00051163">
      <w:pPr>
        <w:bidi/>
        <w:spacing w:line="360" w:lineRule="auto"/>
        <w:ind w:left="0" w:right="0"/>
        <w:jc w:val="right"/>
        <w:rPr>
          <w:rFonts w:cs="Sakkal Majalla" w:hint="cs"/>
          <w:szCs w:val="28"/>
          <w:rtl/>
        </w:rPr>
      </w:pPr>
    </w:p>
    <w:p w14:paraId="76B26221" w14:textId="77777777" w:rsidR="0087305D" w:rsidRDefault="0087305D" w:rsidP="00051163">
      <w:pPr>
        <w:bidi/>
        <w:spacing w:line="360" w:lineRule="auto"/>
        <w:ind w:left="0" w:right="0"/>
        <w:jc w:val="right"/>
        <w:rPr>
          <w:rFonts w:cs="Sakkal Majalla"/>
          <w:szCs w:val="28"/>
          <w:rtl/>
        </w:rPr>
      </w:pPr>
    </w:p>
    <w:p w14:paraId="346B8F6A" w14:textId="77777777" w:rsidR="002922D5" w:rsidRDefault="002922D5" w:rsidP="00051163">
      <w:pPr>
        <w:bidi/>
        <w:spacing w:line="360" w:lineRule="auto"/>
        <w:ind w:left="0" w:right="0"/>
        <w:rPr>
          <w:rFonts w:cs="Sakkal Majalla"/>
          <w:szCs w:val="28"/>
        </w:rPr>
      </w:pPr>
    </w:p>
    <w:p w14:paraId="1D69A010" w14:textId="77777777" w:rsidR="002922D5" w:rsidRPr="002922D5" w:rsidRDefault="002922D5" w:rsidP="00051163">
      <w:pPr>
        <w:bidi/>
        <w:spacing w:line="360" w:lineRule="auto"/>
        <w:ind w:left="0" w:right="0"/>
        <w:rPr>
          <w:rFonts w:cs="Sakkal Majalla"/>
          <w:sz w:val="36"/>
          <w:szCs w:val="36"/>
          <w:rtl/>
        </w:rPr>
      </w:pPr>
      <w:r w:rsidRPr="002922D5">
        <w:rPr>
          <w:rFonts w:cs="Sakkal Majalla"/>
          <w:sz w:val="36"/>
          <w:szCs w:val="36"/>
          <w:rtl/>
        </w:rPr>
        <w:t>الدراسات السابقة</w:t>
      </w:r>
      <w:r>
        <w:rPr>
          <w:rFonts w:cs="Sakkal Majalla"/>
          <w:sz w:val="36"/>
          <w:szCs w:val="36"/>
          <w:rtl/>
        </w:rPr>
        <w:t xml:space="preserve">: </w:t>
      </w:r>
    </w:p>
    <w:p w14:paraId="782E5562" w14:textId="77777777" w:rsidR="002922D5" w:rsidRPr="002922D5" w:rsidRDefault="002922D5" w:rsidP="00051163">
      <w:pPr>
        <w:spacing w:line="360" w:lineRule="auto"/>
        <w:ind w:left="1417"/>
        <w:jc w:val="right"/>
        <w:rPr>
          <w:rFonts w:cs="Sakkal Majalla"/>
          <w:sz w:val="36"/>
          <w:szCs w:val="36"/>
        </w:rPr>
      </w:pPr>
    </w:p>
    <w:p w14:paraId="248E8D0F" w14:textId="77777777" w:rsidR="002922D5" w:rsidRPr="002922D5" w:rsidRDefault="002922D5" w:rsidP="00051163">
      <w:pPr>
        <w:bidi/>
        <w:spacing w:after="160" w:line="360" w:lineRule="auto"/>
        <w:ind w:left="0" w:right="0"/>
        <w:rPr>
          <w:rFonts w:cs="Sakkal Majalla"/>
          <w:szCs w:val="28"/>
          <w:rtl/>
        </w:rPr>
      </w:pPr>
      <w:r w:rsidRPr="002922D5">
        <w:rPr>
          <w:rFonts w:cs="Sakkal Majalla"/>
          <w:szCs w:val="28"/>
        </w:rPr>
        <w:t>1</w:t>
      </w:r>
      <w:r w:rsidRPr="002922D5">
        <w:rPr>
          <w:rFonts w:cs="Sakkal Majalla"/>
          <w:szCs w:val="28"/>
          <w:rtl/>
        </w:rPr>
        <w:t xml:space="preserve"> -</w:t>
      </w:r>
      <w:r w:rsidRPr="002922D5">
        <w:rPr>
          <w:rFonts w:cs="Sakkal Majalla"/>
          <w:b/>
          <w:bCs/>
          <w:szCs w:val="28"/>
          <w:rtl/>
        </w:rPr>
        <w:t xml:space="preserve">كتاب " افاق العصر </w:t>
      </w:r>
      <w:proofErr w:type="gramStart"/>
      <w:r w:rsidRPr="002922D5">
        <w:rPr>
          <w:rFonts w:cs="Sakkal Majalla"/>
          <w:b/>
          <w:bCs/>
          <w:szCs w:val="28"/>
          <w:rtl/>
        </w:rPr>
        <w:t>الأمريكي ,السيادة</w:t>
      </w:r>
      <w:proofErr w:type="gramEnd"/>
      <w:r w:rsidRPr="002922D5">
        <w:rPr>
          <w:rFonts w:cs="Sakkal Majalla"/>
          <w:b/>
          <w:bCs/>
          <w:szCs w:val="28"/>
          <w:rtl/>
        </w:rPr>
        <w:t xml:space="preserve"> والنفوذ" جمال السويدي,</w:t>
      </w:r>
      <w:r w:rsidRPr="002922D5">
        <w:rPr>
          <w:rFonts w:cs="Sakkal Majalla"/>
          <w:szCs w:val="28"/>
          <w:rtl/>
        </w:rPr>
        <w:t xml:space="preserve"> </w:t>
      </w:r>
      <w:r w:rsidRPr="002922D5">
        <w:rPr>
          <w:rFonts w:cs="Sakkal Majalla"/>
          <w:b/>
          <w:bCs/>
          <w:szCs w:val="28"/>
        </w:rPr>
        <w:t>2014</w:t>
      </w:r>
      <w:r w:rsidRPr="002922D5">
        <w:rPr>
          <w:rFonts w:cs="Sakkal Majalla"/>
          <w:szCs w:val="28"/>
          <w:rtl/>
        </w:rPr>
        <w:t xml:space="preserve"> . يبرز الكاتب أن المجتمعات تقاربت برغم اختلافاتها الدينية والعرقية </w:t>
      </w:r>
      <w:proofErr w:type="gramStart"/>
      <w:r w:rsidRPr="002922D5">
        <w:rPr>
          <w:rFonts w:cs="Sakkal Majalla"/>
          <w:szCs w:val="28"/>
          <w:rtl/>
        </w:rPr>
        <w:t>والمكانية,</w:t>
      </w:r>
      <w:proofErr w:type="gramEnd"/>
      <w:r w:rsidRPr="002922D5">
        <w:rPr>
          <w:rFonts w:cs="Sakkal Majalla"/>
          <w:szCs w:val="28"/>
          <w:rtl/>
        </w:rPr>
        <w:t xml:space="preserve"> وأن هذا التقارب هو أحد افرازات النظام العالمي الجديد, والذي تشكل شيئا فشيئا في أعقاب الحروب العالمية المختلفة, و ظهور القطب الواحد المتمثل بالولايات المتحدة الأمريكية. أوضح الكاتب (أن أحد أشكال النظام العالمي </w:t>
      </w:r>
      <w:proofErr w:type="gramStart"/>
      <w:r w:rsidRPr="002922D5">
        <w:rPr>
          <w:rFonts w:cs="Sakkal Majalla"/>
          <w:szCs w:val="28"/>
          <w:rtl/>
        </w:rPr>
        <w:t>الجديد,</w:t>
      </w:r>
      <w:proofErr w:type="gramEnd"/>
      <w:r w:rsidRPr="002922D5">
        <w:rPr>
          <w:rFonts w:cs="Sakkal Majalla"/>
          <w:szCs w:val="28"/>
          <w:rtl/>
        </w:rPr>
        <w:t xml:space="preserve"> هي العولمة, وانتشارها ثقافيا واقتصاديا وتجاريا واعلاميا). </w:t>
      </w:r>
    </w:p>
    <w:p w14:paraId="0BC6470D" w14:textId="77777777" w:rsidR="002922D5" w:rsidRPr="002922D5" w:rsidRDefault="002922D5" w:rsidP="00051163">
      <w:pPr>
        <w:bidi/>
        <w:spacing w:after="160" w:line="360" w:lineRule="auto"/>
        <w:ind w:left="0" w:right="0"/>
        <w:rPr>
          <w:rFonts w:cs="Sakkal Majalla"/>
          <w:szCs w:val="28"/>
          <w:rtl/>
        </w:rPr>
      </w:pPr>
      <w:r w:rsidRPr="002922D5">
        <w:rPr>
          <w:rFonts w:cs="Sakkal Majalla"/>
          <w:szCs w:val="28"/>
        </w:rPr>
        <w:t>2</w:t>
      </w:r>
      <w:r w:rsidRPr="002922D5">
        <w:rPr>
          <w:rFonts w:cs="Sakkal Majalla"/>
          <w:szCs w:val="28"/>
          <w:rtl/>
        </w:rPr>
        <w:t xml:space="preserve">- </w:t>
      </w:r>
      <w:r w:rsidRPr="002922D5">
        <w:rPr>
          <w:rFonts w:cs="Sakkal Majalla"/>
          <w:b/>
          <w:bCs/>
          <w:szCs w:val="28"/>
          <w:rtl/>
        </w:rPr>
        <w:t>دراسة عن " مكانة الانترنت في مجتمع عربي مدني</w:t>
      </w:r>
      <w:proofErr w:type="gramStart"/>
      <w:r w:rsidRPr="002922D5">
        <w:rPr>
          <w:rFonts w:cs="Sakkal Majalla"/>
          <w:b/>
          <w:bCs/>
          <w:szCs w:val="28"/>
          <w:rtl/>
        </w:rPr>
        <w:t>" .</w:t>
      </w:r>
      <w:proofErr w:type="gramEnd"/>
      <w:r w:rsidRPr="002922D5">
        <w:rPr>
          <w:rFonts w:cs="Sakkal Majalla"/>
          <w:b/>
          <w:bCs/>
          <w:szCs w:val="28"/>
          <w:rtl/>
        </w:rPr>
        <w:t xml:space="preserve"> جوهر الجموسي</w:t>
      </w:r>
      <w:r w:rsidRPr="002922D5">
        <w:rPr>
          <w:rFonts w:cs="Sakkal Majalla"/>
          <w:szCs w:val="28"/>
          <w:rtl/>
        </w:rPr>
        <w:t xml:space="preserve">, </w:t>
      </w:r>
      <w:r w:rsidRPr="002922D5">
        <w:rPr>
          <w:rFonts w:cs="Sakkal Majalla"/>
          <w:b/>
          <w:bCs/>
          <w:szCs w:val="28"/>
        </w:rPr>
        <w:t>2016</w:t>
      </w:r>
      <w:r w:rsidRPr="002922D5">
        <w:rPr>
          <w:rFonts w:cs="Sakkal Majalla"/>
          <w:szCs w:val="28"/>
          <w:rtl/>
        </w:rPr>
        <w:t>. بالرغم أن المؤلف أستعرض الانترنت لتح</w:t>
      </w:r>
      <w:r w:rsidR="00753961">
        <w:rPr>
          <w:rFonts w:cs="Sakkal Majalla"/>
          <w:szCs w:val="28"/>
          <w:rtl/>
        </w:rPr>
        <w:t>ل</w:t>
      </w:r>
      <w:r w:rsidRPr="002922D5">
        <w:rPr>
          <w:rFonts w:cs="Sakkal Majalla"/>
          <w:szCs w:val="28"/>
          <w:rtl/>
        </w:rPr>
        <w:t xml:space="preserve">يل واقع المجتمع سياسيا في المقام </w:t>
      </w:r>
      <w:proofErr w:type="gramStart"/>
      <w:r w:rsidRPr="002922D5">
        <w:rPr>
          <w:rFonts w:cs="Sakkal Majalla"/>
          <w:szCs w:val="28"/>
          <w:rtl/>
        </w:rPr>
        <w:t>الأول ,</w:t>
      </w:r>
      <w:proofErr w:type="gramEnd"/>
      <w:r w:rsidRPr="002922D5">
        <w:rPr>
          <w:rFonts w:cs="Sakkal Majalla"/>
          <w:szCs w:val="28"/>
          <w:rtl/>
        </w:rPr>
        <w:t xml:space="preserve"> خرج بتوضيح ان الفضاء الرقمي قد قضى على الزعامة والسياسة في المجتمع. واستعرض تجربة ملفتة عن أنه بالرغم من تعدد الأحزاب في </w:t>
      </w:r>
      <w:proofErr w:type="gramStart"/>
      <w:r w:rsidRPr="002922D5">
        <w:rPr>
          <w:rFonts w:cs="Sakkal Majalla"/>
          <w:szCs w:val="28"/>
          <w:rtl/>
        </w:rPr>
        <w:t>تونس,</w:t>
      </w:r>
      <w:proofErr w:type="gramEnd"/>
      <w:r w:rsidRPr="002922D5">
        <w:rPr>
          <w:rFonts w:cs="Sakkal Majalla"/>
          <w:szCs w:val="28"/>
          <w:rtl/>
        </w:rPr>
        <w:t xml:space="preserve"> الا أن السياسة تعطلت, حسب تعبيره. وذلك بسبب سيطرة النظم بشكل أو بأخر على الواقع </w:t>
      </w:r>
      <w:proofErr w:type="gramStart"/>
      <w:r w:rsidRPr="002922D5">
        <w:rPr>
          <w:rFonts w:cs="Sakkal Majalla"/>
          <w:szCs w:val="28"/>
          <w:rtl/>
        </w:rPr>
        <w:t>الافتراضي .</w:t>
      </w:r>
      <w:proofErr w:type="gramEnd"/>
    </w:p>
    <w:p w14:paraId="50A085F4" w14:textId="77777777" w:rsidR="002922D5" w:rsidRPr="002922D5" w:rsidRDefault="002922D5" w:rsidP="00051163">
      <w:pPr>
        <w:bidi/>
        <w:spacing w:after="160" w:line="360" w:lineRule="auto"/>
        <w:ind w:left="0" w:right="0"/>
        <w:rPr>
          <w:rFonts w:cs="Sakkal Majalla"/>
          <w:szCs w:val="28"/>
          <w:rtl/>
        </w:rPr>
      </w:pPr>
      <w:r w:rsidRPr="002922D5">
        <w:rPr>
          <w:rFonts w:cs="Sakkal Majalla"/>
          <w:szCs w:val="28"/>
        </w:rPr>
        <w:t>3</w:t>
      </w:r>
      <w:r w:rsidRPr="002922D5">
        <w:rPr>
          <w:rFonts w:cs="Sakkal Majalla"/>
          <w:szCs w:val="28"/>
          <w:rtl/>
        </w:rPr>
        <w:t xml:space="preserve"> </w:t>
      </w:r>
      <w:proofErr w:type="gramStart"/>
      <w:r w:rsidRPr="002922D5">
        <w:rPr>
          <w:rFonts w:cs="Sakkal Majalla"/>
          <w:szCs w:val="28"/>
          <w:rtl/>
        </w:rPr>
        <w:t xml:space="preserve">-  </w:t>
      </w:r>
      <w:r w:rsidR="00BA7BAB">
        <w:rPr>
          <w:rFonts w:cs="Sakkal Majalla"/>
          <w:b/>
          <w:bCs/>
          <w:szCs w:val="28"/>
          <w:rtl/>
        </w:rPr>
        <w:t>"</w:t>
      </w:r>
      <w:proofErr w:type="gramEnd"/>
      <w:r w:rsidRPr="002922D5">
        <w:rPr>
          <w:rFonts w:cs="Sakkal Majalla"/>
          <w:b/>
          <w:bCs/>
          <w:szCs w:val="28"/>
          <w:rtl/>
        </w:rPr>
        <w:t>أثر وسائل التواصل الاجتماعي في عملية التحول الديمقراطي في الدول العربية</w:t>
      </w:r>
      <w:r w:rsidR="00BA7BAB">
        <w:rPr>
          <w:rFonts w:cs="Sakkal Majalla"/>
          <w:b/>
          <w:bCs/>
          <w:szCs w:val="28"/>
          <w:rtl/>
        </w:rPr>
        <w:t>"</w:t>
      </w:r>
      <w:r w:rsidRPr="002922D5">
        <w:rPr>
          <w:rFonts w:cs="Sakkal Majalla"/>
          <w:b/>
          <w:bCs/>
          <w:szCs w:val="28"/>
          <w:rtl/>
        </w:rPr>
        <w:t>: دراسة مقارنة. جيدور بشير</w:t>
      </w:r>
      <w:r w:rsidRPr="002922D5">
        <w:rPr>
          <w:rFonts w:cs="Sakkal Majalla"/>
          <w:szCs w:val="28"/>
          <w:rtl/>
        </w:rPr>
        <w:t xml:space="preserve"> , </w:t>
      </w:r>
      <w:r w:rsidRPr="002922D5">
        <w:rPr>
          <w:rFonts w:cs="Sakkal Majalla"/>
          <w:b/>
          <w:bCs/>
          <w:szCs w:val="28"/>
        </w:rPr>
        <w:t>2017</w:t>
      </w:r>
      <w:r w:rsidRPr="002922D5">
        <w:rPr>
          <w:rFonts w:cs="Sakkal Majalla"/>
          <w:szCs w:val="28"/>
          <w:rtl/>
        </w:rPr>
        <w:t xml:space="preserve"> , الباحث أيضا </w:t>
      </w:r>
      <w:proofErr w:type="gramStart"/>
      <w:r w:rsidRPr="002922D5">
        <w:rPr>
          <w:rFonts w:cs="Sakkal Majalla"/>
          <w:szCs w:val="28"/>
          <w:rtl/>
        </w:rPr>
        <w:t>هنا ,</w:t>
      </w:r>
      <w:proofErr w:type="gramEnd"/>
      <w:r w:rsidRPr="002922D5">
        <w:rPr>
          <w:rFonts w:cs="Sakkal Majalla"/>
          <w:szCs w:val="28"/>
          <w:rtl/>
        </w:rPr>
        <w:t xml:space="preserve"> يشير الى تأثير مواقع التواصل الاجتماعي , وبالتحديد تويتر و فيس بوك واليوتيوب, في نقل حراك الشارع في بعض الدول العربية, وكيف كان لها الأثر في تحريك المناخ العام نحو التغيير. ذكر أيضا كيف استعملت الجماهير هذه المواقع لاحقا لإيضاح ما تود </w:t>
      </w:r>
      <w:proofErr w:type="gramStart"/>
      <w:r w:rsidRPr="002922D5">
        <w:rPr>
          <w:rFonts w:cs="Sakkal Majalla"/>
          <w:szCs w:val="28"/>
          <w:rtl/>
        </w:rPr>
        <w:t>ذكره ,</w:t>
      </w:r>
      <w:proofErr w:type="gramEnd"/>
      <w:r w:rsidRPr="002922D5">
        <w:rPr>
          <w:rFonts w:cs="Sakkal Majalla"/>
          <w:szCs w:val="28"/>
          <w:rtl/>
        </w:rPr>
        <w:t xml:space="preserve"> والنخب السياسية استخدمتها لإيصال تصوراتها وما تهدف اليه .</w:t>
      </w:r>
    </w:p>
    <w:p w14:paraId="393FBF60" w14:textId="77777777" w:rsidR="002922D5" w:rsidRDefault="002922D5" w:rsidP="00051163">
      <w:pPr>
        <w:bidi/>
        <w:spacing w:after="160" w:line="360" w:lineRule="auto"/>
        <w:ind w:left="0" w:right="0"/>
        <w:rPr>
          <w:rFonts w:cs="Sakkal Majalla"/>
          <w:szCs w:val="28"/>
          <w:rtl/>
        </w:rPr>
      </w:pPr>
      <w:r w:rsidRPr="002922D5">
        <w:rPr>
          <w:rFonts w:cs="Sakkal Majalla"/>
          <w:szCs w:val="28"/>
        </w:rPr>
        <w:t>4</w:t>
      </w:r>
      <w:r w:rsidRPr="002922D5">
        <w:rPr>
          <w:rFonts w:cs="Sakkal Majalla"/>
          <w:szCs w:val="28"/>
          <w:rtl/>
        </w:rPr>
        <w:t xml:space="preserve"> </w:t>
      </w:r>
      <w:r w:rsidR="000445AC">
        <w:rPr>
          <w:rFonts w:cs="Sakkal Majalla"/>
          <w:szCs w:val="28"/>
          <w:rtl/>
        </w:rPr>
        <w:t>–"</w:t>
      </w:r>
      <w:r w:rsidR="000445AC" w:rsidRPr="002922D5">
        <w:rPr>
          <w:rFonts w:cs="Sakkal Majalla"/>
          <w:b/>
          <w:bCs/>
          <w:szCs w:val="28"/>
          <w:rtl/>
        </w:rPr>
        <w:t>ا</w:t>
      </w:r>
      <w:r w:rsidR="000445AC">
        <w:rPr>
          <w:rFonts w:cs="Sakkal Majalla"/>
          <w:b/>
          <w:bCs/>
          <w:szCs w:val="28"/>
          <w:rtl/>
        </w:rPr>
        <w:t>س</w:t>
      </w:r>
      <w:r w:rsidR="000445AC" w:rsidRPr="002922D5">
        <w:rPr>
          <w:rFonts w:cs="Sakkal Majalla"/>
          <w:b/>
          <w:bCs/>
          <w:szCs w:val="28"/>
          <w:rtl/>
        </w:rPr>
        <w:t>تخدام</w:t>
      </w:r>
      <w:r w:rsidRPr="002922D5">
        <w:rPr>
          <w:rFonts w:cs="Sakkal Majalla"/>
          <w:b/>
          <w:bCs/>
          <w:szCs w:val="28"/>
          <w:rtl/>
        </w:rPr>
        <w:t xml:space="preserve"> وسائل التواصل </w:t>
      </w:r>
      <w:proofErr w:type="gramStart"/>
      <w:r w:rsidRPr="002922D5">
        <w:rPr>
          <w:rFonts w:cs="Sakkal Majalla"/>
          <w:b/>
          <w:bCs/>
          <w:szCs w:val="28"/>
          <w:rtl/>
        </w:rPr>
        <w:t>الاجتماعي ,</w:t>
      </w:r>
      <w:proofErr w:type="gramEnd"/>
      <w:r w:rsidRPr="002922D5">
        <w:rPr>
          <w:rFonts w:cs="Sakkal Majalla"/>
          <w:b/>
          <w:bCs/>
          <w:szCs w:val="28"/>
          <w:rtl/>
        </w:rPr>
        <w:t xml:space="preserve"> وأثرها على القيم الأخلاقية والاجتماعية</w:t>
      </w:r>
      <w:r w:rsidR="00BA7BAB">
        <w:rPr>
          <w:rFonts w:cs="Sakkal Majalla"/>
          <w:b/>
          <w:bCs/>
          <w:szCs w:val="28"/>
          <w:rtl/>
        </w:rPr>
        <w:t>"</w:t>
      </w:r>
      <w:r w:rsidRPr="002922D5">
        <w:rPr>
          <w:rFonts w:cs="Sakkal Majalla"/>
          <w:b/>
          <w:bCs/>
          <w:szCs w:val="28"/>
          <w:rtl/>
        </w:rPr>
        <w:t xml:space="preserve"> , سهام بوقلوف</w:t>
      </w:r>
      <w:r w:rsidRPr="002922D5">
        <w:rPr>
          <w:rFonts w:cs="Sakkal Majalla"/>
          <w:szCs w:val="28"/>
          <w:rtl/>
        </w:rPr>
        <w:t xml:space="preserve">. </w:t>
      </w:r>
      <w:proofErr w:type="gramStart"/>
      <w:r w:rsidRPr="002922D5">
        <w:rPr>
          <w:rFonts w:cs="Sakkal Majalla"/>
          <w:b/>
          <w:bCs/>
          <w:szCs w:val="28"/>
        </w:rPr>
        <w:t>2017</w:t>
      </w:r>
      <w:r w:rsidRPr="002922D5">
        <w:rPr>
          <w:rFonts w:cs="Sakkal Majalla"/>
          <w:szCs w:val="28"/>
          <w:rtl/>
        </w:rPr>
        <w:t xml:space="preserve"> .</w:t>
      </w:r>
      <w:proofErr w:type="gramEnd"/>
      <w:r w:rsidRPr="002922D5">
        <w:rPr>
          <w:rFonts w:cs="Sakkal Majalla"/>
          <w:szCs w:val="28"/>
          <w:rtl/>
        </w:rPr>
        <w:t xml:space="preserve"> ذكرت الباحثة في دراستها وحسب الدراسة المسحية التي قامت بها على عينة من المراهقين </w:t>
      </w:r>
      <w:proofErr w:type="gramStart"/>
      <w:r w:rsidRPr="002922D5">
        <w:rPr>
          <w:rFonts w:cs="Sakkal Majalla"/>
          <w:szCs w:val="28"/>
          <w:rtl/>
        </w:rPr>
        <w:t>الجزائريين,</w:t>
      </w:r>
      <w:proofErr w:type="gramEnd"/>
      <w:r w:rsidRPr="002922D5">
        <w:rPr>
          <w:rFonts w:cs="Sakkal Majalla"/>
          <w:szCs w:val="28"/>
          <w:rtl/>
        </w:rPr>
        <w:t xml:space="preserve"> ( كما تأكد لنا من خلال معالجة المعطيات الميدانية، أن العديد من القيم الأخلاقية والاجتماعية، قد انسحب ارتباطها الوثيق بسلوكيات المبحوثين في </w:t>
      </w:r>
      <w:r w:rsidRPr="002922D5">
        <w:rPr>
          <w:rFonts w:cs="Sakkal Majalla"/>
          <w:szCs w:val="28"/>
          <w:rtl/>
        </w:rPr>
        <w:lastRenderedPageBreak/>
        <w:t xml:space="preserve">العالم الواقعي واقتصارها على مجرد منشورات يتم تبادلها عبر العالم الافتراضي، ما يعني درجة بعد المراهقين عن الارتباط بقيم دون أخرى اصطبغت بطابع افتراضي, بمعنى أن التمسك بالقيم غير مفعل على مستوى الممارسة في الواقع,.. ) . الباحثة هنا حسب </w:t>
      </w:r>
      <w:proofErr w:type="gramStart"/>
      <w:r w:rsidRPr="002922D5">
        <w:rPr>
          <w:rFonts w:cs="Sakkal Majalla"/>
          <w:szCs w:val="28"/>
          <w:rtl/>
        </w:rPr>
        <w:t>دراستها,</w:t>
      </w:r>
      <w:proofErr w:type="gramEnd"/>
      <w:r w:rsidRPr="002922D5">
        <w:rPr>
          <w:rFonts w:cs="Sakkal Majalla"/>
          <w:szCs w:val="28"/>
          <w:rtl/>
        </w:rPr>
        <w:t xml:space="preserve"> تؤكد أثر وسائل التواصل الاجتماعي السلبي لدى عينة البحث من المراهقين.</w:t>
      </w:r>
    </w:p>
    <w:p w14:paraId="5D9DA8A1" w14:textId="77777777" w:rsidR="00051163" w:rsidRDefault="00051163" w:rsidP="00051163">
      <w:pPr>
        <w:bidi/>
        <w:spacing w:after="160" w:line="360" w:lineRule="auto"/>
        <w:ind w:left="0" w:right="0"/>
        <w:rPr>
          <w:rFonts w:cs="Sakkal Majalla"/>
          <w:szCs w:val="28"/>
          <w:rtl/>
        </w:rPr>
      </w:pPr>
    </w:p>
    <w:p w14:paraId="045B11C4" w14:textId="77777777" w:rsidR="00051163" w:rsidRPr="002922D5" w:rsidRDefault="00051163" w:rsidP="00051163">
      <w:pPr>
        <w:bidi/>
        <w:spacing w:after="160" w:line="360" w:lineRule="auto"/>
        <w:ind w:left="0" w:right="0"/>
        <w:rPr>
          <w:rFonts w:cs="Sakkal Majalla"/>
          <w:szCs w:val="28"/>
          <w:rtl/>
        </w:rPr>
      </w:pPr>
    </w:p>
    <w:p w14:paraId="34C5478C" w14:textId="77777777" w:rsidR="002922D5" w:rsidRPr="002922D5" w:rsidRDefault="002922D5" w:rsidP="00051163">
      <w:pPr>
        <w:bidi/>
        <w:spacing w:after="160" w:line="360" w:lineRule="auto"/>
        <w:ind w:left="0" w:right="0"/>
        <w:rPr>
          <w:rFonts w:cs="Sakkal Majalla"/>
          <w:szCs w:val="28"/>
          <w:rtl/>
        </w:rPr>
      </w:pPr>
      <w:r w:rsidRPr="002922D5">
        <w:rPr>
          <w:rFonts w:cs="Sakkal Majalla"/>
          <w:szCs w:val="28"/>
        </w:rPr>
        <w:t>5</w:t>
      </w:r>
      <w:r w:rsidRPr="002922D5">
        <w:rPr>
          <w:rFonts w:cs="Sakkal Majalla"/>
          <w:szCs w:val="28"/>
          <w:rtl/>
        </w:rPr>
        <w:t xml:space="preserve"> </w:t>
      </w:r>
      <w:proofErr w:type="gramStart"/>
      <w:r w:rsidRPr="002922D5">
        <w:rPr>
          <w:rFonts w:cs="Sakkal Majalla"/>
          <w:szCs w:val="28"/>
          <w:rtl/>
        </w:rPr>
        <w:t xml:space="preserve">-  </w:t>
      </w:r>
      <w:r w:rsidR="00BA7BAB">
        <w:rPr>
          <w:rFonts w:cs="Sakkal Majalla"/>
          <w:b/>
          <w:bCs/>
          <w:szCs w:val="28"/>
          <w:rtl/>
        </w:rPr>
        <w:t>"</w:t>
      </w:r>
      <w:proofErr w:type="gramEnd"/>
      <w:r w:rsidRPr="002922D5">
        <w:rPr>
          <w:rFonts w:cs="Sakkal Majalla"/>
          <w:b/>
          <w:bCs/>
          <w:szCs w:val="28"/>
          <w:rtl/>
        </w:rPr>
        <w:t>أساليب الاعلام الجديد ومحاولة تأثيره على القيم الدينية</w:t>
      </w:r>
      <w:r w:rsidR="00BA7BAB">
        <w:rPr>
          <w:rFonts w:cs="Sakkal Majalla"/>
          <w:b/>
          <w:bCs/>
          <w:szCs w:val="28"/>
          <w:rtl/>
        </w:rPr>
        <w:t>"</w:t>
      </w:r>
      <w:r w:rsidRPr="002922D5">
        <w:rPr>
          <w:rFonts w:cs="Sakkal Majalla"/>
          <w:b/>
          <w:bCs/>
          <w:szCs w:val="28"/>
          <w:rtl/>
        </w:rPr>
        <w:t>. محمد إبراهيم صقر,</w:t>
      </w:r>
      <w:r w:rsidRPr="002922D5">
        <w:rPr>
          <w:rFonts w:cs="Sakkal Majalla"/>
          <w:szCs w:val="28"/>
          <w:rtl/>
        </w:rPr>
        <w:t xml:space="preserve"> </w:t>
      </w:r>
      <w:r w:rsidRPr="002922D5">
        <w:rPr>
          <w:rFonts w:cs="Sakkal Majalla"/>
          <w:b/>
          <w:bCs/>
          <w:szCs w:val="28"/>
        </w:rPr>
        <w:t>2018</w:t>
      </w:r>
      <w:proofErr w:type="gramStart"/>
      <w:r w:rsidRPr="002922D5">
        <w:rPr>
          <w:rFonts w:cs="Sakkal Majalla"/>
          <w:szCs w:val="28"/>
          <w:rtl/>
        </w:rPr>
        <w:t>,  في</w:t>
      </w:r>
      <w:proofErr w:type="gramEnd"/>
      <w:r w:rsidRPr="002922D5">
        <w:rPr>
          <w:rFonts w:cs="Sakkal Majalla"/>
          <w:szCs w:val="28"/>
          <w:rtl/>
        </w:rPr>
        <w:t xml:space="preserve"> دراسته التي أتبع فيها المنهج الوصفي التحليلي, ذكر أنه وجد ان الاعلام الرقمي وأساليبه المختلفة كان لها أثرها, وذكر منها على الجانب السلبي, انتشار الأفلام الإباحية وتأثرها على الشباب , وعلى الجانب الإيجابي , التوسع في المواقع التي تشرح العقيدة الاسلامية وتسد الخلل لمن يريد الاستزادة من العلم. كلا الجانبين لها علاقة مباشرة بالقيم الدينية والتي ركز الباحث </w:t>
      </w:r>
      <w:proofErr w:type="gramStart"/>
      <w:r w:rsidRPr="002922D5">
        <w:rPr>
          <w:rFonts w:cs="Sakkal Majalla"/>
          <w:szCs w:val="28"/>
          <w:rtl/>
        </w:rPr>
        <w:t>عليها .</w:t>
      </w:r>
      <w:proofErr w:type="gramEnd"/>
    </w:p>
    <w:p w14:paraId="0F569A4F" w14:textId="77777777" w:rsidR="0087305D" w:rsidRPr="002922D5" w:rsidRDefault="002922D5" w:rsidP="00051163">
      <w:pPr>
        <w:bidi/>
        <w:spacing w:after="160" w:line="360" w:lineRule="auto"/>
        <w:ind w:left="0" w:right="0"/>
        <w:rPr>
          <w:rFonts w:cs="Sakkal Majalla"/>
          <w:szCs w:val="28"/>
          <w:rtl/>
        </w:rPr>
      </w:pPr>
      <w:r w:rsidRPr="002922D5">
        <w:rPr>
          <w:rFonts w:cs="Sakkal Majalla"/>
          <w:szCs w:val="28"/>
        </w:rPr>
        <w:t>6</w:t>
      </w:r>
      <w:r w:rsidRPr="002922D5">
        <w:rPr>
          <w:rFonts w:cs="Sakkal Majalla"/>
          <w:szCs w:val="28"/>
          <w:rtl/>
        </w:rPr>
        <w:t xml:space="preserve"> </w:t>
      </w:r>
      <w:proofErr w:type="gramStart"/>
      <w:r w:rsidRPr="002922D5">
        <w:rPr>
          <w:rFonts w:cs="Sakkal Majalla"/>
          <w:szCs w:val="28"/>
          <w:rtl/>
        </w:rPr>
        <w:t xml:space="preserve">-  </w:t>
      </w:r>
      <w:r w:rsidRPr="002922D5">
        <w:rPr>
          <w:rFonts w:cs="Sakkal Majalla"/>
          <w:b/>
          <w:bCs/>
          <w:szCs w:val="28"/>
          <w:rtl/>
        </w:rPr>
        <w:t>"</w:t>
      </w:r>
      <w:proofErr w:type="gramEnd"/>
      <w:r w:rsidRPr="002922D5">
        <w:rPr>
          <w:rFonts w:cs="Sakkal Majalla"/>
          <w:b/>
          <w:bCs/>
          <w:szCs w:val="28"/>
          <w:rtl/>
        </w:rPr>
        <w:t xml:space="preserve"> دراسة أثر الأفلام المجتمع السعودي" . القصيرة على ريا أبوحسنة. </w:t>
      </w:r>
      <w:proofErr w:type="gramStart"/>
      <w:r w:rsidRPr="002922D5">
        <w:rPr>
          <w:rFonts w:cs="Sakkal Majalla"/>
          <w:b/>
          <w:bCs/>
          <w:szCs w:val="28"/>
        </w:rPr>
        <w:t>2020</w:t>
      </w:r>
      <w:r w:rsidRPr="002922D5">
        <w:rPr>
          <w:rFonts w:cs="Sakkal Majalla"/>
          <w:szCs w:val="28"/>
          <w:rtl/>
        </w:rPr>
        <w:t xml:space="preserve"> .</w:t>
      </w:r>
      <w:proofErr w:type="gramEnd"/>
      <w:r w:rsidRPr="002922D5">
        <w:rPr>
          <w:rFonts w:cs="Sakkal Majalla"/>
          <w:szCs w:val="28"/>
          <w:rtl/>
        </w:rPr>
        <w:t>, من خلال دراسة الباحثة التي أجرتها بناء على مقابلات مع عينة عشوائية من طالبات جامعة الأميرة نورة , أن أحد الدوافع الرئيسة لمشاهد الأفلام القصيرة , هو</w:t>
      </w:r>
      <w:r w:rsidR="00051163">
        <w:rPr>
          <w:rFonts w:cs="Sakkal Majalla"/>
          <w:szCs w:val="28"/>
          <w:rtl/>
        </w:rPr>
        <w:t xml:space="preserve"> </w:t>
      </w:r>
      <w:r w:rsidRPr="002922D5">
        <w:rPr>
          <w:rFonts w:cs="Sakkal Majalla"/>
          <w:szCs w:val="28"/>
          <w:rtl/>
        </w:rPr>
        <w:t>التسلية والترفيه . وربما هذه الدراسة بشكل غير مباشر تشير الى الفجوة النفسية او الاجتماعية والتي يقوم الاعلام الرقمي أو حتى التقليدي بسدّها.</w:t>
      </w:r>
    </w:p>
    <w:p w14:paraId="086A7104" w14:textId="77777777" w:rsidR="002922D5" w:rsidRPr="002922D5" w:rsidRDefault="002922D5" w:rsidP="00051163">
      <w:pPr>
        <w:bidi/>
        <w:spacing w:after="160" w:line="360" w:lineRule="auto"/>
        <w:ind w:left="0" w:right="0"/>
        <w:rPr>
          <w:rFonts w:cs="Sakkal Majalla"/>
          <w:szCs w:val="28"/>
          <w:rtl/>
        </w:rPr>
      </w:pPr>
      <w:r w:rsidRPr="002922D5">
        <w:rPr>
          <w:rFonts w:cs="Sakkal Majalla"/>
          <w:szCs w:val="28"/>
        </w:rPr>
        <w:t>7</w:t>
      </w:r>
      <w:r w:rsidRPr="002922D5">
        <w:rPr>
          <w:rFonts w:cs="Sakkal Majalla"/>
          <w:szCs w:val="28"/>
          <w:rtl/>
        </w:rPr>
        <w:t>-"</w:t>
      </w:r>
      <w:r w:rsidRPr="002922D5">
        <w:rPr>
          <w:rFonts w:cs="Sakkal Majalla"/>
          <w:szCs w:val="28"/>
        </w:rPr>
        <w:t xml:space="preserve"> </w:t>
      </w:r>
      <w:r w:rsidRPr="002922D5">
        <w:rPr>
          <w:rFonts w:cs="Sakkal Majalla"/>
          <w:b/>
          <w:bCs/>
          <w:szCs w:val="28"/>
          <w:rtl/>
        </w:rPr>
        <w:t xml:space="preserve">تأثير وسائل التواصل الاجتماعي على ثقافة الاستهلاك في المجتمع العربي". هدى عبدربه. </w:t>
      </w:r>
      <w:r w:rsidRPr="002922D5">
        <w:rPr>
          <w:rFonts w:cs="Sakkal Majalla"/>
          <w:b/>
          <w:bCs/>
          <w:szCs w:val="28"/>
        </w:rPr>
        <w:t>2021</w:t>
      </w:r>
      <w:r w:rsidRPr="002922D5">
        <w:rPr>
          <w:rFonts w:cs="Sakkal Majalla"/>
          <w:szCs w:val="28"/>
          <w:rtl/>
        </w:rPr>
        <w:t xml:space="preserve">. في دراستها التي اعتمد المنهج </w:t>
      </w:r>
      <w:proofErr w:type="gramStart"/>
      <w:r w:rsidRPr="002922D5">
        <w:rPr>
          <w:rFonts w:cs="Sakkal Majalla"/>
          <w:szCs w:val="28"/>
          <w:rtl/>
        </w:rPr>
        <w:t>الوصفي ,</w:t>
      </w:r>
      <w:proofErr w:type="gramEnd"/>
      <w:r w:rsidRPr="002922D5">
        <w:rPr>
          <w:rFonts w:cs="Sakkal Majalla"/>
          <w:szCs w:val="28"/>
          <w:rtl/>
        </w:rPr>
        <w:t xml:space="preserve"> وعينة عشوائية من طالبات جامعة أم القرى ,  أن مواقع التواصل الاجتماعي وتسهيل الوصول للمنتجات العالمية سبب مباشر للشراء . أما النسبة الأكبر فكانت أن سبب شراء أي سلعة أيا كانت هو توفرها على مواقع التواصل الاجتماعي. وهذا يوضح أن مواقع التواصل الاجتماعي تعي ما تفعل وتعرف تماما مدى تأثير منصاتها ليزيد استهلاك المنتجات وتسويقها.</w:t>
      </w:r>
    </w:p>
    <w:p w14:paraId="767E4F49" w14:textId="77777777" w:rsidR="002922D5" w:rsidRPr="002922D5" w:rsidRDefault="002922D5" w:rsidP="00051163">
      <w:pPr>
        <w:bidi/>
        <w:spacing w:after="160" w:line="360" w:lineRule="auto"/>
        <w:ind w:left="0" w:right="0"/>
        <w:rPr>
          <w:rFonts w:cs="Sakkal Majalla"/>
          <w:szCs w:val="28"/>
          <w:rtl/>
        </w:rPr>
      </w:pPr>
      <w:r w:rsidRPr="002922D5">
        <w:rPr>
          <w:rFonts w:cs="Sakkal Majalla"/>
          <w:szCs w:val="28"/>
        </w:rPr>
        <w:t>8</w:t>
      </w:r>
      <w:proofErr w:type="gramStart"/>
      <w:r w:rsidRPr="002922D5">
        <w:rPr>
          <w:rFonts w:cs="Sakkal Majalla"/>
          <w:szCs w:val="28"/>
          <w:rtl/>
        </w:rPr>
        <w:t xml:space="preserve">-  </w:t>
      </w:r>
      <w:r w:rsidRPr="002922D5">
        <w:rPr>
          <w:rFonts w:cs="Sakkal Majalla"/>
          <w:b/>
          <w:bCs/>
          <w:szCs w:val="28"/>
          <w:rtl/>
        </w:rPr>
        <w:t>"</w:t>
      </w:r>
      <w:proofErr w:type="gramEnd"/>
      <w:r w:rsidRPr="002922D5">
        <w:rPr>
          <w:rFonts w:cs="Sakkal Majalla"/>
          <w:b/>
          <w:bCs/>
          <w:szCs w:val="28"/>
          <w:rtl/>
        </w:rPr>
        <w:t xml:space="preserve"> دراسة حول صورة العربي في السينما الغربية </w:t>
      </w:r>
      <w:r w:rsidR="00BA7BAB">
        <w:rPr>
          <w:rFonts w:cs="Sakkal Majalla"/>
          <w:b/>
          <w:bCs/>
          <w:szCs w:val="28"/>
          <w:rtl/>
        </w:rPr>
        <w:t>"</w:t>
      </w:r>
      <w:r w:rsidRPr="002922D5">
        <w:rPr>
          <w:rFonts w:cs="Sakkal Majalla"/>
          <w:b/>
          <w:bCs/>
          <w:szCs w:val="28"/>
          <w:rtl/>
        </w:rPr>
        <w:t>. مريم وحيد,</w:t>
      </w:r>
      <w:proofErr w:type="gramStart"/>
      <w:r w:rsidRPr="002922D5">
        <w:rPr>
          <w:rFonts w:cs="Sakkal Majalla"/>
          <w:b/>
          <w:bCs/>
          <w:szCs w:val="28"/>
        </w:rPr>
        <w:t>2022</w:t>
      </w:r>
      <w:r w:rsidRPr="002922D5">
        <w:rPr>
          <w:rFonts w:cs="Sakkal Majalla"/>
          <w:szCs w:val="28"/>
        </w:rPr>
        <w:t xml:space="preserve"> </w:t>
      </w:r>
      <w:r w:rsidRPr="002922D5">
        <w:rPr>
          <w:rFonts w:cs="Sakkal Majalla"/>
          <w:szCs w:val="28"/>
          <w:rtl/>
        </w:rPr>
        <w:t xml:space="preserve"> ,</w:t>
      </w:r>
      <w:proofErr w:type="gramEnd"/>
      <w:r w:rsidRPr="002922D5">
        <w:rPr>
          <w:rFonts w:cs="Sakkal Majalla"/>
          <w:szCs w:val="28"/>
          <w:rtl/>
        </w:rPr>
        <w:t xml:space="preserve"> تذكر الباحثة عن أن السينما بتأثيراتها السمعية والبصرية قد استخدمت بشكل أو بأخر , سياسيا . واستعرضت العديد من </w:t>
      </w:r>
      <w:proofErr w:type="gramStart"/>
      <w:r w:rsidRPr="002922D5">
        <w:rPr>
          <w:rFonts w:cs="Sakkal Majalla"/>
          <w:szCs w:val="28"/>
          <w:rtl/>
        </w:rPr>
        <w:t>الأمثلة,</w:t>
      </w:r>
      <w:proofErr w:type="gramEnd"/>
      <w:r w:rsidRPr="002922D5">
        <w:rPr>
          <w:rFonts w:cs="Sakkal Majalla"/>
          <w:szCs w:val="28"/>
          <w:rtl/>
        </w:rPr>
        <w:t xml:space="preserve"> منها السينما الأمريكية, وكيف أن النخب السياسية مررت عبر العديد من الأفلام رسائل سياسية, واستشهدت بفلم " لورنس العرب" الذي يكرس فكرة الغرب في انقاذ العربي من الجهل والضلال . </w:t>
      </w:r>
    </w:p>
    <w:p w14:paraId="66B4A37F" w14:textId="77777777" w:rsidR="002922D5" w:rsidRDefault="002922D5" w:rsidP="00051163">
      <w:pPr>
        <w:bidi/>
        <w:spacing w:after="160" w:line="360" w:lineRule="auto"/>
        <w:ind w:left="0" w:right="0"/>
        <w:rPr>
          <w:rFonts w:cs="Sakkal Majalla"/>
          <w:szCs w:val="28"/>
          <w:rtl/>
        </w:rPr>
      </w:pPr>
      <w:r w:rsidRPr="002922D5">
        <w:rPr>
          <w:rFonts w:cs="Sakkal Majalla"/>
          <w:szCs w:val="28"/>
        </w:rPr>
        <w:lastRenderedPageBreak/>
        <w:t>9</w:t>
      </w:r>
      <w:r w:rsidRPr="002922D5">
        <w:rPr>
          <w:rFonts w:cs="Sakkal Majalla"/>
          <w:szCs w:val="28"/>
          <w:rtl/>
        </w:rPr>
        <w:t xml:space="preserve"> </w:t>
      </w:r>
      <w:proofErr w:type="gramStart"/>
      <w:r w:rsidRPr="002922D5">
        <w:rPr>
          <w:rFonts w:cs="Sakkal Majalla"/>
          <w:szCs w:val="28"/>
          <w:rtl/>
        </w:rPr>
        <w:t xml:space="preserve">-  </w:t>
      </w:r>
      <w:r w:rsidR="00BA7BAB">
        <w:rPr>
          <w:rFonts w:cs="Sakkal Majalla"/>
          <w:szCs w:val="28"/>
          <w:rtl/>
        </w:rPr>
        <w:t>"</w:t>
      </w:r>
      <w:proofErr w:type="gramEnd"/>
      <w:r w:rsidR="00BA7BAB">
        <w:rPr>
          <w:rFonts w:cs="Sakkal Majalla"/>
          <w:b/>
          <w:bCs/>
          <w:szCs w:val="28"/>
        </w:rPr>
        <w:t xml:space="preserve"> </w:t>
      </w:r>
      <w:r w:rsidRPr="002922D5">
        <w:rPr>
          <w:rFonts w:cs="Sakkal Majalla"/>
          <w:b/>
          <w:bCs/>
          <w:szCs w:val="28"/>
          <w:rtl/>
        </w:rPr>
        <w:t>المحددات الاجتماعية والثقافية للشائعات عبر مواقع التواصل الاجتماعي وتأثيرها</w:t>
      </w:r>
      <w:r w:rsidR="00BA7BAB">
        <w:rPr>
          <w:rFonts w:cs="Sakkal Majalla"/>
          <w:b/>
          <w:bCs/>
          <w:szCs w:val="28"/>
          <w:rtl/>
        </w:rPr>
        <w:t>"</w:t>
      </w:r>
      <w:r w:rsidRPr="002922D5">
        <w:rPr>
          <w:rFonts w:cs="Sakkal Majalla"/>
          <w:b/>
          <w:bCs/>
          <w:szCs w:val="28"/>
          <w:rtl/>
        </w:rPr>
        <w:t xml:space="preserve"> .فتحية الحوتي. </w:t>
      </w:r>
      <w:r w:rsidRPr="002922D5">
        <w:rPr>
          <w:rFonts w:cs="Sakkal Majalla"/>
          <w:b/>
          <w:bCs/>
          <w:szCs w:val="28"/>
        </w:rPr>
        <w:t>2022</w:t>
      </w:r>
      <w:r w:rsidRPr="002922D5">
        <w:rPr>
          <w:rFonts w:cs="Sakkal Majalla"/>
          <w:szCs w:val="28"/>
          <w:rtl/>
        </w:rPr>
        <w:t xml:space="preserve">, في دراستها الميدانية بالمشاركة مع منار </w:t>
      </w:r>
      <w:proofErr w:type="gramStart"/>
      <w:r w:rsidRPr="002922D5">
        <w:rPr>
          <w:rFonts w:cs="Sakkal Majalla"/>
          <w:szCs w:val="28"/>
          <w:rtl/>
        </w:rPr>
        <w:t>غراب ,</w:t>
      </w:r>
      <w:proofErr w:type="gramEnd"/>
      <w:r w:rsidRPr="002922D5">
        <w:rPr>
          <w:rFonts w:cs="Sakkal Majalla"/>
          <w:szCs w:val="28"/>
          <w:rtl/>
        </w:rPr>
        <w:t xml:space="preserve"> على عينة عشوائية من طلاب جامعة المنصورة, أشارت الباحثة الى الربط بين الشائعات عبر وسائل التواصل الاجتماعية, وأثرها على ضعف المشاركة المجتمعية وعلى اللامبالاة بين الشباب نتيجة التأثر بالشائعات. وبالتالي بشكل مباشر أو غير </w:t>
      </w:r>
      <w:proofErr w:type="gramStart"/>
      <w:r w:rsidRPr="002922D5">
        <w:rPr>
          <w:rFonts w:cs="Sakkal Majalla"/>
          <w:szCs w:val="28"/>
          <w:rtl/>
        </w:rPr>
        <w:t>مباشر ,</w:t>
      </w:r>
      <w:proofErr w:type="gramEnd"/>
      <w:r w:rsidRPr="002922D5">
        <w:rPr>
          <w:rFonts w:cs="Sakkal Majalla"/>
          <w:szCs w:val="28"/>
          <w:rtl/>
        </w:rPr>
        <w:t xml:space="preserve"> الانزواء عن المشاركة الشعبية وتحمل المسؤولية.</w:t>
      </w:r>
    </w:p>
    <w:p w14:paraId="3AF12244" w14:textId="77777777" w:rsidR="00051163" w:rsidRPr="002922D5" w:rsidRDefault="00051163" w:rsidP="00051163">
      <w:pPr>
        <w:bidi/>
        <w:spacing w:after="160" w:line="360" w:lineRule="auto"/>
        <w:ind w:left="0" w:right="0"/>
        <w:rPr>
          <w:rFonts w:cs="Sakkal Majalla"/>
          <w:szCs w:val="28"/>
          <w:rtl/>
        </w:rPr>
      </w:pPr>
    </w:p>
    <w:p w14:paraId="4FBC7075" w14:textId="77777777" w:rsidR="002922D5" w:rsidRPr="002922D5" w:rsidRDefault="002922D5" w:rsidP="00051163">
      <w:pPr>
        <w:bidi/>
        <w:spacing w:after="160" w:line="360" w:lineRule="auto"/>
        <w:ind w:left="0" w:right="0"/>
        <w:rPr>
          <w:rFonts w:cs="Sakkal Majalla"/>
          <w:szCs w:val="28"/>
          <w:rtl/>
        </w:rPr>
      </w:pPr>
      <w:r w:rsidRPr="002922D5">
        <w:rPr>
          <w:rFonts w:cs="Sakkal Majalla"/>
          <w:szCs w:val="28"/>
        </w:rPr>
        <w:t>10</w:t>
      </w:r>
      <w:r w:rsidRPr="002922D5">
        <w:rPr>
          <w:rFonts w:cs="Sakkal Majalla"/>
          <w:szCs w:val="28"/>
          <w:rtl/>
        </w:rPr>
        <w:t xml:space="preserve">- " </w:t>
      </w:r>
      <w:r w:rsidRPr="002922D5">
        <w:rPr>
          <w:rFonts w:cs="Sakkal Majalla"/>
          <w:b/>
          <w:bCs/>
          <w:szCs w:val="28"/>
          <w:rtl/>
        </w:rPr>
        <w:t>التغيير القيمي لدى طلاب جامعة أسيوط في ضوء التغييرات المعاصرة</w:t>
      </w:r>
      <w:proofErr w:type="gramStart"/>
      <w:r w:rsidR="00BA7BAB">
        <w:rPr>
          <w:rFonts w:cs="Sakkal Majalla"/>
          <w:b/>
          <w:bCs/>
          <w:szCs w:val="28"/>
          <w:rtl/>
        </w:rPr>
        <w:t>"</w:t>
      </w:r>
      <w:r w:rsidRPr="002922D5">
        <w:rPr>
          <w:rFonts w:cs="Sakkal Majalla"/>
          <w:b/>
          <w:bCs/>
          <w:szCs w:val="28"/>
          <w:rtl/>
        </w:rPr>
        <w:t xml:space="preserve"> .أماني</w:t>
      </w:r>
      <w:proofErr w:type="gramEnd"/>
      <w:r w:rsidRPr="002922D5">
        <w:rPr>
          <w:rFonts w:cs="Sakkal Majalla"/>
          <w:b/>
          <w:bCs/>
          <w:szCs w:val="28"/>
          <w:rtl/>
        </w:rPr>
        <w:t xml:space="preserve"> عبدالسلام</w:t>
      </w:r>
      <w:r w:rsidRPr="002922D5">
        <w:rPr>
          <w:rFonts w:cs="Sakkal Majalla"/>
          <w:szCs w:val="28"/>
          <w:rtl/>
        </w:rPr>
        <w:t xml:space="preserve">. </w:t>
      </w:r>
      <w:proofErr w:type="gramStart"/>
      <w:r w:rsidRPr="002922D5">
        <w:rPr>
          <w:rFonts w:cs="Sakkal Majalla"/>
          <w:b/>
          <w:bCs/>
          <w:szCs w:val="28"/>
        </w:rPr>
        <w:t>2023</w:t>
      </w:r>
      <w:r w:rsidRPr="002922D5">
        <w:rPr>
          <w:rFonts w:cs="Sakkal Majalla"/>
          <w:szCs w:val="28"/>
          <w:rtl/>
        </w:rPr>
        <w:t xml:space="preserve"> ,</w:t>
      </w:r>
      <w:proofErr w:type="gramEnd"/>
      <w:r w:rsidRPr="002922D5">
        <w:rPr>
          <w:rFonts w:cs="Sakkal Majalla"/>
          <w:szCs w:val="28"/>
          <w:rtl/>
        </w:rPr>
        <w:t xml:space="preserve"> في دراستها التحليلية لعينة طلاب من بعض كليات جامعة أسيوط , توصلت الباحثة الى أن التغيرات في القيم الاقتصادية كانت الأكثر ثم القيم الدينية وأخيرا القيم الاجتماعية . مما يشير بوضوح أن التغيرات المعاصرة ومنها الانفتاح على العالم مع وسائل التواصل الاجتماعي تؤدي بلا شك الى اثار واضحة.</w:t>
      </w:r>
    </w:p>
    <w:p w14:paraId="0B33059C" w14:textId="77777777" w:rsidR="002922D5" w:rsidRPr="002922D5" w:rsidRDefault="002922D5" w:rsidP="00051163">
      <w:pPr>
        <w:bidi/>
        <w:spacing w:after="160" w:line="360" w:lineRule="auto"/>
        <w:ind w:left="0" w:right="0"/>
        <w:rPr>
          <w:rFonts w:cs="Sakkal Majalla"/>
          <w:szCs w:val="28"/>
          <w:rtl/>
        </w:rPr>
      </w:pPr>
      <w:r w:rsidRPr="002922D5">
        <w:rPr>
          <w:rFonts w:cs="Sakkal Majalla"/>
          <w:szCs w:val="28"/>
        </w:rPr>
        <w:t>11</w:t>
      </w:r>
      <w:r w:rsidRPr="002922D5">
        <w:rPr>
          <w:rFonts w:cs="Sakkal Majalla"/>
          <w:szCs w:val="28"/>
          <w:rtl/>
        </w:rPr>
        <w:t xml:space="preserve">- </w:t>
      </w:r>
      <w:r w:rsidR="00BA7BAB">
        <w:rPr>
          <w:rFonts w:cs="Sakkal Majalla"/>
          <w:b/>
          <w:bCs/>
          <w:szCs w:val="28"/>
          <w:rtl/>
        </w:rPr>
        <w:t>"</w:t>
      </w:r>
      <w:r w:rsidRPr="002922D5">
        <w:rPr>
          <w:rFonts w:cs="Sakkal Majalla"/>
          <w:b/>
          <w:bCs/>
          <w:szCs w:val="28"/>
          <w:rtl/>
        </w:rPr>
        <w:t>فعاليات منصات التواصل الاجتماعي في تشكيل الوعي الديني لدى الشباب الفلسطيني</w:t>
      </w:r>
      <w:r w:rsidR="00BA7BAB">
        <w:rPr>
          <w:rFonts w:cs="Sakkal Majalla"/>
          <w:b/>
          <w:bCs/>
          <w:szCs w:val="28"/>
          <w:rtl/>
        </w:rPr>
        <w:t>"</w:t>
      </w:r>
      <w:r w:rsidRPr="002922D5">
        <w:rPr>
          <w:rFonts w:cs="Sakkal Majalla"/>
          <w:b/>
          <w:bCs/>
          <w:szCs w:val="28"/>
          <w:rtl/>
        </w:rPr>
        <w:t xml:space="preserve">. خالد أبوقوطة </w:t>
      </w:r>
      <w:r w:rsidRPr="002922D5">
        <w:rPr>
          <w:rFonts w:cs="Sakkal Majalla"/>
          <w:szCs w:val="28"/>
          <w:rtl/>
        </w:rPr>
        <w:t>.</w:t>
      </w:r>
      <w:r w:rsidRPr="002922D5">
        <w:rPr>
          <w:rFonts w:cs="Sakkal Majalla"/>
          <w:b/>
          <w:bCs/>
          <w:szCs w:val="28"/>
        </w:rPr>
        <w:t>2023</w:t>
      </w:r>
      <w:r w:rsidRPr="002922D5">
        <w:rPr>
          <w:rFonts w:cs="Sakkal Majalla"/>
          <w:szCs w:val="28"/>
          <w:rtl/>
        </w:rPr>
        <w:t xml:space="preserve"> في ورقة العمل التي قدمها </w:t>
      </w:r>
      <w:proofErr w:type="gramStart"/>
      <w:r w:rsidRPr="002922D5">
        <w:rPr>
          <w:rFonts w:cs="Sakkal Majalla"/>
          <w:szCs w:val="28"/>
          <w:rtl/>
        </w:rPr>
        <w:t>الباحث ,</w:t>
      </w:r>
      <w:proofErr w:type="gramEnd"/>
      <w:r w:rsidRPr="002922D5">
        <w:rPr>
          <w:rFonts w:cs="Sakkal Majalla"/>
          <w:szCs w:val="28"/>
          <w:rtl/>
        </w:rPr>
        <w:t xml:space="preserve"> يذكر أن أبرز نتائج دراسته أن التفاعل عبر وسائل التواصل الاجتماعي يزداد لدى الشباب الفلسطيني عندما تكون هناك أحداث تهم العالم الإسلامي . وأضاف ان الشباب الفلسطيني ازداد منسوب الوعي الديني لديه من خلال منصات التواصل </w:t>
      </w:r>
      <w:proofErr w:type="gramStart"/>
      <w:r w:rsidRPr="002922D5">
        <w:rPr>
          <w:rFonts w:cs="Sakkal Majalla"/>
          <w:szCs w:val="28"/>
          <w:rtl/>
        </w:rPr>
        <w:t>الاجتماعي ,</w:t>
      </w:r>
      <w:proofErr w:type="gramEnd"/>
      <w:r w:rsidRPr="002922D5">
        <w:rPr>
          <w:rFonts w:cs="Sakkal Majalla"/>
          <w:szCs w:val="28"/>
          <w:rtl/>
        </w:rPr>
        <w:t xml:space="preserve"> والتي ذكر أنها تقوم بنشر مختلف النصوص القرآنية وشروحات دينية.</w:t>
      </w:r>
    </w:p>
    <w:p w14:paraId="3F6AE1A0" w14:textId="77777777" w:rsidR="004F742F" w:rsidRDefault="002922D5" w:rsidP="00051163">
      <w:pPr>
        <w:bidi/>
        <w:spacing w:after="160" w:line="360" w:lineRule="auto"/>
        <w:ind w:left="0" w:right="0"/>
        <w:rPr>
          <w:rFonts w:cs="Sakkal Majalla"/>
          <w:szCs w:val="28"/>
          <w:rtl/>
        </w:rPr>
      </w:pPr>
      <w:r w:rsidRPr="002922D5">
        <w:rPr>
          <w:rFonts w:cs="Sakkal Majalla"/>
          <w:szCs w:val="28"/>
        </w:rPr>
        <w:t>12</w:t>
      </w:r>
      <w:r w:rsidRPr="002922D5">
        <w:rPr>
          <w:rFonts w:cs="Sakkal Majalla"/>
          <w:szCs w:val="28"/>
          <w:rtl/>
        </w:rPr>
        <w:t xml:space="preserve"> - " </w:t>
      </w:r>
      <w:r w:rsidRPr="002922D5">
        <w:rPr>
          <w:rFonts w:cs="Sakkal Majalla"/>
          <w:b/>
          <w:bCs/>
          <w:szCs w:val="28"/>
          <w:rtl/>
        </w:rPr>
        <w:t xml:space="preserve">مواقع </w:t>
      </w:r>
      <w:proofErr w:type="gramStart"/>
      <w:r w:rsidRPr="002922D5">
        <w:rPr>
          <w:rFonts w:cs="Sakkal Majalla"/>
          <w:b/>
          <w:bCs/>
          <w:szCs w:val="28"/>
          <w:rtl/>
        </w:rPr>
        <w:t>التواصل  الاجتماعي</w:t>
      </w:r>
      <w:proofErr w:type="gramEnd"/>
      <w:r w:rsidRPr="002922D5">
        <w:rPr>
          <w:rFonts w:cs="Sakkal Majalla"/>
          <w:b/>
          <w:bCs/>
          <w:szCs w:val="28"/>
          <w:rtl/>
        </w:rPr>
        <w:t xml:space="preserve"> وتأثيرها على التنشئة الاجتماعية للمراهق</w:t>
      </w:r>
      <w:r w:rsidR="00BA7BAB">
        <w:rPr>
          <w:rFonts w:cs="Sakkal Majalla"/>
          <w:b/>
          <w:bCs/>
          <w:szCs w:val="28"/>
          <w:rtl/>
        </w:rPr>
        <w:t>"</w:t>
      </w:r>
      <w:r w:rsidRPr="002922D5">
        <w:rPr>
          <w:rFonts w:cs="Sakkal Majalla"/>
          <w:b/>
          <w:bCs/>
          <w:szCs w:val="28"/>
          <w:rtl/>
        </w:rPr>
        <w:t xml:space="preserve"> . سارة بودريعة</w:t>
      </w:r>
      <w:r w:rsidRPr="002922D5">
        <w:rPr>
          <w:rFonts w:cs="Sakkal Majalla"/>
          <w:szCs w:val="28"/>
          <w:rtl/>
        </w:rPr>
        <w:t xml:space="preserve"> .</w:t>
      </w:r>
      <w:r w:rsidRPr="002922D5">
        <w:rPr>
          <w:rFonts w:cs="Sakkal Majalla"/>
          <w:b/>
          <w:bCs/>
          <w:szCs w:val="28"/>
        </w:rPr>
        <w:t>2023</w:t>
      </w:r>
      <w:r w:rsidRPr="002922D5">
        <w:rPr>
          <w:rFonts w:cs="Sakkal Majalla"/>
          <w:szCs w:val="28"/>
          <w:rtl/>
        </w:rPr>
        <w:t xml:space="preserve"> , في دراستها المسحية على عينة من </w:t>
      </w:r>
      <w:proofErr w:type="gramStart"/>
      <w:r w:rsidRPr="002922D5">
        <w:rPr>
          <w:rFonts w:cs="Sakkal Majalla"/>
          <w:szCs w:val="28"/>
          <w:rtl/>
        </w:rPr>
        <w:t xml:space="preserve">طلاب </w:t>
      </w:r>
      <w:r w:rsidR="00753961">
        <w:rPr>
          <w:rFonts w:cs="Sakkal Majalla"/>
          <w:szCs w:val="28"/>
          <w:rtl/>
        </w:rPr>
        <w:t xml:space="preserve"> جامعة</w:t>
      </w:r>
      <w:proofErr w:type="gramEnd"/>
      <w:r w:rsidR="00753961">
        <w:rPr>
          <w:rFonts w:cs="Sakkal Majalla"/>
          <w:szCs w:val="28"/>
          <w:rtl/>
        </w:rPr>
        <w:t xml:space="preserve"> </w:t>
      </w:r>
      <w:r w:rsidRPr="002922D5">
        <w:rPr>
          <w:rFonts w:cs="Sakkal Majalla"/>
          <w:szCs w:val="28"/>
          <w:rtl/>
        </w:rPr>
        <w:t xml:space="preserve">طيبة في المدينة المنورة , استنتجت أن السبب الأول لاتجاه الطلبة للتسجيل في فيس بوك كان لتكوين صداقات جديدة, ثم للتسلية وقضاء وقت الفراغ , واخر الأسباب كانت تتعلق بالدراسة . ومن هذا </w:t>
      </w:r>
      <w:proofErr w:type="gramStart"/>
      <w:r w:rsidRPr="002922D5">
        <w:rPr>
          <w:rFonts w:cs="Sakkal Majalla"/>
          <w:szCs w:val="28"/>
          <w:rtl/>
        </w:rPr>
        <w:t>الباب ,</w:t>
      </w:r>
      <w:proofErr w:type="gramEnd"/>
      <w:r w:rsidRPr="002922D5">
        <w:rPr>
          <w:rFonts w:cs="Sakkal Majalla"/>
          <w:szCs w:val="28"/>
          <w:rtl/>
        </w:rPr>
        <w:t xml:space="preserve"> يمكن القول أن مواقع التواصل الاجتماعي تلعب دورا مؤثرا في تشكيل حياة الشباب النفسية والاجتماعية .</w:t>
      </w:r>
    </w:p>
    <w:p w14:paraId="025E9A8F" w14:textId="77777777" w:rsidR="00051163" w:rsidRPr="002922D5" w:rsidRDefault="00051163" w:rsidP="00051163">
      <w:pPr>
        <w:bidi/>
        <w:spacing w:after="160" w:line="360" w:lineRule="auto"/>
        <w:ind w:left="0" w:right="0"/>
        <w:rPr>
          <w:rFonts w:cs="Sakkal Majalla"/>
          <w:szCs w:val="28"/>
          <w:rtl/>
        </w:rPr>
      </w:pPr>
    </w:p>
    <w:p w14:paraId="025C14DA" w14:textId="77777777" w:rsidR="002922D5" w:rsidRDefault="002922D5" w:rsidP="00051163">
      <w:pPr>
        <w:bidi/>
        <w:spacing w:after="160" w:line="360" w:lineRule="auto"/>
        <w:ind w:left="0" w:right="0"/>
        <w:rPr>
          <w:rFonts w:cs="Sakkal Majalla"/>
          <w:szCs w:val="28"/>
          <w:rtl/>
        </w:rPr>
      </w:pPr>
      <w:r w:rsidRPr="002922D5">
        <w:rPr>
          <w:rFonts w:cs="Sakkal Majalla"/>
          <w:szCs w:val="28"/>
        </w:rPr>
        <w:t>13</w:t>
      </w:r>
      <w:r w:rsidRPr="002922D5">
        <w:rPr>
          <w:rFonts w:cs="Sakkal Majalla"/>
          <w:szCs w:val="28"/>
          <w:rtl/>
        </w:rPr>
        <w:t xml:space="preserve">- " </w:t>
      </w:r>
      <w:r w:rsidRPr="002922D5">
        <w:rPr>
          <w:rFonts w:cs="Sakkal Majalla"/>
          <w:b/>
          <w:bCs/>
          <w:szCs w:val="28"/>
          <w:rtl/>
        </w:rPr>
        <w:t>تأثير وسائل التواصل الاجتماعي على الذات لدى الشباب في الأمارات العربية المتحدة</w:t>
      </w:r>
      <w:r w:rsidR="00BA7BAB">
        <w:rPr>
          <w:rFonts w:cs="Sakkal Majalla"/>
          <w:b/>
          <w:bCs/>
          <w:szCs w:val="28"/>
          <w:rtl/>
        </w:rPr>
        <w:t>"</w:t>
      </w:r>
      <w:r w:rsidRPr="002922D5">
        <w:rPr>
          <w:rFonts w:cs="Sakkal Majalla"/>
          <w:b/>
          <w:bCs/>
          <w:szCs w:val="28"/>
          <w:rtl/>
        </w:rPr>
        <w:t xml:space="preserve">. يثرب </w:t>
      </w:r>
      <w:proofErr w:type="gramStart"/>
      <w:r w:rsidRPr="002922D5">
        <w:rPr>
          <w:rFonts w:cs="Sakkal Majalla"/>
          <w:b/>
          <w:bCs/>
          <w:szCs w:val="28"/>
          <w:rtl/>
        </w:rPr>
        <w:t>الحاج</w:t>
      </w:r>
      <w:r w:rsidRPr="002922D5">
        <w:rPr>
          <w:rFonts w:cs="Sakkal Majalla"/>
          <w:szCs w:val="28"/>
          <w:rtl/>
        </w:rPr>
        <w:t xml:space="preserve"> .</w:t>
      </w:r>
      <w:proofErr w:type="gramEnd"/>
      <w:r w:rsidRPr="002922D5">
        <w:rPr>
          <w:rFonts w:cs="Sakkal Majalla"/>
          <w:szCs w:val="28"/>
        </w:rPr>
        <w:t xml:space="preserve">, </w:t>
      </w:r>
      <w:r w:rsidRPr="002922D5">
        <w:rPr>
          <w:rFonts w:cs="Sakkal Majalla"/>
          <w:b/>
          <w:bCs/>
          <w:szCs w:val="28"/>
        </w:rPr>
        <w:t>2023</w:t>
      </w:r>
      <w:r w:rsidRPr="002922D5">
        <w:rPr>
          <w:rFonts w:cs="Sakkal Majalla"/>
          <w:szCs w:val="28"/>
          <w:rtl/>
        </w:rPr>
        <w:t xml:space="preserve"> وجدث الباحثة في دراستها الاستقصائية على عينة من طلاب جامعة الشارقة , ان هناك رابط مباشر ومؤثر على  الشباب الاماراتي ورؤيتهم لأجسادهم وتصورهم لذواتهم. كما أثبتت الدراسة وجود صلة وثيقة بين استخدام الشباب الاماراتي لوسائل التواصل الاجتماعي والشعور بعدم الرضا عن نمط </w:t>
      </w:r>
      <w:proofErr w:type="gramStart"/>
      <w:r w:rsidRPr="002922D5">
        <w:rPr>
          <w:rFonts w:cs="Sakkal Majalla"/>
          <w:szCs w:val="28"/>
          <w:rtl/>
        </w:rPr>
        <w:t>حياتهم .</w:t>
      </w:r>
      <w:proofErr w:type="gramEnd"/>
    </w:p>
    <w:p w14:paraId="2198ABD1" w14:textId="77777777" w:rsidR="000D0D10" w:rsidRPr="002922D5" w:rsidRDefault="000D0D10" w:rsidP="00051163">
      <w:pPr>
        <w:bidi/>
        <w:spacing w:after="160" w:line="360" w:lineRule="auto"/>
        <w:ind w:left="0" w:right="0"/>
        <w:rPr>
          <w:rFonts w:cs="Sakkal Majalla"/>
          <w:szCs w:val="28"/>
          <w:rtl/>
        </w:rPr>
      </w:pPr>
    </w:p>
    <w:p w14:paraId="79043960" w14:textId="77777777" w:rsidR="00051163" w:rsidRDefault="002922D5" w:rsidP="00051163">
      <w:pPr>
        <w:bidi/>
        <w:spacing w:after="160" w:line="360" w:lineRule="auto"/>
        <w:ind w:left="0" w:right="0"/>
        <w:rPr>
          <w:rFonts w:cs="Sakkal Majalla"/>
          <w:szCs w:val="28"/>
          <w:rtl/>
        </w:rPr>
      </w:pPr>
      <w:r w:rsidRPr="002922D5">
        <w:rPr>
          <w:rFonts w:cs="Sakkal Majalla"/>
          <w:szCs w:val="28"/>
        </w:rPr>
        <w:t>14</w:t>
      </w:r>
      <w:r w:rsidRPr="002922D5">
        <w:rPr>
          <w:rFonts w:cs="Sakkal Majalla"/>
          <w:szCs w:val="28"/>
          <w:rtl/>
        </w:rPr>
        <w:t xml:space="preserve">- " </w:t>
      </w:r>
      <w:r w:rsidRPr="002922D5">
        <w:rPr>
          <w:rFonts w:cs="Sakkal Majalla"/>
          <w:b/>
          <w:bCs/>
          <w:szCs w:val="28"/>
          <w:rtl/>
        </w:rPr>
        <w:t>التحرش الالكتروني عبر وسائل التواصل الاجتماعي وتأثيره النفسي على المراهقين</w:t>
      </w:r>
      <w:proofErr w:type="gramStart"/>
      <w:r w:rsidR="00BA7BAB">
        <w:rPr>
          <w:rFonts w:cs="Sakkal Majalla"/>
          <w:b/>
          <w:bCs/>
          <w:szCs w:val="28"/>
          <w:rtl/>
        </w:rPr>
        <w:t>"</w:t>
      </w:r>
      <w:r w:rsidRPr="002922D5">
        <w:rPr>
          <w:rFonts w:cs="Sakkal Majalla"/>
          <w:b/>
          <w:bCs/>
          <w:szCs w:val="28"/>
          <w:rtl/>
        </w:rPr>
        <w:t xml:space="preserve"> .</w:t>
      </w:r>
      <w:proofErr w:type="gramEnd"/>
      <w:r w:rsidRPr="002922D5">
        <w:rPr>
          <w:rFonts w:cs="Sakkal Majalla"/>
          <w:b/>
          <w:bCs/>
          <w:szCs w:val="28"/>
          <w:rtl/>
        </w:rPr>
        <w:t xml:space="preserve"> ايمان عابد</w:t>
      </w:r>
      <w:r w:rsidRPr="002922D5">
        <w:rPr>
          <w:rFonts w:cs="Sakkal Majalla"/>
          <w:szCs w:val="28"/>
          <w:rtl/>
        </w:rPr>
        <w:t xml:space="preserve">, </w:t>
      </w:r>
      <w:r w:rsidRPr="002922D5">
        <w:rPr>
          <w:rFonts w:cs="Sakkal Majalla"/>
          <w:b/>
          <w:bCs/>
          <w:szCs w:val="28"/>
        </w:rPr>
        <w:t>2024</w:t>
      </w:r>
      <w:r w:rsidRPr="002922D5">
        <w:rPr>
          <w:rFonts w:cs="Sakkal Majalla"/>
          <w:szCs w:val="28"/>
          <w:rtl/>
        </w:rPr>
        <w:t xml:space="preserve"> , عبر دراستها الوصفية على عينة من طلاب جامعة عين شمس بالتعاون مع جمال شفيق و عمرو محمد و امال </w:t>
      </w:r>
      <w:proofErr w:type="gramStart"/>
      <w:r w:rsidRPr="002922D5">
        <w:rPr>
          <w:rFonts w:cs="Sakkal Majalla"/>
          <w:szCs w:val="28"/>
          <w:rtl/>
        </w:rPr>
        <w:t>حسين ,</w:t>
      </w:r>
      <w:proofErr w:type="gramEnd"/>
      <w:r w:rsidRPr="002922D5">
        <w:rPr>
          <w:rFonts w:cs="Sakkal Majalla"/>
          <w:szCs w:val="28"/>
          <w:rtl/>
        </w:rPr>
        <w:t xml:space="preserve"> وجدت أن هناك </w:t>
      </w:r>
    </w:p>
    <w:p w14:paraId="321A02E0" w14:textId="77777777" w:rsidR="00051163" w:rsidRDefault="00051163" w:rsidP="00051163">
      <w:pPr>
        <w:bidi/>
        <w:spacing w:after="160" w:line="360" w:lineRule="auto"/>
        <w:ind w:left="0" w:right="0"/>
        <w:rPr>
          <w:rFonts w:cs="Sakkal Majalla"/>
          <w:szCs w:val="28"/>
          <w:rtl/>
        </w:rPr>
      </w:pPr>
    </w:p>
    <w:p w14:paraId="2AED0D8A" w14:textId="77777777" w:rsidR="002922D5" w:rsidRPr="002922D5" w:rsidRDefault="002922D5" w:rsidP="00051163">
      <w:pPr>
        <w:bidi/>
        <w:spacing w:after="160" w:line="360" w:lineRule="auto"/>
        <w:ind w:left="0" w:right="0"/>
        <w:rPr>
          <w:rFonts w:cs="Sakkal Majalla"/>
          <w:szCs w:val="28"/>
          <w:rtl/>
        </w:rPr>
      </w:pPr>
      <w:r w:rsidRPr="002922D5">
        <w:rPr>
          <w:rFonts w:cs="Sakkal Majalla"/>
          <w:szCs w:val="28"/>
          <w:rtl/>
        </w:rPr>
        <w:t xml:space="preserve">علاقة مباشرة بين التحرش الاليكتروني وبين مظاهر سلوكية مثل </w:t>
      </w:r>
      <w:proofErr w:type="gramStart"/>
      <w:r w:rsidRPr="002922D5">
        <w:rPr>
          <w:rFonts w:cs="Sakkal Majalla"/>
          <w:szCs w:val="28"/>
          <w:rtl/>
        </w:rPr>
        <w:t>القلق,</w:t>
      </w:r>
      <w:proofErr w:type="gramEnd"/>
      <w:r w:rsidRPr="002922D5">
        <w:rPr>
          <w:rFonts w:cs="Sakkal Majalla"/>
          <w:szCs w:val="28"/>
          <w:rtl/>
        </w:rPr>
        <w:t xml:space="preserve"> والاكتئاب , وادمان الانترنت . وأن الخصوصية لدى المراهق عبر وسائل التواصل ليست بالشكل </w:t>
      </w:r>
      <w:proofErr w:type="gramStart"/>
      <w:r w:rsidRPr="002922D5">
        <w:rPr>
          <w:rFonts w:cs="Sakkal Majalla"/>
          <w:szCs w:val="28"/>
          <w:rtl/>
        </w:rPr>
        <w:t>المطلوب ,</w:t>
      </w:r>
      <w:proofErr w:type="gramEnd"/>
      <w:r w:rsidRPr="002922D5">
        <w:rPr>
          <w:rFonts w:cs="Sakkal Majalla"/>
          <w:szCs w:val="28"/>
          <w:rtl/>
        </w:rPr>
        <w:t xml:space="preserve"> وقد ترتد بالسلب على حياته الاجتماعية والنفسية .</w:t>
      </w:r>
    </w:p>
    <w:p w14:paraId="632D2984" w14:textId="77777777" w:rsidR="002922D5" w:rsidRPr="002922D5" w:rsidRDefault="002922D5" w:rsidP="00051163">
      <w:pPr>
        <w:bidi/>
        <w:spacing w:after="160" w:line="360" w:lineRule="auto"/>
        <w:ind w:left="0" w:right="0"/>
        <w:rPr>
          <w:rFonts w:cs="Sakkal Majalla"/>
          <w:szCs w:val="28"/>
          <w:rtl/>
        </w:rPr>
      </w:pPr>
    </w:p>
    <w:p w14:paraId="569EAA9B" w14:textId="77777777" w:rsidR="002922D5" w:rsidRPr="002922D5" w:rsidRDefault="002922D5" w:rsidP="00051163">
      <w:pPr>
        <w:bidi/>
        <w:spacing w:after="160" w:line="360" w:lineRule="auto"/>
        <w:ind w:left="0" w:right="0"/>
        <w:rPr>
          <w:rFonts w:cs="Sakkal Majalla"/>
          <w:sz w:val="36"/>
          <w:szCs w:val="36"/>
          <w:rtl/>
        </w:rPr>
      </w:pPr>
      <w:r w:rsidRPr="002922D5">
        <w:rPr>
          <w:rFonts w:cs="Sakkal Majalla"/>
          <w:sz w:val="36"/>
          <w:szCs w:val="36"/>
          <w:rtl/>
        </w:rPr>
        <w:t xml:space="preserve">التعليق على الدراسات </w:t>
      </w:r>
      <w:proofErr w:type="gramStart"/>
      <w:r w:rsidRPr="002922D5">
        <w:rPr>
          <w:rFonts w:cs="Sakkal Majalla"/>
          <w:sz w:val="36"/>
          <w:szCs w:val="36"/>
          <w:rtl/>
        </w:rPr>
        <w:t>السابقة :</w:t>
      </w:r>
      <w:proofErr w:type="gramEnd"/>
      <w:r w:rsidRPr="002922D5">
        <w:rPr>
          <w:rFonts w:cs="Sakkal Majalla"/>
          <w:sz w:val="36"/>
          <w:szCs w:val="36"/>
          <w:rtl/>
        </w:rPr>
        <w:t xml:space="preserve"> </w:t>
      </w:r>
    </w:p>
    <w:p w14:paraId="2003ED9A" w14:textId="77777777" w:rsidR="002922D5" w:rsidRPr="002922D5" w:rsidRDefault="002922D5" w:rsidP="00051163">
      <w:pPr>
        <w:bidi/>
        <w:spacing w:after="160" w:line="360" w:lineRule="auto"/>
        <w:ind w:left="0" w:right="0"/>
        <w:rPr>
          <w:rFonts w:cs="Sakkal Majalla"/>
          <w:szCs w:val="28"/>
          <w:rtl/>
        </w:rPr>
      </w:pPr>
      <w:r w:rsidRPr="002922D5">
        <w:rPr>
          <w:rFonts w:cs="Sakkal Majalla"/>
          <w:szCs w:val="28"/>
          <w:rtl/>
        </w:rPr>
        <w:t xml:space="preserve">مجمل الدراسات التي استعرضتها </w:t>
      </w:r>
      <w:proofErr w:type="gramStart"/>
      <w:r w:rsidRPr="002922D5">
        <w:rPr>
          <w:rFonts w:cs="Sakkal Majalla"/>
          <w:szCs w:val="28"/>
          <w:rtl/>
        </w:rPr>
        <w:t>اتفقت  ان</w:t>
      </w:r>
      <w:proofErr w:type="gramEnd"/>
      <w:r w:rsidRPr="002922D5">
        <w:rPr>
          <w:rFonts w:cs="Sakkal Majalla"/>
          <w:szCs w:val="28"/>
          <w:rtl/>
        </w:rPr>
        <w:t xml:space="preserve"> هناك أثر للأعلام الرقمي بشكل عام أيا كان مصدره , وأثر ملموس لأثر الاعلام الرقمي الغربي على وجه الخصوص كالتالي : </w:t>
      </w:r>
    </w:p>
    <w:p w14:paraId="51BEF8FF" w14:textId="77777777" w:rsidR="002922D5" w:rsidRPr="002922D5" w:rsidRDefault="002922D5" w:rsidP="00051163">
      <w:pPr>
        <w:bidi/>
        <w:spacing w:after="160" w:line="360" w:lineRule="auto"/>
        <w:ind w:left="0" w:right="0"/>
        <w:rPr>
          <w:rFonts w:cs="Sakkal Majalla"/>
          <w:szCs w:val="28"/>
          <w:rtl/>
        </w:rPr>
      </w:pPr>
      <w:r w:rsidRPr="002922D5">
        <w:rPr>
          <w:rFonts w:cs="Sakkal Majalla"/>
          <w:szCs w:val="28"/>
        </w:rPr>
        <w:t>1</w:t>
      </w:r>
      <w:r w:rsidRPr="002922D5">
        <w:rPr>
          <w:rFonts w:cs="Sakkal Majalla"/>
          <w:szCs w:val="28"/>
          <w:rtl/>
        </w:rPr>
        <w:t xml:space="preserve">-   تشير الدراسات لوجود سطوة إعلامية غربية نتيجة اتخاذهم السبق في الخطوات والإجراءات والدعم السياسي والمالي لمؤسسات إعلامية ومنصات التواصل الاجتماعي الغربية, والتي تمثل قوة ناعمة عظيمة في الهيمنة النفسية والفكرية على مجتمعاتهم أولا ثم بقية العالم بما فيها بالطبع العالم </w:t>
      </w:r>
      <w:proofErr w:type="gramStart"/>
      <w:r w:rsidRPr="002922D5">
        <w:rPr>
          <w:rFonts w:cs="Sakkal Majalla"/>
          <w:szCs w:val="28"/>
          <w:rtl/>
        </w:rPr>
        <w:t>العربي .</w:t>
      </w:r>
      <w:proofErr w:type="gramEnd"/>
    </w:p>
    <w:p w14:paraId="2663367D" w14:textId="77777777" w:rsidR="002922D5" w:rsidRPr="002922D5" w:rsidRDefault="002922D5" w:rsidP="00051163">
      <w:pPr>
        <w:bidi/>
        <w:spacing w:after="160" w:line="360" w:lineRule="auto"/>
        <w:ind w:left="0" w:right="0"/>
        <w:rPr>
          <w:rFonts w:cs="Sakkal Majalla"/>
          <w:szCs w:val="28"/>
          <w:rtl/>
        </w:rPr>
      </w:pPr>
      <w:r w:rsidRPr="002922D5">
        <w:rPr>
          <w:rFonts w:cs="Sakkal Majalla"/>
          <w:szCs w:val="28"/>
        </w:rPr>
        <w:t>2</w:t>
      </w:r>
      <w:proofErr w:type="gramStart"/>
      <w:r w:rsidRPr="002922D5">
        <w:rPr>
          <w:rFonts w:cs="Sakkal Majalla"/>
          <w:szCs w:val="28"/>
          <w:rtl/>
        </w:rPr>
        <w:t>-  كما</w:t>
      </w:r>
      <w:proofErr w:type="gramEnd"/>
      <w:r w:rsidRPr="002922D5">
        <w:rPr>
          <w:rFonts w:cs="Sakkal Majalla"/>
          <w:szCs w:val="28"/>
          <w:rtl/>
        </w:rPr>
        <w:t xml:space="preserve"> أن الفجوة الثقافية والنفسية  والواقع الاقتصادي والاجتماعي ,نتيجة تحولات سياسية وشعبية و نفسية في العالم العربي , أدّت بالأعلام الغربي أن يملأها بكل قوة بصرف النظر عن المحتوى .  تصبح هذه الفجوة أكثر عمقا لدى فئة المراهقين للتغييرات المصاحبة للمرحلة </w:t>
      </w:r>
      <w:proofErr w:type="gramStart"/>
      <w:r w:rsidRPr="002922D5">
        <w:rPr>
          <w:rFonts w:cs="Sakkal Majalla"/>
          <w:szCs w:val="28"/>
          <w:rtl/>
        </w:rPr>
        <w:t>العمرية,</w:t>
      </w:r>
      <w:proofErr w:type="gramEnd"/>
      <w:r w:rsidRPr="002922D5">
        <w:rPr>
          <w:rFonts w:cs="Sakkal Majalla"/>
          <w:szCs w:val="28"/>
          <w:rtl/>
        </w:rPr>
        <w:t xml:space="preserve"> مما يجعل التأثر عندهم أكبر .</w:t>
      </w:r>
    </w:p>
    <w:p w14:paraId="472E29CF" w14:textId="77777777" w:rsidR="002922D5" w:rsidRDefault="002922D5" w:rsidP="00051163">
      <w:pPr>
        <w:bidi/>
        <w:spacing w:after="160" w:line="360" w:lineRule="auto"/>
        <w:ind w:left="0" w:right="0"/>
        <w:rPr>
          <w:rFonts w:cs="Sakkal Majalla"/>
          <w:szCs w:val="28"/>
          <w:rtl/>
        </w:rPr>
      </w:pPr>
      <w:r w:rsidRPr="002922D5">
        <w:rPr>
          <w:rFonts w:cs="Sakkal Majalla"/>
          <w:szCs w:val="28"/>
        </w:rPr>
        <w:t>3</w:t>
      </w:r>
      <w:r w:rsidRPr="002922D5">
        <w:rPr>
          <w:rFonts w:cs="Sakkal Majalla"/>
          <w:szCs w:val="28"/>
          <w:rtl/>
        </w:rPr>
        <w:t xml:space="preserve"> </w:t>
      </w:r>
      <w:proofErr w:type="gramStart"/>
      <w:r w:rsidRPr="002922D5">
        <w:rPr>
          <w:rFonts w:cs="Sakkal Majalla"/>
          <w:szCs w:val="28"/>
          <w:rtl/>
        </w:rPr>
        <w:t>-  صناعة</w:t>
      </w:r>
      <w:proofErr w:type="gramEnd"/>
      <w:r w:rsidRPr="002922D5">
        <w:rPr>
          <w:rFonts w:cs="Sakkal Majalla"/>
          <w:szCs w:val="28"/>
          <w:rtl/>
        </w:rPr>
        <w:t xml:space="preserve"> الترفيه , بما فيها من المؤثرات  السمعية البصرية والإمكانات الهائلة لصناع المحتوى الإعلامي لمنصات التواصل الاجتماعي الغربي لا يمكن تجاهله. والاستعانة المشاهير في مختلف </w:t>
      </w:r>
      <w:proofErr w:type="gramStart"/>
      <w:r w:rsidRPr="002922D5">
        <w:rPr>
          <w:rFonts w:cs="Sakkal Majalla"/>
          <w:szCs w:val="28"/>
          <w:rtl/>
        </w:rPr>
        <w:t>القطاعات ,</w:t>
      </w:r>
      <w:proofErr w:type="gramEnd"/>
      <w:r w:rsidRPr="002922D5">
        <w:rPr>
          <w:rFonts w:cs="Sakkal Majalla"/>
          <w:szCs w:val="28"/>
          <w:rtl/>
        </w:rPr>
        <w:t xml:space="preserve"> ادّت لجذب واضح لفئة المراهقين لمتابعة هذه المنصات . تفاعل المراهقين بالتعليق وبالتقليد لا يمكن اغفاله.</w:t>
      </w:r>
    </w:p>
    <w:p w14:paraId="5106C037" w14:textId="77777777" w:rsidR="00936784" w:rsidRDefault="00936784" w:rsidP="00936784">
      <w:pPr>
        <w:bidi/>
        <w:spacing w:after="160" w:line="360" w:lineRule="auto"/>
        <w:ind w:left="0" w:right="0"/>
        <w:rPr>
          <w:rFonts w:cs="Sakkal Majalla"/>
          <w:szCs w:val="28"/>
          <w:rtl/>
        </w:rPr>
      </w:pPr>
    </w:p>
    <w:p w14:paraId="0B08EBE7" w14:textId="77777777" w:rsidR="00936784" w:rsidRPr="002922D5" w:rsidRDefault="00936784" w:rsidP="00936784">
      <w:pPr>
        <w:bidi/>
        <w:spacing w:after="160" w:line="360" w:lineRule="auto"/>
        <w:ind w:left="0" w:right="0"/>
        <w:rPr>
          <w:rFonts w:cs="Sakkal Majalla"/>
          <w:szCs w:val="28"/>
          <w:rtl/>
        </w:rPr>
      </w:pPr>
    </w:p>
    <w:p w14:paraId="704EC24D" w14:textId="77777777" w:rsidR="004F742F" w:rsidRPr="002922D5" w:rsidRDefault="002922D5" w:rsidP="00936784">
      <w:pPr>
        <w:bidi/>
        <w:spacing w:after="160" w:line="360" w:lineRule="auto"/>
        <w:ind w:left="0" w:right="0"/>
        <w:rPr>
          <w:rFonts w:cs="Sakkal Majalla"/>
          <w:szCs w:val="28"/>
          <w:rtl/>
        </w:rPr>
      </w:pPr>
      <w:r w:rsidRPr="002922D5">
        <w:rPr>
          <w:rFonts w:cs="Sakkal Majalla"/>
          <w:szCs w:val="28"/>
        </w:rPr>
        <w:t>4</w:t>
      </w:r>
      <w:r w:rsidRPr="002922D5">
        <w:rPr>
          <w:rFonts w:cs="Sakkal Majalla"/>
          <w:szCs w:val="28"/>
          <w:rtl/>
        </w:rPr>
        <w:t xml:space="preserve">-   حتمية الأثر الواضح للأعلام الرقمي الغربي على فئة المراهقين, حيث أنه </w:t>
      </w:r>
      <w:proofErr w:type="gramStart"/>
      <w:r w:rsidRPr="002922D5">
        <w:rPr>
          <w:rFonts w:cs="Sakkal Majalla"/>
          <w:szCs w:val="28"/>
          <w:rtl/>
        </w:rPr>
        <w:t>أمتد  لأكثر</w:t>
      </w:r>
      <w:proofErr w:type="gramEnd"/>
      <w:r w:rsidRPr="002922D5">
        <w:rPr>
          <w:rFonts w:cs="Sakkal Majalla"/>
          <w:szCs w:val="28"/>
          <w:rtl/>
        </w:rPr>
        <w:t xml:space="preserve"> من جانب : منها  القيم والمبادئ وصراع المحافظة على الهوية الإسلامية والعربية وبين الانفتاح والاندماج مع ما يتعارض معها, وقد أشارت الدراسات السابقة لوجود هذا الأثر بشكل جلي , مع عدم اغفال الأثر النفسي والاجتماعي والسلوك الاستهلاكي .</w:t>
      </w:r>
    </w:p>
    <w:p w14:paraId="1880E575" w14:textId="77777777" w:rsidR="002922D5" w:rsidRPr="002922D5" w:rsidRDefault="002922D5" w:rsidP="00051163">
      <w:pPr>
        <w:bidi/>
        <w:spacing w:after="160" w:line="360" w:lineRule="auto"/>
        <w:ind w:left="0" w:right="0"/>
        <w:rPr>
          <w:rFonts w:cs="Sakkal Majalla"/>
          <w:szCs w:val="28"/>
          <w:rtl/>
        </w:rPr>
      </w:pPr>
      <w:r w:rsidRPr="002922D5">
        <w:rPr>
          <w:rFonts w:cs="Sakkal Majalla"/>
          <w:szCs w:val="28"/>
        </w:rPr>
        <w:t>5</w:t>
      </w:r>
      <w:r w:rsidRPr="002922D5">
        <w:rPr>
          <w:rFonts w:cs="Sakkal Majalla"/>
          <w:szCs w:val="28"/>
          <w:rtl/>
        </w:rPr>
        <w:t xml:space="preserve"> – تم رصد أثر إيجابي بدرجة </w:t>
      </w:r>
      <w:proofErr w:type="gramStart"/>
      <w:r w:rsidRPr="002922D5">
        <w:rPr>
          <w:rFonts w:cs="Sakkal Majalla"/>
          <w:szCs w:val="28"/>
          <w:rtl/>
        </w:rPr>
        <w:t>أقل ,</w:t>
      </w:r>
      <w:proofErr w:type="gramEnd"/>
      <w:r w:rsidRPr="002922D5">
        <w:rPr>
          <w:rFonts w:cs="Sakkal Majalla"/>
          <w:szCs w:val="28"/>
          <w:rtl/>
        </w:rPr>
        <w:t xml:space="preserve"> تمثل في دور الاعلام الرقمي الغربية ومنصاته المختلفة, في تثقيف المراهقين أو تحفيزهم , وفي التعلم , سواء أكاديمي و انتقائي أو عفوي غير مباشر. </w:t>
      </w:r>
    </w:p>
    <w:p w14:paraId="23EF791F" w14:textId="77777777" w:rsidR="002922D5" w:rsidRPr="002922D5" w:rsidRDefault="002922D5" w:rsidP="00051163">
      <w:pPr>
        <w:bidi/>
        <w:spacing w:after="160" w:line="360" w:lineRule="auto"/>
        <w:ind w:left="0" w:right="0"/>
        <w:rPr>
          <w:rFonts w:cs="Sakkal Majalla"/>
          <w:szCs w:val="28"/>
          <w:rtl/>
        </w:rPr>
      </w:pPr>
    </w:p>
    <w:p w14:paraId="350655E8" w14:textId="77777777" w:rsidR="003B5F26" w:rsidRDefault="003B5F26" w:rsidP="00051163">
      <w:pPr>
        <w:bidi/>
        <w:spacing w:line="360" w:lineRule="auto"/>
        <w:ind w:left="0" w:right="0"/>
        <w:jc w:val="both"/>
        <w:rPr>
          <w:rFonts w:cs="Sakkal Majalla"/>
          <w:szCs w:val="28"/>
          <w:rtl/>
        </w:rPr>
      </w:pPr>
    </w:p>
    <w:p w14:paraId="4F1A6F3C" w14:textId="77777777" w:rsidR="00047198" w:rsidRPr="00A97031" w:rsidRDefault="00ED311B" w:rsidP="00051163">
      <w:pPr>
        <w:bidi/>
        <w:spacing w:line="360" w:lineRule="auto"/>
        <w:ind w:left="0" w:right="0"/>
        <w:jc w:val="both"/>
        <w:rPr>
          <w:rFonts w:cs="Sakkal Majalla"/>
          <w:sz w:val="36"/>
          <w:szCs w:val="36"/>
          <w:rtl/>
        </w:rPr>
      </w:pPr>
      <w:r w:rsidRPr="00A97031">
        <w:rPr>
          <w:rFonts w:cs="Sakkal Majalla"/>
          <w:sz w:val="36"/>
          <w:szCs w:val="36"/>
          <w:rtl/>
        </w:rPr>
        <w:t>مشكلة الدراسة:</w:t>
      </w:r>
      <w:r w:rsidR="00047198" w:rsidRPr="00A97031">
        <w:rPr>
          <w:rFonts w:cs="Sakkal Majalla"/>
          <w:sz w:val="36"/>
          <w:szCs w:val="36"/>
          <w:rtl/>
        </w:rPr>
        <w:t xml:space="preserve"> </w:t>
      </w:r>
    </w:p>
    <w:p w14:paraId="442A355A" w14:textId="77777777" w:rsidR="00A97031" w:rsidRPr="00A97031" w:rsidRDefault="00A97031" w:rsidP="00051163">
      <w:pPr>
        <w:bidi/>
        <w:spacing w:line="360" w:lineRule="auto"/>
        <w:ind w:left="0" w:right="0"/>
        <w:jc w:val="both"/>
        <w:rPr>
          <w:rFonts w:cs="Sakkal Majalla"/>
          <w:szCs w:val="28"/>
          <w:rtl/>
        </w:rPr>
      </w:pPr>
    </w:p>
    <w:p w14:paraId="224D8E65" w14:textId="77777777" w:rsidR="00A97031" w:rsidRPr="00A97031" w:rsidRDefault="00A97031" w:rsidP="00051163">
      <w:pPr>
        <w:bidi/>
        <w:spacing w:line="360" w:lineRule="auto"/>
        <w:ind w:left="0" w:right="0"/>
        <w:jc w:val="both"/>
        <w:rPr>
          <w:rFonts w:cs="Sakkal Majalla"/>
          <w:szCs w:val="28"/>
          <w:rtl/>
        </w:rPr>
      </w:pPr>
      <w:r w:rsidRPr="00A97031">
        <w:rPr>
          <w:rFonts w:cs="Sakkal Majalla"/>
          <w:szCs w:val="28"/>
          <w:rtl/>
        </w:rPr>
        <w:t xml:space="preserve">في ظل التطور التكنولوجي السريع والانفتاح الرقمي الذي يشهده العالم، أصبحت وسائل الإعلام الرقمية الغربية جزءًا لا يتجزأ من حياة المراهقين في جميع أنحاء العالم، بما في ذلك المملكة العربية السعودية. وسائل التواصل الاجتماعي </w:t>
      </w:r>
      <w:r w:rsidR="004A6339" w:rsidRPr="00A97031">
        <w:rPr>
          <w:rFonts w:cs="Sakkal Majalla"/>
          <w:szCs w:val="28"/>
          <w:rtl/>
        </w:rPr>
        <w:t xml:space="preserve">مثل </w:t>
      </w:r>
      <w:proofErr w:type="gramStart"/>
      <w:r w:rsidR="004A6339">
        <w:rPr>
          <w:rFonts w:cs="Sakkal Majalla"/>
          <w:szCs w:val="28"/>
          <w:rtl/>
        </w:rPr>
        <w:t>فيسبوك،</w:t>
      </w:r>
      <w:r w:rsidRPr="00A97031">
        <w:rPr>
          <w:rFonts w:cs="Sakkal Majalla"/>
          <w:szCs w:val="28"/>
          <w:rtl/>
        </w:rPr>
        <w:t xml:space="preserve"> </w:t>
      </w:r>
      <w:r>
        <w:rPr>
          <w:rFonts w:cs="Sakkal Majalla"/>
          <w:szCs w:val="28"/>
          <w:rtl/>
        </w:rPr>
        <w:t xml:space="preserve"> </w:t>
      </w:r>
      <w:r w:rsidRPr="00A97031">
        <w:rPr>
          <w:rFonts w:cs="Sakkal Majalla"/>
          <w:szCs w:val="28"/>
          <w:rtl/>
        </w:rPr>
        <w:t>إنستغرام</w:t>
      </w:r>
      <w:proofErr w:type="gramEnd"/>
      <w:r>
        <w:rPr>
          <w:rFonts w:cs="Sakkal Majalla"/>
          <w:szCs w:val="28"/>
          <w:rtl/>
        </w:rPr>
        <w:t xml:space="preserve"> </w:t>
      </w:r>
      <w:r w:rsidRPr="00A97031">
        <w:rPr>
          <w:rFonts w:cs="Sakkal Majalla"/>
          <w:szCs w:val="28"/>
          <w:rtl/>
        </w:rPr>
        <w:t xml:space="preserve"> </w:t>
      </w:r>
      <w:r>
        <w:rPr>
          <w:rFonts w:cs="Sakkal Majalla"/>
          <w:szCs w:val="28"/>
          <w:rtl/>
        </w:rPr>
        <w:t>و</w:t>
      </w:r>
      <w:r w:rsidRPr="00A97031">
        <w:rPr>
          <w:rFonts w:cs="Sakkal Majalla"/>
          <w:szCs w:val="28"/>
          <w:rtl/>
        </w:rPr>
        <w:t>تويتر</w:t>
      </w:r>
      <w:r w:rsidR="00753961">
        <w:rPr>
          <w:rFonts w:cs="Sakkal Majalla"/>
          <w:szCs w:val="28"/>
          <w:rtl/>
        </w:rPr>
        <w:t xml:space="preserve"> ,</w:t>
      </w:r>
      <w:r w:rsidRPr="00A97031">
        <w:rPr>
          <w:rFonts w:cs="Sakkal Majalla"/>
          <w:szCs w:val="28"/>
          <w:rtl/>
        </w:rPr>
        <w:t xml:space="preserve"> و</w:t>
      </w:r>
      <w:r>
        <w:rPr>
          <w:rFonts w:cs="Sakkal Majalla"/>
          <w:szCs w:val="28"/>
          <w:rtl/>
        </w:rPr>
        <w:t xml:space="preserve"> </w:t>
      </w:r>
      <w:r w:rsidRPr="00A97031">
        <w:rPr>
          <w:rFonts w:cs="Sakkal Majalla"/>
          <w:szCs w:val="28"/>
          <w:rtl/>
        </w:rPr>
        <w:t>تيك توك</w:t>
      </w:r>
      <w:r>
        <w:rPr>
          <w:rFonts w:cs="Sakkal Majalla"/>
          <w:szCs w:val="28"/>
          <w:rtl/>
        </w:rPr>
        <w:t>, و سناب شات,</w:t>
      </w:r>
      <w:r w:rsidRPr="00A97031">
        <w:rPr>
          <w:rFonts w:cs="Sakkal Majalla"/>
          <w:szCs w:val="28"/>
          <w:rtl/>
        </w:rPr>
        <w:t xml:space="preserve"> إضافة إلى منصات البث المباشر مثل </w:t>
      </w:r>
      <w:r>
        <w:rPr>
          <w:rFonts w:cs="Sakkal Majalla"/>
          <w:szCs w:val="28"/>
          <w:rtl/>
        </w:rPr>
        <w:t xml:space="preserve"> </w:t>
      </w:r>
      <w:r w:rsidRPr="00A97031">
        <w:rPr>
          <w:rFonts w:cs="Sakkal Majalla"/>
          <w:szCs w:val="28"/>
          <w:rtl/>
        </w:rPr>
        <w:t>نتفلكس</w:t>
      </w:r>
      <w:r w:rsidR="004A6339">
        <w:rPr>
          <w:rFonts w:cs="Sakkal Majalla"/>
          <w:szCs w:val="28"/>
          <w:rtl/>
        </w:rPr>
        <w:t xml:space="preserve"> </w:t>
      </w:r>
      <w:r w:rsidRPr="00A97031">
        <w:rPr>
          <w:rFonts w:cs="Sakkal Majalla"/>
          <w:szCs w:val="28"/>
          <w:rtl/>
        </w:rPr>
        <w:t>و</w:t>
      </w:r>
      <w:r>
        <w:rPr>
          <w:rFonts w:cs="Sakkal Majalla"/>
          <w:szCs w:val="28"/>
          <w:rtl/>
        </w:rPr>
        <w:t xml:space="preserve"> </w:t>
      </w:r>
      <w:r w:rsidRPr="00A97031">
        <w:rPr>
          <w:rFonts w:cs="Sakkal Majalla"/>
          <w:szCs w:val="28"/>
          <w:rtl/>
        </w:rPr>
        <w:t>يوتيوب</w:t>
      </w:r>
      <w:r>
        <w:rPr>
          <w:rFonts w:cs="Sakkal Majalla"/>
          <w:szCs w:val="28"/>
          <w:rtl/>
        </w:rPr>
        <w:t>,</w:t>
      </w:r>
      <w:r w:rsidRPr="00A97031">
        <w:rPr>
          <w:rFonts w:cs="Sakkal Majalla"/>
          <w:szCs w:val="28"/>
          <w:rtl/>
        </w:rPr>
        <w:t xml:space="preserve"> أضحت من المنصات الأكثر تأثيرًا في تشكيل القيم، المعتقدات، وأساليب الحياة لدى المراهقين. يُعتبر الإعلام الرقمي الغربي قوة كبيرة تحمل تأثيرات متعددة ومتنوعة، منها الإيجابي والسلبي، تتجاوز حدود الدول والثقافات، لتصبح أداة فعالة في إعادة تشكيل الهوية الثقافية والقيم الاجتماعية للشباب.</w:t>
      </w:r>
    </w:p>
    <w:p w14:paraId="145C8439" w14:textId="77777777" w:rsidR="00A97031" w:rsidRPr="00A97031" w:rsidRDefault="00A97031" w:rsidP="00051163">
      <w:pPr>
        <w:bidi/>
        <w:spacing w:line="360" w:lineRule="auto"/>
        <w:ind w:left="0" w:right="0"/>
        <w:jc w:val="both"/>
        <w:rPr>
          <w:rFonts w:cs="Sakkal Majalla"/>
          <w:szCs w:val="28"/>
          <w:rtl/>
        </w:rPr>
      </w:pPr>
    </w:p>
    <w:p w14:paraId="3C4935C8" w14:textId="77777777" w:rsidR="00A97031" w:rsidRPr="00A97031" w:rsidRDefault="00A97031" w:rsidP="00051163">
      <w:pPr>
        <w:bidi/>
        <w:spacing w:line="360" w:lineRule="auto"/>
        <w:ind w:left="0" w:right="0"/>
        <w:jc w:val="both"/>
        <w:rPr>
          <w:rFonts w:cs="Sakkal Majalla"/>
          <w:szCs w:val="28"/>
          <w:rtl/>
        </w:rPr>
      </w:pPr>
      <w:r w:rsidRPr="00A97031">
        <w:rPr>
          <w:rFonts w:cs="Sakkal Majalla"/>
          <w:szCs w:val="28"/>
          <w:rtl/>
        </w:rPr>
        <w:t xml:space="preserve">في السعودية، يشكل المراهقون شريحة كبيرة من السكان، وهم الفئة الأكثر استخدامًا وتفاعلًا مع وسائل الإعلام الرقمي. تشير الإحصاءات إلى أن المراهقين في السعودية يقضون ساعات طويلة يوميًا على منصات التواصل الاجتماعي والمنصات الرقمية الأخرى، مما يجعلهم عرضة لتأثيرات الإعلام الرقمي الغربي بمختلف أشكاله، سواء من خلال المحتوى الترفيهي، البرامج التعليمية، أو الأخبار السياسية والاجتماعية. ومع هذا الانتشار الكبير للإعلام الرقمي الغربي، تظهر تساؤلات جوهرية حول </w:t>
      </w:r>
      <w:r w:rsidRPr="00A97031">
        <w:rPr>
          <w:rFonts w:cs="Sakkal Majalla"/>
          <w:szCs w:val="28"/>
          <w:rtl/>
        </w:rPr>
        <w:lastRenderedPageBreak/>
        <w:t>مدى تأثير هذا الإعلام على ثقافة المراهقين السعوديين وأسلوب حياتهم، وهل يعزز هذا الانفتاح على الثقافة الغربية من التفاهم والتواصل بين الثقافات، أم أنه يمثل تهديدًا للهوية الثقافية السعودية وقيمها التقليدية.</w:t>
      </w:r>
    </w:p>
    <w:p w14:paraId="5FA10089" w14:textId="77777777" w:rsidR="00A97031" w:rsidRPr="00A97031" w:rsidRDefault="00A97031" w:rsidP="00051163">
      <w:pPr>
        <w:bidi/>
        <w:spacing w:line="360" w:lineRule="auto"/>
        <w:ind w:left="0" w:right="0"/>
        <w:jc w:val="both"/>
        <w:rPr>
          <w:rFonts w:cs="Sakkal Majalla"/>
          <w:szCs w:val="28"/>
          <w:rtl/>
        </w:rPr>
      </w:pPr>
    </w:p>
    <w:p w14:paraId="3E9E8187" w14:textId="77777777" w:rsidR="00A97031" w:rsidRPr="00A97031" w:rsidRDefault="00A97031" w:rsidP="00051163">
      <w:pPr>
        <w:bidi/>
        <w:spacing w:line="360" w:lineRule="auto"/>
        <w:ind w:left="0" w:right="0"/>
        <w:jc w:val="both"/>
        <w:rPr>
          <w:rFonts w:cs="Sakkal Majalla"/>
          <w:szCs w:val="28"/>
          <w:rtl/>
        </w:rPr>
      </w:pPr>
      <w:r w:rsidRPr="00A97031">
        <w:rPr>
          <w:rFonts w:cs="Sakkal Majalla"/>
          <w:szCs w:val="28"/>
          <w:rtl/>
        </w:rPr>
        <w:t>تكمن مشكلة الدراسة في فهم التأثيرات العميقة والمتشابكة للإعلام الرقمي الغربي على المراهقين في السعودية. يُلاحظ أن بعض المراهقين قد يتبنون أسلوب حياة غربي يتعارض مع القيم والعادات المحلية، حيث يمكن أن تؤدي مشاهدة المحتويات الرقمية الغربية، بما فيها الأفلام، البرامج الترفيهية، والمؤثرين على منصات التواصل الاجتماعي، إلى تبني نمط حياة جديد يشمل أساليب اللباس، الحديث، والتفاعل الاجتماعي. هذا التحول في السلوكيات والقيم يمكن أن يؤثر سلبًا على التماسك الاجتماعي والعائلي، حيث قد ينمو المراهقون بنمط حياة يتناقض مع الهوية السعودية التقليدية المبنية على القيم الإسلامية والاجتماعية.</w:t>
      </w:r>
    </w:p>
    <w:p w14:paraId="61DBF840" w14:textId="77777777" w:rsidR="00A97031" w:rsidRPr="00A97031" w:rsidRDefault="00A97031" w:rsidP="00051163">
      <w:pPr>
        <w:bidi/>
        <w:spacing w:line="360" w:lineRule="auto"/>
        <w:ind w:left="0" w:right="0"/>
        <w:jc w:val="both"/>
        <w:rPr>
          <w:rFonts w:cs="Sakkal Majalla"/>
          <w:szCs w:val="28"/>
          <w:rtl/>
        </w:rPr>
      </w:pPr>
    </w:p>
    <w:p w14:paraId="4ECF91C8" w14:textId="77777777" w:rsidR="004F742F" w:rsidRDefault="00A97031" w:rsidP="00051163">
      <w:pPr>
        <w:bidi/>
        <w:spacing w:line="360" w:lineRule="auto"/>
        <w:ind w:left="0" w:right="0"/>
        <w:jc w:val="both"/>
        <w:rPr>
          <w:rFonts w:cs="Sakkal Majalla"/>
          <w:szCs w:val="28"/>
          <w:rtl/>
        </w:rPr>
      </w:pPr>
      <w:r w:rsidRPr="00A97031">
        <w:rPr>
          <w:rFonts w:cs="Sakkal Majalla"/>
          <w:szCs w:val="28"/>
          <w:rtl/>
        </w:rPr>
        <w:t xml:space="preserve">من ناحية أخرى، يبرز تأثير الإعلام الرقمي الغربي على الهوية الثقافية للمراهقين في السعودية من خلال تبنيهم معايير جمالية وسلوكية غربية، قد لا تتوافق مع السياق المحلي. فالمحتوى الغربي يشجع في كثير من الأحيان على الاستقلالية والحرية الشخصية بشكل يتجاوز الحدود التقليدية التي تحددها القيم الثقافية والدينية في السعودية. هذا التناقض يمكن أن يسبب </w:t>
      </w:r>
    </w:p>
    <w:p w14:paraId="0C187A07" w14:textId="77777777" w:rsidR="00A97031" w:rsidRPr="00A97031" w:rsidRDefault="00A97031" w:rsidP="00051163">
      <w:pPr>
        <w:bidi/>
        <w:spacing w:line="360" w:lineRule="auto"/>
        <w:ind w:left="0" w:right="0"/>
        <w:jc w:val="both"/>
        <w:rPr>
          <w:rFonts w:cs="Sakkal Majalla"/>
          <w:szCs w:val="28"/>
          <w:rtl/>
        </w:rPr>
      </w:pPr>
      <w:r w:rsidRPr="00A97031">
        <w:rPr>
          <w:rFonts w:cs="Sakkal Majalla"/>
          <w:szCs w:val="28"/>
          <w:rtl/>
        </w:rPr>
        <w:t>صراعًا داخليًا للمراهقين، حيث يجدون أنفسهم ممزقين بين رغبتهم في التكيف مع المجتمع الرقمي العالمي والحفاظ على هويتهم الثقافية المحلية.</w:t>
      </w:r>
    </w:p>
    <w:p w14:paraId="220E2640" w14:textId="77777777" w:rsidR="00A97031" w:rsidRPr="00A97031" w:rsidRDefault="00A97031" w:rsidP="00051163">
      <w:pPr>
        <w:bidi/>
        <w:spacing w:line="360" w:lineRule="auto"/>
        <w:ind w:left="0" w:right="0"/>
        <w:jc w:val="both"/>
        <w:rPr>
          <w:rFonts w:cs="Sakkal Majalla"/>
          <w:szCs w:val="28"/>
          <w:rtl/>
        </w:rPr>
      </w:pPr>
    </w:p>
    <w:p w14:paraId="13DE3893" w14:textId="77777777" w:rsidR="00A97031" w:rsidRPr="00A97031" w:rsidRDefault="00A97031" w:rsidP="00051163">
      <w:pPr>
        <w:bidi/>
        <w:spacing w:line="360" w:lineRule="auto"/>
        <w:ind w:left="0" w:right="0"/>
        <w:jc w:val="both"/>
        <w:rPr>
          <w:rFonts w:cs="Sakkal Majalla"/>
          <w:szCs w:val="28"/>
          <w:rtl/>
        </w:rPr>
      </w:pPr>
      <w:r w:rsidRPr="00A97031">
        <w:rPr>
          <w:rFonts w:cs="Sakkal Majalla"/>
          <w:szCs w:val="28"/>
          <w:rtl/>
        </w:rPr>
        <w:t>لا يقتصر التأثير السلبي للإعلام الرقمي الغربي على الهوية والقيم فقط، بل يمتد إلى التأثير على الصحة النفسية والاجتماعية للمراهقين. يظهر بعض المراهقين مؤشرات على الضغط النفسي والقلق الناجم عن المقارنات المستمرة مع معايير الجمال والنجاح التي يروج لها الإعلام الغربي. بالإضافة إلى ذلك، يمكن أن يؤدي الاستخدام المفرط لوسائل الإعلام الرقمية الغربية إلى العزلة الاجتماعية، حيث يقلل التفاعل الافتراضي مع الأصدقاء عبر الإنترنت من التفاعل الاجتماعي المباشر مع العائلة والمجتمع.</w:t>
      </w:r>
    </w:p>
    <w:p w14:paraId="4F2D1247" w14:textId="77777777" w:rsidR="00A97031" w:rsidRPr="00A97031" w:rsidRDefault="00A97031" w:rsidP="00051163">
      <w:pPr>
        <w:bidi/>
        <w:spacing w:line="360" w:lineRule="auto"/>
        <w:ind w:left="0" w:right="0"/>
        <w:jc w:val="both"/>
        <w:rPr>
          <w:rFonts w:cs="Sakkal Majalla"/>
          <w:szCs w:val="28"/>
          <w:rtl/>
        </w:rPr>
      </w:pPr>
    </w:p>
    <w:p w14:paraId="0F231473" w14:textId="77777777" w:rsidR="00A97031" w:rsidRDefault="00A97031" w:rsidP="00051163">
      <w:pPr>
        <w:bidi/>
        <w:spacing w:line="360" w:lineRule="auto"/>
        <w:ind w:left="0" w:right="0"/>
        <w:jc w:val="both"/>
        <w:rPr>
          <w:rFonts w:cs="Sakkal Majalla"/>
          <w:szCs w:val="28"/>
          <w:rtl/>
        </w:rPr>
      </w:pPr>
      <w:r w:rsidRPr="00A97031">
        <w:rPr>
          <w:rFonts w:cs="Sakkal Majalla"/>
          <w:szCs w:val="28"/>
          <w:rtl/>
        </w:rPr>
        <w:t xml:space="preserve">بناءً على ما سبق، تأتي أهمية هذه الدراسة في تحليل هذه التأثيرات بشكل دقيق ومنهجي لفهم الأبعاد المختلفة التي يحملها الإعلام الرقمي الغربي على المراهقين السعوديين، ومدى تأثيره على ثقافتهم وأسلوب حياتهم. تهدف الدراسة إلى تقديم توصيات </w:t>
      </w:r>
      <w:r w:rsidRPr="00A97031">
        <w:rPr>
          <w:rFonts w:cs="Sakkal Majalla"/>
          <w:szCs w:val="28"/>
          <w:rtl/>
        </w:rPr>
        <w:lastRenderedPageBreak/>
        <w:t>واستراتيجيات للتعامل مع هذه التحديات بطريقة تعزز من الوعي الثقافي وتحافظ على الهوية الوطنية، مع الاستفادة من الجوانب الإيجابية للإعلام الرقمي في دعم التعليم والتواصل بين الثقافات.</w:t>
      </w:r>
    </w:p>
    <w:p w14:paraId="4FD42D68" w14:textId="77777777" w:rsidR="00416BC8" w:rsidRDefault="00416BC8" w:rsidP="00051163">
      <w:pPr>
        <w:bidi/>
        <w:spacing w:line="360" w:lineRule="auto"/>
        <w:ind w:left="0" w:right="0"/>
        <w:jc w:val="both"/>
        <w:rPr>
          <w:rFonts w:cs="Sakkal Majalla"/>
          <w:szCs w:val="28"/>
          <w:rtl/>
        </w:rPr>
      </w:pPr>
    </w:p>
    <w:p w14:paraId="19DEE060" w14:textId="77777777" w:rsidR="00416BC8" w:rsidRDefault="00416BC8" w:rsidP="00051163">
      <w:pPr>
        <w:bidi/>
        <w:spacing w:line="360" w:lineRule="auto"/>
        <w:ind w:left="0" w:right="0"/>
        <w:jc w:val="both"/>
        <w:rPr>
          <w:rFonts w:cs="Sakkal Majalla"/>
          <w:szCs w:val="28"/>
          <w:rtl/>
        </w:rPr>
      </w:pPr>
    </w:p>
    <w:p w14:paraId="16528471" w14:textId="77777777" w:rsidR="00C37CC7" w:rsidRDefault="00C37CC7" w:rsidP="00051163">
      <w:pPr>
        <w:bidi/>
        <w:spacing w:line="360" w:lineRule="auto"/>
        <w:ind w:left="0" w:right="0"/>
        <w:jc w:val="both"/>
        <w:rPr>
          <w:rFonts w:cs="Sakkal Majalla"/>
          <w:szCs w:val="28"/>
          <w:rtl/>
        </w:rPr>
      </w:pPr>
    </w:p>
    <w:p w14:paraId="76AF940D" w14:textId="77777777" w:rsidR="00C37CC7" w:rsidRPr="008116F8" w:rsidRDefault="00C37CC7" w:rsidP="00051163">
      <w:pPr>
        <w:bidi/>
        <w:spacing w:line="360" w:lineRule="auto"/>
        <w:ind w:left="0" w:right="0"/>
        <w:jc w:val="both"/>
        <w:rPr>
          <w:rFonts w:cs="Sakkal Majalla"/>
          <w:sz w:val="36"/>
          <w:szCs w:val="36"/>
          <w:rtl/>
        </w:rPr>
      </w:pPr>
      <w:r w:rsidRPr="008116F8">
        <w:rPr>
          <w:rFonts w:cs="Sakkal Majalla"/>
          <w:sz w:val="36"/>
          <w:szCs w:val="36"/>
          <w:rtl/>
        </w:rPr>
        <w:t xml:space="preserve">أهمية </w:t>
      </w:r>
      <w:r w:rsidR="00ED311B" w:rsidRPr="008116F8">
        <w:rPr>
          <w:rFonts w:cs="Sakkal Majalla"/>
          <w:sz w:val="36"/>
          <w:szCs w:val="36"/>
          <w:rtl/>
        </w:rPr>
        <w:t>الدراسة:</w:t>
      </w:r>
      <w:r w:rsidRPr="008116F8">
        <w:rPr>
          <w:rFonts w:cs="Sakkal Majalla"/>
          <w:sz w:val="36"/>
          <w:szCs w:val="36"/>
          <w:rtl/>
        </w:rPr>
        <w:t xml:space="preserve"> </w:t>
      </w:r>
    </w:p>
    <w:p w14:paraId="48CFAEFB" w14:textId="77777777" w:rsidR="00ED311B" w:rsidRPr="00047198" w:rsidRDefault="00ED311B" w:rsidP="00051163">
      <w:pPr>
        <w:bidi/>
        <w:spacing w:line="360" w:lineRule="auto"/>
        <w:ind w:left="0" w:right="0"/>
        <w:jc w:val="both"/>
        <w:rPr>
          <w:rFonts w:cs="Sakkal Majalla"/>
          <w:szCs w:val="28"/>
          <w:rtl/>
        </w:rPr>
      </w:pPr>
    </w:p>
    <w:p w14:paraId="6278C18D" w14:textId="77777777" w:rsidR="00753961" w:rsidRDefault="00C37CC7" w:rsidP="00051163">
      <w:pPr>
        <w:bidi/>
        <w:spacing w:line="360" w:lineRule="auto"/>
        <w:ind w:left="0" w:right="0"/>
        <w:jc w:val="both"/>
        <w:rPr>
          <w:rFonts w:cs="Sakkal Majalla"/>
          <w:szCs w:val="28"/>
          <w:rtl/>
        </w:rPr>
      </w:pPr>
      <w:r w:rsidRPr="00C37CC7">
        <w:rPr>
          <w:rFonts w:cs="Sakkal Majalla"/>
          <w:szCs w:val="28"/>
          <w:rtl/>
        </w:rPr>
        <w:t>تُعد هذه الدراسة مهمة لعدة أسباب</w:t>
      </w:r>
      <w:r w:rsidR="00974F52">
        <w:rPr>
          <w:rFonts w:cs="Sakkal Majalla"/>
          <w:szCs w:val="28"/>
          <w:rtl/>
        </w:rPr>
        <w:t xml:space="preserve">: </w:t>
      </w:r>
    </w:p>
    <w:p w14:paraId="4DA62D6A" w14:textId="77777777" w:rsidR="00974F52" w:rsidRDefault="00974F52" w:rsidP="00051163">
      <w:pPr>
        <w:bidi/>
        <w:spacing w:line="360" w:lineRule="auto"/>
        <w:ind w:left="0" w:right="0"/>
        <w:jc w:val="both"/>
        <w:rPr>
          <w:rFonts w:cs="Sakkal Majalla"/>
          <w:szCs w:val="28"/>
          <w:rtl/>
        </w:rPr>
      </w:pPr>
    </w:p>
    <w:p w14:paraId="7B292AA0" w14:textId="77777777" w:rsidR="00753961" w:rsidRDefault="00753961" w:rsidP="00051163">
      <w:pPr>
        <w:bidi/>
        <w:spacing w:line="360" w:lineRule="auto"/>
        <w:ind w:left="0" w:right="0"/>
        <w:jc w:val="both"/>
        <w:rPr>
          <w:rFonts w:cs="Sakkal Majalla"/>
          <w:szCs w:val="28"/>
          <w:rtl/>
        </w:rPr>
      </w:pPr>
      <w:r>
        <w:rPr>
          <w:rFonts w:cs="Sakkal Majalla"/>
          <w:szCs w:val="28"/>
        </w:rPr>
        <w:t>-1</w:t>
      </w:r>
      <w:r w:rsidR="00C37CC7" w:rsidRPr="00C37CC7">
        <w:rPr>
          <w:rFonts w:cs="Sakkal Majalla"/>
          <w:szCs w:val="28"/>
          <w:rtl/>
        </w:rPr>
        <w:t xml:space="preserve"> تسلط الضوء على تأثير الإعلام الرقمي في مرحلة حرجة من مراحل النمو البشري، وهي فترة المراهقة. هذه الفترة تعتبر هامة لأنها تشهد تكوين الهوية الشخصية والاجتماعية. </w:t>
      </w:r>
    </w:p>
    <w:p w14:paraId="75552446" w14:textId="77777777" w:rsidR="00416BC8" w:rsidRDefault="00416BC8" w:rsidP="00051163">
      <w:pPr>
        <w:bidi/>
        <w:spacing w:line="360" w:lineRule="auto"/>
        <w:ind w:left="0" w:right="0"/>
        <w:jc w:val="both"/>
        <w:rPr>
          <w:rFonts w:cs="Sakkal Majalla"/>
          <w:szCs w:val="28"/>
          <w:rtl/>
        </w:rPr>
      </w:pPr>
    </w:p>
    <w:p w14:paraId="5E5D7DD9" w14:textId="77777777" w:rsidR="00753961" w:rsidRDefault="00753961" w:rsidP="00051163">
      <w:pPr>
        <w:bidi/>
        <w:spacing w:line="360" w:lineRule="auto"/>
        <w:ind w:left="0" w:right="0"/>
        <w:jc w:val="both"/>
        <w:rPr>
          <w:rFonts w:cs="Sakkal Majalla"/>
          <w:szCs w:val="28"/>
          <w:rtl/>
        </w:rPr>
      </w:pPr>
      <w:r>
        <w:rPr>
          <w:rFonts w:cs="Sakkal Majalla"/>
          <w:szCs w:val="28"/>
        </w:rPr>
        <w:t>-2</w:t>
      </w:r>
      <w:r w:rsidR="00C37CC7" w:rsidRPr="00C37CC7">
        <w:rPr>
          <w:rFonts w:cs="Sakkal Majalla"/>
          <w:szCs w:val="28"/>
          <w:rtl/>
        </w:rPr>
        <w:t xml:space="preserve"> تقدم الدراسة فهمًا أعمق حول كيفية تأثير الإعلام الغربي على المجتمع السعودي، مما يمكن أن يساهم في تطوير استراتيجيات إعلامية وتعليمية تساعد في حماية الهوية الثقافية مع الاستفادة من الانفتاح على الثقافات الأخرى</w:t>
      </w:r>
      <w:r>
        <w:rPr>
          <w:rFonts w:cs="Sakkal Majalla"/>
          <w:szCs w:val="28"/>
          <w:rtl/>
        </w:rPr>
        <w:t>.</w:t>
      </w:r>
    </w:p>
    <w:p w14:paraId="43B1E7BE" w14:textId="77777777" w:rsidR="00416BC8" w:rsidRDefault="00416BC8" w:rsidP="00051163">
      <w:pPr>
        <w:bidi/>
        <w:spacing w:line="360" w:lineRule="auto"/>
        <w:ind w:left="0" w:right="0"/>
        <w:jc w:val="both"/>
        <w:rPr>
          <w:rFonts w:cs="Sakkal Majalla"/>
          <w:szCs w:val="28"/>
          <w:rtl/>
        </w:rPr>
      </w:pPr>
    </w:p>
    <w:p w14:paraId="1B142BCF" w14:textId="77777777" w:rsidR="006A35DB" w:rsidRDefault="00C37CC7" w:rsidP="00051163">
      <w:pPr>
        <w:bidi/>
        <w:spacing w:line="360" w:lineRule="auto"/>
        <w:ind w:left="0" w:right="0"/>
        <w:jc w:val="both"/>
        <w:rPr>
          <w:rFonts w:cs="Sakkal Majalla"/>
          <w:szCs w:val="28"/>
          <w:rtl/>
        </w:rPr>
      </w:pPr>
      <w:r>
        <w:rPr>
          <w:rFonts w:cs="Sakkal Majalla"/>
          <w:szCs w:val="28"/>
          <w:rtl/>
        </w:rPr>
        <w:t xml:space="preserve"> </w:t>
      </w:r>
      <w:r w:rsidR="00753961">
        <w:rPr>
          <w:rFonts w:cs="Sakkal Majalla"/>
          <w:szCs w:val="28"/>
        </w:rPr>
        <w:t>-3</w:t>
      </w:r>
      <w:r>
        <w:rPr>
          <w:rFonts w:cs="Sakkal Majalla"/>
          <w:szCs w:val="28"/>
          <w:rtl/>
        </w:rPr>
        <w:t xml:space="preserve"> ربما تسهم في إعادة توجيه استقبال المجتمع بشكل عام والمراهقين بشكل خاص لما يتم بثه ونشره عبر الاعلام الرقمي الغربي, ليتم الاستفادة منه ليس فقط من التأثير الإيجابي, بل والجانب السلبي أيضا, من خلال فهم المجتمع احتياجات و دوافع المراهق السعودي تحديدا ليلائم الاطار العام للدين والثقافة وتركيبة المجتمع.</w:t>
      </w:r>
      <w:r w:rsidR="006A35DB" w:rsidRPr="006A35DB">
        <w:rPr>
          <w:rFonts w:cs="Sakkal Majalla"/>
          <w:b/>
          <w:bCs/>
          <w:szCs w:val="28"/>
          <w:rtl/>
        </w:rPr>
        <w:t xml:space="preserve"> </w:t>
      </w:r>
      <w:bookmarkStart w:id="0" w:name="_Hlk181117766"/>
      <w:r w:rsidR="003B5F26">
        <w:rPr>
          <w:rFonts w:cs="Sakkal Majalla"/>
          <w:b/>
          <w:bCs/>
          <w:szCs w:val="28"/>
          <w:rtl/>
        </w:rPr>
        <w:t xml:space="preserve"> </w:t>
      </w:r>
    </w:p>
    <w:p w14:paraId="6FE1581F" w14:textId="77777777" w:rsidR="00416BC8" w:rsidRDefault="00416BC8" w:rsidP="00051163">
      <w:pPr>
        <w:bidi/>
        <w:spacing w:line="360" w:lineRule="auto"/>
        <w:ind w:left="0" w:right="0"/>
        <w:jc w:val="both"/>
        <w:rPr>
          <w:rFonts w:cs="Sakkal Majalla"/>
          <w:szCs w:val="28"/>
          <w:rtl/>
        </w:rPr>
      </w:pPr>
    </w:p>
    <w:p w14:paraId="32FE98BF" w14:textId="77777777" w:rsidR="00F61057" w:rsidRDefault="00F61057" w:rsidP="00051163">
      <w:pPr>
        <w:bidi/>
        <w:spacing w:line="360" w:lineRule="auto"/>
        <w:ind w:left="0" w:right="0"/>
        <w:jc w:val="both"/>
        <w:rPr>
          <w:rFonts w:cs="Sakkal Majalla"/>
          <w:szCs w:val="28"/>
          <w:rtl/>
        </w:rPr>
      </w:pPr>
    </w:p>
    <w:p w14:paraId="6C36980C" w14:textId="77777777" w:rsidR="00753961" w:rsidRDefault="00753961" w:rsidP="00051163">
      <w:pPr>
        <w:bidi/>
        <w:spacing w:line="360" w:lineRule="auto"/>
        <w:ind w:left="0" w:right="0"/>
        <w:jc w:val="both"/>
        <w:rPr>
          <w:rFonts w:cs="Sakkal Majalla"/>
          <w:szCs w:val="28"/>
          <w:rtl/>
        </w:rPr>
      </w:pPr>
      <w:r>
        <w:rPr>
          <w:rFonts w:cs="Sakkal Majalla"/>
          <w:szCs w:val="28"/>
        </w:rPr>
        <w:t>- 4</w:t>
      </w:r>
      <w:r>
        <w:rPr>
          <w:rFonts w:cs="Sakkal Majalla"/>
          <w:szCs w:val="28"/>
          <w:rtl/>
        </w:rPr>
        <w:t xml:space="preserve"> توضح كيف أن المراهق بما يمر به من نمو, </w:t>
      </w:r>
      <w:r w:rsidR="00974F52">
        <w:rPr>
          <w:rFonts w:cs="Sakkal Majalla"/>
          <w:szCs w:val="28"/>
          <w:rtl/>
        </w:rPr>
        <w:t>نموه</w:t>
      </w:r>
      <w:r>
        <w:rPr>
          <w:rFonts w:cs="Sakkal Majalla"/>
          <w:szCs w:val="28"/>
          <w:rtl/>
        </w:rPr>
        <w:t xml:space="preserve"> الجسدي والنفسي والاجتماعي ونتيجة للتقلبات التي </w:t>
      </w:r>
      <w:r w:rsidR="00974F52">
        <w:rPr>
          <w:rFonts w:cs="Sakkal Majalla"/>
          <w:szCs w:val="28"/>
          <w:rtl/>
        </w:rPr>
        <w:t xml:space="preserve">تصاحب هذه الفترة, يبحث عن ما يمكن أن يساهم في تحسين صورته عن نفسه, لنفسه أو لأقرانه أو حتى عند المجتمع. </w:t>
      </w:r>
    </w:p>
    <w:p w14:paraId="0573FB33" w14:textId="77777777" w:rsidR="00416BC8" w:rsidRDefault="00416BC8" w:rsidP="00051163">
      <w:pPr>
        <w:bidi/>
        <w:spacing w:line="360" w:lineRule="auto"/>
        <w:ind w:left="0" w:right="0"/>
        <w:jc w:val="both"/>
        <w:rPr>
          <w:rFonts w:cs="Sakkal Majalla"/>
          <w:szCs w:val="28"/>
          <w:rtl/>
        </w:rPr>
      </w:pPr>
    </w:p>
    <w:p w14:paraId="4D788A4D" w14:textId="77777777" w:rsidR="00051163" w:rsidRDefault="00974F52" w:rsidP="00051163">
      <w:pPr>
        <w:bidi/>
        <w:spacing w:line="360" w:lineRule="auto"/>
        <w:ind w:left="0" w:right="0"/>
        <w:jc w:val="both"/>
        <w:rPr>
          <w:rFonts w:cs="Sakkal Majalla"/>
          <w:szCs w:val="28"/>
          <w:rtl/>
        </w:rPr>
      </w:pPr>
      <w:r>
        <w:rPr>
          <w:rFonts w:cs="Sakkal Majalla"/>
          <w:szCs w:val="28"/>
        </w:rPr>
        <w:lastRenderedPageBreak/>
        <w:t>- 5</w:t>
      </w:r>
      <w:r>
        <w:rPr>
          <w:rFonts w:cs="Sakkal Majalla"/>
          <w:szCs w:val="28"/>
          <w:rtl/>
        </w:rPr>
        <w:t xml:space="preserve"> تشير أيضا هذه الدراسة الى الفجوة التي بمر بها المراهق على المستوى النفسي أولا والتي منحت الاعلام الرقمي وبالتحديد منصات التواصل </w:t>
      </w:r>
      <w:r w:rsidR="000445AC">
        <w:rPr>
          <w:rFonts w:cs="Sakkal Majalla"/>
          <w:szCs w:val="28"/>
          <w:rtl/>
        </w:rPr>
        <w:t>الاجتماعي</w:t>
      </w:r>
      <w:r>
        <w:rPr>
          <w:rFonts w:cs="Sakkal Majalla"/>
          <w:szCs w:val="28"/>
          <w:rtl/>
        </w:rPr>
        <w:t xml:space="preserve"> هذه الأهمية, هي أنها الى حد ما, تمثل المتنفس أو المحفز أو المسلّي أو حتى التنفيس عن ما يشعر </w:t>
      </w:r>
    </w:p>
    <w:p w14:paraId="245E7D59" w14:textId="77777777" w:rsidR="00051163" w:rsidRDefault="00051163" w:rsidP="00051163">
      <w:pPr>
        <w:bidi/>
        <w:spacing w:line="360" w:lineRule="auto"/>
        <w:ind w:left="0" w:right="0"/>
        <w:jc w:val="both"/>
        <w:rPr>
          <w:rFonts w:cs="Sakkal Majalla"/>
          <w:szCs w:val="28"/>
          <w:rtl/>
        </w:rPr>
      </w:pPr>
    </w:p>
    <w:p w14:paraId="57FB7CD9" w14:textId="77777777" w:rsidR="00974F52" w:rsidRDefault="00974F52" w:rsidP="00051163">
      <w:pPr>
        <w:bidi/>
        <w:spacing w:line="360" w:lineRule="auto"/>
        <w:ind w:left="0" w:right="0"/>
        <w:jc w:val="both"/>
        <w:rPr>
          <w:rFonts w:cs="Sakkal Majalla"/>
          <w:szCs w:val="28"/>
          <w:rtl/>
        </w:rPr>
      </w:pPr>
      <w:proofErr w:type="gramStart"/>
      <w:r>
        <w:rPr>
          <w:rFonts w:cs="Sakkal Majalla"/>
          <w:szCs w:val="28"/>
          <w:rtl/>
        </w:rPr>
        <w:t>به,</w:t>
      </w:r>
      <w:proofErr w:type="gramEnd"/>
      <w:r>
        <w:rPr>
          <w:rFonts w:cs="Sakkal Majalla"/>
          <w:szCs w:val="28"/>
          <w:rtl/>
        </w:rPr>
        <w:t xml:space="preserve"> وربما وفي حالات كثيره , بما سبق مجتمعا. وبالنظر الى </w:t>
      </w:r>
      <w:proofErr w:type="gramStart"/>
      <w:r>
        <w:rPr>
          <w:rFonts w:cs="Sakkal Majalla"/>
          <w:szCs w:val="28"/>
          <w:rtl/>
        </w:rPr>
        <w:t>ذلك,</w:t>
      </w:r>
      <w:proofErr w:type="gramEnd"/>
      <w:r>
        <w:rPr>
          <w:rFonts w:cs="Sakkal Majalla"/>
          <w:szCs w:val="28"/>
          <w:rtl/>
        </w:rPr>
        <w:t xml:space="preserve"> تسهم الدراسة في الإشارة الى ضرورة وجود البدائل الامنة والمفيدة في نفس الوقت.</w:t>
      </w:r>
    </w:p>
    <w:p w14:paraId="65F16F8A" w14:textId="77777777" w:rsidR="004F742F" w:rsidRDefault="004F742F" w:rsidP="00051163">
      <w:pPr>
        <w:bidi/>
        <w:spacing w:line="360" w:lineRule="auto"/>
        <w:ind w:left="0" w:right="0"/>
        <w:jc w:val="both"/>
        <w:rPr>
          <w:rFonts w:cs="Sakkal Majalla"/>
          <w:szCs w:val="28"/>
          <w:rtl/>
        </w:rPr>
      </w:pPr>
    </w:p>
    <w:p w14:paraId="7A50F1BF" w14:textId="77777777" w:rsidR="004F742F" w:rsidRDefault="004F742F" w:rsidP="00051163">
      <w:pPr>
        <w:bidi/>
        <w:spacing w:line="360" w:lineRule="auto"/>
        <w:ind w:left="0" w:right="0"/>
        <w:jc w:val="both"/>
        <w:rPr>
          <w:rFonts w:cs="Sakkal Majalla"/>
          <w:szCs w:val="28"/>
          <w:rtl/>
        </w:rPr>
      </w:pPr>
    </w:p>
    <w:p w14:paraId="0E572CD1" w14:textId="77777777" w:rsidR="006A35DB" w:rsidRDefault="006A35DB" w:rsidP="00051163">
      <w:pPr>
        <w:bidi/>
        <w:spacing w:line="360" w:lineRule="auto"/>
        <w:ind w:left="0" w:right="0"/>
        <w:jc w:val="both"/>
        <w:rPr>
          <w:rFonts w:cs="Sakkal Majalla"/>
          <w:szCs w:val="28"/>
          <w:rtl/>
        </w:rPr>
      </w:pPr>
    </w:p>
    <w:p w14:paraId="415F0E4A" w14:textId="77777777" w:rsidR="006A35DB" w:rsidRDefault="006A35DB" w:rsidP="00051163">
      <w:pPr>
        <w:bidi/>
        <w:spacing w:line="360" w:lineRule="auto"/>
        <w:ind w:left="0" w:right="0"/>
        <w:jc w:val="both"/>
        <w:rPr>
          <w:rFonts w:cs="Sakkal Majalla"/>
          <w:b/>
          <w:bCs/>
          <w:szCs w:val="28"/>
          <w:rtl/>
        </w:rPr>
      </w:pPr>
      <w:r w:rsidRPr="006A35DB">
        <w:rPr>
          <w:rFonts w:cs="Sakkal Majalla"/>
          <w:sz w:val="36"/>
          <w:szCs w:val="36"/>
          <w:rtl/>
        </w:rPr>
        <w:t xml:space="preserve">أهداف </w:t>
      </w:r>
      <w:proofErr w:type="gramStart"/>
      <w:r w:rsidRPr="006A35DB">
        <w:rPr>
          <w:rFonts w:cs="Sakkal Majalla"/>
          <w:sz w:val="36"/>
          <w:szCs w:val="36"/>
          <w:rtl/>
        </w:rPr>
        <w:t>الدراسة :</w:t>
      </w:r>
      <w:proofErr w:type="gramEnd"/>
      <w:r w:rsidRPr="006A35DB">
        <w:rPr>
          <w:rFonts w:cs="Sakkal Majalla"/>
          <w:b/>
          <w:bCs/>
          <w:szCs w:val="28"/>
          <w:rtl/>
        </w:rPr>
        <w:t xml:space="preserve"> </w:t>
      </w:r>
    </w:p>
    <w:p w14:paraId="76B407D8" w14:textId="77777777" w:rsidR="003B5F26" w:rsidRDefault="003B5F26" w:rsidP="00051163">
      <w:pPr>
        <w:bidi/>
        <w:spacing w:line="360" w:lineRule="auto"/>
        <w:ind w:left="0" w:right="0"/>
        <w:jc w:val="both"/>
        <w:rPr>
          <w:rFonts w:cs="Sakkal Majalla"/>
          <w:b/>
          <w:bCs/>
          <w:szCs w:val="28"/>
          <w:rtl/>
        </w:rPr>
      </w:pPr>
    </w:p>
    <w:p w14:paraId="739DD6F0" w14:textId="77777777" w:rsidR="006A35DB" w:rsidRDefault="00481166" w:rsidP="00051163">
      <w:pPr>
        <w:bidi/>
        <w:spacing w:line="360" w:lineRule="auto"/>
        <w:ind w:left="0" w:right="0"/>
        <w:jc w:val="both"/>
        <w:rPr>
          <w:rFonts w:cs="Sakkal Majalla"/>
          <w:szCs w:val="28"/>
          <w:rtl/>
        </w:rPr>
      </w:pPr>
      <w:r>
        <w:rPr>
          <w:rFonts w:cs="Sakkal Majalla"/>
          <w:szCs w:val="28"/>
        </w:rPr>
        <w:t>1</w:t>
      </w:r>
      <w:r w:rsidR="006A35DB" w:rsidRPr="006A35DB">
        <w:rPr>
          <w:rFonts w:cs="Sakkal Majalla"/>
          <w:szCs w:val="28"/>
          <w:rtl/>
        </w:rPr>
        <w:t xml:space="preserve"> </w:t>
      </w:r>
      <w:r>
        <w:rPr>
          <w:rFonts w:cs="Sakkal Majalla"/>
          <w:szCs w:val="28"/>
          <w:rtl/>
        </w:rPr>
        <w:t xml:space="preserve">- </w:t>
      </w:r>
      <w:r w:rsidR="006A35DB" w:rsidRPr="006A35DB">
        <w:rPr>
          <w:rFonts w:cs="Sakkal Majalla"/>
          <w:szCs w:val="28"/>
          <w:rtl/>
        </w:rPr>
        <w:t>تهدف الدراسة إلى قياس نسبة استخدام المراهقين السعوديين لمنصات الإعلام الرقمي الغربي، مثل إنستغرام ويوتيوب ونتفلكس، تيك توك و سناب شات ومدى تفاعلهم مع محتواها</w:t>
      </w:r>
      <w:r w:rsidR="006A35DB" w:rsidRPr="006A35DB">
        <w:rPr>
          <w:rFonts w:cs="Sakkal Majalla"/>
          <w:szCs w:val="28"/>
        </w:rPr>
        <w:t>.</w:t>
      </w:r>
    </w:p>
    <w:p w14:paraId="094B9D91" w14:textId="77777777" w:rsidR="00416BC8" w:rsidRPr="006A35DB" w:rsidRDefault="00416BC8" w:rsidP="00051163">
      <w:pPr>
        <w:bidi/>
        <w:spacing w:line="360" w:lineRule="auto"/>
        <w:ind w:left="0" w:right="0"/>
        <w:jc w:val="both"/>
        <w:rPr>
          <w:rFonts w:cs="Sakkal Majalla"/>
          <w:szCs w:val="28"/>
        </w:rPr>
      </w:pPr>
    </w:p>
    <w:p w14:paraId="34E87834" w14:textId="77777777" w:rsidR="00416BC8" w:rsidRPr="006A35DB" w:rsidRDefault="00481166" w:rsidP="00051163">
      <w:pPr>
        <w:bidi/>
        <w:spacing w:line="360" w:lineRule="auto"/>
        <w:ind w:left="0" w:right="0"/>
        <w:jc w:val="both"/>
        <w:rPr>
          <w:rFonts w:cs="Sakkal Majalla"/>
          <w:szCs w:val="28"/>
          <w:rtl/>
        </w:rPr>
      </w:pPr>
      <w:r>
        <w:rPr>
          <w:rFonts w:cs="Sakkal Majalla"/>
          <w:szCs w:val="28"/>
        </w:rPr>
        <w:t>- 2</w:t>
      </w:r>
      <w:r w:rsidR="006A35DB" w:rsidRPr="006A35DB">
        <w:rPr>
          <w:rFonts w:cs="Sakkal Majalla"/>
          <w:szCs w:val="28"/>
          <w:rtl/>
        </w:rPr>
        <w:t>سيتم جمع البيانات من خلال استبيانات الكترونية (رابط) على عينة من المراهقين، بحيث تُقاس نسبة الانتشار بناءً على عدد المستخدمين وتكرار تفاعلهم مع الإعلام الغربي</w:t>
      </w:r>
      <w:r w:rsidR="006A35DB" w:rsidRPr="006A35DB">
        <w:rPr>
          <w:rFonts w:cs="Sakkal Majalla"/>
          <w:szCs w:val="28"/>
        </w:rPr>
        <w:t>.</w:t>
      </w:r>
    </w:p>
    <w:p w14:paraId="55582307" w14:textId="77777777" w:rsidR="00416BC8" w:rsidRPr="006A35DB" w:rsidRDefault="00481166" w:rsidP="00051163">
      <w:pPr>
        <w:bidi/>
        <w:spacing w:line="360" w:lineRule="auto"/>
        <w:ind w:left="0" w:right="0"/>
        <w:jc w:val="both"/>
        <w:rPr>
          <w:rFonts w:cs="Sakkal Majalla"/>
          <w:szCs w:val="28"/>
          <w:rtl/>
        </w:rPr>
      </w:pPr>
      <w:r>
        <w:rPr>
          <w:rFonts w:cs="Sakkal Majalla"/>
          <w:b/>
          <w:bCs/>
          <w:szCs w:val="28"/>
        </w:rPr>
        <w:t>-</w:t>
      </w:r>
      <w:r w:rsidR="006A35DB" w:rsidRPr="006A35DB">
        <w:rPr>
          <w:rFonts w:cs="Sakkal Majalla"/>
          <w:b/>
          <w:bCs/>
          <w:szCs w:val="28"/>
        </w:rPr>
        <w:t xml:space="preserve"> </w:t>
      </w:r>
      <w:r>
        <w:rPr>
          <w:rFonts w:cs="Sakkal Majalla"/>
          <w:szCs w:val="28"/>
        </w:rPr>
        <w:t>3</w:t>
      </w:r>
      <w:r w:rsidR="006A35DB" w:rsidRPr="006A35DB">
        <w:rPr>
          <w:rFonts w:cs="Sakkal Majalla"/>
          <w:szCs w:val="28"/>
          <w:rtl/>
        </w:rPr>
        <w:t>تتحقق أهداف الدراسة بجمع البيانات مباشرةً من المراهقين في المدارس السعودية.</w:t>
      </w:r>
    </w:p>
    <w:p w14:paraId="3144AFF7" w14:textId="77777777" w:rsidR="00481166" w:rsidRDefault="00481166" w:rsidP="00051163">
      <w:pPr>
        <w:bidi/>
        <w:spacing w:line="360" w:lineRule="auto"/>
        <w:ind w:left="0" w:right="0"/>
        <w:jc w:val="both"/>
        <w:rPr>
          <w:rFonts w:cs="Sakkal Majalla"/>
          <w:szCs w:val="28"/>
          <w:rtl/>
        </w:rPr>
      </w:pPr>
      <w:r>
        <w:rPr>
          <w:rFonts w:cs="Sakkal Majalla"/>
          <w:szCs w:val="28"/>
        </w:rPr>
        <w:t>- 4</w:t>
      </w:r>
      <w:r w:rsidR="003B5F26">
        <w:rPr>
          <w:rFonts w:cs="Sakkal Majalla"/>
          <w:szCs w:val="28"/>
          <w:rtl/>
        </w:rPr>
        <w:t>دراسة</w:t>
      </w:r>
      <w:r w:rsidR="006A35DB" w:rsidRPr="006A35DB">
        <w:rPr>
          <w:rFonts w:cs="Sakkal Majalla"/>
          <w:szCs w:val="28"/>
          <w:rtl/>
        </w:rPr>
        <w:t xml:space="preserve"> مبنية على واقع معاش ويمكن ملاحظته</w:t>
      </w:r>
      <w:r w:rsidR="003B5F26">
        <w:rPr>
          <w:rFonts w:cs="Sakkal Majalla"/>
          <w:szCs w:val="28"/>
          <w:rtl/>
        </w:rPr>
        <w:t xml:space="preserve"> وصياغة </w:t>
      </w:r>
      <w:r w:rsidR="004A6339">
        <w:rPr>
          <w:rFonts w:cs="Sakkal Majalla"/>
          <w:szCs w:val="28"/>
          <w:rtl/>
        </w:rPr>
        <w:t>استبانته</w:t>
      </w:r>
      <w:r w:rsidR="003B5F26">
        <w:rPr>
          <w:rFonts w:cs="Sakkal Majalla"/>
          <w:szCs w:val="28"/>
          <w:rtl/>
        </w:rPr>
        <w:t xml:space="preserve"> من واقع المراهقي</w:t>
      </w:r>
      <w:r>
        <w:rPr>
          <w:rFonts w:cs="Sakkal Majalla"/>
          <w:szCs w:val="28"/>
          <w:rtl/>
        </w:rPr>
        <w:t>ن</w:t>
      </w:r>
    </w:p>
    <w:p w14:paraId="331F6A34" w14:textId="77777777" w:rsidR="008116F8" w:rsidRDefault="00481166" w:rsidP="00051163">
      <w:pPr>
        <w:bidi/>
        <w:spacing w:line="360" w:lineRule="auto"/>
        <w:ind w:left="0" w:right="0"/>
        <w:jc w:val="both"/>
        <w:rPr>
          <w:rFonts w:cs="Sakkal Majalla"/>
          <w:szCs w:val="28"/>
          <w:rtl/>
        </w:rPr>
      </w:pPr>
      <w:r>
        <w:rPr>
          <w:rFonts w:cs="Sakkal Majalla"/>
          <w:szCs w:val="28"/>
        </w:rPr>
        <w:t>- 5</w:t>
      </w:r>
      <w:r w:rsidR="006A35DB" w:rsidRPr="006A35DB">
        <w:rPr>
          <w:rFonts w:cs="Sakkal Majalla"/>
          <w:szCs w:val="28"/>
          <w:rtl/>
        </w:rPr>
        <w:t xml:space="preserve">من المتوقع تحقيق اهداف الدراسة خلال شهري نوفمبر وديسمبر من العام </w:t>
      </w:r>
      <w:r w:rsidR="006A35DB" w:rsidRPr="006A35DB">
        <w:rPr>
          <w:rFonts w:cs="Sakkal Majalla"/>
          <w:szCs w:val="28"/>
        </w:rPr>
        <w:t>2024</w:t>
      </w:r>
      <w:r>
        <w:rPr>
          <w:rFonts w:cs="Sakkal Majalla"/>
          <w:szCs w:val="28"/>
          <w:rtl/>
        </w:rPr>
        <w:t xml:space="preserve"> ويناير </w:t>
      </w:r>
      <w:r>
        <w:rPr>
          <w:rFonts w:cs="Sakkal Majalla"/>
          <w:szCs w:val="28"/>
        </w:rPr>
        <w:t>2025</w:t>
      </w:r>
      <w:bookmarkEnd w:id="0"/>
    </w:p>
    <w:p w14:paraId="573A0DB4" w14:textId="77777777" w:rsidR="000D2AF1" w:rsidRDefault="000D2AF1" w:rsidP="00051163">
      <w:pPr>
        <w:bidi/>
        <w:spacing w:line="360" w:lineRule="auto"/>
        <w:ind w:left="0" w:right="0"/>
        <w:jc w:val="both"/>
        <w:rPr>
          <w:rFonts w:cs="Sakkal Majalla"/>
          <w:szCs w:val="28"/>
          <w:rtl/>
        </w:rPr>
      </w:pPr>
    </w:p>
    <w:p w14:paraId="692C90CC" w14:textId="77777777" w:rsidR="008116F8" w:rsidRDefault="008116F8" w:rsidP="00051163">
      <w:pPr>
        <w:bidi/>
        <w:spacing w:line="360" w:lineRule="auto"/>
        <w:ind w:left="0" w:right="0"/>
        <w:jc w:val="both"/>
        <w:rPr>
          <w:rFonts w:cs="Sakkal Majalla"/>
          <w:szCs w:val="28"/>
          <w:rtl/>
        </w:rPr>
      </w:pPr>
    </w:p>
    <w:p w14:paraId="6DBBDD37" w14:textId="77777777" w:rsidR="008116F8" w:rsidRDefault="008116F8" w:rsidP="00051163">
      <w:pPr>
        <w:bidi/>
        <w:spacing w:line="360" w:lineRule="auto"/>
        <w:ind w:left="0" w:right="0"/>
        <w:jc w:val="both"/>
        <w:rPr>
          <w:rFonts w:cs="Sakkal Majalla"/>
          <w:sz w:val="36"/>
          <w:szCs w:val="36"/>
          <w:rtl/>
        </w:rPr>
      </w:pPr>
      <w:r w:rsidRPr="008116F8">
        <w:rPr>
          <w:rFonts w:cs="Sakkal Majalla"/>
          <w:sz w:val="36"/>
          <w:szCs w:val="36"/>
          <w:rtl/>
        </w:rPr>
        <w:t>تساؤلات الدراسة</w:t>
      </w:r>
      <w:r w:rsidR="000D2AF1">
        <w:rPr>
          <w:rFonts w:cs="Sakkal Majalla"/>
          <w:sz w:val="36"/>
          <w:szCs w:val="36"/>
          <w:rtl/>
        </w:rPr>
        <w:t xml:space="preserve">: </w:t>
      </w:r>
    </w:p>
    <w:p w14:paraId="5B227187" w14:textId="77777777" w:rsidR="000D2AF1" w:rsidRPr="008116F8" w:rsidRDefault="000D2AF1" w:rsidP="00051163">
      <w:pPr>
        <w:bidi/>
        <w:spacing w:line="360" w:lineRule="auto"/>
        <w:ind w:left="0" w:right="0"/>
        <w:jc w:val="both"/>
        <w:rPr>
          <w:rFonts w:cs="Sakkal Majalla"/>
          <w:sz w:val="36"/>
          <w:szCs w:val="36"/>
          <w:rtl/>
        </w:rPr>
      </w:pPr>
    </w:p>
    <w:p w14:paraId="536A2D45" w14:textId="77777777" w:rsidR="008116F8" w:rsidRDefault="00481166" w:rsidP="00051163">
      <w:pPr>
        <w:bidi/>
        <w:spacing w:line="360" w:lineRule="auto"/>
        <w:ind w:left="0" w:right="0"/>
        <w:jc w:val="both"/>
        <w:rPr>
          <w:rFonts w:cs="Sakkal Majalla"/>
          <w:szCs w:val="28"/>
          <w:rtl/>
        </w:rPr>
      </w:pPr>
      <w:r>
        <w:rPr>
          <w:rFonts w:cs="Sakkal Majalla"/>
          <w:szCs w:val="28"/>
          <w:rtl/>
        </w:rPr>
        <w:lastRenderedPageBreak/>
        <w:t xml:space="preserve"> </w:t>
      </w:r>
      <w:r w:rsidR="008116F8" w:rsidRPr="008116F8">
        <w:rPr>
          <w:rFonts w:cs="Sakkal Majalla"/>
          <w:szCs w:val="28"/>
          <w:rtl/>
        </w:rPr>
        <w:t xml:space="preserve"> </w:t>
      </w:r>
      <w:r>
        <w:rPr>
          <w:rFonts w:cs="Sakkal Majalla"/>
          <w:szCs w:val="28"/>
        </w:rPr>
        <w:t>.1</w:t>
      </w:r>
      <w:r w:rsidR="008116F8" w:rsidRPr="008116F8">
        <w:rPr>
          <w:rFonts w:cs="Sakkal Majalla"/>
          <w:szCs w:val="28"/>
          <w:rtl/>
        </w:rPr>
        <w:t>ما هو تأثير</w:t>
      </w:r>
      <w:r w:rsidR="00051163">
        <w:rPr>
          <w:rFonts w:cs="Sakkal Majalla"/>
          <w:szCs w:val="28"/>
          <w:rtl/>
        </w:rPr>
        <w:t xml:space="preserve"> </w:t>
      </w:r>
      <w:r w:rsidR="00D971F7">
        <w:rPr>
          <w:rFonts w:cs="Sakkal Majalla"/>
          <w:szCs w:val="28"/>
          <w:rtl/>
        </w:rPr>
        <w:t xml:space="preserve">منصات </w:t>
      </w:r>
      <w:r w:rsidR="008116F8" w:rsidRPr="008116F8">
        <w:rPr>
          <w:rFonts w:cs="Sakkal Majalla"/>
          <w:szCs w:val="28"/>
          <w:rtl/>
        </w:rPr>
        <w:t>الإعلام الرقمي الغربي</w:t>
      </w:r>
      <w:r w:rsidR="00D971F7">
        <w:rPr>
          <w:rFonts w:cs="Sakkal Majalla"/>
          <w:szCs w:val="28"/>
          <w:rtl/>
        </w:rPr>
        <w:t xml:space="preserve"> مثل سناب شات والتيك توك</w:t>
      </w:r>
      <w:r w:rsidR="008116F8" w:rsidRPr="008116F8">
        <w:rPr>
          <w:rFonts w:cs="Sakkal Majalla"/>
          <w:szCs w:val="28"/>
          <w:rtl/>
        </w:rPr>
        <w:t xml:space="preserve"> على ثقافة وأسلوب حياة المراهقين في المملكة العربية السعودية؟</w:t>
      </w:r>
      <w:r w:rsidR="00974F52">
        <w:rPr>
          <w:rFonts w:cs="Sakkal Majalla"/>
          <w:szCs w:val="28"/>
          <w:rtl/>
        </w:rPr>
        <w:t xml:space="preserve"> وهل فعلا تلاشى دور الاعلام التقليدي </w:t>
      </w:r>
      <w:r w:rsidR="000D2AF1">
        <w:rPr>
          <w:rFonts w:cs="Sakkal Majalla"/>
          <w:szCs w:val="28"/>
          <w:rtl/>
        </w:rPr>
        <w:t>وتأثيره؟</w:t>
      </w:r>
    </w:p>
    <w:p w14:paraId="2B57991E" w14:textId="77777777" w:rsidR="00051163" w:rsidRPr="00481166" w:rsidRDefault="00051163" w:rsidP="00051163">
      <w:pPr>
        <w:bidi/>
        <w:spacing w:line="360" w:lineRule="auto"/>
        <w:ind w:left="0" w:right="0"/>
        <w:jc w:val="both"/>
        <w:rPr>
          <w:rFonts w:cs="Sakkal Majalla"/>
          <w:szCs w:val="28"/>
          <w:rtl/>
        </w:rPr>
      </w:pPr>
    </w:p>
    <w:p w14:paraId="5A99E0B3" w14:textId="77777777" w:rsidR="008116F8" w:rsidRDefault="008116F8" w:rsidP="00051163">
      <w:pPr>
        <w:bidi/>
        <w:spacing w:line="360" w:lineRule="auto"/>
        <w:ind w:left="0" w:right="0"/>
        <w:jc w:val="both"/>
        <w:rPr>
          <w:rFonts w:cs="Sakkal Majalla"/>
          <w:szCs w:val="28"/>
          <w:rtl/>
        </w:rPr>
      </w:pPr>
      <w:r w:rsidRPr="008116F8">
        <w:rPr>
          <w:rFonts w:cs="Sakkal Majalla"/>
          <w:szCs w:val="28"/>
          <w:rtl/>
        </w:rPr>
        <w:t xml:space="preserve">  </w:t>
      </w:r>
      <w:r w:rsidR="00481166">
        <w:rPr>
          <w:rFonts w:cs="Sakkal Majalla"/>
          <w:szCs w:val="28"/>
        </w:rPr>
        <w:t>2</w:t>
      </w:r>
      <w:r w:rsidRPr="008116F8">
        <w:rPr>
          <w:rFonts w:cs="Sakkal Majalla"/>
          <w:szCs w:val="28"/>
          <w:rtl/>
        </w:rPr>
        <w:t>. ما مدى انتشار الإعلام الرقمي الغربي بين فئة المراهقين السعوديين</w:t>
      </w:r>
      <w:r w:rsidR="00974F52">
        <w:rPr>
          <w:rFonts w:cs="Sakkal Majalla"/>
          <w:szCs w:val="28"/>
          <w:rtl/>
        </w:rPr>
        <w:t xml:space="preserve">, وهل منصتي سناب شات وتيك توك تستحوذ على </w:t>
      </w:r>
      <w:r w:rsidR="00051163">
        <w:rPr>
          <w:rFonts w:cs="Sakkal Majalla"/>
          <w:szCs w:val="28"/>
          <w:rtl/>
        </w:rPr>
        <w:t>قدر كبير</w:t>
      </w:r>
      <w:r w:rsidR="00974F52">
        <w:rPr>
          <w:rFonts w:cs="Sakkal Majalla"/>
          <w:szCs w:val="28"/>
          <w:rtl/>
        </w:rPr>
        <w:t xml:space="preserve"> من أوقات فراغهم ؟</w:t>
      </w:r>
    </w:p>
    <w:p w14:paraId="5C4E13D5" w14:textId="77777777" w:rsidR="00051163" w:rsidRDefault="000D2AF1" w:rsidP="00051163">
      <w:pPr>
        <w:bidi/>
        <w:spacing w:line="360" w:lineRule="auto"/>
        <w:ind w:left="0" w:right="0"/>
        <w:jc w:val="both"/>
        <w:rPr>
          <w:rFonts w:cs="Sakkal Majalla"/>
          <w:szCs w:val="28"/>
          <w:rtl/>
        </w:rPr>
      </w:pPr>
      <w:r>
        <w:rPr>
          <w:rFonts w:cs="Sakkal Majalla"/>
          <w:szCs w:val="28"/>
        </w:rPr>
        <w:t>- 3</w:t>
      </w:r>
      <w:r>
        <w:rPr>
          <w:rFonts w:cs="Sakkal Majalla"/>
          <w:szCs w:val="28"/>
          <w:rtl/>
        </w:rPr>
        <w:t xml:space="preserve"> كيف ينظر المراهقين بشكل عام في السعودية الى الاعلام الرقمي والى منصتي سناب شات و تيك توك بالتحديد ؟</w:t>
      </w:r>
    </w:p>
    <w:p w14:paraId="3A5BC64B" w14:textId="77777777" w:rsidR="00F70ACF" w:rsidRDefault="00051163" w:rsidP="00F70ACF">
      <w:pPr>
        <w:bidi/>
        <w:spacing w:line="360" w:lineRule="auto"/>
        <w:ind w:left="0" w:right="0"/>
        <w:jc w:val="both"/>
        <w:rPr>
          <w:rFonts w:cs="Sakkal Majalla"/>
          <w:szCs w:val="28"/>
          <w:rtl/>
        </w:rPr>
      </w:pPr>
      <w:r>
        <w:rPr>
          <w:rFonts w:cs="Sakkal Majalla"/>
          <w:szCs w:val="28"/>
        </w:rPr>
        <w:t>4</w:t>
      </w:r>
      <w:r w:rsidR="008116F8" w:rsidRPr="008116F8">
        <w:rPr>
          <w:rFonts w:cs="Sakkal Majalla"/>
          <w:szCs w:val="28"/>
          <w:rtl/>
        </w:rPr>
        <w:t xml:space="preserve">. </w:t>
      </w:r>
      <w:r w:rsidR="00D971F7">
        <w:rPr>
          <w:rFonts w:cs="Sakkal Majalla"/>
          <w:szCs w:val="28"/>
          <w:rtl/>
        </w:rPr>
        <w:t>هل</w:t>
      </w:r>
      <w:r w:rsidR="008116F8" w:rsidRPr="008116F8">
        <w:rPr>
          <w:rFonts w:cs="Sakkal Majalla"/>
          <w:szCs w:val="28"/>
          <w:rtl/>
        </w:rPr>
        <w:t xml:space="preserve"> الجوانب الثقافية</w:t>
      </w:r>
      <w:r w:rsidR="00D971F7">
        <w:rPr>
          <w:rFonts w:cs="Sakkal Majalla"/>
          <w:szCs w:val="28"/>
          <w:rtl/>
        </w:rPr>
        <w:t xml:space="preserve"> مثل اللغة والمفردات وطريقة الكلام</w:t>
      </w:r>
      <w:r w:rsidR="008116F8" w:rsidRPr="008116F8">
        <w:rPr>
          <w:rFonts w:cs="Sakkal Majalla"/>
          <w:szCs w:val="28"/>
          <w:rtl/>
        </w:rPr>
        <w:t xml:space="preserve"> تأثرت لدى المراهقين السعوديين جراء تعرضهم</w:t>
      </w:r>
      <w:r>
        <w:rPr>
          <w:rFonts w:cs="Sakkal Majalla"/>
          <w:szCs w:val="28"/>
          <w:rtl/>
        </w:rPr>
        <w:t xml:space="preserve"> </w:t>
      </w:r>
      <w:proofErr w:type="gramStart"/>
      <w:r>
        <w:rPr>
          <w:rFonts w:cs="Sakkal Majalla"/>
          <w:szCs w:val="28"/>
          <w:rtl/>
        </w:rPr>
        <w:t xml:space="preserve">لمنصات </w:t>
      </w:r>
      <w:r w:rsidR="008116F8" w:rsidRPr="008116F8">
        <w:rPr>
          <w:rFonts w:cs="Sakkal Majalla"/>
          <w:szCs w:val="28"/>
          <w:rtl/>
        </w:rPr>
        <w:t xml:space="preserve"> </w:t>
      </w:r>
      <w:r>
        <w:rPr>
          <w:rFonts w:cs="Sakkal Majalla"/>
          <w:szCs w:val="28"/>
          <w:rtl/>
        </w:rPr>
        <w:t>ا</w:t>
      </w:r>
      <w:r w:rsidR="008116F8" w:rsidRPr="008116F8">
        <w:rPr>
          <w:rFonts w:cs="Sakkal Majalla"/>
          <w:szCs w:val="28"/>
          <w:rtl/>
        </w:rPr>
        <w:t>لإعلام</w:t>
      </w:r>
      <w:proofErr w:type="gramEnd"/>
      <w:r w:rsidR="008116F8" w:rsidRPr="008116F8">
        <w:rPr>
          <w:rFonts w:cs="Sakkal Majalla"/>
          <w:szCs w:val="28"/>
          <w:rtl/>
        </w:rPr>
        <w:t xml:space="preserve"> الرقمي الغربي</w:t>
      </w:r>
      <w:r w:rsidR="000D2AF1">
        <w:rPr>
          <w:rFonts w:cs="Sakkal Majalla"/>
          <w:szCs w:val="28"/>
          <w:rtl/>
        </w:rPr>
        <w:t>, بالمقارنة مع نوع المحتوى المشاهد وكمية الوقت الذي يقضونه في المشاهدة ؟</w:t>
      </w:r>
    </w:p>
    <w:p w14:paraId="6DD30502" w14:textId="77777777" w:rsidR="000D2AF1" w:rsidRDefault="008116F8" w:rsidP="00F70ACF">
      <w:pPr>
        <w:bidi/>
        <w:spacing w:line="360" w:lineRule="auto"/>
        <w:ind w:left="0" w:right="0"/>
        <w:jc w:val="both"/>
        <w:rPr>
          <w:rFonts w:cs="Sakkal Majalla"/>
          <w:szCs w:val="28"/>
          <w:rtl/>
        </w:rPr>
      </w:pPr>
      <w:r w:rsidRPr="008116F8">
        <w:rPr>
          <w:rFonts w:cs="Sakkal Majalla"/>
          <w:szCs w:val="28"/>
          <w:rtl/>
        </w:rPr>
        <w:t xml:space="preserve"> </w:t>
      </w:r>
      <w:r w:rsidR="00F70ACF">
        <w:rPr>
          <w:rFonts w:cs="Sakkal Majalla"/>
          <w:szCs w:val="28"/>
        </w:rPr>
        <w:t>5</w:t>
      </w:r>
      <w:r w:rsidRPr="008116F8">
        <w:rPr>
          <w:rFonts w:cs="Sakkal Majalla"/>
          <w:szCs w:val="28"/>
          <w:rtl/>
        </w:rPr>
        <w:t xml:space="preserve">. </w:t>
      </w:r>
      <w:r w:rsidR="00D971F7">
        <w:rPr>
          <w:rFonts w:cs="Sakkal Majalla"/>
          <w:szCs w:val="28"/>
          <w:rtl/>
        </w:rPr>
        <w:t>هل</w:t>
      </w:r>
      <w:r w:rsidRPr="008116F8">
        <w:rPr>
          <w:rFonts w:cs="Sakkal Majalla"/>
          <w:szCs w:val="28"/>
          <w:rtl/>
        </w:rPr>
        <w:t xml:space="preserve"> أثر</w:t>
      </w:r>
      <w:r w:rsidR="00D971F7">
        <w:rPr>
          <w:rFonts w:cs="Sakkal Majalla"/>
          <w:szCs w:val="28"/>
          <w:rtl/>
        </w:rPr>
        <w:t xml:space="preserve">ت منصات التواصل </w:t>
      </w:r>
      <w:proofErr w:type="gramStart"/>
      <w:r w:rsidR="00D971F7">
        <w:rPr>
          <w:rFonts w:cs="Sakkal Majalla"/>
          <w:szCs w:val="28"/>
          <w:rtl/>
        </w:rPr>
        <w:t>الاجتماعي</w:t>
      </w:r>
      <w:r w:rsidRPr="008116F8">
        <w:rPr>
          <w:rFonts w:cs="Sakkal Majalla"/>
          <w:szCs w:val="28"/>
          <w:rtl/>
        </w:rPr>
        <w:t xml:space="preserve">  على</w:t>
      </w:r>
      <w:proofErr w:type="gramEnd"/>
      <w:r w:rsidRPr="008116F8">
        <w:rPr>
          <w:rFonts w:cs="Sakkal Majalla"/>
          <w:szCs w:val="28"/>
          <w:rtl/>
        </w:rPr>
        <w:t xml:space="preserve"> القيم </w:t>
      </w:r>
      <w:r w:rsidR="000D2AF1" w:rsidRPr="008116F8">
        <w:rPr>
          <w:rFonts w:cs="Sakkal Majalla"/>
          <w:szCs w:val="28"/>
          <w:rtl/>
        </w:rPr>
        <w:t>الدينية والاجتماعية</w:t>
      </w:r>
      <w:r w:rsidR="000D2AF1">
        <w:rPr>
          <w:rFonts w:cs="Sakkal Majalla"/>
          <w:szCs w:val="28"/>
          <w:rtl/>
        </w:rPr>
        <w:t xml:space="preserve"> </w:t>
      </w:r>
      <w:r w:rsidRPr="008116F8">
        <w:rPr>
          <w:rFonts w:cs="Sakkal Majalla"/>
          <w:szCs w:val="28"/>
          <w:rtl/>
        </w:rPr>
        <w:t>لدى المراهقين السعوديين</w:t>
      </w:r>
      <w:r w:rsidR="000D2AF1">
        <w:rPr>
          <w:rFonts w:cs="Sakkal Majalla"/>
          <w:szCs w:val="28"/>
          <w:rtl/>
        </w:rPr>
        <w:t>, نتيجة لمتابعة منصتي سناب شات و تيك توك ؟</w:t>
      </w:r>
    </w:p>
    <w:p w14:paraId="53740ECB" w14:textId="77777777" w:rsidR="00F70ACF" w:rsidRDefault="008116F8" w:rsidP="00F70ACF">
      <w:pPr>
        <w:bidi/>
        <w:spacing w:line="360" w:lineRule="auto"/>
        <w:ind w:left="0" w:right="0"/>
        <w:jc w:val="both"/>
        <w:rPr>
          <w:rFonts w:cs="Sakkal Majalla"/>
          <w:szCs w:val="28"/>
        </w:rPr>
      </w:pPr>
      <w:r w:rsidRPr="008116F8">
        <w:rPr>
          <w:rFonts w:cs="Sakkal Majalla"/>
          <w:szCs w:val="28"/>
          <w:rtl/>
        </w:rPr>
        <w:t xml:space="preserve">  </w:t>
      </w:r>
      <w:r w:rsidR="00F70ACF">
        <w:rPr>
          <w:rFonts w:cs="Sakkal Majalla"/>
          <w:szCs w:val="28"/>
        </w:rPr>
        <w:t>6</w:t>
      </w:r>
      <w:r w:rsidRPr="008116F8">
        <w:rPr>
          <w:rFonts w:cs="Sakkal Majalla"/>
          <w:szCs w:val="28"/>
          <w:rtl/>
        </w:rPr>
        <w:t xml:space="preserve">. </w:t>
      </w:r>
      <w:r w:rsidR="000D2AF1">
        <w:rPr>
          <w:rFonts w:cs="Sakkal Majalla"/>
          <w:szCs w:val="28"/>
          <w:rtl/>
        </w:rPr>
        <w:t>هل أسلوب حياة المراهقين بشكل عام (العادات, ال</w:t>
      </w:r>
      <w:r w:rsidR="00D971F7">
        <w:rPr>
          <w:rFonts w:cs="Sakkal Majalla"/>
          <w:szCs w:val="28"/>
          <w:rtl/>
        </w:rPr>
        <w:t>أكل</w:t>
      </w:r>
      <w:proofErr w:type="gramStart"/>
      <w:r w:rsidR="000D2AF1">
        <w:rPr>
          <w:rFonts w:cs="Sakkal Majalla"/>
          <w:szCs w:val="28"/>
          <w:rtl/>
        </w:rPr>
        <w:t>, ,</w:t>
      </w:r>
      <w:proofErr w:type="gramEnd"/>
      <w:r w:rsidR="000D2AF1">
        <w:rPr>
          <w:rFonts w:cs="Sakkal Majalla"/>
          <w:szCs w:val="28"/>
          <w:rtl/>
        </w:rPr>
        <w:t xml:space="preserve"> اللبس ...الخ) تأثر </w:t>
      </w:r>
      <w:r w:rsidRPr="008116F8">
        <w:rPr>
          <w:rFonts w:cs="Sakkal Majalla"/>
          <w:szCs w:val="28"/>
          <w:rtl/>
        </w:rPr>
        <w:t>نتيجة متابعتهم للإعلام ال</w:t>
      </w:r>
      <w:r w:rsidR="000D2AF1">
        <w:rPr>
          <w:rFonts w:cs="Sakkal Majalla"/>
          <w:szCs w:val="28"/>
          <w:rtl/>
        </w:rPr>
        <w:t>رقمي بشكل عام ومنصتي سناب شات و التيك توك بشكل خاص ؟</w:t>
      </w:r>
    </w:p>
    <w:p w14:paraId="26685F55" w14:textId="77777777" w:rsidR="00F70ACF" w:rsidRDefault="00F70ACF" w:rsidP="00F70ACF">
      <w:pPr>
        <w:bidi/>
        <w:spacing w:line="360" w:lineRule="auto"/>
        <w:ind w:left="0" w:right="0"/>
        <w:jc w:val="both"/>
        <w:rPr>
          <w:rFonts w:cs="Sakkal Majalla"/>
          <w:szCs w:val="28"/>
          <w:rtl/>
        </w:rPr>
      </w:pPr>
      <w:r>
        <w:rPr>
          <w:rFonts w:cs="Sakkal Majalla"/>
          <w:szCs w:val="28"/>
        </w:rPr>
        <w:t>.7</w:t>
      </w:r>
      <w:r w:rsidR="00D971F7">
        <w:rPr>
          <w:rFonts w:cs="Sakkal Majalla"/>
          <w:szCs w:val="28"/>
          <w:rtl/>
        </w:rPr>
        <w:t>هل يساهم محتوى منصات السناب والتيك توك في تحسين اللغة الإنجليزية- على سبيل المثال-لدى المراهق في السعودية؟</w:t>
      </w:r>
    </w:p>
    <w:p w14:paraId="0D1E14B3" w14:textId="77777777" w:rsidR="008116F8" w:rsidRDefault="00F70ACF" w:rsidP="00F70ACF">
      <w:pPr>
        <w:bidi/>
        <w:spacing w:line="360" w:lineRule="auto"/>
        <w:ind w:left="0" w:right="0"/>
        <w:jc w:val="both"/>
        <w:rPr>
          <w:rFonts w:cs="Sakkal Majalla"/>
          <w:szCs w:val="28"/>
          <w:rtl/>
        </w:rPr>
      </w:pPr>
      <w:r>
        <w:rPr>
          <w:rFonts w:cs="Sakkal Majalla"/>
          <w:szCs w:val="28"/>
        </w:rPr>
        <w:t>.8</w:t>
      </w:r>
      <w:r>
        <w:rPr>
          <w:rFonts w:cs="Sakkal Majalla"/>
          <w:szCs w:val="28"/>
          <w:rtl/>
        </w:rPr>
        <w:t xml:space="preserve"> </w:t>
      </w:r>
      <w:r w:rsidR="00D971F7">
        <w:rPr>
          <w:rFonts w:cs="Sakkal Majalla"/>
          <w:szCs w:val="28"/>
          <w:rtl/>
        </w:rPr>
        <w:t xml:space="preserve">هل يؤثر متابعة المراهق في السعودية </w:t>
      </w:r>
      <w:proofErr w:type="gramStart"/>
      <w:r w:rsidR="00D971F7">
        <w:rPr>
          <w:rFonts w:cs="Sakkal Majalla"/>
          <w:szCs w:val="28"/>
          <w:rtl/>
        </w:rPr>
        <w:t>للمشاهير ,</w:t>
      </w:r>
      <w:proofErr w:type="gramEnd"/>
      <w:r w:rsidR="00D971F7">
        <w:rPr>
          <w:rFonts w:cs="Sakkal Majalla"/>
          <w:szCs w:val="28"/>
          <w:rtl/>
        </w:rPr>
        <w:t xml:space="preserve"> في تقليد المشهور في لباسه او طريقة كلامه أو أسلوب حياته ؟</w:t>
      </w:r>
    </w:p>
    <w:p w14:paraId="560CE22E" w14:textId="77777777" w:rsidR="00D971F7" w:rsidRDefault="00D971F7" w:rsidP="00051163">
      <w:pPr>
        <w:bidi/>
        <w:spacing w:line="360" w:lineRule="auto"/>
        <w:ind w:left="0" w:right="0"/>
        <w:jc w:val="both"/>
        <w:rPr>
          <w:rFonts w:cs="Sakkal Majalla"/>
          <w:szCs w:val="28"/>
          <w:rtl/>
        </w:rPr>
      </w:pPr>
    </w:p>
    <w:p w14:paraId="474DDFAB" w14:textId="77777777" w:rsidR="00D971F7" w:rsidRPr="008116F8" w:rsidRDefault="00D971F7" w:rsidP="00051163">
      <w:pPr>
        <w:bidi/>
        <w:spacing w:line="360" w:lineRule="auto"/>
        <w:ind w:left="0" w:right="0"/>
        <w:jc w:val="both"/>
        <w:rPr>
          <w:rFonts w:cs="Sakkal Majalla"/>
          <w:szCs w:val="28"/>
          <w:rtl/>
        </w:rPr>
      </w:pPr>
    </w:p>
    <w:p w14:paraId="118A7E9D" w14:textId="77777777" w:rsidR="008116F8" w:rsidRPr="008116F8" w:rsidRDefault="008116F8" w:rsidP="00051163">
      <w:pPr>
        <w:bidi/>
        <w:spacing w:line="360" w:lineRule="auto"/>
        <w:ind w:left="0" w:right="0"/>
        <w:jc w:val="both"/>
        <w:rPr>
          <w:rFonts w:cs="Sakkal Majalla"/>
          <w:sz w:val="36"/>
          <w:szCs w:val="36"/>
          <w:rtl/>
        </w:rPr>
      </w:pPr>
      <w:r w:rsidRPr="008116F8">
        <w:rPr>
          <w:rFonts w:cs="Sakkal Majalla"/>
          <w:sz w:val="36"/>
          <w:szCs w:val="36"/>
          <w:rtl/>
        </w:rPr>
        <w:t xml:space="preserve">  فروض الدراسة:</w:t>
      </w:r>
    </w:p>
    <w:p w14:paraId="0927F833" w14:textId="77777777" w:rsidR="008116F8" w:rsidRPr="008116F8" w:rsidRDefault="008116F8" w:rsidP="00051163">
      <w:pPr>
        <w:bidi/>
        <w:spacing w:line="360" w:lineRule="auto"/>
        <w:ind w:left="0" w:right="0"/>
        <w:jc w:val="both"/>
        <w:rPr>
          <w:rFonts w:cs="Sakkal Majalla"/>
          <w:szCs w:val="28"/>
          <w:rtl/>
        </w:rPr>
      </w:pPr>
    </w:p>
    <w:p w14:paraId="5D69619E" w14:textId="77777777" w:rsidR="008116F8" w:rsidRPr="008116F8" w:rsidRDefault="00D971F7" w:rsidP="00051163">
      <w:pPr>
        <w:bidi/>
        <w:spacing w:line="360" w:lineRule="auto"/>
        <w:ind w:left="0" w:right="0"/>
        <w:jc w:val="both"/>
        <w:rPr>
          <w:rFonts w:cs="Sakkal Majalla"/>
          <w:szCs w:val="28"/>
          <w:rtl/>
        </w:rPr>
      </w:pPr>
      <w:r>
        <w:rPr>
          <w:rFonts w:cs="Sakkal Majalla"/>
          <w:szCs w:val="28"/>
        </w:rPr>
        <w:t>.1</w:t>
      </w:r>
      <w:r>
        <w:rPr>
          <w:rFonts w:cs="Sakkal Majalla"/>
          <w:szCs w:val="28"/>
          <w:rtl/>
        </w:rPr>
        <w:t xml:space="preserve">هناك علاقة إيجابية بين الوقت الذي يقضيه المراهقون في متابعة منصتي سناب شات وتيك توك وتفضيلهم لها على حساب الاعلام التقليدي </w:t>
      </w:r>
    </w:p>
    <w:p w14:paraId="2ED2C0DE" w14:textId="77777777" w:rsidR="008116F8" w:rsidRPr="008116F8" w:rsidRDefault="008116F8" w:rsidP="00051163">
      <w:pPr>
        <w:bidi/>
        <w:spacing w:line="360" w:lineRule="auto"/>
        <w:ind w:left="0" w:right="0"/>
        <w:jc w:val="both"/>
        <w:rPr>
          <w:rFonts w:cs="Sakkal Majalla"/>
          <w:szCs w:val="28"/>
          <w:rtl/>
        </w:rPr>
      </w:pPr>
      <w:r w:rsidRPr="008116F8">
        <w:rPr>
          <w:rFonts w:cs="Sakkal Majalla"/>
          <w:szCs w:val="28"/>
          <w:rtl/>
        </w:rPr>
        <w:t xml:space="preserve">  </w:t>
      </w:r>
      <w:r w:rsidR="00481166">
        <w:rPr>
          <w:rFonts w:cs="Sakkal Majalla"/>
          <w:szCs w:val="28"/>
        </w:rPr>
        <w:t>2</w:t>
      </w:r>
      <w:r w:rsidRPr="008116F8">
        <w:rPr>
          <w:rFonts w:cs="Sakkal Majalla"/>
          <w:szCs w:val="28"/>
          <w:rtl/>
        </w:rPr>
        <w:t xml:space="preserve">.  </w:t>
      </w:r>
      <w:r w:rsidR="00D971F7">
        <w:rPr>
          <w:rFonts w:cs="Sakkal Majalla"/>
          <w:szCs w:val="28"/>
          <w:rtl/>
        </w:rPr>
        <w:t xml:space="preserve">هناك علاقة بين متابعة محتوى منصتي سناب شات والتيك توك </w:t>
      </w:r>
      <w:r w:rsidR="003F3F3C">
        <w:rPr>
          <w:rFonts w:cs="Sakkal Majalla"/>
          <w:szCs w:val="28"/>
          <w:rtl/>
        </w:rPr>
        <w:t xml:space="preserve">وتأثيرها على مفردات وطريقة الكلام لدى المراهقين في </w:t>
      </w:r>
      <w:proofErr w:type="gramStart"/>
      <w:r w:rsidR="003F3F3C">
        <w:rPr>
          <w:rFonts w:cs="Sakkal Majalla"/>
          <w:szCs w:val="28"/>
          <w:rtl/>
        </w:rPr>
        <w:t>السعودية .</w:t>
      </w:r>
      <w:proofErr w:type="gramEnd"/>
      <w:r w:rsidR="003F3F3C">
        <w:rPr>
          <w:rFonts w:cs="Sakkal Majalla"/>
          <w:szCs w:val="28"/>
          <w:rtl/>
        </w:rPr>
        <w:t xml:space="preserve"> </w:t>
      </w:r>
    </w:p>
    <w:p w14:paraId="663DCFA6" w14:textId="77777777" w:rsidR="008116F8" w:rsidRPr="008116F8" w:rsidRDefault="008116F8" w:rsidP="00051163">
      <w:pPr>
        <w:bidi/>
        <w:spacing w:line="360" w:lineRule="auto"/>
        <w:ind w:left="0" w:right="0"/>
        <w:jc w:val="both"/>
        <w:rPr>
          <w:rFonts w:cs="Sakkal Majalla"/>
          <w:szCs w:val="28"/>
          <w:rtl/>
        </w:rPr>
      </w:pPr>
      <w:r w:rsidRPr="008116F8">
        <w:rPr>
          <w:rFonts w:cs="Sakkal Majalla"/>
          <w:szCs w:val="28"/>
          <w:rtl/>
        </w:rPr>
        <w:lastRenderedPageBreak/>
        <w:t xml:space="preserve">  </w:t>
      </w:r>
      <w:r w:rsidR="00481166">
        <w:rPr>
          <w:rFonts w:cs="Sakkal Majalla"/>
          <w:szCs w:val="28"/>
        </w:rPr>
        <w:t>3</w:t>
      </w:r>
      <w:r w:rsidRPr="008116F8">
        <w:rPr>
          <w:rFonts w:cs="Sakkal Majalla"/>
          <w:szCs w:val="28"/>
          <w:rtl/>
        </w:rPr>
        <w:t xml:space="preserve">.  </w:t>
      </w:r>
      <w:r w:rsidR="003F3F3C">
        <w:rPr>
          <w:rFonts w:cs="Sakkal Majalla"/>
          <w:szCs w:val="28"/>
          <w:rtl/>
        </w:rPr>
        <w:t xml:space="preserve">كلما زادت مدة متابعة منصتي سناب شات والتيك توك لدى </w:t>
      </w:r>
      <w:proofErr w:type="gramStart"/>
      <w:r w:rsidR="003F3F3C">
        <w:rPr>
          <w:rFonts w:cs="Sakkal Majalla"/>
          <w:szCs w:val="28"/>
          <w:rtl/>
        </w:rPr>
        <w:t>المرهقين ,</w:t>
      </w:r>
      <w:proofErr w:type="gramEnd"/>
      <w:r w:rsidR="003F3F3C">
        <w:rPr>
          <w:rFonts w:cs="Sakkal Majalla"/>
          <w:szCs w:val="28"/>
          <w:rtl/>
        </w:rPr>
        <w:t xml:space="preserve"> كلما قلّ الوقت الذي يقضونه لممارسة هوايات أخرى .</w:t>
      </w:r>
    </w:p>
    <w:p w14:paraId="6C540CB0" w14:textId="77777777" w:rsidR="008116F8" w:rsidRPr="008116F8" w:rsidRDefault="008116F8" w:rsidP="00051163">
      <w:pPr>
        <w:bidi/>
        <w:spacing w:line="360" w:lineRule="auto"/>
        <w:ind w:left="0" w:right="0"/>
        <w:jc w:val="both"/>
        <w:rPr>
          <w:rFonts w:cs="Sakkal Majalla"/>
          <w:szCs w:val="28"/>
          <w:rtl/>
        </w:rPr>
      </w:pPr>
      <w:r w:rsidRPr="008116F8">
        <w:rPr>
          <w:rFonts w:cs="Sakkal Majalla"/>
          <w:szCs w:val="28"/>
          <w:rtl/>
        </w:rPr>
        <w:t xml:space="preserve">  </w:t>
      </w:r>
      <w:r w:rsidR="00481166">
        <w:rPr>
          <w:rFonts w:cs="Sakkal Majalla"/>
          <w:szCs w:val="28"/>
        </w:rPr>
        <w:t>4</w:t>
      </w:r>
      <w:r w:rsidRPr="008116F8">
        <w:rPr>
          <w:rFonts w:cs="Sakkal Majalla"/>
          <w:szCs w:val="28"/>
          <w:rtl/>
        </w:rPr>
        <w:t xml:space="preserve">.  </w:t>
      </w:r>
      <w:r w:rsidR="003F3F3C">
        <w:rPr>
          <w:rFonts w:cs="Sakkal Majalla"/>
          <w:szCs w:val="28"/>
          <w:rtl/>
        </w:rPr>
        <w:t xml:space="preserve">هناك علاقة بين متابعة منصتي سناب شات والتيك توك وتحسن مهارات أخرى </w:t>
      </w:r>
      <w:proofErr w:type="gramStart"/>
      <w:r w:rsidR="003F3F3C">
        <w:rPr>
          <w:rFonts w:cs="Sakkal Majalla"/>
          <w:szCs w:val="28"/>
          <w:rtl/>
        </w:rPr>
        <w:t>جيدة ,</w:t>
      </w:r>
      <w:proofErr w:type="gramEnd"/>
      <w:r w:rsidR="003F3F3C">
        <w:rPr>
          <w:rFonts w:cs="Sakkal Majalla"/>
          <w:szCs w:val="28"/>
          <w:rtl/>
        </w:rPr>
        <w:t xml:space="preserve"> كزيادة مفردات اللغة الإنجليزية .</w:t>
      </w:r>
    </w:p>
    <w:p w14:paraId="6F779FAA" w14:textId="77777777" w:rsidR="003B5F26" w:rsidRPr="008116F8" w:rsidRDefault="008116F8" w:rsidP="00051163">
      <w:pPr>
        <w:bidi/>
        <w:spacing w:line="360" w:lineRule="auto"/>
        <w:ind w:left="0" w:right="0"/>
        <w:jc w:val="both"/>
        <w:rPr>
          <w:rFonts w:cs="Sakkal Majalla"/>
          <w:szCs w:val="28"/>
          <w:rtl/>
        </w:rPr>
      </w:pPr>
      <w:r w:rsidRPr="008116F8">
        <w:rPr>
          <w:rFonts w:cs="Sakkal Majalla"/>
          <w:szCs w:val="28"/>
          <w:rtl/>
        </w:rPr>
        <w:t xml:space="preserve">  </w:t>
      </w:r>
      <w:r w:rsidR="00481166">
        <w:rPr>
          <w:rFonts w:cs="Sakkal Majalla"/>
          <w:szCs w:val="28"/>
        </w:rPr>
        <w:t>5</w:t>
      </w:r>
      <w:r w:rsidRPr="008116F8">
        <w:rPr>
          <w:rFonts w:cs="Sakkal Majalla"/>
          <w:szCs w:val="28"/>
          <w:rtl/>
        </w:rPr>
        <w:t xml:space="preserve">.  </w:t>
      </w:r>
      <w:r w:rsidR="003F3F3C">
        <w:rPr>
          <w:rFonts w:cs="Sakkal Majalla"/>
          <w:szCs w:val="28"/>
          <w:rtl/>
        </w:rPr>
        <w:t xml:space="preserve">هناك علاقة بين متابعة منصات التواصل الاجتماعي وبالتحديد سناب شات والتيك توك و زيادة الشهية للأكل أو تغير عادات الطعام لدى </w:t>
      </w:r>
      <w:proofErr w:type="gramStart"/>
      <w:r w:rsidR="003F3F3C">
        <w:rPr>
          <w:rFonts w:cs="Sakkal Majalla"/>
          <w:szCs w:val="28"/>
          <w:rtl/>
        </w:rPr>
        <w:t>المراهقين .</w:t>
      </w:r>
      <w:proofErr w:type="gramEnd"/>
    </w:p>
    <w:p w14:paraId="5B3533F8" w14:textId="77777777" w:rsidR="008116F8" w:rsidRDefault="008116F8" w:rsidP="00051163">
      <w:pPr>
        <w:bidi/>
        <w:spacing w:line="360" w:lineRule="auto"/>
        <w:ind w:left="0" w:right="0"/>
        <w:jc w:val="both"/>
        <w:rPr>
          <w:rFonts w:cs="Sakkal Majalla"/>
          <w:szCs w:val="28"/>
          <w:rtl/>
        </w:rPr>
      </w:pPr>
      <w:r w:rsidRPr="008116F8">
        <w:rPr>
          <w:rFonts w:cs="Sakkal Majalla"/>
          <w:szCs w:val="28"/>
          <w:rtl/>
        </w:rPr>
        <w:t xml:space="preserve">  </w:t>
      </w:r>
      <w:r w:rsidR="00481166">
        <w:rPr>
          <w:rFonts w:cs="Sakkal Majalla"/>
          <w:szCs w:val="28"/>
        </w:rPr>
        <w:t>6</w:t>
      </w:r>
      <w:r w:rsidRPr="008116F8">
        <w:rPr>
          <w:rFonts w:cs="Sakkal Majalla"/>
          <w:szCs w:val="28"/>
          <w:rtl/>
        </w:rPr>
        <w:t xml:space="preserve">. </w:t>
      </w:r>
      <w:r w:rsidR="003F3F3C">
        <w:rPr>
          <w:rFonts w:cs="Sakkal Majalla"/>
          <w:szCs w:val="28"/>
          <w:rtl/>
        </w:rPr>
        <w:t xml:space="preserve">هناك علاقة بين تأثير منصات سناب شات والتيك توك في بعض سلوكيات التقليد لدى </w:t>
      </w:r>
      <w:proofErr w:type="gramStart"/>
      <w:r w:rsidR="003F3F3C">
        <w:rPr>
          <w:rFonts w:cs="Sakkal Majalla"/>
          <w:szCs w:val="28"/>
          <w:rtl/>
        </w:rPr>
        <w:t>المراهقين ,</w:t>
      </w:r>
      <w:proofErr w:type="gramEnd"/>
      <w:r w:rsidR="003F3F3C">
        <w:rPr>
          <w:rFonts w:cs="Sakkal Majalla"/>
          <w:szCs w:val="28"/>
          <w:rtl/>
        </w:rPr>
        <w:t xml:space="preserve"> مثل ( الملابس والتصرفات ..) من خلال متابعة المشاهير أو الاعجاب بمحتواهم من </w:t>
      </w:r>
      <w:proofErr w:type="gramStart"/>
      <w:r w:rsidR="003F3F3C">
        <w:rPr>
          <w:rFonts w:cs="Sakkal Majalla"/>
          <w:szCs w:val="28"/>
          <w:rtl/>
        </w:rPr>
        <w:t>الجنسين .</w:t>
      </w:r>
      <w:proofErr w:type="gramEnd"/>
    </w:p>
    <w:p w14:paraId="23178AA3" w14:textId="77777777" w:rsidR="00193494" w:rsidRDefault="00193494" w:rsidP="00051163">
      <w:pPr>
        <w:bidi/>
        <w:spacing w:line="360" w:lineRule="auto"/>
        <w:ind w:left="0" w:right="0"/>
        <w:jc w:val="both"/>
        <w:rPr>
          <w:rFonts w:cs="Sakkal Majalla"/>
          <w:szCs w:val="28"/>
          <w:rtl/>
        </w:rPr>
      </w:pPr>
    </w:p>
    <w:p w14:paraId="592E4503" w14:textId="77777777" w:rsidR="00193494" w:rsidRPr="00193494" w:rsidRDefault="00193494" w:rsidP="00051163">
      <w:pPr>
        <w:bidi/>
        <w:spacing w:line="360" w:lineRule="auto"/>
        <w:ind w:left="0" w:right="0"/>
        <w:jc w:val="both"/>
        <w:rPr>
          <w:rFonts w:cs="Sakkal Majalla"/>
          <w:szCs w:val="28"/>
        </w:rPr>
      </w:pPr>
    </w:p>
    <w:p w14:paraId="5F1A6DF6" w14:textId="77777777" w:rsidR="00193494" w:rsidRPr="003F3F3C" w:rsidRDefault="008169F1" w:rsidP="00051163">
      <w:pPr>
        <w:bidi/>
        <w:spacing w:line="360" w:lineRule="auto"/>
        <w:ind w:left="0" w:right="0"/>
        <w:jc w:val="both"/>
        <w:rPr>
          <w:rFonts w:cs="Sakkal Majalla"/>
          <w:b/>
          <w:bCs/>
          <w:sz w:val="32"/>
          <w:szCs w:val="32"/>
          <w:rtl/>
        </w:rPr>
      </w:pPr>
      <w:r w:rsidRPr="003F3F3C">
        <w:rPr>
          <w:rFonts w:cs="Sakkal Majalla"/>
          <w:b/>
          <w:bCs/>
          <w:sz w:val="32"/>
          <w:szCs w:val="32"/>
          <w:rtl/>
        </w:rPr>
        <w:t xml:space="preserve"> </w:t>
      </w:r>
      <w:r w:rsidR="00193494" w:rsidRPr="003F3F3C">
        <w:rPr>
          <w:rFonts w:cs="Sakkal Majalla"/>
          <w:b/>
          <w:bCs/>
          <w:sz w:val="32"/>
          <w:szCs w:val="32"/>
          <w:rtl/>
        </w:rPr>
        <w:t xml:space="preserve"> الإطار النظري</w:t>
      </w:r>
      <w:r w:rsidR="003F3F3C">
        <w:rPr>
          <w:rFonts w:cs="Sakkal Majalla"/>
          <w:b/>
          <w:bCs/>
          <w:sz w:val="32"/>
          <w:szCs w:val="32"/>
          <w:rtl/>
        </w:rPr>
        <w:t xml:space="preserve">: </w:t>
      </w:r>
    </w:p>
    <w:p w14:paraId="13F96976" w14:textId="77777777" w:rsidR="008169F1" w:rsidRPr="008169F1" w:rsidRDefault="008169F1" w:rsidP="00051163">
      <w:pPr>
        <w:bidi/>
        <w:spacing w:line="360" w:lineRule="auto"/>
        <w:ind w:left="0" w:right="0"/>
        <w:jc w:val="both"/>
        <w:rPr>
          <w:rFonts w:cs="Sakkal Majalla"/>
          <w:sz w:val="32"/>
          <w:szCs w:val="32"/>
        </w:rPr>
      </w:pPr>
    </w:p>
    <w:p w14:paraId="624F8757" w14:textId="77777777" w:rsidR="00193494" w:rsidRDefault="00193494" w:rsidP="00051163">
      <w:pPr>
        <w:bidi/>
        <w:spacing w:line="360" w:lineRule="auto"/>
        <w:ind w:left="0" w:right="0"/>
        <w:jc w:val="both"/>
        <w:rPr>
          <w:rFonts w:cs="Sakkal Majalla"/>
          <w:szCs w:val="28"/>
          <w:rtl/>
        </w:rPr>
      </w:pPr>
      <w:r w:rsidRPr="00193494">
        <w:rPr>
          <w:rFonts w:cs="Sakkal Majalla"/>
          <w:szCs w:val="28"/>
          <w:rtl/>
        </w:rPr>
        <w:t>شهد العالم في العقدين الأخيرين طفرة تقنية في مجال الإعلام الرقمي، مما ساهم في تحويل وسائل التواصل الاجتماعي إلى أدوات ذات تأثير قوي على الأفراد والمجتمعات. في السعودية، حيث يشكل المراهقون نسبة كبيرة من السكان، باتت منصات مثل سناب شات وتيك توك من أكثر التطبيقات الرقمية استخدامًا.</w:t>
      </w:r>
    </w:p>
    <w:p w14:paraId="20080CA5" w14:textId="77777777" w:rsidR="003F3F3C" w:rsidRPr="00193494" w:rsidRDefault="003F3F3C" w:rsidP="00051163">
      <w:pPr>
        <w:bidi/>
        <w:spacing w:line="360" w:lineRule="auto"/>
        <w:ind w:left="0" w:right="0"/>
        <w:jc w:val="both"/>
        <w:rPr>
          <w:rFonts w:cs="Sakkal Majalla"/>
          <w:szCs w:val="28"/>
        </w:rPr>
      </w:pPr>
    </w:p>
    <w:p w14:paraId="6FD9C8F7" w14:textId="77777777" w:rsidR="00193494" w:rsidRPr="00193494" w:rsidRDefault="00193494" w:rsidP="00051163">
      <w:pPr>
        <w:bidi/>
        <w:spacing w:line="360" w:lineRule="auto"/>
        <w:ind w:left="0" w:right="0"/>
        <w:jc w:val="both"/>
        <w:rPr>
          <w:rFonts w:cs="Sakkal Majalla"/>
          <w:szCs w:val="28"/>
        </w:rPr>
      </w:pPr>
      <w:r w:rsidRPr="00193494">
        <w:rPr>
          <w:rFonts w:cs="Sakkal Majalla"/>
          <w:szCs w:val="28"/>
          <w:rtl/>
        </w:rPr>
        <w:t>تتميز هذه المنصات بجاذبيتها الكبيرة بسبب ما تقدمه من محتوى متنوع وتفاعلي يعزز الشعور بالانتماء والارتباط بالاتجاهات العالمية. ومع ذلك، تطرح هذه المنصات تساؤلات جادة حول تأثيرها على القيم الثقافية والاجتماعية لدى المراهقين السعوديين، خصوصًا في ضوء التغيرات العالمية المتسارعة.</w:t>
      </w:r>
    </w:p>
    <w:p w14:paraId="10FFA052" w14:textId="77777777" w:rsidR="00F70ACF" w:rsidRDefault="00193494" w:rsidP="00051163">
      <w:pPr>
        <w:bidi/>
        <w:spacing w:line="360" w:lineRule="auto"/>
        <w:ind w:left="0" w:right="0"/>
        <w:jc w:val="both"/>
        <w:rPr>
          <w:rFonts w:cs="Sakkal Majalla"/>
          <w:szCs w:val="28"/>
          <w:rtl/>
        </w:rPr>
      </w:pPr>
      <w:r w:rsidRPr="00193494">
        <w:rPr>
          <w:rFonts w:cs="Sakkal Majalla"/>
          <w:szCs w:val="28"/>
          <w:rtl/>
        </w:rPr>
        <w:t>تتناول هذه الدراسة تأثير هذه المنصات الرقمية</w:t>
      </w:r>
      <w:r w:rsidR="00F70ACF">
        <w:rPr>
          <w:rFonts w:cs="Sakkal Majalla"/>
          <w:szCs w:val="28"/>
          <w:rtl/>
        </w:rPr>
        <w:t xml:space="preserve"> وبالتحديد منصتي سناب شات </w:t>
      </w:r>
      <w:proofErr w:type="gramStart"/>
      <w:r w:rsidR="00F70ACF">
        <w:rPr>
          <w:rFonts w:cs="Sakkal Majalla"/>
          <w:szCs w:val="28"/>
          <w:rtl/>
        </w:rPr>
        <w:t>والتيك ,</w:t>
      </w:r>
      <w:proofErr w:type="gramEnd"/>
      <w:r w:rsidR="00F70ACF">
        <w:rPr>
          <w:rFonts w:cs="Sakkal Majalla"/>
          <w:szCs w:val="28"/>
          <w:rtl/>
        </w:rPr>
        <w:t xml:space="preserve"> بما في ذلك محاولة فهم واقع المراهقين , مع توضيح لماهية منصتي سناب شات والتيك توك ونشأتها واستخداماتها المختلفة .</w:t>
      </w:r>
    </w:p>
    <w:p w14:paraId="39B6358B" w14:textId="77777777" w:rsidR="00936784" w:rsidRDefault="00936784" w:rsidP="00936784">
      <w:pPr>
        <w:bidi/>
        <w:spacing w:line="360" w:lineRule="auto"/>
        <w:ind w:left="0" w:right="0"/>
        <w:jc w:val="both"/>
        <w:rPr>
          <w:rFonts w:cs="Sakkal Majalla"/>
          <w:szCs w:val="28"/>
          <w:rtl/>
        </w:rPr>
      </w:pPr>
    </w:p>
    <w:p w14:paraId="1E30E17A" w14:textId="77777777" w:rsidR="00936784" w:rsidRDefault="00936784" w:rsidP="00936784">
      <w:pPr>
        <w:bidi/>
        <w:spacing w:line="360" w:lineRule="auto"/>
        <w:ind w:left="0" w:right="0"/>
        <w:jc w:val="both"/>
        <w:rPr>
          <w:rFonts w:cs="Sakkal Majalla"/>
          <w:szCs w:val="28"/>
          <w:rtl/>
        </w:rPr>
      </w:pPr>
    </w:p>
    <w:p w14:paraId="5446BFD7" w14:textId="77777777" w:rsidR="00F70ACF" w:rsidRDefault="00193494" w:rsidP="00936784">
      <w:pPr>
        <w:bidi/>
        <w:spacing w:line="360" w:lineRule="auto"/>
        <w:ind w:left="0" w:right="0"/>
        <w:jc w:val="both"/>
        <w:rPr>
          <w:rFonts w:cs="Sakkal Majalla"/>
          <w:szCs w:val="28"/>
          <w:rtl/>
        </w:rPr>
      </w:pPr>
      <w:r w:rsidRPr="00193494">
        <w:rPr>
          <w:rFonts w:cs="Sakkal Majalla"/>
          <w:szCs w:val="28"/>
          <w:rtl/>
        </w:rPr>
        <w:lastRenderedPageBreak/>
        <w:t xml:space="preserve"> </w:t>
      </w:r>
      <w:r w:rsidR="00F70ACF">
        <w:rPr>
          <w:rFonts w:cs="Sakkal Majalla"/>
          <w:szCs w:val="28"/>
          <w:rtl/>
        </w:rPr>
        <w:t xml:space="preserve">أيضا تحاول الدراسة </w:t>
      </w:r>
      <w:proofErr w:type="gramStart"/>
      <w:r w:rsidR="00F70ACF">
        <w:rPr>
          <w:rFonts w:cs="Sakkal Majalla"/>
          <w:szCs w:val="28"/>
          <w:rtl/>
        </w:rPr>
        <w:t xml:space="preserve">أن </w:t>
      </w:r>
      <w:r w:rsidRPr="00193494">
        <w:rPr>
          <w:rFonts w:cs="Sakkal Majalla"/>
          <w:szCs w:val="28"/>
          <w:rtl/>
        </w:rPr>
        <w:t xml:space="preserve"> تقدم</w:t>
      </w:r>
      <w:proofErr w:type="gramEnd"/>
      <w:r w:rsidRPr="00193494">
        <w:rPr>
          <w:rFonts w:cs="Sakkal Majalla"/>
          <w:szCs w:val="28"/>
          <w:rtl/>
        </w:rPr>
        <w:t xml:space="preserve"> إطارًا تحليليًا عميقًا لفهم العلاقة بين الإعلام والقيم الثقافية.</w:t>
      </w:r>
      <w:r w:rsidR="00F70ACF">
        <w:rPr>
          <w:rFonts w:cs="Sakkal Majalla"/>
          <w:szCs w:val="28"/>
          <w:rtl/>
        </w:rPr>
        <w:t>, وهل القيم المتأصلة في المجتمعات العربية ومنها السعودية , تعتبر قيما حتمية حاكمة أم تتأثر بما يستقبله أفرادها دون اعتبار لها .</w:t>
      </w:r>
    </w:p>
    <w:p w14:paraId="393A6FA0" w14:textId="77777777" w:rsidR="00193494" w:rsidRPr="00193494" w:rsidRDefault="00193494" w:rsidP="00051163">
      <w:pPr>
        <w:bidi/>
        <w:spacing w:line="360" w:lineRule="auto"/>
        <w:ind w:left="0" w:right="0"/>
        <w:jc w:val="both"/>
        <w:rPr>
          <w:rFonts w:cs="Sakkal Majalla"/>
          <w:szCs w:val="28"/>
        </w:rPr>
      </w:pPr>
    </w:p>
    <w:p w14:paraId="11D922C5" w14:textId="77777777" w:rsidR="00193494" w:rsidRPr="003F3F3C" w:rsidRDefault="008169F1" w:rsidP="00051163">
      <w:pPr>
        <w:bidi/>
        <w:spacing w:line="360" w:lineRule="auto"/>
        <w:ind w:left="0" w:right="0"/>
        <w:jc w:val="both"/>
        <w:rPr>
          <w:rFonts w:cs="Sakkal Majalla"/>
          <w:b/>
          <w:bCs/>
          <w:sz w:val="32"/>
          <w:szCs w:val="32"/>
        </w:rPr>
      </w:pPr>
      <w:r w:rsidRPr="003F3F3C">
        <w:rPr>
          <w:rFonts w:cs="Sakkal Majalla"/>
          <w:b/>
          <w:bCs/>
          <w:sz w:val="32"/>
          <w:szCs w:val="32"/>
          <w:rtl/>
        </w:rPr>
        <w:t xml:space="preserve"> </w:t>
      </w:r>
      <w:r w:rsidR="00193494" w:rsidRPr="003F3F3C">
        <w:rPr>
          <w:rFonts w:cs="Sakkal Majalla"/>
          <w:b/>
          <w:bCs/>
          <w:sz w:val="32"/>
          <w:szCs w:val="32"/>
          <w:rtl/>
        </w:rPr>
        <w:t>. الإعلام الرقمي ومنصات التواصل الاجتماعي: سناب شات وتيك توك</w:t>
      </w:r>
      <w:r w:rsidR="003F3F3C">
        <w:rPr>
          <w:rFonts w:cs="Sakkal Majalla"/>
          <w:b/>
          <w:bCs/>
          <w:sz w:val="32"/>
          <w:szCs w:val="32"/>
          <w:rtl/>
        </w:rPr>
        <w:t>:</w:t>
      </w:r>
    </w:p>
    <w:p w14:paraId="5217AAA5" w14:textId="77777777" w:rsidR="00193494" w:rsidRPr="00193494" w:rsidRDefault="008169F1" w:rsidP="00051163">
      <w:pPr>
        <w:bidi/>
        <w:spacing w:line="360" w:lineRule="auto"/>
        <w:ind w:left="0" w:right="0"/>
        <w:jc w:val="both"/>
        <w:rPr>
          <w:rFonts w:cs="Sakkal Majalla"/>
          <w:szCs w:val="28"/>
        </w:rPr>
      </w:pPr>
      <w:r>
        <w:rPr>
          <w:rFonts w:cs="Sakkal Majalla"/>
          <w:szCs w:val="28"/>
          <w:rtl/>
        </w:rPr>
        <w:t xml:space="preserve"> </w:t>
      </w:r>
      <w:r w:rsidR="00193494" w:rsidRPr="00193494">
        <w:rPr>
          <w:rFonts w:cs="Sakkal Majalla"/>
          <w:szCs w:val="28"/>
          <w:rtl/>
        </w:rPr>
        <w:tab/>
      </w:r>
      <w:r>
        <w:rPr>
          <w:rFonts w:cs="Sakkal Majalla"/>
          <w:szCs w:val="28"/>
          <w:rtl/>
        </w:rPr>
        <w:t xml:space="preserve"> </w:t>
      </w:r>
    </w:p>
    <w:p w14:paraId="70FA55ED" w14:textId="77777777" w:rsidR="00193494" w:rsidRDefault="00193494" w:rsidP="00051163">
      <w:pPr>
        <w:bidi/>
        <w:spacing w:line="360" w:lineRule="auto"/>
        <w:ind w:left="0" w:right="0"/>
        <w:jc w:val="both"/>
        <w:rPr>
          <w:rFonts w:cs="Sakkal Majalla"/>
          <w:b/>
          <w:bCs/>
          <w:sz w:val="32"/>
          <w:szCs w:val="32"/>
          <w:rtl/>
        </w:rPr>
      </w:pPr>
      <w:r w:rsidRPr="003F3F3C">
        <w:rPr>
          <w:rFonts w:cs="Sakkal Majalla"/>
          <w:b/>
          <w:bCs/>
          <w:sz w:val="32"/>
          <w:szCs w:val="32"/>
          <w:rtl/>
        </w:rPr>
        <w:t xml:space="preserve">تعريف الإعلام </w:t>
      </w:r>
      <w:proofErr w:type="gramStart"/>
      <w:r w:rsidRPr="003F3F3C">
        <w:rPr>
          <w:rFonts w:cs="Sakkal Majalla"/>
          <w:b/>
          <w:bCs/>
          <w:sz w:val="32"/>
          <w:szCs w:val="32"/>
          <w:rtl/>
        </w:rPr>
        <w:t>الرقمي :</w:t>
      </w:r>
      <w:proofErr w:type="gramEnd"/>
    </w:p>
    <w:p w14:paraId="4EBF6B12" w14:textId="77777777" w:rsidR="003F3F3C" w:rsidRPr="003F3F3C" w:rsidRDefault="003F3F3C" w:rsidP="00051163">
      <w:pPr>
        <w:bidi/>
        <w:spacing w:line="360" w:lineRule="auto"/>
        <w:ind w:left="0" w:right="0"/>
        <w:jc w:val="both"/>
        <w:rPr>
          <w:rFonts w:cs="Sakkal Majalla"/>
          <w:b/>
          <w:bCs/>
          <w:sz w:val="32"/>
          <w:szCs w:val="32"/>
        </w:rPr>
      </w:pPr>
    </w:p>
    <w:p w14:paraId="207B62B0" w14:textId="77777777" w:rsidR="00193494" w:rsidRDefault="00193494" w:rsidP="00051163">
      <w:pPr>
        <w:bidi/>
        <w:spacing w:line="360" w:lineRule="auto"/>
        <w:ind w:left="0" w:right="0"/>
        <w:jc w:val="both"/>
        <w:rPr>
          <w:rFonts w:cs="Sakkal Majalla"/>
          <w:szCs w:val="28"/>
          <w:rtl/>
        </w:rPr>
      </w:pPr>
      <w:r w:rsidRPr="00193494">
        <w:rPr>
          <w:rFonts w:cs="Sakkal Majalla"/>
          <w:szCs w:val="28"/>
          <w:rtl/>
        </w:rPr>
        <w:t>الإعلام الرقمي يشير إلى جميع الوسائط القائمة على التكنولوجيا الرقمية لتقديم ونقل</w:t>
      </w:r>
      <w:r w:rsidR="008169F1">
        <w:rPr>
          <w:rFonts w:cs="Sakkal Majalla"/>
          <w:szCs w:val="28"/>
          <w:rtl/>
        </w:rPr>
        <w:t xml:space="preserve"> ونشر </w:t>
      </w:r>
      <w:r w:rsidRPr="00193494">
        <w:rPr>
          <w:rFonts w:cs="Sakkal Majalla"/>
          <w:szCs w:val="28"/>
          <w:rtl/>
        </w:rPr>
        <w:t>المحتوى الإعلامي، مثل النصوص، الصور، والفيديوهات، عبر الإنترنت.</w:t>
      </w:r>
      <w:r w:rsidR="008169F1">
        <w:rPr>
          <w:rFonts w:cs="Sakkal Majalla"/>
          <w:szCs w:val="28"/>
          <w:rtl/>
        </w:rPr>
        <w:t xml:space="preserve"> كما أنه قد يتعدى </w:t>
      </w:r>
      <w:proofErr w:type="gramStart"/>
      <w:r w:rsidR="008169F1">
        <w:rPr>
          <w:rFonts w:cs="Sakkal Majalla"/>
          <w:szCs w:val="28"/>
          <w:rtl/>
        </w:rPr>
        <w:t>ذلك ,</w:t>
      </w:r>
      <w:proofErr w:type="gramEnd"/>
      <w:r w:rsidR="008169F1">
        <w:rPr>
          <w:rFonts w:cs="Sakkal Majalla"/>
          <w:szCs w:val="28"/>
          <w:rtl/>
        </w:rPr>
        <w:t xml:space="preserve"> ليكون إضافة لتقديم ونشر المحتوى الإعلامي , تقديم ونشر ونقل المحتوى الشخصي للأفراد والمؤسسات , والشركات , وحتى الدول ., ليكون أشبه ببطاقة التعريف لكل من يستخدمه .</w:t>
      </w:r>
    </w:p>
    <w:p w14:paraId="3885C8EA" w14:textId="77777777" w:rsidR="00D928F4" w:rsidRDefault="00D928F4" w:rsidP="00051163">
      <w:pPr>
        <w:bidi/>
        <w:spacing w:line="360" w:lineRule="auto"/>
        <w:ind w:left="0" w:right="0"/>
        <w:jc w:val="both"/>
        <w:rPr>
          <w:rFonts w:cs="Sakkal Majalla"/>
          <w:szCs w:val="28"/>
          <w:rtl/>
        </w:rPr>
      </w:pPr>
    </w:p>
    <w:p w14:paraId="7F797DB7" w14:textId="77777777" w:rsidR="00D928F4" w:rsidRPr="00193494" w:rsidRDefault="00D928F4" w:rsidP="00051163">
      <w:pPr>
        <w:bidi/>
        <w:spacing w:line="360" w:lineRule="auto"/>
        <w:ind w:left="0" w:right="0"/>
        <w:jc w:val="both"/>
        <w:rPr>
          <w:rFonts w:cs="Sakkal Majalla"/>
          <w:szCs w:val="28"/>
        </w:rPr>
      </w:pPr>
    </w:p>
    <w:p w14:paraId="72D8C4F9" w14:textId="77777777" w:rsidR="00193494" w:rsidRPr="003F3F3C" w:rsidRDefault="00193494" w:rsidP="00051163">
      <w:pPr>
        <w:bidi/>
        <w:spacing w:line="360" w:lineRule="auto"/>
        <w:ind w:left="0" w:right="0"/>
        <w:jc w:val="both"/>
        <w:rPr>
          <w:rFonts w:cs="Sakkal Majalla"/>
          <w:b/>
          <w:bCs/>
          <w:sz w:val="32"/>
          <w:szCs w:val="32"/>
          <w:rtl/>
        </w:rPr>
      </w:pPr>
      <w:r w:rsidRPr="003F3F3C">
        <w:rPr>
          <w:rFonts w:cs="Sakkal Majalla"/>
          <w:b/>
          <w:bCs/>
          <w:sz w:val="32"/>
          <w:szCs w:val="32"/>
          <w:rtl/>
        </w:rPr>
        <w:t xml:space="preserve">خصائص الإعلام </w:t>
      </w:r>
      <w:proofErr w:type="gramStart"/>
      <w:r w:rsidRPr="003F3F3C">
        <w:rPr>
          <w:rFonts w:cs="Sakkal Majalla"/>
          <w:b/>
          <w:bCs/>
          <w:sz w:val="32"/>
          <w:szCs w:val="32"/>
          <w:rtl/>
        </w:rPr>
        <w:t>الرقمي :</w:t>
      </w:r>
      <w:proofErr w:type="gramEnd"/>
      <w:r w:rsidRPr="003F3F3C">
        <w:rPr>
          <w:rFonts w:cs="Sakkal Majalla"/>
          <w:b/>
          <w:bCs/>
          <w:sz w:val="32"/>
          <w:szCs w:val="32"/>
          <w:rtl/>
        </w:rPr>
        <w:t xml:space="preserve"> </w:t>
      </w:r>
    </w:p>
    <w:p w14:paraId="01096917" w14:textId="77777777" w:rsidR="00D928F4" w:rsidRPr="00193494" w:rsidRDefault="00D928F4" w:rsidP="00051163">
      <w:pPr>
        <w:bidi/>
        <w:spacing w:line="360" w:lineRule="auto"/>
        <w:ind w:left="0" w:right="0"/>
        <w:jc w:val="both"/>
        <w:rPr>
          <w:rFonts w:cs="Sakkal Majalla"/>
          <w:szCs w:val="28"/>
        </w:rPr>
      </w:pPr>
    </w:p>
    <w:p w14:paraId="611148BB" w14:textId="77777777" w:rsidR="00D928F4" w:rsidRPr="00AF3722" w:rsidRDefault="00D928F4" w:rsidP="00051163">
      <w:pPr>
        <w:bidi/>
        <w:spacing w:line="360" w:lineRule="auto"/>
        <w:ind w:left="0" w:right="0"/>
        <w:jc w:val="both"/>
        <w:rPr>
          <w:rFonts w:cs="Sakkal Majalla"/>
          <w:b/>
          <w:bCs/>
          <w:szCs w:val="28"/>
          <w:rtl/>
        </w:rPr>
      </w:pPr>
      <w:r w:rsidRPr="00AF3722">
        <w:rPr>
          <w:rFonts w:cs="Sakkal Majalla"/>
          <w:b/>
          <w:bCs/>
          <w:szCs w:val="28"/>
        </w:rPr>
        <w:t>1</w:t>
      </w:r>
      <w:r w:rsidR="00193494" w:rsidRPr="00AF3722">
        <w:rPr>
          <w:rFonts w:cs="Sakkal Majalla"/>
          <w:b/>
          <w:bCs/>
          <w:szCs w:val="28"/>
          <w:rtl/>
        </w:rPr>
        <w:t xml:space="preserve">.التفاعلية: </w:t>
      </w:r>
    </w:p>
    <w:p w14:paraId="6F2022AC" w14:textId="77777777" w:rsidR="00193494" w:rsidRDefault="00193494" w:rsidP="00051163">
      <w:pPr>
        <w:bidi/>
        <w:spacing w:line="360" w:lineRule="auto"/>
        <w:ind w:left="0" w:right="0"/>
        <w:jc w:val="both"/>
        <w:rPr>
          <w:rFonts w:cs="Sakkal Majalla"/>
          <w:szCs w:val="28"/>
          <w:rtl/>
        </w:rPr>
      </w:pPr>
      <w:r w:rsidRPr="00193494">
        <w:rPr>
          <w:rFonts w:cs="Sakkal Majalla"/>
          <w:szCs w:val="28"/>
          <w:rtl/>
        </w:rPr>
        <w:t>تسمح</w:t>
      </w:r>
      <w:r w:rsidR="003F3F3C">
        <w:rPr>
          <w:rFonts w:cs="Sakkal Majalla"/>
          <w:szCs w:val="28"/>
          <w:rtl/>
        </w:rPr>
        <w:t xml:space="preserve"> منصات التواصل </w:t>
      </w:r>
      <w:proofErr w:type="gramStart"/>
      <w:r w:rsidR="003F3F3C">
        <w:rPr>
          <w:rFonts w:cs="Sakkal Majalla"/>
          <w:szCs w:val="28"/>
          <w:rtl/>
        </w:rPr>
        <w:t xml:space="preserve">الاجتماعي </w:t>
      </w:r>
      <w:r w:rsidRPr="00193494">
        <w:rPr>
          <w:rFonts w:cs="Sakkal Majalla"/>
          <w:szCs w:val="28"/>
          <w:rtl/>
        </w:rPr>
        <w:t xml:space="preserve"> للمستخدمين</w:t>
      </w:r>
      <w:proofErr w:type="gramEnd"/>
      <w:r w:rsidRPr="00193494">
        <w:rPr>
          <w:rFonts w:cs="Sakkal Majalla"/>
          <w:szCs w:val="28"/>
          <w:rtl/>
        </w:rPr>
        <w:t xml:space="preserve"> بالمشاركة الفعالة من خلال </w:t>
      </w:r>
      <w:r w:rsidR="008169F1">
        <w:rPr>
          <w:rFonts w:cs="Sakkal Majalla"/>
          <w:szCs w:val="28"/>
          <w:rtl/>
        </w:rPr>
        <w:t>نشر المحتوى الخاص أو المتعلق بمجموعة، و</w:t>
      </w:r>
      <w:r w:rsidRPr="00193494">
        <w:rPr>
          <w:rFonts w:cs="Sakkal Majalla"/>
          <w:szCs w:val="28"/>
          <w:rtl/>
        </w:rPr>
        <w:t xml:space="preserve">التعليق، </w:t>
      </w:r>
      <w:r w:rsidR="008169F1">
        <w:rPr>
          <w:rFonts w:cs="Sakkal Majalla"/>
          <w:szCs w:val="28"/>
          <w:rtl/>
        </w:rPr>
        <w:t>و</w:t>
      </w:r>
      <w:r w:rsidRPr="00193494">
        <w:rPr>
          <w:rFonts w:cs="Sakkal Majalla"/>
          <w:szCs w:val="28"/>
          <w:rtl/>
        </w:rPr>
        <w:t>الإعجاب، و</w:t>
      </w:r>
      <w:r w:rsidR="008169F1">
        <w:rPr>
          <w:rFonts w:cs="Sakkal Majalla"/>
          <w:szCs w:val="28"/>
          <w:rtl/>
        </w:rPr>
        <w:t xml:space="preserve">مشاركة الاخرين المحتوى . </w:t>
      </w:r>
      <w:r w:rsidR="00D928F4">
        <w:rPr>
          <w:rFonts w:cs="Sakkal Majalla"/>
          <w:szCs w:val="28"/>
          <w:rtl/>
        </w:rPr>
        <w:t xml:space="preserve">الارتباط الذي ينشأ عن التفاعل مع منصات التواصل </w:t>
      </w:r>
      <w:proofErr w:type="gramStart"/>
      <w:r w:rsidR="00D928F4">
        <w:rPr>
          <w:rFonts w:cs="Sakkal Majalla"/>
          <w:szCs w:val="28"/>
          <w:rtl/>
        </w:rPr>
        <w:t>الاجتماعي ,</w:t>
      </w:r>
      <w:proofErr w:type="gramEnd"/>
      <w:r w:rsidR="00D928F4">
        <w:rPr>
          <w:rFonts w:cs="Sakkal Majalla"/>
          <w:szCs w:val="28"/>
          <w:rtl/>
        </w:rPr>
        <w:t xml:space="preserve"> يؤدي الى ارتباط نفسي , بالرغبة في الاندماج أكثر مع ما ينشر . </w:t>
      </w:r>
      <w:r w:rsidR="003F3F3C">
        <w:rPr>
          <w:rFonts w:cs="Sakkal Majalla"/>
          <w:szCs w:val="28"/>
          <w:rtl/>
        </w:rPr>
        <w:t xml:space="preserve">يندرج تحت هذه </w:t>
      </w:r>
      <w:proofErr w:type="gramStart"/>
      <w:r w:rsidR="003F3F3C">
        <w:rPr>
          <w:rFonts w:cs="Sakkal Majalla"/>
          <w:szCs w:val="28"/>
          <w:rtl/>
        </w:rPr>
        <w:t>الخاصية ,</w:t>
      </w:r>
      <w:proofErr w:type="gramEnd"/>
      <w:r w:rsidR="003F3F3C">
        <w:rPr>
          <w:rFonts w:cs="Sakkal Majalla"/>
          <w:szCs w:val="28"/>
          <w:rtl/>
        </w:rPr>
        <w:t xml:space="preserve"> جانب نفسي وهو وجود الاخرين في حياة المراهق بالشكل الذي هو يريده ويتوقعه .</w:t>
      </w:r>
    </w:p>
    <w:p w14:paraId="3EDF05A3" w14:textId="77777777" w:rsidR="00D928F4" w:rsidRPr="00193494" w:rsidRDefault="00D928F4" w:rsidP="00051163">
      <w:pPr>
        <w:bidi/>
        <w:spacing w:line="360" w:lineRule="auto"/>
        <w:ind w:left="0" w:right="0"/>
        <w:jc w:val="both"/>
        <w:rPr>
          <w:rFonts w:cs="Sakkal Majalla"/>
          <w:szCs w:val="28"/>
        </w:rPr>
      </w:pPr>
    </w:p>
    <w:p w14:paraId="0CE82073" w14:textId="77777777" w:rsidR="00D928F4" w:rsidRPr="00AF3722" w:rsidRDefault="00D928F4" w:rsidP="00051163">
      <w:pPr>
        <w:bidi/>
        <w:spacing w:line="360" w:lineRule="auto"/>
        <w:ind w:left="0" w:right="0"/>
        <w:jc w:val="both"/>
        <w:rPr>
          <w:rFonts w:cs="Sakkal Majalla"/>
          <w:b/>
          <w:bCs/>
          <w:szCs w:val="28"/>
          <w:rtl/>
        </w:rPr>
      </w:pPr>
      <w:r w:rsidRPr="00AF3722">
        <w:rPr>
          <w:rFonts w:cs="Sakkal Majalla"/>
          <w:b/>
          <w:bCs/>
          <w:szCs w:val="28"/>
        </w:rPr>
        <w:t>2</w:t>
      </w:r>
      <w:r w:rsidR="00193494" w:rsidRPr="00AF3722">
        <w:rPr>
          <w:rFonts w:cs="Sakkal Majalla"/>
          <w:b/>
          <w:bCs/>
          <w:szCs w:val="28"/>
          <w:rtl/>
        </w:rPr>
        <w:t xml:space="preserve">.الوصول الواسع: </w:t>
      </w:r>
    </w:p>
    <w:p w14:paraId="40319446" w14:textId="77777777" w:rsidR="003F3F3C" w:rsidRDefault="003F3F3C" w:rsidP="00051163">
      <w:pPr>
        <w:bidi/>
        <w:spacing w:line="360" w:lineRule="auto"/>
        <w:ind w:left="0" w:right="0"/>
        <w:jc w:val="both"/>
        <w:rPr>
          <w:rFonts w:cs="Sakkal Majalla"/>
          <w:szCs w:val="28"/>
          <w:rtl/>
        </w:rPr>
      </w:pPr>
    </w:p>
    <w:p w14:paraId="4912199F" w14:textId="77777777" w:rsidR="00F70ACF" w:rsidRDefault="008169F1" w:rsidP="00051163">
      <w:pPr>
        <w:bidi/>
        <w:spacing w:line="360" w:lineRule="auto"/>
        <w:ind w:left="0" w:right="0"/>
        <w:jc w:val="both"/>
        <w:rPr>
          <w:rFonts w:cs="Sakkal Majalla"/>
          <w:szCs w:val="28"/>
          <w:rtl/>
        </w:rPr>
      </w:pPr>
      <w:r>
        <w:rPr>
          <w:rFonts w:cs="Sakkal Majalla"/>
          <w:szCs w:val="28"/>
          <w:rtl/>
        </w:rPr>
        <w:lastRenderedPageBreak/>
        <w:t>ل</w:t>
      </w:r>
      <w:r w:rsidR="003F3F3C">
        <w:rPr>
          <w:rFonts w:cs="Sakkal Majalla"/>
          <w:szCs w:val="28"/>
          <w:rtl/>
        </w:rPr>
        <w:t>ل</w:t>
      </w:r>
      <w:r>
        <w:rPr>
          <w:rFonts w:cs="Sakkal Majalla"/>
          <w:szCs w:val="28"/>
          <w:rtl/>
        </w:rPr>
        <w:t xml:space="preserve">توسع الهائل للإنترنت في أخر </w:t>
      </w:r>
      <w:proofErr w:type="gramStart"/>
      <w:r>
        <w:rPr>
          <w:rFonts w:cs="Sakkal Majalla"/>
          <w:szCs w:val="28"/>
          <w:rtl/>
        </w:rPr>
        <w:t>عقدين</w:t>
      </w:r>
      <w:r w:rsidR="003F3F3C">
        <w:rPr>
          <w:rFonts w:cs="Sakkal Majalla"/>
          <w:szCs w:val="28"/>
          <w:rtl/>
        </w:rPr>
        <w:t>,</w:t>
      </w:r>
      <w:proofErr w:type="gramEnd"/>
      <w:r>
        <w:rPr>
          <w:rFonts w:cs="Sakkal Majalla"/>
          <w:szCs w:val="28"/>
          <w:rtl/>
        </w:rPr>
        <w:t xml:space="preserve"> أتاح لهذه المنصات استخدامه وبالتالي توسع نطاقه وسرعة وصوله لكل الناس . </w:t>
      </w:r>
      <w:r w:rsidR="003F3F3C">
        <w:rPr>
          <w:rFonts w:cs="Sakkal Majalla"/>
          <w:szCs w:val="28"/>
          <w:rtl/>
        </w:rPr>
        <w:t xml:space="preserve">لا يقتصر الأمر على </w:t>
      </w:r>
      <w:proofErr w:type="gramStart"/>
      <w:r w:rsidR="003F3F3C">
        <w:rPr>
          <w:rFonts w:cs="Sakkal Majalla"/>
          <w:szCs w:val="28"/>
          <w:rtl/>
        </w:rPr>
        <w:t>الأفراد ,</w:t>
      </w:r>
      <w:proofErr w:type="gramEnd"/>
      <w:r w:rsidR="003F3F3C">
        <w:rPr>
          <w:rFonts w:cs="Sakkal Majalla"/>
          <w:szCs w:val="28"/>
          <w:rtl/>
        </w:rPr>
        <w:t xml:space="preserve"> بل وحتى الرسائل الإعلامية أو الترويجية تستغل ميزة الوصول السريع جدا لشرائح المجتمع لنشر </w:t>
      </w:r>
    </w:p>
    <w:p w14:paraId="566DBA95" w14:textId="77777777" w:rsidR="00F70ACF" w:rsidRDefault="00F70ACF" w:rsidP="00F70ACF">
      <w:pPr>
        <w:bidi/>
        <w:spacing w:line="360" w:lineRule="auto"/>
        <w:ind w:left="0" w:right="0"/>
        <w:jc w:val="both"/>
        <w:rPr>
          <w:rFonts w:cs="Sakkal Majalla"/>
          <w:szCs w:val="28"/>
          <w:rtl/>
        </w:rPr>
      </w:pPr>
    </w:p>
    <w:p w14:paraId="4A9BCD74" w14:textId="77777777" w:rsidR="00D928F4" w:rsidRDefault="003F3F3C" w:rsidP="00F70ACF">
      <w:pPr>
        <w:bidi/>
        <w:spacing w:line="360" w:lineRule="auto"/>
        <w:ind w:left="0" w:right="0"/>
        <w:jc w:val="both"/>
        <w:rPr>
          <w:rFonts w:cs="Sakkal Majalla"/>
          <w:szCs w:val="28"/>
          <w:rtl/>
        </w:rPr>
      </w:pPr>
      <w:r>
        <w:rPr>
          <w:rFonts w:cs="Sakkal Majalla"/>
          <w:szCs w:val="28"/>
          <w:rtl/>
        </w:rPr>
        <w:t xml:space="preserve">وتسويق </w:t>
      </w:r>
      <w:proofErr w:type="gramStart"/>
      <w:r>
        <w:rPr>
          <w:rFonts w:cs="Sakkal Majalla"/>
          <w:szCs w:val="28"/>
          <w:rtl/>
        </w:rPr>
        <w:t>منتجاتها .</w:t>
      </w:r>
      <w:proofErr w:type="gramEnd"/>
      <w:r>
        <w:rPr>
          <w:rFonts w:cs="Sakkal Majalla"/>
          <w:szCs w:val="28"/>
          <w:rtl/>
        </w:rPr>
        <w:t xml:space="preserve"> </w:t>
      </w:r>
      <w:r w:rsidR="008169F1">
        <w:rPr>
          <w:rFonts w:cs="Sakkal Majalla"/>
          <w:szCs w:val="28"/>
          <w:rtl/>
        </w:rPr>
        <w:t xml:space="preserve">حتى غير المسجلين في هذه </w:t>
      </w:r>
      <w:proofErr w:type="gramStart"/>
      <w:r w:rsidR="008169F1">
        <w:rPr>
          <w:rFonts w:cs="Sakkal Majalla"/>
          <w:szCs w:val="28"/>
          <w:rtl/>
        </w:rPr>
        <w:t>المنصات,</w:t>
      </w:r>
      <w:proofErr w:type="gramEnd"/>
      <w:r w:rsidR="008169F1">
        <w:rPr>
          <w:rFonts w:cs="Sakkal Majalla"/>
          <w:szCs w:val="28"/>
          <w:rtl/>
        </w:rPr>
        <w:t xml:space="preserve"> يحدث أن يقوموا بالاطلاع على هذا المحتوى عبر وسائل تقنية أخرى , مثل ( الواتساب ) </w:t>
      </w:r>
      <w:r w:rsidR="00392935">
        <w:rPr>
          <w:rFonts w:cs="Sakkal Majalla"/>
          <w:szCs w:val="28"/>
          <w:rtl/>
        </w:rPr>
        <w:t xml:space="preserve"> والتعليق عليه أو نشره أو حتى الاستفادة منه بشكل أو بأخر .</w:t>
      </w:r>
    </w:p>
    <w:p w14:paraId="5625C77C" w14:textId="77777777" w:rsidR="00D928F4" w:rsidRDefault="00D928F4" w:rsidP="00051163">
      <w:pPr>
        <w:bidi/>
        <w:spacing w:line="360" w:lineRule="auto"/>
        <w:ind w:left="0" w:right="0"/>
        <w:jc w:val="both"/>
        <w:rPr>
          <w:rFonts w:cs="Sakkal Majalla"/>
          <w:szCs w:val="28"/>
          <w:rtl/>
        </w:rPr>
      </w:pPr>
    </w:p>
    <w:p w14:paraId="0262D2EB" w14:textId="77777777" w:rsidR="00D928F4" w:rsidRPr="00193494" w:rsidRDefault="00D928F4" w:rsidP="00051163">
      <w:pPr>
        <w:bidi/>
        <w:spacing w:line="360" w:lineRule="auto"/>
        <w:ind w:left="0" w:right="0"/>
        <w:jc w:val="both"/>
        <w:rPr>
          <w:rFonts w:cs="Sakkal Majalla"/>
          <w:szCs w:val="28"/>
        </w:rPr>
      </w:pPr>
    </w:p>
    <w:p w14:paraId="24421FF2" w14:textId="77777777" w:rsidR="00D928F4" w:rsidRPr="00AF3722" w:rsidRDefault="00D928F4" w:rsidP="00051163">
      <w:pPr>
        <w:bidi/>
        <w:spacing w:line="360" w:lineRule="auto"/>
        <w:ind w:left="0" w:right="0"/>
        <w:jc w:val="both"/>
        <w:rPr>
          <w:rFonts w:cs="Sakkal Majalla"/>
          <w:b/>
          <w:bCs/>
          <w:szCs w:val="28"/>
          <w:rtl/>
        </w:rPr>
      </w:pPr>
      <w:r w:rsidRPr="00AF3722">
        <w:rPr>
          <w:rFonts w:cs="Sakkal Majalla"/>
          <w:b/>
          <w:bCs/>
          <w:szCs w:val="28"/>
        </w:rPr>
        <w:t>3</w:t>
      </w:r>
      <w:r w:rsidR="00193494" w:rsidRPr="00AF3722">
        <w:rPr>
          <w:rFonts w:cs="Sakkal Majalla"/>
          <w:b/>
          <w:bCs/>
          <w:szCs w:val="28"/>
          <w:rtl/>
        </w:rPr>
        <w:t>.الت</w:t>
      </w:r>
      <w:r w:rsidR="00AF3722">
        <w:rPr>
          <w:rFonts w:cs="Sakkal Majalla"/>
          <w:b/>
          <w:bCs/>
          <w:szCs w:val="28"/>
          <w:rtl/>
        </w:rPr>
        <w:t>نوع</w:t>
      </w:r>
      <w:r w:rsidR="00193494" w:rsidRPr="00AF3722">
        <w:rPr>
          <w:rFonts w:cs="Sakkal Majalla"/>
          <w:b/>
          <w:bCs/>
          <w:szCs w:val="28"/>
          <w:rtl/>
        </w:rPr>
        <w:t xml:space="preserve">: </w:t>
      </w:r>
    </w:p>
    <w:p w14:paraId="17D03E97" w14:textId="77777777" w:rsidR="00193494" w:rsidRDefault="00392935" w:rsidP="00051163">
      <w:pPr>
        <w:bidi/>
        <w:spacing w:line="360" w:lineRule="auto"/>
        <w:ind w:left="0" w:right="0"/>
        <w:jc w:val="both"/>
        <w:rPr>
          <w:rFonts w:cs="Sakkal Majalla"/>
          <w:szCs w:val="28"/>
          <w:rtl/>
        </w:rPr>
      </w:pPr>
      <w:r>
        <w:rPr>
          <w:rFonts w:cs="Sakkal Majalla"/>
          <w:szCs w:val="28"/>
          <w:rtl/>
        </w:rPr>
        <w:t xml:space="preserve">الرسائل أو الوسائط الإعلامية تستخدم طرق </w:t>
      </w:r>
      <w:proofErr w:type="gramStart"/>
      <w:r>
        <w:rPr>
          <w:rFonts w:cs="Sakkal Majalla"/>
          <w:szCs w:val="28"/>
          <w:rtl/>
        </w:rPr>
        <w:t>مختلفة ,</w:t>
      </w:r>
      <w:proofErr w:type="gramEnd"/>
      <w:r>
        <w:rPr>
          <w:rFonts w:cs="Sakkal Majalla"/>
          <w:szCs w:val="28"/>
          <w:rtl/>
        </w:rPr>
        <w:t xml:space="preserve"> مكتوبة أو مسموعة أو مرئية أو جرافيك . و</w:t>
      </w:r>
      <w:r w:rsidR="008169F1">
        <w:rPr>
          <w:rFonts w:cs="Sakkal Majalla"/>
          <w:szCs w:val="28"/>
          <w:rtl/>
        </w:rPr>
        <w:t xml:space="preserve">مع توسع استخدام منصات التواصل </w:t>
      </w:r>
      <w:proofErr w:type="gramStart"/>
      <w:r w:rsidR="008169F1">
        <w:rPr>
          <w:rFonts w:cs="Sakkal Majalla"/>
          <w:szCs w:val="28"/>
          <w:rtl/>
        </w:rPr>
        <w:t>الاجتماعي ,</w:t>
      </w:r>
      <w:proofErr w:type="gramEnd"/>
      <w:r w:rsidR="008169F1">
        <w:rPr>
          <w:rFonts w:cs="Sakkal Majalla"/>
          <w:szCs w:val="28"/>
          <w:rtl/>
        </w:rPr>
        <w:t xml:space="preserve"> ظهرت العديد من المنصات بتحصيص أكثر , حتى تصل لفئات أكثر , مثل منصة الصور الشهيرة ( انستغرام ) ومنصة التعبير ( </w:t>
      </w:r>
      <w:r w:rsidR="008169F1">
        <w:rPr>
          <w:rFonts w:cs="Sakkal Majalla"/>
          <w:szCs w:val="28"/>
        </w:rPr>
        <w:t>( X</w:t>
      </w:r>
      <w:r w:rsidR="008169F1">
        <w:rPr>
          <w:rFonts w:cs="Sakkal Majalla"/>
          <w:szCs w:val="28"/>
          <w:rtl/>
        </w:rPr>
        <w:t xml:space="preserve"> تويتر سابقا , </w:t>
      </w:r>
      <w:r>
        <w:rPr>
          <w:rFonts w:cs="Sakkal Majalla"/>
          <w:szCs w:val="28"/>
          <w:rtl/>
        </w:rPr>
        <w:t xml:space="preserve"> والتي تتيح الكتابة والتعليق وأصبحت مؤخرا تتيح تحميل الصور والفيديوهات </w:t>
      </w:r>
      <w:r w:rsidR="008169F1">
        <w:rPr>
          <w:rFonts w:cs="Sakkal Majalla"/>
          <w:szCs w:val="28"/>
          <w:rtl/>
        </w:rPr>
        <w:t>ومنصة سناب شات والتيك توك والتي تملك خصائص مجتمعة لما سبق ويطغى عليها الطابع الشخصي في المحتوى .</w:t>
      </w:r>
      <w:r>
        <w:rPr>
          <w:rFonts w:cs="Sakkal Majalla"/>
          <w:szCs w:val="28"/>
          <w:rtl/>
        </w:rPr>
        <w:t xml:space="preserve"> </w:t>
      </w:r>
    </w:p>
    <w:p w14:paraId="2AFDEFC3" w14:textId="77777777" w:rsidR="00D928F4" w:rsidRDefault="00D928F4" w:rsidP="00051163">
      <w:pPr>
        <w:bidi/>
        <w:spacing w:line="360" w:lineRule="auto"/>
        <w:ind w:left="0" w:right="0"/>
        <w:jc w:val="both"/>
        <w:rPr>
          <w:rFonts w:cs="Sakkal Majalla"/>
          <w:szCs w:val="28"/>
          <w:rtl/>
        </w:rPr>
      </w:pPr>
    </w:p>
    <w:p w14:paraId="6AE3DB90" w14:textId="77777777" w:rsidR="00D928F4" w:rsidRPr="00AF3722" w:rsidRDefault="00D928F4" w:rsidP="00051163">
      <w:pPr>
        <w:bidi/>
        <w:spacing w:line="360" w:lineRule="auto"/>
        <w:ind w:left="0" w:right="0"/>
        <w:jc w:val="both"/>
        <w:rPr>
          <w:rFonts w:cs="Sakkal Majalla"/>
          <w:b/>
          <w:bCs/>
          <w:szCs w:val="28"/>
          <w:rtl/>
        </w:rPr>
      </w:pPr>
      <w:r w:rsidRPr="00AF3722">
        <w:rPr>
          <w:rFonts w:cs="Sakkal Majalla"/>
          <w:b/>
          <w:bCs/>
          <w:szCs w:val="28"/>
        </w:rPr>
        <w:t>.4</w:t>
      </w:r>
      <w:r w:rsidRPr="00AF3722">
        <w:rPr>
          <w:rFonts w:cs="Sakkal Majalla"/>
          <w:b/>
          <w:bCs/>
          <w:szCs w:val="28"/>
          <w:rtl/>
        </w:rPr>
        <w:t xml:space="preserve">سهولة </w:t>
      </w:r>
      <w:proofErr w:type="gramStart"/>
      <w:r w:rsidRPr="00AF3722">
        <w:rPr>
          <w:rFonts w:cs="Sakkal Majalla"/>
          <w:b/>
          <w:bCs/>
          <w:szCs w:val="28"/>
          <w:rtl/>
        </w:rPr>
        <w:t>الوصول :</w:t>
      </w:r>
      <w:proofErr w:type="gramEnd"/>
      <w:r w:rsidRPr="00AF3722">
        <w:rPr>
          <w:rFonts w:cs="Sakkal Majalla"/>
          <w:b/>
          <w:bCs/>
          <w:szCs w:val="28"/>
          <w:rtl/>
        </w:rPr>
        <w:t xml:space="preserve"> </w:t>
      </w:r>
    </w:p>
    <w:p w14:paraId="426B0758" w14:textId="77777777" w:rsidR="00D928F4" w:rsidRDefault="00D928F4" w:rsidP="00051163">
      <w:pPr>
        <w:bidi/>
        <w:spacing w:line="360" w:lineRule="auto"/>
        <w:ind w:left="0" w:right="0"/>
        <w:jc w:val="both"/>
        <w:rPr>
          <w:rFonts w:cs="Sakkal Majalla"/>
          <w:szCs w:val="28"/>
          <w:rtl/>
        </w:rPr>
      </w:pPr>
    </w:p>
    <w:p w14:paraId="1F058154" w14:textId="77777777" w:rsidR="00D928F4" w:rsidRDefault="00D928F4" w:rsidP="00051163">
      <w:pPr>
        <w:bidi/>
        <w:spacing w:line="360" w:lineRule="auto"/>
        <w:ind w:left="0" w:right="0"/>
        <w:jc w:val="both"/>
        <w:rPr>
          <w:rFonts w:cs="Sakkal Majalla"/>
          <w:szCs w:val="28"/>
          <w:rtl/>
        </w:rPr>
      </w:pPr>
      <w:r>
        <w:rPr>
          <w:rFonts w:cs="Sakkal Majalla"/>
          <w:szCs w:val="28"/>
          <w:rtl/>
        </w:rPr>
        <w:t xml:space="preserve">أصبح الحصول على تطبيق </w:t>
      </w:r>
      <w:proofErr w:type="gramStart"/>
      <w:r>
        <w:rPr>
          <w:rFonts w:cs="Sakkal Majalla"/>
          <w:szCs w:val="28"/>
          <w:rtl/>
        </w:rPr>
        <w:t>ما ,</w:t>
      </w:r>
      <w:proofErr w:type="gramEnd"/>
      <w:r>
        <w:rPr>
          <w:rFonts w:cs="Sakkal Majalla"/>
          <w:szCs w:val="28"/>
          <w:rtl/>
        </w:rPr>
        <w:t xml:space="preserve"> أسهل مما تتصور , يكفي أن تقوم بتنزيل التطبيق في جهازك الذكي والتسجيل , ثم الانطلاق , وبلا شك , فان توفر خدمة الانترنت بالسرعات الفائقة مع أسعار الخدمة المقبولة في السنوات الأخيرة , وتوفر شبكات انترنت في أغلب الأماكن العامة وحتى أماكن مثل المطاعم والمقاهي ....الخ, أدى كذلك الى سهولة الوصول لهذه التطبيقات </w:t>
      </w:r>
      <w:r w:rsidR="00392935">
        <w:rPr>
          <w:rFonts w:cs="Sakkal Majalla"/>
          <w:szCs w:val="28"/>
          <w:rtl/>
        </w:rPr>
        <w:t xml:space="preserve">. بل أن توفر شبكات عامة </w:t>
      </w:r>
      <w:proofErr w:type="gramStart"/>
      <w:r w:rsidR="00392935">
        <w:rPr>
          <w:rFonts w:cs="Sakkal Majalla"/>
          <w:szCs w:val="28"/>
          <w:rtl/>
        </w:rPr>
        <w:t>( واي</w:t>
      </w:r>
      <w:proofErr w:type="gramEnd"/>
      <w:r w:rsidR="00392935">
        <w:rPr>
          <w:rFonts w:cs="Sakkal Majalla"/>
          <w:szCs w:val="28"/>
          <w:rtl/>
        </w:rPr>
        <w:t xml:space="preserve"> فاي ) في هذه المرافق , ربما يكون ميزة تنافسيه , وقد يؤدي للإعلان عنها بشكل غير مباشر أو بتصوير منتجاتها ونشرها بشكل مباشر .</w:t>
      </w:r>
    </w:p>
    <w:p w14:paraId="313F3C7F" w14:textId="77777777" w:rsidR="00F70ACF" w:rsidRDefault="00F70ACF" w:rsidP="00F70ACF">
      <w:pPr>
        <w:bidi/>
        <w:spacing w:line="360" w:lineRule="auto"/>
        <w:ind w:left="0" w:right="0"/>
        <w:jc w:val="both"/>
        <w:rPr>
          <w:rFonts w:cs="Sakkal Majalla"/>
          <w:szCs w:val="28"/>
          <w:rtl/>
        </w:rPr>
      </w:pPr>
    </w:p>
    <w:p w14:paraId="6200AAD4" w14:textId="77777777" w:rsidR="00193494" w:rsidRPr="00193494" w:rsidRDefault="00193494" w:rsidP="00051163">
      <w:pPr>
        <w:bidi/>
        <w:spacing w:line="360" w:lineRule="auto"/>
        <w:ind w:left="0" w:right="0"/>
        <w:jc w:val="both"/>
        <w:rPr>
          <w:rFonts w:cs="Sakkal Majalla"/>
          <w:szCs w:val="28"/>
        </w:rPr>
      </w:pPr>
    </w:p>
    <w:p w14:paraId="4EA666EC" w14:textId="77777777" w:rsidR="00193494" w:rsidRPr="00392935" w:rsidRDefault="00D928F4" w:rsidP="00051163">
      <w:pPr>
        <w:bidi/>
        <w:spacing w:line="360" w:lineRule="auto"/>
        <w:ind w:left="0" w:right="0"/>
        <w:jc w:val="both"/>
        <w:rPr>
          <w:rFonts w:cs="Sakkal Majalla"/>
          <w:b/>
          <w:bCs/>
          <w:sz w:val="32"/>
          <w:szCs w:val="32"/>
        </w:rPr>
      </w:pPr>
      <w:r w:rsidRPr="00392935">
        <w:rPr>
          <w:rFonts w:cs="Sakkal Majalla"/>
          <w:b/>
          <w:bCs/>
          <w:sz w:val="32"/>
          <w:szCs w:val="32"/>
          <w:rtl/>
        </w:rPr>
        <w:t xml:space="preserve"> </w:t>
      </w:r>
      <w:r w:rsidR="00193494" w:rsidRPr="00392935">
        <w:rPr>
          <w:rFonts w:cs="Sakkal Majalla"/>
          <w:b/>
          <w:bCs/>
          <w:sz w:val="32"/>
          <w:szCs w:val="32"/>
          <w:rtl/>
        </w:rPr>
        <w:t>منصتا سناب شات وتيك توك</w:t>
      </w:r>
    </w:p>
    <w:p w14:paraId="60C758C1" w14:textId="77777777" w:rsidR="00193494" w:rsidRPr="00392935" w:rsidRDefault="00193494" w:rsidP="00051163">
      <w:pPr>
        <w:bidi/>
        <w:spacing w:line="360" w:lineRule="auto"/>
        <w:ind w:left="0" w:right="0"/>
        <w:jc w:val="both"/>
        <w:rPr>
          <w:rFonts w:cs="Sakkal Majalla"/>
          <w:b/>
          <w:bCs/>
          <w:szCs w:val="28"/>
          <w:rtl/>
        </w:rPr>
      </w:pPr>
      <w:r w:rsidRPr="00392935">
        <w:rPr>
          <w:rFonts w:cs="Sakkal Majalla"/>
          <w:b/>
          <w:bCs/>
          <w:szCs w:val="28"/>
          <w:rtl/>
        </w:rPr>
        <w:lastRenderedPageBreak/>
        <w:t xml:space="preserve">سناب </w:t>
      </w:r>
      <w:proofErr w:type="gramStart"/>
      <w:r w:rsidRPr="00392935">
        <w:rPr>
          <w:rFonts w:cs="Sakkal Majalla"/>
          <w:b/>
          <w:bCs/>
          <w:szCs w:val="28"/>
          <w:rtl/>
        </w:rPr>
        <w:t>شات :</w:t>
      </w:r>
      <w:proofErr w:type="gramEnd"/>
    </w:p>
    <w:p w14:paraId="5AA4C8F7" w14:textId="77777777" w:rsidR="00B84682" w:rsidRPr="00193494" w:rsidRDefault="00B84682" w:rsidP="00051163">
      <w:pPr>
        <w:bidi/>
        <w:spacing w:line="360" w:lineRule="auto"/>
        <w:ind w:left="0" w:right="0"/>
        <w:jc w:val="both"/>
        <w:rPr>
          <w:rFonts w:cs="Sakkal Majalla"/>
          <w:szCs w:val="28"/>
        </w:rPr>
      </w:pPr>
    </w:p>
    <w:p w14:paraId="7EBE984C" w14:textId="77777777" w:rsidR="00193494" w:rsidRDefault="00193494" w:rsidP="00051163">
      <w:pPr>
        <w:bidi/>
        <w:spacing w:line="360" w:lineRule="auto"/>
        <w:ind w:left="0" w:right="0"/>
        <w:jc w:val="both"/>
        <w:rPr>
          <w:rFonts w:cs="Sakkal Majalla"/>
          <w:szCs w:val="28"/>
          <w:rtl/>
        </w:rPr>
      </w:pPr>
      <w:r w:rsidRPr="00193494">
        <w:rPr>
          <w:rFonts w:cs="Sakkal Majalla"/>
          <w:szCs w:val="28"/>
          <w:rtl/>
        </w:rPr>
        <w:t xml:space="preserve">منصة </w:t>
      </w:r>
      <w:proofErr w:type="gramStart"/>
      <w:r w:rsidRPr="00193494">
        <w:rPr>
          <w:rFonts w:cs="Sakkal Majalla"/>
          <w:szCs w:val="28"/>
          <w:rtl/>
        </w:rPr>
        <w:t xml:space="preserve">اجتماعية </w:t>
      </w:r>
      <w:r w:rsidR="00B84682">
        <w:rPr>
          <w:rFonts w:cs="Sakkal Majalla"/>
          <w:szCs w:val="28"/>
          <w:rtl/>
        </w:rPr>
        <w:t xml:space="preserve"> أنشئت</w:t>
      </w:r>
      <w:proofErr w:type="gramEnd"/>
      <w:r w:rsidR="00B84682">
        <w:rPr>
          <w:rFonts w:cs="Sakkal Majalla"/>
          <w:szCs w:val="28"/>
          <w:rtl/>
        </w:rPr>
        <w:t xml:space="preserve"> </w:t>
      </w:r>
      <w:r w:rsidR="00B84682" w:rsidRPr="00B84682">
        <w:rPr>
          <w:rFonts w:cs="Sakkal Majalla"/>
          <w:szCs w:val="28"/>
          <w:rtl/>
        </w:rPr>
        <w:t xml:space="preserve">عام 2011 على يد طالبي جامعة ستانفورد </w:t>
      </w:r>
      <w:r w:rsidR="00B84682">
        <w:rPr>
          <w:rFonts w:cs="Sakkal Majalla"/>
          <w:szCs w:val="28"/>
          <w:rtl/>
        </w:rPr>
        <w:t xml:space="preserve">الأمريكية بكاليفورنيا </w:t>
      </w:r>
      <w:r w:rsidR="00B84682" w:rsidRPr="00B84682">
        <w:rPr>
          <w:rFonts w:cs="Sakkal Majalla"/>
          <w:szCs w:val="28"/>
          <w:rtl/>
        </w:rPr>
        <w:t xml:space="preserve">( ايفان شبيغل ) و ( بوبي ميرفي ) </w:t>
      </w:r>
      <w:r w:rsidRPr="00193494">
        <w:rPr>
          <w:rFonts w:cs="Sakkal Majalla"/>
          <w:szCs w:val="28"/>
          <w:rtl/>
        </w:rPr>
        <w:t>تتيح للمستخدمين مشاركة الصور والفيديوهات القصيرة الت</w:t>
      </w:r>
      <w:r w:rsidR="00B84682">
        <w:rPr>
          <w:rFonts w:cs="Sakkal Majalla"/>
          <w:szCs w:val="28"/>
          <w:rtl/>
        </w:rPr>
        <w:t>ي</w:t>
      </w:r>
      <w:r w:rsidR="00392935">
        <w:rPr>
          <w:rFonts w:cs="Sakkal Majalla"/>
          <w:szCs w:val="28"/>
          <w:rtl/>
        </w:rPr>
        <w:t xml:space="preserve"> ينشئها</w:t>
      </w:r>
      <w:r w:rsidR="00B84682">
        <w:rPr>
          <w:rFonts w:cs="Sakkal Majalla"/>
          <w:szCs w:val="28"/>
          <w:rtl/>
        </w:rPr>
        <w:t xml:space="preserve"> مستخدم لتطبيق ويمكن ان تختفي هذه الصور والف</w:t>
      </w:r>
      <w:r w:rsidR="00392935">
        <w:rPr>
          <w:rFonts w:cs="Sakkal Majalla"/>
          <w:szCs w:val="28"/>
          <w:rtl/>
        </w:rPr>
        <w:t>ي</w:t>
      </w:r>
      <w:r w:rsidR="00B84682">
        <w:rPr>
          <w:rFonts w:cs="Sakkal Majalla"/>
          <w:szCs w:val="28"/>
          <w:rtl/>
        </w:rPr>
        <w:t>ديوهات بعد مدة قصيرة.</w:t>
      </w:r>
      <w:r w:rsidRPr="00193494">
        <w:rPr>
          <w:rFonts w:cs="Sakkal Majalla"/>
          <w:szCs w:val="28"/>
          <w:rtl/>
        </w:rPr>
        <w:t xml:space="preserve">. </w:t>
      </w:r>
      <w:r w:rsidR="00392935">
        <w:rPr>
          <w:rFonts w:cs="Sakkal Majalla"/>
          <w:szCs w:val="28"/>
          <w:rtl/>
        </w:rPr>
        <w:t>,</w:t>
      </w:r>
      <w:r w:rsidR="00B84682">
        <w:rPr>
          <w:rFonts w:cs="Sakkal Majalla"/>
          <w:szCs w:val="28"/>
          <w:rtl/>
        </w:rPr>
        <w:t xml:space="preserve">يركز سناب شات </w:t>
      </w:r>
      <w:r w:rsidRPr="00193494">
        <w:rPr>
          <w:rFonts w:cs="Sakkal Majalla"/>
          <w:szCs w:val="28"/>
          <w:rtl/>
        </w:rPr>
        <w:t xml:space="preserve">على اللحظات اليومية الشخصية </w:t>
      </w:r>
      <w:proofErr w:type="gramStart"/>
      <w:r w:rsidR="00B84682">
        <w:rPr>
          <w:rFonts w:cs="Sakkal Majalla"/>
          <w:szCs w:val="28"/>
          <w:rtl/>
        </w:rPr>
        <w:t xml:space="preserve">ويستخدم </w:t>
      </w:r>
      <w:r w:rsidRPr="00193494">
        <w:rPr>
          <w:rFonts w:cs="Sakkal Majalla"/>
          <w:szCs w:val="28"/>
          <w:rtl/>
        </w:rPr>
        <w:t xml:space="preserve"> الفلاتر</w:t>
      </w:r>
      <w:proofErr w:type="gramEnd"/>
      <w:r w:rsidRPr="00193494">
        <w:rPr>
          <w:rFonts w:cs="Sakkal Majalla"/>
          <w:szCs w:val="28"/>
          <w:rtl/>
        </w:rPr>
        <w:t xml:space="preserve"> التفاعلية لتحسين تجربة المستخدم.</w:t>
      </w:r>
      <w:r w:rsidR="00D928F4">
        <w:rPr>
          <w:rFonts w:cs="Sakkal Majalla"/>
          <w:szCs w:val="28"/>
          <w:rtl/>
        </w:rPr>
        <w:t xml:space="preserve"> </w:t>
      </w:r>
      <w:r w:rsidR="00B84682">
        <w:rPr>
          <w:rFonts w:cs="Sakkal Majalla"/>
          <w:szCs w:val="28"/>
          <w:rtl/>
        </w:rPr>
        <w:t xml:space="preserve"> هذه النقطة </w:t>
      </w:r>
      <w:proofErr w:type="gramStart"/>
      <w:r w:rsidR="00B84682">
        <w:rPr>
          <w:rFonts w:cs="Sakkal Majalla"/>
          <w:szCs w:val="28"/>
          <w:rtl/>
        </w:rPr>
        <w:t>بالذات ,</w:t>
      </w:r>
      <w:proofErr w:type="gramEnd"/>
      <w:r w:rsidR="00B84682">
        <w:rPr>
          <w:rFonts w:cs="Sakkal Majalla"/>
          <w:szCs w:val="28"/>
          <w:rtl/>
        </w:rPr>
        <w:t xml:space="preserve"> ( الفلاتر) ساهمت بشكل واسع على سبيل المثال على انتشار وتعلق النساء بسناب شات .</w:t>
      </w:r>
      <w:r w:rsidR="00392935">
        <w:rPr>
          <w:rFonts w:cs="Sakkal Majalla"/>
          <w:szCs w:val="28"/>
          <w:rtl/>
        </w:rPr>
        <w:t xml:space="preserve"> </w:t>
      </w:r>
    </w:p>
    <w:p w14:paraId="70E5A360" w14:textId="77777777" w:rsidR="00B84682" w:rsidRPr="00193494" w:rsidRDefault="00B84682" w:rsidP="00051163">
      <w:pPr>
        <w:bidi/>
        <w:spacing w:line="360" w:lineRule="auto"/>
        <w:ind w:left="0" w:right="0"/>
        <w:jc w:val="both"/>
        <w:rPr>
          <w:rFonts w:cs="Sakkal Majalla"/>
          <w:szCs w:val="28"/>
        </w:rPr>
      </w:pPr>
    </w:p>
    <w:p w14:paraId="34B99F2C" w14:textId="77777777" w:rsidR="00193494" w:rsidRPr="008F5432" w:rsidRDefault="00193494" w:rsidP="00051163">
      <w:pPr>
        <w:bidi/>
        <w:spacing w:line="360" w:lineRule="auto"/>
        <w:ind w:left="0" w:right="0"/>
        <w:jc w:val="both"/>
        <w:rPr>
          <w:rFonts w:cs="Sakkal Majalla"/>
          <w:b/>
          <w:bCs/>
          <w:sz w:val="32"/>
          <w:szCs w:val="32"/>
          <w:rtl/>
        </w:rPr>
      </w:pPr>
      <w:r w:rsidRPr="008F5432">
        <w:rPr>
          <w:rFonts w:cs="Sakkal Majalla"/>
          <w:b/>
          <w:bCs/>
          <w:sz w:val="32"/>
          <w:szCs w:val="32"/>
          <w:rtl/>
        </w:rPr>
        <w:t>استخدامات</w:t>
      </w:r>
      <w:r w:rsidR="00D42948" w:rsidRPr="008F5432">
        <w:rPr>
          <w:rFonts w:cs="Sakkal Majalla"/>
          <w:b/>
          <w:bCs/>
          <w:sz w:val="32"/>
          <w:szCs w:val="32"/>
          <w:rtl/>
        </w:rPr>
        <w:t xml:space="preserve"> </w:t>
      </w:r>
      <w:proofErr w:type="gramStart"/>
      <w:r w:rsidR="00D42948" w:rsidRPr="008F5432">
        <w:rPr>
          <w:rFonts w:cs="Sakkal Majalla"/>
          <w:b/>
          <w:bCs/>
          <w:sz w:val="32"/>
          <w:szCs w:val="32"/>
          <w:rtl/>
        </w:rPr>
        <w:t>( سناب</w:t>
      </w:r>
      <w:proofErr w:type="gramEnd"/>
      <w:r w:rsidR="00D42948" w:rsidRPr="008F5432">
        <w:rPr>
          <w:rFonts w:cs="Sakkal Majalla"/>
          <w:b/>
          <w:bCs/>
          <w:sz w:val="32"/>
          <w:szCs w:val="32"/>
          <w:rtl/>
        </w:rPr>
        <w:t xml:space="preserve"> شات )</w:t>
      </w:r>
      <w:r w:rsidRPr="008F5432">
        <w:rPr>
          <w:rFonts w:cs="Sakkal Majalla"/>
          <w:b/>
          <w:bCs/>
          <w:sz w:val="32"/>
          <w:szCs w:val="32"/>
          <w:rtl/>
        </w:rPr>
        <w:t xml:space="preserve"> بين المراهقين السعوديين: </w:t>
      </w:r>
    </w:p>
    <w:p w14:paraId="501C3A38" w14:textId="77777777" w:rsidR="00392935" w:rsidRPr="00392935" w:rsidRDefault="00392935" w:rsidP="00051163">
      <w:pPr>
        <w:bidi/>
        <w:spacing w:line="360" w:lineRule="auto"/>
        <w:ind w:left="0" w:right="0"/>
        <w:jc w:val="both"/>
        <w:rPr>
          <w:rFonts w:cs="Sakkal Majalla"/>
          <w:b/>
          <w:bCs/>
          <w:szCs w:val="28"/>
        </w:rPr>
      </w:pPr>
    </w:p>
    <w:p w14:paraId="65F24B03" w14:textId="77777777" w:rsidR="00B84682" w:rsidRDefault="00B84682" w:rsidP="00051163">
      <w:pPr>
        <w:bidi/>
        <w:spacing w:line="360" w:lineRule="auto"/>
        <w:ind w:left="0" w:right="0"/>
        <w:jc w:val="both"/>
        <w:rPr>
          <w:rFonts w:cs="Sakkal Majalla"/>
          <w:szCs w:val="28"/>
          <w:rtl/>
        </w:rPr>
      </w:pPr>
      <w:r>
        <w:rPr>
          <w:rFonts w:cs="Sakkal Majalla"/>
          <w:szCs w:val="28"/>
          <w:rtl/>
        </w:rPr>
        <w:t xml:space="preserve">المراهقين هم من جملة مستخدمي منصات التواصل </w:t>
      </w:r>
      <w:proofErr w:type="gramStart"/>
      <w:r>
        <w:rPr>
          <w:rFonts w:cs="Sakkal Majalla"/>
          <w:szCs w:val="28"/>
          <w:rtl/>
        </w:rPr>
        <w:t>الاجتماعي,</w:t>
      </w:r>
      <w:proofErr w:type="gramEnd"/>
      <w:r>
        <w:rPr>
          <w:rFonts w:cs="Sakkal Majalla"/>
          <w:szCs w:val="28"/>
          <w:rtl/>
        </w:rPr>
        <w:t xml:space="preserve"> وعند الحديث عن منصتي سناب شات والتيك توك , فأنهم يتفاعلون بشكل أكبر وتعتبر شريحة مهمة وحاسمة أحيانا في أنتشار تطبيق ما أو نجاحه. في </w:t>
      </w:r>
      <w:proofErr w:type="gramStart"/>
      <w:r>
        <w:rPr>
          <w:rFonts w:cs="Sakkal Majalla"/>
          <w:szCs w:val="28"/>
          <w:rtl/>
        </w:rPr>
        <w:t>السعودية ,</w:t>
      </w:r>
      <w:proofErr w:type="gramEnd"/>
      <w:r>
        <w:rPr>
          <w:rFonts w:cs="Sakkal Majalla"/>
          <w:szCs w:val="28"/>
          <w:rtl/>
        </w:rPr>
        <w:t xml:space="preserve"> المراهقون كما في دول أخرى , اهتماماتهم تتمحور حول ذواتهم في المقام الأول , ثم متابعة التسلية والترفيه , او الموضة والأزياء , والمشاهير في مختلف أنواع الشهرة .</w:t>
      </w:r>
      <w:r w:rsidR="00392935">
        <w:rPr>
          <w:rFonts w:cs="Sakkal Majalla"/>
          <w:szCs w:val="28"/>
          <w:rtl/>
        </w:rPr>
        <w:t xml:space="preserve"> انتشرت ظاهرة ما يسمى ب </w:t>
      </w:r>
      <w:proofErr w:type="gramStart"/>
      <w:r w:rsidR="00392935">
        <w:rPr>
          <w:rFonts w:cs="Sakkal Majalla"/>
          <w:szCs w:val="28"/>
          <w:rtl/>
        </w:rPr>
        <w:t>( الستريك</w:t>
      </w:r>
      <w:proofErr w:type="gramEnd"/>
      <w:r w:rsidR="00392935">
        <w:rPr>
          <w:rFonts w:cs="Sakkal Majalla"/>
          <w:szCs w:val="28"/>
          <w:rtl/>
        </w:rPr>
        <w:t xml:space="preserve"> ) وهي تعتمد على تصوير أي شيء ثم يقوم بإرساله الى أحد أصدقائه المضافين عنده في قائمة الأصدقاء ,  نتيجة لذلك ,يحصل على نقاط اكثر في تطبيق السناب . تصوير اليوميات والمواقف المسلية أحد أبرز ما يشدّ المراهقين لتطبيق السناب </w:t>
      </w:r>
      <w:proofErr w:type="gramStart"/>
      <w:r w:rsidR="00392935">
        <w:rPr>
          <w:rFonts w:cs="Sakkal Majalla"/>
          <w:szCs w:val="28"/>
          <w:rtl/>
        </w:rPr>
        <w:t>شات .</w:t>
      </w:r>
      <w:proofErr w:type="gramEnd"/>
    </w:p>
    <w:p w14:paraId="1B3495AC" w14:textId="77777777" w:rsidR="00B84682" w:rsidRPr="00193494" w:rsidRDefault="00B84682" w:rsidP="00051163">
      <w:pPr>
        <w:bidi/>
        <w:spacing w:line="360" w:lineRule="auto"/>
        <w:ind w:left="0" w:right="0"/>
        <w:jc w:val="both"/>
        <w:rPr>
          <w:rFonts w:cs="Sakkal Majalla"/>
          <w:szCs w:val="28"/>
        </w:rPr>
      </w:pPr>
    </w:p>
    <w:p w14:paraId="4B5EAA52" w14:textId="77777777" w:rsidR="00193494" w:rsidRDefault="00193494" w:rsidP="00051163">
      <w:pPr>
        <w:bidi/>
        <w:spacing w:line="360" w:lineRule="auto"/>
        <w:ind w:left="0" w:right="0"/>
        <w:jc w:val="both"/>
        <w:rPr>
          <w:rFonts w:cs="Sakkal Majalla"/>
          <w:b/>
          <w:bCs/>
          <w:szCs w:val="28"/>
          <w:rtl/>
        </w:rPr>
      </w:pPr>
      <w:r w:rsidRPr="00392935">
        <w:rPr>
          <w:rFonts w:cs="Sakkal Majalla"/>
          <w:b/>
          <w:bCs/>
          <w:szCs w:val="28"/>
          <w:rtl/>
        </w:rPr>
        <w:t xml:space="preserve">تيك </w:t>
      </w:r>
      <w:proofErr w:type="gramStart"/>
      <w:r w:rsidRPr="00392935">
        <w:rPr>
          <w:rFonts w:cs="Sakkal Majalla"/>
          <w:b/>
          <w:bCs/>
          <w:szCs w:val="28"/>
          <w:rtl/>
        </w:rPr>
        <w:t>توك :</w:t>
      </w:r>
      <w:proofErr w:type="gramEnd"/>
    </w:p>
    <w:p w14:paraId="09B8E688" w14:textId="77777777" w:rsidR="00392935" w:rsidRPr="00392935" w:rsidRDefault="00392935" w:rsidP="00051163">
      <w:pPr>
        <w:bidi/>
        <w:spacing w:line="360" w:lineRule="auto"/>
        <w:ind w:left="0" w:right="0"/>
        <w:jc w:val="both"/>
        <w:rPr>
          <w:rFonts w:cs="Sakkal Majalla"/>
          <w:b/>
          <w:bCs/>
          <w:szCs w:val="28"/>
        </w:rPr>
      </w:pPr>
    </w:p>
    <w:p w14:paraId="1570A19C" w14:textId="77777777" w:rsidR="00F70ACF" w:rsidRDefault="00193494" w:rsidP="00051163">
      <w:pPr>
        <w:bidi/>
        <w:spacing w:line="360" w:lineRule="auto"/>
        <w:ind w:left="0" w:right="0"/>
        <w:jc w:val="both"/>
        <w:rPr>
          <w:rFonts w:cs="Sakkal Majalla"/>
          <w:szCs w:val="28"/>
          <w:rtl/>
        </w:rPr>
      </w:pPr>
      <w:r w:rsidRPr="00193494">
        <w:rPr>
          <w:rFonts w:cs="Sakkal Majalla"/>
          <w:szCs w:val="28"/>
          <w:rtl/>
        </w:rPr>
        <w:t xml:space="preserve">منصة </w:t>
      </w:r>
      <w:r w:rsidR="00B84682">
        <w:rPr>
          <w:rFonts w:cs="Sakkal Majalla"/>
          <w:szCs w:val="28"/>
          <w:rtl/>
        </w:rPr>
        <w:t>رقمية</w:t>
      </w:r>
      <w:r w:rsidR="00F34BED">
        <w:rPr>
          <w:rFonts w:cs="Sakkal Majalla"/>
          <w:szCs w:val="28"/>
          <w:rtl/>
        </w:rPr>
        <w:t xml:space="preserve"> نشأت في الصين عام 2016 لكنها انتشرت عالميا عامي 2017 و 2018</w:t>
      </w:r>
      <w:r w:rsidR="00B84682">
        <w:rPr>
          <w:rFonts w:cs="Sakkal Majalla"/>
          <w:szCs w:val="28"/>
          <w:rtl/>
        </w:rPr>
        <w:t xml:space="preserve"> </w:t>
      </w:r>
      <w:r w:rsidR="00F34BED">
        <w:rPr>
          <w:rFonts w:cs="Sakkal Majalla"/>
          <w:szCs w:val="28"/>
          <w:rtl/>
        </w:rPr>
        <w:t xml:space="preserve">, </w:t>
      </w:r>
      <w:r w:rsidR="00B84682">
        <w:rPr>
          <w:rFonts w:cs="Sakkal Majalla"/>
          <w:szCs w:val="28"/>
          <w:rtl/>
        </w:rPr>
        <w:t>لصنع ون</w:t>
      </w:r>
      <w:r w:rsidR="00F34BED">
        <w:rPr>
          <w:rFonts w:cs="Sakkal Majalla"/>
          <w:szCs w:val="28"/>
          <w:rtl/>
        </w:rPr>
        <w:t xml:space="preserve">شر ومشاركة </w:t>
      </w:r>
      <w:proofErr w:type="gramStart"/>
      <w:r w:rsidR="00F34BED">
        <w:rPr>
          <w:rFonts w:cs="Sakkal Majalla"/>
          <w:szCs w:val="28"/>
          <w:rtl/>
        </w:rPr>
        <w:t>محتوى  مرئي</w:t>
      </w:r>
      <w:proofErr w:type="gramEnd"/>
      <w:r w:rsidR="00F34BED">
        <w:rPr>
          <w:rFonts w:cs="Sakkal Majalla"/>
          <w:szCs w:val="28"/>
          <w:rtl/>
        </w:rPr>
        <w:t xml:space="preserve"> </w:t>
      </w:r>
      <w:r w:rsidRPr="00193494">
        <w:rPr>
          <w:rFonts w:cs="Sakkal Majalla"/>
          <w:szCs w:val="28"/>
          <w:rtl/>
        </w:rPr>
        <w:t>قصير</w:t>
      </w:r>
      <w:r w:rsidR="00F34BED">
        <w:rPr>
          <w:rFonts w:cs="Sakkal Majalla"/>
          <w:szCs w:val="28"/>
          <w:rtl/>
        </w:rPr>
        <w:t xml:space="preserve"> ي</w:t>
      </w:r>
      <w:r w:rsidRPr="00193494">
        <w:rPr>
          <w:rFonts w:cs="Sakkal Majalla"/>
          <w:szCs w:val="28"/>
          <w:rtl/>
        </w:rPr>
        <w:t xml:space="preserve">عتمد على الموسيقى والإبداع، حيث يمكن للمستخدمين إنتاج محتوى </w:t>
      </w:r>
      <w:r w:rsidR="00F34BED">
        <w:rPr>
          <w:rFonts w:cs="Sakkal Majalla"/>
          <w:szCs w:val="28"/>
          <w:rtl/>
        </w:rPr>
        <w:t>موسيقي و</w:t>
      </w:r>
      <w:r w:rsidRPr="00193494">
        <w:rPr>
          <w:rFonts w:cs="Sakkal Majalla"/>
          <w:szCs w:val="28"/>
          <w:rtl/>
        </w:rPr>
        <w:t xml:space="preserve">ترفيهي أو تعليمي أو المشاركة في </w:t>
      </w:r>
    </w:p>
    <w:p w14:paraId="1CF4ABF9" w14:textId="77777777" w:rsidR="00F70ACF" w:rsidRDefault="00F70ACF" w:rsidP="00F70ACF">
      <w:pPr>
        <w:bidi/>
        <w:spacing w:line="360" w:lineRule="auto"/>
        <w:ind w:left="0" w:right="0"/>
        <w:jc w:val="both"/>
        <w:rPr>
          <w:rFonts w:cs="Sakkal Majalla"/>
          <w:szCs w:val="28"/>
          <w:rtl/>
        </w:rPr>
      </w:pPr>
    </w:p>
    <w:p w14:paraId="7176422D" w14:textId="77777777" w:rsidR="00193494" w:rsidRDefault="00193494" w:rsidP="00F70ACF">
      <w:pPr>
        <w:bidi/>
        <w:spacing w:line="360" w:lineRule="auto"/>
        <w:ind w:left="0" w:right="0"/>
        <w:jc w:val="both"/>
        <w:rPr>
          <w:rFonts w:cs="Sakkal Majalla"/>
          <w:szCs w:val="28"/>
          <w:rtl/>
        </w:rPr>
      </w:pPr>
      <w:r w:rsidRPr="00193494">
        <w:rPr>
          <w:rFonts w:cs="Sakkal Majalla"/>
          <w:szCs w:val="28"/>
          <w:rtl/>
        </w:rPr>
        <w:lastRenderedPageBreak/>
        <w:t>التحديات الشائعة.</w:t>
      </w:r>
      <w:r w:rsidR="00F34BED">
        <w:rPr>
          <w:rFonts w:cs="Sakkal Majalla"/>
          <w:szCs w:val="28"/>
          <w:rtl/>
        </w:rPr>
        <w:t xml:space="preserve"> </w:t>
      </w:r>
      <w:r w:rsidR="00392935">
        <w:rPr>
          <w:rFonts w:cs="Sakkal Majalla"/>
          <w:szCs w:val="28"/>
          <w:rtl/>
        </w:rPr>
        <w:t xml:space="preserve"> </w:t>
      </w:r>
      <w:r w:rsidR="00D42948">
        <w:rPr>
          <w:rFonts w:cs="Sakkal Majalla"/>
          <w:szCs w:val="28"/>
          <w:rtl/>
        </w:rPr>
        <w:t xml:space="preserve">المراهقون يستخدمونه لكونه محتوى مشاهد </w:t>
      </w:r>
      <w:proofErr w:type="gramStart"/>
      <w:r w:rsidR="00D42948">
        <w:rPr>
          <w:rFonts w:cs="Sakkal Majalla"/>
          <w:szCs w:val="28"/>
          <w:rtl/>
        </w:rPr>
        <w:t>اكثر ,</w:t>
      </w:r>
      <w:proofErr w:type="gramEnd"/>
      <w:r w:rsidR="00D42948">
        <w:rPr>
          <w:rFonts w:cs="Sakkal Majalla"/>
          <w:szCs w:val="28"/>
          <w:rtl/>
        </w:rPr>
        <w:t xml:space="preserve"> لا يهتمون بإنشاء قصصهم الشخصية فيه مثل السناب شات .</w:t>
      </w:r>
    </w:p>
    <w:p w14:paraId="60D5A691" w14:textId="77777777" w:rsidR="00F34BED" w:rsidRPr="00193494" w:rsidRDefault="00F34BED" w:rsidP="00051163">
      <w:pPr>
        <w:bidi/>
        <w:spacing w:line="360" w:lineRule="auto"/>
        <w:ind w:left="0" w:right="0"/>
        <w:jc w:val="both"/>
        <w:rPr>
          <w:rFonts w:cs="Sakkal Majalla"/>
          <w:szCs w:val="28"/>
        </w:rPr>
      </w:pPr>
    </w:p>
    <w:p w14:paraId="7F63EA01" w14:textId="77777777" w:rsidR="00193494" w:rsidRDefault="00193494" w:rsidP="00051163">
      <w:pPr>
        <w:bidi/>
        <w:spacing w:line="360" w:lineRule="auto"/>
        <w:ind w:left="0" w:right="0"/>
        <w:jc w:val="both"/>
        <w:rPr>
          <w:rFonts w:cs="Sakkal Majalla"/>
          <w:b/>
          <w:bCs/>
          <w:szCs w:val="28"/>
          <w:rtl/>
        </w:rPr>
      </w:pPr>
      <w:r w:rsidRPr="00D42948">
        <w:rPr>
          <w:rFonts w:cs="Sakkal Majalla"/>
          <w:b/>
          <w:bCs/>
          <w:szCs w:val="28"/>
          <w:rtl/>
        </w:rPr>
        <w:t xml:space="preserve">استخدامات </w:t>
      </w:r>
      <w:proofErr w:type="gramStart"/>
      <w:r w:rsidR="00D42948">
        <w:rPr>
          <w:rFonts w:cs="Sakkal Majalla"/>
          <w:b/>
          <w:bCs/>
          <w:szCs w:val="28"/>
          <w:rtl/>
        </w:rPr>
        <w:t>( التيك</w:t>
      </w:r>
      <w:proofErr w:type="gramEnd"/>
      <w:r w:rsidR="00D42948">
        <w:rPr>
          <w:rFonts w:cs="Sakkal Majalla"/>
          <w:b/>
          <w:bCs/>
          <w:szCs w:val="28"/>
          <w:rtl/>
        </w:rPr>
        <w:t xml:space="preserve"> توك )</w:t>
      </w:r>
      <w:r w:rsidRPr="00D42948">
        <w:rPr>
          <w:rFonts w:cs="Sakkal Majalla"/>
          <w:b/>
          <w:bCs/>
          <w:szCs w:val="28"/>
          <w:rtl/>
        </w:rPr>
        <w:t xml:space="preserve">بين المراهقين السعوديين: </w:t>
      </w:r>
    </w:p>
    <w:p w14:paraId="371526B1" w14:textId="77777777" w:rsidR="00D42948" w:rsidRPr="00D42948" w:rsidRDefault="00D42948" w:rsidP="00051163">
      <w:pPr>
        <w:bidi/>
        <w:spacing w:line="360" w:lineRule="auto"/>
        <w:ind w:left="0" w:right="0"/>
        <w:jc w:val="both"/>
        <w:rPr>
          <w:rFonts w:cs="Sakkal Majalla"/>
          <w:b/>
          <w:bCs/>
          <w:szCs w:val="28"/>
        </w:rPr>
      </w:pPr>
    </w:p>
    <w:p w14:paraId="417A37BB" w14:textId="77777777" w:rsidR="00193494" w:rsidRDefault="00F34BED" w:rsidP="00051163">
      <w:pPr>
        <w:bidi/>
        <w:spacing w:line="360" w:lineRule="auto"/>
        <w:ind w:left="0" w:right="0"/>
        <w:jc w:val="both"/>
        <w:rPr>
          <w:rFonts w:cs="Sakkal Majalla"/>
          <w:szCs w:val="28"/>
          <w:rtl/>
        </w:rPr>
      </w:pPr>
      <w:r>
        <w:rPr>
          <w:rFonts w:cs="Sakkal Majalla"/>
          <w:szCs w:val="28"/>
          <w:rtl/>
        </w:rPr>
        <w:t xml:space="preserve">يبدو جليا أن منصة التيك توك كانت بالنسبة للمراهقين في السعودية المنصة الأكثر ترفيها </w:t>
      </w:r>
      <w:proofErr w:type="gramStart"/>
      <w:r>
        <w:rPr>
          <w:rFonts w:cs="Sakkal Majalla"/>
          <w:szCs w:val="28"/>
          <w:rtl/>
        </w:rPr>
        <w:t>لهم ,</w:t>
      </w:r>
      <w:proofErr w:type="gramEnd"/>
      <w:r>
        <w:rPr>
          <w:rFonts w:cs="Sakkal Majalla"/>
          <w:szCs w:val="28"/>
          <w:rtl/>
        </w:rPr>
        <w:t xml:space="preserve"> لحداثة تجربتها , ولاعتمادها بشكل أساسي على الموسيقى والتسلية والترفيه . انتشرت مقاطع الفيديو الشهيرة في السعودية والتي تسمى </w:t>
      </w:r>
      <w:proofErr w:type="gramStart"/>
      <w:r>
        <w:rPr>
          <w:rFonts w:cs="Sakkal Majalla"/>
          <w:szCs w:val="28"/>
          <w:rtl/>
        </w:rPr>
        <w:t>( تحديات</w:t>
      </w:r>
      <w:proofErr w:type="gramEnd"/>
      <w:r>
        <w:rPr>
          <w:rFonts w:cs="Sakkal Majalla"/>
          <w:szCs w:val="28"/>
          <w:rtl/>
        </w:rPr>
        <w:t xml:space="preserve">) في جذب شريحة واسعة جدا من المراهقين لمتابعة هذه المنافسة , والتي كانت بالدرجة الأولى ترفيهيه تماما . بمعنى انها كانت تخلو من المحتوى الجاد أو </w:t>
      </w:r>
      <w:proofErr w:type="gramStart"/>
      <w:r>
        <w:rPr>
          <w:rFonts w:cs="Sakkal Majalla"/>
          <w:szCs w:val="28"/>
          <w:rtl/>
        </w:rPr>
        <w:t>التعليمي .</w:t>
      </w:r>
      <w:proofErr w:type="gramEnd"/>
      <w:r>
        <w:rPr>
          <w:rFonts w:cs="Sakkal Majalla"/>
          <w:szCs w:val="28"/>
          <w:rtl/>
        </w:rPr>
        <w:t xml:space="preserve"> إضافة </w:t>
      </w:r>
      <w:proofErr w:type="gramStart"/>
      <w:r>
        <w:rPr>
          <w:rFonts w:cs="Sakkal Majalla"/>
          <w:szCs w:val="28"/>
          <w:rtl/>
        </w:rPr>
        <w:t>لذلك ,</w:t>
      </w:r>
      <w:proofErr w:type="gramEnd"/>
      <w:r>
        <w:rPr>
          <w:rFonts w:cs="Sakkal Majalla"/>
          <w:szCs w:val="28"/>
          <w:rtl/>
        </w:rPr>
        <w:t xml:space="preserve"> انتشر أيضا ما يسمى ( بالبث) , يقوم أحد مشاهير هذه المنصة بالظهور بشكل مباشر وحي على هذه المنصة للحديث بشكل عفوي و بدون ترتيبات مسبقة ويتفاعل معه جمهور المتابعين له بالإعجاب أو بالأسئلة, والتي يحرص فيها على زيادة متابعيه والمعجبين بمحتواه . </w:t>
      </w:r>
    </w:p>
    <w:p w14:paraId="08B8DC33" w14:textId="77777777" w:rsidR="00F34BED" w:rsidRDefault="00F34BED" w:rsidP="00051163">
      <w:pPr>
        <w:bidi/>
        <w:spacing w:line="360" w:lineRule="auto"/>
        <w:ind w:left="0" w:right="0"/>
        <w:jc w:val="both"/>
        <w:rPr>
          <w:rFonts w:cs="Sakkal Majalla"/>
          <w:szCs w:val="28"/>
          <w:rtl/>
        </w:rPr>
      </w:pPr>
    </w:p>
    <w:p w14:paraId="36E44D25" w14:textId="77777777" w:rsidR="00193494" w:rsidRPr="00D42948" w:rsidRDefault="00193494" w:rsidP="00051163">
      <w:pPr>
        <w:bidi/>
        <w:spacing w:line="360" w:lineRule="auto"/>
        <w:ind w:left="0" w:right="0"/>
        <w:jc w:val="both"/>
        <w:rPr>
          <w:rFonts w:cs="Sakkal Majalla"/>
          <w:b/>
          <w:bCs/>
          <w:sz w:val="32"/>
          <w:szCs w:val="32"/>
          <w:rtl/>
        </w:rPr>
      </w:pPr>
      <w:r w:rsidRPr="00D42948">
        <w:rPr>
          <w:rFonts w:cs="Sakkal Majalla"/>
          <w:b/>
          <w:bCs/>
          <w:sz w:val="32"/>
          <w:szCs w:val="32"/>
          <w:rtl/>
        </w:rPr>
        <w:t>تأثير الإعلام الرقمي على المراهقين</w:t>
      </w:r>
      <w:r w:rsidR="00D42948">
        <w:rPr>
          <w:rFonts w:cs="Sakkal Majalla"/>
          <w:b/>
          <w:bCs/>
          <w:sz w:val="32"/>
          <w:szCs w:val="32"/>
          <w:rtl/>
        </w:rPr>
        <w:t xml:space="preserve">: </w:t>
      </w:r>
    </w:p>
    <w:p w14:paraId="6F705C41" w14:textId="77777777" w:rsidR="00F34BED" w:rsidRPr="00193494" w:rsidRDefault="00F34BED" w:rsidP="00051163">
      <w:pPr>
        <w:bidi/>
        <w:spacing w:line="360" w:lineRule="auto"/>
        <w:ind w:left="0" w:right="0"/>
        <w:jc w:val="both"/>
        <w:rPr>
          <w:rFonts w:cs="Sakkal Majalla"/>
          <w:szCs w:val="28"/>
        </w:rPr>
      </w:pPr>
    </w:p>
    <w:p w14:paraId="44902552" w14:textId="77777777" w:rsidR="00193494" w:rsidRDefault="00F34BED" w:rsidP="00051163">
      <w:pPr>
        <w:bidi/>
        <w:spacing w:line="360" w:lineRule="auto"/>
        <w:ind w:left="0" w:right="0"/>
        <w:jc w:val="both"/>
        <w:rPr>
          <w:rFonts w:cs="Sakkal Majalla"/>
          <w:szCs w:val="28"/>
          <w:rtl/>
        </w:rPr>
      </w:pPr>
      <w:r>
        <w:rPr>
          <w:rFonts w:cs="Sakkal Majalla"/>
          <w:szCs w:val="28"/>
          <w:rtl/>
        </w:rPr>
        <w:t xml:space="preserve">منصات التواصل </w:t>
      </w:r>
      <w:proofErr w:type="gramStart"/>
      <w:r>
        <w:rPr>
          <w:rFonts w:cs="Sakkal Majalla"/>
          <w:szCs w:val="28"/>
          <w:rtl/>
        </w:rPr>
        <w:t xml:space="preserve">الاجتماعي </w:t>
      </w:r>
      <w:r w:rsidR="00193494" w:rsidRPr="00193494">
        <w:rPr>
          <w:rFonts w:cs="Sakkal Majalla"/>
          <w:szCs w:val="28"/>
          <w:rtl/>
        </w:rPr>
        <w:t>،</w:t>
      </w:r>
      <w:proofErr w:type="gramEnd"/>
      <w:r w:rsidR="00193494" w:rsidRPr="00193494">
        <w:rPr>
          <w:rFonts w:cs="Sakkal Majalla"/>
          <w:szCs w:val="28"/>
          <w:rtl/>
        </w:rPr>
        <w:t xml:space="preserve"> مثل تيك توك وسناب شات، </w:t>
      </w:r>
      <w:r>
        <w:rPr>
          <w:rFonts w:cs="Sakkal Majalla"/>
          <w:szCs w:val="28"/>
          <w:rtl/>
        </w:rPr>
        <w:t>ت</w:t>
      </w:r>
      <w:r w:rsidR="00193494" w:rsidRPr="00193494">
        <w:rPr>
          <w:rFonts w:cs="Sakkal Majalla"/>
          <w:szCs w:val="28"/>
          <w:rtl/>
        </w:rPr>
        <w:t xml:space="preserve">مثل قوة </w:t>
      </w:r>
      <w:r>
        <w:rPr>
          <w:rFonts w:cs="Sakkal Majalla"/>
          <w:szCs w:val="28"/>
          <w:rtl/>
        </w:rPr>
        <w:t xml:space="preserve"> ناعمة و</w:t>
      </w:r>
      <w:r w:rsidR="00193494" w:rsidRPr="00193494">
        <w:rPr>
          <w:rFonts w:cs="Sakkal Majalla"/>
          <w:szCs w:val="28"/>
          <w:rtl/>
        </w:rPr>
        <w:t>مؤثرة على القيم</w:t>
      </w:r>
      <w:r w:rsidR="00435CF9">
        <w:rPr>
          <w:rFonts w:cs="Sakkal Majalla"/>
          <w:szCs w:val="28"/>
          <w:rtl/>
        </w:rPr>
        <w:t xml:space="preserve"> الدينية</w:t>
      </w:r>
      <w:r w:rsidR="00193494" w:rsidRPr="00193494">
        <w:rPr>
          <w:rFonts w:cs="Sakkal Majalla"/>
          <w:szCs w:val="28"/>
          <w:rtl/>
        </w:rPr>
        <w:t xml:space="preserve"> والسلوكيات الاجتماعية للمراهقين</w:t>
      </w:r>
      <w:r w:rsidR="00435CF9">
        <w:rPr>
          <w:rFonts w:cs="Sakkal Majalla"/>
          <w:szCs w:val="28"/>
          <w:rtl/>
        </w:rPr>
        <w:t xml:space="preserve"> و النمط الاستهلاكي للمنتجات أو الأكل , </w:t>
      </w:r>
      <w:r w:rsidR="00193494" w:rsidRPr="00193494">
        <w:rPr>
          <w:rFonts w:cs="Sakkal Majalla"/>
          <w:szCs w:val="28"/>
          <w:rtl/>
        </w:rPr>
        <w:t xml:space="preserve">فمن خلال </w:t>
      </w:r>
      <w:r>
        <w:rPr>
          <w:rFonts w:cs="Sakkal Majalla"/>
          <w:szCs w:val="28"/>
          <w:rtl/>
        </w:rPr>
        <w:t>متابعتهم المستمرة</w:t>
      </w:r>
      <w:r w:rsidR="00193494" w:rsidRPr="00193494">
        <w:rPr>
          <w:rFonts w:cs="Sakkal Majalla"/>
          <w:szCs w:val="28"/>
          <w:rtl/>
        </w:rPr>
        <w:t xml:space="preserve">  للمحتوى ال</w:t>
      </w:r>
      <w:r>
        <w:rPr>
          <w:rFonts w:cs="Sakkal Majalla"/>
          <w:szCs w:val="28"/>
          <w:rtl/>
        </w:rPr>
        <w:t>غربي</w:t>
      </w:r>
      <w:r w:rsidR="00193494" w:rsidRPr="00193494">
        <w:rPr>
          <w:rFonts w:cs="Sakkal Majalla"/>
          <w:szCs w:val="28"/>
          <w:rtl/>
        </w:rPr>
        <w:t xml:space="preserve">، </w:t>
      </w:r>
      <w:r w:rsidR="00435CF9">
        <w:rPr>
          <w:rFonts w:cs="Sakkal Majalla"/>
          <w:szCs w:val="28"/>
          <w:rtl/>
        </w:rPr>
        <w:t xml:space="preserve">بما في ذلك المحتوى الإعلامي أو المشاهير </w:t>
      </w:r>
      <w:r>
        <w:rPr>
          <w:rFonts w:cs="Sakkal Majalla"/>
          <w:szCs w:val="28"/>
          <w:rtl/>
        </w:rPr>
        <w:t xml:space="preserve">أو حتى محتوى عربي لا يلائم </w:t>
      </w:r>
      <w:r w:rsidR="000E2759">
        <w:rPr>
          <w:rFonts w:cs="Sakkal Majalla"/>
          <w:szCs w:val="28"/>
          <w:rtl/>
        </w:rPr>
        <w:t>ثقافتهم ,</w:t>
      </w:r>
      <w:r w:rsidR="00193494" w:rsidRPr="00193494">
        <w:rPr>
          <w:rFonts w:cs="Sakkal Majalla"/>
          <w:szCs w:val="28"/>
          <w:rtl/>
        </w:rPr>
        <w:t xml:space="preserve">قد يتأثرون </w:t>
      </w:r>
      <w:r w:rsidR="00435CF9">
        <w:rPr>
          <w:rFonts w:cs="Sakkal Majalla"/>
          <w:szCs w:val="28"/>
          <w:rtl/>
        </w:rPr>
        <w:t>سلبا</w:t>
      </w:r>
      <w:r w:rsidR="00193494" w:rsidRPr="00193494">
        <w:rPr>
          <w:rFonts w:cs="Sakkal Majalla"/>
          <w:szCs w:val="28"/>
          <w:rtl/>
        </w:rPr>
        <w:t xml:space="preserve"> </w:t>
      </w:r>
      <w:r w:rsidR="00435CF9">
        <w:rPr>
          <w:rFonts w:cs="Sakkal Majalla"/>
          <w:szCs w:val="28"/>
          <w:rtl/>
        </w:rPr>
        <w:t>, تأثيرا على هويتهم , وقيمهم , وربما صراعهم الداخلي ورغباتهم , لطبيعة مرحلة المراهقة التي فيها عناد او استقلالية مبكرة ومبالغ فيها .</w:t>
      </w:r>
    </w:p>
    <w:p w14:paraId="68F4906E" w14:textId="77777777" w:rsidR="00F70ACF" w:rsidRDefault="00F70ACF" w:rsidP="00F70ACF">
      <w:pPr>
        <w:bidi/>
        <w:spacing w:line="360" w:lineRule="auto"/>
        <w:ind w:left="0" w:right="0"/>
        <w:jc w:val="both"/>
        <w:rPr>
          <w:rFonts w:cs="Sakkal Majalla"/>
          <w:szCs w:val="28"/>
          <w:rtl/>
        </w:rPr>
      </w:pPr>
    </w:p>
    <w:p w14:paraId="0955BD68" w14:textId="77777777" w:rsidR="00F70ACF" w:rsidRDefault="00F70ACF" w:rsidP="00F70ACF">
      <w:pPr>
        <w:bidi/>
        <w:spacing w:line="360" w:lineRule="auto"/>
        <w:ind w:left="0" w:right="0"/>
        <w:jc w:val="both"/>
        <w:rPr>
          <w:rFonts w:cs="Sakkal Majalla"/>
          <w:szCs w:val="28"/>
          <w:rtl/>
        </w:rPr>
      </w:pPr>
    </w:p>
    <w:p w14:paraId="394FF268" w14:textId="77777777" w:rsidR="00F70ACF" w:rsidRDefault="00F70ACF" w:rsidP="00F70ACF">
      <w:pPr>
        <w:bidi/>
        <w:spacing w:line="360" w:lineRule="auto"/>
        <w:ind w:left="0" w:right="0"/>
        <w:jc w:val="both"/>
        <w:rPr>
          <w:rFonts w:cs="Sakkal Majalla"/>
          <w:szCs w:val="28"/>
          <w:rtl/>
        </w:rPr>
      </w:pPr>
    </w:p>
    <w:p w14:paraId="4B135F64" w14:textId="77777777" w:rsidR="00F70ACF" w:rsidRDefault="00F70ACF" w:rsidP="00F70ACF">
      <w:pPr>
        <w:bidi/>
        <w:spacing w:line="360" w:lineRule="auto"/>
        <w:ind w:left="0" w:right="0"/>
        <w:jc w:val="both"/>
        <w:rPr>
          <w:rFonts w:cs="Sakkal Majalla"/>
          <w:szCs w:val="28"/>
          <w:rtl/>
        </w:rPr>
      </w:pPr>
    </w:p>
    <w:p w14:paraId="413F507A" w14:textId="77777777" w:rsidR="00F70ACF" w:rsidRDefault="00F70ACF" w:rsidP="00F70ACF">
      <w:pPr>
        <w:bidi/>
        <w:spacing w:line="360" w:lineRule="auto"/>
        <w:ind w:left="0" w:right="0"/>
        <w:jc w:val="both"/>
        <w:rPr>
          <w:rFonts w:cs="Sakkal Majalla"/>
          <w:szCs w:val="28"/>
          <w:rtl/>
        </w:rPr>
      </w:pPr>
    </w:p>
    <w:p w14:paraId="34FF274C" w14:textId="77777777" w:rsidR="00F70ACF" w:rsidRPr="00F70ACF" w:rsidRDefault="00F70ACF" w:rsidP="00F70ACF">
      <w:pPr>
        <w:bidi/>
        <w:spacing w:line="360" w:lineRule="auto"/>
        <w:ind w:left="0" w:right="0"/>
        <w:jc w:val="both"/>
        <w:rPr>
          <w:rFonts w:cs="Sakkal Majalla"/>
          <w:b/>
          <w:bCs/>
          <w:sz w:val="32"/>
          <w:szCs w:val="32"/>
        </w:rPr>
      </w:pPr>
      <w:r w:rsidRPr="00F70ACF">
        <w:rPr>
          <w:rFonts w:cs="Sakkal Majalla"/>
          <w:b/>
          <w:bCs/>
          <w:sz w:val="32"/>
          <w:szCs w:val="32"/>
          <w:rtl/>
        </w:rPr>
        <w:lastRenderedPageBreak/>
        <w:t xml:space="preserve">نظرية الحتمية </w:t>
      </w:r>
      <w:proofErr w:type="gramStart"/>
      <w:r w:rsidRPr="00F70ACF">
        <w:rPr>
          <w:rFonts w:cs="Sakkal Majalla"/>
          <w:b/>
          <w:bCs/>
          <w:sz w:val="32"/>
          <w:szCs w:val="32"/>
          <w:rtl/>
        </w:rPr>
        <w:t>القيمية :</w:t>
      </w:r>
      <w:proofErr w:type="gramEnd"/>
      <w:r w:rsidRPr="00F70ACF">
        <w:rPr>
          <w:rFonts w:cs="Sakkal Majalla"/>
          <w:b/>
          <w:bCs/>
          <w:sz w:val="32"/>
          <w:szCs w:val="32"/>
          <w:rtl/>
        </w:rPr>
        <w:t xml:space="preserve"> </w:t>
      </w:r>
    </w:p>
    <w:p w14:paraId="3B935352" w14:textId="77777777" w:rsidR="00193494" w:rsidRPr="00193494" w:rsidRDefault="00193494" w:rsidP="00051163">
      <w:pPr>
        <w:bidi/>
        <w:spacing w:line="360" w:lineRule="auto"/>
        <w:ind w:left="0" w:right="0"/>
        <w:jc w:val="both"/>
        <w:rPr>
          <w:rFonts w:cs="Sakkal Majalla"/>
          <w:szCs w:val="28"/>
        </w:rPr>
      </w:pPr>
    </w:p>
    <w:p w14:paraId="1DF039EC" w14:textId="77777777" w:rsidR="00193494" w:rsidRDefault="00435CF9" w:rsidP="00051163">
      <w:pPr>
        <w:bidi/>
        <w:spacing w:line="360" w:lineRule="auto"/>
        <w:ind w:left="0" w:right="0"/>
        <w:jc w:val="both"/>
        <w:rPr>
          <w:rFonts w:cs="Sakkal Majalla"/>
          <w:szCs w:val="28"/>
          <w:rtl/>
        </w:rPr>
      </w:pPr>
      <w:r>
        <w:rPr>
          <w:rFonts w:cs="Sakkal Majalla"/>
          <w:szCs w:val="28"/>
          <w:rtl/>
        </w:rPr>
        <w:t xml:space="preserve">من النظريات التي نستطيع أن نطبقها على تأثير منصات التواصل الاجتماعي ومنها السناب شات والتيك </w:t>
      </w:r>
      <w:proofErr w:type="gramStart"/>
      <w:r>
        <w:rPr>
          <w:rFonts w:cs="Sakkal Majalla"/>
          <w:szCs w:val="28"/>
          <w:rtl/>
        </w:rPr>
        <w:t>توك ,</w:t>
      </w:r>
      <w:proofErr w:type="gramEnd"/>
      <w:r>
        <w:rPr>
          <w:rFonts w:cs="Sakkal Majalla"/>
          <w:szCs w:val="28"/>
          <w:rtl/>
        </w:rPr>
        <w:t xml:space="preserve"> نظرية الحتمية القيمية للباحث الإعلامي والاكاديمي الجزائري عبدالرحمن عزي , حيث يؤكد أن القيم هي الأساس للتنوع الثقافي الإيجابي .</w:t>
      </w:r>
      <w:r w:rsidR="008C697F">
        <w:rPr>
          <w:rFonts w:cs="Sakkal Majalla"/>
          <w:szCs w:val="28"/>
          <w:rtl/>
        </w:rPr>
        <w:t xml:space="preserve"> في وقت تعتبر التكنولوجيا </w:t>
      </w:r>
      <w:r w:rsidR="00D42948">
        <w:rPr>
          <w:rFonts w:cs="Sakkal Majalla"/>
          <w:szCs w:val="28"/>
          <w:rtl/>
        </w:rPr>
        <w:t>مهيمنة</w:t>
      </w:r>
      <w:r w:rsidR="008C697F">
        <w:rPr>
          <w:rFonts w:cs="Sakkal Majalla"/>
          <w:szCs w:val="28"/>
          <w:rtl/>
        </w:rPr>
        <w:t xml:space="preserve"> ومسيطرة وربما قائدة للتطور </w:t>
      </w:r>
      <w:proofErr w:type="gramStart"/>
      <w:r w:rsidR="008C697F">
        <w:rPr>
          <w:rFonts w:cs="Sakkal Majalla"/>
          <w:szCs w:val="28"/>
          <w:rtl/>
        </w:rPr>
        <w:t>الاجتماعي ,</w:t>
      </w:r>
      <w:proofErr w:type="gramEnd"/>
      <w:r w:rsidR="008C697F">
        <w:rPr>
          <w:rFonts w:cs="Sakkal Majalla"/>
          <w:szCs w:val="28"/>
          <w:rtl/>
        </w:rPr>
        <w:t xml:space="preserve"> بما في هذه التقنية من شوائب , فان عبدالرحمن عزي يشير بوضو</w:t>
      </w:r>
      <w:r w:rsidR="00D42948">
        <w:rPr>
          <w:rFonts w:cs="Sakkal Majalla"/>
          <w:szCs w:val="28"/>
          <w:rtl/>
        </w:rPr>
        <w:t xml:space="preserve">ح </w:t>
      </w:r>
      <w:r w:rsidR="008C697F">
        <w:rPr>
          <w:rFonts w:cs="Sakkal Majalla"/>
          <w:szCs w:val="28"/>
          <w:rtl/>
        </w:rPr>
        <w:t>ان الاعلام ليس قائدا بحد ذاته او التكنولوجيا المصاحبة له , بل هي وسيلة , ولا ينبغي أن تخرج هذه الوسيلة عن وكنها ( رسالة) , يجب ان تتكيف هذه الرسالة مع الواقع الذي تخرج له , وأن يصاحب هذه المخرجات ما يتوافق مع قيمه الأساسية , وبالتالي ربط هذا الواقع ( التكنولوجيا ) مع ما ينبغي أن يكون عليه .</w:t>
      </w:r>
    </w:p>
    <w:p w14:paraId="23EAD100" w14:textId="77777777" w:rsidR="00193494" w:rsidRPr="00193494" w:rsidRDefault="00193494" w:rsidP="00051163">
      <w:pPr>
        <w:bidi/>
        <w:spacing w:line="360" w:lineRule="auto"/>
        <w:ind w:left="0" w:right="0"/>
        <w:jc w:val="both"/>
        <w:rPr>
          <w:rFonts w:cs="Sakkal Majalla"/>
          <w:szCs w:val="28"/>
        </w:rPr>
      </w:pPr>
    </w:p>
    <w:p w14:paraId="0260C4AC" w14:textId="77777777" w:rsidR="00193494" w:rsidRPr="00193494" w:rsidRDefault="008C697F" w:rsidP="00051163">
      <w:pPr>
        <w:bidi/>
        <w:spacing w:line="360" w:lineRule="auto"/>
        <w:ind w:left="0" w:right="0"/>
        <w:jc w:val="both"/>
        <w:rPr>
          <w:rFonts w:cs="Sakkal Majalla"/>
          <w:szCs w:val="28"/>
        </w:rPr>
      </w:pPr>
      <w:r>
        <w:rPr>
          <w:rFonts w:cs="Sakkal Majalla"/>
          <w:szCs w:val="28"/>
          <w:rtl/>
        </w:rPr>
        <w:t xml:space="preserve">ومن أبرز ما ترتكز عليه نظرية الحتمية القيمية لعبدالرحمن </w:t>
      </w:r>
      <w:proofErr w:type="gramStart"/>
      <w:r>
        <w:rPr>
          <w:rFonts w:cs="Sakkal Majalla"/>
          <w:szCs w:val="28"/>
          <w:rtl/>
        </w:rPr>
        <w:t>عزي :</w:t>
      </w:r>
      <w:proofErr w:type="gramEnd"/>
      <w:r>
        <w:rPr>
          <w:rFonts w:cs="Sakkal Majalla"/>
          <w:szCs w:val="28"/>
          <w:rtl/>
        </w:rPr>
        <w:t xml:space="preserve"> </w:t>
      </w:r>
    </w:p>
    <w:p w14:paraId="55659B87" w14:textId="77777777" w:rsidR="00193494" w:rsidRDefault="00193494" w:rsidP="00051163">
      <w:pPr>
        <w:bidi/>
        <w:spacing w:line="360" w:lineRule="auto"/>
        <w:ind w:left="0" w:right="0"/>
        <w:jc w:val="both"/>
        <w:rPr>
          <w:rFonts w:cs="Sakkal Majalla"/>
          <w:szCs w:val="28"/>
          <w:rtl/>
        </w:rPr>
      </w:pPr>
    </w:p>
    <w:p w14:paraId="360C67DB" w14:textId="77777777" w:rsidR="008C697F" w:rsidRDefault="008C697F" w:rsidP="00051163">
      <w:pPr>
        <w:bidi/>
        <w:spacing w:line="360" w:lineRule="auto"/>
        <w:ind w:left="0" w:right="0"/>
        <w:jc w:val="both"/>
        <w:rPr>
          <w:rFonts w:cs="Sakkal Majalla"/>
          <w:b/>
          <w:bCs/>
          <w:sz w:val="32"/>
          <w:szCs w:val="32"/>
          <w:rtl/>
        </w:rPr>
      </w:pPr>
      <w:proofErr w:type="gramStart"/>
      <w:r w:rsidRPr="00D42948">
        <w:rPr>
          <w:rFonts w:cs="Sakkal Majalla"/>
          <w:b/>
          <w:bCs/>
          <w:sz w:val="32"/>
          <w:szCs w:val="32"/>
          <w:rtl/>
        </w:rPr>
        <w:t>الثقافة :</w:t>
      </w:r>
      <w:proofErr w:type="gramEnd"/>
      <w:r w:rsidRPr="00D42948">
        <w:rPr>
          <w:rFonts w:cs="Sakkal Majalla"/>
          <w:b/>
          <w:bCs/>
          <w:sz w:val="32"/>
          <w:szCs w:val="32"/>
          <w:rtl/>
        </w:rPr>
        <w:t xml:space="preserve"> </w:t>
      </w:r>
    </w:p>
    <w:p w14:paraId="14F916ED" w14:textId="77777777" w:rsidR="00D42948" w:rsidRPr="00D42948" w:rsidRDefault="00D42948" w:rsidP="00051163">
      <w:pPr>
        <w:bidi/>
        <w:spacing w:line="360" w:lineRule="auto"/>
        <w:ind w:left="0" w:right="0"/>
        <w:jc w:val="both"/>
        <w:rPr>
          <w:rFonts w:cs="Sakkal Majalla"/>
          <w:b/>
          <w:bCs/>
          <w:sz w:val="32"/>
          <w:szCs w:val="32"/>
          <w:rtl/>
        </w:rPr>
      </w:pPr>
    </w:p>
    <w:p w14:paraId="32F137D3" w14:textId="77777777" w:rsidR="0083776E" w:rsidRDefault="008C697F" w:rsidP="00051163">
      <w:pPr>
        <w:bidi/>
        <w:spacing w:line="360" w:lineRule="auto"/>
        <w:ind w:left="0" w:right="0"/>
        <w:jc w:val="both"/>
        <w:rPr>
          <w:rFonts w:cs="Sakkal Majalla"/>
          <w:szCs w:val="28"/>
          <w:rtl/>
          <w:lang w:val="fr-FR" w:bidi="ar-DZ"/>
        </w:rPr>
      </w:pPr>
      <w:r>
        <w:rPr>
          <w:rFonts w:cs="Sakkal Majalla"/>
          <w:szCs w:val="28"/>
          <w:rtl/>
        </w:rPr>
        <w:t xml:space="preserve">حيث يرى أنه الثقافة انما </w:t>
      </w:r>
      <w:proofErr w:type="gramStart"/>
      <w:r>
        <w:rPr>
          <w:rFonts w:cs="Sakkal Majalla"/>
          <w:szCs w:val="28"/>
          <w:rtl/>
        </w:rPr>
        <w:t xml:space="preserve">هي  </w:t>
      </w:r>
      <w:r w:rsidRPr="008C697F">
        <w:rPr>
          <w:rFonts w:cs="Sakkal Majalla"/>
          <w:szCs w:val="28"/>
          <w:rtl/>
          <w:lang w:bidi="ar-DZ"/>
        </w:rPr>
        <w:t>سلم</w:t>
      </w:r>
      <w:proofErr w:type="gramEnd"/>
      <w:r w:rsidRPr="008C697F">
        <w:rPr>
          <w:rFonts w:cs="Sakkal Majalla"/>
          <w:szCs w:val="28"/>
          <w:rtl/>
          <w:lang w:bidi="ar-DZ"/>
        </w:rPr>
        <w:t xml:space="preserve"> من القيم تسمو أو تدنو وفق العلاقة مع القيمة، كما أنّ الثقافة في أصلها أنّها ظاهرة دينية أخذت بعدا اجتماعيا بالممارسة، إمّا في العلاقة مع القيمة الدينية الأصلية اقترابا منها وابتعادا عنها</w:t>
      </w:r>
      <w:r w:rsidR="0083776E">
        <w:rPr>
          <w:rFonts w:cs="Sakkal Majalla"/>
          <w:szCs w:val="28"/>
          <w:rtl/>
          <w:lang w:bidi="ar-DZ"/>
        </w:rPr>
        <w:t xml:space="preserve">, وبالتالي وفق منظور عزي , </w:t>
      </w:r>
      <w:r w:rsidR="0083776E" w:rsidRPr="0083776E">
        <w:rPr>
          <w:rFonts w:cs="Sakkal Majalla"/>
          <w:szCs w:val="28"/>
          <w:rtl/>
          <w:lang w:bidi="ar-DZ"/>
        </w:rPr>
        <w:t>فإنّ الجانب المعنوي للثقافة يمكن أن يُدرس كمجال مستقل وفي علاقة مع القيمة</w:t>
      </w:r>
      <w:r w:rsidR="0083776E">
        <w:rPr>
          <w:rFonts w:cs="Sakkal Majalla"/>
          <w:szCs w:val="28"/>
          <w:vertAlign w:val="superscript"/>
          <w:rtl/>
          <w:lang w:bidi="ar-DZ"/>
        </w:rPr>
        <w:t xml:space="preserve">. </w:t>
      </w:r>
      <w:r w:rsidR="0083776E">
        <w:rPr>
          <w:rFonts w:cs="Sakkal Majalla"/>
          <w:szCs w:val="28"/>
          <w:rtl/>
          <w:lang w:val="fr-FR" w:bidi="ar-DZ"/>
        </w:rPr>
        <w:t xml:space="preserve">وهو يرى أيضا أن الانسان يجسّد </w:t>
      </w:r>
      <w:proofErr w:type="gramStart"/>
      <w:r w:rsidR="0083776E">
        <w:rPr>
          <w:rFonts w:cs="Sakkal Majalla"/>
          <w:szCs w:val="28"/>
          <w:rtl/>
          <w:lang w:val="fr-FR" w:bidi="ar-DZ"/>
        </w:rPr>
        <w:t>القيم ,</w:t>
      </w:r>
      <w:proofErr w:type="gramEnd"/>
      <w:r w:rsidR="0083776E">
        <w:rPr>
          <w:rFonts w:cs="Sakkal Majalla"/>
          <w:szCs w:val="28"/>
          <w:rtl/>
          <w:lang w:val="fr-FR" w:bidi="ar-DZ"/>
        </w:rPr>
        <w:t xml:space="preserve"> وانا مصدر القيم في اعتقاده هو الدين .</w:t>
      </w:r>
      <w:r w:rsidR="00F70ACF">
        <w:rPr>
          <w:rFonts w:cs="Sakkal Majalla"/>
          <w:szCs w:val="28"/>
          <w:rtl/>
          <w:lang w:val="fr-FR" w:bidi="ar-DZ"/>
        </w:rPr>
        <w:t xml:space="preserve"> وهو بذلك يرى ان الانسان وسيط لقيم يحملها </w:t>
      </w:r>
      <w:proofErr w:type="gramStart"/>
      <w:r w:rsidR="00F70ACF">
        <w:rPr>
          <w:rFonts w:cs="Sakkal Majalla"/>
          <w:szCs w:val="28"/>
          <w:rtl/>
          <w:lang w:val="fr-FR" w:bidi="ar-DZ"/>
        </w:rPr>
        <w:t>ويطبقها ,</w:t>
      </w:r>
      <w:proofErr w:type="gramEnd"/>
      <w:r w:rsidR="00F70ACF">
        <w:rPr>
          <w:rFonts w:cs="Sakkal Majalla"/>
          <w:szCs w:val="28"/>
          <w:rtl/>
          <w:lang w:val="fr-FR" w:bidi="ar-DZ"/>
        </w:rPr>
        <w:t xml:space="preserve"> لذلك سيبدو من الواضح كيف أن القيم هي الأساس في تعاطي الانسان مع متغيرات عصره ومستجداته مثل التقنية التي أنتجت </w:t>
      </w:r>
      <w:r w:rsidR="00B05E4D">
        <w:rPr>
          <w:rFonts w:cs="Sakkal Majalla"/>
          <w:szCs w:val="28"/>
          <w:rtl/>
          <w:lang w:val="fr-FR" w:bidi="ar-DZ"/>
        </w:rPr>
        <w:t>الكثير من التقدم والتعلم في حياة البشر ومنها وسائل التواصل الاجتماعي .</w:t>
      </w:r>
    </w:p>
    <w:p w14:paraId="6AF75631" w14:textId="77777777" w:rsidR="00B05E4D" w:rsidRDefault="00B05E4D" w:rsidP="00B05E4D">
      <w:pPr>
        <w:bidi/>
        <w:spacing w:line="360" w:lineRule="auto"/>
        <w:ind w:left="0" w:right="0"/>
        <w:jc w:val="both"/>
        <w:rPr>
          <w:rFonts w:cs="Sakkal Majalla"/>
          <w:szCs w:val="28"/>
          <w:rtl/>
          <w:lang w:val="fr-FR" w:bidi="ar-DZ"/>
        </w:rPr>
      </w:pPr>
    </w:p>
    <w:p w14:paraId="2DB28D03" w14:textId="77777777" w:rsidR="00B05E4D" w:rsidRDefault="00B05E4D" w:rsidP="00B05E4D">
      <w:pPr>
        <w:bidi/>
        <w:spacing w:line="360" w:lineRule="auto"/>
        <w:ind w:left="0" w:right="0"/>
        <w:jc w:val="both"/>
        <w:rPr>
          <w:rFonts w:cs="Sakkal Majalla"/>
          <w:szCs w:val="28"/>
          <w:rtl/>
          <w:lang w:val="fr-FR" w:bidi="ar-DZ"/>
        </w:rPr>
      </w:pPr>
    </w:p>
    <w:p w14:paraId="35D885A1" w14:textId="77777777" w:rsidR="00B05E4D" w:rsidRDefault="00B05E4D" w:rsidP="00B05E4D">
      <w:pPr>
        <w:bidi/>
        <w:spacing w:line="360" w:lineRule="auto"/>
        <w:ind w:left="0" w:right="0"/>
        <w:jc w:val="both"/>
        <w:rPr>
          <w:rFonts w:cs="Sakkal Majalla"/>
          <w:szCs w:val="28"/>
          <w:rtl/>
          <w:lang w:val="fr-FR" w:bidi="ar-DZ"/>
        </w:rPr>
      </w:pPr>
    </w:p>
    <w:p w14:paraId="4E8B4DA6" w14:textId="77777777" w:rsidR="0083776E" w:rsidRDefault="0083776E" w:rsidP="00051163">
      <w:pPr>
        <w:bidi/>
        <w:spacing w:line="360" w:lineRule="auto"/>
        <w:ind w:left="0" w:right="0"/>
        <w:jc w:val="both"/>
        <w:rPr>
          <w:rFonts w:cs="Sakkal Majalla"/>
          <w:szCs w:val="28"/>
          <w:rtl/>
          <w:lang w:val="fr-FR" w:bidi="ar-DZ"/>
        </w:rPr>
      </w:pPr>
    </w:p>
    <w:p w14:paraId="512EC32D" w14:textId="77777777" w:rsidR="0083776E" w:rsidRDefault="0083776E" w:rsidP="00051163">
      <w:pPr>
        <w:bidi/>
        <w:spacing w:line="360" w:lineRule="auto"/>
        <w:ind w:left="0" w:right="0"/>
        <w:jc w:val="both"/>
        <w:rPr>
          <w:rFonts w:cs="Sakkal Majalla"/>
          <w:b/>
          <w:bCs/>
          <w:sz w:val="32"/>
          <w:szCs w:val="32"/>
          <w:rtl/>
          <w:lang w:val="fr-FR" w:bidi="ar-DZ"/>
        </w:rPr>
      </w:pPr>
      <w:proofErr w:type="gramStart"/>
      <w:r w:rsidRPr="00D42948">
        <w:rPr>
          <w:rFonts w:cs="Sakkal Majalla"/>
          <w:b/>
          <w:bCs/>
          <w:sz w:val="32"/>
          <w:szCs w:val="32"/>
          <w:rtl/>
          <w:lang w:val="fr-FR" w:bidi="ar-DZ"/>
        </w:rPr>
        <w:lastRenderedPageBreak/>
        <w:t>العولمة :</w:t>
      </w:r>
      <w:proofErr w:type="gramEnd"/>
      <w:r w:rsidRPr="00D42948">
        <w:rPr>
          <w:rFonts w:cs="Sakkal Majalla"/>
          <w:b/>
          <w:bCs/>
          <w:sz w:val="32"/>
          <w:szCs w:val="32"/>
          <w:rtl/>
          <w:lang w:val="fr-FR" w:bidi="ar-DZ"/>
        </w:rPr>
        <w:t xml:space="preserve"> </w:t>
      </w:r>
    </w:p>
    <w:p w14:paraId="0A028871" w14:textId="77777777" w:rsidR="00D42948" w:rsidRPr="00D42948" w:rsidRDefault="00D42948" w:rsidP="00051163">
      <w:pPr>
        <w:bidi/>
        <w:spacing w:line="360" w:lineRule="auto"/>
        <w:ind w:left="0" w:right="0"/>
        <w:jc w:val="both"/>
        <w:rPr>
          <w:rFonts w:cs="Sakkal Majalla"/>
          <w:b/>
          <w:bCs/>
          <w:sz w:val="32"/>
          <w:szCs w:val="32"/>
          <w:rtl/>
          <w:lang w:val="fr-FR" w:bidi="ar-DZ"/>
        </w:rPr>
      </w:pPr>
    </w:p>
    <w:p w14:paraId="1E390A87" w14:textId="77777777" w:rsidR="0083776E" w:rsidRPr="0083776E" w:rsidRDefault="0083776E" w:rsidP="00051163">
      <w:pPr>
        <w:bidi/>
        <w:spacing w:line="360" w:lineRule="auto"/>
        <w:ind w:left="0" w:right="0"/>
        <w:jc w:val="both"/>
        <w:rPr>
          <w:rFonts w:cs="Sakkal Majalla"/>
          <w:szCs w:val="28"/>
          <w:lang w:val="fr-FR" w:bidi="ar-DZ"/>
        </w:rPr>
      </w:pPr>
      <w:r>
        <w:rPr>
          <w:rFonts w:cs="Sakkal Majalla"/>
          <w:szCs w:val="28"/>
          <w:rtl/>
          <w:lang w:val="fr-FR" w:bidi="ar-DZ"/>
        </w:rPr>
        <w:t xml:space="preserve">العولمة هي أن يصبح العالم قرية </w:t>
      </w:r>
      <w:proofErr w:type="gramStart"/>
      <w:r>
        <w:rPr>
          <w:rFonts w:cs="Sakkal Majalla"/>
          <w:szCs w:val="28"/>
          <w:rtl/>
          <w:lang w:val="fr-FR" w:bidi="ar-DZ"/>
        </w:rPr>
        <w:t>صغيرة ,</w:t>
      </w:r>
      <w:proofErr w:type="gramEnd"/>
      <w:r>
        <w:rPr>
          <w:rFonts w:cs="Sakkal Majalla"/>
          <w:szCs w:val="28"/>
          <w:rtl/>
          <w:lang w:val="fr-FR" w:bidi="ar-DZ"/>
        </w:rPr>
        <w:t xml:space="preserve"> يبدو هذا التعريف مألوفا عند ظهور الانترنت والاتفاقيات التجارية بين الدول , أما الان مع الكم الهائل من </w:t>
      </w:r>
      <w:r w:rsidR="00B05E4D">
        <w:rPr>
          <w:rFonts w:cs="Sakkal Majalla"/>
          <w:szCs w:val="28"/>
          <w:rtl/>
          <w:lang w:val="fr-FR" w:bidi="ar-DZ"/>
        </w:rPr>
        <w:t xml:space="preserve"> التطبيقات و </w:t>
      </w:r>
      <w:r>
        <w:rPr>
          <w:rFonts w:cs="Sakkal Majalla"/>
          <w:szCs w:val="28"/>
          <w:rtl/>
          <w:lang w:val="fr-FR" w:bidi="ar-DZ"/>
        </w:rPr>
        <w:t xml:space="preserve">وسائل التواصل الاجتماعي , فأن العالم أصبح منزل واحد أن جازت التسمية . أشار عبدالرحمن عزي الى العولمة وذكر انها السلع القادمة من الغرب </w:t>
      </w:r>
      <w:proofErr w:type="gramStart"/>
      <w:r>
        <w:rPr>
          <w:rFonts w:cs="Sakkal Majalla"/>
          <w:szCs w:val="28"/>
          <w:rtl/>
          <w:lang w:val="fr-FR" w:bidi="ar-DZ"/>
        </w:rPr>
        <w:t>ثقافيا ,</w:t>
      </w:r>
      <w:proofErr w:type="gramEnd"/>
      <w:r>
        <w:rPr>
          <w:rFonts w:cs="Sakkal Majalla"/>
          <w:szCs w:val="28"/>
          <w:rtl/>
          <w:lang w:val="fr-FR" w:bidi="ar-DZ"/>
        </w:rPr>
        <w:t xml:space="preserve"> وقد جعل الإنتاج الرقمي أيا كان نوعه , سلعة, بالمعنى التجاري , ويرى انها تحمل قيما لا تتوافق مع واقعنا العربي , وتهدد ثقافة المجتمع وبنيته الاجتماعية وطريقة تفكير أفراده .</w:t>
      </w:r>
      <w:r w:rsidR="00B05E4D">
        <w:rPr>
          <w:rFonts w:cs="Sakkal Majalla"/>
          <w:szCs w:val="28"/>
          <w:rtl/>
          <w:lang w:val="fr-FR" w:bidi="ar-DZ"/>
        </w:rPr>
        <w:t xml:space="preserve"> لذلك فان اعتبار ما ينتج في منصات التواصل الاجتماعي أو في الاعلام </w:t>
      </w:r>
      <w:proofErr w:type="gramStart"/>
      <w:r w:rsidR="00B05E4D">
        <w:rPr>
          <w:rFonts w:cs="Sakkal Majalla"/>
          <w:szCs w:val="28"/>
          <w:rtl/>
          <w:lang w:val="fr-FR" w:bidi="ar-DZ"/>
        </w:rPr>
        <w:t>عموما ,</w:t>
      </w:r>
      <w:proofErr w:type="gramEnd"/>
      <w:r w:rsidR="00B05E4D">
        <w:rPr>
          <w:rFonts w:cs="Sakkal Majalla"/>
          <w:szCs w:val="28"/>
          <w:rtl/>
          <w:lang w:val="fr-FR" w:bidi="ar-DZ"/>
        </w:rPr>
        <w:t xml:space="preserve"> ماهو الا منتج يجب أن يخضع لمعايير و فلاتر تتناسب مع قيم أفراده .</w:t>
      </w:r>
    </w:p>
    <w:p w14:paraId="0D55AEB8" w14:textId="77777777" w:rsidR="008C697F" w:rsidRPr="0083776E" w:rsidRDefault="008C697F" w:rsidP="00051163">
      <w:pPr>
        <w:bidi/>
        <w:spacing w:line="360" w:lineRule="auto"/>
        <w:ind w:left="0" w:right="0"/>
        <w:jc w:val="both"/>
        <w:rPr>
          <w:rFonts w:cs="Sakkal Majalla"/>
          <w:szCs w:val="28"/>
          <w:lang w:val="fr-FR" w:bidi="ar-DZ"/>
        </w:rPr>
      </w:pPr>
    </w:p>
    <w:p w14:paraId="2B1C7BDF" w14:textId="77777777" w:rsidR="00193494" w:rsidRPr="00193494" w:rsidRDefault="00193494" w:rsidP="00051163">
      <w:pPr>
        <w:bidi/>
        <w:spacing w:line="360" w:lineRule="auto"/>
        <w:ind w:left="0" w:right="0"/>
        <w:jc w:val="both"/>
        <w:rPr>
          <w:rFonts w:cs="Sakkal Majalla"/>
          <w:szCs w:val="28"/>
        </w:rPr>
      </w:pPr>
    </w:p>
    <w:p w14:paraId="7EC8E83C" w14:textId="77777777" w:rsidR="0083776E" w:rsidRDefault="0083776E" w:rsidP="00051163">
      <w:pPr>
        <w:bidi/>
        <w:spacing w:line="360" w:lineRule="auto"/>
        <w:ind w:left="0" w:right="0"/>
        <w:jc w:val="both"/>
        <w:rPr>
          <w:rFonts w:cs="Sakkal Majalla"/>
          <w:b/>
          <w:bCs/>
          <w:sz w:val="32"/>
          <w:szCs w:val="32"/>
          <w:rtl/>
        </w:rPr>
      </w:pPr>
      <w:r w:rsidRPr="00D42948">
        <w:rPr>
          <w:rFonts w:cs="Sakkal Majalla"/>
          <w:b/>
          <w:bCs/>
          <w:sz w:val="32"/>
          <w:szCs w:val="32"/>
          <w:rtl/>
        </w:rPr>
        <w:t>ال</w:t>
      </w:r>
      <w:r w:rsidR="00692E3A" w:rsidRPr="00D42948">
        <w:rPr>
          <w:rFonts w:cs="Sakkal Majalla"/>
          <w:b/>
          <w:bCs/>
          <w:sz w:val="32"/>
          <w:szCs w:val="32"/>
          <w:rtl/>
        </w:rPr>
        <w:t>م</w:t>
      </w:r>
      <w:r w:rsidRPr="00D42948">
        <w:rPr>
          <w:rFonts w:cs="Sakkal Majalla"/>
          <w:b/>
          <w:bCs/>
          <w:sz w:val="32"/>
          <w:szCs w:val="32"/>
          <w:rtl/>
        </w:rPr>
        <w:t xml:space="preserve">خيال </w:t>
      </w:r>
      <w:proofErr w:type="gramStart"/>
      <w:r w:rsidR="00692E3A" w:rsidRPr="00D42948">
        <w:rPr>
          <w:rFonts w:cs="Sakkal Majalla"/>
          <w:b/>
          <w:bCs/>
          <w:sz w:val="32"/>
          <w:szCs w:val="32"/>
          <w:rtl/>
        </w:rPr>
        <w:t>الإعلامي</w:t>
      </w:r>
      <w:r w:rsidRPr="00D42948">
        <w:rPr>
          <w:rFonts w:cs="Sakkal Majalla"/>
          <w:b/>
          <w:bCs/>
          <w:sz w:val="32"/>
          <w:szCs w:val="32"/>
          <w:rtl/>
        </w:rPr>
        <w:t xml:space="preserve"> :</w:t>
      </w:r>
      <w:proofErr w:type="gramEnd"/>
    </w:p>
    <w:p w14:paraId="7C8237E9" w14:textId="77777777" w:rsidR="00D42948" w:rsidRPr="00D42948" w:rsidRDefault="00D42948" w:rsidP="00051163">
      <w:pPr>
        <w:bidi/>
        <w:spacing w:line="360" w:lineRule="auto"/>
        <w:ind w:left="0" w:right="0"/>
        <w:jc w:val="both"/>
        <w:rPr>
          <w:rFonts w:cs="Sakkal Majalla"/>
          <w:b/>
          <w:bCs/>
          <w:sz w:val="32"/>
          <w:szCs w:val="32"/>
          <w:rtl/>
        </w:rPr>
      </w:pPr>
    </w:p>
    <w:p w14:paraId="2AA7D810" w14:textId="77777777" w:rsidR="0083776E" w:rsidRDefault="0083776E" w:rsidP="00051163">
      <w:pPr>
        <w:bidi/>
        <w:spacing w:line="360" w:lineRule="auto"/>
        <w:ind w:left="0" w:right="0"/>
        <w:jc w:val="both"/>
        <w:rPr>
          <w:rFonts w:cs="Sakkal Majalla"/>
          <w:szCs w:val="28"/>
          <w:rtl/>
        </w:rPr>
      </w:pPr>
      <w:r>
        <w:rPr>
          <w:rFonts w:cs="Sakkal Majalla"/>
          <w:szCs w:val="28"/>
          <w:rtl/>
        </w:rPr>
        <w:t xml:space="preserve">والذي يرى عبدالرحمن </w:t>
      </w:r>
      <w:proofErr w:type="gramStart"/>
      <w:r>
        <w:rPr>
          <w:rFonts w:cs="Sakkal Majalla"/>
          <w:szCs w:val="28"/>
          <w:rtl/>
        </w:rPr>
        <w:t>عزي ,</w:t>
      </w:r>
      <w:proofErr w:type="gramEnd"/>
      <w:r>
        <w:rPr>
          <w:rFonts w:cs="Sakkal Majalla"/>
          <w:szCs w:val="28"/>
          <w:rtl/>
        </w:rPr>
        <w:t xml:space="preserve"> أنه بما يحمله من أفكار وصور وخيالات </w:t>
      </w:r>
      <w:r w:rsidR="00692E3A">
        <w:rPr>
          <w:rFonts w:cs="Sakkal Majalla"/>
          <w:szCs w:val="28"/>
          <w:rtl/>
        </w:rPr>
        <w:t xml:space="preserve">و رموز وقصص وأساطير , تؤثر على المجتمعات . ونتيجة لطبيعة المجتمعات العربية والتي قد تبدو </w:t>
      </w:r>
      <w:proofErr w:type="gramStart"/>
      <w:r w:rsidR="00692E3A">
        <w:rPr>
          <w:rFonts w:cs="Sakkal Majalla"/>
          <w:szCs w:val="28"/>
          <w:rtl/>
        </w:rPr>
        <w:t>منغلقة ,</w:t>
      </w:r>
      <w:proofErr w:type="gramEnd"/>
      <w:r w:rsidR="00692E3A">
        <w:rPr>
          <w:rFonts w:cs="Sakkal Majalla"/>
          <w:szCs w:val="28"/>
          <w:rtl/>
        </w:rPr>
        <w:t xml:space="preserve"> ولما يتعرضون له من استهداف ثقافي ونفسي من منصات التواصل الاجتماعي , قد </w:t>
      </w:r>
      <w:r w:rsidR="00B05E4D">
        <w:rPr>
          <w:rFonts w:cs="Sakkal Majalla"/>
          <w:szCs w:val="28"/>
          <w:rtl/>
        </w:rPr>
        <w:t xml:space="preserve"> يعزز هذا الخيال التقني و</w:t>
      </w:r>
      <w:r w:rsidR="00692E3A">
        <w:rPr>
          <w:rFonts w:cs="Sakkal Majalla"/>
          <w:szCs w:val="28"/>
          <w:rtl/>
        </w:rPr>
        <w:t>يتبلور ويشكل ما يسمى بالرأي العام , وهو ما قد يصعب لاحقا من تصحيح مفاهيم خاطئة بالأساس أو معتقدات تتعرض للتفكيك ,</w:t>
      </w:r>
      <w:r w:rsidR="00B05E4D">
        <w:rPr>
          <w:rFonts w:cs="Sakkal Majalla"/>
          <w:szCs w:val="28"/>
          <w:rtl/>
        </w:rPr>
        <w:t xml:space="preserve"> خصوصا فيما يتعلق بالبنية الثقافية والاجتماعية .</w:t>
      </w:r>
    </w:p>
    <w:p w14:paraId="04189F61" w14:textId="77777777" w:rsidR="00692E3A" w:rsidRDefault="00692E3A" w:rsidP="00051163">
      <w:pPr>
        <w:bidi/>
        <w:spacing w:line="360" w:lineRule="auto"/>
        <w:ind w:left="0" w:right="0"/>
        <w:jc w:val="both"/>
        <w:rPr>
          <w:rFonts w:cs="Sakkal Majalla"/>
          <w:szCs w:val="28"/>
          <w:rtl/>
        </w:rPr>
      </w:pPr>
    </w:p>
    <w:p w14:paraId="3FA6FD3E" w14:textId="77777777" w:rsidR="00692E3A" w:rsidRDefault="00692E3A" w:rsidP="00051163">
      <w:pPr>
        <w:bidi/>
        <w:spacing w:line="360" w:lineRule="auto"/>
        <w:ind w:left="0" w:right="0"/>
        <w:jc w:val="both"/>
        <w:rPr>
          <w:rFonts w:cs="Sakkal Majalla"/>
          <w:szCs w:val="28"/>
          <w:rtl/>
        </w:rPr>
      </w:pPr>
      <w:r>
        <w:rPr>
          <w:rFonts w:cs="Sakkal Majalla"/>
          <w:szCs w:val="28"/>
          <w:rtl/>
        </w:rPr>
        <w:t xml:space="preserve">وبالنظر الى نظرية الحتمية </w:t>
      </w:r>
      <w:proofErr w:type="gramStart"/>
      <w:r>
        <w:rPr>
          <w:rFonts w:cs="Sakkal Majalla"/>
          <w:szCs w:val="28"/>
          <w:rtl/>
        </w:rPr>
        <w:t>القيمية ,</w:t>
      </w:r>
      <w:proofErr w:type="gramEnd"/>
      <w:r>
        <w:rPr>
          <w:rFonts w:cs="Sakkal Majalla"/>
          <w:szCs w:val="28"/>
          <w:rtl/>
        </w:rPr>
        <w:t xml:space="preserve"> وأثرها في الاعلام , فقد أشار عبدالرحمن عزي لعدة أمور ينبغي مراعاتها وذكر منها :</w:t>
      </w:r>
    </w:p>
    <w:p w14:paraId="044E056D" w14:textId="77777777" w:rsidR="00D42948" w:rsidRDefault="00D42948" w:rsidP="00051163">
      <w:pPr>
        <w:bidi/>
        <w:spacing w:line="360" w:lineRule="auto"/>
        <w:ind w:left="0" w:right="0"/>
        <w:jc w:val="both"/>
        <w:rPr>
          <w:rFonts w:cs="Sakkal Majalla"/>
          <w:szCs w:val="28"/>
          <w:rtl/>
        </w:rPr>
      </w:pPr>
    </w:p>
    <w:p w14:paraId="4032C82A" w14:textId="77777777" w:rsidR="00692E3A" w:rsidRDefault="00692E3A" w:rsidP="00051163">
      <w:pPr>
        <w:bidi/>
        <w:spacing w:line="360" w:lineRule="auto"/>
        <w:ind w:left="0" w:right="0"/>
        <w:jc w:val="both"/>
        <w:rPr>
          <w:rFonts w:cs="Sakkal Majalla"/>
          <w:szCs w:val="28"/>
          <w:rtl/>
        </w:rPr>
      </w:pPr>
      <w:r>
        <w:rPr>
          <w:rFonts w:cs="Sakkal Majalla"/>
          <w:szCs w:val="28"/>
        </w:rPr>
        <w:t>.1</w:t>
      </w:r>
      <w:r>
        <w:rPr>
          <w:rFonts w:cs="Sakkal Majalla"/>
          <w:szCs w:val="28"/>
          <w:rtl/>
        </w:rPr>
        <w:t xml:space="preserve">ضرورة قيام مؤسسات المجتمع بأدوارها تجاه فئات </w:t>
      </w:r>
      <w:proofErr w:type="gramStart"/>
      <w:r>
        <w:rPr>
          <w:rFonts w:cs="Sakkal Majalla"/>
          <w:szCs w:val="28"/>
          <w:rtl/>
        </w:rPr>
        <w:t>المجتمع .</w:t>
      </w:r>
      <w:proofErr w:type="gramEnd"/>
    </w:p>
    <w:p w14:paraId="7735DB7B" w14:textId="77777777" w:rsidR="00692E3A" w:rsidRDefault="00692E3A" w:rsidP="00051163">
      <w:pPr>
        <w:bidi/>
        <w:spacing w:line="360" w:lineRule="auto"/>
        <w:ind w:left="0" w:right="0"/>
        <w:jc w:val="both"/>
        <w:rPr>
          <w:rFonts w:cs="Sakkal Majalla"/>
          <w:szCs w:val="28"/>
          <w:rtl/>
        </w:rPr>
      </w:pPr>
      <w:r>
        <w:rPr>
          <w:rFonts w:cs="Sakkal Majalla"/>
          <w:szCs w:val="28"/>
        </w:rPr>
        <w:t>.2</w:t>
      </w:r>
      <w:r>
        <w:rPr>
          <w:rFonts w:cs="Sakkal Majalla"/>
          <w:szCs w:val="28"/>
          <w:rtl/>
        </w:rPr>
        <w:t xml:space="preserve">ضرورة الاهتمام بالثقافة وتنمية دور </w:t>
      </w:r>
      <w:proofErr w:type="gramStart"/>
      <w:r>
        <w:rPr>
          <w:rFonts w:cs="Sakkal Majalla"/>
          <w:szCs w:val="28"/>
          <w:rtl/>
        </w:rPr>
        <w:t>القراءة .</w:t>
      </w:r>
      <w:proofErr w:type="gramEnd"/>
    </w:p>
    <w:p w14:paraId="6831F0EC" w14:textId="77777777" w:rsidR="00B05E4D" w:rsidRDefault="00B05E4D" w:rsidP="00B05E4D">
      <w:pPr>
        <w:bidi/>
        <w:spacing w:line="360" w:lineRule="auto"/>
        <w:ind w:left="0" w:right="0"/>
        <w:jc w:val="both"/>
        <w:rPr>
          <w:rFonts w:cs="Sakkal Majalla"/>
          <w:szCs w:val="28"/>
          <w:rtl/>
        </w:rPr>
      </w:pPr>
    </w:p>
    <w:p w14:paraId="5EF475A9" w14:textId="77777777" w:rsidR="00AF3722" w:rsidRDefault="00AF3722" w:rsidP="00051163">
      <w:pPr>
        <w:bidi/>
        <w:spacing w:line="360" w:lineRule="auto"/>
        <w:ind w:left="0" w:right="0"/>
        <w:jc w:val="both"/>
        <w:rPr>
          <w:rFonts w:cs="Sakkal Majalla"/>
          <w:szCs w:val="28"/>
          <w:rtl/>
        </w:rPr>
      </w:pPr>
    </w:p>
    <w:p w14:paraId="6352ABC2" w14:textId="77777777" w:rsidR="00692E3A" w:rsidRDefault="00692E3A" w:rsidP="00051163">
      <w:pPr>
        <w:bidi/>
        <w:spacing w:line="360" w:lineRule="auto"/>
        <w:ind w:left="0" w:right="0"/>
        <w:jc w:val="both"/>
        <w:rPr>
          <w:rFonts w:cs="Sakkal Majalla"/>
          <w:szCs w:val="28"/>
          <w:rtl/>
        </w:rPr>
      </w:pPr>
      <w:r>
        <w:rPr>
          <w:rFonts w:cs="Sakkal Majalla"/>
          <w:szCs w:val="28"/>
        </w:rPr>
        <w:lastRenderedPageBreak/>
        <w:t>.3</w:t>
      </w:r>
      <w:r w:rsidRPr="00692E3A">
        <w:rPr>
          <w:rFonts w:cs="Sakkal Majalla"/>
          <w:szCs w:val="28"/>
          <w:rtl/>
        </w:rPr>
        <w:t>ضرورة ربط محتوى وسائل الإعلام بقيم المجتمع ،أي أن تكون الرسالة منبثقة وحاملة للأبعاد الثقافية والحضارية التي ينتمي إليها المجتمع.</w:t>
      </w:r>
    </w:p>
    <w:p w14:paraId="759429BC" w14:textId="77777777" w:rsidR="00D42948" w:rsidRDefault="00D42948" w:rsidP="00051163">
      <w:pPr>
        <w:bidi/>
        <w:spacing w:line="360" w:lineRule="auto"/>
        <w:ind w:left="0" w:right="0"/>
        <w:jc w:val="both"/>
        <w:rPr>
          <w:rFonts w:cs="Sakkal Majalla"/>
          <w:szCs w:val="28"/>
          <w:rtl/>
        </w:rPr>
      </w:pPr>
    </w:p>
    <w:p w14:paraId="5011FF97" w14:textId="77777777" w:rsidR="00692E3A" w:rsidRDefault="00990FA0" w:rsidP="00051163">
      <w:pPr>
        <w:bidi/>
        <w:spacing w:line="360" w:lineRule="auto"/>
        <w:ind w:left="0" w:right="0"/>
        <w:jc w:val="both"/>
        <w:rPr>
          <w:rFonts w:cs="Sakkal Majalla"/>
          <w:szCs w:val="28"/>
          <w:rtl/>
        </w:rPr>
      </w:pPr>
      <w:r>
        <w:rPr>
          <w:rFonts w:cs="Sakkal Majalla"/>
          <w:szCs w:val="28"/>
        </w:rPr>
        <w:t>.4</w:t>
      </w:r>
      <w:r w:rsidR="00692E3A">
        <w:rPr>
          <w:rFonts w:cs="Sakkal Majalla"/>
          <w:szCs w:val="28"/>
          <w:rtl/>
        </w:rPr>
        <w:t xml:space="preserve">أن يكون التواصل في وسائل </w:t>
      </w:r>
      <w:proofErr w:type="gramStart"/>
      <w:r w:rsidR="00692E3A">
        <w:rPr>
          <w:rFonts w:cs="Sakkal Majalla"/>
          <w:szCs w:val="28"/>
          <w:rtl/>
        </w:rPr>
        <w:t>الاعلام ,</w:t>
      </w:r>
      <w:proofErr w:type="gramEnd"/>
      <w:r w:rsidR="00692E3A">
        <w:rPr>
          <w:rFonts w:cs="Sakkal Majalla"/>
          <w:szCs w:val="28"/>
          <w:rtl/>
        </w:rPr>
        <w:t xml:space="preserve"> قائما على المشاركة الواعية</w:t>
      </w:r>
      <w:r w:rsidR="00B05E4D">
        <w:rPr>
          <w:rFonts w:cs="Sakkal Majalla"/>
          <w:szCs w:val="28"/>
          <w:rtl/>
        </w:rPr>
        <w:t xml:space="preserve"> بين المرسل والمستقبل </w:t>
      </w:r>
      <w:r w:rsidR="00692E3A">
        <w:rPr>
          <w:rFonts w:cs="Sakkal Majalla"/>
          <w:szCs w:val="28"/>
          <w:rtl/>
        </w:rPr>
        <w:t xml:space="preserve"> , وأن لا يكون الاعلام </w:t>
      </w:r>
      <w:r>
        <w:rPr>
          <w:rFonts w:cs="Sakkal Majalla"/>
          <w:szCs w:val="28"/>
          <w:rtl/>
        </w:rPr>
        <w:t>فقط هو الفاعل في المجتمع .</w:t>
      </w:r>
    </w:p>
    <w:p w14:paraId="5D872C14" w14:textId="77777777" w:rsidR="00990FA0" w:rsidRDefault="00990FA0" w:rsidP="00051163">
      <w:pPr>
        <w:bidi/>
        <w:spacing w:line="360" w:lineRule="auto"/>
        <w:ind w:left="0" w:right="0"/>
        <w:jc w:val="both"/>
        <w:rPr>
          <w:rFonts w:cs="Sakkal Majalla"/>
          <w:szCs w:val="28"/>
          <w:rtl/>
        </w:rPr>
      </w:pPr>
    </w:p>
    <w:p w14:paraId="25B2EE82" w14:textId="77777777" w:rsidR="00F61057" w:rsidRPr="00F61057" w:rsidRDefault="00990FA0" w:rsidP="00051163">
      <w:pPr>
        <w:bidi/>
        <w:spacing w:line="360" w:lineRule="auto"/>
        <w:ind w:left="0" w:right="0"/>
        <w:jc w:val="both"/>
        <w:rPr>
          <w:rFonts w:cs="Sakkal Majalla"/>
          <w:szCs w:val="28"/>
        </w:rPr>
      </w:pPr>
      <w:r>
        <w:rPr>
          <w:rFonts w:cs="Sakkal Majalla"/>
          <w:szCs w:val="28"/>
          <w:rtl/>
        </w:rPr>
        <w:t>وملخصا لما سبق</w:t>
      </w:r>
      <w:r w:rsidR="00F61057">
        <w:rPr>
          <w:rFonts w:cs="Sakkal Majalla"/>
          <w:szCs w:val="28"/>
          <w:rtl/>
        </w:rPr>
        <w:t xml:space="preserve"> يمكن القول</w:t>
      </w:r>
      <w:r>
        <w:rPr>
          <w:rFonts w:cs="Sakkal Majalla"/>
          <w:szCs w:val="28"/>
          <w:rtl/>
        </w:rPr>
        <w:t xml:space="preserve"> </w:t>
      </w:r>
      <w:proofErr w:type="gramStart"/>
      <w:r w:rsidR="00F61057" w:rsidRPr="00F61057">
        <w:rPr>
          <w:rFonts w:cs="Sakkal Majalla"/>
          <w:szCs w:val="28"/>
          <w:rtl/>
        </w:rPr>
        <w:t>أن</w:t>
      </w:r>
      <w:proofErr w:type="gramEnd"/>
      <w:r w:rsidR="00F61057" w:rsidRPr="00F61057">
        <w:rPr>
          <w:rFonts w:cs="Sakkal Majalla"/>
          <w:szCs w:val="28"/>
          <w:rtl/>
        </w:rPr>
        <w:t xml:space="preserve"> الإعلام الرقمي </w:t>
      </w:r>
      <w:r w:rsidR="00D42948">
        <w:rPr>
          <w:rFonts w:cs="Sakkal Majalla"/>
          <w:szCs w:val="28"/>
          <w:rtl/>
        </w:rPr>
        <w:t>ومنصات التواصل الاجتماعي</w:t>
      </w:r>
      <w:r w:rsidR="00F61057">
        <w:rPr>
          <w:rFonts w:cs="Sakkal Majalla"/>
          <w:szCs w:val="28"/>
          <w:rtl/>
        </w:rPr>
        <w:t xml:space="preserve"> </w:t>
      </w:r>
      <w:r w:rsidR="00F61057" w:rsidRPr="00F61057">
        <w:rPr>
          <w:rFonts w:cs="Sakkal Majalla"/>
          <w:szCs w:val="28"/>
          <w:rtl/>
        </w:rPr>
        <w:t>يمكن أن يكون سلاحًا ذو حدين: فهو يعزز بعض القيم الإيجابية مثل الإبداع والانفتاح، لكنه يهدد الهوية الثقافية من خلال الترويج لقيم غريبة.</w:t>
      </w:r>
    </w:p>
    <w:p w14:paraId="5C74B2A3" w14:textId="77777777" w:rsidR="00F61057" w:rsidRPr="00F61057" w:rsidRDefault="00D42948" w:rsidP="00051163">
      <w:pPr>
        <w:bidi/>
        <w:spacing w:line="360" w:lineRule="auto"/>
        <w:ind w:left="0" w:right="0"/>
        <w:jc w:val="both"/>
        <w:rPr>
          <w:rFonts w:cs="Sakkal Majalla"/>
          <w:szCs w:val="28"/>
        </w:rPr>
      </w:pPr>
      <w:r>
        <w:rPr>
          <w:rFonts w:cs="Sakkal Majalla"/>
          <w:szCs w:val="28"/>
          <w:rtl/>
        </w:rPr>
        <w:t xml:space="preserve">كما يجب ابراز </w:t>
      </w:r>
      <w:r w:rsidR="00F61057" w:rsidRPr="00F61057">
        <w:rPr>
          <w:rFonts w:cs="Sakkal Majalla"/>
          <w:szCs w:val="28"/>
          <w:rtl/>
        </w:rPr>
        <w:t>أهمية تعزيز التوازن القيمي من خلال استراتيجيات موجهة تستهدف توعية المراهقين، دعم الأسرة، وتطوير الإعلام المحلي. هذا التوازن ضروري لضمان تفاعل المراهقين مع الإعلام الرقمي</w:t>
      </w:r>
      <w:r>
        <w:rPr>
          <w:rFonts w:cs="Sakkal Majalla"/>
          <w:szCs w:val="28"/>
          <w:rtl/>
        </w:rPr>
        <w:t xml:space="preserve"> ومنصات التواصل </w:t>
      </w:r>
      <w:proofErr w:type="gramStart"/>
      <w:r>
        <w:rPr>
          <w:rFonts w:cs="Sakkal Majalla"/>
          <w:szCs w:val="28"/>
          <w:rtl/>
        </w:rPr>
        <w:t xml:space="preserve">الاجتماعي </w:t>
      </w:r>
      <w:r w:rsidR="00F61057" w:rsidRPr="00F61057">
        <w:rPr>
          <w:rFonts w:cs="Sakkal Majalla"/>
          <w:szCs w:val="28"/>
          <w:rtl/>
        </w:rPr>
        <w:t xml:space="preserve"> بشكل</w:t>
      </w:r>
      <w:proofErr w:type="gramEnd"/>
      <w:r w:rsidR="00F61057" w:rsidRPr="00F61057">
        <w:rPr>
          <w:rFonts w:cs="Sakkal Majalla"/>
          <w:szCs w:val="28"/>
          <w:rtl/>
        </w:rPr>
        <w:t xml:space="preserve"> إيجابي يساهم في تعزيز القيم الاجتماعية والثقافية للمجتمع السعودي.</w:t>
      </w:r>
    </w:p>
    <w:p w14:paraId="03F60703" w14:textId="77777777" w:rsidR="00990FA0" w:rsidRDefault="00990FA0" w:rsidP="00051163">
      <w:pPr>
        <w:bidi/>
        <w:spacing w:line="360" w:lineRule="auto"/>
        <w:ind w:left="0" w:right="0"/>
        <w:jc w:val="both"/>
        <w:rPr>
          <w:rFonts w:cs="Sakkal Majalla"/>
          <w:szCs w:val="28"/>
          <w:rtl/>
        </w:rPr>
      </w:pPr>
    </w:p>
    <w:p w14:paraId="1077B1DE" w14:textId="77777777" w:rsidR="00692E3A" w:rsidRPr="00193494" w:rsidRDefault="00692E3A" w:rsidP="00051163">
      <w:pPr>
        <w:bidi/>
        <w:spacing w:line="360" w:lineRule="auto"/>
        <w:ind w:left="0" w:right="0"/>
        <w:jc w:val="both"/>
        <w:rPr>
          <w:rFonts w:cs="Sakkal Majalla"/>
          <w:szCs w:val="28"/>
        </w:rPr>
      </w:pPr>
    </w:p>
    <w:p w14:paraId="5AEF58D4" w14:textId="77777777" w:rsidR="00193494" w:rsidRDefault="00193494" w:rsidP="00051163">
      <w:pPr>
        <w:bidi/>
        <w:spacing w:line="360" w:lineRule="auto"/>
        <w:ind w:left="0" w:right="0"/>
        <w:jc w:val="both"/>
        <w:rPr>
          <w:rFonts w:cs="Sakkal Majalla"/>
          <w:b/>
          <w:bCs/>
          <w:sz w:val="32"/>
          <w:szCs w:val="32"/>
          <w:rtl/>
        </w:rPr>
      </w:pPr>
      <w:proofErr w:type="gramStart"/>
      <w:r w:rsidRPr="00D42948">
        <w:rPr>
          <w:rFonts w:cs="Sakkal Majalla"/>
          <w:b/>
          <w:bCs/>
          <w:sz w:val="32"/>
          <w:szCs w:val="32"/>
          <w:rtl/>
        </w:rPr>
        <w:t>.تأثير</w:t>
      </w:r>
      <w:proofErr w:type="gramEnd"/>
      <w:r w:rsidRPr="00D42948">
        <w:rPr>
          <w:rFonts w:cs="Sakkal Majalla"/>
          <w:b/>
          <w:bCs/>
          <w:sz w:val="32"/>
          <w:szCs w:val="32"/>
          <w:rtl/>
        </w:rPr>
        <w:t xml:space="preserve"> سناب شات وتيك توك على المراهقين السعوديين</w:t>
      </w:r>
      <w:r w:rsidR="00990FA0" w:rsidRPr="00D42948">
        <w:rPr>
          <w:rFonts w:cs="Sakkal Majalla"/>
          <w:b/>
          <w:bCs/>
          <w:sz w:val="32"/>
          <w:szCs w:val="32"/>
          <w:rtl/>
        </w:rPr>
        <w:t xml:space="preserve">: </w:t>
      </w:r>
    </w:p>
    <w:p w14:paraId="2B2FAC49" w14:textId="77777777" w:rsidR="00D42948" w:rsidRPr="00D42948" w:rsidRDefault="00D42948" w:rsidP="00051163">
      <w:pPr>
        <w:bidi/>
        <w:spacing w:line="360" w:lineRule="auto"/>
        <w:ind w:left="0" w:right="0"/>
        <w:jc w:val="both"/>
        <w:rPr>
          <w:rFonts w:cs="Sakkal Majalla"/>
          <w:b/>
          <w:bCs/>
          <w:sz w:val="32"/>
          <w:szCs w:val="32"/>
        </w:rPr>
      </w:pPr>
    </w:p>
    <w:p w14:paraId="5EF13C3E" w14:textId="77777777" w:rsidR="00990FA0" w:rsidRDefault="00193494" w:rsidP="00051163">
      <w:pPr>
        <w:bidi/>
        <w:spacing w:line="360" w:lineRule="auto"/>
        <w:ind w:left="0" w:right="0"/>
        <w:jc w:val="both"/>
        <w:rPr>
          <w:rFonts w:cs="Sakkal Majalla"/>
          <w:b/>
          <w:bCs/>
          <w:szCs w:val="28"/>
          <w:rtl/>
        </w:rPr>
      </w:pPr>
      <w:r w:rsidRPr="00D42948">
        <w:rPr>
          <w:rFonts w:cs="Sakkal Majalla"/>
          <w:b/>
          <w:bCs/>
          <w:szCs w:val="28"/>
          <w:rtl/>
        </w:rPr>
        <w:t xml:space="preserve"> التأثيرات الإيجابية</w:t>
      </w:r>
    </w:p>
    <w:p w14:paraId="67A0FA8D" w14:textId="77777777" w:rsidR="00D42948" w:rsidRPr="00D42948" w:rsidRDefault="00D42948" w:rsidP="00051163">
      <w:pPr>
        <w:bidi/>
        <w:spacing w:line="360" w:lineRule="auto"/>
        <w:ind w:left="0" w:right="0"/>
        <w:jc w:val="both"/>
        <w:rPr>
          <w:rFonts w:cs="Sakkal Majalla"/>
          <w:b/>
          <w:bCs/>
          <w:szCs w:val="28"/>
          <w:rtl/>
        </w:rPr>
      </w:pPr>
    </w:p>
    <w:p w14:paraId="25B8DFDF" w14:textId="77777777" w:rsidR="00193494" w:rsidRPr="00D42948" w:rsidRDefault="00990FA0" w:rsidP="00051163">
      <w:pPr>
        <w:bidi/>
        <w:spacing w:line="360" w:lineRule="auto"/>
        <w:ind w:left="0" w:right="0"/>
        <w:jc w:val="both"/>
        <w:rPr>
          <w:rFonts w:cs="Sakkal Majalla"/>
          <w:b/>
          <w:bCs/>
          <w:szCs w:val="28"/>
        </w:rPr>
      </w:pPr>
      <w:r w:rsidRPr="00D42948">
        <w:rPr>
          <w:rFonts w:cs="Sakkal Majalla"/>
          <w:b/>
          <w:bCs/>
          <w:szCs w:val="28"/>
        </w:rPr>
        <w:t>1</w:t>
      </w:r>
      <w:r w:rsidR="00193494" w:rsidRPr="00D42948">
        <w:rPr>
          <w:rFonts w:cs="Sakkal Majalla"/>
          <w:b/>
          <w:bCs/>
          <w:szCs w:val="28"/>
          <w:rtl/>
        </w:rPr>
        <w:t>.التواصل الاجتماعي:</w:t>
      </w:r>
    </w:p>
    <w:p w14:paraId="40713006" w14:textId="77777777" w:rsidR="00193494" w:rsidRDefault="00193494" w:rsidP="00051163">
      <w:pPr>
        <w:bidi/>
        <w:spacing w:line="360" w:lineRule="auto"/>
        <w:ind w:left="0" w:right="0"/>
        <w:jc w:val="both"/>
        <w:rPr>
          <w:rFonts w:cs="Sakkal Majalla"/>
          <w:szCs w:val="28"/>
          <w:rtl/>
        </w:rPr>
      </w:pPr>
      <w:r w:rsidRPr="00193494">
        <w:rPr>
          <w:rFonts w:cs="Sakkal Majalla"/>
          <w:szCs w:val="28"/>
          <w:rtl/>
        </w:rPr>
        <w:t>ت</w:t>
      </w:r>
      <w:r w:rsidR="00990FA0">
        <w:rPr>
          <w:rFonts w:cs="Sakkal Majalla"/>
          <w:szCs w:val="28"/>
          <w:rtl/>
        </w:rPr>
        <w:t xml:space="preserve">تيح هذه المنصات التواصل الأسرع </w:t>
      </w:r>
      <w:proofErr w:type="gramStart"/>
      <w:r w:rsidR="00990FA0">
        <w:rPr>
          <w:rFonts w:cs="Sakkal Majalla"/>
          <w:szCs w:val="28"/>
          <w:rtl/>
        </w:rPr>
        <w:t>والأبسط ,</w:t>
      </w:r>
      <w:proofErr w:type="gramEnd"/>
      <w:r w:rsidR="00990FA0">
        <w:rPr>
          <w:rFonts w:cs="Sakkal Majalla"/>
          <w:szCs w:val="28"/>
          <w:rtl/>
        </w:rPr>
        <w:t xml:space="preserve"> مع الأصدقاء والأسرة , وتسمح بتفاعل مسموع ومرئي , مما يسهل في معظم الأحيان , نمط الحياة</w:t>
      </w:r>
      <w:r w:rsidR="00D42948">
        <w:rPr>
          <w:rFonts w:cs="Sakkal Majalla"/>
          <w:szCs w:val="28"/>
          <w:rtl/>
        </w:rPr>
        <w:t xml:space="preserve">. بل ومن الملاحظ أن التواصل الاجتماعي بين الأسر و الأصدقاء من خلال منصات التواصل الاجتماعي مثل السناب </w:t>
      </w:r>
      <w:proofErr w:type="gramStart"/>
      <w:r w:rsidR="00D42948">
        <w:rPr>
          <w:rFonts w:cs="Sakkal Majalla"/>
          <w:szCs w:val="28"/>
          <w:rtl/>
        </w:rPr>
        <w:t>شات ,</w:t>
      </w:r>
      <w:proofErr w:type="gramEnd"/>
      <w:r w:rsidR="00D42948">
        <w:rPr>
          <w:rFonts w:cs="Sakkal Majalla"/>
          <w:szCs w:val="28"/>
          <w:rtl/>
        </w:rPr>
        <w:t xml:space="preserve"> أصبح نمطا سائدا بل ومفضلا في أحيان كثيرة .</w:t>
      </w:r>
    </w:p>
    <w:p w14:paraId="514C30FE" w14:textId="77777777" w:rsidR="00B05E4D" w:rsidRDefault="00B05E4D" w:rsidP="00B05E4D">
      <w:pPr>
        <w:bidi/>
        <w:spacing w:line="360" w:lineRule="auto"/>
        <w:ind w:left="0" w:right="0"/>
        <w:jc w:val="both"/>
        <w:rPr>
          <w:rFonts w:cs="Sakkal Majalla"/>
          <w:szCs w:val="28"/>
          <w:rtl/>
        </w:rPr>
      </w:pPr>
    </w:p>
    <w:p w14:paraId="73005FCE" w14:textId="77777777" w:rsidR="00D42948" w:rsidRPr="00193494" w:rsidRDefault="00D42948" w:rsidP="00051163">
      <w:pPr>
        <w:bidi/>
        <w:spacing w:line="360" w:lineRule="auto"/>
        <w:ind w:left="0" w:right="0"/>
        <w:jc w:val="both"/>
        <w:rPr>
          <w:rFonts w:cs="Sakkal Majalla"/>
          <w:szCs w:val="28"/>
          <w:rtl/>
        </w:rPr>
      </w:pPr>
    </w:p>
    <w:p w14:paraId="70685260" w14:textId="77777777" w:rsidR="00193494" w:rsidRPr="00D42948" w:rsidRDefault="005976C1" w:rsidP="00051163">
      <w:pPr>
        <w:bidi/>
        <w:spacing w:line="360" w:lineRule="auto"/>
        <w:ind w:left="0" w:right="0"/>
        <w:jc w:val="both"/>
        <w:rPr>
          <w:rFonts w:cs="Sakkal Majalla"/>
          <w:b/>
          <w:bCs/>
          <w:szCs w:val="28"/>
        </w:rPr>
      </w:pPr>
      <w:r w:rsidRPr="00D42948">
        <w:rPr>
          <w:rFonts w:cs="Sakkal Majalla"/>
          <w:b/>
          <w:bCs/>
          <w:szCs w:val="28"/>
        </w:rPr>
        <w:lastRenderedPageBreak/>
        <w:t>2</w:t>
      </w:r>
      <w:r w:rsidR="00193494" w:rsidRPr="00D42948">
        <w:rPr>
          <w:rFonts w:cs="Sakkal Majalla"/>
          <w:b/>
          <w:bCs/>
          <w:szCs w:val="28"/>
          <w:rtl/>
        </w:rPr>
        <w:t>.التعلم والإبداع:</w:t>
      </w:r>
    </w:p>
    <w:p w14:paraId="6D2D267B" w14:textId="77777777" w:rsidR="00193494" w:rsidRDefault="00990FA0" w:rsidP="00051163">
      <w:pPr>
        <w:bidi/>
        <w:spacing w:line="360" w:lineRule="auto"/>
        <w:ind w:left="0" w:right="0"/>
        <w:jc w:val="both"/>
        <w:rPr>
          <w:rFonts w:cs="Sakkal Majalla"/>
          <w:szCs w:val="28"/>
          <w:rtl/>
        </w:rPr>
      </w:pPr>
      <w:r>
        <w:rPr>
          <w:rFonts w:cs="Sakkal Majalla"/>
          <w:szCs w:val="28"/>
          <w:rtl/>
        </w:rPr>
        <w:t xml:space="preserve">تقدم هذه </w:t>
      </w:r>
      <w:proofErr w:type="gramStart"/>
      <w:r>
        <w:rPr>
          <w:rFonts w:cs="Sakkal Majalla"/>
          <w:szCs w:val="28"/>
          <w:rtl/>
        </w:rPr>
        <w:t>المنصات ,</w:t>
      </w:r>
      <w:proofErr w:type="gramEnd"/>
      <w:r>
        <w:rPr>
          <w:rFonts w:cs="Sakkal Majalla"/>
          <w:szCs w:val="28"/>
          <w:rtl/>
        </w:rPr>
        <w:t xml:space="preserve"> عبر الأعضاء المسجلين والفاعلين محتويات تعليمية , تدريبية , وليست بالضرورة تلك المتعلقة بالدراسة والمدرسة , بل في مجالات شتى , مثل طريقة تركيب الأشياء , إصلاحها , تعلم لغات جديدة . </w:t>
      </w:r>
      <w:r w:rsidR="005976C1">
        <w:rPr>
          <w:rFonts w:cs="Sakkal Majalla"/>
          <w:szCs w:val="28"/>
          <w:rtl/>
        </w:rPr>
        <w:t xml:space="preserve">فتح نوافذ للتفكير بطريقة مختلفة لحل </w:t>
      </w:r>
      <w:proofErr w:type="gramStart"/>
      <w:r w:rsidR="005976C1">
        <w:rPr>
          <w:rFonts w:cs="Sakkal Majalla"/>
          <w:szCs w:val="28"/>
          <w:rtl/>
        </w:rPr>
        <w:t>المشكلات .</w:t>
      </w:r>
      <w:proofErr w:type="gramEnd"/>
      <w:r w:rsidR="00D42948">
        <w:rPr>
          <w:rFonts w:cs="Sakkal Majalla"/>
          <w:szCs w:val="28"/>
          <w:rtl/>
        </w:rPr>
        <w:t xml:space="preserve"> </w:t>
      </w:r>
    </w:p>
    <w:p w14:paraId="782A3564" w14:textId="77777777" w:rsidR="00D42948" w:rsidRPr="00193494" w:rsidRDefault="00D42948" w:rsidP="00051163">
      <w:pPr>
        <w:bidi/>
        <w:spacing w:line="360" w:lineRule="auto"/>
        <w:ind w:left="0" w:right="0"/>
        <w:jc w:val="both"/>
        <w:rPr>
          <w:rFonts w:cs="Sakkal Majalla"/>
          <w:szCs w:val="28"/>
        </w:rPr>
      </w:pPr>
    </w:p>
    <w:p w14:paraId="064F2F26" w14:textId="77777777" w:rsidR="00193494" w:rsidRPr="00D42948" w:rsidRDefault="005976C1" w:rsidP="00051163">
      <w:pPr>
        <w:bidi/>
        <w:spacing w:line="360" w:lineRule="auto"/>
        <w:ind w:left="0" w:right="0"/>
        <w:jc w:val="both"/>
        <w:rPr>
          <w:rFonts w:cs="Sakkal Majalla"/>
          <w:b/>
          <w:bCs/>
          <w:szCs w:val="28"/>
        </w:rPr>
      </w:pPr>
      <w:r w:rsidRPr="00D42948">
        <w:rPr>
          <w:rFonts w:cs="Sakkal Majalla"/>
          <w:b/>
          <w:bCs/>
          <w:szCs w:val="28"/>
        </w:rPr>
        <w:t>3</w:t>
      </w:r>
      <w:r w:rsidR="00193494" w:rsidRPr="00D42948">
        <w:rPr>
          <w:rFonts w:cs="Sakkal Majalla"/>
          <w:b/>
          <w:bCs/>
          <w:szCs w:val="28"/>
          <w:rtl/>
        </w:rPr>
        <w:t>.التعبير عن الذات:</w:t>
      </w:r>
    </w:p>
    <w:p w14:paraId="26D074FC" w14:textId="77777777" w:rsidR="00AF3722" w:rsidRDefault="005976C1" w:rsidP="00B05E4D">
      <w:pPr>
        <w:bidi/>
        <w:spacing w:line="360" w:lineRule="auto"/>
        <w:ind w:left="0" w:right="0"/>
        <w:jc w:val="both"/>
        <w:rPr>
          <w:rFonts w:cs="Sakkal Majalla"/>
          <w:szCs w:val="28"/>
          <w:rtl/>
        </w:rPr>
      </w:pPr>
      <w:r>
        <w:rPr>
          <w:rFonts w:cs="Sakkal Majalla"/>
          <w:szCs w:val="28"/>
          <w:rtl/>
        </w:rPr>
        <w:t xml:space="preserve">منصتي سناب شات والتيك </w:t>
      </w:r>
      <w:proofErr w:type="gramStart"/>
      <w:r>
        <w:rPr>
          <w:rFonts w:cs="Sakkal Majalla"/>
          <w:szCs w:val="28"/>
          <w:rtl/>
        </w:rPr>
        <w:t>توك ,</w:t>
      </w:r>
      <w:proofErr w:type="gramEnd"/>
      <w:r>
        <w:rPr>
          <w:rFonts w:cs="Sakkal Majalla"/>
          <w:szCs w:val="28"/>
          <w:rtl/>
        </w:rPr>
        <w:t xml:space="preserve"> قائمة بالدرجة الأولى على المستخدم , وبالتالي هي فرص للتعبير عن الذات , وخصوصا اذا كانت في مجالات مقبولة مجتمعيا . أو حتى ابداء الرأي في مناسبات او احداث </w:t>
      </w:r>
      <w:proofErr w:type="gramStart"/>
      <w:r>
        <w:rPr>
          <w:rFonts w:cs="Sakkal Majalla"/>
          <w:szCs w:val="28"/>
          <w:rtl/>
        </w:rPr>
        <w:t>معينة .</w:t>
      </w:r>
      <w:proofErr w:type="gramEnd"/>
      <w:r>
        <w:rPr>
          <w:rFonts w:cs="Sakkal Majalla"/>
          <w:szCs w:val="28"/>
          <w:rtl/>
        </w:rPr>
        <w:t xml:space="preserve"> </w:t>
      </w:r>
    </w:p>
    <w:p w14:paraId="2624B985" w14:textId="77777777" w:rsidR="00D42948" w:rsidRDefault="00D42948" w:rsidP="00051163">
      <w:pPr>
        <w:bidi/>
        <w:spacing w:line="360" w:lineRule="auto"/>
        <w:ind w:left="0" w:right="0"/>
        <w:jc w:val="both"/>
        <w:rPr>
          <w:rFonts w:cs="Sakkal Majalla"/>
          <w:szCs w:val="28"/>
          <w:rtl/>
        </w:rPr>
      </w:pPr>
    </w:p>
    <w:p w14:paraId="69EDF237" w14:textId="77777777" w:rsidR="005976C1" w:rsidRPr="00D42948" w:rsidRDefault="00D42948" w:rsidP="00051163">
      <w:pPr>
        <w:bidi/>
        <w:spacing w:line="360" w:lineRule="auto"/>
        <w:ind w:left="0" w:right="0"/>
        <w:jc w:val="both"/>
        <w:rPr>
          <w:rFonts w:cs="Sakkal Majalla"/>
          <w:b/>
          <w:bCs/>
          <w:szCs w:val="28"/>
          <w:rtl/>
        </w:rPr>
      </w:pPr>
      <w:r w:rsidRPr="00D42948">
        <w:rPr>
          <w:rFonts w:cs="Sakkal Majalla"/>
          <w:b/>
          <w:bCs/>
          <w:szCs w:val="28"/>
        </w:rPr>
        <w:t>.4</w:t>
      </w:r>
      <w:r w:rsidR="005976C1" w:rsidRPr="00D42948">
        <w:rPr>
          <w:rFonts w:cs="Sakkal Majalla"/>
          <w:b/>
          <w:bCs/>
          <w:szCs w:val="28"/>
          <w:rtl/>
        </w:rPr>
        <w:t xml:space="preserve">التقارب الثقافي </w:t>
      </w:r>
      <w:proofErr w:type="gramStart"/>
      <w:r w:rsidR="005976C1" w:rsidRPr="00D42948">
        <w:rPr>
          <w:rFonts w:cs="Sakkal Majalla"/>
          <w:b/>
          <w:bCs/>
          <w:szCs w:val="28"/>
          <w:rtl/>
        </w:rPr>
        <w:t>البشري :</w:t>
      </w:r>
      <w:proofErr w:type="gramEnd"/>
      <w:r w:rsidR="005976C1" w:rsidRPr="00D42948">
        <w:rPr>
          <w:rFonts w:cs="Sakkal Majalla"/>
          <w:b/>
          <w:bCs/>
          <w:szCs w:val="28"/>
          <w:rtl/>
        </w:rPr>
        <w:t xml:space="preserve"> </w:t>
      </w:r>
    </w:p>
    <w:p w14:paraId="68720C15" w14:textId="77777777" w:rsidR="005976C1" w:rsidRDefault="005976C1" w:rsidP="00051163">
      <w:pPr>
        <w:bidi/>
        <w:spacing w:line="360" w:lineRule="auto"/>
        <w:ind w:left="0" w:right="0"/>
        <w:jc w:val="both"/>
        <w:rPr>
          <w:rFonts w:cs="Sakkal Majalla"/>
          <w:szCs w:val="28"/>
          <w:rtl/>
        </w:rPr>
      </w:pPr>
      <w:r>
        <w:rPr>
          <w:rFonts w:cs="Sakkal Majalla"/>
          <w:szCs w:val="28"/>
          <w:rtl/>
        </w:rPr>
        <w:t xml:space="preserve">قد يؤدي التواصل مع أفراد مستخدمين لمنصتي سناب شات والتيك توك الى تقارب ثقافي </w:t>
      </w:r>
      <w:proofErr w:type="gramStart"/>
      <w:r>
        <w:rPr>
          <w:rFonts w:cs="Sakkal Majalla"/>
          <w:szCs w:val="28"/>
          <w:rtl/>
        </w:rPr>
        <w:t>محمود .</w:t>
      </w:r>
      <w:proofErr w:type="gramEnd"/>
      <w:r>
        <w:rPr>
          <w:rFonts w:cs="Sakkal Majalla"/>
          <w:szCs w:val="28"/>
          <w:rtl/>
        </w:rPr>
        <w:t xml:space="preserve"> مثل ما</w:t>
      </w:r>
      <w:r w:rsidR="00D42948">
        <w:rPr>
          <w:rFonts w:cs="Sakkal Majalla"/>
          <w:szCs w:val="28"/>
          <w:rtl/>
        </w:rPr>
        <w:t xml:space="preserve"> </w:t>
      </w:r>
      <w:r>
        <w:rPr>
          <w:rFonts w:cs="Sakkal Majalla"/>
          <w:szCs w:val="28"/>
          <w:rtl/>
        </w:rPr>
        <w:t>يحدث لكثير من ا</w:t>
      </w:r>
      <w:r w:rsidR="00D42948">
        <w:rPr>
          <w:rFonts w:cs="Sakkal Majalla"/>
          <w:szCs w:val="28"/>
          <w:rtl/>
        </w:rPr>
        <w:t>لأجانب ال</w:t>
      </w:r>
      <w:r>
        <w:rPr>
          <w:rFonts w:cs="Sakkal Majalla"/>
          <w:szCs w:val="28"/>
          <w:rtl/>
        </w:rPr>
        <w:t xml:space="preserve">متابعين لمحتوى </w:t>
      </w:r>
      <w:proofErr w:type="gramStart"/>
      <w:r>
        <w:rPr>
          <w:rFonts w:cs="Sakkal Majalla"/>
          <w:szCs w:val="28"/>
          <w:rtl/>
        </w:rPr>
        <w:t>عربي ,</w:t>
      </w:r>
      <w:proofErr w:type="gramEnd"/>
      <w:r>
        <w:rPr>
          <w:rFonts w:cs="Sakkal Majalla"/>
          <w:szCs w:val="28"/>
          <w:rtl/>
        </w:rPr>
        <w:t xml:space="preserve">يقومون بزيارة لبلدان عربية ويعجبون  بالمواقع التاريخية والسياحية , و رؤيتهم لمستوى اخر من الثقافة العربية الأصيلة . </w:t>
      </w:r>
    </w:p>
    <w:p w14:paraId="7A46753D" w14:textId="77777777" w:rsidR="00D42948" w:rsidRPr="00193494" w:rsidRDefault="00D42948" w:rsidP="00051163">
      <w:pPr>
        <w:bidi/>
        <w:spacing w:line="360" w:lineRule="auto"/>
        <w:ind w:left="0" w:right="0"/>
        <w:jc w:val="both"/>
        <w:rPr>
          <w:rFonts w:cs="Sakkal Majalla"/>
          <w:szCs w:val="28"/>
        </w:rPr>
      </w:pPr>
    </w:p>
    <w:p w14:paraId="7C0CAFC6" w14:textId="77777777" w:rsidR="00193494" w:rsidRDefault="005976C1" w:rsidP="00051163">
      <w:pPr>
        <w:bidi/>
        <w:spacing w:line="360" w:lineRule="auto"/>
        <w:ind w:left="0" w:right="0"/>
        <w:jc w:val="both"/>
        <w:rPr>
          <w:rFonts w:cs="Sakkal Majalla"/>
          <w:b/>
          <w:bCs/>
          <w:sz w:val="32"/>
          <w:szCs w:val="32"/>
          <w:rtl/>
        </w:rPr>
      </w:pPr>
      <w:r w:rsidRPr="00D42948">
        <w:rPr>
          <w:rFonts w:cs="Sakkal Majalla"/>
          <w:b/>
          <w:bCs/>
          <w:sz w:val="32"/>
          <w:szCs w:val="32"/>
          <w:rtl/>
        </w:rPr>
        <w:t xml:space="preserve">   </w:t>
      </w:r>
      <w:r w:rsidR="00193494" w:rsidRPr="00D42948">
        <w:rPr>
          <w:rFonts w:cs="Sakkal Majalla"/>
          <w:b/>
          <w:bCs/>
          <w:sz w:val="32"/>
          <w:szCs w:val="32"/>
          <w:rtl/>
        </w:rPr>
        <w:t xml:space="preserve"> التأثيرات السلبية</w:t>
      </w:r>
      <w:r w:rsidRPr="00D42948">
        <w:rPr>
          <w:rFonts w:cs="Sakkal Majalla"/>
          <w:b/>
          <w:bCs/>
          <w:sz w:val="32"/>
          <w:szCs w:val="32"/>
          <w:rtl/>
        </w:rPr>
        <w:t xml:space="preserve">: </w:t>
      </w:r>
    </w:p>
    <w:p w14:paraId="0DC040A2" w14:textId="77777777" w:rsidR="00D42948" w:rsidRPr="00D42948" w:rsidRDefault="00D42948" w:rsidP="00051163">
      <w:pPr>
        <w:bidi/>
        <w:spacing w:line="360" w:lineRule="auto"/>
        <w:ind w:left="0" w:right="0"/>
        <w:jc w:val="both"/>
        <w:rPr>
          <w:rFonts w:cs="Sakkal Majalla"/>
          <w:b/>
          <w:bCs/>
          <w:sz w:val="32"/>
          <w:szCs w:val="32"/>
        </w:rPr>
      </w:pPr>
    </w:p>
    <w:p w14:paraId="237C4A84" w14:textId="77777777" w:rsidR="00193494" w:rsidRPr="00D42948" w:rsidRDefault="005976C1" w:rsidP="00051163">
      <w:pPr>
        <w:bidi/>
        <w:spacing w:line="360" w:lineRule="auto"/>
        <w:ind w:left="0" w:right="0"/>
        <w:jc w:val="both"/>
        <w:rPr>
          <w:rFonts w:cs="Sakkal Majalla"/>
          <w:b/>
          <w:bCs/>
          <w:szCs w:val="28"/>
        </w:rPr>
      </w:pPr>
      <w:r w:rsidRPr="00D42948">
        <w:rPr>
          <w:rFonts w:cs="Sakkal Majalla"/>
          <w:b/>
          <w:bCs/>
          <w:szCs w:val="28"/>
        </w:rPr>
        <w:t>1</w:t>
      </w:r>
      <w:r w:rsidR="00193494" w:rsidRPr="00D42948">
        <w:rPr>
          <w:rFonts w:cs="Sakkal Majalla"/>
          <w:b/>
          <w:bCs/>
          <w:szCs w:val="28"/>
          <w:rtl/>
        </w:rPr>
        <w:t>.الإدمان ال</w:t>
      </w:r>
      <w:r w:rsidRPr="00D42948">
        <w:rPr>
          <w:rFonts w:cs="Sakkal Majalla"/>
          <w:b/>
          <w:bCs/>
          <w:szCs w:val="28"/>
          <w:rtl/>
        </w:rPr>
        <w:t xml:space="preserve">مشاهدة </w:t>
      </w:r>
      <w:proofErr w:type="gramStart"/>
      <w:r w:rsidRPr="00D42948">
        <w:rPr>
          <w:rFonts w:cs="Sakkal Majalla"/>
          <w:b/>
          <w:bCs/>
          <w:szCs w:val="28"/>
          <w:rtl/>
        </w:rPr>
        <w:t xml:space="preserve">والمتابعة </w:t>
      </w:r>
      <w:r w:rsidR="00193494" w:rsidRPr="00D42948">
        <w:rPr>
          <w:rFonts w:cs="Sakkal Majalla"/>
          <w:b/>
          <w:bCs/>
          <w:szCs w:val="28"/>
          <w:rtl/>
        </w:rPr>
        <w:t>:</w:t>
      </w:r>
      <w:proofErr w:type="gramEnd"/>
    </w:p>
    <w:p w14:paraId="72435E40" w14:textId="77777777" w:rsidR="00193494" w:rsidRDefault="005976C1" w:rsidP="00051163">
      <w:pPr>
        <w:bidi/>
        <w:spacing w:line="360" w:lineRule="auto"/>
        <w:ind w:left="0" w:right="0"/>
        <w:jc w:val="both"/>
        <w:rPr>
          <w:rFonts w:cs="Sakkal Majalla"/>
          <w:szCs w:val="28"/>
          <w:rtl/>
        </w:rPr>
      </w:pPr>
      <w:r>
        <w:rPr>
          <w:rFonts w:cs="Sakkal Majalla"/>
          <w:szCs w:val="28"/>
          <w:rtl/>
        </w:rPr>
        <w:t xml:space="preserve">من الملاحظ جدا بقاء المراهقين لساعات طويلة في مشاهدة محتوى سناب شات والتيك </w:t>
      </w:r>
      <w:proofErr w:type="gramStart"/>
      <w:r>
        <w:rPr>
          <w:rFonts w:cs="Sakkal Majalla"/>
          <w:szCs w:val="28"/>
          <w:rtl/>
        </w:rPr>
        <w:t>توك ,</w:t>
      </w:r>
      <w:proofErr w:type="gramEnd"/>
      <w:r>
        <w:rPr>
          <w:rFonts w:cs="Sakkal Majalla"/>
          <w:szCs w:val="28"/>
          <w:rtl/>
        </w:rPr>
        <w:t xml:space="preserve"> والتفاعل الصامت مثل زر الاعجاب أو التفاعل الواضح بالتعليق .  إضافة لذلك فأن المحتوى المتنوع والمرئي </w:t>
      </w:r>
      <w:proofErr w:type="gramStart"/>
      <w:r>
        <w:rPr>
          <w:rFonts w:cs="Sakkal Majalla"/>
          <w:szCs w:val="28"/>
          <w:rtl/>
        </w:rPr>
        <w:t>والمسموع ,</w:t>
      </w:r>
      <w:proofErr w:type="gramEnd"/>
      <w:r>
        <w:rPr>
          <w:rFonts w:cs="Sakkal Majalla"/>
          <w:szCs w:val="28"/>
          <w:rtl/>
        </w:rPr>
        <w:t xml:space="preserve"> ساهم بشكل كبير في عدم الإحساس بالوقت المهدر . </w:t>
      </w:r>
      <w:r w:rsidR="00416BC8">
        <w:rPr>
          <w:rFonts w:cs="Sakkal Majalla"/>
          <w:szCs w:val="28"/>
          <w:rtl/>
        </w:rPr>
        <w:t xml:space="preserve"> توفر الأجهزة الذكية في أيدي المراهقين ومن سن </w:t>
      </w:r>
      <w:proofErr w:type="gramStart"/>
      <w:r w:rsidR="00416BC8">
        <w:rPr>
          <w:rFonts w:cs="Sakkal Majalla"/>
          <w:szCs w:val="28"/>
          <w:rtl/>
        </w:rPr>
        <w:t>مبكر ,</w:t>
      </w:r>
      <w:proofErr w:type="gramEnd"/>
      <w:r w:rsidR="00416BC8">
        <w:rPr>
          <w:rFonts w:cs="Sakkal Majalla"/>
          <w:szCs w:val="28"/>
          <w:rtl/>
        </w:rPr>
        <w:t xml:space="preserve"> مع توفر خدمة الانترنت في كل مكان تقريبا, ساهم بشكل واضح في زيادة نسبة وقت المشاهدة والادمان عليها .</w:t>
      </w:r>
    </w:p>
    <w:p w14:paraId="1D83B536" w14:textId="77777777" w:rsidR="00B05E4D" w:rsidRDefault="00B05E4D" w:rsidP="00B05E4D">
      <w:pPr>
        <w:bidi/>
        <w:spacing w:line="360" w:lineRule="auto"/>
        <w:ind w:left="0" w:right="0"/>
        <w:jc w:val="both"/>
        <w:rPr>
          <w:rFonts w:cs="Sakkal Majalla"/>
          <w:szCs w:val="28"/>
          <w:rtl/>
        </w:rPr>
      </w:pPr>
    </w:p>
    <w:p w14:paraId="60CBAB1D" w14:textId="77777777" w:rsidR="00416BC8" w:rsidRPr="00193494" w:rsidRDefault="00416BC8" w:rsidP="00051163">
      <w:pPr>
        <w:bidi/>
        <w:spacing w:line="360" w:lineRule="auto"/>
        <w:ind w:left="0" w:right="0"/>
        <w:jc w:val="both"/>
        <w:rPr>
          <w:rFonts w:cs="Sakkal Majalla"/>
          <w:szCs w:val="28"/>
        </w:rPr>
      </w:pPr>
    </w:p>
    <w:p w14:paraId="007050DB" w14:textId="77777777" w:rsidR="00193494" w:rsidRPr="00D42948" w:rsidRDefault="005976C1" w:rsidP="00051163">
      <w:pPr>
        <w:bidi/>
        <w:spacing w:line="360" w:lineRule="auto"/>
        <w:ind w:left="0" w:right="0"/>
        <w:jc w:val="both"/>
        <w:rPr>
          <w:rFonts w:cs="Sakkal Majalla"/>
          <w:b/>
          <w:bCs/>
          <w:szCs w:val="28"/>
          <w:rtl/>
        </w:rPr>
      </w:pPr>
      <w:r w:rsidRPr="00D42948">
        <w:rPr>
          <w:rFonts w:cs="Sakkal Majalla"/>
          <w:b/>
          <w:bCs/>
          <w:szCs w:val="28"/>
        </w:rPr>
        <w:lastRenderedPageBreak/>
        <w:t>2</w:t>
      </w:r>
      <w:r w:rsidR="00193494" w:rsidRPr="00D42948">
        <w:rPr>
          <w:rFonts w:cs="Sakkal Majalla"/>
          <w:b/>
          <w:bCs/>
          <w:szCs w:val="28"/>
          <w:rtl/>
        </w:rPr>
        <w:t>.التأثير على الهوية الثقافية:</w:t>
      </w:r>
    </w:p>
    <w:p w14:paraId="6FDA8273" w14:textId="77777777" w:rsidR="00193494" w:rsidRDefault="005976C1" w:rsidP="00051163">
      <w:pPr>
        <w:bidi/>
        <w:spacing w:line="360" w:lineRule="auto"/>
        <w:ind w:left="0" w:right="0"/>
        <w:jc w:val="both"/>
        <w:rPr>
          <w:rFonts w:cs="Sakkal Majalla"/>
          <w:szCs w:val="28"/>
          <w:rtl/>
        </w:rPr>
      </w:pPr>
      <w:r>
        <w:rPr>
          <w:rFonts w:cs="Sakkal Majalla"/>
          <w:szCs w:val="28"/>
          <w:rtl/>
        </w:rPr>
        <w:t xml:space="preserve">ثقافة المجتمع </w:t>
      </w:r>
      <w:proofErr w:type="gramStart"/>
      <w:r>
        <w:rPr>
          <w:rFonts w:cs="Sakkal Majalla"/>
          <w:szCs w:val="28"/>
          <w:rtl/>
        </w:rPr>
        <w:t>العربي ,</w:t>
      </w:r>
      <w:proofErr w:type="gramEnd"/>
      <w:r>
        <w:rPr>
          <w:rFonts w:cs="Sakkal Majalla"/>
          <w:szCs w:val="28"/>
          <w:rtl/>
        </w:rPr>
        <w:t xml:space="preserve"> لها خصوصيتها </w:t>
      </w:r>
      <w:r w:rsidR="00416BC8">
        <w:rPr>
          <w:rFonts w:cs="Sakkal Majalla"/>
          <w:szCs w:val="28"/>
          <w:rtl/>
        </w:rPr>
        <w:t xml:space="preserve">, ومن هذا المنطلق فأن متابعة محتوى منصتي سناب شات والتيك توك بهذا الكم والكيف , قد يؤدي الى  صراع الهوية . الهوية العربية بما تحمله من قيم دينية واجتماعية </w:t>
      </w:r>
      <w:proofErr w:type="gramStart"/>
      <w:r w:rsidR="00416BC8">
        <w:rPr>
          <w:rFonts w:cs="Sakkal Majalla"/>
          <w:szCs w:val="28"/>
          <w:rtl/>
        </w:rPr>
        <w:t>وسلوكية,</w:t>
      </w:r>
      <w:proofErr w:type="gramEnd"/>
      <w:r w:rsidR="00416BC8">
        <w:rPr>
          <w:rFonts w:cs="Sakkal Majalla"/>
          <w:szCs w:val="28"/>
          <w:rtl/>
        </w:rPr>
        <w:t xml:space="preserve"> وما يتعرض له المراهق من بث لا يحتوي على قيود غالبا , ويتعارض مع هويته .  قد لا يظهر هذا الصراع الداخلي لدى المراهق بشكل واضح او صريح انما قد يظهر من طريقة اللباس او طريقة الكلام او المفردات </w:t>
      </w:r>
      <w:proofErr w:type="gramStart"/>
      <w:r w:rsidR="00416BC8">
        <w:rPr>
          <w:rFonts w:cs="Sakkal Majalla"/>
          <w:szCs w:val="28"/>
          <w:rtl/>
        </w:rPr>
        <w:t>الدخيلة ,</w:t>
      </w:r>
      <w:proofErr w:type="gramEnd"/>
      <w:r w:rsidR="00416BC8">
        <w:rPr>
          <w:rFonts w:cs="Sakkal Majalla"/>
          <w:szCs w:val="28"/>
          <w:rtl/>
        </w:rPr>
        <w:t xml:space="preserve"> أو حتى تقليد مباشر لما يراه ويظن انه يعبر فيه عن ذاته .</w:t>
      </w:r>
    </w:p>
    <w:p w14:paraId="2CCB6C04" w14:textId="77777777" w:rsidR="00416BC8" w:rsidRPr="00193494" w:rsidRDefault="00416BC8" w:rsidP="00051163">
      <w:pPr>
        <w:bidi/>
        <w:spacing w:line="360" w:lineRule="auto"/>
        <w:ind w:left="0" w:right="0"/>
        <w:jc w:val="both"/>
        <w:rPr>
          <w:rFonts w:cs="Sakkal Majalla"/>
          <w:szCs w:val="28"/>
        </w:rPr>
      </w:pPr>
    </w:p>
    <w:p w14:paraId="12FBAC99" w14:textId="77777777" w:rsidR="00193494" w:rsidRPr="00D42948" w:rsidRDefault="00F61057" w:rsidP="00051163">
      <w:pPr>
        <w:bidi/>
        <w:spacing w:line="360" w:lineRule="auto"/>
        <w:ind w:left="0" w:right="0"/>
        <w:jc w:val="both"/>
        <w:rPr>
          <w:rFonts w:cs="Sakkal Majalla"/>
          <w:b/>
          <w:bCs/>
          <w:szCs w:val="28"/>
          <w:rtl/>
        </w:rPr>
      </w:pPr>
      <w:r w:rsidRPr="00D42948">
        <w:rPr>
          <w:rFonts w:cs="Sakkal Majalla"/>
          <w:b/>
          <w:bCs/>
          <w:szCs w:val="28"/>
        </w:rPr>
        <w:t>3</w:t>
      </w:r>
      <w:r w:rsidR="00193494" w:rsidRPr="00D42948">
        <w:rPr>
          <w:rFonts w:cs="Sakkal Majalla"/>
          <w:b/>
          <w:bCs/>
          <w:szCs w:val="28"/>
          <w:rtl/>
        </w:rPr>
        <w:t>.تعزيز السلوكيات السلبية:</w:t>
      </w:r>
    </w:p>
    <w:p w14:paraId="5C192693" w14:textId="77777777" w:rsidR="00F61057" w:rsidRDefault="00F61057" w:rsidP="00051163">
      <w:pPr>
        <w:bidi/>
        <w:spacing w:line="360" w:lineRule="auto"/>
        <w:ind w:left="0" w:right="0"/>
        <w:jc w:val="both"/>
        <w:rPr>
          <w:rFonts w:cs="Sakkal Majalla"/>
          <w:szCs w:val="28"/>
          <w:rtl/>
        </w:rPr>
      </w:pPr>
      <w:r>
        <w:rPr>
          <w:rFonts w:cs="Sakkal Majalla"/>
          <w:szCs w:val="28"/>
          <w:rtl/>
        </w:rPr>
        <w:t xml:space="preserve">يحدث ان يكون هناك سلبيات يقع فيها المراهق عفوية أو نتيجة التغيرات النفسية والجسدية التي يمر </w:t>
      </w:r>
      <w:proofErr w:type="gramStart"/>
      <w:r>
        <w:rPr>
          <w:rFonts w:cs="Sakkal Majalla"/>
          <w:szCs w:val="28"/>
          <w:rtl/>
        </w:rPr>
        <w:t>بها ,</w:t>
      </w:r>
      <w:proofErr w:type="gramEnd"/>
      <w:r>
        <w:rPr>
          <w:rFonts w:cs="Sakkal Majalla"/>
          <w:szCs w:val="28"/>
          <w:rtl/>
        </w:rPr>
        <w:t xml:space="preserve"> لكن مع المتابعة المستمرة لمنصتي سناب شات والتيك , تزيد هذه السلبيات مع تعزيز السلبيات الموجودة أساسا , مثل التقصير في الواجبات الدينية , والواجبات الاجتماعية , التقصير الدراسي , السهر واهمال النفس , الشراهة في الأكل أو الأكل الغير صحي , متابعة الموضة والشراء الاستهلاكي .</w:t>
      </w:r>
    </w:p>
    <w:p w14:paraId="4BE9A9B2" w14:textId="77777777" w:rsidR="00AF3722" w:rsidRDefault="00AF3722" w:rsidP="00051163">
      <w:pPr>
        <w:bidi/>
        <w:spacing w:line="360" w:lineRule="auto"/>
        <w:ind w:left="0" w:right="0"/>
        <w:jc w:val="both"/>
        <w:rPr>
          <w:rFonts w:cs="Sakkal Majalla"/>
          <w:szCs w:val="28"/>
          <w:rtl/>
        </w:rPr>
      </w:pPr>
    </w:p>
    <w:p w14:paraId="5E1FF8C4" w14:textId="77777777" w:rsidR="00936784" w:rsidRPr="00936784" w:rsidRDefault="00936784" w:rsidP="00936784">
      <w:pPr>
        <w:bidi/>
        <w:spacing w:line="360" w:lineRule="auto"/>
        <w:ind w:left="0" w:right="0"/>
        <w:jc w:val="both"/>
        <w:rPr>
          <w:rFonts w:cs="Sakkal Majalla"/>
          <w:b/>
          <w:bCs/>
          <w:sz w:val="36"/>
          <w:szCs w:val="36"/>
        </w:rPr>
      </w:pPr>
    </w:p>
    <w:p w14:paraId="0B974EA6" w14:textId="77777777" w:rsidR="00936784" w:rsidRDefault="00936784" w:rsidP="00936784">
      <w:pPr>
        <w:bidi/>
        <w:spacing w:line="360" w:lineRule="auto"/>
        <w:ind w:left="0" w:right="0"/>
        <w:jc w:val="both"/>
        <w:rPr>
          <w:rFonts w:cs="Sakkal Majalla"/>
          <w:b/>
          <w:bCs/>
          <w:sz w:val="32"/>
          <w:szCs w:val="32"/>
          <w:rtl/>
          <w:lang w:bidi="ar-JO"/>
        </w:rPr>
      </w:pPr>
      <w:r w:rsidRPr="00936784">
        <w:rPr>
          <w:rFonts w:cs="Sakkal Majalla"/>
          <w:b/>
          <w:bCs/>
          <w:sz w:val="32"/>
          <w:szCs w:val="32"/>
          <w:rtl/>
          <w:lang w:bidi="ar-JO"/>
        </w:rPr>
        <w:t>منهجية الدراسة</w:t>
      </w:r>
      <w:r>
        <w:rPr>
          <w:rFonts w:cs="Sakkal Majalla"/>
          <w:b/>
          <w:bCs/>
          <w:sz w:val="32"/>
          <w:szCs w:val="32"/>
          <w:rtl/>
          <w:lang w:bidi="ar-JO"/>
        </w:rPr>
        <w:t xml:space="preserve">: </w:t>
      </w:r>
    </w:p>
    <w:p w14:paraId="46B0E8CE" w14:textId="77777777" w:rsidR="00936784" w:rsidRPr="00936784" w:rsidRDefault="00936784" w:rsidP="00936784">
      <w:pPr>
        <w:bidi/>
        <w:spacing w:line="360" w:lineRule="auto"/>
        <w:ind w:left="0" w:right="0"/>
        <w:jc w:val="both"/>
        <w:rPr>
          <w:rFonts w:cs="Sakkal Majalla"/>
          <w:b/>
          <w:bCs/>
          <w:sz w:val="32"/>
          <w:szCs w:val="32"/>
          <w:rtl/>
          <w:lang w:bidi="ar-JO"/>
        </w:rPr>
      </w:pPr>
    </w:p>
    <w:p w14:paraId="0BE01103"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اعتمد هذا البحث على منهجية متكاملة تجمع بين الأسلوبين الوصفي والكمي، وذلك بهدف تقديم صورة شاملة ودقيقة عن أثر الإعلام الرقمي الغربي في تشكيل ثقافة وأسلوب حياة المراهقين في السعودية. يهدف دمج الأسلوبين الوصفي والكمي في هذه الدراسة إلى تحقيق التكامل بين الجانبين النظري والتطبيقي. يوفر الأسلوب الوصفي خلفية نظرية تساعد في فهم السياق العام للدراسة، بينما يقدم الأسلوب الكمي بيانات رقمية دقيقة لقياس وتقييم أثر المتغيرات المختلفة</w:t>
      </w:r>
      <w:r w:rsidRPr="00936784">
        <w:rPr>
          <w:rFonts w:cs="Sakkal Majalla"/>
          <w:sz w:val="32"/>
          <w:szCs w:val="32"/>
          <w:lang w:val="tr-TR"/>
        </w:rPr>
        <w:t>.</w:t>
      </w:r>
      <w:r w:rsidRPr="00936784">
        <w:rPr>
          <w:rFonts w:cs="Sakkal Majalla"/>
          <w:sz w:val="32"/>
          <w:szCs w:val="32"/>
          <w:rtl/>
        </w:rPr>
        <w:t xml:space="preserve"> ويرتكز البحث على نوعين من البيانات</w:t>
      </w:r>
      <w:r w:rsidRPr="00936784">
        <w:rPr>
          <w:rFonts w:cs="Sakkal Majalla"/>
          <w:sz w:val="32"/>
          <w:szCs w:val="32"/>
          <w:lang w:val="tr-TR"/>
        </w:rPr>
        <w:t>:</w:t>
      </w:r>
    </w:p>
    <w:p w14:paraId="2DF96254" w14:textId="77777777" w:rsidR="00936784" w:rsidRPr="00936784" w:rsidRDefault="00936784" w:rsidP="00936784">
      <w:pPr>
        <w:numPr>
          <w:ilvl w:val="0"/>
          <w:numId w:val="3"/>
        </w:numPr>
        <w:bidi/>
        <w:spacing w:line="360" w:lineRule="auto"/>
        <w:ind w:right="0"/>
        <w:jc w:val="both"/>
        <w:rPr>
          <w:rFonts w:cs="Sakkal Majalla"/>
          <w:sz w:val="32"/>
          <w:szCs w:val="32"/>
          <w:lang w:val="tr-TR"/>
        </w:rPr>
      </w:pPr>
      <w:r w:rsidRPr="00936784">
        <w:rPr>
          <w:rFonts w:cs="Sakkal Majalla"/>
          <w:b/>
          <w:bCs/>
          <w:sz w:val="32"/>
          <w:szCs w:val="32"/>
          <w:rtl/>
        </w:rPr>
        <w:lastRenderedPageBreak/>
        <w:t>البيانات النوعية:</w:t>
      </w:r>
      <w:r w:rsidRPr="00936784">
        <w:rPr>
          <w:rFonts w:cs="Sakkal Majalla"/>
          <w:sz w:val="32"/>
          <w:szCs w:val="32"/>
          <w:rtl/>
        </w:rPr>
        <w:t xml:space="preserve"> ركزت المرحلة النوعية من البحث على استكشاف الواقع الحالي لمدى تأثير محتوى منصات التواصل الاجتماعي (سناب شات، تيك توك) على المراهقين في السعودية. تم جمع البيانات من مصادر متنوعة، بما في ذلك التقارير البحثية السابقة، والدراسات الاستقصائية، والمراجعات الأدبية</w:t>
      </w:r>
      <w:r w:rsidRPr="00936784">
        <w:rPr>
          <w:rFonts w:cs="Sakkal Majalla"/>
          <w:sz w:val="32"/>
          <w:szCs w:val="32"/>
          <w:lang w:val="tr-TR"/>
        </w:rPr>
        <w:t>.</w:t>
      </w:r>
    </w:p>
    <w:p w14:paraId="533DF9DF" w14:textId="77777777" w:rsidR="00936784" w:rsidRPr="00936784" w:rsidRDefault="00936784" w:rsidP="00936784">
      <w:pPr>
        <w:numPr>
          <w:ilvl w:val="0"/>
          <w:numId w:val="3"/>
        </w:numPr>
        <w:bidi/>
        <w:spacing w:line="360" w:lineRule="auto"/>
        <w:ind w:right="0"/>
        <w:jc w:val="both"/>
        <w:rPr>
          <w:rFonts w:cs="Sakkal Majalla"/>
          <w:sz w:val="32"/>
          <w:szCs w:val="32"/>
          <w:lang w:val="tr-TR"/>
        </w:rPr>
      </w:pPr>
      <w:r w:rsidRPr="00936784">
        <w:rPr>
          <w:rFonts w:cs="Sakkal Majalla"/>
          <w:b/>
          <w:bCs/>
          <w:sz w:val="32"/>
          <w:szCs w:val="32"/>
          <w:rtl/>
        </w:rPr>
        <w:t>البيانات الكمية:</w:t>
      </w:r>
      <w:r w:rsidRPr="00936784">
        <w:rPr>
          <w:rFonts w:cs="Sakkal Majalla"/>
          <w:sz w:val="32"/>
          <w:szCs w:val="32"/>
          <w:rtl/>
        </w:rPr>
        <w:t xml:space="preserve"> في المرحلة الكمية، تم تصميم استبانة موجهة إلى عينة من المراهقين في السعودية. تناولت الاستبانة مجموعة من الأسئلة التي تستهدف قياس مدى تأثير محتوى منصات التواصل الاجتماعي على ثقافة وأسلوب حياة المراهقين، وتأثيرها على المفردات، طريقة الكلام، والسلوكيات مثل التقليد وتغيير العادات الغذائية. تم تحليل البيانات باستخدام برنامج الإحصاء</w:t>
      </w:r>
      <w:r w:rsidRPr="00936784">
        <w:rPr>
          <w:rFonts w:cs="Sakkal Majalla"/>
          <w:sz w:val="32"/>
          <w:szCs w:val="32"/>
          <w:lang w:val="tr-TR"/>
        </w:rPr>
        <w:t xml:space="preserve"> SPSS </w:t>
      </w:r>
      <w:r w:rsidRPr="00936784">
        <w:rPr>
          <w:rFonts w:cs="Sakkal Majalla"/>
          <w:sz w:val="32"/>
          <w:szCs w:val="32"/>
          <w:rtl/>
        </w:rPr>
        <w:t>للحصول على نتائج كمية دقيقة، وتم تفسير هذه النتائج في ضوء الأطر النظرية المتعلقة بالإعلام الرقمي وثقافة المراهقين</w:t>
      </w:r>
      <w:r w:rsidRPr="00936784">
        <w:rPr>
          <w:rFonts w:cs="Sakkal Majalla"/>
          <w:sz w:val="32"/>
          <w:szCs w:val="32"/>
          <w:lang w:val="tr-TR"/>
        </w:rPr>
        <w:t>.</w:t>
      </w:r>
    </w:p>
    <w:p w14:paraId="0BA7B330"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b/>
          <w:bCs/>
          <w:sz w:val="32"/>
          <w:szCs w:val="32"/>
          <w:rtl/>
        </w:rPr>
        <w:t>متغيرات الدراسة</w:t>
      </w:r>
    </w:p>
    <w:p w14:paraId="3B91DD61" w14:textId="77777777" w:rsidR="00936784" w:rsidRPr="00936784" w:rsidRDefault="00936784" w:rsidP="00936784">
      <w:pPr>
        <w:numPr>
          <w:ilvl w:val="0"/>
          <w:numId w:val="5"/>
        </w:numPr>
        <w:bidi/>
        <w:spacing w:line="360" w:lineRule="auto"/>
        <w:ind w:right="0"/>
        <w:jc w:val="both"/>
        <w:rPr>
          <w:rFonts w:cs="Sakkal Majalla"/>
          <w:sz w:val="32"/>
          <w:szCs w:val="32"/>
          <w:rtl/>
          <w:lang w:bidi="ar-JO"/>
        </w:rPr>
      </w:pPr>
      <w:r w:rsidRPr="00936784">
        <w:rPr>
          <w:rFonts w:cs="Sakkal Majalla"/>
          <w:b/>
          <w:bCs/>
          <w:sz w:val="32"/>
          <w:szCs w:val="32"/>
          <w:rtl/>
          <w:lang w:bidi="ar-JO"/>
        </w:rPr>
        <w:t>المتغير المستقل:</w:t>
      </w:r>
      <w:r w:rsidRPr="00936784">
        <w:rPr>
          <w:rFonts w:cs="Sakkal Majalla"/>
          <w:sz w:val="32"/>
          <w:szCs w:val="32"/>
          <w:rtl/>
          <w:lang w:bidi="ar-JO"/>
        </w:rPr>
        <w:t xml:space="preserve"> هو المتغير الذي يؤثر في باقي المتغيرات، ويتمثل في هذه الدراسة في الإعلام الرقمي الغربي، والذي يشمل (منصات التواصل الاجتماعي مثل سناب شات وتيك توك، ونوعية المحتوى المقدم، ومدة التفاعل مع المنصات)</w:t>
      </w:r>
    </w:p>
    <w:p w14:paraId="65E69AC4" w14:textId="77777777" w:rsidR="00936784" w:rsidRPr="00936784" w:rsidRDefault="00936784" w:rsidP="00936784">
      <w:pPr>
        <w:numPr>
          <w:ilvl w:val="0"/>
          <w:numId w:val="5"/>
        </w:numPr>
        <w:bidi/>
        <w:spacing w:line="360" w:lineRule="auto"/>
        <w:ind w:right="0"/>
        <w:jc w:val="both"/>
        <w:rPr>
          <w:rFonts w:cs="Sakkal Majalla"/>
          <w:sz w:val="32"/>
          <w:szCs w:val="32"/>
        </w:rPr>
      </w:pPr>
      <w:r w:rsidRPr="00936784">
        <w:rPr>
          <w:rFonts w:cs="Sakkal Majalla"/>
          <w:b/>
          <w:bCs/>
          <w:sz w:val="32"/>
          <w:szCs w:val="32"/>
          <w:rtl/>
          <w:lang w:bidi="ar-JO"/>
        </w:rPr>
        <w:t>المتغير التابع:</w:t>
      </w:r>
      <w:r w:rsidRPr="00936784">
        <w:rPr>
          <w:rFonts w:cs="Sakkal Majalla"/>
          <w:sz w:val="32"/>
          <w:szCs w:val="32"/>
          <w:rtl/>
          <w:lang w:bidi="ar-JO"/>
        </w:rPr>
        <w:t xml:space="preserve"> هو المتغير الذي يتأثر بالمتغير المستقل ولا يؤثر فيه، ويتمثل في هذه الدراسة في ثقافة وأسلوب حياة المراهقين في السعودية، وهو يتكون من (مفردات وطريقة الكلام، الهوايات والنشاطات، العادات الغذائية، السلوكيات المتعلقة بالتقليد، ومهارات اللغة الإنجليزية)</w:t>
      </w:r>
      <w:r w:rsidRPr="00936784">
        <w:rPr>
          <w:rFonts w:cs="Sakkal Majalla"/>
          <w:sz w:val="32"/>
          <w:szCs w:val="32"/>
        </w:rPr>
        <w:t>.</w:t>
      </w:r>
    </w:p>
    <w:p w14:paraId="5ACC4ACF" w14:textId="77777777" w:rsidR="00936784" w:rsidRPr="00936784" w:rsidRDefault="00936784" w:rsidP="00936784">
      <w:pPr>
        <w:bidi/>
        <w:spacing w:line="360" w:lineRule="auto"/>
        <w:ind w:left="0" w:right="0"/>
        <w:jc w:val="both"/>
        <w:rPr>
          <w:rFonts w:cs="Sakkal Majalla"/>
          <w:b/>
          <w:bCs/>
          <w:sz w:val="32"/>
          <w:szCs w:val="32"/>
        </w:rPr>
      </w:pPr>
      <w:r w:rsidRPr="00936784">
        <w:rPr>
          <w:rFonts w:cs="Sakkal Majalla"/>
          <w:b/>
          <w:bCs/>
          <w:sz w:val="32"/>
          <w:szCs w:val="32"/>
          <w:rtl/>
        </w:rPr>
        <w:t>أداة الدراسة</w:t>
      </w:r>
    </w:p>
    <w:p w14:paraId="6A5EDFD5"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تم اعتماد الاستبيان كأداة رئيسية لجمع البيانات الميدانية اللازمة لهذه الدراسة، وقد تم تصميمه بعناية ليعكس أهداف البحث ويغطي جميع محاوره بدقة. ويتألف الاستبيان من مجموعة من الأسئلة المركزة التي تهدف إلى قياس أثر الإعلام الرقمي الغربي، خاصة منصات سناب شات وتيك توك، على ثقافة وأسلوب حياة </w:t>
      </w:r>
      <w:r w:rsidRPr="00936784">
        <w:rPr>
          <w:rFonts w:cs="Sakkal Majalla"/>
          <w:sz w:val="32"/>
          <w:szCs w:val="32"/>
          <w:rtl/>
        </w:rPr>
        <w:lastRenderedPageBreak/>
        <w:t>المراهقين في السعودية</w:t>
      </w:r>
      <w:r w:rsidRPr="00936784">
        <w:rPr>
          <w:rFonts w:cs="Sakkal Majalla"/>
          <w:sz w:val="32"/>
          <w:szCs w:val="32"/>
        </w:rPr>
        <w:t>.</w:t>
      </w:r>
      <w:r w:rsidRPr="00936784">
        <w:rPr>
          <w:rFonts w:cs="Sakkal Majalla"/>
          <w:sz w:val="32"/>
          <w:szCs w:val="32"/>
          <w:rtl/>
        </w:rPr>
        <w:t xml:space="preserve"> ويحتوي الاستبيان على محاور رئيسية تهدف إلى قياس المتغيرات المرتبطة بالدراسة، وهي</w:t>
      </w:r>
      <w:r w:rsidRPr="00936784">
        <w:rPr>
          <w:rFonts w:cs="Sakkal Majalla"/>
          <w:sz w:val="32"/>
          <w:szCs w:val="32"/>
        </w:rPr>
        <w:t>:</w:t>
      </w:r>
    </w:p>
    <w:p w14:paraId="54BDD927" w14:textId="77777777" w:rsidR="00936784" w:rsidRPr="00936784" w:rsidRDefault="00936784" w:rsidP="00936784">
      <w:pPr>
        <w:numPr>
          <w:ilvl w:val="0"/>
          <w:numId w:val="7"/>
        </w:numPr>
        <w:bidi/>
        <w:spacing w:line="360" w:lineRule="auto"/>
        <w:ind w:right="0"/>
        <w:jc w:val="both"/>
        <w:rPr>
          <w:rFonts w:cs="Sakkal Majalla"/>
          <w:sz w:val="32"/>
          <w:szCs w:val="32"/>
        </w:rPr>
      </w:pPr>
      <w:r w:rsidRPr="00936784">
        <w:rPr>
          <w:rFonts w:cs="Sakkal Majalla"/>
          <w:sz w:val="32"/>
          <w:szCs w:val="32"/>
          <w:rtl/>
        </w:rPr>
        <w:t>جاذبية الإعلام الرقمي مقارنة بالإعلام التقليدي</w:t>
      </w:r>
      <w:r w:rsidRPr="00936784">
        <w:rPr>
          <w:rFonts w:cs="Sakkal Majalla"/>
          <w:sz w:val="32"/>
          <w:szCs w:val="32"/>
        </w:rPr>
        <w:t>:</w:t>
      </w:r>
      <w:r w:rsidRPr="00936784">
        <w:rPr>
          <w:rFonts w:cs="Sakkal Majalla"/>
          <w:sz w:val="32"/>
          <w:szCs w:val="32"/>
          <w:rtl/>
        </w:rPr>
        <w:t xml:space="preserve"> قياس مدى تفضيل المراهقين لمنصات التواصل الاجتماعي مثل سناب شات وتيك توك على الإعلام التقليدي (التلفاز والراديو)</w:t>
      </w:r>
      <w:r w:rsidRPr="00936784">
        <w:rPr>
          <w:rFonts w:cs="Sakkal Majalla"/>
          <w:sz w:val="32"/>
          <w:szCs w:val="32"/>
        </w:rPr>
        <w:t>.</w:t>
      </w:r>
    </w:p>
    <w:p w14:paraId="124080CB" w14:textId="77777777" w:rsidR="00936784" w:rsidRPr="00936784" w:rsidRDefault="00936784" w:rsidP="00936784">
      <w:pPr>
        <w:numPr>
          <w:ilvl w:val="0"/>
          <w:numId w:val="7"/>
        </w:numPr>
        <w:bidi/>
        <w:spacing w:line="360" w:lineRule="auto"/>
        <w:ind w:right="0"/>
        <w:jc w:val="both"/>
        <w:rPr>
          <w:rFonts w:cs="Sakkal Majalla"/>
          <w:sz w:val="32"/>
          <w:szCs w:val="32"/>
        </w:rPr>
      </w:pPr>
      <w:r w:rsidRPr="00936784">
        <w:rPr>
          <w:rFonts w:cs="Sakkal Majalla"/>
          <w:sz w:val="32"/>
          <w:szCs w:val="32"/>
          <w:rtl/>
        </w:rPr>
        <w:t>تأثير المحتوى على الثقافة اللغوية والاجتماعية</w:t>
      </w:r>
      <w:r w:rsidRPr="00936784">
        <w:rPr>
          <w:rFonts w:cs="Sakkal Majalla"/>
          <w:sz w:val="32"/>
          <w:szCs w:val="32"/>
        </w:rPr>
        <w:t>:</w:t>
      </w:r>
      <w:r w:rsidRPr="00936784">
        <w:rPr>
          <w:rFonts w:cs="Sakkal Majalla"/>
          <w:sz w:val="32"/>
          <w:szCs w:val="32"/>
          <w:rtl/>
        </w:rPr>
        <w:t xml:space="preserve"> تقييم تأثير المحتوى الذي يتعرض له المراهقون على مفرداتهم، طريقة كلامهم، وعاداتهم الاجتماعية</w:t>
      </w:r>
      <w:r w:rsidRPr="00936784">
        <w:rPr>
          <w:rFonts w:cs="Sakkal Majalla"/>
          <w:sz w:val="32"/>
          <w:szCs w:val="32"/>
        </w:rPr>
        <w:t>.</w:t>
      </w:r>
    </w:p>
    <w:p w14:paraId="4F999422" w14:textId="77777777" w:rsidR="00936784" w:rsidRPr="00936784" w:rsidRDefault="00936784" w:rsidP="00936784">
      <w:pPr>
        <w:numPr>
          <w:ilvl w:val="0"/>
          <w:numId w:val="7"/>
        </w:numPr>
        <w:bidi/>
        <w:spacing w:line="360" w:lineRule="auto"/>
        <w:ind w:right="0"/>
        <w:jc w:val="both"/>
        <w:rPr>
          <w:rFonts w:cs="Sakkal Majalla"/>
          <w:sz w:val="32"/>
          <w:szCs w:val="32"/>
        </w:rPr>
      </w:pPr>
      <w:r w:rsidRPr="00936784">
        <w:rPr>
          <w:rFonts w:cs="Sakkal Majalla"/>
          <w:sz w:val="32"/>
          <w:szCs w:val="32"/>
          <w:rtl/>
        </w:rPr>
        <w:t>السلوكيات والتقليد</w:t>
      </w:r>
      <w:r w:rsidRPr="00936784">
        <w:rPr>
          <w:rFonts w:cs="Sakkal Majalla"/>
          <w:sz w:val="32"/>
          <w:szCs w:val="32"/>
        </w:rPr>
        <w:t>:</w:t>
      </w:r>
      <w:r w:rsidRPr="00936784">
        <w:rPr>
          <w:rFonts w:cs="Sakkal Majalla"/>
          <w:sz w:val="32"/>
          <w:szCs w:val="32"/>
          <w:rtl/>
        </w:rPr>
        <w:t xml:space="preserve"> دراسة مدى تأثير المحتوى على سلوكيات المراهقين، بما في ذلك تقليدهم للملابس أو التصرفات الخاصة بالمشاهير والموديلات</w:t>
      </w:r>
      <w:r w:rsidRPr="00936784">
        <w:rPr>
          <w:rFonts w:cs="Sakkal Majalla"/>
          <w:sz w:val="32"/>
          <w:szCs w:val="32"/>
        </w:rPr>
        <w:t>.</w:t>
      </w:r>
    </w:p>
    <w:p w14:paraId="51D4B285" w14:textId="77777777" w:rsidR="00936784" w:rsidRPr="00936784" w:rsidRDefault="00936784" w:rsidP="00936784">
      <w:pPr>
        <w:numPr>
          <w:ilvl w:val="0"/>
          <w:numId w:val="7"/>
        </w:numPr>
        <w:bidi/>
        <w:spacing w:line="360" w:lineRule="auto"/>
        <w:ind w:right="0"/>
        <w:jc w:val="both"/>
        <w:rPr>
          <w:rFonts w:cs="Sakkal Majalla"/>
          <w:sz w:val="32"/>
          <w:szCs w:val="32"/>
        </w:rPr>
      </w:pPr>
      <w:r w:rsidRPr="00936784">
        <w:rPr>
          <w:rFonts w:cs="Sakkal Majalla"/>
          <w:sz w:val="32"/>
          <w:szCs w:val="32"/>
          <w:rtl/>
        </w:rPr>
        <w:t>العادات الغذائية</w:t>
      </w:r>
      <w:r w:rsidRPr="00936784">
        <w:rPr>
          <w:rFonts w:cs="Sakkal Majalla"/>
          <w:sz w:val="32"/>
          <w:szCs w:val="32"/>
        </w:rPr>
        <w:t>:</w:t>
      </w:r>
      <w:r w:rsidRPr="00936784">
        <w:rPr>
          <w:rFonts w:cs="Sakkal Majalla"/>
          <w:sz w:val="32"/>
          <w:szCs w:val="32"/>
          <w:rtl/>
        </w:rPr>
        <w:t xml:space="preserve"> تحليل التغير في الشهية والعادات الغذائية لدى المراهقين أثناء متابعة منصات التواصل الاجتماعي</w:t>
      </w:r>
      <w:r w:rsidRPr="00936784">
        <w:rPr>
          <w:rFonts w:cs="Sakkal Majalla"/>
          <w:sz w:val="32"/>
          <w:szCs w:val="32"/>
        </w:rPr>
        <w:t>.</w:t>
      </w:r>
    </w:p>
    <w:p w14:paraId="67D16DCF" w14:textId="77777777" w:rsidR="00936784" w:rsidRPr="00936784" w:rsidRDefault="00936784" w:rsidP="00936784">
      <w:pPr>
        <w:numPr>
          <w:ilvl w:val="0"/>
          <w:numId w:val="7"/>
        </w:numPr>
        <w:bidi/>
        <w:spacing w:line="360" w:lineRule="auto"/>
        <w:ind w:right="0"/>
        <w:jc w:val="both"/>
        <w:rPr>
          <w:rFonts w:cs="Sakkal Majalla"/>
          <w:sz w:val="32"/>
          <w:szCs w:val="32"/>
        </w:rPr>
      </w:pPr>
      <w:r w:rsidRPr="00936784">
        <w:rPr>
          <w:rFonts w:cs="Sakkal Majalla"/>
          <w:sz w:val="32"/>
          <w:szCs w:val="32"/>
          <w:rtl/>
        </w:rPr>
        <w:t>الهوايات والأنشطة البديلة</w:t>
      </w:r>
      <w:r w:rsidRPr="00936784">
        <w:rPr>
          <w:rFonts w:cs="Sakkal Majalla"/>
          <w:sz w:val="32"/>
          <w:szCs w:val="32"/>
        </w:rPr>
        <w:t>:</w:t>
      </w:r>
      <w:r w:rsidRPr="00936784">
        <w:rPr>
          <w:rFonts w:cs="Sakkal Majalla"/>
          <w:sz w:val="32"/>
          <w:szCs w:val="32"/>
          <w:rtl/>
        </w:rPr>
        <w:t xml:space="preserve"> قياس مدى تأثير الوقت المخصص لمتابعة منصات سناب شات وتيك توك على ممارستهم لهوايات أو أنشطة بديلة مثل الرياضة أو الرسم</w:t>
      </w:r>
      <w:r w:rsidRPr="00936784">
        <w:rPr>
          <w:rFonts w:cs="Sakkal Majalla"/>
          <w:sz w:val="32"/>
          <w:szCs w:val="32"/>
        </w:rPr>
        <w:t>.</w:t>
      </w:r>
    </w:p>
    <w:p w14:paraId="686E81B4" w14:textId="77777777" w:rsidR="00936784" w:rsidRDefault="00936784" w:rsidP="00936784">
      <w:pPr>
        <w:numPr>
          <w:ilvl w:val="0"/>
          <w:numId w:val="7"/>
        </w:numPr>
        <w:bidi/>
        <w:spacing w:line="360" w:lineRule="auto"/>
        <w:ind w:right="0"/>
        <w:jc w:val="both"/>
        <w:rPr>
          <w:rFonts w:cs="Sakkal Majalla"/>
          <w:sz w:val="32"/>
          <w:szCs w:val="32"/>
        </w:rPr>
      </w:pPr>
      <w:r w:rsidRPr="00936784">
        <w:rPr>
          <w:rFonts w:cs="Sakkal Majalla"/>
          <w:sz w:val="32"/>
          <w:szCs w:val="32"/>
          <w:rtl/>
        </w:rPr>
        <w:t>التأثير الثقافي والمعرفي</w:t>
      </w:r>
      <w:r w:rsidRPr="00936784">
        <w:rPr>
          <w:rFonts w:cs="Sakkal Majalla"/>
          <w:sz w:val="32"/>
          <w:szCs w:val="32"/>
        </w:rPr>
        <w:t>:</w:t>
      </w:r>
      <w:r w:rsidRPr="00936784">
        <w:rPr>
          <w:rFonts w:cs="Sakkal Majalla"/>
          <w:sz w:val="32"/>
          <w:szCs w:val="32"/>
          <w:rtl/>
        </w:rPr>
        <w:t xml:space="preserve"> دراسة تأثير المحتوى الغربي على تعزيز المهارات الثقافية واللغوية، مثل تحسين مهارات اللغة الإنجليزية</w:t>
      </w:r>
      <w:r w:rsidRPr="00936784">
        <w:rPr>
          <w:rFonts w:cs="Sakkal Majalla"/>
          <w:sz w:val="32"/>
          <w:szCs w:val="32"/>
        </w:rPr>
        <w:t>.</w:t>
      </w:r>
    </w:p>
    <w:p w14:paraId="7272B89E" w14:textId="77777777" w:rsidR="00936784" w:rsidRDefault="00936784" w:rsidP="00936784">
      <w:pPr>
        <w:bidi/>
        <w:spacing w:line="360" w:lineRule="auto"/>
        <w:ind w:right="0"/>
        <w:jc w:val="both"/>
        <w:rPr>
          <w:rFonts w:cs="Sakkal Majalla"/>
          <w:sz w:val="32"/>
          <w:szCs w:val="32"/>
          <w:rtl/>
        </w:rPr>
      </w:pPr>
    </w:p>
    <w:p w14:paraId="36218A9F" w14:textId="77777777" w:rsidR="00936784" w:rsidRDefault="00936784" w:rsidP="00936784">
      <w:pPr>
        <w:bidi/>
        <w:spacing w:line="360" w:lineRule="auto"/>
        <w:ind w:right="0"/>
        <w:jc w:val="both"/>
        <w:rPr>
          <w:rFonts w:cs="Sakkal Majalla"/>
          <w:sz w:val="32"/>
          <w:szCs w:val="32"/>
          <w:rtl/>
        </w:rPr>
      </w:pPr>
    </w:p>
    <w:p w14:paraId="3FCFCE1A" w14:textId="77777777" w:rsidR="00936784" w:rsidRPr="00936784" w:rsidRDefault="00936784" w:rsidP="00936784">
      <w:pPr>
        <w:bidi/>
        <w:spacing w:line="360" w:lineRule="auto"/>
        <w:ind w:right="0"/>
        <w:jc w:val="both"/>
        <w:rPr>
          <w:rFonts w:cs="Sakkal Majalla"/>
          <w:sz w:val="32"/>
          <w:szCs w:val="32"/>
        </w:rPr>
      </w:pPr>
    </w:p>
    <w:p w14:paraId="22229B35" w14:textId="77777777" w:rsidR="00936784" w:rsidRPr="00936784" w:rsidRDefault="00936784" w:rsidP="00936784">
      <w:pPr>
        <w:bidi/>
        <w:spacing w:line="360" w:lineRule="auto"/>
        <w:ind w:left="0" w:right="0"/>
        <w:jc w:val="both"/>
        <w:rPr>
          <w:rFonts w:cs="Sakkal Majalla"/>
          <w:b/>
          <w:bCs/>
          <w:sz w:val="32"/>
          <w:szCs w:val="32"/>
        </w:rPr>
      </w:pPr>
      <w:r w:rsidRPr="00936784">
        <w:rPr>
          <w:rFonts w:cs="Sakkal Majalla"/>
          <w:b/>
          <w:bCs/>
          <w:sz w:val="32"/>
          <w:szCs w:val="32"/>
          <w:rtl/>
        </w:rPr>
        <w:t>مجتمع الدراسة وعينة البحث</w:t>
      </w:r>
    </w:p>
    <w:p w14:paraId="24A8F8FA"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b/>
          <w:bCs/>
          <w:sz w:val="32"/>
          <w:szCs w:val="32"/>
          <w:rtl/>
        </w:rPr>
        <w:lastRenderedPageBreak/>
        <w:t>مجتمع الدراسة</w:t>
      </w:r>
      <w:r w:rsidRPr="00936784">
        <w:rPr>
          <w:rFonts w:cs="Sakkal Majalla"/>
          <w:b/>
          <w:bCs/>
          <w:sz w:val="32"/>
          <w:szCs w:val="32"/>
        </w:rPr>
        <w:t>:</w:t>
      </w:r>
      <w:r w:rsidRPr="00936784">
        <w:rPr>
          <w:rFonts w:cs="Sakkal Majalla"/>
          <w:sz w:val="32"/>
          <w:szCs w:val="32"/>
          <w:rtl/>
        </w:rPr>
        <w:t xml:space="preserve"> يشمل مجتمع الدراسة في هذا البحث</w:t>
      </w:r>
      <w:r>
        <w:rPr>
          <w:rFonts w:cs="Sakkal Majalla"/>
          <w:sz w:val="32"/>
          <w:szCs w:val="32"/>
          <w:rtl/>
        </w:rPr>
        <w:t xml:space="preserve"> </w:t>
      </w:r>
      <w:r w:rsidRPr="00936784">
        <w:rPr>
          <w:rFonts w:cs="Sakkal Majalla"/>
          <w:sz w:val="32"/>
          <w:szCs w:val="32"/>
          <w:rtl/>
        </w:rPr>
        <w:t>المراهقين في المملكة العربية السعودية، الذين يُعتبرون مستخدمين نشطين لمنصات التواصل الاجتماعي مثل سناب شات وتيك توك. ويمثل هؤلاء المراهقون الإطار العام الذي استهدفته الدراسة لجمع البيانات وتحليل أثر الإعلام الرقمي الغربي على ثقافتهم وأسلوب حياتهم</w:t>
      </w:r>
      <w:r w:rsidRPr="00936784">
        <w:rPr>
          <w:rFonts w:cs="Sakkal Majalla"/>
          <w:sz w:val="32"/>
          <w:szCs w:val="32"/>
        </w:rPr>
        <w:t>.</w:t>
      </w:r>
    </w:p>
    <w:p w14:paraId="0164558F"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b/>
          <w:bCs/>
          <w:sz w:val="32"/>
          <w:szCs w:val="32"/>
          <w:rtl/>
        </w:rPr>
        <w:t>عينة الدراسة</w:t>
      </w:r>
      <w:r w:rsidRPr="00936784">
        <w:rPr>
          <w:rFonts w:cs="Sakkal Majalla"/>
          <w:sz w:val="32"/>
          <w:szCs w:val="32"/>
        </w:rPr>
        <w:t>:</w:t>
      </w:r>
      <w:r w:rsidRPr="00936784">
        <w:rPr>
          <w:rFonts w:cs="Sakkal Majalla"/>
          <w:sz w:val="32"/>
          <w:szCs w:val="32"/>
          <w:rtl/>
        </w:rPr>
        <w:t xml:space="preserve"> تم اختيار عينة عشوائية</w:t>
      </w:r>
      <w:r>
        <w:rPr>
          <w:rFonts w:cs="Sakkal Majalla"/>
          <w:sz w:val="32"/>
          <w:szCs w:val="32"/>
          <w:rtl/>
        </w:rPr>
        <w:t xml:space="preserve"> من طلاب مدرسة ثانوية بمدينة جدة ومدرسة ثانوية بمدينة الخبر بالمملكة العربية </w:t>
      </w:r>
      <w:proofErr w:type="gramStart"/>
      <w:r>
        <w:rPr>
          <w:rFonts w:cs="Sakkal Majalla"/>
          <w:sz w:val="32"/>
          <w:szCs w:val="32"/>
          <w:rtl/>
        </w:rPr>
        <w:t>السعودية,</w:t>
      </w:r>
      <w:proofErr w:type="gramEnd"/>
      <w:r w:rsidRPr="00936784">
        <w:rPr>
          <w:rFonts w:cs="Sakkal Majalla"/>
          <w:sz w:val="32"/>
          <w:szCs w:val="32"/>
          <w:rtl/>
        </w:rPr>
        <w:t xml:space="preserve"> من مجتمع الدراسة المحدد لضمان تمثيلها ل</w:t>
      </w:r>
      <w:r>
        <w:rPr>
          <w:rFonts w:cs="Sakkal Majalla"/>
          <w:sz w:val="32"/>
          <w:szCs w:val="32"/>
          <w:rtl/>
        </w:rPr>
        <w:t>لفئة العمرية المستهدفة</w:t>
      </w:r>
      <w:r w:rsidRPr="00936784">
        <w:rPr>
          <w:rFonts w:cs="Sakkal Majalla"/>
          <w:sz w:val="32"/>
          <w:szCs w:val="32"/>
          <w:rtl/>
        </w:rPr>
        <w:t xml:space="preserve"> والجغرافية للمراهقين داخل المملكة. وبلغ حجم العينة النهائية 119 </w:t>
      </w:r>
      <w:proofErr w:type="gramStart"/>
      <w:r w:rsidRPr="00936784">
        <w:rPr>
          <w:rFonts w:cs="Sakkal Majalla"/>
          <w:sz w:val="32"/>
          <w:szCs w:val="32"/>
          <w:rtl/>
        </w:rPr>
        <w:t>مراهقا .</w:t>
      </w:r>
      <w:proofErr w:type="gramEnd"/>
      <w:r w:rsidRPr="00936784">
        <w:rPr>
          <w:rFonts w:cs="Sakkal Majalla"/>
          <w:sz w:val="32"/>
          <w:szCs w:val="32"/>
          <w:rtl/>
        </w:rPr>
        <w:t xml:space="preserve"> تم تحديد حجم العينة هذا بناءً على مستوى ثقة 95%</w:t>
      </w:r>
      <w:r w:rsidRPr="00936784">
        <w:rPr>
          <w:rFonts w:cs="Sakkal Majalla"/>
          <w:sz w:val="32"/>
          <w:szCs w:val="32"/>
        </w:rPr>
        <w:t>.</w:t>
      </w:r>
    </w:p>
    <w:p w14:paraId="0132EE0C" w14:textId="77777777" w:rsidR="00936784" w:rsidRPr="00936784" w:rsidRDefault="00936784" w:rsidP="00936784">
      <w:pPr>
        <w:bidi/>
        <w:spacing w:line="360" w:lineRule="auto"/>
        <w:ind w:left="0" w:right="0"/>
        <w:jc w:val="both"/>
        <w:rPr>
          <w:rFonts w:cs="Sakkal Majalla"/>
          <w:b/>
          <w:bCs/>
          <w:sz w:val="32"/>
          <w:szCs w:val="32"/>
        </w:rPr>
      </w:pPr>
      <w:r w:rsidRPr="00936784">
        <w:rPr>
          <w:rFonts w:cs="Sakkal Majalla"/>
          <w:b/>
          <w:bCs/>
          <w:sz w:val="32"/>
          <w:szCs w:val="32"/>
          <w:rtl/>
        </w:rPr>
        <w:t>أساليب المعالجة الإحصائية لبيانات الدراسة</w:t>
      </w:r>
    </w:p>
    <w:p w14:paraId="19E30473" w14:textId="77777777" w:rsidR="00936784" w:rsidRPr="00936784" w:rsidRDefault="00936784" w:rsidP="00936784">
      <w:pPr>
        <w:bidi/>
        <w:spacing w:line="360" w:lineRule="auto"/>
        <w:ind w:left="0" w:right="0"/>
        <w:jc w:val="both"/>
        <w:rPr>
          <w:rFonts w:cs="Sakkal Majalla"/>
          <w:sz w:val="32"/>
          <w:szCs w:val="32"/>
          <w:rtl/>
          <w:lang w:bidi="ar-JO"/>
        </w:rPr>
      </w:pPr>
      <w:r w:rsidRPr="00936784">
        <w:rPr>
          <w:rFonts w:cs="Sakkal Majalla"/>
          <w:sz w:val="32"/>
          <w:szCs w:val="32"/>
          <w:rtl/>
        </w:rPr>
        <w:t xml:space="preserve">لتحقيق أهداف الدراسة وتحليل البيانات المجمعة سيتم استخدام برنامج الحزم الإحصائية للعلوم الاجتماعية والذي يرمز له باختصار بالرمز </w:t>
      </w:r>
      <w:r w:rsidRPr="00936784">
        <w:rPr>
          <w:rFonts w:cs="Sakkal Majalla"/>
          <w:sz w:val="32"/>
          <w:szCs w:val="32"/>
        </w:rPr>
        <w:t>SPSS</w:t>
      </w:r>
      <w:r w:rsidRPr="00936784">
        <w:rPr>
          <w:rFonts w:cs="Sakkal Majalla"/>
          <w:sz w:val="32"/>
          <w:szCs w:val="32"/>
          <w:rtl/>
        </w:rPr>
        <w:t>، وفيما يلي مجموعة الأساليب الإحصائية التي سيتم استخدامها في هذه الدراسة</w:t>
      </w:r>
      <w:r w:rsidRPr="00936784">
        <w:rPr>
          <w:rFonts w:cs="Sakkal Majalla"/>
          <w:sz w:val="32"/>
          <w:szCs w:val="32"/>
        </w:rPr>
        <w:t>.</w:t>
      </w:r>
    </w:p>
    <w:p w14:paraId="352E76B2" w14:textId="77777777" w:rsidR="00936784" w:rsidRPr="00936784" w:rsidRDefault="00936784" w:rsidP="00936784">
      <w:pPr>
        <w:numPr>
          <w:ilvl w:val="0"/>
          <w:numId w:val="9"/>
        </w:numPr>
        <w:bidi/>
        <w:spacing w:line="360" w:lineRule="auto"/>
        <w:ind w:right="0"/>
        <w:jc w:val="both"/>
        <w:rPr>
          <w:rFonts w:cs="Sakkal Majalla"/>
          <w:sz w:val="32"/>
          <w:szCs w:val="32"/>
          <w:rtl/>
          <w:lang w:bidi="ar-JO"/>
        </w:rPr>
      </w:pPr>
      <w:r w:rsidRPr="00936784">
        <w:rPr>
          <w:rFonts w:cs="Sakkal Majalla"/>
          <w:b/>
          <w:bCs/>
          <w:sz w:val="32"/>
          <w:szCs w:val="32"/>
          <w:rtl/>
        </w:rPr>
        <w:t>الإحصاء الوصفي (التكرارات والنسب المئوية)</w:t>
      </w:r>
      <w:r w:rsidRPr="00936784">
        <w:rPr>
          <w:rFonts w:cs="Sakkal Majalla"/>
          <w:b/>
          <w:bCs/>
          <w:sz w:val="32"/>
          <w:szCs w:val="32"/>
        </w:rPr>
        <w:t>:</w:t>
      </w:r>
      <w:r w:rsidRPr="00936784">
        <w:rPr>
          <w:rFonts w:cs="Sakkal Majalla"/>
          <w:sz w:val="32"/>
          <w:szCs w:val="32"/>
          <w:rtl/>
        </w:rPr>
        <w:t xml:space="preserve"> سيتم استخدام التكرارات والنسب المئوية لتحليل كيفية استجابة العينة لكل عبارة ضمن الاستبيان، مما يساهم في تقديم وصف تفصيلي لبيانات الدراسة</w:t>
      </w:r>
      <w:r w:rsidRPr="00936784">
        <w:rPr>
          <w:rFonts w:cs="Sakkal Majalla"/>
          <w:sz w:val="32"/>
          <w:szCs w:val="32"/>
        </w:rPr>
        <w:t>.</w:t>
      </w:r>
    </w:p>
    <w:p w14:paraId="528C5DB9" w14:textId="77777777" w:rsidR="00936784" w:rsidRPr="00936784" w:rsidRDefault="00936784" w:rsidP="00936784">
      <w:pPr>
        <w:numPr>
          <w:ilvl w:val="0"/>
          <w:numId w:val="9"/>
        </w:numPr>
        <w:bidi/>
        <w:spacing w:line="360" w:lineRule="auto"/>
        <w:ind w:right="0"/>
        <w:jc w:val="both"/>
        <w:rPr>
          <w:rFonts w:cs="Sakkal Majalla"/>
          <w:sz w:val="32"/>
          <w:szCs w:val="32"/>
          <w:rtl/>
          <w:lang w:bidi="ar-JO"/>
        </w:rPr>
      </w:pPr>
      <w:r w:rsidRPr="00936784">
        <w:rPr>
          <w:rFonts w:cs="Sakkal Majalla"/>
          <w:b/>
          <w:bCs/>
          <w:sz w:val="32"/>
          <w:szCs w:val="32"/>
          <w:rtl/>
        </w:rPr>
        <w:t>النزعة المركزية (المتوسط الحسابي)</w:t>
      </w:r>
      <w:r w:rsidRPr="00936784">
        <w:rPr>
          <w:rFonts w:cs="Sakkal Majalla"/>
          <w:b/>
          <w:bCs/>
          <w:sz w:val="32"/>
          <w:szCs w:val="32"/>
        </w:rPr>
        <w:t>:</w:t>
      </w:r>
      <w:r w:rsidRPr="00936784">
        <w:rPr>
          <w:rFonts w:cs="Sakkal Majalla"/>
          <w:sz w:val="32"/>
          <w:szCs w:val="32"/>
          <w:rtl/>
        </w:rPr>
        <w:t xml:space="preserve"> سيتم حساب المتوسط الحسابي لتحديد درجة الاتفاق أو الاختلاف لكل عبارة ضمن الاستبيان. كما سيساعد في ترتيب العبارات حسب مستويات التقييم</w:t>
      </w:r>
      <w:r w:rsidRPr="00936784">
        <w:rPr>
          <w:rFonts w:cs="Sakkal Majalla"/>
          <w:sz w:val="32"/>
          <w:szCs w:val="32"/>
        </w:rPr>
        <w:t>.</w:t>
      </w:r>
    </w:p>
    <w:p w14:paraId="6DF4563D" w14:textId="77777777" w:rsidR="00936784" w:rsidRPr="00936784" w:rsidRDefault="00936784" w:rsidP="00936784">
      <w:pPr>
        <w:numPr>
          <w:ilvl w:val="0"/>
          <w:numId w:val="9"/>
        </w:numPr>
        <w:bidi/>
        <w:spacing w:line="360" w:lineRule="auto"/>
        <w:ind w:right="0"/>
        <w:jc w:val="both"/>
        <w:rPr>
          <w:rFonts w:cs="Sakkal Majalla"/>
          <w:sz w:val="32"/>
          <w:szCs w:val="32"/>
          <w:rtl/>
          <w:lang w:bidi="ar-JO"/>
        </w:rPr>
      </w:pPr>
      <w:r w:rsidRPr="00936784">
        <w:rPr>
          <w:rFonts w:cs="Sakkal Majalla"/>
          <w:b/>
          <w:bCs/>
          <w:sz w:val="32"/>
          <w:szCs w:val="32"/>
          <w:rtl/>
        </w:rPr>
        <w:t>التشتت (الانحراف المعياري)</w:t>
      </w:r>
      <w:r w:rsidRPr="00936784">
        <w:rPr>
          <w:rFonts w:cs="Sakkal Majalla"/>
          <w:b/>
          <w:bCs/>
          <w:sz w:val="32"/>
          <w:szCs w:val="32"/>
        </w:rPr>
        <w:t>:</w:t>
      </w:r>
      <w:r w:rsidRPr="00936784">
        <w:rPr>
          <w:rFonts w:cs="Sakkal Majalla"/>
          <w:sz w:val="32"/>
          <w:szCs w:val="32"/>
          <w:rtl/>
        </w:rPr>
        <w:t xml:space="preserve"> سيتم قياس الانحراف المعياري لتقييم مدى تباين استجابات العينة حول المتوسط، مما يعكس مدى انتشار الآراء</w:t>
      </w:r>
      <w:r w:rsidRPr="00936784">
        <w:rPr>
          <w:rFonts w:cs="Sakkal Majalla"/>
          <w:sz w:val="32"/>
          <w:szCs w:val="32"/>
        </w:rPr>
        <w:t>.</w:t>
      </w:r>
    </w:p>
    <w:p w14:paraId="519D4404" w14:textId="77777777" w:rsidR="00936784" w:rsidRPr="00936784" w:rsidRDefault="00936784" w:rsidP="00936784">
      <w:pPr>
        <w:numPr>
          <w:ilvl w:val="0"/>
          <w:numId w:val="9"/>
        </w:numPr>
        <w:bidi/>
        <w:spacing w:line="360" w:lineRule="auto"/>
        <w:ind w:right="0"/>
        <w:jc w:val="both"/>
        <w:rPr>
          <w:rFonts w:cs="Sakkal Majalla"/>
          <w:sz w:val="32"/>
          <w:szCs w:val="32"/>
          <w:rtl/>
          <w:lang w:bidi="ar-JO"/>
        </w:rPr>
      </w:pPr>
      <w:r w:rsidRPr="00936784">
        <w:rPr>
          <w:rFonts w:cs="Sakkal Majalla"/>
          <w:b/>
          <w:bCs/>
          <w:sz w:val="32"/>
          <w:szCs w:val="32"/>
          <w:rtl/>
        </w:rPr>
        <w:lastRenderedPageBreak/>
        <w:t>تحليل العلاقة بين المتغيرات (تحليل الانحدار)</w:t>
      </w:r>
      <w:r w:rsidRPr="00936784">
        <w:rPr>
          <w:rFonts w:cs="Sakkal Majalla"/>
          <w:b/>
          <w:bCs/>
          <w:sz w:val="32"/>
          <w:szCs w:val="32"/>
        </w:rPr>
        <w:t>:</w:t>
      </w:r>
      <w:r w:rsidRPr="00936784">
        <w:rPr>
          <w:rFonts w:cs="Sakkal Majalla"/>
          <w:sz w:val="32"/>
          <w:szCs w:val="32"/>
          <w:rtl/>
        </w:rPr>
        <w:t xml:space="preserve"> سيتم استخدام تحليل الانحدار لقياس مدى تأثير الإعلام الرقمي الغربي (المتغير المستقل) على ثقافة وأسلوب حياة المراهقين (المتغير التابع). وسيساعد هذا الأسلوب في اختبار الفرضيات والتنبؤ باتجاه العلاقة بين المتغيرات</w:t>
      </w:r>
      <w:r w:rsidRPr="00936784">
        <w:rPr>
          <w:rFonts w:cs="Sakkal Majalla"/>
          <w:sz w:val="32"/>
          <w:szCs w:val="32"/>
        </w:rPr>
        <w:t>.</w:t>
      </w:r>
    </w:p>
    <w:p w14:paraId="19472FFD" w14:textId="77777777" w:rsidR="00936784" w:rsidRPr="00936784" w:rsidRDefault="00936784" w:rsidP="00936784">
      <w:pPr>
        <w:numPr>
          <w:ilvl w:val="0"/>
          <w:numId w:val="9"/>
        </w:numPr>
        <w:bidi/>
        <w:spacing w:line="360" w:lineRule="auto"/>
        <w:ind w:right="0"/>
        <w:jc w:val="both"/>
        <w:rPr>
          <w:rFonts w:cs="Sakkal Majalla"/>
          <w:sz w:val="32"/>
          <w:szCs w:val="32"/>
          <w:rtl/>
          <w:lang w:bidi="ar-JO"/>
        </w:rPr>
      </w:pPr>
      <w:r w:rsidRPr="00936784">
        <w:rPr>
          <w:rFonts w:cs="Sakkal Majalla"/>
          <w:b/>
          <w:bCs/>
          <w:sz w:val="32"/>
          <w:szCs w:val="32"/>
          <w:rtl/>
        </w:rPr>
        <w:t>الاتساق الداخلي (معامل ألفا كرونباخ)</w:t>
      </w:r>
      <w:r w:rsidRPr="00936784">
        <w:rPr>
          <w:rFonts w:cs="Sakkal Majalla"/>
          <w:b/>
          <w:bCs/>
          <w:sz w:val="32"/>
          <w:szCs w:val="32"/>
        </w:rPr>
        <w:t>:</w:t>
      </w:r>
      <w:r w:rsidRPr="00936784">
        <w:rPr>
          <w:rFonts w:cs="Sakkal Majalla"/>
          <w:sz w:val="32"/>
          <w:szCs w:val="32"/>
          <w:rtl/>
        </w:rPr>
        <w:t xml:space="preserve"> سيتم حساب معامل ألفا كرونباخ لتقييم مدى اتساق وتماسك عناصر الاستبيان، مما يضمن موثوقية الأداة البحثية</w:t>
      </w:r>
      <w:r w:rsidRPr="00936784">
        <w:rPr>
          <w:rFonts w:cs="Sakkal Majalla"/>
          <w:sz w:val="32"/>
          <w:szCs w:val="32"/>
        </w:rPr>
        <w:t>.</w:t>
      </w:r>
    </w:p>
    <w:p w14:paraId="5B08AAEA" w14:textId="77777777" w:rsidR="00936784" w:rsidRPr="00936784" w:rsidRDefault="00936784" w:rsidP="00936784">
      <w:pPr>
        <w:numPr>
          <w:ilvl w:val="0"/>
          <w:numId w:val="9"/>
        </w:numPr>
        <w:bidi/>
        <w:spacing w:line="360" w:lineRule="auto"/>
        <w:ind w:right="0"/>
        <w:jc w:val="both"/>
        <w:rPr>
          <w:rFonts w:cs="Sakkal Majalla"/>
          <w:sz w:val="32"/>
          <w:szCs w:val="32"/>
          <w:rtl/>
          <w:lang w:bidi="ar-JO"/>
        </w:rPr>
      </w:pPr>
      <w:r w:rsidRPr="00936784">
        <w:rPr>
          <w:rFonts w:cs="Sakkal Majalla"/>
          <w:b/>
          <w:bCs/>
          <w:sz w:val="32"/>
          <w:szCs w:val="32"/>
          <w:rtl/>
        </w:rPr>
        <w:t>اختبار</w:t>
      </w:r>
      <w:r w:rsidRPr="00936784">
        <w:rPr>
          <w:rFonts w:cs="Sakkal Majalla"/>
          <w:b/>
          <w:bCs/>
          <w:sz w:val="32"/>
          <w:szCs w:val="32"/>
        </w:rPr>
        <w:t xml:space="preserve"> T </w:t>
      </w:r>
      <w:r w:rsidRPr="00936784">
        <w:rPr>
          <w:rFonts w:cs="Sakkal Majalla"/>
          <w:b/>
          <w:bCs/>
          <w:sz w:val="32"/>
          <w:szCs w:val="32"/>
          <w:rtl/>
        </w:rPr>
        <w:t>لعينة واحدة</w:t>
      </w:r>
      <w:r w:rsidRPr="00936784">
        <w:rPr>
          <w:rFonts w:cs="Sakkal Majalla"/>
          <w:b/>
          <w:bCs/>
          <w:sz w:val="32"/>
          <w:szCs w:val="32"/>
        </w:rPr>
        <w:t>:</w:t>
      </w:r>
      <w:r w:rsidRPr="00936784">
        <w:rPr>
          <w:rFonts w:cs="Sakkal Majalla"/>
          <w:sz w:val="32"/>
          <w:szCs w:val="32"/>
          <w:rtl/>
        </w:rPr>
        <w:t xml:space="preserve"> سيتم تطبيق اختبار</w:t>
      </w:r>
      <w:r w:rsidRPr="00936784">
        <w:rPr>
          <w:rFonts w:cs="Sakkal Majalla"/>
          <w:sz w:val="32"/>
          <w:szCs w:val="32"/>
        </w:rPr>
        <w:t xml:space="preserve"> T </w:t>
      </w:r>
      <w:r w:rsidRPr="00936784">
        <w:rPr>
          <w:rFonts w:cs="Sakkal Majalla"/>
          <w:sz w:val="32"/>
          <w:szCs w:val="32"/>
          <w:rtl/>
        </w:rPr>
        <w:t>لعينة واحدة لتحديد الفروق ذات الدلالة الإحصائية بين المتوسطات الحسابية لاستجابات عينة الدراسة مقارنة بقيم معيارية محددة</w:t>
      </w:r>
      <w:r w:rsidRPr="00936784">
        <w:rPr>
          <w:rFonts w:cs="Sakkal Majalla"/>
          <w:sz w:val="32"/>
          <w:szCs w:val="32"/>
        </w:rPr>
        <w:t>.</w:t>
      </w:r>
    </w:p>
    <w:p w14:paraId="7691C113" w14:textId="77777777" w:rsidR="00936784" w:rsidRPr="00936784" w:rsidRDefault="00936784" w:rsidP="00936784">
      <w:pPr>
        <w:numPr>
          <w:ilvl w:val="0"/>
          <w:numId w:val="9"/>
        </w:numPr>
        <w:bidi/>
        <w:spacing w:line="360" w:lineRule="auto"/>
        <w:ind w:right="0"/>
        <w:jc w:val="both"/>
        <w:rPr>
          <w:rFonts w:cs="Sakkal Majalla"/>
          <w:sz w:val="32"/>
          <w:szCs w:val="32"/>
          <w:rtl/>
          <w:lang w:bidi="ar-JO"/>
        </w:rPr>
      </w:pPr>
      <w:r w:rsidRPr="00936784">
        <w:rPr>
          <w:rFonts w:cs="Sakkal Majalla"/>
          <w:b/>
          <w:bCs/>
          <w:sz w:val="32"/>
          <w:szCs w:val="32"/>
          <w:rtl/>
        </w:rPr>
        <w:t>اختبار ارتباط بيرسون</w:t>
      </w:r>
      <w:r w:rsidRPr="00936784">
        <w:rPr>
          <w:rFonts w:cs="Sakkal Majalla"/>
          <w:b/>
          <w:bCs/>
          <w:sz w:val="32"/>
          <w:szCs w:val="32"/>
        </w:rPr>
        <w:t>:</w:t>
      </w:r>
      <w:r w:rsidRPr="00936784">
        <w:rPr>
          <w:rFonts w:cs="Sakkal Majalla"/>
          <w:sz w:val="32"/>
          <w:szCs w:val="32"/>
          <w:rtl/>
        </w:rPr>
        <w:t xml:space="preserve"> سيتم استخدام اختبار بيرسون لتحديد قوة واتجاه العلاقة بين متغيرات الدراسة، مثل الوقت الذي يقضيه المراهقون على منصات التواصل وتأثيرها على عاداتهم وسلوكهم</w:t>
      </w:r>
      <w:r w:rsidRPr="00936784">
        <w:rPr>
          <w:rFonts w:cs="Sakkal Majalla"/>
          <w:sz w:val="32"/>
          <w:szCs w:val="32"/>
        </w:rPr>
        <w:t>.</w:t>
      </w:r>
    </w:p>
    <w:p w14:paraId="50A8EF96"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b/>
          <w:bCs/>
          <w:sz w:val="32"/>
          <w:szCs w:val="32"/>
          <w:rtl/>
        </w:rPr>
        <w:t>ثبات الاستبانة</w:t>
      </w:r>
    </w:p>
    <w:p w14:paraId="7BFC26BA"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تم تقييم ثبات الاستبيان من خلال حساب معامل ألفا كرونباخ لكل محور على حدة وللاستبيان ككل. يعتبر معامل ألفا كرونباخ مؤشراً إحصائياً يُستخدم لتقدير مدى التجانس الداخلي للعناصر المكونة لمقياس معين</w:t>
      </w:r>
      <w:r w:rsidRPr="00936784">
        <w:rPr>
          <w:rFonts w:cs="Sakkal Majalla"/>
          <w:sz w:val="32"/>
          <w:szCs w:val="32"/>
        </w:rPr>
        <w:t>.</w:t>
      </w:r>
      <w:r w:rsidRPr="00936784">
        <w:rPr>
          <w:rFonts w:cs="Sakkal Majalla"/>
          <w:sz w:val="32"/>
          <w:szCs w:val="32"/>
          <w:rtl/>
        </w:rPr>
        <w:t xml:space="preserve"> وكلما اقتربت قيمة ألفا كرونباخ من 1، دل ذلك على درجة أعلى من الاتساق الداخلي، مما يعني أن العناصر المكونة للمقياس تقيس نفس البناء النظري بشكل متسق وموثوق. نتائج معامل ألفا كرونباخ لكل محور من محاور الاستبيان في هذه الدراسة كانت كما يلي:</w:t>
      </w:r>
    </w:p>
    <w:p w14:paraId="1366BA97"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جدول (3-</w:t>
      </w:r>
      <w:r w:rsidRPr="00936784">
        <w:rPr>
          <w:rFonts w:cs="Sakkal Majalla"/>
          <w:sz w:val="32"/>
          <w:szCs w:val="32"/>
        </w:rPr>
        <w:t>6</w:t>
      </w:r>
      <w:r w:rsidRPr="00936784">
        <w:rPr>
          <w:rFonts w:cs="Sakkal Majalla"/>
          <w:sz w:val="32"/>
          <w:szCs w:val="32"/>
          <w:rtl/>
        </w:rPr>
        <w:t>) تحليل معامل الفا كرونباخ لمحاور وابعاد الدراسة</w:t>
      </w:r>
    </w:p>
    <w:tbl>
      <w:tblPr>
        <w:tblStyle w:val="TableGrid11"/>
        <w:bidiVisual/>
        <w:tblW w:w="9056" w:type="dxa"/>
        <w:tblInd w:w="0" w:type="dxa"/>
        <w:tblLook w:val="04A0" w:firstRow="1" w:lastRow="0" w:firstColumn="1" w:lastColumn="0" w:noHBand="0" w:noVBand="1"/>
      </w:tblPr>
      <w:tblGrid>
        <w:gridCol w:w="4240"/>
        <w:gridCol w:w="4816"/>
      </w:tblGrid>
      <w:tr w:rsidR="00936784" w:rsidRPr="00936784" w14:paraId="01A9B6ED" w14:textId="77777777" w:rsidTr="00936784">
        <w:trPr>
          <w:trHeight w:val="275"/>
        </w:trPr>
        <w:tc>
          <w:tcPr>
            <w:tcW w:w="4240" w:type="dxa"/>
            <w:vAlign w:val="center"/>
            <w:hideMark/>
          </w:tcPr>
          <w:p w14:paraId="6710E0A2" w14:textId="77777777" w:rsidR="00936784" w:rsidRPr="00936784" w:rsidRDefault="00936784" w:rsidP="00936784">
            <w:pPr>
              <w:bidi/>
              <w:spacing w:line="360" w:lineRule="auto"/>
              <w:jc w:val="both"/>
              <w:rPr>
                <w:rFonts w:cs="Sakkal Majalla"/>
                <w:kern w:val="2"/>
                <w:sz w:val="32"/>
                <w:szCs w:val="32"/>
                <w:rtl/>
              </w:rPr>
            </w:pPr>
            <w:bookmarkStart w:id="1" w:name="_Hlk68807097"/>
            <w:r w:rsidRPr="00936784">
              <w:rPr>
                <w:rFonts w:cs="Sakkal Majalla"/>
                <w:kern w:val="2"/>
                <w:sz w:val="32"/>
                <w:szCs w:val="32"/>
                <w:rtl/>
              </w:rPr>
              <w:t>عدد الاسئلة</w:t>
            </w:r>
          </w:p>
        </w:tc>
        <w:tc>
          <w:tcPr>
            <w:tcW w:w="4816" w:type="dxa"/>
            <w:vAlign w:val="center"/>
            <w:hideMark/>
          </w:tcPr>
          <w:p w14:paraId="0D86A662"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cs="Sakkal Majalla"/>
                <w:kern w:val="2"/>
                <w:sz w:val="32"/>
                <w:szCs w:val="32"/>
                <w:rtl/>
              </w:rPr>
              <w:t xml:space="preserve">ألفا كرونباخ </w:t>
            </w:r>
            <w:r w:rsidRPr="00936784">
              <w:rPr>
                <w:rFonts w:ascii="Sakkal Majalla" w:hAnsi="Sakkal Majalla" w:cs="Sakkal Majalla"/>
                <w:kern w:val="2"/>
                <w:sz w:val="32"/>
                <w:szCs w:val="32"/>
              </w:rPr>
              <w:t>Cronbach's Alpha</w:t>
            </w:r>
          </w:p>
        </w:tc>
      </w:tr>
      <w:tr w:rsidR="00936784" w:rsidRPr="00936784" w14:paraId="5591CC45" w14:textId="77777777" w:rsidTr="00936784">
        <w:trPr>
          <w:trHeight w:val="45"/>
        </w:trPr>
        <w:tc>
          <w:tcPr>
            <w:tcW w:w="4240" w:type="dxa"/>
            <w:hideMark/>
          </w:tcPr>
          <w:p w14:paraId="66DB53D9"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16</w:t>
            </w:r>
          </w:p>
        </w:tc>
        <w:tc>
          <w:tcPr>
            <w:tcW w:w="4816" w:type="dxa"/>
            <w:vAlign w:val="center"/>
            <w:hideMark/>
          </w:tcPr>
          <w:p w14:paraId="072C9D0E" w14:textId="77777777" w:rsidR="00936784" w:rsidRPr="00936784" w:rsidRDefault="00936784" w:rsidP="00936784">
            <w:pPr>
              <w:bidi/>
              <w:spacing w:line="360" w:lineRule="auto"/>
              <w:jc w:val="both"/>
              <w:rPr>
                <w:rFonts w:cs="Sakkal Majalla"/>
                <w:kern w:val="2"/>
                <w:sz w:val="32"/>
                <w:szCs w:val="32"/>
                <w:rtl/>
              </w:rPr>
            </w:pPr>
            <w:bookmarkStart w:id="2" w:name="_Hlk178466337"/>
            <w:r w:rsidRPr="00936784">
              <w:rPr>
                <w:rFonts w:cs="Sakkal Majalla"/>
                <w:kern w:val="2"/>
                <w:sz w:val="32"/>
                <w:szCs w:val="32"/>
                <w:rtl/>
              </w:rPr>
              <w:t>0.</w:t>
            </w:r>
            <w:bookmarkEnd w:id="2"/>
            <w:r w:rsidRPr="00936784">
              <w:rPr>
                <w:rFonts w:cs="Sakkal Majalla"/>
                <w:kern w:val="2"/>
                <w:sz w:val="32"/>
                <w:szCs w:val="32"/>
                <w:rtl/>
              </w:rPr>
              <w:t>515</w:t>
            </w:r>
          </w:p>
        </w:tc>
      </w:tr>
    </w:tbl>
    <w:bookmarkEnd w:id="1"/>
    <w:p w14:paraId="55565705" w14:textId="77777777" w:rsidR="00936784" w:rsidRPr="00936784" w:rsidRDefault="00936784" w:rsidP="00936784">
      <w:pPr>
        <w:bidi/>
        <w:spacing w:line="360" w:lineRule="auto"/>
        <w:ind w:left="0" w:right="0"/>
        <w:jc w:val="both"/>
        <w:rPr>
          <w:rFonts w:cs="Sakkal Majalla"/>
          <w:sz w:val="32"/>
          <w:szCs w:val="32"/>
          <w:lang w:val="tr-TR"/>
        </w:rPr>
      </w:pPr>
      <w:r w:rsidRPr="00936784">
        <w:rPr>
          <w:rFonts w:cs="Sakkal Majalla"/>
          <w:sz w:val="32"/>
          <w:szCs w:val="32"/>
          <w:rtl/>
        </w:rPr>
        <w:t xml:space="preserve">يشير استقرار الاستبيان إلى قدرته على تحقيق نتائج متسقة عند تناوله عدة مرات تحت نفس الظروف. وهو يعني في جوهره الحفاظ على اتساق النتائج وتجنب الاختلافات الكبيرة عند توزيع الاستبيان على نفس العينة </w:t>
      </w:r>
      <w:r w:rsidRPr="00936784">
        <w:rPr>
          <w:rFonts w:cs="Sakkal Majalla"/>
          <w:sz w:val="32"/>
          <w:szCs w:val="32"/>
          <w:rtl/>
        </w:rPr>
        <w:lastRenderedPageBreak/>
        <w:t>عبر فترات زمنية محددة. وبناءً على نتائج التحليل، تم حساب معامل ألفا كرونباخ للمحور الذي يتضمن 16 سؤالا، وكانت قيمته 0.515. هذه القيمة تُعتبر متوسطة نوعاً ما، مما يشير إلى أن هناك مستوى معقول من الاتساق الداخلي بين العناصر المكونة لهذا المحور، ولكنها لا تصل إلى درجة عالية من الثبات. وهذا يعني أن بعض الأسئلة قد تحتاج إلى مراجعة أو تحسين لضمان أن جميع العناصر تقيس نفس البناء النظري بشكل أكثر دقة وموثوقية</w:t>
      </w:r>
      <w:r w:rsidRPr="00936784">
        <w:rPr>
          <w:rFonts w:cs="Sakkal Majalla"/>
          <w:sz w:val="32"/>
          <w:szCs w:val="32"/>
          <w:lang w:val="tr-TR"/>
        </w:rPr>
        <w:t>.</w:t>
      </w:r>
    </w:p>
    <w:p w14:paraId="6C55407E" w14:textId="77777777" w:rsidR="00936784" w:rsidRPr="00936784" w:rsidRDefault="00936784" w:rsidP="00936784">
      <w:pPr>
        <w:bidi/>
        <w:spacing w:line="360" w:lineRule="auto"/>
        <w:ind w:left="0" w:right="0"/>
        <w:jc w:val="both"/>
        <w:rPr>
          <w:rFonts w:cs="Sakkal Majalla"/>
          <w:b/>
          <w:bCs/>
          <w:sz w:val="32"/>
          <w:szCs w:val="32"/>
        </w:rPr>
      </w:pPr>
    </w:p>
    <w:p w14:paraId="1D980E46" w14:textId="77777777" w:rsidR="00936784" w:rsidRPr="00936784" w:rsidRDefault="00936784" w:rsidP="00936784">
      <w:pPr>
        <w:bidi/>
        <w:spacing w:line="360" w:lineRule="auto"/>
        <w:ind w:left="0" w:right="0"/>
        <w:jc w:val="both"/>
        <w:rPr>
          <w:rFonts w:cs="Sakkal Majalla"/>
          <w:b/>
          <w:bCs/>
          <w:sz w:val="32"/>
          <w:szCs w:val="32"/>
          <w:rtl/>
          <w:lang w:bidi="ar-JO"/>
        </w:rPr>
      </w:pPr>
      <w:r w:rsidRPr="00936784">
        <w:rPr>
          <w:rFonts w:cs="Sakkal Majalla"/>
          <w:b/>
          <w:bCs/>
          <w:sz w:val="32"/>
          <w:szCs w:val="32"/>
          <w:rtl/>
          <w:lang w:bidi="ar-JO"/>
        </w:rPr>
        <w:t>الدراسة الميدانية والتحليل</w:t>
      </w:r>
    </w:p>
    <w:p w14:paraId="6D684781"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مقدمة</w:t>
      </w:r>
    </w:p>
    <w:p w14:paraId="548C02EB"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يُركز هذا الفصل على عملية تحليل وتفسير البيانات الميدانية التي تم جمعها من خلال الاستبيان، حيث يتم تطبيق الاختبارات الإحصائية المناسبة لتحويل هذه البيانات إلى معلومات كمية. ومن خلال دراسة النتائج وتحليلها يتم عرض النتائج التفصيلية وربطها بالإطار النظري للدراسة، مما يعزز من فهم العوامل المؤثرة في موضوع البحث. وفي النهاية، يتم استخلاص النتائج العامة التي توضح مدى تحقيق أهداف البحث ومدى صحة الفرضيات بناءً على البيانات والتحليلات الإحصائية.</w:t>
      </w:r>
    </w:p>
    <w:p w14:paraId="1A58D04F"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النتائج الخاصة بأسئلة الدراسة</w:t>
      </w:r>
    </w:p>
    <w:p w14:paraId="5C3C1F7E"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هل منصات التواصل الاجتماعي مثل سناب شات وتيك توك أكثر جذباً للمراهقين في السعودية مقارنة بالإعلام التقليدي (التلفاز، الراديو)؟</w:t>
      </w:r>
    </w:p>
    <w:tbl>
      <w:tblPr>
        <w:tblStyle w:val="TabloKlavuzu1"/>
        <w:bidiVisual/>
        <w:tblW w:w="9075" w:type="dxa"/>
        <w:tblInd w:w="7" w:type="dxa"/>
        <w:tblLayout w:type="fixed"/>
        <w:tblLook w:val="04A0" w:firstRow="1" w:lastRow="0" w:firstColumn="1" w:lastColumn="0" w:noHBand="0" w:noVBand="1"/>
      </w:tblPr>
      <w:tblGrid>
        <w:gridCol w:w="2276"/>
        <w:gridCol w:w="426"/>
        <w:gridCol w:w="850"/>
        <w:gridCol w:w="851"/>
        <w:gridCol w:w="709"/>
        <w:gridCol w:w="992"/>
        <w:gridCol w:w="992"/>
        <w:gridCol w:w="1135"/>
        <w:gridCol w:w="844"/>
      </w:tblGrid>
      <w:tr w:rsidR="00936784" w:rsidRPr="00936784" w14:paraId="1FA68A68" w14:textId="77777777" w:rsidTr="00936784">
        <w:trPr>
          <w:cantSplit/>
          <w:trHeight w:val="926"/>
        </w:trPr>
        <w:tc>
          <w:tcPr>
            <w:tcW w:w="2699" w:type="dxa"/>
            <w:gridSpan w:val="2"/>
            <w:vAlign w:val="center"/>
          </w:tcPr>
          <w:p w14:paraId="099118D7" w14:textId="77777777" w:rsidR="00936784" w:rsidRPr="00936784" w:rsidRDefault="00936784" w:rsidP="00936784">
            <w:pPr>
              <w:bidi/>
              <w:spacing w:line="360" w:lineRule="auto"/>
              <w:jc w:val="both"/>
              <w:rPr>
                <w:rFonts w:cs="Sakkal Majalla"/>
                <w:sz w:val="32"/>
                <w:szCs w:val="32"/>
                <w:rtl/>
              </w:rPr>
            </w:pPr>
          </w:p>
        </w:tc>
        <w:tc>
          <w:tcPr>
            <w:tcW w:w="850" w:type="dxa"/>
            <w:vAlign w:val="center"/>
            <w:hideMark/>
          </w:tcPr>
          <w:p w14:paraId="1E72B172"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نعم</w:t>
            </w:r>
          </w:p>
        </w:tc>
        <w:tc>
          <w:tcPr>
            <w:tcW w:w="851" w:type="dxa"/>
            <w:vAlign w:val="center"/>
            <w:hideMark/>
          </w:tcPr>
          <w:p w14:paraId="310E24E0"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الى حد ما</w:t>
            </w:r>
          </w:p>
        </w:tc>
        <w:tc>
          <w:tcPr>
            <w:tcW w:w="709" w:type="dxa"/>
            <w:vAlign w:val="center"/>
            <w:hideMark/>
          </w:tcPr>
          <w:p w14:paraId="06A983A3"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لا</w:t>
            </w:r>
          </w:p>
        </w:tc>
        <w:tc>
          <w:tcPr>
            <w:tcW w:w="992" w:type="dxa"/>
            <w:vAlign w:val="center"/>
            <w:hideMark/>
          </w:tcPr>
          <w:p w14:paraId="302BCB06"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المتوسط الحسابي</w:t>
            </w:r>
          </w:p>
        </w:tc>
        <w:tc>
          <w:tcPr>
            <w:tcW w:w="992" w:type="dxa"/>
            <w:vAlign w:val="center"/>
            <w:hideMark/>
          </w:tcPr>
          <w:p w14:paraId="1B18719C" w14:textId="77777777" w:rsidR="00936784" w:rsidRPr="00936784" w:rsidRDefault="00936784" w:rsidP="00936784">
            <w:pPr>
              <w:bidi/>
              <w:spacing w:line="360" w:lineRule="auto"/>
              <w:jc w:val="both"/>
              <w:rPr>
                <w:rFonts w:cs="Sakkal Majalla"/>
                <w:sz w:val="28"/>
                <w:szCs w:val="28"/>
                <w:rtl/>
              </w:rPr>
            </w:pPr>
            <w:proofErr w:type="gramStart"/>
            <w:r w:rsidRPr="00936784">
              <w:rPr>
                <w:rFonts w:cs="Sakkal Majalla"/>
                <w:sz w:val="28"/>
                <w:szCs w:val="28"/>
                <w:rtl/>
              </w:rPr>
              <w:t>الانحراف  المعياري</w:t>
            </w:r>
            <w:proofErr w:type="gramEnd"/>
          </w:p>
        </w:tc>
        <w:tc>
          <w:tcPr>
            <w:tcW w:w="1134" w:type="dxa"/>
            <w:vAlign w:val="center"/>
            <w:hideMark/>
          </w:tcPr>
          <w:p w14:paraId="13CB2BA4"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 xml:space="preserve">اختبار </w:t>
            </w:r>
            <w:r w:rsidRPr="00936784">
              <w:rPr>
                <w:rFonts w:cs="Sakkal Majalla"/>
                <w:sz w:val="32"/>
                <w:szCs w:val="32"/>
              </w:rPr>
              <w:t>T</w:t>
            </w:r>
          </w:p>
        </w:tc>
        <w:tc>
          <w:tcPr>
            <w:tcW w:w="844" w:type="dxa"/>
            <w:vAlign w:val="center"/>
            <w:hideMark/>
          </w:tcPr>
          <w:p w14:paraId="7455EE5E"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الاتجاه</w:t>
            </w:r>
          </w:p>
        </w:tc>
      </w:tr>
      <w:tr w:rsidR="00936784" w:rsidRPr="00936784" w14:paraId="28244EBE" w14:textId="77777777" w:rsidTr="00936784">
        <w:trPr>
          <w:trHeight w:val="1598"/>
        </w:trPr>
        <w:tc>
          <w:tcPr>
            <w:tcW w:w="2274" w:type="dxa"/>
            <w:vMerge w:val="restart"/>
            <w:vAlign w:val="center"/>
            <w:hideMark/>
          </w:tcPr>
          <w:p w14:paraId="53186DCE"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 xml:space="preserve">هل تعتقد أن منصات التواصل الاجتماعي </w:t>
            </w:r>
            <w:r w:rsidRPr="00936784">
              <w:rPr>
                <w:rFonts w:cs="Sakkal Majalla"/>
                <w:sz w:val="32"/>
                <w:szCs w:val="32"/>
                <w:rtl/>
              </w:rPr>
              <w:lastRenderedPageBreak/>
              <w:t xml:space="preserve">وبالتحديد </w:t>
            </w:r>
            <w:proofErr w:type="gramStart"/>
            <w:r w:rsidRPr="00936784">
              <w:rPr>
                <w:rFonts w:cs="Sakkal Majalla"/>
                <w:sz w:val="32"/>
                <w:szCs w:val="32"/>
                <w:rtl/>
              </w:rPr>
              <w:t>( سناب</w:t>
            </w:r>
            <w:proofErr w:type="gramEnd"/>
            <w:r w:rsidRPr="00936784">
              <w:rPr>
                <w:rFonts w:cs="Sakkal Majalla"/>
                <w:sz w:val="32"/>
                <w:szCs w:val="32"/>
                <w:rtl/>
              </w:rPr>
              <w:t xml:space="preserve"> شات، تيك توك) جلبت انتباهك أكثر من الاعلام التقليدي (تلفاز، راديو) ؟</w:t>
            </w:r>
          </w:p>
        </w:tc>
        <w:tc>
          <w:tcPr>
            <w:tcW w:w="425" w:type="dxa"/>
            <w:vAlign w:val="center"/>
            <w:hideMark/>
          </w:tcPr>
          <w:p w14:paraId="6B395040"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lastRenderedPageBreak/>
              <w:t>ك</w:t>
            </w:r>
          </w:p>
        </w:tc>
        <w:tc>
          <w:tcPr>
            <w:tcW w:w="850" w:type="dxa"/>
            <w:vAlign w:val="center"/>
            <w:hideMark/>
          </w:tcPr>
          <w:p w14:paraId="10C88DFB"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103</w:t>
            </w:r>
          </w:p>
        </w:tc>
        <w:tc>
          <w:tcPr>
            <w:tcW w:w="851" w:type="dxa"/>
            <w:vAlign w:val="center"/>
            <w:hideMark/>
          </w:tcPr>
          <w:p w14:paraId="78FB8ADB"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11</w:t>
            </w:r>
          </w:p>
        </w:tc>
        <w:tc>
          <w:tcPr>
            <w:tcW w:w="709" w:type="dxa"/>
            <w:vAlign w:val="center"/>
            <w:hideMark/>
          </w:tcPr>
          <w:p w14:paraId="650AE7FF"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5</w:t>
            </w:r>
          </w:p>
        </w:tc>
        <w:tc>
          <w:tcPr>
            <w:tcW w:w="992" w:type="dxa"/>
            <w:vMerge w:val="restart"/>
            <w:vAlign w:val="center"/>
            <w:hideMark/>
          </w:tcPr>
          <w:p w14:paraId="6E7305F7"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2,82</w:t>
            </w:r>
          </w:p>
        </w:tc>
        <w:tc>
          <w:tcPr>
            <w:tcW w:w="992" w:type="dxa"/>
            <w:vMerge w:val="restart"/>
            <w:vAlign w:val="center"/>
            <w:hideMark/>
          </w:tcPr>
          <w:p w14:paraId="4DB8B6E3"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,481</w:t>
            </w:r>
          </w:p>
        </w:tc>
        <w:tc>
          <w:tcPr>
            <w:tcW w:w="1134" w:type="dxa"/>
            <w:vMerge w:val="restart"/>
            <w:vAlign w:val="center"/>
            <w:hideMark/>
          </w:tcPr>
          <w:p w14:paraId="424CFA81"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64,043</w:t>
            </w:r>
          </w:p>
        </w:tc>
        <w:tc>
          <w:tcPr>
            <w:tcW w:w="844" w:type="dxa"/>
            <w:vMerge w:val="restart"/>
            <w:vAlign w:val="center"/>
            <w:hideMark/>
          </w:tcPr>
          <w:p w14:paraId="1E33111D"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نعم</w:t>
            </w:r>
          </w:p>
        </w:tc>
      </w:tr>
      <w:tr w:rsidR="00936784" w:rsidRPr="00936784" w14:paraId="791C2DA0" w14:textId="77777777" w:rsidTr="00936784">
        <w:trPr>
          <w:trHeight w:val="70"/>
        </w:trPr>
        <w:tc>
          <w:tcPr>
            <w:tcW w:w="2699" w:type="dxa"/>
            <w:vMerge/>
            <w:vAlign w:val="center"/>
            <w:hideMark/>
          </w:tcPr>
          <w:p w14:paraId="13ED9443" w14:textId="77777777" w:rsidR="00936784" w:rsidRPr="00936784" w:rsidRDefault="00936784" w:rsidP="00936784">
            <w:pPr>
              <w:bidi/>
              <w:spacing w:line="360" w:lineRule="auto"/>
              <w:jc w:val="both"/>
              <w:rPr>
                <w:rFonts w:cs="Sakkal Majalla"/>
                <w:sz w:val="32"/>
                <w:szCs w:val="32"/>
              </w:rPr>
            </w:pPr>
          </w:p>
        </w:tc>
        <w:tc>
          <w:tcPr>
            <w:tcW w:w="425" w:type="dxa"/>
            <w:vAlign w:val="center"/>
            <w:hideMark/>
          </w:tcPr>
          <w:p w14:paraId="1C5D7B86"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w:t>
            </w:r>
          </w:p>
        </w:tc>
        <w:tc>
          <w:tcPr>
            <w:tcW w:w="850" w:type="dxa"/>
            <w:vAlign w:val="center"/>
            <w:hideMark/>
          </w:tcPr>
          <w:p w14:paraId="49588B76"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86,6</w:t>
            </w:r>
          </w:p>
        </w:tc>
        <w:tc>
          <w:tcPr>
            <w:tcW w:w="851" w:type="dxa"/>
            <w:vAlign w:val="center"/>
            <w:hideMark/>
          </w:tcPr>
          <w:p w14:paraId="64EB0827"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9,2</w:t>
            </w:r>
          </w:p>
        </w:tc>
        <w:tc>
          <w:tcPr>
            <w:tcW w:w="709" w:type="dxa"/>
            <w:vAlign w:val="center"/>
            <w:hideMark/>
          </w:tcPr>
          <w:p w14:paraId="27A4BBA7"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4,2</w:t>
            </w:r>
          </w:p>
        </w:tc>
        <w:tc>
          <w:tcPr>
            <w:tcW w:w="992" w:type="dxa"/>
            <w:vMerge/>
            <w:vAlign w:val="center"/>
            <w:hideMark/>
          </w:tcPr>
          <w:p w14:paraId="75BFB654" w14:textId="77777777" w:rsidR="00936784" w:rsidRPr="00936784" w:rsidRDefault="00936784" w:rsidP="00936784">
            <w:pPr>
              <w:bidi/>
              <w:spacing w:line="360" w:lineRule="auto"/>
              <w:jc w:val="both"/>
              <w:rPr>
                <w:rFonts w:cs="Sakkal Majalla"/>
                <w:sz w:val="32"/>
                <w:szCs w:val="32"/>
              </w:rPr>
            </w:pPr>
          </w:p>
        </w:tc>
        <w:tc>
          <w:tcPr>
            <w:tcW w:w="992" w:type="dxa"/>
            <w:vMerge/>
            <w:vAlign w:val="center"/>
            <w:hideMark/>
          </w:tcPr>
          <w:p w14:paraId="56C2AB5A" w14:textId="77777777" w:rsidR="00936784" w:rsidRPr="00936784" w:rsidRDefault="00936784" w:rsidP="00936784">
            <w:pPr>
              <w:bidi/>
              <w:spacing w:line="360" w:lineRule="auto"/>
              <w:jc w:val="both"/>
              <w:rPr>
                <w:rFonts w:cs="Sakkal Majalla"/>
                <w:sz w:val="32"/>
                <w:szCs w:val="32"/>
              </w:rPr>
            </w:pPr>
          </w:p>
        </w:tc>
        <w:tc>
          <w:tcPr>
            <w:tcW w:w="1134" w:type="dxa"/>
            <w:vMerge/>
            <w:vAlign w:val="center"/>
            <w:hideMark/>
          </w:tcPr>
          <w:p w14:paraId="053478D6" w14:textId="77777777" w:rsidR="00936784" w:rsidRPr="00936784" w:rsidRDefault="00936784" w:rsidP="00936784">
            <w:pPr>
              <w:bidi/>
              <w:spacing w:line="360" w:lineRule="auto"/>
              <w:jc w:val="both"/>
              <w:rPr>
                <w:rFonts w:cs="Sakkal Majalla"/>
                <w:sz w:val="32"/>
                <w:szCs w:val="32"/>
              </w:rPr>
            </w:pPr>
          </w:p>
        </w:tc>
        <w:tc>
          <w:tcPr>
            <w:tcW w:w="844" w:type="dxa"/>
            <w:vMerge/>
            <w:vAlign w:val="center"/>
            <w:hideMark/>
          </w:tcPr>
          <w:p w14:paraId="490C54C0" w14:textId="77777777" w:rsidR="00936784" w:rsidRPr="00936784" w:rsidRDefault="00936784" w:rsidP="00936784">
            <w:pPr>
              <w:bidi/>
              <w:spacing w:line="360" w:lineRule="auto"/>
              <w:jc w:val="both"/>
              <w:rPr>
                <w:rFonts w:cs="Sakkal Majalla"/>
                <w:sz w:val="32"/>
                <w:szCs w:val="32"/>
              </w:rPr>
            </w:pPr>
          </w:p>
        </w:tc>
      </w:tr>
    </w:tbl>
    <w:p w14:paraId="490F5833"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تُظهر البيانات المجمعة من عينة الدراسة أن منصات التواصل الاجتماعي، مثل سناب شات وتيك توك، تتمتع بمستوى عالٍ من الجاذبية بين المراهقين في المملكة العربية السعودية مقارنةً بالإعلام التقليدي. حيث أشارت النتائج إلى أن 86.6% من المشاركين في الدراسة أجابوا بـ "نعم" على السؤال المطروح، مما يدل على إدراكهم لجاذبية منصات التواصل الاجتماعي مقارنةً بوسائل الإعلام التقليدية. فيما اختار 11 مشاركاً (9.2%) الإجابة "إلى حد ما"، مما يشير إلى وجود مستوى متوسط من الجاذبية</w:t>
      </w:r>
      <w:r w:rsidRPr="00936784">
        <w:rPr>
          <w:rFonts w:cs="Sakkal Majalla"/>
          <w:sz w:val="32"/>
          <w:szCs w:val="32"/>
        </w:rPr>
        <w:t>.</w:t>
      </w:r>
      <w:r w:rsidRPr="00936784">
        <w:rPr>
          <w:rFonts w:cs="Sakkal Majalla"/>
          <w:sz w:val="32"/>
          <w:szCs w:val="32"/>
          <w:rtl/>
        </w:rPr>
        <w:t xml:space="preserve"> بينما أشار 5 مشاركين فقط (4.2%) إلى أن الإعلام التقليدي أكثر جذبا من منصات التواصل الاجتماعي</w:t>
      </w:r>
      <w:r w:rsidRPr="00936784">
        <w:rPr>
          <w:rFonts w:cs="Sakkal Majalla"/>
          <w:sz w:val="32"/>
          <w:szCs w:val="32"/>
        </w:rPr>
        <w:t>.</w:t>
      </w:r>
      <w:r w:rsidRPr="00936784">
        <w:rPr>
          <w:rFonts w:cs="Sakkal Majalla"/>
          <w:sz w:val="32"/>
          <w:szCs w:val="32"/>
          <w:rtl/>
        </w:rPr>
        <w:t xml:space="preserve"> وتُظهر هذه التوزيعات تفضيلًا واضحاً وقوياً لمنصات التواصل الاجتماعي بين غالبية المراهقين، مما يعكس أهميتها كوسيلة رئيسية للتواصل والترفيه مقارنة بالإعلام التقليدي</w:t>
      </w:r>
      <w:r w:rsidRPr="00936784">
        <w:rPr>
          <w:rFonts w:cs="Sakkal Majalla"/>
          <w:sz w:val="32"/>
          <w:szCs w:val="32"/>
        </w:rPr>
        <w:t>.</w:t>
      </w:r>
    </w:p>
    <w:p w14:paraId="6CB766C7"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وأظهرت نتائج التحليل الوصفي أن المتوسط الحسابي لإجابات المشاركين بلغ 2.82، مما يشير إلى أن الآراء تميل بشكل كبير نحو الإجابة "نعم". يعكس هذا المتوسط تأييدًا قويًا لفكرة أن منصات التواصل الاجتماعي أكثر جذبًا</w:t>
      </w:r>
      <w:r w:rsidRPr="00936784">
        <w:rPr>
          <w:rFonts w:cs="Sakkal Majalla"/>
          <w:sz w:val="32"/>
          <w:szCs w:val="32"/>
        </w:rPr>
        <w:t>.</w:t>
      </w:r>
      <w:r w:rsidRPr="00936784">
        <w:rPr>
          <w:rFonts w:cs="Sakkal Majalla"/>
          <w:sz w:val="32"/>
          <w:szCs w:val="32"/>
          <w:rtl/>
        </w:rPr>
        <w:t xml:space="preserve"> من ناحية أخرى، بلغ الانحراف المعياري 0.481، وهو قيمة منخفضة نسبيًا، مما يدل على وجود درجة عالية من التجانس بين إجابات المشاركين، حيث أظهرت معظم الآراء تقاربًا حول هذا الاتجاه</w:t>
      </w:r>
      <w:r w:rsidRPr="00936784">
        <w:rPr>
          <w:rFonts w:cs="Sakkal Majalla"/>
          <w:sz w:val="32"/>
          <w:szCs w:val="32"/>
        </w:rPr>
        <w:t>.</w:t>
      </w:r>
    </w:p>
    <w:p w14:paraId="52EEE0B8"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بلغت القيمة المحسوبة لاختبار </w:t>
      </w:r>
      <w:r w:rsidRPr="00936784">
        <w:rPr>
          <w:rFonts w:cs="Sakkal Majalla"/>
          <w:sz w:val="32"/>
          <w:szCs w:val="32"/>
        </w:rPr>
        <w:t>(</w:t>
      </w:r>
      <w:proofErr w:type="gramStart"/>
      <w:r w:rsidRPr="00936784">
        <w:rPr>
          <w:rFonts w:cs="Sakkal Majalla"/>
          <w:sz w:val="32"/>
          <w:szCs w:val="32"/>
        </w:rPr>
        <w:t>T)</w:t>
      </w:r>
      <w:r w:rsidRPr="00936784">
        <w:rPr>
          <w:rFonts w:cs="Sakkal Majalla"/>
          <w:sz w:val="32"/>
          <w:szCs w:val="32"/>
          <w:rtl/>
        </w:rPr>
        <w:t xml:space="preserve"> </w:t>
      </w:r>
      <w:r w:rsidRPr="00936784">
        <w:rPr>
          <w:rFonts w:cs="Sakkal Majalla"/>
          <w:sz w:val="32"/>
          <w:szCs w:val="32"/>
        </w:rPr>
        <w:t xml:space="preserve"> 64.043</w:t>
      </w:r>
      <w:proofErr w:type="gramEnd"/>
      <w:r w:rsidRPr="00936784">
        <w:rPr>
          <w:rFonts w:cs="Sakkal Majalla"/>
          <w:sz w:val="32"/>
          <w:szCs w:val="32"/>
          <w:rtl/>
        </w:rPr>
        <w:t xml:space="preserve">، وهي قيمة مرتفعة تشير إلى وجود فرق ذي دلالة إحصائية بين إجابات المشاركين. هذه النتيجة تؤكد أن المراهقين يفضلون منصات التواصل الاجتماعي بشكل واضح، وأن </w:t>
      </w:r>
      <w:r w:rsidRPr="00936784">
        <w:rPr>
          <w:rFonts w:cs="Sakkal Majalla"/>
          <w:sz w:val="32"/>
          <w:szCs w:val="32"/>
          <w:rtl/>
        </w:rPr>
        <w:lastRenderedPageBreak/>
        <w:t>هذا التفضيل ليس مجرد مصادفة، بل يمثل اتجاهًا عامًا ذا دلالة إحصائية قوية</w:t>
      </w:r>
      <w:r w:rsidRPr="00936784">
        <w:rPr>
          <w:rFonts w:cs="Sakkal Majalla"/>
          <w:sz w:val="32"/>
          <w:szCs w:val="32"/>
        </w:rPr>
        <w:t>.</w:t>
      </w:r>
      <w:r w:rsidRPr="00936784">
        <w:rPr>
          <w:rFonts w:cs="Sakkal Majalla"/>
          <w:sz w:val="32"/>
          <w:szCs w:val="32"/>
          <w:rtl/>
        </w:rPr>
        <w:t xml:space="preserve"> وبعبارة أخرى، فإن الفرق في الجاذبية بين المنصتين كبير وملحوظ.</w:t>
      </w:r>
    </w:p>
    <w:p w14:paraId="312FD992"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يمكن تفسير هذا التوجه بعدة عوامل مرتبطة بسلوكيات المراهقين وخصائص هذه المنصات</w:t>
      </w:r>
      <w:r w:rsidRPr="00936784">
        <w:rPr>
          <w:rFonts w:cs="Sakkal Majalla"/>
          <w:sz w:val="32"/>
          <w:szCs w:val="32"/>
        </w:rPr>
        <w:t>.</w:t>
      </w:r>
      <w:r w:rsidRPr="00936784">
        <w:rPr>
          <w:rFonts w:cs="Sakkal Majalla"/>
          <w:sz w:val="32"/>
          <w:szCs w:val="32"/>
          <w:rtl/>
        </w:rPr>
        <w:t xml:space="preserve"> أولًا، توفر منصات التواصل الاجتماعي محتوى تفاعليًا ومخصصًا يلبي اهتمامات المستخدمين بشكل فردي، مما يجعلها أكثر جاذبية لهذه الفئة العمرية التي تبحث عن تجربة شخصية ومباشرة. ثانيًا، تعتمد هذه المنصات على الهواتف الذكية التي تُعتبر الأجهزة الأكثر استخدامًا بين المراهقين. كما أن طبيعة المحتوى المتمثلة في الفيديوهات القصيرة والبصرية تسهم في جذب الانتباه أكثر من المحتوى التقليدي المقدم عبر التلفاز أو الراديو</w:t>
      </w:r>
      <w:r w:rsidRPr="00936784">
        <w:rPr>
          <w:rFonts w:cs="Sakkal Majalla"/>
          <w:sz w:val="32"/>
          <w:szCs w:val="32"/>
        </w:rPr>
        <w:t>.</w:t>
      </w:r>
    </w:p>
    <w:p w14:paraId="13BA9101"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علاوة على ذلك، تعزز منصات التواصل الاجتماعي شعور الانتماء للمجتمع الرقمي، حيث يتفاعل المراهقون مع أقرانهم ويجدون محتوى ينتجه أفراد يشبهونهم في الاهتمامات والعمر. في المقابل، يميل الإعلام التقليدي إلى تقديم محتوى عام وغير موجه خصيصًا للمراهقين، مما يقلل من جاذبيته لهذه الفئة</w:t>
      </w:r>
      <w:r w:rsidRPr="00936784">
        <w:rPr>
          <w:rFonts w:cs="Sakkal Majalla"/>
          <w:sz w:val="32"/>
          <w:szCs w:val="32"/>
        </w:rPr>
        <w:t>.</w:t>
      </w:r>
    </w:p>
    <w:p w14:paraId="77599A78"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يمكن دعم هذه النتائج من خلال نظريات وأدبيات علمية تناولت تأثير التكنولوجيا على سلوكيات الشباب. أحد الإطارات النظرية الداعمة هو نظرية الاستخدام والإشباع، التي تشير إلى أن الأفراد يختارون الوسيلة الإعلامية التي تُشبع احتياجاتهم بشكل أفضل. في هذا السياق، تقدم منصات التواصل الاجتماعي للمراهقين محتوى ترفيهيًا وتفاعليًا يلبي احتياجاتهم المتعلقة بالتواصل والتعبير عن الذات بشكل أفضل مقارنة بالإعلام التقليدي</w:t>
      </w:r>
      <w:r w:rsidRPr="00936784">
        <w:rPr>
          <w:rFonts w:cs="Sakkal Majalla"/>
          <w:sz w:val="32"/>
          <w:szCs w:val="32"/>
        </w:rPr>
        <w:t>.</w:t>
      </w:r>
    </w:p>
    <w:p w14:paraId="4387D5E5"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تؤكد دراسات حديثة أيضًا هذا التوجه. على سبيل المثال، أظهرت دراسة أجراها </w:t>
      </w:r>
      <w:r w:rsidRPr="00936784">
        <w:rPr>
          <w:rFonts w:cs="Sakkal Majalla"/>
          <w:sz w:val="32"/>
          <w:szCs w:val="32"/>
        </w:rPr>
        <w:t xml:space="preserve">Pew Research </w:t>
      </w:r>
      <w:proofErr w:type="gramStart"/>
      <w:r w:rsidRPr="00936784">
        <w:rPr>
          <w:rFonts w:cs="Sakkal Majalla"/>
          <w:sz w:val="32"/>
          <w:szCs w:val="32"/>
        </w:rPr>
        <w:t xml:space="preserve">Center </w:t>
      </w:r>
      <w:r w:rsidRPr="00936784">
        <w:rPr>
          <w:rFonts w:cs="Sakkal Majalla"/>
          <w:sz w:val="32"/>
          <w:szCs w:val="32"/>
          <w:rtl/>
        </w:rPr>
        <w:t xml:space="preserve"> في</w:t>
      </w:r>
      <w:proofErr w:type="gramEnd"/>
      <w:r w:rsidRPr="00936784">
        <w:rPr>
          <w:rFonts w:cs="Sakkal Majalla"/>
          <w:sz w:val="32"/>
          <w:szCs w:val="32"/>
          <w:rtl/>
        </w:rPr>
        <w:t xml:space="preserve"> عام 2022 أن المراهقين يفضلون منصات التواصل الاجتماعي مثل تيك توك ويوتيوب على التلفاز بسبب طبيعة المحتوى الجذابة وسهولة الوصول إليه</w:t>
      </w:r>
      <w:r w:rsidRPr="00936784">
        <w:rPr>
          <w:rFonts w:cs="Sakkal Majalla"/>
          <w:sz w:val="32"/>
          <w:szCs w:val="32"/>
        </w:rPr>
        <w:t>.</w:t>
      </w:r>
    </w:p>
    <w:p w14:paraId="4D258609"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من الناحية الثقافية، يمكن تفسير النتائج في سياق المجتمع السعودي، حيث يشكل الشباب والمراهقون نسبة كبيرة من السكان. ومع الاعتماد الواسع على التكنولوجيا الرقمية في المملكة، أصبحت منصات التواصل الاجتماعي وسيلة رئيسية للتواصل والترفيه لهذه الفئة. كما أشارت تقارير محلية، مثل تقرير هيئة الاتصالات </w:t>
      </w:r>
      <w:r w:rsidRPr="00936784">
        <w:rPr>
          <w:rFonts w:cs="Sakkal Majalla"/>
          <w:sz w:val="32"/>
          <w:szCs w:val="32"/>
          <w:rtl/>
        </w:rPr>
        <w:lastRenderedPageBreak/>
        <w:t>وتقنية المعلومات في السعودية لعام 2023، إلى مستويات قياسية في استخدام الشباب للإنترنت ومنصات التواصل الاجتماعي، مما يدعم تفوق هذه المنصات</w:t>
      </w:r>
      <w:r w:rsidRPr="00936784">
        <w:rPr>
          <w:rFonts w:cs="Sakkal Majalla"/>
          <w:sz w:val="32"/>
          <w:szCs w:val="32"/>
        </w:rPr>
        <w:t>.</w:t>
      </w:r>
    </w:p>
    <w:p w14:paraId="3393EAED" w14:textId="34992352" w:rsidR="00936784" w:rsidRPr="00936784" w:rsidRDefault="00056561" w:rsidP="00936784">
      <w:pPr>
        <w:bidi/>
        <w:spacing w:line="360" w:lineRule="auto"/>
        <w:ind w:left="0" w:right="0"/>
        <w:jc w:val="both"/>
        <w:rPr>
          <w:rFonts w:cs="Sakkal Majalla"/>
          <w:sz w:val="32"/>
          <w:szCs w:val="32"/>
        </w:rPr>
      </w:pPr>
      <w:r>
        <w:rPr>
          <w:noProof/>
        </w:rPr>
        <w:drawing>
          <wp:anchor distT="0" distB="0" distL="114300" distR="114300" simplePos="0" relativeHeight="251650048" behindDoc="0" locked="0" layoutInCell="1" allowOverlap="1" wp14:anchorId="00DDEFAF" wp14:editId="6E61AF90">
            <wp:simplePos x="0" y="0"/>
            <wp:positionH relativeFrom="margin">
              <wp:align>left</wp:align>
            </wp:positionH>
            <wp:positionV relativeFrom="margin">
              <wp:posOffset>2774950</wp:posOffset>
            </wp:positionV>
            <wp:extent cx="5779135" cy="2834640"/>
            <wp:effectExtent l="0" t="0" r="0" b="0"/>
            <wp:wrapSquare wrapText="bothSides"/>
            <wp:docPr id="2" name="Grafik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9135" cy="2834640"/>
                    </a:xfrm>
                    <a:prstGeom prst="rect">
                      <a:avLst/>
                    </a:prstGeom>
                    <a:noFill/>
                  </pic:spPr>
                </pic:pic>
              </a:graphicData>
            </a:graphic>
            <wp14:sizeRelH relativeFrom="margin">
              <wp14:pctWidth>0</wp14:pctWidth>
            </wp14:sizeRelH>
            <wp14:sizeRelV relativeFrom="margin">
              <wp14:pctHeight>0</wp14:pctHeight>
            </wp14:sizeRelV>
          </wp:anchor>
        </w:drawing>
      </w:r>
      <w:r w:rsidR="00936784" w:rsidRPr="00936784">
        <w:rPr>
          <w:rFonts w:cs="Sakkal Majalla"/>
          <w:b/>
          <w:bCs/>
          <w:sz w:val="32"/>
          <w:szCs w:val="32"/>
          <w:rtl/>
        </w:rPr>
        <w:t>الخلاصة</w:t>
      </w:r>
      <w:r w:rsidR="00936784" w:rsidRPr="00936784">
        <w:rPr>
          <w:rFonts w:cs="Sakkal Majalla"/>
          <w:sz w:val="32"/>
          <w:szCs w:val="32"/>
          <w:rtl/>
        </w:rPr>
        <w:t>: هذه النتائج تشير إلى تحول واضح في تفضيلات المراهقين في السعودية نحو منصات التواصل الاجتماعي، حيث أصبحت هذه المنصات أكثر جاذبية وتفاعلية مقارنةً بالإعلام التقليدي. وقد يكون هذا التحول ناتجًا عن عدة عوامل، بما في ذلك سهولة الوصول إلى منصات التواصل الاجتماعي، والمحتوى المتنوع والمخصص، والقدرة على المشاركة والتفاعل مع الآخرين. وتعكس هذه النتائج التغيرات الكبيرة في اهتمامات الشباب وطرق استهلاكهم للمحتوى الإعلامي. ومن هذا المنطلق، قد تحتاج وسائل الإعلام التقليدية إلى إعادة النظر في استراتيجياتها لتواكب التحولات الرقمية وتلبية احتياجات الجمهور الشاب بشكل أفضل</w:t>
      </w:r>
      <w:r w:rsidR="00936784" w:rsidRPr="00936784">
        <w:rPr>
          <w:rFonts w:cs="Sakkal Majalla"/>
          <w:sz w:val="32"/>
          <w:szCs w:val="32"/>
        </w:rPr>
        <w:t>.</w:t>
      </w:r>
    </w:p>
    <w:p w14:paraId="4CA84FE7" w14:textId="77777777" w:rsidR="00936784" w:rsidRPr="00936784" w:rsidRDefault="00936784" w:rsidP="00936784">
      <w:pPr>
        <w:bidi/>
        <w:spacing w:line="360" w:lineRule="auto"/>
        <w:ind w:left="0" w:right="0"/>
        <w:jc w:val="both"/>
        <w:rPr>
          <w:rFonts w:cs="Sakkal Majalla"/>
          <w:sz w:val="32"/>
          <w:szCs w:val="32"/>
          <w:rtl/>
        </w:rPr>
      </w:pPr>
    </w:p>
    <w:p w14:paraId="700E2788"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 xml:space="preserve">بماذا تصنف نفسك كمستخدم لمنصات (سناب شات </w:t>
      </w:r>
      <w:proofErr w:type="gramStart"/>
      <w:r w:rsidRPr="00936784">
        <w:rPr>
          <w:rFonts w:cs="Sakkal Majalla"/>
          <w:b/>
          <w:bCs/>
          <w:sz w:val="32"/>
          <w:szCs w:val="32"/>
          <w:rtl/>
        </w:rPr>
        <w:t>و تيك</w:t>
      </w:r>
      <w:proofErr w:type="gramEnd"/>
      <w:r w:rsidRPr="00936784">
        <w:rPr>
          <w:rFonts w:cs="Sakkal Majalla"/>
          <w:b/>
          <w:bCs/>
          <w:sz w:val="32"/>
          <w:szCs w:val="32"/>
          <w:rtl/>
        </w:rPr>
        <w:t xml:space="preserve"> توك)؟</w:t>
      </w:r>
    </w:p>
    <w:tbl>
      <w:tblPr>
        <w:tblStyle w:val="TableGrid1"/>
        <w:bidiVisual/>
        <w:tblW w:w="9135" w:type="dxa"/>
        <w:tblInd w:w="0" w:type="dxa"/>
        <w:tblLook w:val="04A0" w:firstRow="1" w:lastRow="0" w:firstColumn="1" w:lastColumn="0" w:noHBand="0" w:noVBand="1"/>
      </w:tblPr>
      <w:tblGrid>
        <w:gridCol w:w="4570"/>
        <w:gridCol w:w="2029"/>
        <w:gridCol w:w="2536"/>
      </w:tblGrid>
      <w:tr w:rsidR="00936784" w:rsidRPr="00936784" w14:paraId="099B8242" w14:textId="77777777" w:rsidTr="00936784">
        <w:trPr>
          <w:trHeight w:val="117"/>
        </w:trPr>
        <w:tc>
          <w:tcPr>
            <w:tcW w:w="4570" w:type="dxa"/>
            <w:vAlign w:val="center"/>
          </w:tcPr>
          <w:p w14:paraId="6A0F8BB5" w14:textId="77777777" w:rsidR="00936784" w:rsidRPr="00936784" w:rsidRDefault="00936784" w:rsidP="00936784">
            <w:pPr>
              <w:bidi/>
              <w:spacing w:line="360" w:lineRule="auto"/>
              <w:jc w:val="both"/>
              <w:rPr>
                <w:rFonts w:cs="Sakkal Majalla"/>
                <w:sz w:val="32"/>
                <w:szCs w:val="32"/>
                <w:rtl/>
              </w:rPr>
            </w:pPr>
          </w:p>
        </w:tc>
        <w:tc>
          <w:tcPr>
            <w:tcW w:w="2029" w:type="dxa"/>
            <w:vAlign w:val="center"/>
            <w:hideMark/>
          </w:tcPr>
          <w:p w14:paraId="716F8FF8"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التكرارات</w:t>
            </w:r>
          </w:p>
        </w:tc>
        <w:tc>
          <w:tcPr>
            <w:tcW w:w="2536" w:type="dxa"/>
            <w:vAlign w:val="center"/>
            <w:hideMark/>
          </w:tcPr>
          <w:p w14:paraId="5FF3088A"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النسبة %</w:t>
            </w:r>
          </w:p>
        </w:tc>
      </w:tr>
      <w:tr w:rsidR="00936784" w:rsidRPr="00936784" w14:paraId="27352E05" w14:textId="77777777" w:rsidTr="00936784">
        <w:trPr>
          <w:trHeight w:val="154"/>
        </w:trPr>
        <w:tc>
          <w:tcPr>
            <w:tcW w:w="4570" w:type="dxa"/>
            <w:hideMark/>
          </w:tcPr>
          <w:p w14:paraId="2DE0D593"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متابع وأتفاعل</w:t>
            </w:r>
          </w:p>
        </w:tc>
        <w:tc>
          <w:tcPr>
            <w:tcW w:w="2029" w:type="dxa"/>
            <w:hideMark/>
          </w:tcPr>
          <w:p w14:paraId="256E39B4"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42</w:t>
            </w:r>
          </w:p>
        </w:tc>
        <w:tc>
          <w:tcPr>
            <w:tcW w:w="2536" w:type="dxa"/>
            <w:hideMark/>
          </w:tcPr>
          <w:p w14:paraId="10A864F1"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35,3</w:t>
            </w:r>
            <w:r w:rsidRPr="00936784">
              <w:rPr>
                <w:rFonts w:cs="Sakkal Majalla"/>
                <w:sz w:val="32"/>
                <w:szCs w:val="32"/>
                <w:rtl/>
              </w:rPr>
              <w:t>%</w:t>
            </w:r>
          </w:p>
        </w:tc>
      </w:tr>
      <w:tr w:rsidR="00936784" w:rsidRPr="00936784" w14:paraId="6C624EB1" w14:textId="77777777" w:rsidTr="00936784">
        <w:trPr>
          <w:trHeight w:val="149"/>
        </w:trPr>
        <w:tc>
          <w:tcPr>
            <w:tcW w:w="4570" w:type="dxa"/>
            <w:hideMark/>
          </w:tcPr>
          <w:p w14:paraId="3E333FB2"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متابع فقط</w:t>
            </w:r>
          </w:p>
        </w:tc>
        <w:tc>
          <w:tcPr>
            <w:tcW w:w="2029" w:type="dxa"/>
            <w:hideMark/>
          </w:tcPr>
          <w:p w14:paraId="4F1F6D40"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71</w:t>
            </w:r>
          </w:p>
        </w:tc>
        <w:tc>
          <w:tcPr>
            <w:tcW w:w="2536" w:type="dxa"/>
            <w:hideMark/>
          </w:tcPr>
          <w:p w14:paraId="03AF0513"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59,7</w:t>
            </w:r>
            <w:r w:rsidRPr="00936784">
              <w:rPr>
                <w:rFonts w:cs="Sakkal Majalla"/>
                <w:sz w:val="32"/>
                <w:szCs w:val="32"/>
                <w:rtl/>
              </w:rPr>
              <w:t>%</w:t>
            </w:r>
          </w:p>
        </w:tc>
      </w:tr>
      <w:tr w:rsidR="00936784" w:rsidRPr="00936784" w14:paraId="6E3C8158" w14:textId="77777777" w:rsidTr="00936784">
        <w:trPr>
          <w:trHeight w:val="143"/>
        </w:trPr>
        <w:tc>
          <w:tcPr>
            <w:tcW w:w="4570" w:type="dxa"/>
            <w:hideMark/>
          </w:tcPr>
          <w:p w14:paraId="1271BD43"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lastRenderedPageBreak/>
              <w:t>صانع محتوى</w:t>
            </w:r>
          </w:p>
        </w:tc>
        <w:tc>
          <w:tcPr>
            <w:tcW w:w="2029" w:type="dxa"/>
            <w:hideMark/>
          </w:tcPr>
          <w:p w14:paraId="3076689D"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6</w:t>
            </w:r>
          </w:p>
        </w:tc>
        <w:tc>
          <w:tcPr>
            <w:tcW w:w="2536" w:type="dxa"/>
            <w:hideMark/>
          </w:tcPr>
          <w:p w14:paraId="49982E7E"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5,0</w:t>
            </w:r>
            <w:r w:rsidRPr="00936784">
              <w:rPr>
                <w:rFonts w:cs="Sakkal Majalla"/>
                <w:sz w:val="32"/>
                <w:szCs w:val="32"/>
                <w:rtl/>
              </w:rPr>
              <w:t>%</w:t>
            </w:r>
          </w:p>
        </w:tc>
      </w:tr>
      <w:tr w:rsidR="00936784" w:rsidRPr="00936784" w14:paraId="1B73E65E" w14:textId="77777777" w:rsidTr="00936784">
        <w:trPr>
          <w:trHeight w:val="138"/>
        </w:trPr>
        <w:tc>
          <w:tcPr>
            <w:tcW w:w="4570" w:type="dxa"/>
            <w:vAlign w:val="center"/>
            <w:hideMark/>
          </w:tcPr>
          <w:p w14:paraId="223B0A8D"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المجموع</w:t>
            </w:r>
          </w:p>
        </w:tc>
        <w:tc>
          <w:tcPr>
            <w:tcW w:w="2029" w:type="dxa"/>
            <w:hideMark/>
          </w:tcPr>
          <w:p w14:paraId="4E10872F" w14:textId="77777777" w:rsidR="00936784" w:rsidRPr="00936784" w:rsidRDefault="00936784" w:rsidP="00936784">
            <w:pPr>
              <w:bidi/>
              <w:spacing w:line="360" w:lineRule="auto"/>
              <w:jc w:val="both"/>
              <w:rPr>
                <w:rFonts w:cs="Sakkal Majalla"/>
                <w:sz w:val="32"/>
                <w:szCs w:val="32"/>
                <w:rtl/>
              </w:rPr>
            </w:pPr>
            <w:r w:rsidRPr="00936784">
              <w:rPr>
                <w:rFonts w:eastAsia="Times New Roman" w:cs="Sakkal Majalla"/>
                <w:sz w:val="32"/>
                <w:szCs w:val="32"/>
              </w:rPr>
              <w:t>119</w:t>
            </w:r>
          </w:p>
        </w:tc>
        <w:tc>
          <w:tcPr>
            <w:tcW w:w="2536" w:type="dxa"/>
            <w:hideMark/>
          </w:tcPr>
          <w:p w14:paraId="6B1EE63F"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w:t>
            </w:r>
            <w:r w:rsidRPr="00936784">
              <w:rPr>
                <w:rFonts w:eastAsia="Times New Roman" w:cs="Sakkal Majalla"/>
                <w:sz w:val="32"/>
                <w:szCs w:val="32"/>
              </w:rPr>
              <w:t>100,0</w:t>
            </w:r>
          </w:p>
        </w:tc>
      </w:tr>
    </w:tbl>
    <w:p w14:paraId="485951C8"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 xml:space="preserve">النسبة الأكبر من المشاركين، والتي تمثل </w:t>
      </w:r>
      <w:r w:rsidRPr="00936784">
        <w:rPr>
          <w:rFonts w:cs="Sakkal Majalla"/>
          <w:sz w:val="32"/>
          <w:szCs w:val="32"/>
        </w:rPr>
        <w:t>59.7%</w:t>
      </w:r>
      <w:r w:rsidRPr="00936784">
        <w:rPr>
          <w:rFonts w:cs="Sakkal Majalla"/>
          <w:sz w:val="32"/>
          <w:szCs w:val="32"/>
          <w:rtl/>
        </w:rPr>
        <w:t xml:space="preserve">، صنفوا أنفسهم </w:t>
      </w:r>
      <w:proofErr w:type="gramStart"/>
      <w:r w:rsidRPr="00936784">
        <w:rPr>
          <w:rFonts w:cs="Sakkal Majalla"/>
          <w:sz w:val="32"/>
          <w:szCs w:val="32"/>
          <w:rtl/>
        </w:rPr>
        <w:t>كـ"</w:t>
      </w:r>
      <w:proofErr w:type="gramEnd"/>
      <w:r w:rsidRPr="00936784">
        <w:rPr>
          <w:rFonts w:cs="Sakkal Majalla"/>
          <w:sz w:val="32"/>
          <w:szCs w:val="32"/>
          <w:rtl/>
        </w:rPr>
        <w:t>متابع فقط"، مما يشير إلى أن الغالبية تستخدم المنصات لمشاهدة المحتوى دون التفاعل أو المشاركة الفعلية</w:t>
      </w:r>
      <w:r w:rsidRPr="00936784">
        <w:rPr>
          <w:rFonts w:cs="Sakkal Majalla"/>
          <w:sz w:val="32"/>
          <w:szCs w:val="32"/>
        </w:rPr>
        <w:t>.</w:t>
      </w:r>
      <w:r w:rsidRPr="00936784">
        <w:rPr>
          <w:rFonts w:cs="Sakkal Majalla"/>
          <w:sz w:val="32"/>
          <w:szCs w:val="32"/>
          <w:rtl/>
        </w:rPr>
        <w:t xml:space="preserve"> أما الفئة الثانية، والتي تمثل</w:t>
      </w:r>
      <w:r w:rsidRPr="00936784">
        <w:rPr>
          <w:rFonts w:cs="Sakkal Majalla"/>
          <w:sz w:val="32"/>
          <w:szCs w:val="32"/>
        </w:rPr>
        <w:t>35.3%</w:t>
      </w:r>
      <w:r w:rsidRPr="00936784">
        <w:rPr>
          <w:rFonts w:cs="Sakkal Majalla"/>
          <w:sz w:val="32"/>
          <w:szCs w:val="32"/>
          <w:rtl/>
        </w:rPr>
        <w:t xml:space="preserve">، فقد صنفوا أنفسهم </w:t>
      </w:r>
      <w:proofErr w:type="gramStart"/>
      <w:r w:rsidRPr="00936784">
        <w:rPr>
          <w:rFonts w:cs="Sakkal Majalla"/>
          <w:sz w:val="32"/>
          <w:szCs w:val="32"/>
          <w:rtl/>
        </w:rPr>
        <w:t>كـ"</w:t>
      </w:r>
      <w:proofErr w:type="gramEnd"/>
      <w:r w:rsidRPr="00936784">
        <w:rPr>
          <w:rFonts w:cs="Sakkal Majalla"/>
          <w:sz w:val="32"/>
          <w:szCs w:val="32"/>
          <w:rtl/>
        </w:rPr>
        <w:t>متابع وأتفاعل"، مما يدل على وجود شريحة ملحوظة من المستخدمين تتفاعل مع المحتوى (مثل الإعجاب أو التعليق) لكنها لا تشارك في إنشاء المحتوى</w:t>
      </w:r>
      <w:r w:rsidRPr="00936784">
        <w:rPr>
          <w:rFonts w:cs="Sakkal Majalla"/>
          <w:sz w:val="32"/>
          <w:szCs w:val="32"/>
        </w:rPr>
        <w:t>.</w:t>
      </w:r>
      <w:r w:rsidRPr="00936784">
        <w:rPr>
          <w:rFonts w:cs="Sakkal Majalla"/>
          <w:sz w:val="32"/>
          <w:szCs w:val="32"/>
          <w:rtl/>
        </w:rPr>
        <w:t xml:space="preserve"> أخيرًا، صنف </w:t>
      </w:r>
      <w:r w:rsidRPr="00936784">
        <w:rPr>
          <w:rFonts w:cs="Sakkal Majalla"/>
          <w:sz w:val="32"/>
          <w:szCs w:val="32"/>
        </w:rPr>
        <w:t>5.0%</w:t>
      </w:r>
      <w:r w:rsidRPr="00936784">
        <w:rPr>
          <w:rFonts w:cs="Sakkal Majalla"/>
          <w:sz w:val="32"/>
          <w:szCs w:val="32"/>
          <w:rtl/>
        </w:rPr>
        <w:t xml:space="preserve"> أنفسهم </w:t>
      </w:r>
      <w:proofErr w:type="gramStart"/>
      <w:r w:rsidRPr="00936784">
        <w:rPr>
          <w:rFonts w:cs="Sakkal Majalla"/>
          <w:sz w:val="32"/>
          <w:szCs w:val="32"/>
          <w:rtl/>
        </w:rPr>
        <w:t>كـ"</w:t>
      </w:r>
      <w:proofErr w:type="gramEnd"/>
      <w:r w:rsidRPr="00936784">
        <w:rPr>
          <w:rFonts w:cs="Sakkal Majalla"/>
          <w:sz w:val="32"/>
          <w:szCs w:val="32"/>
          <w:rtl/>
        </w:rPr>
        <w:t>صانع محتوى"، وهي النسبة الأقل بين المشاركين، مما يبرز أن عددا محدودا جدا من المستخدمين يساهم في إنتاج المحتوى على هذه المنصات</w:t>
      </w:r>
      <w:r w:rsidRPr="00936784">
        <w:rPr>
          <w:rFonts w:cs="Sakkal Majalla"/>
          <w:sz w:val="32"/>
          <w:szCs w:val="32"/>
        </w:rPr>
        <w:t>.</w:t>
      </w:r>
    </w:p>
    <w:p w14:paraId="25A330E3"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تشير هذه النتائج إلى وجود هيمنة واضحة لدور المتلقي السلبي أو غير المتفاعل (متابع فقط) بين مستخدمي المنصتين، وهو أمر شائع في سلوك المستخدمين على منصات التواصل الاجتماعي، حيث يكون الغالبية مستهلكين للمحتوى بدلاً من التفاعل أو الإسهام في إنشائه</w:t>
      </w:r>
      <w:r w:rsidRPr="00936784">
        <w:rPr>
          <w:rFonts w:cs="Sakkal Majalla"/>
          <w:sz w:val="32"/>
          <w:szCs w:val="32"/>
        </w:rPr>
        <w:t>.</w:t>
      </w:r>
      <w:r w:rsidRPr="00936784">
        <w:rPr>
          <w:rFonts w:cs="Sakkal Majalla"/>
          <w:sz w:val="32"/>
          <w:szCs w:val="32"/>
          <w:rtl/>
        </w:rPr>
        <w:t xml:space="preserve"> بالنظر إلى النسبة الكبيرة لفئة "متابع فقط"، يمكن القول إن منصات مثل سناب شات وتيك توك تُستخدم بشكل رئيسي كوسيلة ترفيهية أو للحصول على معلومات دون الحاجة إلى التفاعل النشط. من ناحية أخرى، وجود 35.3% من المستخدمين </w:t>
      </w:r>
      <w:proofErr w:type="gramStart"/>
      <w:r w:rsidRPr="00936784">
        <w:rPr>
          <w:rFonts w:cs="Sakkal Majalla"/>
          <w:sz w:val="32"/>
          <w:szCs w:val="32"/>
          <w:rtl/>
        </w:rPr>
        <w:t>كـ"</w:t>
      </w:r>
      <w:proofErr w:type="gramEnd"/>
      <w:r w:rsidRPr="00936784">
        <w:rPr>
          <w:rFonts w:cs="Sakkal Majalla"/>
          <w:sz w:val="32"/>
          <w:szCs w:val="32"/>
          <w:rtl/>
        </w:rPr>
        <w:t>متابع وأتفاعل" يشير إلى أن نسبة ملحوظة من الجمهور تفضل الانخراط في التفاعل البسيط كالإعجاب أو التعليقات دون الانخراط في إنشاء محتوى</w:t>
      </w:r>
      <w:r w:rsidRPr="00936784">
        <w:rPr>
          <w:rFonts w:cs="Sakkal Majalla"/>
          <w:sz w:val="32"/>
          <w:szCs w:val="32"/>
        </w:rPr>
        <w:t>.</w:t>
      </w:r>
    </w:p>
    <w:p w14:paraId="00973608"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أما الفئة الصغيرة من "صانعي المحتوى" فتُبرز الطبيعة التخصصية لهذه الفئة التي تتطلب مهارات إبداعية، وقتًا، وموارد لإنشاء المحتوى، مما يفسر النسبة المنخفضة. على الرغم من قلة العدد، تلعب هذه الفئة دورا رئيسيا في جذب المتابعين وتقديم المحتوى الذي يعتمد عليه غالبية المستخدمين</w:t>
      </w:r>
      <w:r w:rsidRPr="00936784">
        <w:rPr>
          <w:rFonts w:cs="Sakkal Majalla"/>
          <w:sz w:val="32"/>
          <w:szCs w:val="32"/>
        </w:rPr>
        <w:t>.</w:t>
      </w:r>
    </w:p>
    <w:p w14:paraId="440081E9"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b/>
          <w:bCs/>
          <w:sz w:val="32"/>
          <w:szCs w:val="32"/>
          <w:rtl/>
        </w:rPr>
        <w:lastRenderedPageBreak/>
        <w:t>الخلاصة</w:t>
      </w:r>
      <w:r w:rsidRPr="00936784">
        <w:rPr>
          <w:rFonts w:cs="Sakkal Majalla"/>
          <w:sz w:val="32"/>
          <w:szCs w:val="32"/>
        </w:rPr>
        <w:t>:</w:t>
      </w:r>
      <w:r w:rsidRPr="00936784">
        <w:rPr>
          <w:rFonts w:cs="Sakkal Majalla"/>
          <w:sz w:val="32"/>
          <w:szCs w:val="32"/>
          <w:rtl/>
        </w:rPr>
        <w:t xml:space="preserve"> تعكس النتائج سلوكا تقليديا لمستخدمي منصات التواصل الاجتماعي، حيث تشكل فئة "المتابع فقط" الأغلبية، بينما تظل فئة "صانع المحتوى" الأقلية المؤثرة. توضح هذه النتائج أهمية دعم صانعي المحتوى لتحفيز مزيد من المشاركة والتفاعل على هذه المنصات</w:t>
      </w:r>
      <w:r w:rsidRPr="00936784">
        <w:rPr>
          <w:rFonts w:cs="Sakkal Majalla"/>
          <w:sz w:val="32"/>
          <w:szCs w:val="32"/>
        </w:rPr>
        <w:t>.</w:t>
      </w:r>
    </w:p>
    <w:p w14:paraId="6284998A" w14:textId="77777777" w:rsidR="00936784" w:rsidRPr="00936784" w:rsidRDefault="00936784" w:rsidP="00936784">
      <w:pPr>
        <w:bidi/>
        <w:spacing w:line="360" w:lineRule="auto"/>
        <w:ind w:left="0" w:right="0"/>
        <w:jc w:val="both"/>
        <w:rPr>
          <w:rFonts w:cs="Sakkal Majalla"/>
          <w:sz w:val="32"/>
          <w:szCs w:val="32"/>
          <w:rtl/>
        </w:rPr>
      </w:pPr>
    </w:p>
    <w:p w14:paraId="14033CE5" w14:textId="77777777" w:rsidR="00936784" w:rsidRPr="00936784" w:rsidRDefault="00936784" w:rsidP="00936784">
      <w:pPr>
        <w:bidi/>
        <w:spacing w:line="360" w:lineRule="auto"/>
        <w:ind w:left="0" w:right="0"/>
        <w:jc w:val="both"/>
        <w:rPr>
          <w:rFonts w:cs="Sakkal Majalla"/>
          <w:b/>
          <w:bCs/>
          <w:sz w:val="32"/>
          <w:szCs w:val="32"/>
          <w:rtl/>
        </w:rPr>
      </w:pPr>
    </w:p>
    <w:p w14:paraId="5B43D709"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 xml:space="preserve">ماهو أكثر </w:t>
      </w:r>
      <w:proofErr w:type="gramStart"/>
      <w:r w:rsidRPr="00936784">
        <w:rPr>
          <w:rFonts w:cs="Sakkal Majalla"/>
          <w:b/>
          <w:bCs/>
          <w:sz w:val="32"/>
          <w:szCs w:val="32"/>
          <w:rtl/>
        </w:rPr>
        <w:t>محتوى  يشد</w:t>
      </w:r>
      <w:proofErr w:type="gramEnd"/>
      <w:r w:rsidRPr="00936784">
        <w:rPr>
          <w:rFonts w:cs="Sakkal Majalla"/>
          <w:b/>
          <w:bCs/>
          <w:sz w:val="32"/>
          <w:szCs w:val="32"/>
          <w:rtl/>
        </w:rPr>
        <w:t xml:space="preserve"> انتباهك في منصات (سناب شات و تيك توك)</w:t>
      </w:r>
    </w:p>
    <w:tbl>
      <w:tblPr>
        <w:tblStyle w:val="TableGrid1"/>
        <w:bidiVisual/>
        <w:tblW w:w="8982" w:type="dxa"/>
        <w:tblInd w:w="0" w:type="dxa"/>
        <w:tblLook w:val="04A0" w:firstRow="1" w:lastRow="0" w:firstColumn="1" w:lastColumn="0" w:noHBand="0" w:noVBand="1"/>
      </w:tblPr>
      <w:tblGrid>
        <w:gridCol w:w="4570"/>
        <w:gridCol w:w="2029"/>
        <w:gridCol w:w="2383"/>
      </w:tblGrid>
      <w:tr w:rsidR="00936784" w:rsidRPr="00936784" w14:paraId="11EDF9AC" w14:textId="77777777" w:rsidTr="00936784">
        <w:trPr>
          <w:trHeight w:val="117"/>
        </w:trPr>
        <w:tc>
          <w:tcPr>
            <w:tcW w:w="4570" w:type="dxa"/>
            <w:vAlign w:val="center"/>
          </w:tcPr>
          <w:p w14:paraId="549D56CD" w14:textId="77777777" w:rsidR="00936784" w:rsidRPr="00936784" w:rsidRDefault="00936784" w:rsidP="00936784">
            <w:pPr>
              <w:bidi/>
              <w:spacing w:line="360" w:lineRule="auto"/>
              <w:jc w:val="both"/>
              <w:rPr>
                <w:rFonts w:eastAsia="Times New Roman" w:cs="Sakkal Majalla"/>
                <w:sz w:val="32"/>
                <w:szCs w:val="32"/>
              </w:rPr>
            </w:pPr>
          </w:p>
        </w:tc>
        <w:tc>
          <w:tcPr>
            <w:tcW w:w="2029" w:type="dxa"/>
            <w:vAlign w:val="center"/>
            <w:hideMark/>
          </w:tcPr>
          <w:p w14:paraId="3317CAD8"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التكرارات</w:t>
            </w:r>
          </w:p>
        </w:tc>
        <w:tc>
          <w:tcPr>
            <w:tcW w:w="2383" w:type="dxa"/>
            <w:vAlign w:val="center"/>
            <w:hideMark/>
          </w:tcPr>
          <w:p w14:paraId="32CD882D"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النسبة %</w:t>
            </w:r>
          </w:p>
        </w:tc>
      </w:tr>
      <w:tr w:rsidR="00936784" w:rsidRPr="00936784" w14:paraId="63125486" w14:textId="77777777" w:rsidTr="00936784">
        <w:trPr>
          <w:trHeight w:val="154"/>
        </w:trPr>
        <w:tc>
          <w:tcPr>
            <w:tcW w:w="4570" w:type="dxa"/>
            <w:hideMark/>
          </w:tcPr>
          <w:p w14:paraId="718FEE5C"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الترفيه</w:t>
            </w:r>
          </w:p>
        </w:tc>
        <w:tc>
          <w:tcPr>
            <w:tcW w:w="2029" w:type="dxa"/>
            <w:hideMark/>
          </w:tcPr>
          <w:p w14:paraId="39B82613"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56</w:t>
            </w:r>
          </w:p>
        </w:tc>
        <w:tc>
          <w:tcPr>
            <w:tcW w:w="2383" w:type="dxa"/>
            <w:hideMark/>
          </w:tcPr>
          <w:p w14:paraId="68997B0B"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47.1</w:t>
            </w:r>
            <w:r w:rsidRPr="00936784">
              <w:rPr>
                <w:rFonts w:cs="Sakkal Majalla"/>
                <w:sz w:val="32"/>
                <w:szCs w:val="32"/>
                <w:rtl/>
              </w:rPr>
              <w:t>%</w:t>
            </w:r>
          </w:p>
        </w:tc>
      </w:tr>
      <w:tr w:rsidR="00936784" w:rsidRPr="00936784" w14:paraId="2ECBD004" w14:textId="77777777" w:rsidTr="00936784">
        <w:trPr>
          <w:trHeight w:val="149"/>
        </w:trPr>
        <w:tc>
          <w:tcPr>
            <w:tcW w:w="4570" w:type="dxa"/>
            <w:hideMark/>
          </w:tcPr>
          <w:p w14:paraId="5141785D"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الرياضة</w:t>
            </w:r>
          </w:p>
        </w:tc>
        <w:tc>
          <w:tcPr>
            <w:tcW w:w="2029" w:type="dxa"/>
            <w:hideMark/>
          </w:tcPr>
          <w:p w14:paraId="57B35FE6"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28</w:t>
            </w:r>
          </w:p>
        </w:tc>
        <w:tc>
          <w:tcPr>
            <w:tcW w:w="2383" w:type="dxa"/>
            <w:hideMark/>
          </w:tcPr>
          <w:p w14:paraId="1772EBC6"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23.5</w:t>
            </w:r>
            <w:r w:rsidRPr="00936784">
              <w:rPr>
                <w:rFonts w:cs="Sakkal Majalla"/>
                <w:sz w:val="32"/>
                <w:szCs w:val="32"/>
                <w:rtl/>
              </w:rPr>
              <w:t>%</w:t>
            </w:r>
          </w:p>
        </w:tc>
      </w:tr>
      <w:tr w:rsidR="00936784" w:rsidRPr="00936784" w14:paraId="24EC4D52" w14:textId="77777777" w:rsidTr="00936784">
        <w:trPr>
          <w:trHeight w:val="143"/>
        </w:trPr>
        <w:tc>
          <w:tcPr>
            <w:tcW w:w="4570" w:type="dxa"/>
            <w:hideMark/>
          </w:tcPr>
          <w:p w14:paraId="5BF7EF0F"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الأصدقاء والمعارف</w:t>
            </w:r>
          </w:p>
        </w:tc>
        <w:tc>
          <w:tcPr>
            <w:tcW w:w="2029" w:type="dxa"/>
            <w:hideMark/>
          </w:tcPr>
          <w:p w14:paraId="519B08D6"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16</w:t>
            </w:r>
          </w:p>
        </w:tc>
        <w:tc>
          <w:tcPr>
            <w:tcW w:w="2383" w:type="dxa"/>
            <w:hideMark/>
          </w:tcPr>
          <w:p w14:paraId="43AED348"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13.4</w:t>
            </w:r>
            <w:r w:rsidRPr="00936784">
              <w:rPr>
                <w:rFonts w:cs="Sakkal Majalla"/>
                <w:sz w:val="32"/>
                <w:szCs w:val="32"/>
                <w:rtl/>
              </w:rPr>
              <w:t>%</w:t>
            </w:r>
          </w:p>
        </w:tc>
      </w:tr>
      <w:tr w:rsidR="00936784" w:rsidRPr="00936784" w14:paraId="6C443651" w14:textId="77777777" w:rsidTr="00936784">
        <w:trPr>
          <w:trHeight w:val="143"/>
        </w:trPr>
        <w:tc>
          <w:tcPr>
            <w:tcW w:w="4570" w:type="dxa"/>
            <w:hideMark/>
          </w:tcPr>
          <w:p w14:paraId="185F064D"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التعليم</w:t>
            </w:r>
          </w:p>
        </w:tc>
        <w:tc>
          <w:tcPr>
            <w:tcW w:w="2029" w:type="dxa"/>
            <w:hideMark/>
          </w:tcPr>
          <w:p w14:paraId="108184B4" w14:textId="77777777" w:rsidR="00936784" w:rsidRPr="00936784" w:rsidRDefault="00936784" w:rsidP="00936784">
            <w:pPr>
              <w:bidi/>
              <w:spacing w:line="360" w:lineRule="auto"/>
              <w:jc w:val="both"/>
              <w:rPr>
                <w:rFonts w:cs="Sakkal Majalla"/>
                <w:sz w:val="32"/>
                <w:szCs w:val="32"/>
                <w:rtl/>
              </w:rPr>
            </w:pPr>
            <w:r w:rsidRPr="00936784">
              <w:rPr>
                <w:rFonts w:eastAsia="Times New Roman" w:cs="Sakkal Majalla"/>
                <w:sz w:val="32"/>
                <w:szCs w:val="32"/>
              </w:rPr>
              <w:t>7</w:t>
            </w:r>
          </w:p>
        </w:tc>
        <w:tc>
          <w:tcPr>
            <w:tcW w:w="2383" w:type="dxa"/>
            <w:hideMark/>
          </w:tcPr>
          <w:p w14:paraId="53CCA0DE"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5.9</w:t>
            </w:r>
            <w:r w:rsidRPr="00936784">
              <w:rPr>
                <w:rFonts w:cs="Sakkal Majalla"/>
                <w:sz w:val="32"/>
                <w:szCs w:val="32"/>
                <w:rtl/>
              </w:rPr>
              <w:t>%</w:t>
            </w:r>
          </w:p>
        </w:tc>
      </w:tr>
      <w:tr w:rsidR="00936784" w:rsidRPr="00936784" w14:paraId="5B1A546B" w14:textId="77777777" w:rsidTr="00936784">
        <w:trPr>
          <w:trHeight w:val="143"/>
        </w:trPr>
        <w:tc>
          <w:tcPr>
            <w:tcW w:w="4570" w:type="dxa"/>
            <w:hideMark/>
          </w:tcPr>
          <w:p w14:paraId="0FE4C12F"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يوميات المشاهير</w:t>
            </w:r>
          </w:p>
        </w:tc>
        <w:tc>
          <w:tcPr>
            <w:tcW w:w="2029" w:type="dxa"/>
            <w:hideMark/>
          </w:tcPr>
          <w:p w14:paraId="55D3D003" w14:textId="77777777" w:rsidR="00936784" w:rsidRPr="00936784" w:rsidRDefault="00936784" w:rsidP="00936784">
            <w:pPr>
              <w:bidi/>
              <w:spacing w:line="360" w:lineRule="auto"/>
              <w:jc w:val="both"/>
              <w:rPr>
                <w:rFonts w:cs="Sakkal Majalla"/>
                <w:sz w:val="32"/>
                <w:szCs w:val="32"/>
                <w:rtl/>
              </w:rPr>
            </w:pPr>
            <w:r w:rsidRPr="00936784">
              <w:rPr>
                <w:rFonts w:eastAsia="Times New Roman" w:cs="Sakkal Majalla"/>
                <w:sz w:val="32"/>
                <w:szCs w:val="32"/>
              </w:rPr>
              <w:t>7</w:t>
            </w:r>
          </w:p>
        </w:tc>
        <w:tc>
          <w:tcPr>
            <w:tcW w:w="2383" w:type="dxa"/>
            <w:hideMark/>
          </w:tcPr>
          <w:p w14:paraId="39DFD5D0"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5.9</w:t>
            </w:r>
            <w:r w:rsidRPr="00936784">
              <w:rPr>
                <w:rFonts w:cs="Sakkal Majalla"/>
                <w:sz w:val="32"/>
                <w:szCs w:val="32"/>
                <w:rtl/>
              </w:rPr>
              <w:t>%</w:t>
            </w:r>
          </w:p>
        </w:tc>
      </w:tr>
      <w:tr w:rsidR="00936784" w:rsidRPr="00936784" w14:paraId="11AB713B" w14:textId="77777777" w:rsidTr="00936784">
        <w:trPr>
          <w:trHeight w:val="143"/>
        </w:trPr>
        <w:tc>
          <w:tcPr>
            <w:tcW w:w="4570" w:type="dxa"/>
            <w:hideMark/>
          </w:tcPr>
          <w:p w14:paraId="1C256E21"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السياحة</w:t>
            </w:r>
          </w:p>
        </w:tc>
        <w:tc>
          <w:tcPr>
            <w:tcW w:w="2029" w:type="dxa"/>
            <w:hideMark/>
          </w:tcPr>
          <w:p w14:paraId="62FEB8FC" w14:textId="77777777" w:rsidR="00936784" w:rsidRPr="00936784" w:rsidRDefault="00936784" w:rsidP="00936784">
            <w:pPr>
              <w:bidi/>
              <w:spacing w:line="360" w:lineRule="auto"/>
              <w:jc w:val="both"/>
              <w:rPr>
                <w:rFonts w:cs="Sakkal Majalla"/>
                <w:sz w:val="32"/>
                <w:szCs w:val="32"/>
                <w:rtl/>
              </w:rPr>
            </w:pPr>
            <w:r w:rsidRPr="00936784">
              <w:rPr>
                <w:rFonts w:eastAsia="Times New Roman" w:cs="Sakkal Majalla"/>
                <w:sz w:val="32"/>
                <w:szCs w:val="32"/>
              </w:rPr>
              <w:t>5</w:t>
            </w:r>
          </w:p>
        </w:tc>
        <w:tc>
          <w:tcPr>
            <w:tcW w:w="2383" w:type="dxa"/>
            <w:hideMark/>
          </w:tcPr>
          <w:p w14:paraId="610B82F2"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4.2</w:t>
            </w:r>
            <w:r w:rsidRPr="00936784">
              <w:rPr>
                <w:rFonts w:cs="Sakkal Majalla"/>
                <w:sz w:val="32"/>
                <w:szCs w:val="32"/>
                <w:rtl/>
              </w:rPr>
              <w:t>%</w:t>
            </w:r>
          </w:p>
        </w:tc>
      </w:tr>
      <w:tr w:rsidR="00936784" w:rsidRPr="00936784" w14:paraId="3BC68398" w14:textId="77777777" w:rsidTr="00936784">
        <w:trPr>
          <w:trHeight w:val="138"/>
        </w:trPr>
        <w:tc>
          <w:tcPr>
            <w:tcW w:w="4570" w:type="dxa"/>
            <w:vAlign w:val="center"/>
            <w:hideMark/>
          </w:tcPr>
          <w:p w14:paraId="7923ACD0"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المجموع</w:t>
            </w:r>
          </w:p>
        </w:tc>
        <w:tc>
          <w:tcPr>
            <w:tcW w:w="2029" w:type="dxa"/>
            <w:hideMark/>
          </w:tcPr>
          <w:p w14:paraId="68A9933B" w14:textId="77777777" w:rsidR="00936784" w:rsidRPr="00936784" w:rsidRDefault="00936784" w:rsidP="00936784">
            <w:pPr>
              <w:bidi/>
              <w:spacing w:line="360" w:lineRule="auto"/>
              <w:jc w:val="both"/>
              <w:rPr>
                <w:rFonts w:cs="Sakkal Majalla"/>
                <w:sz w:val="32"/>
                <w:szCs w:val="32"/>
                <w:rtl/>
              </w:rPr>
            </w:pPr>
            <w:r w:rsidRPr="00936784">
              <w:rPr>
                <w:rFonts w:eastAsia="Times New Roman" w:cs="Sakkal Majalla"/>
                <w:sz w:val="32"/>
                <w:szCs w:val="32"/>
              </w:rPr>
              <w:t>119</w:t>
            </w:r>
          </w:p>
        </w:tc>
        <w:tc>
          <w:tcPr>
            <w:tcW w:w="2383" w:type="dxa"/>
            <w:hideMark/>
          </w:tcPr>
          <w:p w14:paraId="4C823F62"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w:t>
            </w:r>
            <w:r w:rsidRPr="00936784">
              <w:rPr>
                <w:rFonts w:eastAsia="Times New Roman" w:cs="Sakkal Majalla"/>
                <w:sz w:val="32"/>
                <w:szCs w:val="32"/>
              </w:rPr>
              <w:t>100.0</w:t>
            </w:r>
          </w:p>
        </w:tc>
      </w:tr>
    </w:tbl>
    <w:p w14:paraId="49B334C3"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 xml:space="preserve">عند تحليل البيانات المتعلقة بالسؤال حول أكثر أنواع المحتوى التي تجذب انتباه المراهقين على منصات التواصل الاجتماعي مثل "سناب شات" و"تيك توك"، أظهرت النتائج أن المحتوى الترفيهي هو الأكثر جذبًا للمراهقين، حيث بلغت نسبته 47.1% من إجمالي العينة. هذا يشير إلى أن الترفيه يُشكل جزءًا كبيرًا من استخدام المراهقين لهذه المنصات، مما يعكس أهمية الطابع المرح والتسلية في استقطابهم. هذه النتيجة تعكس ميل المراهقين في السعودية إلى استهلاك المحتوى السريع والخفيف، الذي يهدف إلى التسلية والهروب من </w:t>
      </w:r>
      <w:r w:rsidRPr="00936784">
        <w:rPr>
          <w:rFonts w:cs="Sakkal Majalla"/>
          <w:sz w:val="32"/>
          <w:szCs w:val="32"/>
          <w:rtl/>
        </w:rPr>
        <w:lastRenderedPageBreak/>
        <w:t>الضغوط اليومية</w:t>
      </w:r>
      <w:r w:rsidRPr="00936784">
        <w:rPr>
          <w:rFonts w:cs="Sakkal Majalla"/>
          <w:sz w:val="32"/>
          <w:szCs w:val="32"/>
        </w:rPr>
        <w:t>.</w:t>
      </w:r>
      <w:r w:rsidRPr="00936784">
        <w:rPr>
          <w:rFonts w:cs="Sakkal Majalla"/>
          <w:sz w:val="32"/>
          <w:szCs w:val="32"/>
          <w:rtl/>
        </w:rPr>
        <w:t xml:space="preserve"> يتماشى هذا مع طبيعة المنصات مثل سناب شات وتيك توك التي تركز على الفيديوهات القصيرة والتفاعلية التي تجذب الانتباه بسرعة</w:t>
      </w:r>
      <w:r w:rsidRPr="00936784">
        <w:rPr>
          <w:rFonts w:cs="Sakkal Majalla"/>
          <w:sz w:val="32"/>
          <w:szCs w:val="32"/>
        </w:rPr>
        <w:t>.</w:t>
      </w:r>
    </w:p>
    <w:p w14:paraId="7AFBEECF"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في المرتبة الثانية، جاء المحتوى الرياضي بنسبة 23.5%. وهذا يعكس اهتمام شريحة كبيرة من المراهقين بالرياضة، سواء من خلال متابعة الفرق الرياضية أو الاطلاع على أخبار اللاعبين، أو حتى مشاهدة المحتويات التي تتعلق بالرياضة بشكل عام. يمكن تفسير هذه النتيجة على أن هذه المنصات أصبحت مصدرًا رئيسيًا للحصول على المعلومات الرياضية، مما يعزز العلاقة بين الاستخدام الرقمي والأنشطة التقليدية مثل الرياضة</w:t>
      </w:r>
      <w:r w:rsidRPr="00936784">
        <w:rPr>
          <w:rFonts w:cs="Sakkal Majalla"/>
          <w:sz w:val="32"/>
          <w:szCs w:val="32"/>
        </w:rPr>
        <w:t>.</w:t>
      </w:r>
      <w:r w:rsidRPr="00936784">
        <w:rPr>
          <w:rFonts w:cs="Sakkal Majalla"/>
          <w:sz w:val="32"/>
          <w:szCs w:val="32"/>
          <w:rtl/>
        </w:rPr>
        <w:t xml:space="preserve"> قد يكون لهذا تأثير إيجابي في تعزيز السلوكيات الصحية، ولكنه قد يشير أيضاً إلى انشغال بعضهم بالمشاهدة على حساب ممارسة الرياضة فعلياً</w:t>
      </w:r>
      <w:r w:rsidRPr="00936784">
        <w:rPr>
          <w:rFonts w:cs="Sakkal Majalla"/>
          <w:sz w:val="32"/>
          <w:szCs w:val="32"/>
        </w:rPr>
        <w:t>.</w:t>
      </w:r>
    </w:p>
    <w:p w14:paraId="2E057077"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أما المحتوى المتعلق بالأصدقاء والمعارف فقد حصل على نسبة 13.4%، مما يُبرز الدور الاجتماعي لهذه المنصات في ربط المستخدمين ببعضهم البعض. يُظهر هذا أن هناك رغبة لدى المراهقين في متابعة ما ينشره الأصدقاء والمعارف، سواء كان ذلك للتواصل أو البقاء على اطلاع دائم بالأحداث الاجتماعية. وهذا يعكس أهمية العنصر الاجتماعي في تشكيل عادات استخدام هذه المنصات</w:t>
      </w:r>
      <w:r w:rsidRPr="00936784">
        <w:rPr>
          <w:rFonts w:cs="Sakkal Majalla"/>
          <w:sz w:val="32"/>
          <w:szCs w:val="32"/>
        </w:rPr>
        <w:t>.</w:t>
      </w:r>
      <w:r w:rsidRPr="00936784">
        <w:rPr>
          <w:rFonts w:cs="Sakkal Majalla"/>
          <w:sz w:val="32"/>
          <w:szCs w:val="32"/>
          <w:rtl/>
        </w:rPr>
        <w:t xml:space="preserve"> قد يشير هذا إلى تحول المراهقين من التواصل الواقعي إلى الرقمي</w:t>
      </w:r>
      <w:r w:rsidRPr="00936784">
        <w:rPr>
          <w:rFonts w:cs="Sakkal Majalla"/>
          <w:sz w:val="32"/>
          <w:szCs w:val="32"/>
        </w:rPr>
        <w:t>.</w:t>
      </w:r>
    </w:p>
    <w:p w14:paraId="21B8430C"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من ناحية أخرى، أظهرت النتائج ضعف اهتمام المراهقين بالمحتوى التعليمي ويوميات المشاهير، حيث حصل كل منهما على نسبة متساوية بلغت 5.9%. يُمكن تفسير ذلك بأن طبيعة المحتوى التعليمي قد تكون أقل توافقًا مع الشكل السريع والتفاعلي لهذه المنصات، حيث يفضل المستخدمون عادةً المحتوى الترفيهي على المحتويات التي تتطلب تركيزًا ومعالجة معرفية أكبر. ويُبرز هذا أن المراهقين أقل انجذاباً إلى المحتويات التي تتطلب استثماراً معرفياً أو التي قد تحتاج إلى وقت أطول للاستيعاب</w:t>
      </w:r>
      <w:r w:rsidRPr="00936784">
        <w:rPr>
          <w:rFonts w:cs="Sakkal Majalla"/>
          <w:sz w:val="32"/>
          <w:szCs w:val="32"/>
        </w:rPr>
        <w:t>.</w:t>
      </w:r>
      <w:r w:rsidRPr="00936784">
        <w:rPr>
          <w:rFonts w:cs="Sakkal Majalla"/>
          <w:sz w:val="32"/>
          <w:szCs w:val="32"/>
          <w:rtl/>
        </w:rPr>
        <w:t xml:space="preserve"> قد يكون هذا مرتبطاً بالطبيعة الترفيهية التي تتميز بها هذه المنصات</w:t>
      </w:r>
      <w:r w:rsidRPr="00936784">
        <w:rPr>
          <w:rFonts w:cs="Sakkal Majalla"/>
          <w:sz w:val="32"/>
          <w:szCs w:val="32"/>
        </w:rPr>
        <w:t>.</w:t>
      </w:r>
      <w:r w:rsidRPr="00936784">
        <w:rPr>
          <w:rFonts w:cs="Sakkal Majalla"/>
          <w:sz w:val="32"/>
          <w:szCs w:val="32"/>
          <w:rtl/>
        </w:rPr>
        <w:t xml:space="preserve"> وبالنسبة ليوميات المشاهير، فإن هذه النسبة قد تعكس أن التأثير المباشر للمشاهير قد يكون أقل انتشارًا مقارنة بالمحتويات الأخرى، أو أن هناك توجهًا أكبر لدى المستخدمين لمتابعة مشاهير معينين دون أن </w:t>
      </w:r>
      <w:r w:rsidRPr="00936784">
        <w:rPr>
          <w:rFonts w:cs="Sakkal Majalla"/>
          <w:sz w:val="32"/>
          <w:szCs w:val="32"/>
          <w:rtl/>
        </w:rPr>
        <w:lastRenderedPageBreak/>
        <w:t>يكون هذا التوجه عامًا بين العينة</w:t>
      </w:r>
      <w:r w:rsidRPr="00936784">
        <w:rPr>
          <w:rFonts w:cs="Sakkal Majalla"/>
          <w:sz w:val="32"/>
          <w:szCs w:val="32"/>
        </w:rPr>
        <w:t>.</w:t>
      </w:r>
      <w:r w:rsidRPr="00936784">
        <w:rPr>
          <w:rFonts w:cs="Sakkal Majalla"/>
          <w:sz w:val="32"/>
          <w:szCs w:val="32"/>
          <w:rtl/>
        </w:rPr>
        <w:t xml:space="preserve"> وتُشير هذه النتيجة إلى تأثير محدود للمشاهير مقارنة بالتوقعات الشائعة. ومع ذلك، قد يكون هذا التأثير نوعياً أكثر من كمي، حيث قد تؤثر شخصيات معينة بشكل قوي على جزء محدد من المراهقين</w:t>
      </w:r>
      <w:r w:rsidRPr="00936784">
        <w:rPr>
          <w:rFonts w:cs="Sakkal Majalla"/>
          <w:sz w:val="32"/>
          <w:szCs w:val="32"/>
        </w:rPr>
        <w:t>.</w:t>
      </w:r>
    </w:p>
    <w:p w14:paraId="34F0F794"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أخيرًا، جاءت السياحة في المرتبة الأخيرة بنسبة 4.2%. هذا يشير إلى أن المحتوى السياحي قد لا يكون من أولويات المراهقين على هذه المنصات، ربما بسبب الاهتمامات التي تركز أكثر على الحياة اليومية أو الأنشطة ذات الطابع المحلي</w:t>
      </w:r>
      <w:r w:rsidRPr="00936784">
        <w:rPr>
          <w:rFonts w:cs="Sakkal Majalla"/>
          <w:sz w:val="32"/>
          <w:szCs w:val="32"/>
        </w:rPr>
        <w:t>.</w:t>
      </w:r>
    </w:p>
    <w:p w14:paraId="1B56C8E7"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تشير هذه النتائج إلى أن طبيعة المحتوى المقدم على "سناب شات" و"تيك توك" تلعب دورًا كبيرًا في تحديد نوعية التفاعل وجذب الانتباه. كما تعكس النتائج احتياجات وتفضيلات المراهقين من حيث سهولة التفاعل مع المحتوى، وميله إلى الطابع الترفيهي والاجتماعي. بناءً على ذلك، يمكن استنتاج أن هذه المنصات تمتلك تأثيرًا كبيرًا على الثقافة اليومية للمراهقين، حيث تعيد تشكيل الأولويات والاهتمامات بناءً على المحتوى الأكثر تداولًا وجذبًا</w:t>
      </w:r>
      <w:r w:rsidRPr="00936784">
        <w:rPr>
          <w:rFonts w:cs="Sakkal Majalla"/>
          <w:sz w:val="32"/>
          <w:szCs w:val="32"/>
        </w:rPr>
        <w:t>.</w:t>
      </w:r>
      <w:r w:rsidRPr="00936784">
        <w:rPr>
          <w:rFonts w:cs="Sakkal Majalla"/>
          <w:sz w:val="32"/>
          <w:szCs w:val="32"/>
          <w:rtl/>
        </w:rPr>
        <w:t xml:space="preserve"> لذلك يُنصح بدراسة العوامل التي تؤدي إلى تفضيل هذه الأنواع من المحتوى، مثل تصميم المنصات، ومدى تأثير المحتوى على السلوكيات والعادات اليومية. كما يمكن النظر في كيفية توظيف هذه المنصات لتقديم محتوى تعليمي أو تثقيفي بشكل جذاب ومتوافق مع اهتمامات المراهقين</w:t>
      </w:r>
      <w:r w:rsidRPr="00936784">
        <w:rPr>
          <w:rFonts w:cs="Sakkal Majalla"/>
          <w:sz w:val="32"/>
          <w:szCs w:val="32"/>
        </w:rPr>
        <w:t>.</w:t>
      </w:r>
    </w:p>
    <w:p w14:paraId="6B65FB1D" w14:textId="77777777" w:rsidR="00936784" w:rsidRPr="00936784" w:rsidRDefault="00936784" w:rsidP="00936784">
      <w:pPr>
        <w:bidi/>
        <w:spacing w:line="360" w:lineRule="auto"/>
        <w:ind w:left="0" w:right="0"/>
        <w:jc w:val="both"/>
        <w:rPr>
          <w:rFonts w:cs="Sakkal Majalla"/>
          <w:b/>
          <w:bCs/>
          <w:sz w:val="32"/>
          <w:szCs w:val="32"/>
          <w:lang w:val="tr-TR"/>
        </w:rPr>
      </w:pPr>
    </w:p>
    <w:p w14:paraId="425F8664"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 xml:space="preserve">كم تقريبا تقضي من </w:t>
      </w:r>
      <w:proofErr w:type="gramStart"/>
      <w:r w:rsidRPr="00936784">
        <w:rPr>
          <w:rFonts w:cs="Sakkal Majalla"/>
          <w:b/>
          <w:bCs/>
          <w:sz w:val="32"/>
          <w:szCs w:val="32"/>
          <w:rtl/>
        </w:rPr>
        <w:t>الوقت  يوميا</w:t>
      </w:r>
      <w:proofErr w:type="gramEnd"/>
      <w:r w:rsidRPr="00936784">
        <w:rPr>
          <w:rFonts w:cs="Sakkal Majalla"/>
          <w:b/>
          <w:bCs/>
          <w:sz w:val="32"/>
          <w:szCs w:val="32"/>
          <w:rtl/>
        </w:rPr>
        <w:t xml:space="preserve"> في مشاهدة (سناب شات و تيك توك)</w:t>
      </w:r>
    </w:p>
    <w:tbl>
      <w:tblPr>
        <w:tblStyle w:val="TableGrid1"/>
        <w:bidiVisual/>
        <w:tblW w:w="8982" w:type="dxa"/>
        <w:tblInd w:w="0" w:type="dxa"/>
        <w:tblLook w:val="04A0" w:firstRow="1" w:lastRow="0" w:firstColumn="1" w:lastColumn="0" w:noHBand="0" w:noVBand="1"/>
      </w:tblPr>
      <w:tblGrid>
        <w:gridCol w:w="4570"/>
        <w:gridCol w:w="2029"/>
        <w:gridCol w:w="2383"/>
      </w:tblGrid>
      <w:tr w:rsidR="00936784" w:rsidRPr="00936784" w14:paraId="5A0C568F" w14:textId="77777777" w:rsidTr="00936784">
        <w:trPr>
          <w:trHeight w:val="117"/>
        </w:trPr>
        <w:tc>
          <w:tcPr>
            <w:tcW w:w="4570" w:type="dxa"/>
            <w:vAlign w:val="center"/>
          </w:tcPr>
          <w:p w14:paraId="65B371BC" w14:textId="77777777" w:rsidR="00936784" w:rsidRPr="00936784" w:rsidRDefault="00936784" w:rsidP="00936784">
            <w:pPr>
              <w:bidi/>
              <w:spacing w:line="360" w:lineRule="auto"/>
              <w:jc w:val="both"/>
              <w:rPr>
                <w:rFonts w:cs="Sakkal Majalla"/>
                <w:sz w:val="32"/>
                <w:szCs w:val="32"/>
                <w:rtl/>
              </w:rPr>
            </w:pPr>
          </w:p>
        </w:tc>
        <w:tc>
          <w:tcPr>
            <w:tcW w:w="2029" w:type="dxa"/>
            <w:vAlign w:val="center"/>
            <w:hideMark/>
          </w:tcPr>
          <w:p w14:paraId="301F171C"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التكرارات</w:t>
            </w:r>
          </w:p>
        </w:tc>
        <w:tc>
          <w:tcPr>
            <w:tcW w:w="2383" w:type="dxa"/>
            <w:vAlign w:val="center"/>
            <w:hideMark/>
          </w:tcPr>
          <w:p w14:paraId="33C65089"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النسبة %</w:t>
            </w:r>
          </w:p>
        </w:tc>
      </w:tr>
      <w:tr w:rsidR="00936784" w:rsidRPr="00936784" w14:paraId="6EE31ED9" w14:textId="77777777" w:rsidTr="00936784">
        <w:trPr>
          <w:trHeight w:val="154"/>
        </w:trPr>
        <w:tc>
          <w:tcPr>
            <w:tcW w:w="4570" w:type="dxa"/>
            <w:hideMark/>
          </w:tcPr>
          <w:p w14:paraId="26618E08"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من 1 - 3 ساعات</w:t>
            </w:r>
          </w:p>
        </w:tc>
        <w:tc>
          <w:tcPr>
            <w:tcW w:w="2029" w:type="dxa"/>
            <w:hideMark/>
          </w:tcPr>
          <w:p w14:paraId="079299D5"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65</w:t>
            </w:r>
          </w:p>
        </w:tc>
        <w:tc>
          <w:tcPr>
            <w:tcW w:w="2383" w:type="dxa"/>
            <w:hideMark/>
          </w:tcPr>
          <w:p w14:paraId="1E243A73"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54.6</w:t>
            </w:r>
            <w:r w:rsidRPr="00936784">
              <w:rPr>
                <w:rFonts w:cs="Sakkal Majalla"/>
                <w:sz w:val="32"/>
                <w:szCs w:val="32"/>
                <w:rtl/>
              </w:rPr>
              <w:t>%</w:t>
            </w:r>
          </w:p>
        </w:tc>
      </w:tr>
      <w:tr w:rsidR="00936784" w:rsidRPr="00936784" w14:paraId="063C3469" w14:textId="77777777" w:rsidTr="00936784">
        <w:trPr>
          <w:trHeight w:val="149"/>
        </w:trPr>
        <w:tc>
          <w:tcPr>
            <w:tcW w:w="4570" w:type="dxa"/>
            <w:hideMark/>
          </w:tcPr>
          <w:p w14:paraId="1A235934"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من 4 - 6 ساعات</w:t>
            </w:r>
          </w:p>
        </w:tc>
        <w:tc>
          <w:tcPr>
            <w:tcW w:w="2029" w:type="dxa"/>
            <w:hideMark/>
          </w:tcPr>
          <w:p w14:paraId="5921E8CB"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47</w:t>
            </w:r>
          </w:p>
        </w:tc>
        <w:tc>
          <w:tcPr>
            <w:tcW w:w="2383" w:type="dxa"/>
            <w:hideMark/>
          </w:tcPr>
          <w:p w14:paraId="04ECA9D6"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39.5</w:t>
            </w:r>
            <w:r w:rsidRPr="00936784">
              <w:rPr>
                <w:rFonts w:cs="Sakkal Majalla"/>
                <w:sz w:val="32"/>
                <w:szCs w:val="32"/>
                <w:rtl/>
              </w:rPr>
              <w:t>%</w:t>
            </w:r>
          </w:p>
        </w:tc>
      </w:tr>
      <w:tr w:rsidR="00936784" w:rsidRPr="00936784" w14:paraId="14E1B89A" w14:textId="77777777" w:rsidTr="00936784">
        <w:trPr>
          <w:trHeight w:val="143"/>
        </w:trPr>
        <w:tc>
          <w:tcPr>
            <w:tcW w:w="4570" w:type="dxa"/>
            <w:hideMark/>
          </w:tcPr>
          <w:p w14:paraId="4EB3666D"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من 7 - 10 ساعات</w:t>
            </w:r>
          </w:p>
        </w:tc>
        <w:tc>
          <w:tcPr>
            <w:tcW w:w="2029" w:type="dxa"/>
            <w:hideMark/>
          </w:tcPr>
          <w:p w14:paraId="536D4BF9"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7</w:t>
            </w:r>
          </w:p>
        </w:tc>
        <w:tc>
          <w:tcPr>
            <w:tcW w:w="2383" w:type="dxa"/>
            <w:hideMark/>
          </w:tcPr>
          <w:p w14:paraId="23086A46"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5.9</w:t>
            </w:r>
            <w:r w:rsidRPr="00936784">
              <w:rPr>
                <w:rFonts w:cs="Sakkal Majalla"/>
                <w:sz w:val="32"/>
                <w:szCs w:val="32"/>
                <w:rtl/>
              </w:rPr>
              <w:t>%</w:t>
            </w:r>
          </w:p>
        </w:tc>
      </w:tr>
      <w:tr w:rsidR="00936784" w:rsidRPr="00936784" w14:paraId="0452A627" w14:textId="77777777" w:rsidTr="00936784">
        <w:trPr>
          <w:trHeight w:val="138"/>
        </w:trPr>
        <w:tc>
          <w:tcPr>
            <w:tcW w:w="4570" w:type="dxa"/>
            <w:vAlign w:val="center"/>
            <w:hideMark/>
          </w:tcPr>
          <w:p w14:paraId="3273B620"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المجموع</w:t>
            </w:r>
          </w:p>
        </w:tc>
        <w:tc>
          <w:tcPr>
            <w:tcW w:w="2029" w:type="dxa"/>
            <w:hideMark/>
          </w:tcPr>
          <w:p w14:paraId="1C1EBCB9" w14:textId="77777777" w:rsidR="00936784" w:rsidRPr="00936784" w:rsidRDefault="00936784" w:rsidP="00936784">
            <w:pPr>
              <w:bidi/>
              <w:spacing w:line="360" w:lineRule="auto"/>
              <w:jc w:val="both"/>
              <w:rPr>
                <w:rFonts w:cs="Sakkal Majalla"/>
                <w:sz w:val="32"/>
                <w:szCs w:val="32"/>
                <w:rtl/>
              </w:rPr>
            </w:pPr>
            <w:r w:rsidRPr="00936784">
              <w:rPr>
                <w:rFonts w:eastAsia="Times New Roman" w:cs="Sakkal Majalla"/>
                <w:sz w:val="32"/>
                <w:szCs w:val="32"/>
              </w:rPr>
              <w:t>119</w:t>
            </w:r>
          </w:p>
        </w:tc>
        <w:tc>
          <w:tcPr>
            <w:tcW w:w="2383" w:type="dxa"/>
            <w:hideMark/>
          </w:tcPr>
          <w:p w14:paraId="623AC98A"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100.0</w:t>
            </w:r>
            <w:r w:rsidRPr="00936784">
              <w:rPr>
                <w:rFonts w:cs="Sakkal Majalla"/>
                <w:sz w:val="32"/>
                <w:szCs w:val="32"/>
                <w:rtl/>
              </w:rPr>
              <w:t>%</w:t>
            </w:r>
          </w:p>
        </w:tc>
      </w:tr>
    </w:tbl>
    <w:p w14:paraId="71BCD2AC"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lastRenderedPageBreak/>
        <w:t>تشير البيانات المتعلقة بالوقت الذي يقضيه المراهقون يوميا في مشاهدة منصات "سناب شات" و"تيك توك" إلى أن الغالبية العظمى من العينة، بنسبة 54.6%، يقضون ما بين 1 إلى 3 ساعات يوميًا على هذه المنصات. هذه النتيجة تعكس أن الاستخدام المعتدل لهذه المنصات هو النمط الأكثر شيوعًا بين المراهقين، مما قد يشير إلى محاولة المراهقين التوازن بين الأنشطة الرقمية وغيرها من الأنشطة اليومية، مثل الدراسة أو الأنشطة الاجتماعية</w:t>
      </w:r>
      <w:r w:rsidRPr="00936784">
        <w:rPr>
          <w:rFonts w:cs="Sakkal Majalla"/>
          <w:sz w:val="32"/>
          <w:szCs w:val="32"/>
        </w:rPr>
        <w:t>.</w:t>
      </w:r>
    </w:p>
    <w:p w14:paraId="73EB0CA3"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في المرتبة الثانية، جاءت نسبة 39.5% ممن يقضون وقتًا أطول يتراوح بين 4 إلى 6 ساعات يوميًا على هذه المنصات. هذه الفئة تُظهر اعتمادًا أكبر على هذه المنصات كوسيلة رئيسية للترفيه أو التواصل الاجتماعي. من المحتمل أن هذه الساعات الطويلة تُستخدم في استهلاك مجموعة واسعة من المحتويات، مما يشير إلى دور هذه المنصات في إشباع احتياجات مختلفة للمراهقين، سواء الترفيهية أو التعليمية أو الاجتماعية</w:t>
      </w:r>
      <w:r w:rsidRPr="00936784">
        <w:rPr>
          <w:rFonts w:cs="Sakkal Majalla"/>
          <w:sz w:val="32"/>
          <w:szCs w:val="32"/>
        </w:rPr>
        <w:t>.</w:t>
      </w:r>
      <w:r w:rsidRPr="00936784">
        <w:rPr>
          <w:rFonts w:cs="Sakkal Majalla"/>
          <w:sz w:val="32"/>
          <w:szCs w:val="32"/>
          <w:rtl/>
        </w:rPr>
        <w:t xml:space="preserve"> هذه النسبة تعكس تحديًا محتملاً يتمثل في أن الاستخدام المكثف قد يؤدي إلى تقليل الوقت المخصص لأنشطة أخرى، مثل الدراسة أو الأنشطة الرياضية والاجتماعية</w:t>
      </w:r>
      <w:r w:rsidRPr="00936784">
        <w:rPr>
          <w:rFonts w:cs="Sakkal Majalla"/>
          <w:sz w:val="32"/>
          <w:szCs w:val="32"/>
        </w:rPr>
        <w:t>.</w:t>
      </w:r>
    </w:p>
    <w:p w14:paraId="1B50C8AC"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لكن عند النظر للنتيجيتن اعلاهما نجد أن المراهقين السعوديين يقضون وقتًا كبيرًا نسبيًا على منصات سناب شات وتيك توك، حيث أن ما يقارب 94.1% من العينة يقضون ما بين 1 إلى 6 ساعات يوميًا في مشاهدة هذه المنصات. هذا يدل على أن هذه المنصات أصبحت جزءًا أساسيًا من روتينهم اليومي، حيث يقضون وقتًا طويلاً في استكشاف المحتوى والتفاعل مع الأصدقاء والمعارف.</w:t>
      </w:r>
    </w:p>
    <w:p w14:paraId="052F20EA"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أما الفئة الأقل انتشارًا، والتي تقضي بين 7 إلى 10 ساعات يوميًا (5.9%)، فهي تمثل حالات يمكن وصفها بالاستخدام المكثف أو المفرط. هذه الحالات قد تعكس وجود اعتماد كبير على هذه المنصات كمصدر رئيسي للترفيه أو حتى كوسيلة للهروب من التحديات اليومية. من وجهة نظر نظرية، يمكن تفسير هذا الاستخدام المكثف من خلال "نظرية الإدمان الرقمي"، التي تفترض أن الانغماس المستمر في المنصات الرقمية يؤدي إلى </w:t>
      </w:r>
      <w:r w:rsidRPr="00936784">
        <w:rPr>
          <w:rFonts w:cs="Sakkal Majalla"/>
          <w:sz w:val="32"/>
          <w:szCs w:val="32"/>
          <w:rtl/>
        </w:rPr>
        <w:lastRenderedPageBreak/>
        <w:t>تعزيز أنماط استخدام مفرطة نتيجة الشعور بالمكافأة النفسية الفورية من التفاعل مع المحتوى</w:t>
      </w:r>
      <w:r w:rsidRPr="00936784">
        <w:rPr>
          <w:rFonts w:cs="Sakkal Majalla"/>
          <w:sz w:val="32"/>
          <w:szCs w:val="32"/>
        </w:rPr>
        <w:t>.</w:t>
      </w:r>
      <w:r w:rsidRPr="00936784">
        <w:rPr>
          <w:rFonts w:cs="Sakkal Majalla"/>
          <w:sz w:val="32"/>
          <w:szCs w:val="32"/>
          <w:rtl/>
        </w:rPr>
        <w:t xml:space="preserve"> قد يكون من المهم دراسة هذه الفئة بشكل أعمق لفهم دوافعهم وأسباب قضاء هذا الوقت الطويل على المنصات الرقمية.</w:t>
      </w:r>
    </w:p>
    <w:p w14:paraId="7C0E6DD9"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 xml:space="preserve">عند تحليل هذه النتائج، يمكن ملاحظة أن الاستخدام المعتدل للمنصات هو السائد، إلا أن النسبة الكبيرة لمن يقضون وقتًا يتجاوز 4 ساعات يوميًا تشير إلى زيادة الاعتماد على هذه المنصات كجزء من الحياة اليومية للمراهقين. ومع ذلك، فإن الاستخدام المفرط قد يشير أيضًا إلى تأثير ما يُعرف </w:t>
      </w:r>
      <w:proofErr w:type="gramStart"/>
      <w:r w:rsidRPr="00936784">
        <w:rPr>
          <w:rFonts w:cs="Sakkal Majalla"/>
          <w:sz w:val="32"/>
          <w:szCs w:val="32"/>
          <w:rtl/>
        </w:rPr>
        <w:t>بـ"</w:t>
      </w:r>
      <w:proofErr w:type="gramEnd"/>
      <w:r w:rsidRPr="00936784">
        <w:rPr>
          <w:rFonts w:cs="Sakkal Majalla"/>
          <w:sz w:val="32"/>
          <w:szCs w:val="32"/>
          <w:rtl/>
        </w:rPr>
        <w:t>الدوامة الزمنية"، حيث يجد المستخدم نفسه يستمر في تصفح المحتوى بشكل غير واعٍ لفترات طويلة، لذلك فإن هذه النتائج تفتح المجال للنظر في تأثير الوقت الذي يقضيه المراهقون على هذه المنصات على أبعاد أخرى من حياتهم. على سبيل المثال، قد يكون هناك ارتباط بين هذه الفترات الطويلة من الاستخدام والتغيرات في العادات الاجتماعية، التحصيل الدراسي، أو حتى الصحة النفسية والبدنية. في الوقت ذاته، يُظهر الاستخدام المعتدل وجود وعي نسبي لدى بعض المراهقين بضرورة إدارة وقتهم الرقمي</w:t>
      </w:r>
      <w:r w:rsidRPr="00936784">
        <w:rPr>
          <w:rFonts w:cs="Sakkal Majalla"/>
          <w:sz w:val="32"/>
          <w:szCs w:val="32"/>
        </w:rPr>
        <w:t>.</w:t>
      </w:r>
    </w:p>
    <w:p w14:paraId="50990A8D"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من منظور أكاديمي، يمكن تفسير هذه النتائج باستخدام نظرية الاستخدام والإشباع </w:t>
      </w:r>
      <w:r w:rsidRPr="00936784">
        <w:rPr>
          <w:rFonts w:cs="Sakkal Majalla"/>
          <w:sz w:val="32"/>
          <w:szCs w:val="32"/>
        </w:rPr>
        <w:t>Uses and Gratifications Theory</w:t>
      </w:r>
      <w:r w:rsidRPr="00936784">
        <w:rPr>
          <w:rFonts w:cs="Sakkal Majalla"/>
          <w:sz w:val="32"/>
          <w:szCs w:val="32"/>
          <w:rtl/>
        </w:rPr>
        <w:t>، حيث يعتمد المراهقون على هذه المنصات لتلبية احتياجات مختلفة، مثل الترفيه، التعلم، أو التواصل الاجتماعي. في الوقت نفسه، يمكن أن تُثار قضايا حول تأثير هذه الساعات الطويلة على جودة الحياة لدى المراهقين، مثل تأثيرها على الأنشطة البدنية، التفاعل الأسري، والإنجاز الأكاديمي</w:t>
      </w:r>
      <w:r w:rsidRPr="00936784">
        <w:rPr>
          <w:rFonts w:cs="Sakkal Majalla"/>
          <w:sz w:val="32"/>
          <w:szCs w:val="32"/>
        </w:rPr>
        <w:t>.</w:t>
      </w:r>
    </w:p>
    <w:p w14:paraId="1A36B2A5"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علاوة على ذلك، يمكن الاستفادة من هذه النتائج في تصميم برامج توعوية للمراهقين وأسرهم حول إدارة الوقت الرقمي، وتشجيع الاستخدام الإيجابي لهذه المنصات. كما يمكن تعزيز تقديم محتوى تعليمي وتثقيفي جذاب يقلل من الاعتماد المفرط على المحتوى الترفيهي فقط، مما يُسهم في خلق تجربة استخدام أكثر توازنًا وفائدة للمراهقين</w:t>
      </w:r>
      <w:r w:rsidRPr="00936784">
        <w:rPr>
          <w:rFonts w:cs="Sakkal Majalla"/>
          <w:sz w:val="32"/>
          <w:szCs w:val="32"/>
        </w:rPr>
        <w:t>.</w:t>
      </w:r>
    </w:p>
    <w:p w14:paraId="3F701B3D"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ختامًا، توضح هذه النتائج أن منصات "سناب شات" و"تيك توك" أصبحت مؤثرة بقوة في حياة المراهقين اليومية، مع وجود تباينات في مستويات الاستخدام. يُوصى بإجراء دراسات أعمق لفهم العوامل التي تؤثر على </w:t>
      </w:r>
      <w:r w:rsidRPr="00936784">
        <w:rPr>
          <w:rFonts w:cs="Sakkal Majalla"/>
          <w:sz w:val="32"/>
          <w:szCs w:val="32"/>
          <w:rtl/>
        </w:rPr>
        <w:lastRenderedPageBreak/>
        <w:t>اختلاف أنماط الاستخدام بين المراهقين، وأثر ذلك على الجوانب الثقافية والاجتماعية والسلوكية. كما ينبغي استثمار هذه المنصات لتقديم محتوى إيجابي يعزز من تطور المراهقين بدلاً من الاقتصار على الترفيه فقط</w:t>
      </w:r>
      <w:r w:rsidRPr="00936784">
        <w:rPr>
          <w:rFonts w:cs="Sakkal Majalla"/>
          <w:sz w:val="32"/>
          <w:szCs w:val="32"/>
        </w:rPr>
        <w:t>.</w:t>
      </w:r>
    </w:p>
    <w:p w14:paraId="4AD1CEF2"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 xml:space="preserve">أكثر مايميز منصات (سناب شات </w:t>
      </w:r>
      <w:proofErr w:type="gramStart"/>
      <w:r w:rsidRPr="00936784">
        <w:rPr>
          <w:rFonts w:cs="Sakkal Majalla"/>
          <w:b/>
          <w:bCs/>
          <w:sz w:val="32"/>
          <w:szCs w:val="32"/>
          <w:rtl/>
        </w:rPr>
        <w:t>و تيك</w:t>
      </w:r>
      <w:proofErr w:type="gramEnd"/>
      <w:r w:rsidRPr="00936784">
        <w:rPr>
          <w:rFonts w:cs="Sakkal Majalla"/>
          <w:b/>
          <w:bCs/>
          <w:sz w:val="32"/>
          <w:szCs w:val="32"/>
          <w:rtl/>
        </w:rPr>
        <w:t xml:space="preserve"> توك) من وجهة نظرك</w:t>
      </w:r>
    </w:p>
    <w:tbl>
      <w:tblPr>
        <w:tblStyle w:val="TableGrid1"/>
        <w:bidiVisual/>
        <w:tblW w:w="8982" w:type="dxa"/>
        <w:tblInd w:w="0" w:type="dxa"/>
        <w:tblLook w:val="04A0" w:firstRow="1" w:lastRow="0" w:firstColumn="1" w:lastColumn="0" w:noHBand="0" w:noVBand="1"/>
      </w:tblPr>
      <w:tblGrid>
        <w:gridCol w:w="4570"/>
        <w:gridCol w:w="2029"/>
        <w:gridCol w:w="2383"/>
      </w:tblGrid>
      <w:tr w:rsidR="00936784" w:rsidRPr="00936784" w14:paraId="6B706B29" w14:textId="77777777" w:rsidTr="00936784">
        <w:trPr>
          <w:trHeight w:val="117"/>
        </w:trPr>
        <w:tc>
          <w:tcPr>
            <w:tcW w:w="4570" w:type="dxa"/>
            <w:vAlign w:val="center"/>
          </w:tcPr>
          <w:p w14:paraId="6DFD074F" w14:textId="77777777" w:rsidR="00936784" w:rsidRPr="00936784" w:rsidRDefault="00936784" w:rsidP="00936784">
            <w:pPr>
              <w:bidi/>
              <w:spacing w:line="360" w:lineRule="auto"/>
              <w:jc w:val="both"/>
              <w:rPr>
                <w:rFonts w:eastAsia="Times New Roman" w:cs="Sakkal Majalla"/>
                <w:sz w:val="32"/>
                <w:szCs w:val="32"/>
              </w:rPr>
            </w:pPr>
          </w:p>
        </w:tc>
        <w:tc>
          <w:tcPr>
            <w:tcW w:w="2029" w:type="dxa"/>
            <w:vAlign w:val="center"/>
            <w:hideMark/>
          </w:tcPr>
          <w:p w14:paraId="1F0E4309"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التكرارات</w:t>
            </w:r>
          </w:p>
        </w:tc>
        <w:tc>
          <w:tcPr>
            <w:tcW w:w="2383" w:type="dxa"/>
            <w:vAlign w:val="center"/>
            <w:hideMark/>
          </w:tcPr>
          <w:p w14:paraId="012E61F3"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النسبة %</w:t>
            </w:r>
          </w:p>
        </w:tc>
      </w:tr>
      <w:tr w:rsidR="00936784" w:rsidRPr="00936784" w14:paraId="4C6C6847" w14:textId="77777777" w:rsidTr="00936784">
        <w:trPr>
          <w:trHeight w:val="154"/>
        </w:trPr>
        <w:tc>
          <w:tcPr>
            <w:tcW w:w="4570" w:type="dxa"/>
            <w:vAlign w:val="center"/>
            <w:hideMark/>
          </w:tcPr>
          <w:p w14:paraId="52CBF377"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تنوع المحتوى</w:t>
            </w:r>
          </w:p>
        </w:tc>
        <w:tc>
          <w:tcPr>
            <w:tcW w:w="2029" w:type="dxa"/>
            <w:vAlign w:val="center"/>
            <w:hideMark/>
          </w:tcPr>
          <w:p w14:paraId="7547ED13"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67</w:t>
            </w:r>
          </w:p>
        </w:tc>
        <w:tc>
          <w:tcPr>
            <w:tcW w:w="2383" w:type="dxa"/>
            <w:vAlign w:val="center"/>
            <w:hideMark/>
          </w:tcPr>
          <w:p w14:paraId="635EF1BA"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56.3</w:t>
            </w:r>
            <w:r w:rsidRPr="00936784">
              <w:rPr>
                <w:rFonts w:cs="Sakkal Majalla"/>
                <w:sz w:val="32"/>
                <w:szCs w:val="32"/>
                <w:rtl/>
              </w:rPr>
              <w:t>%</w:t>
            </w:r>
          </w:p>
        </w:tc>
      </w:tr>
      <w:tr w:rsidR="00936784" w:rsidRPr="00936784" w14:paraId="22AD2C14" w14:textId="77777777" w:rsidTr="00936784">
        <w:trPr>
          <w:trHeight w:val="149"/>
        </w:trPr>
        <w:tc>
          <w:tcPr>
            <w:tcW w:w="4570" w:type="dxa"/>
            <w:vAlign w:val="center"/>
            <w:hideMark/>
          </w:tcPr>
          <w:p w14:paraId="75E9415C"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المحتوى المعتمد على التسلية</w:t>
            </w:r>
          </w:p>
        </w:tc>
        <w:tc>
          <w:tcPr>
            <w:tcW w:w="2029" w:type="dxa"/>
            <w:vAlign w:val="center"/>
            <w:hideMark/>
          </w:tcPr>
          <w:p w14:paraId="107D50E6"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29</w:t>
            </w:r>
          </w:p>
        </w:tc>
        <w:tc>
          <w:tcPr>
            <w:tcW w:w="2383" w:type="dxa"/>
            <w:vAlign w:val="center"/>
            <w:hideMark/>
          </w:tcPr>
          <w:p w14:paraId="32953F61"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24.4</w:t>
            </w:r>
            <w:r w:rsidRPr="00936784">
              <w:rPr>
                <w:rFonts w:cs="Sakkal Majalla"/>
                <w:sz w:val="32"/>
                <w:szCs w:val="32"/>
                <w:rtl/>
              </w:rPr>
              <w:t>%</w:t>
            </w:r>
          </w:p>
        </w:tc>
      </w:tr>
      <w:tr w:rsidR="00936784" w:rsidRPr="00936784" w14:paraId="5778A3FC" w14:textId="77777777" w:rsidTr="00936784">
        <w:trPr>
          <w:trHeight w:val="143"/>
        </w:trPr>
        <w:tc>
          <w:tcPr>
            <w:tcW w:w="4570" w:type="dxa"/>
            <w:vAlign w:val="center"/>
            <w:hideMark/>
          </w:tcPr>
          <w:p w14:paraId="6880CBD0"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طريق للشهرة</w:t>
            </w:r>
          </w:p>
        </w:tc>
        <w:tc>
          <w:tcPr>
            <w:tcW w:w="2029" w:type="dxa"/>
            <w:vAlign w:val="center"/>
            <w:hideMark/>
          </w:tcPr>
          <w:p w14:paraId="3017CE85"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3</w:t>
            </w:r>
          </w:p>
        </w:tc>
        <w:tc>
          <w:tcPr>
            <w:tcW w:w="2383" w:type="dxa"/>
            <w:vAlign w:val="center"/>
            <w:hideMark/>
          </w:tcPr>
          <w:p w14:paraId="1C5A83A2"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2.5</w:t>
            </w:r>
            <w:r w:rsidRPr="00936784">
              <w:rPr>
                <w:rFonts w:cs="Sakkal Majalla"/>
                <w:sz w:val="32"/>
                <w:szCs w:val="32"/>
                <w:rtl/>
              </w:rPr>
              <w:t>%</w:t>
            </w:r>
          </w:p>
        </w:tc>
      </w:tr>
      <w:tr w:rsidR="00936784" w:rsidRPr="00936784" w14:paraId="332D3B28" w14:textId="77777777" w:rsidTr="00936784">
        <w:trPr>
          <w:trHeight w:val="143"/>
        </w:trPr>
        <w:tc>
          <w:tcPr>
            <w:tcW w:w="4570" w:type="dxa"/>
            <w:vAlign w:val="center"/>
            <w:hideMark/>
          </w:tcPr>
          <w:p w14:paraId="4A37D4FC"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سهولة انتاج المحتوى</w:t>
            </w:r>
          </w:p>
        </w:tc>
        <w:tc>
          <w:tcPr>
            <w:tcW w:w="2029" w:type="dxa"/>
            <w:vAlign w:val="center"/>
            <w:hideMark/>
          </w:tcPr>
          <w:p w14:paraId="5AF2AA9A" w14:textId="77777777" w:rsidR="00936784" w:rsidRPr="00936784" w:rsidRDefault="00936784" w:rsidP="00936784">
            <w:pPr>
              <w:bidi/>
              <w:spacing w:line="360" w:lineRule="auto"/>
              <w:jc w:val="both"/>
              <w:rPr>
                <w:rFonts w:cs="Sakkal Majalla"/>
                <w:sz w:val="32"/>
                <w:szCs w:val="32"/>
                <w:rtl/>
              </w:rPr>
            </w:pPr>
            <w:r w:rsidRPr="00936784">
              <w:rPr>
                <w:rFonts w:eastAsia="Times New Roman" w:cs="Sakkal Majalla"/>
                <w:sz w:val="32"/>
                <w:szCs w:val="32"/>
              </w:rPr>
              <w:t>20</w:t>
            </w:r>
          </w:p>
        </w:tc>
        <w:tc>
          <w:tcPr>
            <w:tcW w:w="2383" w:type="dxa"/>
            <w:vAlign w:val="center"/>
            <w:hideMark/>
          </w:tcPr>
          <w:p w14:paraId="2A87B4BB"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16.8</w:t>
            </w:r>
            <w:r w:rsidRPr="00936784">
              <w:rPr>
                <w:rFonts w:cs="Sakkal Majalla"/>
                <w:sz w:val="32"/>
                <w:szCs w:val="32"/>
                <w:rtl/>
              </w:rPr>
              <w:t>%</w:t>
            </w:r>
          </w:p>
        </w:tc>
      </w:tr>
      <w:tr w:rsidR="00936784" w:rsidRPr="00936784" w14:paraId="100C8DEA" w14:textId="77777777" w:rsidTr="00936784">
        <w:trPr>
          <w:trHeight w:val="138"/>
        </w:trPr>
        <w:tc>
          <w:tcPr>
            <w:tcW w:w="4570" w:type="dxa"/>
            <w:vAlign w:val="center"/>
            <w:hideMark/>
          </w:tcPr>
          <w:p w14:paraId="69434379"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المجموع</w:t>
            </w:r>
          </w:p>
        </w:tc>
        <w:tc>
          <w:tcPr>
            <w:tcW w:w="2029" w:type="dxa"/>
            <w:vAlign w:val="center"/>
            <w:hideMark/>
          </w:tcPr>
          <w:p w14:paraId="54805FE8" w14:textId="77777777" w:rsidR="00936784" w:rsidRPr="00936784" w:rsidRDefault="00936784" w:rsidP="00936784">
            <w:pPr>
              <w:bidi/>
              <w:spacing w:line="360" w:lineRule="auto"/>
              <w:jc w:val="both"/>
              <w:rPr>
                <w:rFonts w:cs="Sakkal Majalla"/>
                <w:sz w:val="32"/>
                <w:szCs w:val="32"/>
                <w:rtl/>
              </w:rPr>
            </w:pPr>
            <w:r w:rsidRPr="00936784">
              <w:rPr>
                <w:rFonts w:eastAsia="Times New Roman" w:cs="Sakkal Majalla"/>
                <w:sz w:val="32"/>
                <w:szCs w:val="32"/>
              </w:rPr>
              <w:t>119</w:t>
            </w:r>
          </w:p>
        </w:tc>
        <w:tc>
          <w:tcPr>
            <w:tcW w:w="2383" w:type="dxa"/>
            <w:vAlign w:val="center"/>
            <w:hideMark/>
          </w:tcPr>
          <w:p w14:paraId="5BEC3726"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100.0</w:t>
            </w:r>
            <w:r w:rsidRPr="00936784">
              <w:rPr>
                <w:rFonts w:cs="Sakkal Majalla"/>
                <w:sz w:val="32"/>
                <w:szCs w:val="32"/>
                <w:rtl/>
              </w:rPr>
              <w:t>%</w:t>
            </w:r>
          </w:p>
        </w:tc>
      </w:tr>
    </w:tbl>
    <w:p w14:paraId="4CAD0D11"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تشير النتائج إلى أن تنوع المحتوى يُعتبر الميزة الأبرز لمنصات "سناب شات" و"تيك توك"، حيث حصل على أعلى نسبة بين أفراد العينة بلغت 56.3%. يعكس ذلك قدرة هذه المنصات على تقديم مجموعة واسعة من الخيارات التي تلبي احتياجات وأذواق مختلفة، سواء كانت ترفيهية أو تعليمية أو اجتماعية. هذه النتيجة تؤكد أن التنوع في المحتوى يساهم بشكل كبير في جذب المستخدمين وتكرار زياراتهم للمنصة، حيث يجد المراهقون فيها ما يلبي اهتماماتهم المختلفة دون الحاجة للتنقل بين منصات أخرى</w:t>
      </w:r>
      <w:r w:rsidRPr="00936784">
        <w:rPr>
          <w:rFonts w:cs="Sakkal Majalla"/>
          <w:sz w:val="32"/>
          <w:szCs w:val="32"/>
        </w:rPr>
        <w:t>.</w:t>
      </w:r>
      <w:r w:rsidRPr="00936784">
        <w:rPr>
          <w:rFonts w:cs="Sakkal Majalla"/>
          <w:sz w:val="32"/>
          <w:szCs w:val="32"/>
          <w:rtl/>
        </w:rPr>
        <w:t xml:space="preserve"> إن تنوع المحتوى على هذه المنصات يلبي احتياجات المراهقين النفسية والاجتماعية. فمن ناحية، يوفر لهم المحتوى التعليمي فرصة للتعلم واكتساب المعرفة، مما يعزز شعورهم بالاستقلالية والفضول الفكري. ومن ناحية أخرى، يوفر المحتوى الترفيهي والممتع لهم مساحة للهروب من الضغوطات اليومية والاستمتاع بتجارب مرحة. هذا التنوع في المحتوى يخلق توازنًا صحيًا بين الجانب التعليمي والترفيهي، مما يعزز تجربتهم الرقمية.</w:t>
      </w:r>
    </w:p>
    <w:p w14:paraId="25DB34D2"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 xml:space="preserve">في المرتبة الثانية، جاء المحتوى المعتمد على التسلية بنسبة 24.4%. هذا يشير إلى أن الجانب الترفيهي يظل عنصرا جذابا ومؤثرا، خاصة لفئة المراهقين الذين يبحثون عن الاسترخاء والهروب من الضغوط اليومية. </w:t>
      </w:r>
      <w:r w:rsidRPr="00936784">
        <w:rPr>
          <w:rFonts w:cs="Sakkal Majalla"/>
          <w:sz w:val="32"/>
          <w:szCs w:val="32"/>
          <w:rtl/>
        </w:rPr>
        <w:lastRenderedPageBreak/>
        <w:t>الترفيه المقدم على هذه المنصات يتميز بكونه سريع الاستهلاك ومتنوعا، مما يجعله أكثر ملاءمة لجيل اعتاد على الاستجابات الفورية</w:t>
      </w:r>
      <w:r w:rsidRPr="00936784">
        <w:rPr>
          <w:rFonts w:cs="Sakkal Majalla"/>
          <w:sz w:val="32"/>
          <w:szCs w:val="32"/>
        </w:rPr>
        <w:t>.</w:t>
      </w:r>
    </w:p>
    <w:p w14:paraId="6586287D"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أما سهولة إنتاج المحتوى فجاءت بنسبة 16.8%، وهو ما يعكس الجانب التفاعلي والإبداعي لهذه المنصات. يُتيح "سناب شات" و"تيك توك" للمراهقين الفرصة لإنشاء محتوى شخصي بسهولة باستخدام أدوات بسيطة ومجانية. هذا يشجع المستخدمين على أن يصبحوا منتجين للمحتوى، مما يعزز ارتباطهم بالمنصة ويجعلهم أكثر تفاعلا مع الآخرين، مما يشجع المراهقين على التعبير عن أنفسهم وإظهار مواهبهم.</w:t>
      </w:r>
    </w:p>
    <w:p w14:paraId="66CC3932"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أما بالنسبة للراغبين في الشهرة، فهناك نسبة 2.5% من العينة ترى أن هذه المنصات توفر طريقًا للشهرة. وهذا قد يعكس حلم بعض المراهقين في تحقيق الشهرة والوصول إلى جمهور واسع. فمنصات مثل سناب شات وتيك توك توفر فرصة للظهور والانتشار، خاصة مع وجود محتوى جذاب ومبتكر.</w:t>
      </w:r>
    </w:p>
    <w:p w14:paraId="43BB21AF"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تعكس هذه النتائج طبيعة التغيرات في اهتمامات وسلوكيات المراهقين في العصر الرقمي. تنوع المحتوى وسهولة إنتاجه يمثلان عوامل رئيسية في بقاء هذه المنصات ضمن أولوياتهم اليومية. كما أن التركيز على المحتوى الترفيهي يعكس دور هذه المنصات كوسيلة أساسية للهروب من الروتين اليومي أو استثمار أوقات الفراغ. بناءً على ذلك، يمكن اقتراح استراتيجيات لتحفيز الاستخدام الإيجابي للمنصات من خلال تعزيز تقديم محتوى تعليمي وثقافي يحقق التوازن بين الترفيه والفائدة</w:t>
      </w:r>
      <w:r w:rsidRPr="00936784">
        <w:rPr>
          <w:rFonts w:cs="Sakkal Majalla"/>
          <w:sz w:val="32"/>
          <w:szCs w:val="32"/>
        </w:rPr>
        <w:t>.</w:t>
      </w:r>
    </w:p>
    <w:p w14:paraId="7D080D56" w14:textId="77777777" w:rsidR="00936784" w:rsidRPr="00936784" w:rsidRDefault="00936784" w:rsidP="00936784">
      <w:pPr>
        <w:bidi/>
        <w:spacing w:line="360" w:lineRule="auto"/>
        <w:ind w:left="0" w:right="0"/>
        <w:jc w:val="both"/>
        <w:rPr>
          <w:rFonts w:cs="Sakkal Majalla"/>
          <w:sz w:val="32"/>
          <w:szCs w:val="32"/>
        </w:rPr>
      </w:pPr>
    </w:p>
    <w:p w14:paraId="38F4A97C"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 xml:space="preserve">هل تعتقد أن منصات (سناب شات و تيك </w:t>
      </w:r>
      <w:proofErr w:type="gramStart"/>
      <w:r w:rsidRPr="00936784">
        <w:rPr>
          <w:rFonts w:cs="Sakkal Majalla"/>
          <w:b/>
          <w:bCs/>
          <w:sz w:val="32"/>
          <w:szCs w:val="32"/>
          <w:rtl/>
        </w:rPr>
        <w:t>توك )</w:t>
      </w:r>
      <w:proofErr w:type="gramEnd"/>
      <w:r w:rsidRPr="00936784">
        <w:rPr>
          <w:rFonts w:cs="Sakkal Majalla"/>
          <w:b/>
          <w:bCs/>
          <w:sz w:val="32"/>
          <w:szCs w:val="32"/>
          <w:rtl/>
        </w:rPr>
        <w:t xml:space="preserve"> تضيف لك على المستوى الاجتماعي والثقافي</w:t>
      </w:r>
    </w:p>
    <w:tbl>
      <w:tblPr>
        <w:tblStyle w:val="TabloKlavuzu1"/>
        <w:bidiVisual/>
        <w:tblW w:w="9075" w:type="dxa"/>
        <w:tblInd w:w="7" w:type="dxa"/>
        <w:tblLayout w:type="fixed"/>
        <w:tblLook w:val="04A0" w:firstRow="1" w:lastRow="0" w:firstColumn="1" w:lastColumn="0" w:noHBand="0" w:noVBand="1"/>
      </w:tblPr>
      <w:tblGrid>
        <w:gridCol w:w="2139"/>
        <w:gridCol w:w="426"/>
        <w:gridCol w:w="851"/>
        <w:gridCol w:w="850"/>
        <w:gridCol w:w="851"/>
        <w:gridCol w:w="987"/>
        <w:gridCol w:w="992"/>
        <w:gridCol w:w="1135"/>
        <w:gridCol w:w="844"/>
      </w:tblGrid>
      <w:tr w:rsidR="00936784" w:rsidRPr="00936784" w14:paraId="1D5A8561" w14:textId="77777777" w:rsidTr="00936784">
        <w:trPr>
          <w:cantSplit/>
          <w:trHeight w:val="926"/>
        </w:trPr>
        <w:tc>
          <w:tcPr>
            <w:tcW w:w="2562" w:type="dxa"/>
            <w:gridSpan w:val="2"/>
            <w:vAlign w:val="center"/>
          </w:tcPr>
          <w:p w14:paraId="1D16BCA9" w14:textId="77777777" w:rsidR="00936784" w:rsidRPr="00936784" w:rsidRDefault="00936784" w:rsidP="00936784">
            <w:pPr>
              <w:bidi/>
              <w:spacing w:line="360" w:lineRule="auto"/>
              <w:jc w:val="both"/>
              <w:rPr>
                <w:rFonts w:cs="Sakkal Majalla"/>
                <w:sz w:val="32"/>
                <w:szCs w:val="32"/>
                <w:rtl/>
              </w:rPr>
            </w:pPr>
          </w:p>
        </w:tc>
        <w:tc>
          <w:tcPr>
            <w:tcW w:w="851" w:type="dxa"/>
            <w:vAlign w:val="center"/>
            <w:hideMark/>
          </w:tcPr>
          <w:p w14:paraId="0C50653B"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نعم</w:t>
            </w:r>
          </w:p>
        </w:tc>
        <w:tc>
          <w:tcPr>
            <w:tcW w:w="850" w:type="dxa"/>
            <w:vAlign w:val="center"/>
            <w:hideMark/>
          </w:tcPr>
          <w:p w14:paraId="03484701"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أحيانا</w:t>
            </w:r>
          </w:p>
        </w:tc>
        <w:tc>
          <w:tcPr>
            <w:tcW w:w="851" w:type="dxa"/>
            <w:vAlign w:val="center"/>
            <w:hideMark/>
          </w:tcPr>
          <w:p w14:paraId="06D8982E"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لا</w:t>
            </w:r>
          </w:p>
        </w:tc>
        <w:tc>
          <w:tcPr>
            <w:tcW w:w="987" w:type="dxa"/>
            <w:vAlign w:val="center"/>
            <w:hideMark/>
          </w:tcPr>
          <w:p w14:paraId="3E52D3A3" w14:textId="77777777" w:rsidR="00936784" w:rsidRPr="00936784" w:rsidRDefault="00936784" w:rsidP="00936784">
            <w:pPr>
              <w:bidi/>
              <w:spacing w:line="360" w:lineRule="auto"/>
              <w:jc w:val="both"/>
              <w:rPr>
                <w:rFonts w:cs="Sakkal Majalla"/>
                <w:sz w:val="28"/>
                <w:szCs w:val="28"/>
                <w:rtl/>
              </w:rPr>
            </w:pPr>
            <w:r w:rsidRPr="00936784">
              <w:rPr>
                <w:rFonts w:cs="Sakkal Majalla"/>
                <w:sz w:val="28"/>
                <w:szCs w:val="28"/>
                <w:rtl/>
              </w:rPr>
              <w:t>المتوسط الحسابي</w:t>
            </w:r>
          </w:p>
        </w:tc>
        <w:tc>
          <w:tcPr>
            <w:tcW w:w="992" w:type="dxa"/>
            <w:vAlign w:val="center"/>
            <w:hideMark/>
          </w:tcPr>
          <w:p w14:paraId="0A8DE428" w14:textId="77777777" w:rsidR="00936784" w:rsidRPr="00936784" w:rsidRDefault="00936784" w:rsidP="00936784">
            <w:pPr>
              <w:bidi/>
              <w:spacing w:line="360" w:lineRule="auto"/>
              <w:jc w:val="both"/>
              <w:rPr>
                <w:rFonts w:cs="Sakkal Majalla"/>
                <w:sz w:val="28"/>
                <w:szCs w:val="28"/>
                <w:rtl/>
              </w:rPr>
            </w:pPr>
            <w:proofErr w:type="gramStart"/>
            <w:r w:rsidRPr="00936784">
              <w:rPr>
                <w:rFonts w:cs="Sakkal Majalla"/>
                <w:sz w:val="28"/>
                <w:szCs w:val="28"/>
                <w:rtl/>
              </w:rPr>
              <w:t>الانحراف  المعياري</w:t>
            </w:r>
            <w:proofErr w:type="gramEnd"/>
          </w:p>
        </w:tc>
        <w:tc>
          <w:tcPr>
            <w:tcW w:w="1134" w:type="dxa"/>
            <w:vAlign w:val="center"/>
            <w:hideMark/>
          </w:tcPr>
          <w:p w14:paraId="007695D2"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 xml:space="preserve">اختبار </w:t>
            </w:r>
            <w:r w:rsidRPr="00936784">
              <w:rPr>
                <w:rFonts w:cs="Sakkal Majalla"/>
                <w:sz w:val="32"/>
                <w:szCs w:val="32"/>
              </w:rPr>
              <w:t>T</w:t>
            </w:r>
          </w:p>
        </w:tc>
        <w:tc>
          <w:tcPr>
            <w:tcW w:w="844" w:type="dxa"/>
            <w:vAlign w:val="center"/>
            <w:hideMark/>
          </w:tcPr>
          <w:p w14:paraId="605E511C"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الاتجاه</w:t>
            </w:r>
          </w:p>
        </w:tc>
      </w:tr>
      <w:tr w:rsidR="00936784" w:rsidRPr="00936784" w14:paraId="3B284704" w14:textId="77777777" w:rsidTr="00936784">
        <w:trPr>
          <w:trHeight w:val="1121"/>
        </w:trPr>
        <w:tc>
          <w:tcPr>
            <w:tcW w:w="2137" w:type="dxa"/>
            <w:vMerge w:val="restart"/>
            <w:vAlign w:val="center"/>
            <w:hideMark/>
          </w:tcPr>
          <w:p w14:paraId="34BB8FE3"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 xml:space="preserve">هل تعتقد أن منصات (سناب شات و تيك </w:t>
            </w:r>
            <w:proofErr w:type="gramStart"/>
            <w:r w:rsidRPr="00936784">
              <w:rPr>
                <w:rFonts w:cs="Sakkal Majalla"/>
                <w:sz w:val="32"/>
                <w:szCs w:val="32"/>
                <w:rtl/>
              </w:rPr>
              <w:t>توك )</w:t>
            </w:r>
            <w:proofErr w:type="gramEnd"/>
            <w:r w:rsidRPr="00936784">
              <w:rPr>
                <w:rFonts w:cs="Sakkal Majalla"/>
                <w:sz w:val="32"/>
                <w:szCs w:val="32"/>
                <w:rtl/>
              </w:rPr>
              <w:t xml:space="preserve"> تضيف لك على المستوى الاجتماعي والثقافي</w:t>
            </w:r>
          </w:p>
        </w:tc>
        <w:tc>
          <w:tcPr>
            <w:tcW w:w="425" w:type="dxa"/>
            <w:vAlign w:val="center"/>
            <w:hideMark/>
          </w:tcPr>
          <w:p w14:paraId="1A8BD368"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ك</w:t>
            </w:r>
          </w:p>
        </w:tc>
        <w:tc>
          <w:tcPr>
            <w:tcW w:w="851" w:type="dxa"/>
            <w:vAlign w:val="center"/>
            <w:hideMark/>
          </w:tcPr>
          <w:p w14:paraId="0139EB64"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45</w:t>
            </w:r>
          </w:p>
        </w:tc>
        <w:tc>
          <w:tcPr>
            <w:tcW w:w="850" w:type="dxa"/>
            <w:vAlign w:val="center"/>
            <w:hideMark/>
          </w:tcPr>
          <w:p w14:paraId="26080E0E"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56</w:t>
            </w:r>
          </w:p>
        </w:tc>
        <w:tc>
          <w:tcPr>
            <w:tcW w:w="851" w:type="dxa"/>
            <w:vAlign w:val="center"/>
            <w:hideMark/>
          </w:tcPr>
          <w:p w14:paraId="1E1007CE"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18</w:t>
            </w:r>
          </w:p>
        </w:tc>
        <w:tc>
          <w:tcPr>
            <w:tcW w:w="987" w:type="dxa"/>
            <w:vMerge w:val="restart"/>
            <w:vAlign w:val="center"/>
            <w:hideMark/>
          </w:tcPr>
          <w:p w14:paraId="68082B35"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2.23</w:t>
            </w:r>
          </w:p>
        </w:tc>
        <w:tc>
          <w:tcPr>
            <w:tcW w:w="992" w:type="dxa"/>
            <w:vMerge w:val="restart"/>
            <w:vAlign w:val="center"/>
            <w:hideMark/>
          </w:tcPr>
          <w:p w14:paraId="1C6E8FBF"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.694</w:t>
            </w:r>
          </w:p>
        </w:tc>
        <w:tc>
          <w:tcPr>
            <w:tcW w:w="1134" w:type="dxa"/>
            <w:vMerge w:val="restart"/>
            <w:vAlign w:val="center"/>
            <w:hideMark/>
          </w:tcPr>
          <w:p w14:paraId="588D5B5E"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34.991</w:t>
            </w:r>
          </w:p>
        </w:tc>
        <w:tc>
          <w:tcPr>
            <w:tcW w:w="844" w:type="dxa"/>
            <w:vMerge w:val="restart"/>
            <w:vAlign w:val="center"/>
            <w:hideMark/>
          </w:tcPr>
          <w:p w14:paraId="41F6FBD7"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احيانا</w:t>
            </w:r>
          </w:p>
        </w:tc>
      </w:tr>
      <w:tr w:rsidR="00936784" w:rsidRPr="00936784" w14:paraId="515BA4F6" w14:textId="77777777" w:rsidTr="00936784">
        <w:trPr>
          <w:trHeight w:val="70"/>
        </w:trPr>
        <w:tc>
          <w:tcPr>
            <w:tcW w:w="2562" w:type="dxa"/>
            <w:vMerge/>
            <w:vAlign w:val="center"/>
            <w:hideMark/>
          </w:tcPr>
          <w:p w14:paraId="13392B1D" w14:textId="77777777" w:rsidR="00936784" w:rsidRPr="00936784" w:rsidRDefault="00936784" w:rsidP="00936784">
            <w:pPr>
              <w:bidi/>
              <w:spacing w:line="360" w:lineRule="auto"/>
              <w:jc w:val="both"/>
              <w:rPr>
                <w:rFonts w:cs="Sakkal Majalla"/>
                <w:sz w:val="32"/>
                <w:szCs w:val="32"/>
              </w:rPr>
            </w:pPr>
          </w:p>
        </w:tc>
        <w:tc>
          <w:tcPr>
            <w:tcW w:w="425" w:type="dxa"/>
            <w:vAlign w:val="center"/>
            <w:hideMark/>
          </w:tcPr>
          <w:p w14:paraId="1337B607"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w:t>
            </w:r>
          </w:p>
        </w:tc>
        <w:tc>
          <w:tcPr>
            <w:tcW w:w="851" w:type="dxa"/>
            <w:vAlign w:val="center"/>
            <w:hideMark/>
          </w:tcPr>
          <w:p w14:paraId="5B4EF0C0"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37.8</w:t>
            </w:r>
          </w:p>
        </w:tc>
        <w:tc>
          <w:tcPr>
            <w:tcW w:w="850" w:type="dxa"/>
            <w:vAlign w:val="center"/>
            <w:hideMark/>
          </w:tcPr>
          <w:p w14:paraId="7E76D727"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47.1</w:t>
            </w:r>
          </w:p>
        </w:tc>
        <w:tc>
          <w:tcPr>
            <w:tcW w:w="851" w:type="dxa"/>
            <w:vAlign w:val="center"/>
            <w:hideMark/>
          </w:tcPr>
          <w:p w14:paraId="3028F877"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15.1</w:t>
            </w:r>
          </w:p>
        </w:tc>
        <w:tc>
          <w:tcPr>
            <w:tcW w:w="987" w:type="dxa"/>
            <w:vMerge/>
            <w:vAlign w:val="center"/>
            <w:hideMark/>
          </w:tcPr>
          <w:p w14:paraId="2ED0CC77" w14:textId="77777777" w:rsidR="00936784" w:rsidRPr="00936784" w:rsidRDefault="00936784" w:rsidP="00936784">
            <w:pPr>
              <w:bidi/>
              <w:spacing w:line="360" w:lineRule="auto"/>
              <w:jc w:val="both"/>
              <w:rPr>
                <w:rFonts w:cs="Sakkal Majalla"/>
                <w:sz w:val="32"/>
                <w:szCs w:val="32"/>
              </w:rPr>
            </w:pPr>
          </w:p>
        </w:tc>
        <w:tc>
          <w:tcPr>
            <w:tcW w:w="992" w:type="dxa"/>
            <w:vMerge/>
            <w:vAlign w:val="center"/>
            <w:hideMark/>
          </w:tcPr>
          <w:p w14:paraId="1B40C5E7" w14:textId="77777777" w:rsidR="00936784" w:rsidRPr="00936784" w:rsidRDefault="00936784" w:rsidP="00936784">
            <w:pPr>
              <w:bidi/>
              <w:spacing w:line="360" w:lineRule="auto"/>
              <w:jc w:val="both"/>
              <w:rPr>
                <w:rFonts w:cs="Sakkal Majalla"/>
                <w:sz w:val="32"/>
                <w:szCs w:val="32"/>
              </w:rPr>
            </w:pPr>
          </w:p>
        </w:tc>
        <w:tc>
          <w:tcPr>
            <w:tcW w:w="1134" w:type="dxa"/>
            <w:vMerge/>
            <w:vAlign w:val="center"/>
            <w:hideMark/>
          </w:tcPr>
          <w:p w14:paraId="1EF4EC23" w14:textId="77777777" w:rsidR="00936784" w:rsidRPr="00936784" w:rsidRDefault="00936784" w:rsidP="00936784">
            <w:pPr>
              <w:bidi/>
              <w:spacing w:line="360" w:lineRule="auto"/>
              <w:jc w:val="both"/>
              <w:rPr>
                <w:rFonts w:cs="Sakkal Majalla"/>
                <w:sz w:val="32"/>
                <w:szCs w:val="32"/>
              </w:rPr>
            </w:pPr>
          </w:p>
        </w:tc>
        <w:tc>
          <w:tcPr>
            <w:tcW w:w="844" w:type="dxa"/>
            <w:vMerge/>
            <w:vAlign w:val="center"/>
            <w:hideMark/>
          </w:tcPr>
          <w:p w14:paraId="3513BD8D" w14:textId="77777777" w:rsidR="00936784" w:rsidRPr="00936784" w:rsidRDefault="00936784" w:rsidP="00936784">
            <w:pPr>
              <w:bidi/>
              <w:spacing w:line="360" w:lineRule="auto"/>
              <w:jc w:val="both"/>
              <w:rPr>
                <w:rFonts w:cs="Sakkal Majalla"/>
                <w:sz w:val="32"/>
                <w:szCs w:val="32"/>
              </w:rPr>
            </w:pPr>
          </w:p>
        </w:tc>
      </w:tr>
    </w:tbl>
    <w:p w14:paraId="43D449EF"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تشير نتائج الدراسة إلى أن متوسط إجابات أفراد العينة حول مدى إسهام منصات "سناب شات" و"تيك توك" في الإضافة على المستويين الاجتماعي والثقافي بلغ </w:t>
      </w:r>
      <w:r w:rsidRPr="00936784">
        <w:rPr>
          <w:rFonts w:cs="Sakkal Majalla"/>
          <w:sz w:val="32"/>
          <w:szCs w:val="32"/>
        </w:rPr>
        <w:t>2.23</w:t>
      </w:r>
      <w:r w:rsidRPr="00936784">
        <w:rPr>
          <w:rFonts w:cs="Sakkal Majalla"/>
          <w:sz w:val="32"/>
          <w:szCs w:val="32"/>
          <w:rtl/>
        </w:rPr>
        <w:t xml:space="preserve">، مع انحراف معياري مقداره </w:t>
      </w:r>
      <w:r w:rsidRPr="00936784">
        <w:rPr>
          <w:rFonts w:cs="Sakkal Majalla"/>
          <w:sz w:val="32"/>
          <w:szCs w:val="32"/>
        </w:rPr>
        <w:t>0.694</w:t>
      </w:r>
      <w:r w:rsidRPr="00936784">
        <w:rPr>
          <w:rFonts w:cs="Sakkal Majalla"/>
          <w:sz w:val="32"/>
          <w:szCs w:val="32"/>
          <w:rtl/>
        </w:rPr>
        <w:t xml:space="preserve"> مما يعكس أن غالبية المشاركين يرون أن تأثير هذه المنصات في هذا الجانب يحدث في بعض الأحيان فقط. دعم ذلك النسبة المرتفعة للإجابة بـ"أحيانًا"، التي بلغت</w:t>
      </w:r>
      <w:r w:rsidRPr="00936784">
        <w:rPr>
          <w:rFonts w:cs="Sakkal Majalla"/>
          <w:sz w:val="32"/>
          <w:szCs w:val="32"/>
        </w:rPr>
        <w:t>47.1</w:t>
      </w:r>
      <w:proofErr w:type="gramStart"/>
      <w:r w:rsidRPr="00936784">
        <w:rPr>
          <w:rFonts w:cs="Sakkal Majalla"/>
          <w:sz w:val="32"/>
          <w:szCs w:val="32"/>
        </w:rPr>
        <w:t xml:space="preserve">% </w:t>
      </w:r>
      <w:r w:rsidRPr="00936784">
        <w:rPr>
          <w:rFonts w:cs="Sakkal Majalla"/>
          <w:sz w:val="32"/>
          <w:szCs w:val="32"/>
          <w:rtl/>
        </w:rPr>
        <w:t xml:space="preserve"> من</w:t>
      </w:r>
      <w:proofErr w:type="gramEnd"/>
      <w:r w:rsidRPr="00936784">
        <w:rPr>
          <w:rFonts w:cs="Sakkal Majalla"/>
          <w:sz w:val="32"/>
          <w:szCs w:val="32"/>
          <w:rtl/>
        </w:rPr>
        <w:t xml:space="preserve"> إجمالي العينة. هذا يشير إلى أن المستخدمين يدركون أن لهذه المنصات تأثيرًا اجتماعيًا وثقافيًا، لكنه غير مستمر أو يعتمد على السياق والمحتوى المقدم</w:t>
      </w:r>
      <w:r w:rsidRPr="00936784">
        <w:rPr>
          <w:rFonts w:cs="Sakkal Majalla"/>
          <w:sz w:val="32"/>
          <w:szCs w:val="32"/>
        </w:rPr>
        <w:t>.</w:t>
      </w:r>
    </w:p>
    <w:p w14:paraId="42252420" w14:textId="77777777" w:rsidR="00936784" w:rsidRPr="00936784" w:rsidRDefault="00936784" w:rsidP="00936784">
      <w:pPr>
        <w:bidi/>
        <w:spacing w:line="360" w:lineRule="auto"/>
        <w:ind w:left="0" w:right="0"/>
        <w:jc w:val="both"/>
        <w:rPr>
          <w:rFonts w:cs="Sakkal Majalla" w:hint="cs"/>
          <w:sz w:val="32"/>
          <w:szCs w:val="32"/>
          <w:rtl/>
        </w:rPr>
      </w:pPr>
      <w:r w:rsidRPr="00936784">
        <w:rPr>
          <w:rFonts w:cs="Sakkal Majalla"/>
          <w:sz w:val="32"/>
          <w:szCs w:val="32"/>
          <w:rtl/>
        </w:rPr>
        <w:t xml:space="preserve">بالإضافة إلى ذلك، أشار حوالي </w:t>
      </w:r>
      <w:r w:rsidRPr="00936784">
        <w:rPr>
          <w:rFonts w:cs="Sakkal Majalla"/>
          <w:sz w:val="32"/>
          <w:szCs w:val="32"/>
        </w:rPr>
        <w:t>37.8%</w:t>
      </w:r>
      <w:r w:rsidRPr="00936784">
        <w:rPr>
          <w:rFonts w:cs="Sakkal Majalla"/>
          <w:sz w:val="32"/>
          <w:szCs w:val="32"/>
          <w:rtl/>
        </w:rPr>
        <w:t xml:space="preserve"> من المشاركين إلى أن المنصات تضيف لهم بشكل واضح على المستوى الاجتماعي والثقافي. وهو ما يشير إلى أن أكثر من ثلث العينة يعترفون بفائدة اجتماعية وثقافية واضحة لهذه المنصات. هذه النسبة تُظهر الجانب الإيجابي لهذه المنصات، حيث تلعب دورًا في تعزيز التفاعل الاجتماعي ونقل المعارف والثقافات. إن الإجابة بـ "نعم" تعكس إدراك المراهقين لأهمية هذه المنصات في حياتهم. فمن خلال هذه المنصات، يكتسبون مهارات اجتماعية جديدة، ويتواصلون مع الآخرين، ويبنون علاقات اجتماعية. كما أن المحتوى المتنوع على هذه المنصات يعرضهم لثقافات وأفكار مختلفة، مما يعزز وعيهم الثقافي.</w:t>
      </w:r>
    </w:p>
    <w:p w14:paraId="25E7B259"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 xml:space="preserve">في المقابل، أفاد </w:t>
      </w:r>
      <w:r w:rsidRPr="00936784">
        <w:rPr>
          <w:rFonts w:cs="Sakkal Majalla"/>
          <w:sz w:val="32"/>
          <w:szCs w:val="32"/>
        </w:rPr>
        <w:t>15.1%</w:t>
      </w:r>
      <w:r w:rsidRPr="00936784">
        <w:rPr>
          <w:rFonts w:cs="Sakkal Majalla"/>
          <w:sz w:val="32"/>
          <w:szCs w:val="32"/>
          <w:rtl/>
        </w:rPr>
        <w:t xml:space="preserve"> فقط من العينة بأن المنصات لا تقدم لهم أي إضافة في هذا الجانب، مما يشير إلى وجود تفاوت في تجربة المستخدمين وتأثير المنصات عليهم بناءً على اهتماماتهم الشخصية ونمط استخدامهم</w:t>
      </w:r>
      <w:r w:rsidRPr="00936784">
        <w:rPr>
          <w:rFonts w:cs="Sakkal Majalla"/>
          <w:sz w:val="32"/>
          <w:szCs w:val="32"/>
        </w:rPr>
        <w:t xml:space="preserve">. </w:t>
      </w:r>
      <w:r w:rsidRPr="00936784">
        <w:rPr>
          <w:rFonts w:cs="Sakkal Majalla"/>
          <w:sz w:val="32"/>
          <w:szCs w:val="32"/>
          <w:rtl/>
        </w:rPr>
        <w:t>قد يعكس هذا الإجابة وجهات نظر مختلفة حول تأثير هذه المنصات، حيث أن بعضهم قد يرون أنها لا تقدم قيمة اجتماعية أو ثقافية كافية.</w:t>
      </w:r>
    </w:p>
    <w:p w14:paraId="44B1C830"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lastRenderedPageBreak/>
        <w:t xml:space="preserve">يدعم اختبار </w:t>
      </w:r>
      <w:r w:rsidRPr="00936784">
        <w:rPr>
          <w:rFonts w:cs="Sakkal Majalla"/>
          <w:sz w:val="32"/>
          <w:szCs w:val="32"/>
        </w:rPr>
        <w:t>T</w:t>
      </w:r>
      <w:r w:rsidRPr="00936784">
        <w:rPr>
          <w:rFonts w:cs="Sakkal Majalla"/>
          <w:sz w:val="32"/>
          <w:szCs w:val="32"/>
          <w:rtl/>
        </w:rPr>
        <w:t xml:space="preserve">، الذي بلغت قيمته </w:t>
      </w:r>
      <w:r w:rsidRPr="00936784">
        <w:rPr>
          <w:rFonts w:cs="Sakkal Majalla"/>
          <w:sz w:val="32"/>
          <w:szCs w:val="32"/>
        </w:rPr>
        <w:t>34.991</w:t>
      </w:r>
      <w:r w:rsidRPr="00936784">
        <w:rPr>
          <w:rFonts w:cs="Sakkal Majalla"/>
          <w:sz w:val="32"/>
          <w:szCs w:val="32"/>
          <w:rtl/>
        </w:rPr>
        <w:t>، الاتجاه العام الإيجابي نحو تأثير المنصات، حيث يشير هذا الاختبار إلى وجود دلالة إحصائية قوية تؤكد أن المنصات تساهم بشكل ملموس في بعض الجوانب الاجتماعية والثقافية. تُعزى هذه الدلالة الإحصائية إلى انتشار المحتوى المتنوع الذي تقدمه المنصات، والذي يتيح للمستخدمين الوصول إلى أفكار وتجارب جديدة</w:t>
      </w:r>
      <w:r w:rsidRPr="00936784">
        <w:rPr>
          <w:rFonts w:cs="Sakkal Majalla"/>
          <w:sz w:val="32"/>
          <w:szCs w:val="32"/>
        </w:rPr>
        <w:t>.</w:t>
      </w:r>
    </w:p>
    <w:p w14:paraId="7359BAB1"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من الناحية النظرية، يمكن تفسير هذه النتائج بالاعتماد على نظرية التأثير الاجتماعي، حيث تعمل المنصات الرقمية كوسيط لنقل الأفكار والقيم وتعزيز التواصل الاجتماعي بين المستخدمين. يُمكن لهذه المنصات أن تُساهم في توسيع دائرة المعارف الاجتماعية وتعزيز التفاعل مع قضايا ثقافية متنوعة بفضل المحتوى المتنوع والموجه</w:t>
      </w:r>
      <w:r w:rsidRPr="00936784">
        <w:rPr>
          <w:rFonts w:cs="Sakkal Majalla"/>
          <w:sz w:val="32"/>
          <w:szCs w:val="32"/>
        </w:rPr>
        <w:t>.</w:t>
      </w:r>
      <w:r w:rsidRPr="00936784">
        <w:rPr>
          <w:rFonts w:cs="Sakkal Majalla"/>
          <w:sz w:val="32"/>
          <w:szCs w:val="32"/>
          <w:rtl/>
        </w:rPr>
        <w:t xml:space="preserve"> إضافة إلى ذلك، يُمكن استخدام نظرية التفاعل الرمزي لتوضيح كيفية تأثير هذه المنصات على المستوى الثقافي، حيث يشارك المستخدمون تجاربهم وأفكارهم عبر منصات مثل "تيك توك" و"سناب شات"، مما يؤدي إلى تعزيز الفهم الثقافي وتبادل الرموز والمعاني بين الأفراد</w:t>
      </w:r>
      <w:r w:rsidRPr="00936784">
        <w:rPr>
          <w:rFonts w:cs="Sakkal Majalla"/>
          <w:sz w:val="32"/>
          <w:szCs w:val="32"/>
        </w:rPr>
        <w:t>.</w:t>
      </w:r>
    </w:p>
    <w:p w14:paraId="545C0FA9"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تُبرز هذه النتائج أهمية منصات التواصل الاجتماعي كأداة تأثير يمكن توظيفها بشكل إيجابي لتعزيز الجوانب الاجتماعية والثقافية. ومع ذلك، يشير التفاوت في الإجابات إلى الحاجة لتوجيه استخدام هذه المنصات نحو تحقيق أقصى استفادة ممكنة من خلال الترويج للمحتوى التعليمي والثقافي. ومن المهم أن يتم تصميم برامج توعوية تستهدف المراهقين بشكل خاص، لتوجيههم نحو استغلال المنصات كوسيلة لتعزيز التفاعل الإيجابي وبناء الوعي الثقافي والاجتماعي</w:t>
      </w:r>
      <w:r w:rsidRPr="00936784">
        <w:rPr>
          <w:rFonts w:cs="Sakkal Majalla"/>
          <w:sz w:val="32"/>
          <w:szCs w:val="32"/>
        </w:rPr>
        <w:t>.</w:t>
      </w:r>
    </w:p>
    <w:p w14:paraId="6AD1ADDE" w14:textId="77777777" w:rsidR="00936784" w:rsidRPr="00936784" w:rsidRDefault="00936784" w:rsidP="00936784">
      <w:pPr>
        <w:bidi/>
        <w:spacing w:line="360" w:lineRule="auto"/>
        <w:ind w:left="0" w:right="0"/>
        <w:jc w:val="both"/>
        <w:rPr>
          <w:rFonts w:cs="Sakkal Majalla"/>
          <w:b/>
          <w:bCs/>
          <w:sz w:val="32"/>
          <w:szCs w:val="32"/>
        </w:rPr>
      </w:pPr>
      <w:r w:rsidRPr="00936784">
        <w:rPr>
          <w:rFonts w:cs="Sakkal Majalla"/>
          <w:b/>
          <w:bCs/>
          <w:sz w:val="32"/>
          <w:szCs w:val="32"/>
          <w:rtl/>
        </w:rPr>
        <w:t xml:space="preserve">هل شعرت شخصيا أو من أحد </w:t>
      </w:r>
      <w:proofErr w:type="gramStart"/>
      <w:r w:rsidRPr="00936784">
        <w:rPr>
          <w:rFonts w:cs="Sakkal Majalla"/>
          <w:b/>
          <w:bCs/>
          <w:sz w:val="32"/>
          <w:szCs w:val="32"/>
          <w:rtl/>
        </w:rPr>
        <w:t>اصدقائك  بتأثير</w:t>
      </w:r>
      <w:proofErr w:type="gramEnd"/>
      <w:r w:rsidRPr="00936784">
        <w:rPr>
          <w:rFonts w:cs="Sakkal Majalla"/>
          <w:b/>
          <w:bCs/>
          <w:sz w:val="32"/>
          <w:szCs w:val="32"/>
          <w:rtl/>
        </w:rPr>
        <w:t xml:space="preserve"> سلبي كالسهر، الإهمال، التقصير مع العائلة أو العلاقات الاجتماعية نتيجة متابعة سناب شات أو التيك توك</w:t>
      </w:r>
    </w:p>
    <w:tbl>
      <w:tblPr>
        <w:tblStyle w:val="TabloKlavuzu1"/>
        <w:bidiVisual/>
        <w:tblW w:w="9075" w:type="dxa"/>
        <w:tblInd w:w="7" w:type="dxa"/>
        <w:tblLayout w:type="fixed"/>
        <w:tblLook w:val="04A0" w:firstRow="1" w:lastRow="0" w:firstColumn="1" w:lastColumn="0" w:noHBand="0" w:noVBand="1"/>
      </w:tblPr>
      <w:tblGrid>
        <w:gridCol w:w="2139"/>
        <w:gridCol w:w="426"/>
        <w:gridCol w:w="851"/>
        <w:gridCol w:w="850"/>
        <w:gridCol w:w="851"/>
        <w:gridCol w:w="987"/>
        <w:gridCol w:w="992"/>
        <w:gridCol w:w="1135"/>
        <w:gridCol w:w="844"/>
      </w:tblGrid>
      <w:tr w:rsidR="00936784" w:rsidRPr="00936784" w14:paraId="3E1847BD" w14:textId="77777777" w:rsidTr="00936784">
        <w:trPr>
          <w:cantSplit/>
          <w:trHeight w:val="926"/>
        </w:trPr>
        <w:tc>
          <w:tcPr>
            <w:tcW w:w="2562" w:type="dxa"/>
            <w:gridSpan w:val="2"/>
            <w:vAlign w:val="center"/>
          </w:tcPr>
          <w:p w14:paraId="090817EF" w14:textId="77777777" w:rsidR="00936784" w:rsidRPr="00936784" w:rsidRDefault="00936784" w:rsidP="00936784">
            <w:pPr>
              <w:bidi/>
              <w:spacing w:line="360" w:lineRule="auto"/>
              <w:jc w:val="both"/>
              <w:rPr>
                <w:rFonts w:cs="Sakkal Majalla"/>
                <w:sz w:val="32"/>
                <w:szCs w:val="32"/>
                <w:rtl/>
              </w:rPr>
            </w:pPr>
          </w:p>
        </w:tc>
        <w:tc>
          <w:tcPr>
            <w:tcW w:w="851" w:type="dxa"/>
            <w:vAlign w:val="center"/>
            <w:hideMark/>
          </w:tcPr>
          <w:p w14:paraId="168AF016"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نعم</w:t>
            </w:r>
          </w:p>
        </w:tc>
        <w:tc>
          <w:tcPr>
            <w:tcW w:w="850" w:type="dxa"/>
            <w:vAlign w:val="center"/>
            <w:hideMark/>
          </w:tcPr>
          <w:p w14:paraId="6B2941AC"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ربما</w:t>
            </w:r>
          </w:p>
        </w:tc>
        <w:tc>
          <w:tcPr>
            <w:tcW w:w="851" w:type="dxa"/>
            <w:vAlign w:val="center"/>
            <w:hideMark/>
          </w:tcPr>
          <w:p w14:paraId="28C960D7"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لا</w:t>
            </w:r>
          </w:p>
        </w:tc>
        <w:tc>
          <w:tcPr>
            <w:tcW w:w="987" w:type="dxa"/>
            <w:vAlign w:val="center"/>
            <w:hideMark/>
          </w:tcPr>
          <w:p w14:paraId="5094ED99" w14:textId="77777777" w:rsidR="00936784" w:rsidRPr="00936784" w:rsidRDefault="00936784" w:rsidP="00936784">
            <w:pPr>
              <w:bidi/>
              <w:spacing w:line="360" w:lineRule="auto"/>
              <w:jc w:val="both"/>
              <w:rPr>
                <w:rFonts w:cs="Sakkal Majalla"/>
                <w:sz w:val="28"/>
                <w:szCs w:val="28"/>
                <w:rtl/>
              </w:rPr>
            </w:pPr>
            <w:r w:rsidRPr="00936784">
              <w:rPr>
                <w:rFonts w:cs="Sakkal Majalla"/>
                <w:sz w:val="28"/>
                <w:szCs w:val="28"/>
                <w:rtl/>
              </w:rPr>
              <w:t>المتوسط الحسابي</w:t>
            </w:r>
          </w:p>
        </w:tc>
        <w:tc>
          <w:tcPr>
            <w:tcW w:w="992" w:type="dxa"/>
            <w:vAlign w:val="center"/>
            <w:hideMark/>
          </w:tcPr>
          <w:p w14:paraId="7C6BEA15" w14:textId="77777777" w:rsidR="00936784" w:rsidRPr="00936784" w:rsidRDefault="00936784" w:rsidP="00936784">
            <w:pPr>
              <w:bidi/>
              <w:spacing w:line="360" w:lineRule="auto"/>
              <w:jc w:val="both"/>
              <w:rPr>
                <w:rFonts w:cs="Sakkal Majalla"/>
                <w:sz w:val="28"/>
                <w:szCs w:val="28"/>
                <w:rtl/>
              </w:rPr>
            </w:pPr>
            <w:proofErr w:type="gramStart"/>
            <w:r w:rsidRPr="00936784">
              <w:rPr>
                <w:rFonts w:cs="Sakkal Majalla"/>
                <w:sz w:val="28"/>
                <w:szCs w:val="28"/>
                <w:rtl/>
              </w:rPr>
              <w:t>الانحراف  المعياري</w:t>
            </w:r>
            <w:proofErr w:type="gramEnd"/>
          </w:p>
        </w:tc>
        <w:tc>
          <w:tcPr>
            <w:tcW w:w="1134" w:type="dxa"/>
            <w:vAlign w:val="center"/>
            <w:hideMark/>
          </w:tcPr>
          <w:p w14:paraId="53003039"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 xml:space="preserve">اختبار </w:t>
            </w:r>
            <w:r w:rsidRPr="00936784">
              <w:rPr>
                <w:rFonts w:cs="Sakkal Majalla"/>
                <w:sz w:val="32"/>
                <w:szCs w:val="32"/>
              </w:rPr>
              <w:t>T</w:t>
            </w:r>
          </w:p>
        </w:tc>
        <w:tc>
          <w:tcPr>
            <w:tcW w:w="844" w:type="dxa"/>
            <w:vAlign w:val="center"/>
            <w:hideMark/>
          </w:tcPr>
          <w:p w14:paraId="4946D9A4"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الاتجاه</w:t>
            </w:r>
          </w:p>
        </w:tc>
      </w:tr>
      <w:tr w:rsidR="00936784" w:rsidRPr="00936784" w14:paraId="2E08A088" w14:textId="77777777" w:rsidTr="00936784">
        <w:trPr>
          <w:trHeight w:val="1903"/>
        </w:trPr>
        <w:tc>
          <w:tcPr>
            <w:tcW w:w="2137" w:type="dxa"/>
            <w:vMerge w:val="restart"/>
            <w:vAlign w:val="center"/>
            <w:hideMark/>
          </w:tcPr>
          <w:p w14:paraId="4484EB5C"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lastRenderedPageBreak/>
              <w:t xml:space="preserve">هل شعرت شخصيا أو من أحد </w:t>
            </w:r>
            <w:proofErr w:type="gramStart"/>
            <w:r w:rsidRPr="00936784">
              <w:rPr>
                <w:rFonts w:cs="Sakkal Majalla"/>
                <w:sz w:val="32"/>
                <w:szCs w:val="32"/>
                <w:rtl/>
              </w:rPr>
              <w:t>اصدقائك  بتأثير</w:t>
            </w:r>
            <w:proofErr w:type="gramEnd"/>
            <w:r w:rsidRPr="00936784">
              <w:rPr>
                <w:rFonts w:cs="Sakkal Majalla"/>
                <w:sz w:val="32"/>
                <w:szCs w:val="32"/>
                <w:rtl/>
              </w:rPr>
              <w:t xml:space="preserve"> سلبي كالسهر، الإهمال، التقصير مع العائلة أو العلاقات الاجتماعية نتيجة متابعة سناب شات أو التيك توك</w:t>
            </w:r>
          </w:p>
        </w:tc>
        <w:tc>
          <w:tcPr>
            <w:tcW w:w="425" w:type="dxa"/>
            <w:vAlign w:val="center"/>
            <w:hideMark/>
          </w:tcPr>
          <w:p w14:paraId="3A461020"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ك</w:t>
            </w:r>
          </w:p>
        </w:tc>
        <w:tc>
          <w:tcPr>
            <w:tcW w:w="851" w:type="dxa"/>
            <w:vAlign w:val="center"/>
            <w:hideMark/>
          </w:tcPr>
          <w:p w14:paraId="2CE55E16"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65</w:t>
            </w:r>
          </w:p>
        </w:tc>
        <w:tc>
          <w:tcPr>
            <w:tcW w:w="850" w:type="dxa"/>
            <w:vAlign w:val="center"/>
            <w:hideMark/>
          </w:tcPr>
          <w:p w14:paraId="76575040"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33</w:t>
            </w:r>
          </w:p>
        </w:tc>
        <w:tc>
          <w:tcPr>
            <w:tcW w:w="851" w:type="dxa"/>
            <w:vAlign w:val="center"/>
            <w:hideMark/>
          </w:tcPr>
          <w:p w14:paraId="0EAE946D"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21</w:t>
            </w:r>
          </w:p>
        </w:tc>
        <w:tc>
          <w:tcPr>
            <w:tcW w:w="987" w:type="dxa"/>
            <w:vMerge w:val="restart"/>
            <w:vAlign w:val="center"/>
            <w:hideMark/>
          </w:tcPr>
          <w:p w14:paraId="5A80BFBC"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2.37</w:t>
            </w:r>
          </w:p>
        </w:tc>
        <w:tc>
          <w:tcPr>
            <w:tcW w:w="992" w:type="dxa"/>
            <w:vMerge w:val="restart"/>
            <w:vAlign w:val="center"/>
            <w:hideMark/>
          </w:tcPr>
          <w:p w14:paraId="18487A99"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.769</w:t>
            </w:r>
          </w:p>
        </w:tc>
        <w:tc>
          <w:tcPr>
            <w:tcW w:w="1134" w:type="dxa"/>
            <w:vMerge w:val="restart"/>
            <w:vAlign w:val="center"/>
            <w:hideMark/>
          </w:tcPr>
          <w:p w14:paraId="2F93F741"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33.628</w:t>
            </w:r>
          </w:p>
        </w:tc>
        <w:tc>
          <w:tcPr>
            <w:tcW w:w="844" w:type="dxa"/>
            <w:vMerge w:val="restart"/>
            <w:vAlign w:val="center"/>
            <w:hideMark/>
          </w:tcPr>
          <w:p w14:paraId="5A8150E1"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نعم</w:t>
            </w:r>
          </w:p>
        </w:tc>
      </w:tr>
      <w:tr w:rsidR="00936784" w:rsidRPr="00936784" w14:paraId="069E2E75" w14:textId="77777777" w:rsidTr="00936784">
        <w:trPr>
          <w:trHeight w:val="70"/>
        </w:trPr>
        <w:tc>
          <w:tcPr>
            <w:tcW w:w="2562" w:type="dxa"/>
            <w:vMerge/>
            <w:vAlign w:val="center"/>
            <w:hideMark/>
          </w:tcPr>
          <w:p w14:paraId="1C033E40" w14:textId="77777777" w:rsidR="00936784" w:rsidRPr="00936784" w:rsidRDefault="00936784" w:rsidP="00936784">
            <w:pPr>
              <w:bidi/>
              <w:spacing w:line="360" w:lineRule="auto"/>
              <w:jc w:val="both"/>
              <w:rPr>
                <w:rFonts w:cs="Sakkal Majalla"/>
                <w:sz w:val="32"/>
                <w:szCs w:val="32"/>
              </w:rPr>
            </w:pPr>
          </w:p>
        </w:tc>
        <w:tc>
          <w:tcPr>
            <w:tcW w:w="425" w:type="dxa"/>
            <w:vAlign w:val="center"/>
            <w:hideMark/>
          </w:tcPr>
          <w:p w14:paraId="4377E39C"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w:t>
            </w:r>
          </w:p>
        </w:tc>
        <w:tc>
          <w:tcPr>
            <w:tcW w:w="851" w:type="dxa"/>
            <w:vAlign w:val="center"/>
            <w:hideMark/>
          </w:tcPr>
          <w:p w14:paraId="6963A0A6"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54.6</w:t>
            </w:r>
          </w:p>
        </w:tc>
        <w:tc>
          <w:tcPr>
            <w:tcW w:w="850" w:type="dxa"/>
            <w:vAlign w:val="center"/>
            <w:hideMark/>
          </w:tcPr>
          <w:p w14:paraId="2E16FD5D"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27.7</w:t>
            </w:r>
          </w:p>
        </w:tc>
        <w:tc>
          <w:tcPr>
            <w:tcW w:w="851" w:type="dxa"/>
            <w:vAlign w:val="center"/>
            <w:hideMark/>
          </w:tcPr>
          <w:p w14:paraId="43029255"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17.6</w:t>
            </w:r>
          </w:p>
        </w:tc>
        <w:tc>
          <w:tcPr>
            <w:tcW w:w="987" w:type="dxa"/>
            <w:vMerge/>
            <w:vAlign w:val="center"/>
            <w:hideMark/>
          </w:tcPr>
          <w:p w14:paraId="54B48D89" w14:textId="77777777" w:rsidR="00936784" w:rsidRPr="00936784" w:rsidRDefault="00936784" w:rsidP="00936784">
            <w:pPr>
              <w:bidi/>
              <w:spacing w:line="360" w:lineRule="auto"/>
              <w:jc w:val="both"/>
              <w:rPr>
                <w:rFonts w:cs="Sakkal Majalla"/>
                <w:sz w:val="32"/>
                <w:szCs w:val="32"/>
              </w:rPr>
            </w:pPr>
          </w:p>
        </w:tc>
        <w:tc>
          <w:tcPr>
            <w:tcW w:w="992" w:type="dxa"/>
            <w:vMerge/>
            <w:vAlign w:val="center"/>
            <w:hideMark/>
          </w:tcPr>
          <w:p w14:paraId="2DA6A5A0" w14:textId="77777777" w:rsidR="00936784" w:rsidRPr="00936784" w:rsidRDefault="00936784" w:rsidP="00936784">
            <w:pPr>
              <w:bidi/>
              <w:spacing w:line="360" w:lineRule="auto"/>
              <w:jc w:val="both"/>
              <w:rPr>
                <w:rFonts w:cs="Sakkal Majalla"/>
                <w:sz w:val="32"/>
                <w:szCs w:val="32"/>
              </w:rPr>
            </w:pPr>
          </w:p>
        </w:tc>
        <w:tc>
          <w:tcPr>
            <w:tcW w:w="1134" w:type="dxa"/>
            <w:vMerge/>
            <w:vAlign w:val="center"/>
            <w:hideMark/>
          </w:tcPr>
          <w:p w14:paraId="6D2CB155" w14:textId="77777777" w:rsidR="00936784" w:rsidRPr="00936784" w:rsidRDefault="00936784" w:rsidP="00936784">
            <w:pPr>
              <w:bidi/>
              <w:spacing w:line="360" w:lineRule="auto"/>
              <w:jc w:val="both"/>
              <w:rPr>
                <w:rFonts w:cs="Sakkal Majalla"/>
                <w:sz w:val="32"/>
                <w:szCs w:val="32"/>
              </w:rPr>
            </w:pPr>
          </w:p>
        </w:tc>
        <w:tc>
          <w:tcPr>
            <w:tcW w:w="844" w:type="dxa"/>
            <w:vMerge/>
            <w:vAlign w:val="center"/>
            <w:hideMark/>
          </w:tcPr>
          <w:p w14:paraId="669BEB49" w14:textId="77777777" w:rsidR="00936784" w:rsidRPr="00936784" w:rsidRDefault="00936784" w:rsidP="00936784">
            <w:pPr>
              <w:bidi/>
              <w:spacing w:line="360" w:lineRule="auto"/>
              <w:jc w:val="both"/>
              <w:rPr>
                <w:rFonts w:cs="Sakkal Majalla"/>
                <w:sz w:val="32"/>
                <w:szCs w:val="32"/>
              </w:rPr>
            </w:pPr>
          </w:p>
        </w:tc>
      </w:tr>
    </w:tbl>
    <w:p w14:paraId="7D68F74C"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تشير النتائج من الجدول اعلاه إلى أن الغالبية العظمى من أفراد العينة أشاروا إلى وجود تأثير سلبي نتيجة متابعة منصات "سناب شات" و"تيك توك" على حياتهم الشخصية أو حياة أحد أصدقائهم. حيث جاءت الإجابة </w:t>
      </w:r>
      <w:proofErr w:type="gramStart"/>
      <w:r w:rsidRPr="00936784">
        <w:rPr>
          <w:rFonts w:cs="Sakkal Majalla"/>
          <w:sz w:val="32"/>
          <w:szCs w:val="32"/>
          <w:rtl/>
        </w:rPr>
        <w:t>بـ"</w:t>
      </w:r>
      <w:proofErr w:type="gramEnd"/>
      <w:r w:rsidRPr="00936784">
        <w:rPr>
          <w:rFonts w:cs="Sakkal Majalla"/>
          <w:sz w:val="32"/>
          <w:szCs w:val="32"/>
          <w:rtl/>
        </w:rPr>
        <w:t xml:space="preserve">نعم" بنسبة </w:t>
      </w:r>
      <w:r w:rsidRPr="00936784">
        <w:rPr>
          <w:rFonts w:cs="Sakkal Majalla"/>
          <w:sz w:val="32"/>
          <w:szCs w:val="32"/>
        </w:rPr>
        <w:t>54.6%</w:t>
      </w:r>
      <w:r w:rsidRPr="00936784">
        <w:rPr>
          <w:rFonts w:cs="Sakkal Majalla"/>
          <w:sz w:val="32"/>
          <w:szCs w:val="32"/>
          <w:rtl/>
        </w:rPr>
        <w:t xml:space="preserve"> من المشاركين، وهي نسبة تعكس انتشار الظاهرة على نطاق واسع بين مستخدمي هذه المنصات. هذا يدل على أن هناك تأثيرًا ملحوظًا لهذه المنصات على حياتهم وسلوكياتهم، مما قد يؤدي إلى عواقب سلبية، فمنصات التواصل الاجتماعي هذه قد تسبب إدمانًا رقميًا، مما يؤدي إلى قضاء وقت طويل على هذه المنصات على حساب الأنشطة الأخرى.</w:t>
      </w:r>
    </w:p>
    <w:p w14:paraId="3EE412AC"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في حين أشار </w:t>
      </w:r>
      <w:r w:rsidRPr="00936784">
        <w:rPr>
          <w:rFonts w:cs="Sakkal Majalla"/>
          <w:sz w:val="32"/>
          <w:szCs w:val="32"/>
        </w:rPr>
        <w:t>27.7%</w:t>
      </w:r>
      <w:r w:rsidRPr="00936784">
        <w:rPr>
          <w:rFonts w:cs="Sakkal Majalla"/>
          <w:sz w:val="32"/>
          <w:szCs w:val="32"/>
          <w:rtl/>
        </w:rPr>
        <w:t xml:space="preserve"> من المشاركين إلى إمكانية وجود تأثير سلبي (الإجابة </w:t>
      </w:r>
      <w:proofErr w:type="gramStart"/>
      <w:r w:rsidRPr="00936784">
        <w:rPr>
          <w:rFonts w:cs="Sakkal Majalla"/>
          <w:sz w:val="32"/>
          <w:szCs w:val="32"/>
          <w:rtl/>
        </w:rPr>
        <w:t>بـ"</w:t>
      </w:r>
      <w:proofErr w:type="gramEnd"/>
      <w:r w:rsidRPr="00936784">
        <w:rPr>
          <w:rFonts w:cs="Sakkal Majalla"/>
          <w:sz w:val="32"/>
          <w:szCs w:val="32"/>
          <w:rtl/>
        </w:rPr>
        <w:t xml:space="preserve">ربما")، مما يعكس حالة من التردد أو عدم اليقين، وربما يرجع ذلك إلى اختلاف السياقات أو طبيعة الاستخدام بين الأفراد. بالمقابل، أفاد </w:t>
      </w:r>
      <w:r w:rsidRPr="00936784">
        <w:rPr>
          <w:rFonts w:cs="Sakkal Majalla"/>
          <w:sz w:val="32"/>
          <w:szCs w:val="32"/>
        </w:rPr>
        <w:t>17.6%</w:t>
      </w:r>
      <w:r w:rsidRPr="00936784">
        <w:rPr>
          <w:rFonts w:cs="Sakkal Majalla"/>
          <w:sz w:val="32"/>
          <w:szCs w:val="32"/>
          <w:rtl/>
        </w:rPr>
        <w:t xml:space="preserve"> فقط من العينة بعدم شعورهم أو شعور أحد أصدقائهم بأي تأثير سلبي، مما يشير إلى أن البعض يتمكن من التحكم في سلوكياتهم أثناء استخدام هذه المنصات</w:t>
      </w:r>
      <w:r w:rsidRPr="00936784">
        <w:rPr>
          <w:rFonts w:cs="Sakkal Majalla"/>
          <w:sz w:val="32"/>
          <w:szCs w:val="32"/>
        </w:rPr>
        <w:t>.</w:t>
      </w:r>
      <w:r w:rsidRPr="00936784">
        <w:rPr>
          <w:rFonts w:cs="Sakkal Majalla"/>
          <w:sz w:val="32"/>
          <w:szCs w:val="32"/>
          <w:rtl/>
        </w:rPr>
        <w:t xml:space="preserve"> وقد يعكس هذا الامر اختلافات فردية في استخدام هذه المنصات أو القدرة على إدارة الوقت بشكل فعال. فبعض المراهقين قد يكونون قادرين على استخدام هذه المنصات دون التأثير سلبًا على حياتهم الاجتماعية أو العائلية.</w:t>
      </w:r>
    </w:p>
    <w:p w14:paraId="4EAD3842"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lastRenderedPageBreak/>
        <w:t xml:space="preserve">بلغ المتوسط الحسابي لإجابات العينة </w:t>
      </w:r>
      <w:r w:rsidRPr="00936784">
        <w:rPr>
          <w:rFonts w:cs="Sakkal Majalla"/>
          <w:sz w:val="32"/>
          <w:szCs w:val="32"/>
        </w:rPr>
        <w:t>2.37</w:t>
      </w:r>
      <w:r w:rsidRPr="00936784">
        <w:rPr>
          <w:rFonts w:cs="Sakkal Majalla"/>
          <w:sz w:val="32"/>
          <w:szCs w:val="32"/>
          <w:rtl/>
        </w:rPr>
        <w:t xml:space="preserve">، وهو متوسط يميل نحو تأكيد التأثير السلبي، حيث يقترب من القيمة التي تمثل الإجابة </w:t>
      </w:r>
      <w:proofErr w:type="gramStart"/>
      <w:r w:rsidRPr="00936784">
        <w:rPr>
          <w:rFonts w:cs="Sakkal Majalla"/>
          <w:sz w:val="32"/>
          <w:szCs w:val="32"/>
          <w:rtl/>
        </w:rPr>
        <w:t>بـ"</w:t>
      </w:r>
      <w:proofErr w:type="gramEnd"/>
      <w:r w:rsidRPr="00936784">
        <w:rPr>
          <w:rFonts w:cs="Sakkal Majalla"/>
          <w:sz w:val="32"/>
          <w:szCs w:val="32"/>
          <w:rtl/>
        </w:rPr>
        <w:t xml:space="preserve">نعم" في مقياس التصنيف الثلاثي المستخدم. يشير هذا إلى أن الأغلبية ترى أن هذه المنصات تؤثر بالفعل على حياتهم الشخصية والعلاقات الاجتماعية، خاصة فيما يتعلق بالسهر أو الإهمال. كما بلغ الانحراف المعياري </w:t>
      </w:r>
      <w:r w:rsidRPr="00936784">
        <w:rPr>
          <w:rFonts w:cs="Sakkal Majalla"/>
          <w:sz w:val="32"/>
          <w:szCs w:val="32"/>
        </w:rPr>
        <w:t>0.769</w:t>
      </w:r>
      <w:r w:rsidRPr="00936784">
        <w:rPr>
          <w:rFonts w:cs="Sakkal Majalla"/>
          <w:sz w:val="32"/>
          <w:szCs w:val="32"/>
          <w:rtl/>
        </w:rPr>
        <w:t>، مما يعكس وجود درجة من التباين بين آراء المشاركين، إلا أن التباين ليس كبيرا جدا، مما يعني أن هناك شبه إجماع بين العينة حول التأثير السلبي</w:t>
      </w:r>
      <w:r w:rsidRPr="00936784">
        <w:rPr>
          <w:rFonts w:cs="Sakkal Majalla"/>
          <w:sz w:val="32"/>
          <w:szCs w:val="32"/>
        </w:rPr>
        <w:t>.</w:t>
      </w:r>
    </w:p>
    <w:p w14:paraId="66542BC4"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أما بالنسبة لاختبار </w:t>
      </w:r>
      <w:r w:rsidRPr="00936784">
        <w:rPr>
          <w:rFonts w:cs="Sakkal Majalla"/>
          <w:sz w:val="32"/>
          <w:szCs w:val="32"/>
        </w:rPr>
        <w:t>T</w:t>
      </w:r>
      <w:r w:rsidRPr="00936784">
        <w:rPr>
          <w:rFonts w:cs="Sakkal Majalla"/>
          <w:sz w:val="32"/>
          <w:szCs w:val="32"/>
          <w:rtl/>
        </w:rPr>
        <w:t xml:space="preserve">، فقد بلغت قيمته </w:t>
      </w:r>
      <w:r w:rsidRPr="00936784">
        <w:rPr>
          <w:rFonts w:cs="Sakkal Majalla"/>
          <w:sz w:val="32"/>
          <w:szCs w:val="32"/>
        </w:rPr>
        <w:t>33.628</w:t>
      </w:r>
      <w:r w:rsidRPr="00936784">
        <w:rPr>
          <w:rFonts w:cs="Sakkal Majalla"/>
          <w:sz w:val="32"/>
          <w:szCs w:val="32"/>
          <w:rtl/>
        </w:rPr>
        <w:t>، وهي قيمة ذات دلالة إحصائية قوية تدعم الاتجاه العام نحو الاعتقاد بوجود تأثير سلبي ناتج عن استخدام هذه المنصات. يعكس هذا الاختبار قوة العلاقة بين متابعة المنصات وتأثيرها السلبي على المستخدمين، مما يبرز الحاجة إلى الانتباه إلى هذا الجانب عند تحليل تأثير وسائل التواصل الاجتماعي</w:t>
      </w:r>
      <w:r w:rsidRPr="00936784">
        <w:rPr>
          <w:rFonts w:cs="Sakkal Majalla"/>
          <w:sz w:val="32"/>
          <w:szCs w:val="32"/>
        </w:rPr>
        <w:t>.</w:t>
      </w:r>
    </w:p>
    <w:p w14:paraId="461FFEB5"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يمكن تفسير هذه النتائج من خلال نظريات علم النفس الاجتماعي، مثل نظرية التنافر المعرفي، حيث قد يشعر الأفراد بتضارب بين الوقت الذي يقضونه في متابعة هذه المنصات وبين الالتزامات الاجتماعية أو العائلية التي يتجاهلونها. وبمرور الوقت، يؤدي هذا التنافر إلى شعور بالضغط النفسي الذي قد يُترجم إلى اعترافهم بالتأثير السلبي</w:t>
      </w:r>
      <w:r w:rsidRPr="00936784">
        <w:rPr>
          <w:rFonts w:cs="Sakkal Majalla"/>
          <w:sz w:val="32"/>
          <w:szCs w:val="32"/>
        </w:rPr>
        <w:t>.</w:t>
      </w:r>
    </w:p>
    <w:p w14:paraId="547B2CEF"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علاوة على ذلك، تسهم طبيعة المحتوى في منصات "سناب شات" و"تيك توك" في زيادة التعلق بها بشكل مفرط. تقدم هذه المنصات محتوى سريعًا ومثيرًا يُحفز نظام المكافأة في الدماغ، مما يجعل من الصعب على المستخدمين التوقف عن المشاهدة، حتى عندما يكون لذلك تأثير سلبي على جوانب أخرى من حياتهم، مثل العلاقات الأسرية والاجتماعية</w:t>
      </w:r>
      <w:r w:rsidRPr="00936784">
        <w:rPr>
          <w:rFonts w:cs="Sakkal Majalla"/>
          <w:sz w:val="32"/>
          <w:szCs w:val="32"/>
        </w:rPr>
        <w:t>.</w:t>
      </w:r>
    </w:p>
    <w:p w14:paraId="1477BC19"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تشير هذه النتائج إلى أهمية التوازن بين استخدام وسائل التواصل الاجتماعي والالتزامات الحياتية الأخرى. يُعد هذا التأثير السلبي نتيجة متوقعة لزيادة معدلات استخدام هذه المنصات بين المراهقين والشباب، حيث تُعتبر </w:t>
      </w:r>
      <w:r w:rsidRPr="00936784">
        <w:rPr>
          <w:rFonts w:cs="Sakkal Majalla"/>
          <w:sz w:val="32"/>
          <w:szCs w:val="32"/>
          <w:rtl/>
        </w:rPr>
        <w:lastRenderedPageBreak/>
        <w:t>هذه الفئة الأكثر عرضة للتأثر بالمحتوى المستمر والمغري. تُبرز هذه النتائج الحاجة إلى تعزيز الوعي حول أهمية إدارة الوقت أثناء استخدام وسائل التواصل الاجتماعي، من خلال برامج تثقيفية تستهدف المراهقين والشباب</w:t>
      </w:r>
      <w:r w:rsidRPr="00936784">
        <w:rPr>
          <w:rFonts w:cs="Sakkal Majalla"/>
          <w:sz w:val="32"/>
          <w:szCs w:val="32"/>
        </w:rPr>
        <w:t>.</w:t>
      </w:r>
    </w:p>
    <w:p w14:paraId="5077B471"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كما ينبغي أن تتضمن البرامج التوعوية استراتيجيات عملية، مثل تحديد أوقات محددة لاستخدام هذه المنصات وتشجيع الأنشطة البديلة التي تعزز التفاعل الاجتماعي المباشر، كالتطوع أو الأنشطة الرياضية. وعلى المستوى الأكاديمي، قد تكون هناك حاجة لإجراء دراسات أكثر تفصيلًا حول الآثار النفسية والاجتماعية لهذه المنصات لفهم أعمق للتأثيرات السلبية وتحديد طرق الحد منها</w:t>
      </w:r>
      <w:r w:rsidRPr="00936784">
        <w:rPr>
          <w:rFonts w:cs="Sakkal Majalla"/>
          <w:sz w:val="32"/>
          <w:szCs w:val="32"/>
        </w:rPr>
        <w:t>.</w:t>
      </w:r>
    </w:p>
    <w:p w14:paraId="1B523715"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 xml:space="preserve">هل تعتقد ان أحد هذة الأمور أو كلها قد يتأثر سلبا لدى المراهقين في السعودية نتيجة لبعض ما يعرض في منصات سناب شات و التيك توك: </w:t>
      </w:r>
      <w:proofErr w:type="gramStart"/>
      <w:r w:rsidRPr="00936784">
        <w:rPr>
          <w:rFonts w:cs="Sakkal Majalla"/>
          <w:b/>
          <w:bCs/>
          <w:sz w:val="32"/>
          <w:szCs w:val="32"/>
          <w:rtl/>
        </w:rPr>
        <w:t>الدين .</w:t>
      </w:r>
      <w:proofErr w:type="gramEnd"/>
      <w:r w:rsidRPr="00936784">
        <w:rPr>
          <w:rFonts w:cs="Sakkal Majalla"/>
          <w:b/>
          <w:bCs/>
          <w:sz w:val="32"/>
          <w:szCs w:val="32"/>
          <w:rtl/>
        </w:rPr>
        <w:t xml:space="preserve"> </w:t>
      </w:r>
      <w:proofErr w:type="gramStart"/>
      <w:r w:rsidRPr="00936784">
        <w:rPr>
          <w:rFonts w:cs="Sakkal Majalla"/>
          <w:b/>
          <w:bCs/>
          <w:sz w:val="32"/>
          <w:szCs w:val="32"/>
          <w:rtl/>
        </w:rPr>
        <w:t>الأخلاق .</w:t>
      </w:r>
      <w:proofErr w:type="gramEnd"/>
      <w:r w:rsidRPr="00936784">
        <w:rPr>
          <w:rFonts w:cs="Sakkal Majalla"/>
          <w:b/>
          <w:bCs/>
          <w:sz w:val="32"/>
          <w:szCs w:val="32"/>
          <w:rtl/>
        </w:rPr>
        <w:t xml:space="preserve"> العادات الأجتماعية</w:t>
      </w:r>
    </w:p>
    <w:tbl>
      <w:tblPr>
        <w:tblStyle w:val="TabloKlavuzu1"/>
        <w:bidiVisual/>
        <w:tblW w:w="9075" w:type="dxa"/>
        <w:tblInd w:w="7" w:type="dxa"/>
        <w:tblLayout w:type="fixed"/>
        <w:tblLook w:val="04A0" w:firstRow="1" w:lastRow="0" w:firstColumn="1" w:lastColumn="0" w:noHBand="0" w:noVBand="1"/>
      </w:tblPr>
      <w:tblGrid>
        <w:gridCol w:w="2139"/>
        <w:gridCol w:w="426"/>
        <w:gridCol w:w="851"/>
        <w:gridCol w:w="850"/>
        <w:gridCol w:w="851"/>
        <w:gridCol w:w="987"/>
        <w:gridCol w:w="992"/>
        <w:gridCol w:w="1135"/>
        <w:gridCol w:w="844"/>
      </w:tblGrid>
      <w:tr w:rsidR="00936784" w:rsidRPr="00936784" w14:paraId="3146CA94" w14:textId="77777777" w:rsidTr="00936784">
        <w:trPr>
          <w:cantSplit/>
          <w:trHeight w:val="926"/>
        </w:trPr>
        <w:tc>
          <w:tcPr>
            <w:tcW w:w="2562" w:type="dxa"/>
            <w:gridSpan w:val="2"/>
            <w:vAlign w:val="center"/>
          </w:tcPr>
          <w:p w14:paraId="3C17E6EA" w14:textId="77777777" w:rsidR="00936784" w:rsidRPr="00936784" w:rsidRDefault="00936784" w:rsidP="00936784">
            <w:pPr>
              <w:bidi/>
              <w:spacing w:line="360" w:lineRule="auto"/>
              <w:jc w:val="both"/>
              <w:rPr>
                <w:rFonts w:cs="Sakkal Majalla"/>
                <w:sz w:val="32"/>
                <w:szCs w:val="32"/>
                <w:rtl/>
              </w:rPr>
            </w:pPr>
          </w:p>
        </w:tc>
        <w:tc>
          <w:tcPr>
            <w:tcW w:w="851" w:type="dxa"/>
            <w:vAlign w:val="center"/>
            <w:hideMark/>
          </w:tcPr>
          <w:p w14:paraId="7C026104"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نعم</w:t>
            </w:r>
          </w:p>
        </w:tc>
        <w:tc>
          <w:tcPr>
            <w:tcW w:w="850" w:type="dxa"/>
            <w:vAlign w:val="center"/>
            <w:hideMark/>
          </w:tcPr>
          <w:p w14:paraId="0250D7A2"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ربما</w:t>
            </w:r>
          </w:p>
        </w:tc>
        <w:tc>
          <w:tcPr>
            <w:tcW w:w="851" w:type="dxa"/>
            <w:vAlign w:val="center"/>
            <w:hideMark/>
          </w:tcPr>
          <w:p w14:paraId="726D1B05"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لا</w:t>
            </w:r>
          </w:p>
        </w:tc>
        <w:tc>
          <w:tcPr>
            <w:tcW w:w="987" w:type="dxa"/>
            <w:vAlign w:val="center"/>
            <w:hideMark/>
          </w:tcPr>
          <w:p w14:paraId="5EB27F5C" w14:textId="77777777" w:rsidR="00936784" w:rsidRPr="00936784" w:rsidRDefault="00936784" w:rsidP="00936784">
            <w:pPr>
              <w:bidi/>
              <w:spacing w:line="360" w:lineRule="auto"/>
              <w:jc w:val="both"/>
              <w:rPr>
                <w:rFonts w:cs="Sakkal Majalla"/>
                <w:sz w:val="28"/>
                <w:szCs w:val="28"/>
                <w:rtl/>
              </w:rPr>
            </w:pPr>
            <w:r w:rsidRPr="00936784">
              <w:rPr>
                <w:rFonts w:cs="Sakkal Majalla"/>
                <w:sz w:val="28"/>
                <w:szCs w:val="28"/>
                <w:rtl/>
              </w:rPr>
              <w:t>المتوسط الحسابي</w:t>
            </w:r>
          </w:p>
        </w:tc>
        <w:tc>
          <w:tcPr>
            <w:tcW w:w="992" w:type="dxa"/>
            <w:vAlign w:val="center"/>
            <w:hideMark/>
          </w:tcPr>
          <w:p w14:paraId="00CCD699" w14:textId="77777777" w:rsidR="00936784" w:rsidRPr="00936784" w:rsidRDefault="00936784" w:rsidP="00936784">
            <w:pPr>
              <w:bidi/>
              <w:spacing w:line="360" w:lineRule="auto"/>
              <w:jc w:val="both"/>
              <w:rPr>
                <w:rFonts w:cs="Sakkal Majalla"/>
                <w:sz w:val="28"/>
                <w:szCs w:val="28"/>
                <w:rtl/>
              </w:rPr>
            </w:pPr>
            <w:proofErr w:type="gramStart"/>
            <w:r w:rsidRPr="00936784">
              <w:rPr>
                <w:rFonts w:cs="Sakkal Majalla"/>
                <w:sz w:val="28"/>
                <w:szCs w:val="28"/>
                <w:rtl/>
              </w:rPr>
              <w:t>الانحراف  المعياري</w:t>
            </w:r>
            <w:proofErr w:type="gramEnd"/>
          </w:p>
        </w:tc>
        <w:tc>
          <w:tcPr>
            <w:tcW w:w="1134" w:type="dxa"/>
            <w:vAlign w:val="center"/>
            <w:hideMark/>
          </w:tcPr>
          <w:p w14:paraId="4D516DD1"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 xml:space="preserve">اختبار </w:t>
            </w:r>
            <w:r w:rsidRPr="00936784">
              <w:rPr>
                <w:rFonts w:cs="Sakkal Majalla"/>
                <w:sz w:val="32"/>
                <w:szCs w:val="32"/>
              </w:rPr>
              <w:t>T</w:t>
            </w:r>
          </w:p>
        </w:tc>
        <w:tc>
          <w:tcPr>
            <w:tcW w:w="844" w:type="dxa"/>
            <w:vAlign w:val="center"/>
            <w:hideMark/>
          </w:tcPr>
          <w:p w14:paraId="47EEDAA5"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الاتجاه</w:t>
            </w:r>
          </w:p>
        </w:tc>
      </w:tr>
      <w:tr w:rsidR="00936784" w:rsidRPr="00936784" w14:paraId="74006221" w14:textId="77777777" w:rsidTr="00936784">
        <w:trPr>
          <w:trHeight w:val="1903"/>
        </w:trPr>
        <w:tc>
          <w:tcPr>
            <w:tcW w:w="2137" w:type="dxa"/>
            <w:vMerge w:val="restart"/>
            <w:vAlign w:val="center"/>
            <w:hideMark/>
          </w:tcPr>
          <w:p w14:paraId="03D6530E"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 xml:space="preserve">هل تعتقد ان أحد هذة الأمور أو كلها قد يتأثر سلبا لدى المراهقين في السعودية نتيجة لبعض ما يعرض في منصات سناب شات </w:t>
            </w:r>
            <w:proofErr w:type="gramStart"/>
            <w:r w:rsidRPr="00936784">
              <w:rPr>
                <w:rFonts w:cs="Sakkal Majalla"/>
                <w:sz w:val="32"/>
                <w:szCs w:val="32"/>
                <w:rtl/>
              </w:rPr>
              <w:t>و التيك</w:t>
            </w:r>
            <w:proofErr w:type="gramEnd"/>
            <w:r w:rsidRPr="00936784">
              <w:rPr>
                <w:rFonts w:cs="Sakkal Majalla"/>
                <w:sz w:val="32"/>
                <w:szCs w:val="32"/>
                <w:rtl/>
              </w:rPr>
              <w:t xml:space="preserve"> توك: الدين. الأخلاق. العادات الأجتماعية</w:t>
            </w:r>
          </w:p>
        </w:tc>
        <w:tc>
          <w:tcPr>
            <w:tcW w:w="425" w:type="dxa"/>
            <w:vAlign w:val="center"/>
            <w:hideMark/>
          </w:tcPr>
          <w:p w14:paraId="503CF7E8"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ك</w:t>
            </w:r>
          </w:p>
        </w:tc>
        <w:tc>
          <w:tcPr>
            <w:tcW w:w="851" w:type="dxa"/>
            <w:vAlign w:val="center"/>
            <w:hideMark/>
          </w:tcPr>
          <w:p w14:paraId="4DFF657C"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88</w:t>
            </w:r>
          </w:p>
        </w:tc>
        <w:tc>
          <w:tcPr>
            <w:tcW w:w="850" w:type="dxa"/>
            <w:vAlign w:val="center"/>
            <w:hideMark/>
          </w:tcPr>
          <w:p w14:paraId="59E51698"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25</w:t>
            </w:r>
          </w:p>
        </w:tc>
        <w:tc>
          <w:tcPr>
            <w:tcW w:w="851" w:type="dxa"/>
            <w:vAlign w:val="center"/>
            <w:hideMark/>
          </w:tcPr>
          <w:p w14:paraId="44A0A92C"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6</w:t>
            </w:r>
          </w:p>
        </w:tc>
        <w:tc>
          <w:tcPr>
            <w:tcW w:w="987" w:type="dxa"/>
            <w:vMerge w:val="restart"/>
            <w:vAlign w:val="center"/>
            <w:hideMark/>
          </w:tcPr>
          <w:p w14:paraId="6286E2A9"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2.69</w:t>
            </w:r>
          </w:p>
        </w:tc>
        <w:tc>
          <w:tcPr>
            <w:tcW w:w="992" w:type="dxa"/>
            <w:vMerge w:val="restart"/>
            <w:vAlign w:val="center"/>
            <w:hideMark/>
          </w:tcPr>
          <w:p w14:paraId="6BB259E3"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.564</w:t>
            </w:r>
          </w:p>
        </w:tc>
        <w:tc>
          <w:tcPr>
            <w:tcW w:w="1134" w:type="dxa"/>
            <w:vMerge w:val="restart"/>
            <w:vAlign w:val="center"/>
            <w:hideMark/>
          </w:tcPr>
          <w:p w14:paraId="342F5A45"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52.039</w:t>
            </w:r>
          </w:p>
        </w:tc>
        <w:tc>
          <w:tcPr>
            <w:tcW w:w="844" w:type="dxa"/>
            <w:vMerge w:val="restart"/>
            <w:vAlign w:val="center"/>
            <w:hideMark/>
          </w:tcPr>
          <w:p w14:paraId="17A6C5D6"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نعم</w:t>
            </w:r>
          </w:p>
        </w:tc>
      </w:tr>
      <w:tr w:rsidR="00936784" w:rsidRPr="00936784" w14:paraId="6D21DD73" w14:textId="77777777" w:rsidTr="00936784">
        <w:trPr>
          <w:trHeight w:val="70"/>
        </w:trPr>
        <w:tc>
          <w:tcPr>
            <w:tcW w:w="2562" w:type="dxa"/>
            <w:vMerge/>
            <w:vAlign w:val="center"/>
            <w:hideMark/>
          </w:tcPr>
          <w:p w14:paraId="4DC17F74" w14:textId="77777777" w:rsidR="00936784" w:rsidRPr="00936784" w:rsidRDefault="00936784" w:rsidP="00936784">
            <w:pPr>
              <w:bidi/>
              <w:spacing w:line="360" w:lineRule="auto"/>
              <w:jc w:val="both"/>
              <w:rPr>
                <w:rFonts w:cs="Sakkal Majalla"/>
                <w:sz w:val="32"/>
                <w:szCs w:val="32"/>
              </w:rPr>
            </w:pPr>
          </w:p>
        </w:tc>
        <w:tc>
          <w:tcPr>
            <w:tcW w:w="425" w:type="dxa"/>
            <w:vAlign w:val="center"/>
            <w:hideMark/>
          </w:tcPr>
          <w:p w14:paraId="13435B89"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w:t>
            </w:r>
          </w:p>
        </w:tc>
        <w:tc>
          <w:tcPr>
            <w:tcW w:w="851" w:type="dxa"/>
            <w:vAlign w:val="center"/>
            <w:hideMark/>
          </w:tcPr>
          <w:p w14:paraId="1A1B5ACF"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73.9</w:t>
            </w:r>
          </w:p>
        </w:tc>
        <w:tc>
          <w:tcPr>
            <w:tcW w:w="850" w:type="dxa"/>
            <w:vAlign w:val="center"/>
            <w:hideMark/>
          </w:tcPr>
          <w:p w14:paraId="267767FB"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21.0</w:t>
            </w:r>
          </w:p>
        </w:tc>
        <w:tc>
          <w:tcPr>
            <w:tcW w:w="851" w:type="dxa"/>
            <w:vAlign w:val="center"/>
            <w:hideMark/>
          </w:tcPr>
          <w:p w14:paraId="4DDCC52D"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5.0</w:t>
            </w:r>
          </w:p>
        </w:tc>
        <w:tc>
          <w:tcPr>
            <w:tcW w:w="987" w:type="dxa"/>
            <w:vMerge/>
            <w:vAlign w:val="center"/>
            <w:hideMark/>
          </w:tcPr>
          <w:p w14:paraId="298523A5" w14:textId="77777777" w:rsidR="00936784" w:rsidRPr="00936784" w:rsidRDefault="00936784" w:rsidP="00936784">
            <w:pPr>
              <w:bidi/>
              <w:spacing w:line="360" w:lineRule="auto"/>
              <w:jc w:val="both"/>
              <w:rPr>
                <w:rFonts w:cs="Sakkal Majalla"/>
                <w:sz w:val="32"/>
                <w:szCs w:val="32"/>
              </w:rPr>
            </w:pPr>
          </w:p>
        </w:tc>
        <w:tc>
          <w:tcPr>
            <w:tcW w:w="992" w:type="dxa"/>
            <w:vMerge/>
            <w:vAlign w:val="center"/>
            <w:hideMark/>
          </w:tcPr>
          <w:p w14:paraId="73B531AD" w14:textId="77777777" w:rsidR="00936784" w:rsidRPr="00936784" w:rsidRDefault="00936784" w:rsidP="00936784">
            <w:pPr>
              <w:bidi/>
              <w:spacing w:line="360" w:lineRule="auto"/>
              <w:jc w:val="both"/>
              <w:rPr>
                <w:rFonts w:cs="Sakkal Majalla"/>
                <w:sz w:val="32"/>
                <w:szCs w:val="32"/>
              </w:rPr>
            </w:pPr>
          </w:p>
        </w:tc>
        <w:tc>
          <w:tcPr>
            <w:tcW w:w="1134" w:type="dxa"/>
            <w:vMerge/>
            <w:vAlign w:val="center"/>
            <w:hideMark/>
          </w:tcPr>
          <w:p w14:paraId="093FB7A8" w14:textId="77777777" w:rsidR="00936784" w:rsidRPr="00936784" w:rsidRDefault="00936784" w:rsidP="00936784">
            <w:pPr>
              <w:bidi/>
              <w:spacing w:line="360" w:lineRule="auto"/>
              <w:jc w:val="both"/>
              <w:rPr>
                <w:rFonts w:cs="Sakkal Majalla"/>
                <w:sz w:val="32"/>
                <w:szCs w:val="32"/>
              </w:rPr>
            </w:pPr>
          </w:p>
        </w:tc>
        <w:tc>
          <w:tcPr>
            <w:tcW w:w="844" w:type="dxa"/>
            <w:vMerge/>
            <w:vAlign w:val="center"/>
            <w:hideMark/>
          </w:tcPr>
          <w:p w14:paraId="6C755A9B" w14:textId="77777777" w:rsidR="00936784" w:rsidRPr="00936784" w:rsidRDefault="00936784" w:rsidP="00936784">
            <w:pPr>
              <w:bidi/>
              <w:spacing w:line="360" w:lineRule="auto"/>
              <w:jc w:val="both"/>
              <w:rPr>
                <w:rFonts w:cs="Sakkal Majalla"/>
                <w:sz w:val="32"/>
                <w:szCs w:val="32"/>
              </w:rPr>
            </w:pPr>
          </w:p>
        </w:tc>
      </w:tr>
    </w:tbl>
    <w:p w14:paraId="47396968"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lastRenderedPageBreak/>
        <w:t xml:space="preserve">تشير النتائج اعلاه إلى أن غالبية المشاركين في الدراسة يرون أن منصات "سناب شات" و"تيك توك" يمكن أن تُحدث تأثيرات سلبية على الدين والأخلاق والعادات الاجتماعية لدى المراهقين في المملكة العربية السعودية. فقد أكد </w:t>
      </w:r>
      <w:r w:rsidRPr="00936784">
        <w:rPr>
          <w:rFonts w:cs="Sakkal Majalla"/>
          <w:sz w:val="32"/>
          <w:szCs w:val="32"/>
        </w:rPr>
        <w:t>73.9%</w:t>
      </w:r>
      <w:r w:rsidRPr="00936784">
        <w:rPr>
          <w:rFonts w:cs="Sakkal Majalla"/>
          <w:sz w:val="32"/>
          <w:szCs w:val="32"/>
          <w:rtl/>
        </w:rPr>
        <w:t xml:space="preserve"> من أفراد العينة هذا التأثير بشكل مباشر، مما يُظهر وعيًا واسعًا بالمخاطر التي قد تنشأ عن استخدام هذه المنصات. فمن خلال تجاربهم الشخصية أو ملاحظاتهم، لاحظوا أن بعض المحتوى قد يتعارض مع القيم والمبادئ التي نشأوا عليها. وهذا الأمر يثير قلقهم، حيث أنهم يرون أن هذه المنصات قد تشكل تهديدًا لهويتهم الثقافية والدينية.</w:t>
      </w:r>
    </w:p>
    <w:p w14:paraId="008D9287"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 xml:space="preserve">بينما عبّر </w:t>
      </w:r>
      <w:r w:rsidRPr="00936784">
        <w:rPr>
          <w:rFonts w:cs="Sakkal Majalla"/>
          <w:sz w:val="32"/>
          <w:szCs w:val="32"/>
        </w:rPr>
        <w:t>21.0%</w:t>
      </w:r>
      <w:r w:rsidRPr="00936784">
        <w:rPr>
          <w:rFonts w:cs="Sakkal Majalla"/>
          <w:sz w:val="32"/>
          <w:szCs w:val="32"/>
          <w:rtl/>
        </w:rPr>
        <w:t xml:space="preserve"> عن إمكانية التأثير السلبي (الإجابة </w:t>
      </w:r>
      <w:proofErr w:type="gramStart"/>
      <w:r w:rsidRPr="00936784">
        <w:rPr>
          <w:rFonts w:cs="Sakkal Majalla"/>
          <w:sz w:val="32"/>
          <w:szCs w:val="32"/>
          <w:rtl/>
        </w:rPr>
        <w:t>بـ"</w:t>
      </w:r>
      <w:proofErr w:type="gramEnd"/>
      <w:r w:rsidRPr="00936784">
        <w:rPr>
          <w:rFonts w:cs="Sakkal Majalla"/>
          <w:sz w:val="32"/>
          <w:szCs w:val="32"/>
          <w:rtl/>
        </w:rPr>
        <w:t>ربما")، وهي نسبة تُبرز وجود درجة من التردد أو الحذر في الاعتراف بتأثير هذه المنصات. قد تعكس هذه الإجابة عدم وضوح في تحديد مدى تأثير المحتوى على القيم والمبادئ. فبعض المراهقين قد يدركون وجود محتوى غير مناسب، ولكنهم غير متأكدين من تأثيره على المدى الطويل.</w:t>
      </w:r>
    </w:p>
    <w:p w14:paraId="523AED0E"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أما الإجابة بـ "لا"، والتي بلغت نسبتها 5.0%، فهي تشير إلى وجود فئة صغيرة من المراهقين الذين لا يعتقدون بوجود تأثير سلبي. قد يعكس هذا الإجابة وجهات نظر مختلفة أو ثقة في قدرتهم على التمييز بين المحتوى الجيد والسيء. فبعض المراهقين قد يكونون واثقين من قدرتهم على اختيار المحتوى المناسب، وعدم التأثر بالمحتوى السلبي. مما يُشير إلى أن البعض قد يعتبر استخدام هذه المنصات آمنًا أو غير مؤثر بشكل ملحوظ على القيم</w:t>
      </w:r>
      <w:r w:rsidRPr="00936784">
        <w:rPr>
          <w:rFonts w:cs="Sakkal Majalla"/>
          <w:sz w:val="32"/>
          <w:szCs w:val="32"/>
        </w:rPr>
        <w:t>.</w:t>
      </w:r>
    </w:p>
    <w:p w14:paraId="39A50BC7"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بلغ المتوسط الحسابي لإجابات المشاركين </w:t>
      </w:r>
      <w:r w:rsidRPr="00936784">
        <w:rPr>
          <w:rFonts w:cs="Sakkal Majalla"/>
          <w:sz w:val="32"/>
          <w:szCs w:val="32"/>
        </w:rPr>
        <w:t>2.69</w:t>
      </w:r>
      <w:r w:rsidRPr="00936784">
        <w:rPr>
          <w:rFonts w:cs="Sakkal Majalla"/>
          <w:sz w:val="32"/>
          <w:szCs w:val="32"/>
          <w:rtl/>
        </w:rPr>
        <w:t xml:space="preserve">، مما يعكس ميلًا كبيرًا نحو الإجابة الإيجابية (أي الاعتراف بالتأثير السلبي). كما أن قيمة الانحراف المعياري </w:t>
      </w:r>
      <w:r w:rsidRPr="00936784">
        <w:rPr>
          <w:rFonts w:cs="Sakkal Majalla"/>
          <w:sz w:val="32"/>
          <w:szCs w:val="32"/>
        </w:rPr>
        <w:t>0.564</w:t>
      </w:r>
      <w:r w:rsidRPr="00936784">
        <w:rPr>
          <w:rFonts w:cs="Sakkal Majalla"/>
          <w:sz w:val="32"/>
          <w:szCs w:val="32"/>
          <w:rtl/>
        </w:rPr>
        <w:t xml:space="preserve"> تُظهر تقاربًا واضحًا بين آراء المشاركين، مما يشير إلى وجود شبه إجماع حول هذه القضية. أما قيمة اختبار</w:t>
      </w:r>
      <w:r w:rsidRPr="00936784">
        <w:rPr>
          <w:rFonts w:cs="Sakkal Majalla"/>
          <w:sz w:val="32"/>
          <w:szCs w:val="32"/>
        </w:rPr>
        <w:t xml:space="preserve"> T </w:t>
      </w:r>
      <w:r w:rsidRPr="00936784">
        <w:rPr>
          <w:rFonts w:cs="Sakkal Majalla"/>
          <w:sz w:val="32"/>
          <w:szCs w:val="32"/>
          <w:rtl/>
        </w:rPr>
        <w:t xml:space="preserve">البالغة </w:t>
      </w:r>
      <w:r w:rsidRPr="00936784">
        <w:rPr>
          <w:rFonts w:cs="Sakkal Majalla"/>
          <w:sz w:val="32"/>
          <w:szCs w:val="32"/>
        </w:rPr>
        <w:t>52.039</w:t>
      </w:r>
      <w:r w:rsidRPr="00936784">
        <w:rPr>
          <w:rFonts w:cs="Sakkal Majalla"/>
          <w:sz w:val="32"/>
          <w:szCs w:val="32"/>
          <w:rtl/>
        </w:rPr>
        <w:t>، فهي تُعد دالة إحصائيًا بشكل كبير، مما يعزز مصداقية هذه النتائج ويدعم الاتجاه العام الذي يشير إلى وجود تأثير سلبي لهذه المنصات على الدين والأخلاق والعادات الاجتماعية لدى المراهقين</w:t>
      </w:r>
      <w:r w:rsidRPr="00936784">
        <w:rPr>
          <w:rFonts w:cs="Sakkal Majalla"/>
          <w:sz w:val="32"/>
          <w:szCs w:val="32"/>
        </w:rPr>
        <w:t>.</w:t>
      </w:r>
    </w:p>
    <w:p w14:paraId="0BC1A07F"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lastRenderedPageBreak/>
        <w:t>يمكن تفسير هذه النتائج في ضوء الطبيعة المتنوعة للمحتوى الذي تقدمه هذه المنصات، والذي قد يتضمن أحيانًا مواد تتعارض مع القيم الاجتماعية والدينية في المجتمع السعودي. يعتمد تصميم هذه المنصات على خوارزميات تهدف إلى زيادة وقت التفاعل، مما يعني أن المستخدمين، وخصوصًا المراهقين، قد يتعرضون بشكل متكرر لمحتوى غير ملائم دون وعي كافٍ. هذا التعرض المستمر قد يؤدي إلى تطبيع بعض السلوكيات أو الأفكار التي قد تتناقض مع القيم المحلية</w:t>
      </w:r>
      <w:r w:rsidRPr="00936784">
        <w:rPr>
          <w:rFonts w:cs="Sakkal Majalla"/>
          <w:sz w:val="32"/>
          <w:szCs w:val="32"/>
        </w:rPr>
        <w:t>.</w:t>
      </w:r>
    </w:p>
    <w:p w14:paraId="1E36DB64"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وفقًا لنظريات علم النفس الاجتماعي، مثل نظرية التأثير الاجتماعي، فإن المراهقين، بحكم كونهم في مرحلة عمرية حساسة لتكوين هويتهم، يكونون أكثر عرضة للتأثر بمحتوى وسائل التواصل الاجتماعي. كما أن التأثيرات السلبية قد لا تظهر بشكل فوري، بل تتطور تدريجيًا عبر تقليد الشخصيات المؤثرة أو الاعتياد على الأفكار والسلوكيات المغايرة للمجتمع</w:t>
      </w:r>
      <w:r w:rsidRPr="00936784">
        <w:rPr>
          <w:rFonts w:cs="Sakkal Majalla"/>
          <w:sz w:val="32"/>
          <w:szCs w:val="32"/>
        </w:rPr>
        <w:t>.</w:t>
      </w:r>
    </w:p>
    <w:p w14:paraId="398B4818"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تُظهر هذه النتائج أهمية مراقبة المحتوى الذي يتعرض له المراهقون على هذه المنصات. فبينما تُقدم هذه المنصات فرصًا للتعلم والترفيه، إلا أن غياب التوجيه قد يُسهم في تعزيز التأثيرات السلبية على القيم الدينية والاجتماعية. وينبغي أن يكون هناك دور فاعل للأسر والمؤسسات التعليمية في توعية الشباب بالمخاطر المحتملة لاستهلاك المحتوى غير المناسب</w:t>
      </w:r>
      <w:r w:rsidRPr="00936784">
        <w:rPr>
          <w:rFonts w:cs="Sakkal Majalla"/>
          <w:sz w:val="32"/>
          <w:szCs w:val="32"/>
        </w:rPr>
        <w:t>.</w:t>
      </w:r>
      <w:r w:rsidRPr="00936784">
        <w:rPr>
          <w:rFonts w:cs="Sakkal Majalla"/>
          <w:sz w:val="32"/>
          <w:szCs w:val="32"/>
          <w:rtl/>
        </w:rPr>
        <w:t xml:space="preserve"> يجب أن تُدرك الأسر والمجتمع أن تعزيز الرقابة والإرشاد لا يعني تقييد حرية الاستخدام، بل توجيهها نحو استخدام واعٍ ومسؤول. كما يجب أن تركز الجهود على تعزيز الوعي الفردي والمجتمعي بالمخاطر المحتملة لهذه المنصات</w:t>
      </w:r>
      <w:r w:rsidRPr="00936784">
        <w:rPr>
          <w:rFonts w:cs="Sakkal Majalla"/>
          <w:sz w:val="32"/>
          <w:szCs w:val="32"/>
        </w:rPr>
        <w:t>.</w:t>
      </w:r>
    </w:p>
    <w:p w14:paraId="2F59A679" w14:textId="77777777" w:rsidR="00936784" w:rsidRPr="00936784" w:rsidRDefault="00936784" w:rsidP="00936784">
      <w:pPr>
        <w:bidi/>
        <w:spacing w:line="360" w:lineRule="auto"/>
        <w:ind w:left="0" w:right="0"/>
        <w:jc w:val="both"/>
        <w:rPr>
          <w:rFonts w:cs="Sakkal Majalla"/>
          <w:b/>
          <w:bCs/>
          <w:sz w:val="32"/>
          <w:szCs w:val="32"/>
        </w:rPr>
      </w:pPr>
    </w:p>
    <w:p w14:paraId="1D543D10"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هل تحسنت لغتك الانجليزية (كمثال) من خلال متابعتك لمحتوى غربي في سناب شات أو تيك توك</w:t>
      </w:r>
    </w:p>
    <w:tbl>
      <w:tblPr>
        <w:tblStyle w:val="TabloKlavuzu1"/>
        <w:bidiVisual/>
        <w:tblW w:w="9075" w:type="dxa"/>
        <w:tblInd w:w="7" w:type="dxa"/>
        <w:tblLayout w:type="fixed"/>
        <w:tblLook w:val="04A0" w:firstRow="1" w:lastRow="0" w:firstColumn="1" w:lastColumn="0" w:noHBand="0" w:noVBand="1"/>
      </w:tblPr>
      <w:tblGrid>
        <w:gridCol w:w="2139"/>
        <w:gridCol w:w="426"/>
        <w:gridCol w:w="851"/>
        <w:gridCol w:w="850"/>
        <w:gridCol w:w="851"/>
        <w:gridCol w:w="987"/>
        <w:gridCol w:w="992"/>
        <w:gridCol w:w="1135"/>
        <w:gridCol w:w="844"/>
      </w:tblGrid>
      <w:tr w:rsidR="00936784" w:rsidRPr="00936784" w14:paraId="33868BFC" w14:textId="77777777" w:rsidTr="00936784">
        <w:trPr>
          <w:cantSplit/>
          <w:trHeight w:val="926"/>
        </w:trPr>
        <w:tc>
          <w:tcPr>
            <w:tcW w:w="2562" w:type="dxa"/>
            <w:gridSpan w:val="2"/>
            <w:vAlign w:val="center"/>
          </w:tcPr>
          <w:p w14:paraId="43B73EC4" w14:textId="77777777" w:rsidR="00936784" w:rsidRPr="00936784" w:rsidRDefault="00936784" w:rsidP="00936784">
            <w:pPr>
              <w:bidi/>
              <w:spacing w:line="360" w:lineRule="auto"/>
              <w:jc w:val="both"/>
              <w:rPr>
                <w:rFonts w:cs="Sakkal Majalla"/>
                <w:sz w:val="32"/>
                <w:szCs w:val="32"/>
                <w:rtl/>
              </w:rPr>
            </w:pPr>
          </w:p>
        </w:tc>
        <w:tc>
          <w:tcPr>
            <w:tcW w:w="851" w:type="dxa"/>
            <w:vAlign w:val="center"/>
            <w:hideMark/>
          </w:tcPr>
          <w:p w14:paraId="67EFC8A1"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نعم</w:t>
            </w:r>
          </w:p>
        </w:tc>
        <w:tc>
          <w:tcPr>
            <w:tcW w:w="850" w:type="dxa"/>
            <w:vAlign w:val="center"/>
            <w:hideMark/>
          </w:tcPr>
          <w:p w14:paraId="74F0CA1C"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قليلا</w:t>
            </w:r>
          </w:p>
        </w:tc>
        <w:tc>
          <w:tcPr>
            <w:tcW w:w="851" w:type="dxa"/>
            <w:vAlign w:val="center"/>
            <w:hideMark/>
          </w:tcPr>
          <w:p w14:paraId="54869D84"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لا</w:t>
            </w:r>
          </w:p>
        </w:tc>
        <w:tc>
          <w:tcPr>
            <w:tcW w:w="987" w:type="dxa"/>
            <w:vAlign w:val="center"/>
            <w:hideMark/>
          </w:tcPr>
          <w:p w14:paraId="4B55A8D8" w14:textId="77777777" w:rsidR="00936784" w:rsidRPr="00936784" w:rsidRDefault="00936784" w:rsidP="00936784">
            <w:pPr>
              <w:bidi/>
              <w:spacing w:line="360" w:lineRule="auto"/>
              <w:jc w:val="both"/>
              <w:rPr>
                <w:rFonts w:cs="Sakkal Majalla"/>
                <w:sz w:val="28"/>
                <w:szCs w:val="28"/>
                <w:rtl/>
              </w:rPr>
            </w:pPr>
            <w:r w:rsidRPr="00936784">
              <w:rPr>
                <w:rFonts w:cs="Sakkal Majalla"/>
                <w:sz w:val="28"/>
                <w:szCs w:val="28"/>
                <w:rtl/>
              </w:rPr>
              <w:t>المتوسط الحسابي</w:t>
            </w:r>
          </w:p>
        </w:tc>
        <w:tc>
          <w:tcPr>
            <w:tcW w:w="992" w:type="dxa"/>
            <w:vAlign w:val="center"/>
            <w:hideMark/>
          </w:tcPr>
          <w:p w14:paraId="303B42C8" w14:textId="77777777" w:rsidR="00936784" w:rsidRPr="00936784" w:rsidRDefault="00936784" w:rsidP="00936784">
            <w:pPr>
              <w:bidi/>
              <w:spacing w:line="360" w:lineRule="auto"/>
              <w:jc w:val="both"/>
              <w:rPr>
                <w:rFonts w:cs="Sakkal Majalla"/>
                <w:sz w:val="28"/>
                <w:szCs w:val="28"/>
                <w:rtl/>
              </w:rPr>
            </w:pPr>
            <w:proofErr w:type="gramStart"/>
            <w:r w:rsidRPr="00936784">
              <w:rPr>
                <w:rFonts w:cs="Sakkal Majalla"/>
                <w:sz w:val="28"/>
                <w:szCs w:val="28"/>
                <w:rtl/>
              </w:rPr>
              <w:t>الانحراف  المعياري</w:t>
            </w:r>
            <w:proofErr w:type="gramEnd"/>
          </w:p>
        </w:tc>
        <w:tc>
          <w:tcPr>
            <w:tcW w:w="1134" w:type="dxa"/>
            <w:vAlign w:val="center"/>
            <w:hideMark/>
          </w:tcPr>
          <w:p w14:paraId="6C7DC41A"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 xml:space="preserve">اختبار </w:t>
            </w:r>
            <w:r w:rsidRPr="00936784">
              <w:rPr>
                <w:rFonts w:cs="Sakkal Majalla"/>
                <w:sz w:val="32"/>
                <w:szCs w:val="32"/>
              </w:rPr>
              <w:t>T</w:t>
            </w:r>
          </w:p>
        </w:tc>
        <w:tc>
          <w:tcPr>
            <w:tcW w:w="844" w:type="dxa"/>
            <w:vAlign w:val="center"/>
            <w:hideMark/>
          </w:tcPr>
          <w:p w14:paraId="2FD9044B"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الاتجاه</w:t>
            </w:r>
          </w:p>
        </w:tc>
      </w:tr>
      <w:tr w:rsidR="00936784" w:rsidRPr="00936784" w14:paraId="5A5064EF" w14:textId="77777777" w:rsidTr="00936784">
        <w:trPr>
          <w:trHeight w:val="1123"/>
        </w:trPr>
        <w:tc>
          <w:tcPr>
            <w:tcW w:w="2137" w:type="dxa"/>
            <w:vMerge w:val="restart"/>
            <w:vAlign w:val="center"/>
            <w:hideMark/>
          </w:tcPr>
          <w:p w14:paraId="4BB51B1D"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lastRenderedPageBreak/>
              <w:t>هل تحسنت لغتك الانجليزية (كمثال) من خلال متابعتك لمحتوى غربي في سناب شات أو تيك توك</w:t>
            </w:r>
          </w:p>
        </w:tc>
        <w:tc>
          <w:tcPr>
            <w:tcW w:w="425" w:type="dxa"/>
            <w:vAlign w:val="center"/>
            <w:hideMark/>
          </w:tcPr>
          <w:p w14:paraId="7DDDF5D5"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ك</w:t>
            </w:r>
          </w:p>
        </w:tc>
        <w:tc>
          <w:tcPr>
            <w:tcW w:w="851" w:type="dxa"/>
            <w:vAlign w:val="center"/>
            <w:hideMark/>
          </w:tcPr>
          <w:p w14:paraId="472CE577"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53</w:t>
            </w:r>
          </w:p>
        </w:tc>
        <w:tc>
          <w:tcPr>
            <w:tcW w:w="850" w:type="dxa"/>
            <w:vAlign w:val="center"/>
            <w:hideMark/>
          </w:tcPr>
          <w:p w14:paraId="206BCE17"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50</w:t>
            </w:r>
          </w:p>
        </w:tc>
        <w:tc>
          <w:tcPr>
            <w:tcW w:w="851" w:type="dxa"/>
            <w:vAlign w:val="center"/>
            <w:hideMark/>
          </w:tcPr>
          <w:p w14:paraId="62CE033F"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16</w:t>
            </w:r>
          </w:p>
        </w:tc>
        <w:tc>
          <w:tcPr>
            <w:tcW w:w="987" w:type="dxa"/>
            <w:vMerge w:val="restart"/>
            <w:vAlign w:val="center"/>
            <w:hideMark/>
          </w:tcPr>
          <w:p w14:paraId="145F7F40"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2.31</w:t>
            </w:r>
          </w:p>
        </w:tc>
        <w:tc>
          <w:tcPr>
            <w:tcW w:w="992" w:type="dxa"/>
            <w:vMerge w:val="restart"/>
            <w:vAlign w:val="center"/>
            <w:hideMark/>
          </w:tcPr>
          <w:p w14:paraId="2EA17B4A"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.698</w:t>
            </w:r>
          </w:p>
        </w:tc>
        <w:tc>
          <w:tcPr>
            <w:tcW w:w="1134" w:type="dxa"/>
            <w:vMerge w:val="restart"/>
            <w:vAlign w:val="center"/>
            <w:hideMark/>
          </w:tcPr>
          <w:p w14:paraId="040392D7"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36.115</w:t>
            </w:r>
          </w:p>
        </w:tc>
        <w:tc>
          <w:tcPr>
            <w:tcW w:w="844" w:type="dxa"/>
            <w:vMerge w:val="restart"/>
            <w:vAlign w:val="center"/>
            <w:hideMark/>
          </w:tcPr>
          <w:p w14:paraId="1824E420"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نعم</w:t>
            </w:r>
          </w:p>
        </w:tc>
      </w:tr>
      <w:tr w:rsidR="00936784" w:rsidRPr="00936784" w14:paraId="05A3CDF7" w14:textId="77777777" w:rsidTr="00936784">
        <w:trPr>
          <w:trHeight w:val="70"/>
        </w:trPr>
        <w:tc>
          <w:tcPr>
            <w:tcW w:w="2562" w:type="dxa"/>
            <w:vMerge/>
            <w:vAlign w:val="center"/>
            <w:hideMark/>
          </w:tcPr>
          <w:p w14:paraId="593CFF56" w14:textId="77777777" w:rsidR="00936784" w:rsidRPr="00936784" w:rsidRDefault="00936784" w:rsidP="00936784">
            <w:pPr>
              <w:bidi/>
              <w:spacing w:line="360" w:lineRule="auto"/>
              <w:jc w:val="both"/>
              <w:rPr>
                <w:rFonts w:cs="Sakkal Majalla"/>
                <w:sz w:val="32"/>
                <w:szCs w:val="32"/>
              </w:rPr>
            </w:pPr>
          </w:p>
        </w:tc>
        <w:tc>
          <w:tcPr>
            <w:tcW w:w="425" w:type="dxa"/>
            <w:vAlign w:val="center"/>
            <w:hideMark/>
          </w:tcPr>
          <w:p w14:paraId="141C7045"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w:t>
            </w:r>
          </w:p>
        </w:tc>
        <w:tc>
          <w:tcPr>
            <w:tcW w:w="851" w:type="dxa"/>
            <w:vAlign w:val="center"/>
            <w:hideMark/>
          </w:tcPr>
          <w:p w14:paraId="220BBB5E"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44.5</w:t>
            </w:r>
          </w:p>
        </w:tc>
        <w:tc>
          <w:tcPr>
            <w:tcW w:w="850" w:type="dxa"/>
            <w:vAlign w:val="center"/>
            <w:hideMark/>
          </w:tcPr>
          <w:p w14:paraId="371FD6BF"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42.0</w:t>
            </w:r>
          </w:p>
        </w:tc>
        <w:tc>
          <w:tcPr>
            <w:tcW w:w="851" w:type="dxa"/>
            <w:vAlign w:val="center"/>
            <w:hideMark/>
          </w:tcPr>
          <w:p w14:paraId="5B7E2FCE"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13.4</w:t>
            </w:r>
          </w:p>
        </w:tc>
        <w:tc>
          <w:tcPr>
            <w:tcW w:w="987" w:type="dxa"/>
            <w:vMerge/>
            <w:vAlign w:val="center"/>
            <w:hideMark/>
          </w:tcPr>
          <w:p w14:paraId="12FCEA8C" w14:textId="77777777" w:rsidR="00936784" w:rsidRPr="00936784" w:rsidRDefault="00936784" w:rsidP="00936784">
            <w:pPr>
              <w:bidi/>
              <w:spacing w:line="360" w:lineRule="auto"/>
              <w:jc w:val="both"/>
              <w:rPr>
                <w:rFonts w:cs="Sakkal Majalla"/>
                <w:sz w:val="32"/>
                <w:szCs w:val="32"/>
              </w:rPr>
            </w:pPr>
          </w:p>
        </w:tc>
        <w:tc>
          <w:tcPr>
            <w:tcW w:w="992" w:type="dxa"/>
            <w:vMerge/>
            <w:vAlign w:val="center"/>
            <w:hideMark/>
          </w:tcPr>
          <w:p w14:paraId="0BBEC83E" w14:textId="77777777" w:rsidR="00936784" w:rsidRPr="00936784" w:rsidRDefault="00936784" w:rsidP="00936784">
            <w:pPr>
              <w:bidi/>
              <w:spacing w:line="360" w:lineRule="auto"/>
              <w:jc w:val="both"/>
              <w:rPr>
                <w:rFonts w:cs="Sakkal Majalla"/>
                <w:sz w:val="32"/>
                <w:szCs w:val="32"/>
              </w:rPr>
            </w:pPr>
          </w:p>
        </w:tc>
        <w:tc>
          <w:tcPr>
            <w:tcW w:w="1134" w:type="dxa"/>
            <w:vMerge/>
            <w:vAlign w:val="center"/>
            <w:hideMark/>
          </w:tcPr>
          <w:p w14:paraId="31149BA9" w14:textId="77777777" w:rsidR="00936784" w:rsidRPr="00936784" w:rsidRDefault="00936784" w:rsidP="00936784">
            <w:pPr>
              <w:bidi/>
              <w:spacing w:line="360" w:lineRule="auto"/>
              <w:jc w:val="both"/>
              <w:rPr>
                <w:rFonts w:cs="Sakkal Majalla"/>
                <w:sz w:val="32"/>
                <w:szCs w:val="32"/>
              </w:rPr>
            </w:pPr>
          </w:p>
        </w:tc>
        <w:tc>
          <w:tcPr>
            <w:tcW w:w="844" w:type="dxa"/>
            <w:vMerge/>
            <w:vAlign w:val="center"/>
            <w:hideMark/>
          </w:tcPr>
          <w:p w14:paraId="7EA47184" w14:textId="77777777" w:rsidR="00936784" w:rsidRPr="00936784" w:rsidRDefault="00936784" w:rsidP="00936784">
            <w:pPr>
              <w:bidi/>
              <w:spacing w:line="360" w:lineRule="auto"/>
              <w:jc w:val="both"/>
              <w:rPr>
                <w:rFonts w:cs="Sakkal Majalla"/>
                <w:sz w:val="32"/>
                <w:szCs w:val="32"/>
              </w:rPr>
            </w:pPr>
          </w:p>
        </w:tc>
      </w:tr>
    </w:tbl>
    <w:p w14:paraId="78213DB1"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تُظهر النتائج أن المراهقين السعوديين يعتقدون أن محتوى منصات سناب شات وتيك توك قد يساهم في تحسين أو تعزيز مهارات اللغة الإنجليزية لديهم. حيث أن نسبة 44.5% منهم أجابوا بـ "نعم"، مما يدل على إيمانهم بأن متابعة المحتوى الغربي على هذه المنصات قد يكون له تأثير إيجابي على لغتهم الإنجليزية. إن الإجابة بـ "نعم" تعكس إدراك المراهقين لأهمية التعرض للغة الإنجليزية. فمن خلال متابعة المحتوى الغربي على سناب شات وتيك توك، يتعرضون لمفردات وجمل إنجليزية بشكل طبيعي، مما قد يساعد في تحسين مهاراتهم اللغوية. كما أن هذه المنصات توفر لهم فرصة للتواصل مع متحدثين باللغة الإنجليزية، مما يعزز مهاراتهم في الاستماع والتحدث.</w:t>
      </w:r>
    </w:p>
    <w:p w14:paraId="2E489BA6" w14:textId="77777777" w:rsidR="00936784" w:rsidRPr="00936784" w:rsidRDefault="00936784" w:rsidP="00936784">
      <w:pPr>
        <w:bidi/>
        <w:spacing w:line="360" w:lineRule="auto"/>
        <w:ind w:left="0" w:right="0"/>
        <w:jc w:val="both"/>
        <w:rPr>
          <w:rFonts w:cs="Sakkal Majalla" w:hint="cs"/>
          <w:sz w:val="32"/>
          <w:szCs w:val="32"/>
          <w:rtl/>
        </w:rPr>
      </w:pPr>
      <w:r w:rsidRPr="00936784">
        <w:rPr>
          <w:rFonts w:cs="Sakkal Majalla"/>
          <w:sz w:val="32"/>
          <w:szCs w:val="32"/>
          <w:rtl/>
        </w:rPr>
        <w:t>من المثير للاهتمام ملاحظة أن نسبة 42.0% من العينة أجابوا بـ "قليلا"، مما يدل على أنهم يعتقدون أن المحتوى الغربي قد يكون له تأثير إيجابي، ولكن بشكل محدود. قد يعكس هذا الإجابة تنوع تجارب المراهقين مع هذه المنصات، حيث أن بعضهم قد يلاحظون تحسنًا طفيفًا في مهاراتهم اللغوية، ولكنهم غير متأكدين من مدى تأثيرها على المدى الطويل.</w:t>
      </w:r>
    </w:p>
    <w:p w14:paraId="3287FBF5"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أما بالنسبة للإجابة بـ "لا"، والتي بلغت نسبتها 13.4%، فهي تشير إلى أن هناك فئة من المراهقين الذين لا يعتقدون أن المحتوى الغربي على هذه المنصات يساهم في تحسين مهارات اللغة الإنجليزية. قد يعكس هذا الإجابة وجهات نظر مختلفة حول فعالية هذه المنصات في تعليم اللغة الإنجليزية، حيث أن بعضهم قد يرون أن التعلم الرسمي في المدرسة أو من خلال دورات متخصصة هو الأفضل.</w:t>
      </w:r>
    </w:p>
    <w:p w14:paraId="25D9B8E0"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lastRenderedPageBreak/>
        <w:t xml:space="preserve">يظهر المتوسط الحسابي </w:t>
      </w:r>
      <w:r w:rsidRPr="00936784">
        <w:rPr>
          <w:rFonts w:cs="Sakkal Majalla"/>
          <w:sz w:val="32"/>
          <w:szCs w:val="32"/>
        </w:rPr>
        <w:t>2.31</w:t>
      </w:r>
      <w:r w:rsidRPr="00936784">
        <w:rPr>
          <w:rFonts w:cs="Sakkal Majalla"/>
          <w:sz w:val="32"/>
          <w:szCs w:val="32"/>
          <w:rtl/>
        </w:rPr>
        <w:t xml:space="preserve"> أن الإجابات تميل بشكل عام نحو تحسن اللغة الإنجليزية، وإن كان التحسن ليس في مستوى عالٍ. حيث أن المتوسط الحسابي أقرب إلى الإجابة "قليلاً" من الإجابة "نعم"، مما يعني أن هناك تحسينًا ملحوظًا لكن بدرجة متوسطة. أما الانحراف المعياري البالغ </w:t>
      </w:r>
      <w:r w:rsidRPr="00936784">
        <w:rPr>
          <w:rFonts w:cs="Sakkal Majalla"/>
          <w:sz w:val="32"/>
          <w:szCs w:val="32"/>
        </w:rPr>
        <w:t>0.698</w:t>
      </w:r>
      <w:r w:rsidRPr="00936784">
        <w:rPr>
          <w:rFonts w:cs="Sakkal Majalla"/>
          <w:sz w:val="32"/>
          <w:szCs w:val="32"/>
          <w:rtl/>
        </w:rPr>
        <w:t xml:space="preserve"> فيعكس وجود تفاوت بين آراء المشاركين، حيث تشير هذه القيمة إلى أن التأثير يختلف من شخص لآخر، وقد يرتبط بعوامل مختلفة مثل مدى تعرض الفرد للمحتوى، ونوع المحتوى، وأيضًا التفاعل مع اللغة الإنجليزية أثناء استخدام المنصات</w:t>
      </w:r>
      <w:r w:rsidRPr="00936784">
        <w:rPr>
          <w:rFonts w:cs="Sakkal Majalla"/>
          <w:sz w:val="32"/>
          <w:szCs w:val="32"/>
        </w:rPr>
        <w:t>.</w:t>
      </w:r>
    </w:p>
    <w:p w14:paraId="2C963F2B"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أما اختبار</w:t>
      </w:r>
      <w:r w:rsidRPr="00936784">
        <w:rPr>
          <w:rFonts w:cs="Sakkal Majalla"/>
          <w:sz w:val="32"/>
          <w:szCs w:val="32"/>
        </w:rPr>
        <w:t xml:space="preserve"> T </w:t>
      </w:r>
      <w:r w:rsidRPr="00936784">
        <w:rPr>
          <w:rFonts w:cs="Sakkal Majalla"/>
          <w:sz w:val="32"/>
          <w:szCs w:val="32"/>
          <w:rtl/>
        </w:rPr>
        <w:t xml:space="preserve">الذي بلغ </w:t>
      </w:r>
      <w:r w:rsidRPr="00936784">
        <w:rPr>
          <w:rFonts w:cs="Sakkal Majalla"/>
          <w:sz w:val="32"/>
          <w:szCs w:val="32"/>
        </w:rPr>
        <w:t>36.115</w:t>
      </w:r>
      <w:r w:rsidRPr="00936784">
        <w:rPr>
          <w:rFonts w:cs="Sakkal Majalla"/>
          <w:sz w:val="32"/>
          <w:szCs w:val="32"/>
          <w:rtl/>
        </w:rPr>
        <w:t xml:space="preserve"> فيؤكد دلالة الإحصائية العالية لهذه النتيجة، حيث أن هذا الاختبار يدل على وجود فرق ذو دلالة في الإجابات حول التأثير الإيجابي لهذه المنصات على تحسين اللغة الإنجليزية. هذا يشير إلى أن النتائج ليست عشوائية، بل تعكس علاقة حقيقية بين متابعة محتوى "سناب شات" و"تيك توك" وتحسن المهارات اللغوية لدى المراهقين في السعودية</w:t>
      </w:r>
      <w:r w:rsidRPr="00936784">
        <w:rPr>
          <w:rFonts w:cs="Sakkal Majalla"/>
          <w:sz w:val="32"/>
          <w:szCs w:val="32"/>
        </w:rPr>
        <w:t>.</w:t>
      </w:r>
    </w:p>
    <w:p w14:paraId="1B022DA3"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يمكن تفسير هذه النتائج من خلال النظر في طبيعة المحتوى الذي يُعرض على منصات "سناب شات" و"تيك توك". غالبًا ما يكون المحتوى على هذه المنصات سريعًا، غير رسمي، ويعتمد على اللغة المحكية أو اللهجات المختلفة. لكن في الوقت ذاته، يُعرض أيضًا محتوى إعلامي وثقافي متنوع يعزز من </w:t>
      </w:r>
      <w:r w:rsidRPr="00936784">
        <w:rPr>
          <w:rFonts w:cs="Sakkal Majalla"/>
          <w:sz w:val="32"/>
          <w:szCs w:val="32"/>
        </w:rPr>
        <w:t>Exposure</w:t>
      </w:r>
      <w:r w:rsidRPr="00936784">
        <w:rPr>
          <w:rFonts w:cs="Sakkal Majalla"/>
          <w:sz w:val="32"/>
          <w:szCs w:val="32"/>
          <w:rtl/>
        </w:rPr>
        <w:t xml:space="preserve"> المستخدمين إلى اللغة الإنجليزية في سياقات حياتية متنوعة، ما يساعد على تعلم المفردات والعبارات المستخدمة في الحياة اليومية</w:t>
      </w:r>
      <w:r w:rsidRPr="00936784">
        <w:rPr>
          <w:rFonts w:cs="Sakkal Majalla"/>
          <w:sz w:val="32"/>
          <w:szCs w:val="32"/>
        </w:rPr>
        <w:t>.</w:t>
      </w:r>
      <w:r w:rsidRPr="00936784">
        <w:rPr>
          <w:rFonts w:cs="Sakkal Majalla"/>
          <w:sz w:val="32"/>
          <w:szCs w:val="32"/>
          <w:rtl/>
        </w:rPr>
        <w:t xml:space="preserve"> علاوة على ذلك، يمكن أن تساهم هذه المنصات في تحفيز المراهقين على تحسين مهاراتهم في الاستماع والفهم، من خلال استماعهم لمحتوى باللغة الإنجليزية، مما يؤدي إلى تنمية مهارات الاستماع والتفاعل مع اللغة</w:t>
      </w:r>
      <w:r w:rsidRPr="00936784">
        <w:rPr>
          <w:rFonts w:cs="Sakkal Majalla"/>
          <w:sz w:val="32"/>
          <w:szCs w:val="32"/>
        </w:rPr>
        <w:t>.</w:t>
      </w:r>
    </w:p>
    <w:p w14:paraId="3D9D97F6"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تدعم نتائج الدراسة بعض النظريات المتعلقة بتعلم اللغة من خلال التعرض لوسائل الإعلام. وفقًا لنظرية التعلم الاجتماعي لـ باندورا، فإن التعلم يحدث من خلال الملاحظة والتفاعل مع البيئة المحيطة، ويُحتمل أن يكون المراهقون الذين يتعرضون للمحتوى الأجنبي على هذه المنصات قد استفادوا من هذا التفاعل النشط مع اللغة.</w:t>
      </w:r>
    </w:p>
    <w:p w14:paraId="61DB98B9"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lastRenderedPageBreak/>
        <w:t>على الرغم من أن التحسن كان متفاوتًا بين الأفراد، حيث كانت الإجابات مائلة إلى "قليلاً"، إلا أن البيانات تشير إلى أن المراهقين يتعرضون بشكل مستمر للغة الإنجليزية من خلال محتوى المنصات الذي يتراوح بين الترفيه، والإعلانات، والتعليم، مما يساهم في تطوير مهاراتهم اللغوية بشكل غير رسمي</w:t>
      </w:r>
      <w:r w:rsidRPr="00936784">
        <w:rPr>
          <w:rFonts w:cs="Sakkal Majalla"/>
          <w:sz w:val="32"/>
          <w:szCs w:val="32"/>
        </w:rPr>
        <w:t>.</w:t>
      </w:r>
    </w:p>
    <w:p w14:paraId="407EE1AD"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التحسن في اللغة يكون بشكل أساسي من خلال الاستماع للمحتوى الإنجليزي وتفاعل المستخدمين معه، مما يعزز من مهارات الاستماع والفهم. ولكن، يظل التحسن في مهارات الكتابة والتحدث محدودًا إلا في حالات التفاعل الفعلي مع المحتوى مثل التعليقات أو المناقشات</w:t>
      </w:r>
      <w:r w:rsidRPr="00936784">
        <w:rPr>
          <w:rFonts w:cs="Sakkal Majalla"/>
          <w:sz w:val="32"/>
          <w:szCs w:val="32"/>
        </w:rPr>
        <w:t>.</w:t>
      </w:r>
    </w:p>
    <w:p w14:paraId="5EA475F9"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إجمالًا، يمكن القول بأن منصات "سناب شات" و"تيك توك" تساهم بشكل إيجابي في تعزيز مهارات اللغة الإنجليزية لدى المراهقين في السعودية، لكن هذا التأثير يختلف وفقًا للكيفية التي يستخدم بها الأفراد هذه المنصات ومدى تفاعلهم مع المحتوى المعروض</w:t>
      </w:r>
      <w:r w:rsidRPr="00936784">
        <w:rPr>
          <w:rFonts w:cs="Sakkal Majalla"/>
          <w:sz w:val="32"/>
          <w:szCs w:val="32"/>
        </w:rPr>
        <w:t>.</w:t>
      </w:r>
    </w:p>
    <w:p w14:paraId="664EC046" w14:textId="77777777" w:rsidR="00936784" w:rsidRPr="00936784" w:rsidRDefault="00936784" w:rsidP="00936784">
      <w:pPr>
        <w:bidi/>
        <w:spacing w:line="360" w:lineRule="auto"/>
        <w:ind w:left="0" w:right="0"/>
        <w:jc w:val="both"/>
        <w:rPr>
          <w:rFonts w:cs="Sakkal Majalla"/>
          <w:b/>
          <w:bCs/>
          <w:sz w:val="32"/>
          <w:szCs w:val="32"/>
        </w:rPr>
      </w:pPr>
      <w:r w:rsidRPr="00936784">
        <w:rPr>
          <w:rFonts w:cs="Sakkal Majalla"/>
          <w:b/>
          <w:bCs/>
          <w:sz w:val="32"/>
          <w:szCs w:val="32"/>
          <w:rtl/>
        </w:rPr>
        <w:t xml:space="preserve">كم من المحتوى المشاهد في سناب شات </w:t>
      </w:r>
      <w:proofErr w:type="gramStart"/>
      <w:r w:rsidRPr="00936784">
        <w:rPr>
          <w:rFonts w:cs="Sakkal Majalla"/>
          <w:b/>
          <w:bCs/>
          <w:sz w:val="32"/>
          <w:szCs w:val="32"/>
          <w:rtl/>
        </w:rPr>
        <w:t>و التيك</w:t>
      </w:r>
      <w:proofErr w:type="gramEnd"/>
      <w:r w:rsidRPr="00936784">
        <w:rPr>
          <w:rFonts w:cs="Sakkal Majalla"/>
          <w:b/>
          <w:bCs/>
          <w:sz w:val="32"/>
          <w:szCs w:val="32"/>
          <w:rtl/>
        </w:rPr>
        <w:t xml:space="preserve"> توك من الممكن أن يساهم في تحسين جانب أو جوانب في حياتك بشكل عام</w:t>
      </w:r>
    </w:p>
    <w:tbl>
      <w:tblPr>
        <w:tblStyle w:val="TabloKlavuzu1"/>
        <w:bidiVisual/>
        <w:tblW w:w="9075" w:type="dxa"/>
        <w:tblInd w:w="7" w:type="dxa"/>
        <w:tblLayout w:type="fixed"/>
        <w:tblLook w:val="04A0" w:firstRow="1" w:lastRow="0" w:firstColumn="1" w:lastColumn="0" w:noHBand="0" w:noVBand="1"/>
      </w:tblPr>
      <w:tblGrid>
        <w:gridCol w:w="1993"/>
        <w:gridCol w:w="424"/>
        <w:gridCol w:w="709"/>
        <w:gridCol w:w="851"/>
        <w:gridCol w:w="708"/>
        <w:gridCol w:w="709"/>
        <w:gridCol w:w="851"/>
        <w:gridCol w:w="991"/>
        <w:gridCol w:w="991"/>
        <w:gridCol w:w="848"/>
      </w:tblGrid>
      <w:tr w:rsidR="00936784" w:rsidRPr="00936784" w14:paraId="33D9B7A7" w14:textId="77777777" w:rsidTr="00936784">
        <w:trPr>
          <w:cantSplit/>
          <w:trHeight w:val="926"/>
        </w:trPr>
        <w:tc>
          <w:tcPr>
            <w:tcW w:w="2420" w:type="dxa"/>
            <w:gridSpan w:val="2"/>
            <w:vAlign w:val="center"/>
          </w:tcPr>
          <w:p w14:paraId="76333011" w14:textId="77777777" w:rsidR="00936784" w:rsidRPr="00936784" w:rsidRDefault="00936784" w:rsidP="00936784">
            <w:pPr>
              <w:bidi/>
              <w:spacing w:line="360" w:lineRule="auto"/>
              <w:jc w:val="both"/>
              <w:rPr>
                <w:rFonts w:cs="Sakkal Majalla"/>
                <w:sz w:val="32"/>
                <w:szCs w:val="32"/>
                <w:rtl/>
              </w:rPr>
            </w:pPr>
          </w:p>
        </w:tc>
        <w:tc>
          <w:tcPr>
            <w:tcW w:w="709" w:type="dxa"/>
            <w:vAlign w:val="center"/>
            <w:hideMark/>
          </w:tcPr>
          <w:p w14:paraId="24C7F8EF" w14:textId="77777777" w:rsidR="00936784" w:rsidRPr="00936784" w:rsidRDefault="00936784" w:rsidP="00936784">
            <w:pPr>
              <w:bidi/>
              <w:spacing w:line="360" w:lineRule="auto"/>
              <w:jc w:val="both"/>
              <w:rPr>
                <w:rFonts w:cs="Sakkal Majalla"/>
                <w:sz w:val="28"/>
                <w:szCs w:val="28"/>
                <w:rtl/>
              </w:rPr>
            </w:pPr>
            <w:r w:rsidRPr="00936784">
              <w:rPr>
                <w:rFonts w:cs="Sakkal Majalla"/>
                <w:sz w:val="28"/>
                <w:szCs w:val="28"/>
                <w:rtl/>
              </w:rPr>
              <w:t>الكثير</w:t>
            </w:r>
          </w:p>
        </w:tc>
        <w:tc>
          <w:tcPr>
            <w:tcW w:w="851" w:type="dxa"/>
            <w:vAlign w:val="center"/>
            <w:hideMark/>
          </w:tcPr>
          <w:p w14:paraId="26A5ACF0" w14:textId="77777777" w:rsidR="00936784" w:rsidRPr="00936784" w:rsidRDefault="00936784" w:rsidP="00936784">
            <w:pPr>
              <w:bidi/>
              <w:spacing w:line="360" w:lineRule="auto"/>
              <w:jc w:val="both"/>
              <w:rPr>
                <w:rFonts w:cs="Sakkal Majalla"/>
                <w:sz w:val="28"/>
                <w:szCs w:val="28"/>
                <w:rtl/>
              </w:rPr>
            </w:pPr>
            <w:r w:rsidRPr="00936784">
              <w:rPr>
                <w:rFonts w:cs="Sakkal Majalla"/>
                <w:sz w:val="28"/>
                <w:szCs w:val="28"/>
                <w:rtl/>
              </w:rPr>
              <w:t>النصف</w:t>
            </w:r>
          </w:p>
        </w:tc>
        <w:tc>
          <w:tcPr>
            <w:tcW w:w="708" w:type="dxa"/>
            <w:vAlign w:val="center"/>
            <w:hideMark/>
          </w:tcPr>
          <w:p w14:paraId="3CE82AEF"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قليل</w:t>
            </w:r>
          </w:p>
        </w:tc>
        <w:tc>
          <w:tcPr>
            <w:tcW w:w="709" w:type="dxa"/>
            <w:hideMark/>
          </w:tcPr>
          <w:p w14:paraId="31C3F20F"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لا يوجد</w:t>
            </w:r>
          </w:p>
        </w:tc>
        <w:tc>
          <w:tcPr>
            <w:tcW w:w="851" w:type="dxa"/>
            <w:vAlign w:val="center"/>
            <w:hideMark/>
          </w:tcPr>
          <w:p w14:paraId="4529FE1E" w14:textId="77777777" w:rsidR="00936784" w:rsidRPr="00936784" w:rsidRDefault="00936784" w:rsidP="00936784">
            <w:pPr>
              <w:bidi/>
              <w:spacing w:line="360" w:lineRule="auto"/>
              <w:jc w:val="both"/>
              <w:rPr>
                <w:rFonts w:cs="Sakkal Majalla"/>
                <w:sz w:val="28"/>
                <w:szCs w:val="28"/>
                <w:rtl/>
              </w:rPr>
            </w:pPr>
            <w:r w:rsidRPr="00936784">
              <w:rPr>
                <w:rFonts w:cs="Sakkal Majalla"/>
                <w:sz w:val="28"/>
                <w:szCs w:val="28"/>
                <w:rtl/>
              </w:rPr>
              <w:t>المتوسط الحسابي</w:t>
            </w:r>
          </w:p>
        </w:tc>
        <w:tc>
          <w:tcPr>
            <w:tcW w:w="992" w:type="dxa"/>
            <w:vAlign w:val="center"/>
            <w:hideMark/>
          </w:tcPr>
          <w:p w14:paraId="7706A87A" w14:textId="77777777" w:rsidR="00936784" w:rsidRPr="00936784" w:rsidRDefault="00936784" w:rsidP="00936784">
            <w:pPr>
              <w:bidi/>
              <w:spacing w:line="360" w:lineRule="auto"/>
              <w:jc w:val="both"/>
              <w:rPr>
                <w:rFonts w:cs="Sakkal Majalla"/>
                <w:sz w:val="28"/>
                <w:szCs w:val="28"/>
                <w:rtl/>
              </w:rPr>
            </w:pPr>
            <w:proofErr w:type="gramStart"/>
            <w:r w:rsidRPr="00936784">
              <w:rPr>
                <w:rFonts w:cs="Sakkal Majalla"/>
                <w:sz w:val="28"/>
                <w:szCs w:val="28"/>
                <w:rtl/>
              </w:rPr>
              <w:t>الانحراف  المعياري</w:t>
            </w:r>
            <w:proofErr w:type="gramEnd"/>
          </w:p>
        </w:tc>
        <w:tc>
          <w:tcPr>
            <w:tcW w:w="992" w:type="dxa"/>
            <w:vAlign w:val="center"/>
            <w:hideMark/>
          </w:tcPr>
          <w:p w14:paraId="557A3985"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 xml:space="preserve">اختبار </w:t>
            </w:r>
            <w:r w:rsidRPr="00936784">
              <w:rPr>
                <w:rFonts w:cs="Sakkal Majalla"/>
                <w:sz w:val="32"/>
                <w:szCs w:val="32"/>
              </w:rPr>
              <w:t>T</w:t>
            </w:r>
          </w:p>
        </w:tc>
        <w:tc>
          <w:tcPr>
            <w:tcW w:w="848" w:type="dxa"/>
            <w:vAlign w:val="center"/>
            <w:hideMark/>
          </w:tcPr>
          <w:p w14:paraId="4CFD7E0E"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الاتجاه</w:t>
            </w:r>
          </w:p>
        </w:tc>
      </w:tr>
      <w:tr w:rsidR="00936784" w:rsidRPr="00936784" w14:paraId="6330AE36" w14:textId="77777777" w:rsidTr="00936784">
        <w:trPr>
          <w:trHeight w:val="1244"/>
        </w:trPr>
        <w:tc>
          <w:tcPr>
            <w:tcW w:w="1995" w:type="dxa"/>
            <w:vMerge w:val="restart"/>
            <w:vAlign w:val="center"/>
            <w:hideMark/>
          </w:tcPr>
          <w:p w14:paraId="42674FF8"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 xml:space="preserve">كم من المحتوى المشاهد في سناب شات </w:t>
            </w:r>
            <w:proofErr w:type="gramStart"/>
            <w:r w:rsidRPr="00936784">
              <w:rPr>
                <w:rFonts w:cs="Sakkal Majalla"/>
                <w:sz w:val="32"/>
                <w:szCs w:val="32"/>
                <w:rtl/>
              </w:rPr>
              <w:t>و التيك</w:t>
            </w:r>
            <w:proofErr w:type="gramEnd"/>
            <w:r w:rsidRPr="00936784">
              <w:rPr>
                <w:rFonts w:cs="Sakkal Majalla"/>
                <w:sz w:val="32"/>
                <w:szCs w:val="32"/>
                <w:rtl/>
              </w:rPr>
              <w:t xml:space="preserve"> توك من الممكن أن يساهم في تحسين </w:t>
            </w:r>
            <w:r w:rsidRPr="00936784">
              <w:rPr>
                <w:rFonts w:cs="Sakkal Majalla"/>
                <w:sz w:val="32"/>
                <w:szCs w:val="32"/>
                <w:rtl/>
              </w:rPr>
              <w:lastRenderedPageBreak/>
              <w:t>جانب أو جوانب في حياتك بشكل عام</w:t>
            </w:r>
          </w:p>
        </w:tc>
        <w:tc>
          <w:tcPr>
            <w:tcW w:w="425" w:type="dxa"/>
            <w:vAlign w:val="center"/>
            <w:hideMark/>
          </w:tcPr>
          <w:p w14:paraId="1073AFD1"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lastRenderedPageBreak/>
              <w:t>ك</w:t>
            </w:r>
          </w:p>
        </w:tc>
        <w:tc>
          <w:tcPr>
            <w:tcW w:w="709" w:type="dxa"/>
            <w:vAlign w:val="center"/>
            <w:hideMark/>
          </w:tcPr>
          <w:p w14:paraId="412CACC8"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26</w:t>
            </w:r>
          </w:p>
        </w:tc>
        <w:tc>
          <w:tcPr>
            <w:tcW w:w="851" w:type="dxa"/>
            <w:vAlign w:val="center"/>
            <w:hideMark/>
          </w:tcPr>
          <w:p w14:paraId="69ED55E9"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42</w:t>
            </w:r>
          </w:p>
        </w:tc>
        <w:tc>
          <w:tcPr>
            <w:tcW w:w="708" w:type="dxa"/>
            <w:vAlign w:val="center"/>
            <w:hideMark/>
          </w:tcPr>
          <w:p w14:paraId="5105C301"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48</w:t>
            </w:r>
          </w:p>
        </w:tc>
        <w:tc>
          <w:tcPr>
            <w:tcW w:w="709" w:type="dxa"/>
            <w:vAlign w:val="center"/>
            <w:hideMark/>
          </w:tcPr>
          <w:p w14:paraId="6516E4C3"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3</w:t>
            </w:r>
          </w:p>
        </w:tc>
        <w:tc>
          <w:tcPr>
            <w:tcW w:w="851" w:type="dxa"/>
            <w:vMerge w:val="restart"/>
            <w:vAlign w:val="center"/>
            <w:hideMark/>
          </w:tcPr>
          <w:p w14:paraId="3A530028"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2.76</w:t>
            </w:r>
          </w:p>
        </w:tc>
        <w:tc>
          <w:tcPr>
            <w:tcW w:w="992" w:type="dxa"/>
            <w:vMerge w:val="restart"/>
            <w:vAlign w:val="center"/>
            <w:hideMark/>
          </w:tcPr>
          <w:p w14:paraId="1D39C6EA"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.820</w:t>
            </w:r>
          </w:p>
        </w:tc>
        <w:tc>
          <w:tcPr>
            <w:tcW w:w="992" w:type="dxa"/>
            <w:vMerge w:val="restart"/>
            <w:vAlign w:val="center"/>
            <w:hideMark/>
          </w:tcPr>
          <w:p w14:paraId="4C90C451"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36.764</w:t>
            </w:r>
          </w:p>
        </w:tc>
        <w:tc>
          <w:tcPr>
            <w:tcW w:w="848" w:type="dxa"/>
            <w:vMerge w:val="restart"/>
            <w:vAlign w:val="center"/>
            <w:hideMark/>
          </w:tcPr>
          <w:p w14:paraId="68C831F0" w14:textId="77777777" w:rsidR="00936784" w:rsidRPr="00936784" w:rsidRDefault="00936784" w:rsidP="00936784">
            <w:pPr>
              <w:bidi/>
              <w:spacing w:line="360" w:lineRule="auto"/>
              <w:jc w:val="both"/>
              <w:rPr>
                <w:rFonts w:cs="Sakkal Majalla"/>
                <w:sz w:val="28"/>
                <w:szCs w:val="28"/>
              </w:rPr>
            </w:pPr>
            <w:r w:rsidRPr="00936784">
              <w:rPr>
                <w:rFonts w:cs="Sakkal Majalla"/>
                <w:sz w:val="28"/>
                <w:szCs w:val="28"/>
                <w:rtl/>
              </w:rPr>
              <w:t>النصف</w:t>
            </w:r>
          </w:p>
        </w:tc>
      </w:tr>
      <w:tr w:rsidR="00936784" w:rsidRPr="00936784" w14:paraId="5B72C5C8" w14:textId="77777777" w:rsidTr="00936784">
        <w:trPr>
          <w:trHeight w:val="70"/>
        </w:trPr>
        <w:tc>
          <w:tcPr>
            <w:tcW w:w="2420" w:type="dxa"/>
            <w:vMerge/>
            <w:vAlign w:val="center"/>
            <w:hideMark/>
          </w:tcPr>
          <w:p w14:paraId="5D982847" w14:textId="77777777" w:rsidR="00936784" w:rsidRPr="00936784" w:rsidRDefault="00936784" w:rsidP="00936784">
            <w:pPr>
              <w:bidi/>
              <w:spacing w:line="360" w:lineRule="auto"/>
              <w:jc w:val="both"/>
              <w:rPr>
                <w:rFonts w:cs="Sakkal Majalla"/>
                <w:sz w:val="32"/>
                <w:szCs w:val="32"/>
              </w:rPr>
            </w:pPr>
          </w:p>
        </w:tc>
        <w:tc>
          <w:tcPr>
            <w:tcW w:w="425" w:type="dxa"/>
            <w:vAlign w:val="center"/>
            <w:hideMark/>
          </w:tcPr>
          <w:p w14:paraId="314E23C1"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w:t>
            </w:r>
          </w:p>
        </w:tc>
        <w:tc>
          <w:tcPr>
            <w:tcW w:w="709" w:type="dxa"/>
            <w:vAlign w:val="center"/>
            <w:hideMark/>
          </w:tcPr>
          <w:p w14:paraId="1DBE7589"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21.8</w:t>
            </w:r>
          </w:p>
        </w:tc>
        <w:tc>
          <w:tcPr>
            <w:tcW w:w="851" w:type="dxa"/>
            <w:vAlign w:val="center"/>
            <w:hideMark/>
          </w:tcPr>
          <w:p w14:paraId="2EAFDB1E"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35.3</w:t>
            </w:r>
          </w:p>
        </w:tc>
        <w:tc>
          <w:tcPr>
            <w:tcW w:w="708" w:type="dxa"/>
            <w:vAlign w:val="center"/>
            <w:hideMark/>
          </w:tcPr>
          <w:p w14:paraId="2B75D947"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40.3</w:t>
            </w:r>
          </w:p>
        </w:tc>
        <w:tc>
          <w:tcPr>
            <w:tcW w:w="709" w:type="dxa"/>
            <w:vAlign w:val="center"/>
            <w:hideMark/>
          </w:tcPr>
          <w:p w14:paraId="631D484A"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2.5</w:t>
            </w:r>
          </w:p>
        </w:tc>
        <w:tc>
          <w:tcPr>
            <w:tcW w:w="851" w:type="dxa"/>
            <w:vMerge/>
            <w:vAlign w:val="center"/>
            <w:hideMark/>
          </w:tcPr>
          <w:p w14:paraId="756B345E" w14:textId="77777777" w:rsidR="00936784" w:rsidRPr="00936784" w:rsidRDefault="00936784" w:rsidP="00936784">
            <w:pPr>
              <w:bidi/>
              <w:spacing w:line="360" w:lineRule="auto"/>
              <w:jc w:val="both"/>
              <w:rPr>
                <w:rFonts w:cs="Sakkal Majalla"/>
                <w:sz w:val="32"/>
                <w:szCs w:val="32"/>
              </w:rPr>
            </w:pPr>
          </w:p>
        </w:tc>
        <w:tc>
          <w:tcPr>
            <w:tcW w:w="992" w:type="dxa"/>
            <w:vMerge/>
            <w:vAlign w:val="center"/>
            <w:hideMark/>
          </w:tcPr>
          <w:p w14:paraId="2CC4F329" w14:textId="77777777" w:rsidR="00936784" w:rsidRPr="00936784" w:rsidRDefault="00936784" w:rsidP="00936784">
            <w:pPr>
              <w:bidi/>
              <w:spacing w:line="360" w:lineRule="auto"/>
              <w:jc w:val="both"/>
              <w:rPr>
                <w:rFonts w:cs="Sakkal Majalla"/>
                <w:sz w:val="32"/>
                <w:szCs w:val="32"/>
              </w:rPr>
            </w:pPr>
          </w:p>
        </w:tc>
        <w:tc>
          <w:tcPr>
            <w:tcW w:w="992" w:type="dxa"/>
            <w:vMerge/>
            <w:vAlign w:val="center"/>
            <w:hideMark/>
          </w:tcPr>
          <w:p w14:paraId="1AB12CDC" w14:textId="77777777" w:rsidR="00936784" w:rsidRPr="00936784" w:rsidRDefault="00936784" w:rsidP="00936784">
            <w:pPr>
              <w:bidi/>
              <w:spacing w:line="360" w:lineRule="auto"/>
              <w:jc w:val="both"/>
              <w:rPr>
                <w:rFonts w:cs="Sakkal Majalla"/>
                <w:sz w:val="32"/>
                <w:szCs w:val="32"/>
              </w:rPr>
            </w:pPr>
          </w:p>
        </w:tc>
        <w:tc>
          <w:tcPr>
            <w:tcW w:w="848" w:type="dxa"/>
            <w:vMerge/>
            <w:vAlign w:val="center"/>
            <w:hideMark/>
          </w:tcPr>
          <w:p w14:paraId="1A12B9E8" w14:textId="77777777" w:rsidR="00936784" w:rsidRPr="00936784" w:rsidRDefault="00936784" w:rsidP="00936784">
            <w:pPr>
              <w:bidi/>
              <w:spacing w:line="360" w:lineRule="auto"/>
              <w:jc w:val="both"/>
              <w:rPr>
                <w:rFonts w:cs="Sakkal Majalla"/>
                <w:sz w:val="32"/>
                <w:szCs w:val="32"/>
              </w:rPr>
            </w:pPr>
          </w:p>
        </w:tc>
      </w:tr>
    </w:tbl>
    <w:p w14:paraId="5D1A74F4"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 xml:space="preserve">تشير نتائج الاستبيان إلى أن </w:t>
      </w:r>
      <w:r w:rsidRPr="00936784">
        <w:rPr>
          <w:rFonts w:cs="Sakkal Majalla"/>
          <w:sz w:val="32"/>
          <w:szCs w:val="32"/>
        </w:rPr>
        <w:t>35.3%</w:t>
      </w:r>
      <w:r w:rsidRPr="00936784">
        <w:rPr>
          <w:rFonts w:cs="Sakkal Majalla"/>
          <w:sz w:val="32"/>
          <w:szCs w:val="32"/>
          <w:rtl/>
        </w:rPr>
        <w:t xml:space="preserve"> من المشاركين يرون أن المحتوى الذي يشاهدونه في منصات "سناب شات" و"تيك توك" يمكن أن يساهم في تحسين جوانب معينة من حياتهم بشكل عام، حيث اختاروا الإجابة "النصف"، ما يعني أن هناك رؤية معتدلة حول هذا التأثير. بينما 40.3% من العينة أجابوا بأن المحتوى يساهم في تحسين "قليل" من جوانب حياتهم. قد يعكس هذا الإجابة تنوع تجارب المراهقين مع المحتوى المشاهد، حيث أن بعضهم قد يجدون أن المحتوى له تأثير محدود أو غير ملحوظ على حياتهم. قد يكون هذا بسبب اختلاف اهتماماتهم أو تفضيلاتهم، أو ربما لأنهم لا يتعرضون للمحتوى المناسب الذي يلبي احتياجاتهم.</w:t>
      </w:r>
    </w:p>
    <w:p w14:paraId="5B0592AD"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أما بالنسبة للإجابة بـ "الكثير"، والتي بلغت نسبتها 21.8%، فهي تشير إلى أن هناك فئة من المراهقين الذين يعتقدون أن المحتوى المشاهد على هذه المنصات يساهم في تحسين "الكثير" من جوانب حياتهم. قد يعكس هذا الإجابة وجود تجارب إيجابية قوية مع المحتوى، حيث أن بعضهم قد يجدون أن هذه المنصات توفر لهم مصدرًا غنيًا للمعرفة والتعلم</w:t>
      </w:r>
      <w:r w:rsidRPr="00936784">
        <w:rPr>
          <w:rFonts w:cs="Sakkal Majalla"/>
          <w:sz w:val="32"/>
          <w:szCs w:val="32"/>
        </w:rPr>
        <w:t>.</w:t>
      </w:r>
      <w:r w:rsidRPr="00936784">
        <w:rPr>
          <w:rFonts w:cs="Sakkal Majalla"/>
          <w:sz w:val="32"/>
          <w:szCs w:val="32"/>
          <w:rtl/>
        </w:rPr>
        <w:t xml:space="preserve"> وفي المقابل، أكد </w:t>
      </w:r>
      <w:r w:rsidRPr="00936784">
        <w:rPr>
          <w:rFonts w:cs="Sakkal Majalla"/>
          <w:sz w:val="32"/>
          <w:szCs w:val="32"/>
        </w:rPr>
        <w:t>2.5%</w:t>
      </w:r>
      <w:r w:rsidRPr="00936784">
        <w:rPr>
          <w:rFonts w:cs="Sakkal Majalla"/>
          <w:sz w:val="32"/>
          <w:szCs w:val="32"/>
          <w:rtl/>
        </w:rPr>
        <w:t xml:space="preserve"> فقط أن المحتوى المشاهد لا يساهم في تحسين حياتهم بشكل عام</w:t>
      </w:r>
      <w:r w:rsidRPr="00936784">
        <w:rPr>
          <w:rFonts w:cs="Sakkal Majalla"/>
          <w:sz w:val="32"/>
          <w:szCs w:val="32"/>
        </w:rPr>
        <w:t>.</w:t>
      </w:r>
    </w:p>
    <w:p w14:paraId="7FD8CF1C"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من الناحية الإحصائية، أظهر المتوسط الحسابي </w:t>
      </w:r>
      <w:r w:rsidRPr="00936784">
        <w:rPr>
          <w:rFonts w:cs="Sakkal Majalla"/>
          <w:sz w:val="32"/>
          <w:szCs w:val="32"/>
        </w:rPr>
        <w:t>2.76</w:t>
      </w:r>
      <w:r w:rsidRPr="00936784">
        <w:rPr>
          <w:rFonts w:cs="Sakkal Majalla"/>
          <w:sz w:val="32"/>
          <w:szCs w:val="32"/>
          <w:rtl/>
        </w:rPr>
        <w:t xml:space="preserve"> (بين "النصف" و"قليل") والانحراف المعياري </w:t>
      </w:r>
      <w:r w:rsidRPr="00936784">
        <w:rPr>
          <w:rFonts w:cs="Sakkal Majalla"/>
          <w:sz w:val="32"/>
          <w:szCs w:val="32"/>
        </w:rPr>
        <w:t>0.820</w:t>
      </w:r>
      <w:r w:rsidRPr="00936784">
        <w:rPr>
          <w:rFonts w:cs="Sakkal Majalla"/>
          <w:sz w:val="32"/>
          <w:szCs w:val="32"/>
          <w:rtl/>
        </w:rPr>
        <w:t xml:space="preserve"> أن المشاركين يتفاوتون في تقدير تأثير المحتوى على حياتهم، مما يعني أن هناك اختلافًا في مدى استفادتهم من المحتوى المعروض على هذه المنصات. قد يشير ذلك إلى أن تأثير المحتوى على جوانب الحياة مثل الصحة، الثقافة، أو حتى المهارات الاجتماعية يظل محدودًا ولا يمكن تعميمه بشكل كامل</w:t>
      </w:r>
      <w:r w:rsidRPr="00936784">
        <w:rPr>
          <w:rFonts w:cs="Sakkal Majalla"/>
          <w:sz w:val="32"/>
          <w:szCs w:val="32"/>
        </w:rPr>
        <w:t>.</w:t>
      </w:r>
    </w:p>
    <w:p w14:paraId="3B8E6453"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 xml:space="preserve">يبدو أن المحتوى على هذه المنصات يُنظر إليه بشكل عام كأداة مساعدة لتحسين جوانب الحياة، لكن التأثير يظل متفاوتًا بين الأفراد. بعض المراهقين قد يجدون في هذا المحتوى مصدرًا للإلهام أو التعلم في مجالات معينة، </w:t>
      </w:r>
      <w:r w:rsidRPr="00936784">
        <w:rPr>
          <w:rFonts w:cs="Sakkal Majalla"/>
          <w:sz w:val="32"/>
          <w:szCs w:val="32"/>
          <w:rtl/>
        </w:rPr>
        <w:lastRenderedPageBreak/>
        <w:t>مثل التعرف على ثقافات جديدة، بينما قد يرى آخرون أن تأثيره ضئيل، خاصة إذا كان يقتصر على الترفيه أو التسلية فقط</w:t>
      </w:r>
      <w:r w:rsidRPr="00936784">
        <w:rPr>
          <w:rFonts w:cs="Sakkal Majalla"/>
          <w:sz w:val="32"/>
          <w:szCs w:val="32"/>
        </w:rPr>
        <w:t>.</w:t>
      </w:r>
    </w:p>
    <w:p w14:paraId="60ABA76E"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بناءً على هذه النتائج، يُستنتج أن معظم المراهقين يرون أن تأثير منصات "سناب شات" و"تيك توك" محدود، ولكن يمكن أن يكون له دور إيجابي في بعض الجوانب الحياتية، خاصة إذا كان المحتوى يعزز من المهارات الشخصية أو يساهم في زيادة الوعي الثقافي والاجتماعي. ومع ذلك، يبدو أن المراهقين يستخدمون هذه المنصات بشكل رئيسي للأغراض الترفيهية، مما يقلل من فرص الاستفادة الفعّالة في المجالات الأخرى</w:t>
      </w:r>
      <w:r w:rsidRPr="00936784">
        <w:rPr>
          <w:rFonts w:cs="Sakkal Majalla"/>
          <w:sz w:val="32"/>
          <w:szCs w:val="32"/>
        </w:rPr>
        <w:t>.</w:t>
      </w:r>
    </w:p>
    <w:p w14:paraId="34431AA7" w14:textId="77777777" w:rsidR="00936784" w:rsidRPr="00936784" w:rsidRDefault="00936784" w:rsidP="00936784">
      <w:pPr>
        <w:bidi/>
        <w:spacing w:line="360" w:lineRule="auto"/>
        <w:ind w:left="0" w:right="0"/>
        <w:jc w:val="both"/>
        <w:rPr>
          <w:rFonts w:cs="Sakkal Majalla"/>
          <w:sz w:val="32"/>
          <w:szCs w:val="32"/>
          <w:rtl/>
        </w:rPr>
      </w:pPr>
    </w:p>
    <w:p w14:paraId="0D623D88"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على مستوى التعامل بينك وبين أصدقائك، هل تأثر أي من هذة العوامل بما تشاهده في سناب شات والتيك توك: المفردات، طريقة الكلام، متابعة الموضة في اللباس.</w:t>
      </w:r>
    </w:p>
    <w:tbl>
      <w:tblPr>
        <w:tblStyle w:val="TabloKlavuzu1"/>
        <w:bidiVisual/>
        <w:tblW w:w="9075" w:type="dxa"/>
        <w:tblInd w:w="7" w:type="dxa"/>
        <w:tblLayout w:type="fixed"/>
        <w:tblLook w:val="04A0" w:firstRow="1" w:lastRow="0" w:firstColumn="1" w:lastColumn="0" w:noHBand="0" w:noVBand="1"/>
      </w:tblPr>
      <w:tblGrid>
        <w:gridCol w:w="1851"/>
        <w:gridCol w:w="425"/>
        <w:gridCol w:w="708"/>
        <w:gridCol w:w="851"/>
        <w:gridCol w:w="850"/>
        <w:gridCol w:w="707"/>
        <w:gridCol w:w="853"/>
        <w:gridCol w:w="991"/>
        <w:gridCol w:w="991"/>
        <w:gridCol w:w="848"/>
      </w:tblGrid>
      <w:tr w:rsidR="00936784" w:rsidRPr="00936784" w14:paraId="394F2E70" w14:textId="77777777" w:rsidTr="00936784">
        <w:trPr>
          <w:cantSplit/>
          <w:trHeight w:val="926"/>
        </w:trPr>
        <w:tc>
          <w:tcPr>
            <w:tcW w:w="2279" w:type="dxa"/>
            <w:gridSpan w:val="2"/>
            <w:vAlign w:val="center"/>
          </w:tcPr>
          <w:p w14:paraId="0CDF3B1D" w14:textId="77777777" w:rsidR="00936784" w:rsidRPr="00936784" w:rsidRDefault="00936784" w:rsidP="00936784">
            <w:pPr>
              <w:bidi/>
              <w:spacing w:line="360" w:lineRule="auto"/>
              <w:jc w:val="both"/>
              <w:rPr>
                <w:rFonts w:cs="Sakkal Majalla"/>
                <w:sz w:val="32"/>
                <w:szCs w:val="32"/>
                <w:rtl/>
              </w:rPr>
            </w:pPr>
          </w:p>
        </w:tc>
        <w:tc>
          <w:tcPr>
            <w:tcW w:w="708" w:type="dxa"/>
            <w:vAlign w:val="center"/>
            <w:hideMark/>
          </w:tcPr>
          <w:p w14:paraId="6AEB7D8E" w14:textId="77777777" w:rsidR="00936784" w:rsidRPr="00936784" w:rsidRDefault="00936784" w:rsidP="00936784">
            <w:pPr>
              <w:bidi/>
              <w:spacing w:line="360" w:lineRule="auto"/>
              <w:jc w:val="both"/>
              <w:rPr>
                <w:rFonts w:cs="Sakkal Majalla"/>
                <w:sz w:val="28"/>
                <w:szCs w:val="28"/>
                <w:rtl/>
              </w:rPr>
            </w:pPr>
            <w:r w:rsidRPr="00936784">
              <w:rPr>
                <w:rFonts w:cs="Sakkal Majalla"/>
                <w:sz w:val="28"/>
                <w:szCs w:val="28"/>
                <w:rtl/>
              </w:rPr>
              <w:t>كثيرا</w:t>
            </w:r>
          </w:p>
        </w:tc>
        <w:tc>
          <w:tcPr>
            <w:tcW w:w="851" w:type="dxa"/>
            <w:vAlign w:val="center"/>
            <w:hideMark/>
          </w:tcPr>
          <w:p w14:paraId="673CAF5D" w14:textId="77777777" w:rsidR="00936784" w:rsidRPr="00936784" w:rsidRDefault="00936784" w:rsidP="00936784">
            <w:pPr>
              <w:bidi/>
              <w:spacing w:line="360" w:lineRule="auto"/>
              <w:jc w:val="both"/>
              <w:rPr>
                <w:rFonts w:cs="Sakkal Majalla"/>
                <w:sz w:val="28"/>
                <w:szCs w:val="28"/>
                <w:rtl/>
              </w:rPr>
            </w:pPr>
            <w:r w:rsidRPr="00936784">
              <w:rPr>
                <w:rFonts w:cs="Sakkal Majalla"/>
                <w:sz w:val="28"/>
                <w:szCs w:val="28"/>
                <w:rtl/>
              </w:rPr>
              <w:t>بشكل متوسط</w:t>
            </w:r>
          </w:p>
        </w:tc>
        <w:tc>
          <w:tcPr>
            <w:tcW w:w="850" w:type="dxa"/>
            <w:vAlign w:val="center"/>
            <w:hideMark/>
          </w:tcPr>
          <w:p w14:paraId="1E206984" w14:textId="77777777" w:rsidR="00936784" w:rsidRPr="00936784" w:rsidRDefault="00936784" w:rsidP="00936784">
            <w:pPr>
              <w:bidi/>
              <w:spacing w:line="360" w:lineRule="auto"/>
              <w:jc w:val="both"/>
              <w:rPr>
                <w:rFonts w:cs="Sakkal Majalla"/>
                <w:sz w:val="28"/>
                <w:szCs w:val="28"/>
              </w:rPr>
            </w:pPr>
            <w:r w:rsidRPr="00936784">
              <w:rPr>
                <w:rFonts w:cs="Sakkal Majalla"/>
                <w:sz w:val="28"/>
                <w:szCs w:val="28"/>
                <w:rtl/>
              </w:rPr>
              <w:t>بشكل محدود</w:t>
            </w:r>
          </w:p>
        </w:tc>
        <w:tc>
          <w:tcPr>
            <w:tcW w:w="707" w:type="dxa"/>
            <w:vAlign w:val="center"/>
            <w:hideMark/>
          </w:tcPr>
          <w:p w14:paraId="5C7CA18D" w14:textId="77777777" w:rsidR="00936784" w:rsidRPr="00936784" w:rsidRDefault="00936784" w:rsidP="00936784">
            <w:pPr>
              <w:bidi/>
              <w:spacing w:line="360" w:lineRule="auto"/>
              <w:jc w:val="both"/>
              <w:rPr>
                <w:rFonts w:cs="Sakkal Majalla"/>
                <w:sz w:val="28"/>
                <w:szCs w:val="28"/>
                <w:rtl/>
              </w:rPr>
            </w:pPr>
            <w:r w:rsidRPr="00936784">
              <w:rPr>
                <w:rFonts w:cs="Sakkal Majalla"/>
                <w:sz w:val="28"/>
                <w:szCs w:val="28"/>
                <w:rtl/>
              </w:rPr>
              <w:t>لا</w:t>
            </w:r>
          </w:p>
        </w:tc>
        <w:tc>
          <w:tcPr>
            <w:tcW w:w="853" w:type="dxa"/>
            <w:vAlign w:val="center"/>
            <w:hideMark/>
          </w:tcPr>
          <w:p w14:paraId="344E8BB2" w14:textId="77777777" w:rsidR="00936784" w:rsidRPr="00936784" w:rsidRDefault="00936784" w:rsidP="00936784">
            <w:pPr>
              <w:bidi/>
              <w:spacing w:line="360" w:lineRule="auto"/>
              <w:jc w:val="both"/>
              <w:rPr>
                <w:rFonts w:cs="Sakkal Majalla"/>
                <w:sz w:val="24"/>
                <w:szCs w:val="24"/>
                <w:rtl/>
              </w:rPr>
            </w:pPr>
            <w:r w:rsidRPr="00936784">
              <w:rPr>
                <w:rFonts w:cs="Sakkal Majalla"/>
                <w:sz w:val="24"/>
                <w:szCs w:val="24"/>
                <w:rtl/>
              </w:rPr>
              <w:t>المتوسط الحسابي</w:t>
            </w:r>
          </w:p>
        </w:tc>
        <w:tc>
          <w:tcPr>
            <w:tcW w:w="992" w:type="dxa"/>
            <w:vAlign w:val="center"/>
            <w:hideMark/>
          </w:tcPr>
          <w:p w14:paraId="4451ED9A" w14:textId="77777777" w:rsidR="00936784" w:rsidRPr="00936784" w:rsidRDefault="00936784" w:rsidP="00936784">
            <w:pPr>
              <w:bidi/>
              <w:spacing w:line="360" w:lineRule="auto"/>
              <w:jc w:val="both"/>
              <w:rPr>
                <w:rFonts w:cs="Sakkal Majalla"/>
                <w:sz w:val="28"/>
                <w:szCs w:val="28"/>
                <w:rtl/>
              </w:rPr>
            </w:pPr>
            <w:proofErr w:type="gramStart"/>
            <w:r w:rsidRPr="00936784">
              <w:rPr>
                <w:rFonts w:cs="Sakkal Majalla"/>
                <w:sz w:val="28"/>
                <w:szCs w:val="28"/>
                <w:rtl/>
              </w:rPr>
              <w:t>الانحراف  المعياري</w:t>
            </w:r>
            <w:proofErr w:type="gramEnd"/>
          </w:p>
        </w:tc>
        <w:tc>
          <w:tcPr>
            <w:tcW w:w="992" w:type="dxa"/>
            <w:vAlign w:val="center"/>
            <w:hideMark/>
          </w:tcPr>
          <w:p w14:paraId="161500CB" w14:textId="77777777" w:rsidR="00936784" w:rsidRPr="00936784" w:rsidRDefault="00936784" w:rsidP="00936784">
            <w:pPr>
              <w:bidi/>
              <w:spacing w:line="360" w:lineRule="auto"/>
              <w:jc w:val="both"/>
              <w:rPr>
                <w:rFonts w:cs="Sakkal Majalla"/>
                <w:sz w:val="28"/>
                <w:szCs w:val="28"/>
                <w:rtl/>
              </w:rPr>
            </w:pPr>
            <w:r w:rsidRPr="00936784">
              <w:rPr>
                <w:rFonts w:cs="Sakkal Majalla"/>
                <w:sz w:val="28"/>
                <w:szCs w:val="28"/>
                <w:rtl/>
              </w:rPr>
              <w:t xml:space="preserve">اختبار </w:t>
            </w:r>
            <w:r w:rsidRPr="00936784">
              <w:rPr>
                <w:rFonts w:cs="Sakkal Majalla"/>
                <w:sz w:val="28"/>
                <w:szCs w:val="28"/>
              </w:rPr>
              <w:t>T</w:t>
            </w:r>
          </w:p>
        </w:tc>
        <w:tc>
          <w:tcPr>
            <w:tcW w:w="848" w:type="dxa"/>
            <w:vAlign w:val="center"/>
            <w:hideMark/>
          </w:tcPr>
          <w:p w14:paraId="3ECC290A" w14:textId="77777777" w:rsidR="00936784" w:rsidRPr="00936784" w:rsidRDefault="00936784" w:rsidP="00936784">
            <w:pPr>
              <w:bidi/>
              <w:spacing w:line="360" w:lineRule="auto"/>
              <w:jc w:val="both"/>
              <w:rPr>
                <w:rFonts w:cs="Sakkal Majalla"/>
                <w:sz w:val="28"/>
                <w:szCs w:val="28"/>
                <w:rtl/>
              </w:rPr>
            </w:pPr>
            <w:r w:rsidRPr="00936784">
              <w:rPr>
                <w:rFonts w:cs="Sakkal Majalla"/>
                <w:sz w:val="28"/>
                <w:szCs w:val="28"/>
                <w:rtl/>
              </w:rPr>
              <w:t>الاتجاه</w:t>
            </w:r>
          </w:p>
        </w:tc>
      </w:tr>
      <w:tr w:rsidR="00936784" w:rsidRPr="00936784" w14:paraId="3A94CBF2" w14:textId="77777777" w:rsidTr="00936784">
        <w:trPr>
          <w:trHeight w:val="1759"/>
        </w:trPr>
        <w:tc>
          <w:tcPr>
            <w:tcW w:w="1853" w:type="dxa"/>
            <w:vMerge w:val="restart"/>
            <w:vAlign w:val="center"/>
            <w:hideMark/>
          </w:tcPr>
          <w:p w14:paraId="2DB5554E"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 xml:space="preserve">على مستوى التعامل بينك وبين أصدقائك، هل تأثر أي من هذة العوامل بما تشاهده في سناب شات والتيك توك: المفردات، طريقة </w:t>
            </w:r>
            <w:r w:rsidRPr="00936784">
              <w:rPr>
                <w:rFonts w:cs="Sakkal Majalla"/>
                <w:sz w:val="32"/>
                <w:szCs w:val="32"/>
                <w:rtl/>
              </w:rPr>
              <w:lastRenderedPageBreak/>
              <w:t>الكلام، متابعة الموضة في اللباس</w:t>
            </w:r>
          </w:p>
        </w:tc>
        <w:tc>
          <w:tcPr>
            <w:tcW w:w="426" w:type="dxa"/>
            <w:vAlign w:val="center"/>
            <w:hideMark/>
          </w:tcPr>
          <w:p w14:paraId="20966A47"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lastRenderedPageBreak/>
              <w:t>ك</w:t>
            </w:r>
          </w:p>
        </w:tc>
        <w:tc>
          <w:tcPr>
            <w:tcW w:w="708" w:type="dxa"/>
            <w:vAlign w:val="center"/>
            <w:hideMark/>
          </w:tcPr>
          <w:p w14:paraId="4577F092"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24</w:t>
            </w:r>
          </w:p>
        </w:tc>
        <w:tc>
          <w:tcPr>
            <w:tcW w:w="851" w:type="dxa"/>
            <w:vAlign w:val="center"/>
            <w:hideMark/>
          </w:tcPr>
          <w:p w14:paraId="2554F585"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38</w:t>
            </w:r>
          </w:p>
        </w:tc>
        <w:tc>
          <w:tcPr>
            <w:tcW w:w="850" w:type="dxa"/>
            <w:vAlign w:val="center"/>
            <w:hideMark/>
          </w:tcPr>
          <w:p w14:paraId="475BB90C"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30</w:t>
            </w:r>
          </w:p>
        </w:tc>
        <w:tc>
          <w:tcPr>
            <w:tcW w:w="707" w:type="dxa"/>
            <w:vAlign w:val="center"/>
            <w:hideMark/>
          </w:tcPr>
          <w:p w14:paraId="24D6D103"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27</w:t>
            </w:r>
          </w:p>
        </w:tc>
        <w:tc>
          <w:tcPr>
            <w:tcW w:w="853" w:type="dxa"/>
            <w:vMerge w:val="restart"/>
            <w:vAlign w:val="center"/>
            <w:hideMark/>
          </w:tcPr>
          <w:p w14:paraId="601D16C9"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2.50</w:t>
            </w:r>
          </w:p>
        </w:tc>
        <w:tc>
          <w:tcPr>
            <w:tcW w:w="992" w:type="dxa"/>
            <w:vMerge w:val="restart"/>
            <w:vAlign w:val="center"/>
            <w:hideMark/>
          </w:tcPr>
          <w:p w14:paraId="57000DC9"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1.057</w:t>
            </w:r>
          </w:p>
        </w:tc>
        <w:tc>
          <w:tcPr>
            <w:tcW w:w="992" w:type="dxa"/>
            <w:vMerge w:val="restart"/>
            <w:vAlign w:val="center"/>
            <w:hideMark/>
          </w:tcPr>
          <w:p w14:paraId="381DC005"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25.766</w:t>
            </w:r>
          </w:p>
        </w:tc>
        <w:tc>
          <w:tcPr>
            <w:tcW w:w="848" w:type="dxa"/>
            <w:vMerge w:val="restart"/>
            <w:vAlign w:val="center"/>
            <w:hideMark/>
          </w:tcPr>
          <w:p w14:paraId="685C5E26"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متوسط</w:t>
            </w:r>
          </w:p>
        </w:tc>
      </w:tr>
      <w:tr w:rsidR="00936784" w:rsidRPr="00936784" w14:paraId="4B91AD8F" w14:textId="77777777" w:rsidTr="00936784">
        <w:trPr>
          <w:trHeight w:val="70"/>
        </w:trPr>
        <w:tc>
          <w:tcPr>
            <w:tcW w:w="2279" w:type="dxa"/>
            <w:vMerge/>
            <w:vAlign w:val="center"/>
            <w:hideMark/>
          </w:tcPr>
          <w:p w14:paraId="7960CB37" w14:textId="77777777" w:rsidR="00936784" w:rsidRPr="00936784" w:rsidRDefault="00936784" w:rsidP="00936784">
            <w:pPr>
              <w:bidi/>
              <w:spacing w:line="360" w:lineRule="auto"/>
              <w:jc w:val="both"/>
              <w:rPr>
                <w:rFonts w:cs="Sakkal Majalla"/>
                <w:sz w:val="32"/>
                <w:szCs w:val="32"/>
              </w:rPr>
            </w:pPr>
          </w:p>
        </w:tc>
        <w:tc>
          <w:tcPr>
            <w:tcW w:w="426" w:type="dxa"/>
            <w:vAlign w:val="center"/>
            <w:hideMark/>
          </w:tcPr>
          <w:p w14:paraId="1161080D"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w:t>
            </w:r>
          </w:p>
        </w:tc>
        <w:tc>
          <w:tcPr>
            <w:tcW w:w="708" w:type="dxa"/>
            <w:vAlign w:val="center"/>
            <w:hideMark/>
          </w:tcPr>
          <w:p w14:paraId="527E92FE"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20.2</w:t>
            </w:r>
          </w:p>
        </w:tc>
        <w:tc>
          <w:tcPr>
            <w:tcW w:w="851" w:type="dxa"/>
            <w:vAlign w:val="center"/>
            <w:hideMark/>
          </w:tcPr>
          <w:p w14:paraId="5CDA03EC"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31.9</w:t>
            </w:r>
          </w:p>
        </w:tc>
        <w:tc>
          <w:tcPr>
            <w:tcW w:w="850" w:type="dxa"/>
            <w:vAlign w:val="center"/>
            <w:hideMark/>
          </w:tcPr>
          <w:p w14:paraId="32D552EC"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25.2</w:t>
            </w:r>
          </w:p>
        </w:tc>
        <w:tc>
          <w:tcPr>
            <w:tcW w:w="707" w:type="dxa"/>
            <w:vAlign w:val="center"/>
            <w:hideMark/>
          </w:tcPr>
          <w:p w14:paraId="3CDAE793"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22.7</w:t>
            </w:r>
          </w:p>
        </w:tc>
        <w:tc>
          <w:tcPr>
            <w:tcW w:w="853" w:type="dxa"/>
            <w:vMerge/>
            <w:vAlign w:val="center"/>
            <w:hideMark/>
          </w:tcPr>
          <w:p w14:paraId="34F2C2F4" w14:textId="77777777" w:rsidR="00936784" w:rsidRPr="00936784" w:rsidRDefault="00936784" w:rsidP="00936784">
            <w:pPr>
              <w:bidi/>
              <w:spacing w:line="360" w:lineRule="auto"/>
              <w:jc w:val="both"/>
              <w:rPr>
                <w:rFonts w:cs="Sakkal Majalla"/>
                <w:sz w:val="32"/>
                <w:szCs w:val="32"/>
              </w:rPr>
            </w:pPr>
          </w:p>
        </w:tc>
        <w:tc>
          <w:tcPr>
            <w:tcW w:w="992" w:type="dxa"/>
            <w:vMerge/>
            <w:vAlign w:val="center"/>
            <w:hideMark/>
          </w:tcPr>
          <w:p w14:paraId="602DC83B" w14:textId="77777777" w:rsidR="00936784" w:rsidRPr="00936784" w:rsidRDefault="00936784" w:rsidP="00936784">
            <w:pPr>
              <w:bidi/>
              <w:spacing w:line="360" w:lineRule="auto"/>
              <w:jc w:val="both"/>
              <w:rPr>
                <w:rFonts w:cs="Sakkal Majalla"/>
                <w:sz w:val="32"/>
                <w:szCs w:val="32"/>
              </w:rPr>
            </w:pPr>
          </w:p>
        </w:tc>
        <w:tc>
          <w:tcPr>
            <w:tcW w:w="992" w:type="dxa"/>
            <w:vMerge/>
            <w:vAlign w:val="center"/>
            <w:hideMark/>
          </w:tcPr>
          <w:p w14:paraId="5767651C" w14:textId="77777777" w:rsidR="00936784" w:rsidRPr="00936784" w:rsidRDefault="00936784" w:rsidP="00936784">
            <w:pPr>
              <w:bidi/>
              <w:spacing w:line="360" w:lineRule="auto"/>
              <w:jc w:val="both"/>
              <w:rPr>
                <w:rFonts w:cs="Sakkal Majalla"/>
                <w:sz w:val="32"/>
                <w:szCs w:val="32"/>
              </w:rPr>
            </w:pPr>
          </w:p>
        </w:tc>
        <w:tc>
          <w:tcPr>
            <w:tcW w:w="848" w:type="dxa"/>
            <w:vMerge/>
            <w:vAlign w:val="center"/>
            <w:hideMark/>
          </w:tcPr>
          <w:p w14:paraId="349ECFAB" w14:textId="77777777" w:rsidR="00936784" w:rsidRPr="00936784" w:rsidRDefault="00936784" w:rsidP="00936784">
            <w:pPr>
              <w:bidi/>
              <w:spacing w:line="360" w:lineRule="auto"/>
              <w:jc w:val="both"/>
              <w:rPr>
                <w:rFonts w:cs="Sakkal Majalla"/>
                <w:sz w:val="32"/>
                <w:szCs w:val="32"/>
              </w:rPr>
            </w:pPr>
          </w:p>
        </w:tc>
      </w:tr>
    </w:tbl>
    <w:p w14:paraId="2EBC2A01"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 xml:space="preserve">أظهرت النتائج الاستجابة أن نسبة </w:t>
      </w:r>
      <w:r w:rsidRPr="00936784">
        <w:rPr>
          <w:rFonts w:cs="Sakkal Majalla"/>
          <w:sz w:val="32"/>
          <w:szCs w:val="32"/>
        </w:rPr>
        <w:t>31.9%</w:t>
      </w:r>
      <w:r w:rsidRPr="00936784">
        <w:rPr>
          <w:rFonts w:cs="Sakkal Majalla"/>
          <w:sz w:val="32"/>
          <w:szCs w:val="32"/>
          <w:rtl/>
        </w:rPr>
        <w:t xml:space="preserve"> من المشاركين أكدوا أن تأثير منصات "سناب شات" و"تيك توك" على سلوكياتهم الاجتماعية كان "بشكل متوسط". هذا يشير إلى أن جزءًا كبيرًا من المراهقين يتأثر بشكل ملحوظ لكن ليس بشكل جذري. قد يكون هذا التأثير ناتجًا عن متابعة محتوى يدمج بين الثقافة الحديثة والمفردات العصرية في طريقة الكلام، بالإضافة إلى التأثيرات المتعلقة بالموضة. فعلى منصات مثل "تيك توك"، يتم استخدام لغة عامية غالبًا ما تشمل مفردات خاصة لا يتم استخدامها في الحياة اليومية التقليدية. وبالنسبة للموضة، تشهد هذه المنصات انتشارًا سريعًا لموضات جديدة تكون محط اهتمام فئة المراهقين، ما يعكس بوضوح تأثير هذه المنصات على توجهاتهم وأذواقهم</w:t>
      </w:r>
      <w:r w:rsidRPr="00936784">
        <w:rPr>
          <w:rFonts w:cs="Sakkal Majalla"/>
          <w:sz w:val="32"/>
          <w:szCs w:val="32"/>
        </w:rPr>
        <w:t>.</w:t>
      </w:r>
    </w:p>
    <w:p w14:paraId="03A44727"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بالإضافة إلى ذلك، أشار </w:t>
      </w:r>
      <w:r w:rsidRPr="00936784">
        <w:rPr>
          <w:rFonts w:cs="Sakkal Majalla"/>
          <w:sz w:val="32"/>
          <w:szCs w:val="32"/>
        </w:rPr>
        <w:t>25.2%</w:t>
      </w:r>
      <w:r w:rsidRPr="00936784">
        <w:rPr>
          <w:rFonts w:cs="Sakkal Majalla"/>
          <w:sz w:val="32"/>
          <w:szCs w:val="32"/>
          <w:rtl/>
        </w:rPr>
        <w:t xml:space="preserve"> من المشاركين إلى أن تأثير منصات التواصل الاجتماعي كان "بشكل محدود". هذه الفئة قد تكون أقل انخراطًا في المحتوى الذي يتم نشره على هذه المنصات أو قد تتبع أساليب تواصلية مختلفة لا تعتمد على المحتوى المعروض. يمكن أن يكون هذا التأثير المحدود مرتبطًا بعدم اتباع المراهقين لكل ما يُعرض من محتوى على منصات "سناب شات" و"تيك توك" أو أنه مقتصر على مجالات أخرى من حياتهم، مثل الاهتمام بالأنشطة الدراسية أو الاجتماعية التي لا تركز بالضرورة على ما يتم نشره في هذه المنصات</w:t>
      </w:r>
      <w:r w:rsidRPr="00936784">
        <w:rPr>
          <w:rFonts w:cs="Sakkal Majalla"/>
          <w:sz w:val="32"/>
          <w:szCs w:val="32"/>
        </w:rPr>
        <w:t>.</w:t>
      </w:r>
    </w:p>
    <w:p w14:paraId="504A4E07"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أما </w:t>
      </w:r>
      <w:r w:rsidRPr="00936784">
        <w:rPr>
          <w:rFonts w:cs="Sakkal Majalla"/>
          <w:sz w:val="32"/>
          <w:szCs w:val="32"/>
        </w:rPr>
        <w:t>20.2%</w:t>
      </w:r>
      <w:r w:rsidRPr="00936784">
        <w:rPr>
          <w:rFonts w:cs="Sakkal Majalla"/>
          <w:sz w:val="32"/>
          <w:szCs w:val="32"/>
          <w:rtl/>
        </w:rPr>
        <w:t xml:space="preserve"> من المشاركين، فقد أشاروا إلى أنهم تأثروا "كثيرًا" بما يشاهدونه على منصات التواصل الاجتماعي، خاصةً </w:t>
      </w:r>
      <w:proofErr w:type="gramStart"/>
      <w:r w:rsidRPr="00936784">
        <w:rPr>
          <w:rFonts w:cs="Sakkal Majalla"/>
          <w:sz w:val="32"/>
          <w:szCs w:val="32"/>
          <w:rtl/>
        </w:rPr>
        <w:t>في ما</w:t>
      </w:r>
      <w:proofErr w:type="gramEnd"/>
      <w:r w:rsidRPr="00936784">
        <w:rPr>
          <w:rFonts w:cs="Sakkal Majalla"/>
          <w:sz w:val="32"/>
          <w:szCs w:val="32"/>
          <w:rtl/>
        </w:rPr>
        <w:t xml:space="preserve"> يتعلق بمفرداتهم وطريقة كلامهم، وهو ما يعني أن هذه الفئة من المراهقين تواكب بشكل كبير التوجهات اللغوية والثقافية السائدة على هذه المنصات. إذ غالبًا ما تشهد منصات مثل "تيك توك" استخدام مصطلحات جديدة، ومزج بين لغات متعددة، وهي أمر قد يؤثر على مراهقين يتفاعلون مع هذه المنصات بشكل مستمر. كذلك، تتعرض هذه الفئة بشكل أكبر لمحتوى يتناول الموضة واستخدام أنواع مختلفة من الملابس التي تنتشر بين المؤثرين على هذه المنصات، مما يساهم في تشكيل تصورهم للموضة واهتماماتهم الشخصية</w:t>
      </w:r>
      <w:r w:rsidRPr="00936784">
        <w:rPr>
          <w:rFonts w:cs="Sakkal Majalla"/>
          <w:sz w:val="32"/>
          <w:szCs w:val="32"/>
        </w:rPr>
        <w:t>.</w:t>
      </w:r>
    </w:p>
    <w:p w14:paraId="4DA0387C"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lastRenderedPageBreak/>
        <w:t>الفئة الأخيرة (22.7%) التي أظهرت أن التأثير كان "لا يوجد" أو ضعيف، تشير إلى أن بعض المراهقين قد لا يكونون عرضة لتأثير منصات التواصل الاجتماعي بنفس الدرجة التي يتعرض لها الآخرون. هذه الفئة قد تكون أكثر تحكمًا في اختياراتهم أو لا يتفاعلون مع المحتوى الذي يُعرض على هذه المنصات. يمكن أن يكون هذا التأثير المحدود ناتجًا عن عدة عوامل مثل القيم الأسرية أو الثقافية التي توازن بين ما يُشاهد من محتوى وما يتم تبنيه في الحياة اليومية</w:t>
      </w:r>
      <w:r w:rsidRPr="00936784">
        <w:rPr>
          <w:rFonts w:cs="Sakkal Majalla"/>
          <w:sz w:val="32"/>
          <w:szCs w:val="32"/>
        </w:rPr>
        <w:t>.</w:t>
      </w:r>
    </w:p>
    <w:p w14:paraId="16A3D400"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 xml:space="preserve">من الناحية الإحصائية، كان المتوسط الحسابي للنتائج </w:t>
      </w:r>
      <w:r w:rsidRPr="00936784">
        <w:rPr>
          <w:rFonts w:cs="Sakkal Majalla"/>
          <w:sz w:val="32"/>
          <w:szCs w:val="32"/>
        </w:rPr>
        <w:t>2.50</w:t>
      </w:r>
      <w:r w:rsidRPr="00936784">
        <w:rPr>
          <w:rFonts w:cs="Sakkal Majalla"/>
          <w:sz w:val="32"/>
          <w:szCs w:val="32"/>
          <w:rtl/>
        </w:rPr>
        <w:t xml:space="preserve">، مما يشير إلى أن التأثير على سلوكيات المراهقين في هذه الجوانب الاجتماعية يُعتبر "متوسطًا". بعبارة أخرى، من المرجح أن التأثير من منصات "سناب شات" و"تيك توك" يكون ملموسًا ولكنه ليس طاغيًا أو شاملاً لجميع المراهقين. أما الانحراف المعياري الذي بلغ </w:t>
      </w:r>
      <w:r w:rsidRPr="00936784">
        <w:rPr>
          <w:rFonts w:cs="Sakkal Majalla"/>
          <w:sz w:val="32"/>
          <w:szCs w:val="32"/>
        </w:rPr>
        <w:t>1.057</w:t>
      </w:r>
      <w:r w:rsidRPr="00936784">
        <w:rPr>
          <w:rFonts w:cs="Sakkal Majalla"/>
          <w:sz w:val="32"/>
          <w:szCs w:val="32"/>
          <w:rtl/>
        </w:rPr>
        <w:t>، فيعكس وجود تفاوت بين المشاركين في كيفية استجابة هذا التأثير. هذا الانحراف الكبير يدل على أن هناك تفاوتًا واسعًا في كيفية تفاعل المراهقين مع هذه المنصات، وهو ما يعكس التنوع الثقافي والتعليمي والمجتمعي بين المراهقين في السعودية</w:t>
      </w:r>
      <w:r w:rsidRPr="00936784">
        <w:rPr>
          <w:rFonts w:cs="Sakkal Majalla"/>
          <w:sz w:val="32"/>
          <w:szCs w:val="32"/>
        </w:rPr>
        <w:t>.</w:t>
      </w:r>
    </w:p>
    <w:p w14:paraId="2608CD82"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من هذه النتائج، يمكن استنتاج أن منصات "سناب شات" و"تيك توك" تلعب دورًا في التأثير على مفردات وطريقة كلام المراهقين وكذلك في مواكبة الموضة. إلا أن هذا التأثير يظل محدودًا ومرتبطًا بمدى تعرض الأفراد لهذه المنصات ومدى انخراطهم في المحتوى المقدم عليها</w:t>
      </w:r>
      <w:r w:rsidRPr="00936784">
        <w:rPr>
          <w:rFonts w:cs="Sakkal Majalla"/>
          <w:sz w:val="32"/>
          <w:szCs w:val="32"/>
        </w:rPr>
        <w:t>.</w:t>
      </w:r>
    </w:p>
    <w:p w14:paraId="3AC0AEF9" w14:textId="77777777" w:rsidR="00936784" w:rsidRPr="00936784" w:rsidRDefault="00936784" w:rsidP="00936784">
      <w:pPr>
        <w:bidi/>
        <w:spacing w:line="360" w:lineRule="auto"/>
        <w:ind w:left="0" w:right="0"/>
        <w:jc w:val="both"/>
        <w:rPr>
          <w:rFonts w:cs="Sakkal Majalla"/>
          <w:b/>
          <w:bCs/>
          <w:sz w:val="32"/>
          <w:szCs w:val="32"/>
        </w:rPr>
      </w:pPr>
    </w:p>
    <w:p w14:paraId="0D054985"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 xml:space="preserve">هل تزداد شهيتك للأكل بشكل واضح أثناء متابعة السناب شات </w:t>
      </w:r>
      <w:proofErr w:type="gramStart"/>
      <w:r w:rsidRPr="00936784">
        <w:rPr>
          <w:rFonts w:cs="Sakkal Majalla"/>
          <w:b/>
          <w:bCs/>
          <w:sz w:val="32"/>
          <w:szCs w:val="32"/>
          <w:rtl/>
        </w:rPr>
        <w:t>و التيك</w:t>
      </w:r>
      <w:proofErr w:type="gramEnd"/>
      <w:r w:rsidRPr="00936784">
        <w:rPr>
          <w:rFonts w:cs="Sakkal Majalla"/>
          <w:b/>
          <w:bCs/>
          <w:sz w:val="32"/>
          <w:szCs w:val="32"/>
          <w:rtl/>
        </w:rPr>
        <w:t xml:space="preserve"> توك</w:t>
      </w:r>
    </w:p>
    <w:tbl>
      <w:tblPr>
        <w:tblStyle w:val="TableGrid1"/>
        <w:bidiVisual/>
        <w:tblW w:w="9135" w:type="dxa"/>
        <w:tblInd w:w="0" w:type="dxa"/>
        <w:tblLook w:val="04A0" w:firstRow="1" w:lastRow="0" w:firstColumn="1" w:lastColumn="0" w:noHBand="0" w:noVBand="1"/>
      </w:tblPr>
      <w:tblGrid>
        <w:gridCol w:w="4570"/>
        <w:gridCol w:w="2029"/>
        <w:gridCol w:w="2536"/>
      </w:tblGrid>
      <w:tr w:rsidR="00936784" w:rsidRPr="00936784" w14:paraId="5BF6C092" w14:textId="77777777" w:rsidTr="00936784">
        <w:trPr>
          <w:trHeight w:val="117"/>
        </w:trPr>
        <w:tc>
          <w:tcPr>
            <w:tcW w:w="4570" w:type="dxa"/>
            <w:vAlign w:val="center"/>
          </w:tcPr>
          <w:p w14:paraId="1EE23C99" w14:textId="77777777" w:rsidR="00936784" w:rsidRPr="00936784" w:rsidRDefault="00936784" w:rsidP="00936784">
            <w:pPr>
              <w:bidi/>
              <w:spacing w:line="360" w:lineRule="auto"/>
              <w:jc w:val="both"/>
              <w:rPr>
                <w:rFonts w:eastAsia="Times New Roman" w:cs="Sakkal Majalla"/>
                <w:sz w:val="32"/>
                <w:szCs w:val="32"/>
              </w:rPr>
            </w:pPr>
          </w:p>
        </w:tc>
        <w:tc>
          <w:tcPr>
            <w:tcW w:w="2029" w:type="dxa"/>
            <w:vAlign w:val="center"/>
            <w:hideMark/>
          </w:tcPr>
          <w:p w14:paraId="683B85C8"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التكرارات</w:t>
            </w:r>
          </w:p>
        </w:tc>
        <w:tc>
          <w:tcPr>
            <w:tcW w:w="2536" w:type="dxa"/>
            <w:vAlign w:val="center"/>
            <w:hideMark/>
          </w:tcPr>
          <w:p w14:paraId="4E883F71"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النسبة %</w:t>
            </w:r>
          </w:p>
        </w:tc>
      </w:tr>
      <w:tr w:rsidR="00936784" w:rsidRPr="00936784" w14:paraId="67C791AE" w14:textId="77777777" w:rsidTr="00936784">
        <w:trPr>
          <w:trHeight w:val="154"/>
        </w:trPr>
        <w:tc>
          <w:tcPr>
            <w:tcW w:w="4570" w:type="dxa"/>
            <w:vAlign w:val="center"/>
            <w:hideMark/>
          </w:tcPr>
          <w:p w14:paraId="244677CF"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لا</w:t>
            </w:r>
          </w:p>
        </w:tc>
        <w:tc>
          <w:tcPr>
            <w:tcW w:w="2029" w:type="dxa"/>
            <w:vAlign w:val="center"/>
            <w:hideMark/>
          </w:tcPr>
          <w:p w14:paraId="3E6F00B7"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28</w:t>
            </w:r>
          </w:p>
        </w:tc>
        <w:tc>
          <w:tcPr>
            <w:tcW w:w="2536" w:type="dxa"/>
            <w:vAlign w:val="center"/>
            <w:hideMark/>
          </w:tcPr>
          <w:p w14:paraId="437B2F04"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23.5</w:t>
            </w:r>
            <w:r w:rsidRPr="00936784">
              <w:rPr>
                <w:rFonts w:cs="Sakkal Majalla"/>
                <w:sz w:val="32"/>
                <w:szCs w:val="32"/>
                <w:rtl/>
              </w:rPr>
              <w:t>%</w:t>
            </w:r>
          </w:p>
        </w:tc>
      </w:tr>
      <w:tr w:rsidR="00936784" w:rsidRPr="00936784" w14:paraId="07A3DEE4" w14:textId="77777777" w:rsidTr="00936784">
        <w:trPr>
          <w:trHeight w:val="149"/>
        </w:trPr>
        <w:tc>
          <w:tcPr>
            <w:tcW w:w="4570" w:type="dxa"/>
            <w:vAlign w:val="center"/>
            <w:hideMark/>
          </w:tcPr>
          <w:p w14:paraId="6E2CA942" w14:textId="77777777" w:rsidR="00936784" w:rsidRPr="00936784" w:rsidRDefault="00936784" w:rsidP="00936784">
            <w:pPr>
              <w:bidi/>
              <w:spacing w:line="360" w:lineRule="auto"/>
              <w:jc w:val="both"/>
              <w:rPr>
                <w:rFonts w:cs="Sakkal Majalla"/>
                <w:sz w:val="32"/>
                <w:szCs w:val="32"/>
                <w:rtl/>
              </w:rPr>
            </w:pPr>
            <w:proofErr w:type="gramStart"/>
            <w:r w:rsidRPr="00936784">
              <w:rPr>
                <w:rFonts w:cs="Sakkal Majalla"/>
                <w:sz w:val="32"/>
                <w:szCs w:val="32"/>
                <w:rtl/>
              </w:rPr>
              <w:t>اذا</w:t>
            </w:r>
            <w:proofErr w:type="gramEnd"/>
            <w:r w:rsidRPr="00936784">
              <w:rPr>
                <w:rFonts w:cs="Sakkal Majalla"/>
                <w:sz w:val="32"/>
                <w:szCs w:val="32"/>
                <w:rtl/>
              </w:rPr>
              <w:t xml:space="preserve"> شاهدت اعلان لأكل أو مطعم</w:t>
            </w:r>
          </w:p>
        </w:tc>
        <w:tc>
          <w:tcPr>
            <w:tcW w:w="2029" w:type="dxa"/>
            <w:vAlign w:val="center"/>
            <w:hideMark/>
          </w:tcPr>
          <w:p w14:paraId="42663C24"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56</w:t>
            </w:r>
          </w:p>
        </w:tc>
        <w:tc>
          <w:tcPr>
            <w:tcW w:w="2536" w:type="dxa"/>
            <w:vAlign w:val="center"/>
            <w:hideMark/>
          </w:tcPr>
          <w:p w14:paraId="671E11F5"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47.1</w:t>
            </w:r>
            <w:r w:rsidRPr="00936784">
              <w:rPr>
                <w:rFonts w:cs="Sakkal Majalla"/>
                <w:sz w:val="32"/>
                <w:szCs w:val="32"/>
                <w:rtl/>
              </w:rPr>
              <w:t>%</w:t>
            </w:r>
          </w:p>
        </w:tc>
      </w:tr>
      <w:tr w:rsidR="00936784" w:rsidRPr="00936784" w14:paraId="107735C6" w14:textId="77777777" w:rsidTr="00936784">
        <w:trPr>
          <w:trHeight w:val="143"/>
        </w:trPr>
        <w:tc>
          <w:tcPr>
            <w:tcW w:w="4570" w:type="dxa"/>
            <w:vAlign w:val="center"/>
            <w:hideMark/>
          </w:tcPr>
          <w:p w14:paraId="34AA801C"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نعم</w:t>
            </w:r>
          </w:p>
        </w:tc>
        <w:tc>
          <w:tcPr>
            <w:tcW w:w="2029" w:type="dxa"/>
            <w:vAlign w:val="center"/>
            <w:hideMark/>
          </w:tcPr>
          <w:p w14:paraId="0C017D41"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35</w:t>
            </w:r>
          </w:p>
        </w:tc>
        <w:tc>
          <w:tcPr>
            <w:tcW w:w="2536" w:type="dxa"/>
            <w:vAlign w:val="center"/>
            <w:hideMark/>
          </w:tcPr>
          <w:p w14:paraId="302EDA3D"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29.4</w:t>
            </w:r>
            <w:r w:rsidRPr="00936784">
              <w:rPr>
                <w:rFonts w:cs="Sakkal Majalla"/>
                <w:sz w:val="32"/>
                <w:szCs w:val="32"/>
                <w:rtl/>
              </w:rPr>
              <w:t>%</w:t>
            </w:r>
          </w:p>
        </w:tc>
      </w:tr>
      <w:tr w:rsidR="00936784" w:rsidRPr="00936784" w14:paraId="0453461D" w14:textId="77777777" w:rsidTr="00936784">
        <w:trPr>
          <w:trHeight w:val="138"/>
        </w:trPr>
        <w:tc>
          <w:tcPr>
            <w:tcW w:w="4570" w:type="dxa"/>
            <w:vAlign w:val="center"/>
            <w:hideMark/>
          </w:tcPr>
          <w:p w14:paraId="485697B7"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lastRenderedPageBreak/>
              <w:t>المجموع</w:t>
            </w:r>
          </w:p>
        </w:tc>
        <w:tc>
          <w:tcPr>
            <w:tcW w:w="2029" w:type="dxa"/>
            <w:vAlign w:val="center"/>
            <w:hideMark/>
          </w:tcPr>
          <w:p w14:paraId="3D071675" w14:textId="77777777" w:rsidR="00936784" w:rsidRPr="00936784" w:rsidRDefault="00936784" w:rsidP="00936784">
            <w:pPr>
              <w:bidi/>
              <w:spacing w:line="360" w:lineRule="auto"/>
              <w:jc w:val="both"/>
              <w:rPr>
                <w:rFonts w:cs="Sakkal Majalla"/>
                <w:sz w:val="32"/>
                <w:szCs w:val="32"/>
                <w:rtl/>
              </w:rPr>
            </w:pPr>
            <w:r w:rsidRPr="00936784">
              <w:rPr>
                <w:rFonts w:eastAsia="Times New Roman" w:cs="Sakkal Majalla"/>
                <w:sz w:val="32"/>
                <w:szCs w:val="32"/>
              </w:rPr>
              <w:t>119</w:t>
            </w:r>
          </w:p>
        </w:tc>
        <w:tc>
          <w:tcPr>
            <w:tcW w:w="2536" w:type="dxa"/>
            <w:vAlign w:val="center"/>
            <w:hideMark/>
          </w:tcPr>
          <w:p w14:paraId="53F54B36"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100.0</w:t>
            </w:r>
            <w:r w:rsidRPr="00936784">
              <w:rPr>
                <w:rFonts w:cs="Sakkal Majalla"/>
                <w:sz w:val="32"/>
                <w:szCs w:val="32"/>
                <w:rtl/>
              </w:rPr>
              <w:t>%</w:t>
            </w:r>
          </w:p>
        </w:tc>
      </w:tr>
    </w:tbl>
    <w:p w14:paraId="09B584CE"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تُظهر النتائج أن المراهقين السعوديين قد يزداد لديهم الشعور بالجوع أو الشهية للأكل أثناء متابعة منصات سناب شات وتيك توك. حيث أن نسبة 47.1% منهم أجابوا بأن شهيتهم للأكل تزداد إذا شاهدوا إعلانًا لأكل أو مطعم. وهذا يدل على أن المحتوى المعروض على هذه المنصات قد يؤثر على سلوكياتهم الغذائية. إن زيادة الشهية للأكل أثناء متابعة المحتوى على هذه المنصات قد يعكس تأثير الإعلانات أو المحتوى المتعلق بالطعام. فمن المحتمل أن الإعلانات أو الصور أو الفيديوهات المتعلقة بالأكل أو المطاعم قد تحفز الشهية وتزيد من الرغبة في تناول الطعام. وهذا الأمر قد يكون له تأثير على عادات الأكل لدى المراهقين، حيث أنهم قد يجدون أنفسهم يتناولون الطعام بشكل أكبر أثناء متابعة هذه المنصات. قد يعود هذا التأثير إلى أسلوب الإعلانات الجاذب وطرق التسويق التي تستخدمها الشركات لتسويق منتجاتها الغذائية بطريقة تثير الانتباه، مما يساهم في زيادة رغبة المشاهدين في تناول الطعام أو زيارة الأماكن المعلنة</w:t>
      </w:r>
      <w:r w:rsidRPr="00936784">
        <w:rPr>
          <w:rFonts w:cs="Sakkal Majalla"/>
          <w:sz w:val="32"/>
          <w:szCs w:val="32"/>
        </w:rPr>
        <w:t>.</w:t>
      </w:r>
    </w:p>
    <w:p w14:paraId="13B48424"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من المثير للاهتمام ملاحظة أن نسبة 29.4% من العينة أجابوا بـ "نعم" بشكل عام، مما يدل على أن هناك فئة من المراهقين الذين يزداد لديهم الشعور بالجوع أثناء متابعة سناب شات وتيك توك، حتى دون وجود إعلانات محددة. قد تعكس هذه الإجابة تأثير المحتوى بشكل عام على الشهية، حيث أن بعض المراهقين قد يجدون أنفسهم يتناولون الطعام بشكل أكبر أثناء متابعة هذه المنصات، بغض النظر عن المحتوى المعروض.</w:t>
      </w:r>
    </w:p>
    <w:p w14:paraId="0F3E207D"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أما بالنسبة للإجابة بـ "لا"، والتي بلغت نسبتها 23.5%، فهي تشير إلى أن هناك فئة من المراهقين الذين لا يلاحظون أي تأثير على شهيتهم للأكل أثناء متابعة هذه المنصات. قد يعكس هذا اختلافات فردية في الاستجابة للمحتوى المعروض، حيث أن بعضهم قد يكونون أقل تأثرًا بالإعلانات أو المحتوى المتعلق بالطعام. هذه الفئة تشير إلى أنه رغم الانغماس في المحتوى المقدم على هذه المنصات، إلا أن لديهم قدرة على السيطرة على شهيتهم أو أنهم لا يتأثرون بالإعلانات أو المحتوى المتعلق بالطعام.</w:t>
      </w:r>
    </w:p>
    <w:p w14:paraId="5D7112DB"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lastRenderedPageBreak/>
        <w:t>من الناحية النظرية، يمكن ربط هذه النتائج بمفهوم التأثيرات النفسية والإعلانات الترويجية في الإعلام الرقمي. قد تؤدي الإعلانات المستهدفة إلى تنشيط الرغبة في استهلاك المنتجات الغذائية، خاصة تلك المتعلقة بالمطاعم أو الوجبات السريعة التي يتم الترويج لها بطرق بصرية ملفتة، مما يساهم في إثارة الشهية. إضافة إلى ذلك، يتأثر الأفراد بما يرونه في المحتوى الذي يتابعونه، سواء كان هذا المحتوى مرتبطًا مباشرة بالطعام أو يتضمن مشاهد أو أنشطة تعزز من رغبتهم في تناول الطعام</w:t>
      </w:r>
      <w:r w:rsidRPr="00936784">
        <w:rPr>
          <w:rFonts w:cs="Sakkal Majalla"/>
          <w:sz w:val="32"/>
          <w:szCs w:val="32"/>
        </w:rPr>
        <w:t>.</w:t>
      </w:r>
    </w:p>
    <w:p w14:paraId="55ED4548"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بناءً على هذه النتائج، يمكن القول </w:t>
      </w:r>
      <w:proofErr w:type="gramStart"/>
      <w:r w:rsidRPr="00936784">
        <w:rPr>
          <w:rFonts w:cs="Sakkal Majalla"/>
          <w:sz w:val="32"/>
          <w:szCs w:val="32"/>
          <w:rtl/>
        </w:rPr>
        <w:t>أن</w:t>
      </w:r>
      <w:proofErr w:type="gramEnd"/>
      <w:r w:rsidRPr="00936784">
        <w:rPr>
          <w:rFonts w:cs="Sakkal Majalla"/>
          <w:sz w:val="32"/>
          <w:szCs w:val="32"/>
          <w:rtl/>
        </w:rPr>
        <w:t xml:space="preserve"> منصات "سناب شات" و"تيك توك" لها دور كبير في التأثير على الشهية لدى المراهقين في السعودية، خاصة عند مشاهدة الإعلانات أو المحتويات التي تحتوي على مشاهد طعام</w:t>
      </w:r>
      <w:r w:rsidRPr="00936784">
        <w:rPr>
          <w:rFonts w:cs="Sakkal Majalla"/>
          <w:sz w:val="32"/>
          <w:szCs w:val="32"/>
        </w:rPr>
        <w:t>.</w:t>
      </w:r>
    </w:p>
    <w:p w14:paraId="0A87C050" w14:textId="77777777" w:rsidR="00936784" w:rsidRPr="00936784" w:rsidRDefault="00936784" w:rsidP="00936784">
      <w:pPr>
        <w:bidi/>
        <w:spacing w:line="360" w:lineRule="auto"/>
        <w:ind w:left="0" w:right="0"/>
        <w:jc w:val="both"/>
        <w:rPr>
          <w:rFonts w:cs="Sakkal Majalla"/>
          <w:sz w:val="32"/>
          <w:szCs w:val="32"/>
          <w:rtl/>
        </w:rPr>
      </w:pPr>
    </w:p>
    <w:p w14:paraId="14E978C9" w14:textId="77777777" w:rsidR="00936784" w:rsidRPr="00936784" w:rsidRDefault="00936784" w:rsidP="00936784">
      <w:pPr>
        <w:bidi/>
        <w:spacing w:line="360" w:lineRule="auto"/>
        <w:ind w:left="0" w:right="0"/>
        <w:jc w:val="both"/>
        <w:rPr>
          <w:rFonts w:cs="Sakkal Majalla"/>
          <w:sz w:val="32"/>
          <w:szCs w:val="32"/>
        </w:rPr>
      </w:pPr>
    </w:p>
    <w:p w14:paraId="5BCB6194"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هل تشتري ملابس لمجرد أن أرتداها مشهور سواء بقصد الاعلان أو بدون قصد الاعلان</w:t>
      </w:r>
    </w:p>
    <w:tbl>
      <w:tblPr>
        <w:tblStyle w:val="TableGrid1"/>
        <w:bidiVisual/>
        <w:tblW w:w="9135" w:type="dxa"/>
        <w:tblInd w:w="0" w:type="dxa"/>
        <w:tblLook w:val="04A0" w:firstRow="1" w:lastRow="0" w:firstColumn="1" w:lastColumn="0" w:noHBand="0" w:noVBand="1"/>
      </w:tblPr>
      <w:tblGrid>
        <w:gridCol w:w="4570"/>
        <w:gridCol w:w="2029"/>
        <w:gridCol w:w="2536"/>
      </w:tblGrid>
      <w:tr w:rsidR="00936784" w:rsidRPr="00936784" w14:paraId="4BDB3C78" w14:textId="77777777" w:rsidTr="00936784">
        <w:trPr>
          <w:trHeight w:val="117"/>
        </w:trPr>
        <w:tc>
          <w:tcPr>
            <w:tcW w:w="4570" w:type="dxa"/>
            <w:vAlign w:val="center"/>
          </w:tcPr>
          <w:p w14:paraId="246B4B33" w14:textId="77777777" w:rsidR="00936784" w:rsidRPr="00936784" w:rsidRDefault="00936784" w:rsidP="00936784">
            <w:pPr>
              <w:bidi/>
              <w:spacing w:line="360" w:lineRule="auto"/>
              <w:jc w:val="both"/>
              <w:rPr>
                <w:rFonts w:cs="Sakkal Majalla"/>
                <w:sz w:val="32"/>
                <w:szCs w:val="32"/>
                <w:rtl/>
              </w:rPr>
            </w:pPr>
          </w:p>
        </w:tc>
        <w:tc>
          <w:tcPr>
            <w:tcW w:w="2029" w:type="dxa"/>
            <w:vAlign w:val="center"/>
            <w:hideMark/>
          </w:tcPr>
          <w:p w14:paraId="4330B49A"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التكرارات</w:t>
            </w:r>
          </w:p>
        </w:tc>
        <w:tc>
          <w:tcPr>
            <w:tcW w:w="2536" w:type="dxa"/>
            <w:vAlign w:val="center"/>
            <w:hideMark/>
          </w:tcPr>
          <w:p w14:paraId="3E8D3FF4"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النسبة %</w:t>
            </w:r>
          </w:p>
        </w:tc>
      </w:tr>
      <w:tr w:rsidR="00936784" w:rsidRPr="00936784" w14:paraId="5ECC145A" w14:textId="77777777" w:rsidTr="00936784">
        <w:trPr>
          <w:trHeight w:val="154"/>
        </w:trPr>
        <w:tc>
          <w:tcPr>
            <w:tcW w:w="4570" w:type="dxa"/>
            <w:vAlign w:val="center"/>
            <w:hideMark/>
          </w:tcPr>
          <w:p w14:paraId="34ABB6B7"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حسب المشهور</w:t>
            </w:r>
          </w:p>
        </w:tc>
        <w:tc>
          <w:tcPr>
            <w:tcW w:w="2029" w:type="dxa"/>
            <w:vAlign w:val="center"/>
            <w:hideMark/>
          </w:tcPr>
          <w:p w14:paraId="3A8D4C45"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6</w:t>
            </w:r>
          </w:p>
        </w:tc>
        <w:tc>
          <w:tcPr>
            <w:tcW w:w="2536" w:type="dxa"/>
            <w:vAlign w:val="center"/>
            <w:hideMark/>
          </w:tcPr>
          <w:p w14:paraId="59B3B8F9"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5.0</w:t>
            </w:r>
            <w:r w:rsidRPr="00936784">
              <w:rPr>
                <w:rFonts w:cs="Sakkal Majalla"/>
                <w:sz w:val="32"/>
                <w:szCs w:val="32"/>
                <w:rtl/>
              </w:rPr>
              <w:t>%</w:t>
            </w:r>
          </w:p>
        </w:tc>
      </w:tr>
      <w:tr w:rsidR="00936784" w:rsidRPr="00936784" w14:paraId="66B982AC" w14:textId="77777777" w:rsidTr="00936784">
        <w:trPr>
          <w:trHeight w:val="149"/>
        </w:trPr>
        <w:tc>
          <w:tcPr>
            <w:tcW w:w="4570" w:type="dxa"/>
            <w:vAlign w:val="center"/>
            <w:hideMark/>
          </w:tcPr>
          <w:p w14:paraId="5635B01D"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لا</w:t>
            </w:r>
          </w:p>
        </w:tc>
        <w:tc>
          <w:tcPr>
            <w:tcW w:w="2029" w:type="dxa"/>
            <w:vAlign w:val="center"/>
            <w:hideMark/>
          </w:tcPr>
          <w:p w14:paraId="64B22632"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72</w:t>
            </w:r>
          </w:p>
        </w:tc>
        <w:tc>
          <w:tcPr>
            <w:tcW w:w="2536" w:type="dxa"/>
            <w:vAlign w:val="center"/>
            <w:hideMark/>
          </w:tcPr>
          <w:p w14:paraId="217027F4"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60.5</w:t>
            </w:r>
            <w:r w:rsidRPr="00936784">
              <w:rPr>
                <w:rFonts w:cs="Sakkal Majalla"/>
                <w:sz w:val="32"/>
                <w:szCs w:val="32"/>
                <w:rtl/>
              </w:rPr>
              <w:t>%</w:t>
            </w:r>
          </w:p>
        </w:tc>
      </w:tr>
      <w:tr w:rsidR="00936784" w:rsidRPr="00936784" w14:paraId="1E2E6B3E" w14:textId="77777777" w:rsidTr="00936784">
        <w:trPr>
          <w:trHeight w:val="143"/>
        </w:trPr>
        <w:tc>
          <w:tcPr>
            <w:tcW w:w="4570" w:type="dxa"/>
            <w:vAlign w:val="center"/>
            <w:hideMark/>
          </w:tcPr>
          <w:p w14:paraId="75D6E1D0"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حسب شكل الملابس</w:t>
            </w:r>
          </w:p>
        </w:tc>
        <w:tc>
          <w:tcPr>
            <w:tcW w:w="2029" w:type="dxa"/>
            <w:vAlign w:val="center"/>
            <w:hideMark/>
          </w:tcPr>
          <w:p w14:paraId="4FA1E6E4" w14:textId="77777777" w:rsidR="00936784" w:rsidRPr="00936784" w:rsidRDefault="00936784" w:rsidP="00936784">
            <w:pPr>
              <w:bidi/>
              <w:spacing w:line="360" w:lineRule="auto"/>
              <w:jc w:val="both"/>
              <w:rPr>
                <w:rFonts w:cs="Sakkal Majalla"/>
                <w:sz w:val="32"/>
                <w:szCs w:val="32"/>
                <w:rtl/>
              </w:rPr>
            </w:pPr>
            <w:r w:rsidRPr="00936784">
              <w:rPr>
                <w:rFonts w:eastAsia="Times New Roman" w:cs="Sakkal Majalla"/>
                <w:sz w:val="32"/>
                <w:szCs w:val="32"/>
              </w:rPr>
              <w:t>33</w:t>
            </w:r>
          </w:p>
        </w:tc>
        <w:tc>
          <w:tcPr>
            <w:tcW w:w="2536" w:type="dxa"/>
            <w:vAlign w:val="center"/>
            <w:hideMark/>
          </w:tcPr>
          <w:p w14:paraId="11239C43"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27.7</w:t>
            </w:r>
            <w:r w:rsidRPr="00936784">
              <w:rPr>
                <w:rFonts w:cs="Sakkal Majalla"/>
                <w:sz w:val="32"/>
                <w:szCs w:val="32"/>
                <w:rtl/>
              </w:rPr>
              <w:t>%</w:t>
            </w:r>
          </w:p>
        </w:tc>
      </w:tr>
      <w:tr w:rsidR="00936784" w:rsidRPr="00936784" w14:paraId="295BC557" w14:textId="77777777" w:rsidTr="00936784">
        <w:trPr>
          <w:trHeight w:val="143"/>
        </w:trPr>
        <w:tc>
          <w:tcPr>
            <w:tcW w:w="4570" w:type="dxa"/>
            <w:vAlign w:val="center"/>
            <w:hideMark/>
          </w:tcPr>
          <w:p w14:paraId="75D4E623"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نعم</w:t>
            </w:r>
          </w:p>
        </w:tc>
        <w:tc>
          <w:tcPr>
            <w:tcW w:w="2029" w:type="dxa"/>
            <w:vAlign w:val="center"/>
            <w:hideMark/>
          </w:tcPr>
          <w:p w14:paraId="038DCAE6"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8</w:t>
            </w:r>
          </w:p>
        </w:tc>
        <w:tc>
          <w:tcPr>
            <w:tcW w:w="2536" w:type="dxa"/>
            <w:vAlign w:val="center"/>
            <w:hideMark/>
          </w:tcPr>
          <w:p w14:paraId="71AD8888"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6.7</w:t>
            </w:r>
            <w:r w:rsidRPr="00936784">
              <w:rPr>
                <w:rFonts w:cs="Sakkal Majalla"/>
                <w:sz w:val="32"/>
                <w:szCs w:val="32"/>
                <w:rtl/>
              </w:rPr>
              <w:t>%</w:t>
            </w:r>
          </w:p>
        </w:tc>
      </w:tr>
      <w:tr w:rsidR="00936784" w:rsidRPr="00936784" w14:paraId="00AA5782" w14:textId="77777777" w:rsidTr="00936784">
        <w:trPr>
          <w:trHeight w:val="138"/>
        </w:trPr>
        <w:tc>
          <w:tcPr>
            <w:tcW w:w="4570" w:type="dxa"/>
            <w:vAlign w:val="center"/>
            <w:hideMark/>
          </w:tcPr>
          <w:p w14:paraId="40AE5EDE"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المجموع</w:t>
            </w:r>
          </w:p>
        </w:tc>
        <w:tc>
          <w:tcPr>
            <w:tcW w:w="2029" w:type="dxa"/>
            <w:vAlign w:val="center"/>
            <w:hideMark/>
          </w:tcPr>
          <w:p w14:paraId="7C7A3054" w14:textId="77777777" w:rsidR="00936784" w:rsidRPr="00936784" w:rsidRDefault="00936784" w:rsidP="00936784">
            <w:pPr>
              <w:bidi/>
              <w:spacing w:line="360" w:lineRule="auto"/>
              <w:jc w:val="both"/>
              <w:rPr>
                <w:rFonts w:cs="Sakkal Majalla"/>
                <w:sz w:val="32"/>
                <w:szCs w:val="32"/>
                <w:rtl/>
              </w:rPr>
            </w:pPr>
            <w:r w:rsidRPr="00936784">
              <w:rPr>
                <w:rFonts w:eastAsia="Times New Roman" w:cs="Sakkal Majalla"/>
                <w:sz w:val="32"/>
                <w:szCs w:val="32"/>
              </w:rPr>
              <w:t>119</w:t>
            </w:r>
          </w:p>
        </w:tc>
        <w:tc>
          <w:tcPr>
            <w:tcW w:w="2536" w:type="dxa"/>
            <w:vAlign w:val="center"/>
            <w:hideMark/>
          </w:tcPr>
          <w:p w14:paraId="769D03DE"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100.0</w:t>
            </w:r>
            <w:r w:rsidRPr="00936784">
              <w:rPr>
                <w:rFonts w:cs="Sakkal Majalla"/>
                <w:sz w:val="32"/>
                <w:szCs w:val="32"/>
                <w:rtl/>
              </w:rPr>
              <w:t>%</w:t>
            </w:r>
          </w:p>
        </w:tc>
      </w:tr>
    </w:tbl>
    <w:p w14:paraId="21EBD372"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 xml:space="preserve">تُظهر النتائج أن المراهقين السعوديين لا يميلون بشكل عام إلى شراء الملابس لمجرد أن يرتديها مشهور، سواء بقصد الإعلان أو بدون قصد. حيث أن نسبة 60.5% منهم أجابوا بـ "لا"، مما يدل على أنهم لا يتأثرون بشكل كبير باختيارات المشاهير في الملابس. إن الإجابة بـ "لا" تعكس استقلال المراهقين في قراراتهم الشرائية، حيث </w:t>
      </w:r>
      <w:r w:rsidRPr="00936784">
        <w:rPr>
          <w:rFonts w:cs="Sakkal Majalla"/>
          <w:sz w:val="32"/>
          <w:szCs w:val="32"/>
          <w:rtl/>
        </w:rPr>
        <w:lastRenderedPageBreak/>
        <w:t>أنهم لا يعتمدون على المشاهير كمصدر للإلهام أو التأثير في اختيار الملابس. فمن الواضح أنهم يهتمون أكثر بذوقهم الشخصي وشكل الملابس نفسه، بدلاً من اتباع المشاهير.</w:t>
      </w:r>
    </w:p>
    <w:p w14:paraId="6F1B7F40"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أما نسبة 27.7% من العينة أجابوا بأنهم يشترون الملابس حسب شكلها، بغض النظر عن المشاهير. وهذا يدل على أنهم يهتمون أكثر بالتصميم والجودة والملاءمة، بدلاً من التأثر بمن يرتدي الملابس. قد يعكس هذا الإجابة وعي المراهقين بذوقهم الخاص وثقتهم باختياراتهم.</w:t>
      </w:r>
    </w:p>
    <w:p w14:paraId="0CEDA07E"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أما بالنسبة للإجابة بـ "حسب المشهور"، والتي بلغت نسبتها 5.0%، فهي تشير إلى أن هناك فئة صغيرة من المراهقين الذين يتأثرون باختيارات المشاهير في الملابس. قد يعكس هذا الإجابة إعجابهم بالمشاهير أو رغبتهم في تقليد أسلوبهم. ومع ذلك، فإن هذه الفئة صغيرة نسبيًا، مما يدل على أن التأثير العام للمشاهير على قرارات الشراء في الملابس محدود.</w:t>
      </w:r>
    </w:p>
    <w:p w14:paraId="1332C2BD"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من الناحية النظرية، يتضح أن تأثير المشاهير على قرارات الشراء قد يكون محدودًا إلى حد ما، حيث أن معظم المراهقين يبدون أنهم يفضلون الملابس بناءً على معايير شخصية مثل الجمال، الجودة، والراحة بدلاً من التقليد الأعمى للمشاهير. هذا قد يكون نتيجة للنضج الفكري في مرحلة المراهقة، حيث يبدأ الشباب في تطوير ذوقهم الخاص ويتأثرون بالعوامل الاجتماعية والعاطفية الأخرى التي تتجاوز التأثيرات الدعائية</w:t>
      </w:r>
      <w:r w:rsidRPr="00936784">
        <w:rPr>
          <w:rFonts w:cs="Sakkal Majalla"/>
          <w:sz w:val="32"/>
          <w:szCs w:val="32"/>
        </w:rPr>
        <w:t>.</w:t>
      </w:r>
      <w:r w:rsidRPr="00936784">
        <w:rPr>
          <w:rFonts w:cs="Sakkal Majalla"/>
          <w:sz w:val="32"/>
          <w:szCs w:val="32"/>
          <w:rtl/>
        </w:rPr>
        <w:t xml:space="preserve"> ومع ذلك، تظل فكرة تأثير المشاهير قائمة لدى بعض المراهقين، خاصة في حالات الإعلانات المباشرة أو الحملات الترويجية</w:t>
      </w:r>
      <w:r w:rsidRPr="00936784">
        <w:rPr>
          <w:rFonts w:cs="Sakkal Majalla"/>
          <w:sz w:val="32"/>
          <w:szCs w:val="32"/>
        </w:rPr>
        <w:t xml:space="preserve">. </w:t>
      </w:r>
      <w:r w:rsidRPr="00936784">
        <w:rPr>
          <w:rFonts w:cs="Sakkal Majalla"/>
          <w:sz w:val="32"/>
          <w:szCs w:val="32"/>
          <w:rtl/>
        </w:rPr>
        <w:t>في هذا السياق، يمكن أن يؤدي العرض المستمر لملابس يرتديها المشاهير في الوسائط الاجتماعية إلى تعزيز الرغبة في تقليد هؤلاء المشاهير، ولكن هذا التأثير يبقى مقتصرًا على نسبة أقل من المراهقين</w:t>
      </w:r>
      <w:r w:rsidRPr="00936784">
        <w:rPr>
          <w:rFonts w:cs="Sakkal Majalla"/>
          <w:sz w:val="32"/>
          <w:szCs w:val="32"/>
        </w:rPr>
        <w:t>.</w:t>
      </w:r>
    </w:p>
    <w:p w14:paraId="1D6592A5"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من خلال هذه النتائج، يمكن استنتاج أن تأثير المشاهير على قرارات الشراء في سياق الملابس ليس قويًا بشكل مطلق بين المراهقين في السعودية. وبدلاً من ذلك، يبدو أن لديهم وعيًا شخصيًا أكبر عندما يتعلق الأمر باختيار الملابس بناءً على شكل الملابس وجودتها</w:t>
      </w:r>
      <w:r w:rsidRPr="00936784">
        <w:rPr>
          <w:rFonts w:cs="Sakkal Majalla"/>
          <w:sz w:val="32"/>
          <w:szCs w:val="32"/>
        </w:rPr>
        <w:t>.</w:t>
      </w:r>
    </w:p>
    <w:p w14:paraId="5CB79071" w14:textId="77777777" w:rsidR="00936784" w:rsidRPr="00936784" w:rsidRDefault="00936784" w:rsidP="00936784">
      <w:pPr>
        <w:bidi/>
        <w:spacing w:line="360" w:lineRule="auto"/>
        <w:ind w:left="0" w:right="0"/>
        <w:jc w:val="both"/>
        <w:rPr>
          <w:rFonts w:cs="Sakkal Majalla"/>
          <w:sz w:val="32"/>
          <w:szCs w:val="32"/>
          <w:rtl/>
        </w:rPr>
      </w:pPr>
    </w:p>
    <w:p w14:paraId="092D2A5A"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lastRenderedPageBreak/>
        <w:t>هل حاولت أنت أو أحد أصدقائك تقليد محتوى من السناب شات أو التيك توك بصرف النظر عن جودة المحتوى</w:t>
      </w:r>
    </w:p>
    <w:tbl>
      <w:tblPr>
        <w:tblStyle w:val="TableGrid1"/>
        <w:bidiVisual/>
        <w:tblW w:w="8982" w:type="dxa"/>
        <w:tblInd w:w="0" w:type="dxa"/>
        <w:tblLook w:val="04A0" w:firstRow="1" w:lastRow="0" w:firstColumn="1" w:lastColumn="0" w:noHBand="0" w:noVBand="1"/>
      </w:tblPr>
      <w:tblGrid>
        <w:gridCol w:w="4570"/>
        <w:gridCol w:w="2029"/>
        <w:gridCol w:w="2383"/>
      </w:tblGrid>
      <w:tr w:rsidR="00936784" w:rsidRPr="00936784" w14:paraId="3A0D61D1" w14:textId="77777777" w:rsidTr="00936784">
        <w:trPr>
          <w:trHeight w:val="117"/>
        </w:trPr>
        <w:tc>
          <w:tcPr>
            <w:tcW w:w="4570" w:type="dxa"/>
            <w:vAlign w:val="center"/>
          </w:tcPr>
          <w:p w14:paraId="24BE765E" w14:textId="77777777" w:rsidR="00936784" w:rsidRPr="00936784" w:rsidRDefault="00936784" w:rsidP="00936784">
            <w:pPr>
              <w:bidi/>
              <w:spacing w:line="360" w:lineRule="auto"/>
              <w:jc w:val="both"/>
              <w:rPr>
                <w:rFonts w:cs="Sakkal Majalla"/>
                <w:sz w:val="32"/>
                <w:szCs w:val="32"/>
                <w:rtl/>
              </w:rPr>
            </w:pPr>
          </w:p>
        </w:tc>
        <w:tc>
          <w:tcPr>
            <w:tcW w:w="2029" w:type="dxa"/>
            <w:vAlign w:val="center"/>
            <w:hideMark/>
          </w:tcPr>
          <w:p w14:paraId="39CFCC6A"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التكرارات</w:t>
            </w:r>
          </w:p>
        </w:tc>
        <w:tc>
          <w:tcPr>
            <w:tcW w:w="2383" w:type="dxa"/>
            <w:vAlign w:val="center"/>
            <w:hideMark/>
          </w:tcPr>
          <w:p w14:paraId="73E1D74C"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النسبة %</w:t>
            </w:r>
          </w:p>
        </w:tc>
      </w:tr>
      <w:tr w:rsidR="00936784" w:rsidRPr="00936784" w14:paraId="3038F2B6" w14:textId="77777777" w:rsidTr="00936784">
        <w:trPr>
          <w:trHeight w:val="154"/>
        </w:trPr>
        <w:tc>
          <w:tcPr>
            <w:tcW w:w="4570" w:type="dxa"/>
            <w:vAlign w:val="center"/>
            <w:hideMark/>
          </w:tcPr>
          <w:p w14:paraId="2E6E5549"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نعم</w:t>
            </w:r>
          </w:p>
        </w:tc>
        <w:tc>
          <w:tcPr>
            <w:tcW w:w="2029" w:type="dxa"/>
            <w:vAlign w:val="center"/>
            <w:hideMark/>
          </w:tcPr>
          <w:p w14:paraId="59CA9A80"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19</w:t>
            </w:r>
          </w:p>
        </w:tc>
        <w:tc>
          <w:tcPr>
            <w:tcW w:w="2383" w:type="dxa"/>
            <w:vAlign w:val="center"/>
            <w:hideMark/>
          </w:tcPr>
          <w:p w14:paraId="4C95F731"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16.0</w:t>
            </w:r>
            <w:r w:rsidRPr="00936784">
              <w:rPr>
                <w:rFonts w:cs="Sakkal Majalla"/>
                <w:sz w:val="32"/>
                <w:szCs w:val="32"/>
                <w:rtl/>
              </w:rPr>
              <w:t>%</w:t>
            </w:r>
          </w:p>
        </w:tc>
      </w:tr>
      <w:tr w:rsidR="00936784" w:rsidRPr="00936784" w14:paraId="4567A17A" w14:textId="77777777" w:rsidTr="00936784">
        <w:trPr>
          <w:trHeight w:val="149"/>
        </w:trPr>
        <w:tc>
          <w:tcPr>
            <w:tcW w:w="4570" w:type="dxa"/>
            <w:vAlign w:val="center"/>
            <w:hideMark/>
          </w:tcPr>
          <w:p w14:paraId="13C3F6C7"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لا</w:t>
            </w:r>
          </w:p>
        </w:tc>
        <w:tc>
          <w:tcPr>
            <w:tcW w:w="2029" w:type="dxa"/>
            <w:vAlign w:val="center"/>
            <w:hideMark/>
          </w:tcPr>
          <w:p w14:paraId="5FDEEEC8"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63</w:t>
            </w:r>
          </w:p>
        </w:tc>
        <w:tc>
          <w:tcPr>
            <w:tcW w:w="2383" w:type="dxa"/>
            <w:vAlign w:val="center"/>
            <w:hideMark/>
          </w:tcPr>
          <w:p w14:paraId="067B5B3B"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52.9</w:t>
            </w:r>
            <w:r w:rsidRPr="00936784">
              <w:rPr>
                <w:rFonts w:cs="Sakkal Majalla"/>
                <w:sz w:val="32"/>
                <w:szCs w:val="32"/>
                <w:rtl/>
              </w:rPr>
              <w:t>%</w:t>
            </w:r>
          </w:p>
        </w:tc>
      </w:tr>
      <w:tr w:rsidR="00936784" w:rsidRPr="00936784" w14:paraId="1FEAAD31" w14:textId="77777777" w:rsidTr="00936784">
        <w:trPr>
          <w:trHeight w:val="143"/>
        </w:trPr>
        <w:tc>
          <w:tcPr>
            <w:tcW w:w="4570" w:type="dxa"/>
            <w:vAlign w:val="center"/>
            <w:hideMark/>
          </w:tcPr>
          <w:p w14:paraId="33AAA441"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فقط مع الاصدقاء</w:t>
            </w:r>
          </w:p>
        </w:tc>
        <w:tc>
          <w:tcPr>
            <w:tcW w:w="2029" w:type="dxa"/>
            <w:vAlign w:val="center"/>
            <w:hideMark/>
          </w:tcPr>
          <w:p w14:paraId="346C30C6" w14:textId="77777777" w:rsidR="00936784" w:rsidRPr="00936784" w:rsidRDefault="00936784" w:rsidP="00936784">
            <w:pPr>
              <w:bidi/>
              <w:spacing w:line="360" w:lineRule="auto"/>
              <w:jc w:val="both"/>
              <w:rPr>
                <w:rFonts w:cs="Sakkal Majalla"/>
                <w:sz w:val="32"/>
                <w:szCs w:val="32"/>
                <w:rtl/>
              </w:rPr>
            </w:pPr>
            <w:r w:rsidRPr="00936784">
              <w:rPr>
                <w:rFonts w:eastAsia="Times New Roman" w:cs="Sakkal Majalla"/>
                <w:sz w:val="32"/>
                <w:szCs w:val="32"/>
              </w:rPr>
              <w:t>37</w:t>
            </w:r>
          </w:p>
        </w:tc>
        <w:tc>
          <w:tcPr>
            <w:tcW w:w="2383" w:type="dxa"/>
            <w:vAlign w:val="center"/>
            <w:hideMark/>
          </w:tcPr>
          <w:p w14:paraId="3597E9A2"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31.1</w:t>
            </w:r>
            <w:r w:rsidRPr="00936784">
              <w:rPr>
                <w:rFonts w:cs="Sakkal Majalla"/>
                <w:sz w:val="32"/>
                <w:szCs w:val="32"/>
                <w:rtl/>
              </w:rPr>
              <w:t>%</w:t>
            </w:r>
          </w:p>
        </w:tc>
      </w:tr>
      <w:tr w:rsidR="00936784" w:rsidRPr="00936784" w14:paraId="53B6D18A" w14:textId="77777777" w:rsidTr="00936784">
        <w:trPr>
          <w:trHeight w:val="138"/>
        </w:trPr>
        <w:tc>
          <w:tcPr>
            <w:tcW w:w="4570" w:type="dxa"/>
            <w:vAlign w:val="center"/>
            <w:hideMark/>
          </w:tcPr>
          <w:p w14:paraId="0902F344"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المجموع</w:t>
            </w:r>
          </w:p>
        </w:tc>
        <w:tc>
          <w:tcPr>
            <w:tcW w:w="2029" w:type="dxa"/>
            <w:vAlign w:val="center"/>
            <w:hideMark/>
          </w:tcPr>
          <w:p w14:paraId="513B2F99" w14:textId="77777777" w:rsidR="00936784" w:rsidRPr="00936784" w:rsidRDefault="00936784" w:rsidP="00936784">
            <w:pPr>
              <w:bidi/>
              <w:spacing w:line="360" w:lineRule="auto"/>
              <w:jc w:val="both"/>
              <w:rPr>
                <w:rFonts w:cs="Sakkal Majalla"/>
                <w:sz w:val="32"/>
                <w:szCs w:val="32"/>
                <w:rtl/>
              </w:rPr>
            </w:pPr>
            <w:r w:rsidRPr="00936784">
              <w:rPr>
                <w:rFonts w:eastAsia="Times New Roman" w:cs="Sakkal Majalla"/>
                <w:sz w:val="32"/>
                <w:szCs w:val="32"/>
              </w:rPr>
              <w:t>119</w:t>
            </w:r>
          </w:p>
        </w:tc>
        <w:tc>
          <w:tcPr>
            <w:tcW w:w="2383" w:type="dxa"/>
            <w:vAlign w:val="center"/>
            <w:hideMark/>
          </w:tcPr>
          <w:p w14:paraId="669DEDC0"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100.0</w:t>
            </w:r>
            <w:r w:rsidRPr="00936784">
              <w:rPr>
                <w:rFonts w:cs="Sakkal Majalla"/>
                <w:sz w:val="32"/>
                <w:szCs w:val="32"/>
                <w:rtl/>
              </w:rPr>
              <w:t>%</w:t>
            </w:r>
          </w:p>
        </w:tc>
      </w:tr>
    </w:tbl>
    <w:p w14:paraId="27917F77"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 xml:space="preserve">أظهرت نتائج الاستجابة لهذا السؤال توزيعًا يظهر مدى تأثير محتوى منصات سناب شات </w:t>
      </w:r>
      <w:proofErr w:type="gramStart"/>
      <w:r w:rsidRPr="00936784">
        <w:rPr>
          <w:rFonts w:cs="Sakkal Majalla"/>
          <w:sz w:val="32"/>
          <w:szCs w:val="32"/>
          <w:rtl/>
        </w:rPr>
        <w:t>و تيك</w:t>
      </w:r>
      <w:proofErr w:type="gramEnd"/>
      <w:r w:rsidRPr="00936784">
        <w:rPr>
          <w:rFonts w:cs="Sakkal Majalla"/>
          <w:sz w:val="32"/>
          <w:szCs w:val="32"/>
          <w:rtl/>
        </w:rPr>
        <w:t xml:space="preserve"> توك على سلوك المراهقين، حيث </w:t>
      </w:r>
      <w:r w:rsidRPr="00936784">
        <w:rPr>
          <w:rFonts w:cs="Sakkal Majalla"/>
          <w:sz w:val="32"/>
          <w:szCs w:val="32"/>
        </w:rPr>
        <w:t>16.0%</w:t>
      </w:r>
      <w:r w:rsidRPr="00936784">
        <w:rPr>
          <w:rFonts w:cs="Sakkal Majalla"/>
          <w:sz w:val="32"/>
          <w:szCs w:val="32"/>
          <w:rtl/>
        </w:rPr>
        <w:t xml:space="preserve"> من المشاركين أفادوا بأنهم حاولوا تقليد محتوى من سناب شات أو تيك توك بغض النظر عن جودة المحتوى. هذه النسبة الصغيرة قد تشير إلى أن هناك بعض المراهقين الذين يتأثرون بشكل مباشر بمحتوى هذه المنصات، وقد يشعرون بالانجذاب للمحتوى الذي يعرضه الآخرون، حتى وإن لم يكن ذا جودة عالية</w:t>
      </w:r>
      <w:r w:rsidRPr="00936784">
        <w:rPr>
          <w:rFonts w:cs="Sakkal Majalla"/>
          <w:sz w:val="32"/>
          <w:szCs w:val="32"/>
        </w:rPr>
        <w:t>.</w:t>
      </w:r>
      <w:r w:rsidRPr="00936784">
        <w:rPr>
          <w:rFonts w:cs="Sakkal Majalla"/>
          <w:sz w:val="32"/>
          <w:szCs w:val="32"/>
          <w:rtl/>
        </w:rPr>
        <w:t xml:space="preserve"> من جانب آخر </w:t>
      </w:r>
      <w:r w:rsidRPr="00936784">
        <w:rPr>
          <w:rFonts w:cs="Sakkal Majalla"/>
          <w:sz w:val="32"/>
          <w:szCs w:val="32"/>
        </w:rPr>
        <w:t>52.9%</w:t>
      </w:r>
      <w:r w:rsidRPr="00936784">
        <w:rPr>
          <w:rFonts w:cs="Sakkal Majalla"/>
          <w:sz w:val="32"/>
          <w:szCs w:val="32"/>
          <w:rtl/>
        </w:rPr>
        <w:t xml:space="preserve"> من المشاركين ذكروا أنهم لم يحاولوا تقليد محتوى من سناب شات أو تيك توك</w:t>
      </w:r>
      <w:r w:rsidRPr="00936784">
        <w:rPr>
          <w:rFonts w:cs="Sakkal Majalla"/>
          <w:sz w:val="32"/>
          <w:szCs w:val="32"/>
        </w:rPr>
        <w:t xml:space="preserve">. </w:t>
      </w:r>
      <w:r w:rsidRPr="00936784">
        <w:rPr>
          <w:rFonts w:cs="Sakkal Majalla"/>
          <w:sz w:val="32"/>
          <w:szCs w:val="32"/>
          <w:rtl/>
        </w:rPr>
        <w:t>هذه النسبة تمثل الأغلبية من المراهقين، مما يشير إلى أن معظمهم لا ينجذبون إلى تقليد المحتوى الذي يشاهدونه على هذه المنصات، وقد يكون لديهم توجهات شخصية لا تؤثر فيها هذه المنصات بشكل كبير</w:t>
      </w:r>
      <w:r w:rsidRPr="00936784">
        <w:rPr>
          <w:rFonts w:cs="Sakkal Majalla"/>
          <w:sz w:val="32"/>
          <w:szCs w:val="32"/>
        </w:rPr>
        <w:t>.</w:t>
      </w:r>
      <w:r w:rsidRPr="00936784">
        <w:rPr>
          <w:rFonts w:cs="Sakkal Majalla"/>
          <w:sz w:val="32"/>
          <w:szCs w:val="32"/>
          <w:rtl/>
        </w:rPr>
        <w:t xml:space="preserve"> بينما </w:t>
      </w:r>
      <w:r w:rsidRPr="00936784">
        <w:rPr>
          <w:rFonts w:cs="Sakkal Majalla"/>
          <w:sz w:val="32"/>
          <w:szCs w:val="32"/>
        </w:rPr>
        <w:t>31.1%</w:t>
      </w:r>
      <w:r w:rsidRPr="00936784">
        <w:rPr>
          <w:rFonts w:cs="Sakkal Majalla"/>
          <w:b/>
          <w:bCs/>
          <w:sz w:val="32"/>
          <w:szCs w:val="32"/>
          <w:rtl/>
        </w:rPr>
        <w:t xml:space="preserve"> </w:t>
      </w:r>
      <w:r w:rsidRPr="00936784">
        <w:rPr>
          <w:rFonts w:cs="Sakkal Majalla"/>
          <w:sz w:val="32"/>
          <w:szCs w:val="32"/>
          <w:rtl/>
        </w:rPr>
        <w:t>من المشاركين أفادوا بأنهم يحاولون تقليد المحتوى فقط مع الأصدقاء</w:t>
      </w:r>
      <w:r w:rsidRPr="00936784">
        <w:rPr>
          <w:rFonts w:cs="Sakkal Majalla"/>
          <w:sz w:val="32"/>
          <w:szCs w:val="32"/>
        </w:rPr>
        <w:t xml:space="preserve">. </w:t>
      </w:r>
      <w:r w:rsidRPr="00936784">
        <w:rPr>
          <w:rFonts w:cs="Sakkal Majalla"/>
          <w:sz w:val="32"/>
          <w:szCs w:val="32"/>
          <w:rtl/>
        </w:rPr>
        <w:t>هذا يشير إلى أن البعض قد يكونون متأثرين بالمحتوى، ولكن التقليد يتم بشكل محدود وبالذات في الدائرة الاجتماعية المقربة مثل الأصدقاء. هذا قد يعكس تأثرًا اجتماعيًا بين الأقران، حيث يفضل البعض تقليد بعض الأنماط أو التوجهات الاجتماعية التي يتشاركونها مع الأصدقاء</w:t>
      </w:r>
      <w:r w:rsidRPr="00936784">
        <w:rPr>
          <w:rFonts w:cs="Sakkal Majalla"/>
          <w:sz w:val="32"/>
          <w:szCs w:val="32"/>
        </w:rPr>
        <w:t>.</w:t>
      </w:r>
    </w:p>
    <w:p w14:paraId="13D3B407"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من الناحية النظرية، يمكن تفسير هذه النتائج بناءً على بعض المفاهيم في علم النفس الاجتماعي، مثل نظرية التأثير الاجتماعي. وفقًا لهذه النظرية، يتأثر الأفراد بشكل غير مباشر من خلال المجموعات الاجتماعية التي </w:t>
      </w:r>
      <w:r w:rsidRPr="00936784">
        <w:rPr>
          <w:rFonts w:cs="Sakkal Majalla"/>
          <w:sz w:val="32"/>
          <w:szCs w:val="32"/>
          <w:rtl/>
        </w:rPr>
        <w:lastRenderedPageBreak/>
        <w:t>ينتمون إليها، مثل الأصدقاء والزملاء. وبالتالي، فإن التقليد في هذه الحالة قد يكون مدفوعًا أكثر بالتفاعل الاجتماعي وبتأثير الأصدقاء، بدلًا من مجرد متابعة المحتوى دون تفكير</w:t>
      </w:r>
      <w:r w:rsidRPr="00936784">
        <w:rPr>
          <w:rFonts w:cs="Sakkal Majalla"/>
          <w:sz w:val="32"/>
          <w:szCs w:val="32"/>
        </w:rPr>
        <w:t>.</w:t>
      </w:r>
      <w:r w:rsidRPr="00936784">
        <w:rPr>
          <w:rFonts w:cs="Sakkal Majalla"/>
          <w:sz w:val="32"/>
          <w:szCs w:val="32"/>
          <w:rtl/>
        </w:rPr>
        <w:t xml:space="preserve"> وبالرغم من أن نسبة كبيرة من المراهقين لم يحاولوا تقليد المحتوى، إلا أن التقليد مع الأصدقاء قد يعكس رغبة في الانتماء إلى مجموعة معينة أو محاكاة لأنماط سلوكية معينة قد تكون جذابة على المستوى الاجتماعي. هذا قد يكون نتيجة لتأثير الأقران، الذي يعد من العوامل المؤثرة في سلوكيات المراهقين في مراحل معينة من النمو</w:t>
      </w:r>
      <w:r w:rsidRPr="00936784">
        <w:rPr>
          <w:rFonts w:cs="Sakkal Majalla"/>
          <w:sz w:val="32"/>
          <w:szCs w:val="32"/>
        </w:rPr>
        <w:t>.</w:t>
      </w:r>
    </w:p>
    <w:p w14:paraId="3BAE2212"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النتائج تشير إلى أن تأثير منصات سناب شات </w:t>
      </w:r>
      <w:proofErr w:type="gramStart"/>
      <w:r w:rsidRPr="00936784">
        <w:rPr>
          <w:rFonts w:cs="Sakkal Majalla"/>
          <w:sz w:val="32"/>
          <w:szCs w:val="32"/>
          <w:rtl/>
        </w:rPr>
        <w:t>و تيك</w:t>
      </w:r>
      <w:proofErr w:type="gramEnd"/>
      <w:r w:rsidRPr="00936784">
        <w:rPr>
          <w:rFonts w:cs="Sakkal Majalla"/>
          <w:sz w:val="32"/>
          <w:szCs w:val="32"/>
          <w:rtl/>
        </w:rPr>
        <w:t xml:space="preserve"> توك على المراهقين ليس بالضرورة قويًا بما يكفي ليؤدي إلى التقليد المباشر للمحتوى، ولكن هناك تأثير اجتماعي ملحوظ يتمثل في التقليد في السياقات الاجتماعية مع الأصدقاء. هذا يشير إلى أن المراهقين قد يكونون أكثر استعدادًا لتقليد بعض الأنماط السلوكية أو المحتويات الاجتماعية التي يرونها جذابة في دائرة الأصدقاء المقربين، ولكنهم ليسوا بالضرورة ميالين إلى تقليد كل شيء يشاهدونه على المنصات بشكل عام</w:t>
      </w:r>
      <w:r w:rsidRPr="00936784">
        <w:rPr>
          <w:rFonts w:cs="Sakkal Majalla"/>
          <w:sz w:val="32"/>
          <w:szCs w:val="32"/>
        </w:rPr>
        <w:t>.</w:t>
      </w:r>
    </w:p>
    <w:p w14:paraId="225DE8DA" w14:textId="77777777" w:rsidR="00936784" w:rsidRPr="00936784" w:rsidRDefault="00936784" w:rsidP="00936784">
      <w:pPr>
        <w:bidi/>
        <w:spacing w:line="360" w:lineRule="auto"/>
        <w:ind w:left="0" w:right="0"/>
        <w:jc w:val="both"/>
        <w:rPr>
          <w:rFonts w:cs="Sakkal Majalla"/>
          <w:sz w:val="32"/>
          <w:szCs w:val="32"/>
        </w:rPr>
      </w:pPr>
    </w:p>
    <w:p w14:paraId="07BAC4A5"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 xml:space="preserve">في حال وجود هواية او هوايات مختلفة </w:t>
      </w:r>
      <w:proofErr w:type="gramStart"/>
      <w:r w:rsidRPr="00936784">
        <w:rPr>
          <w:rFonts w:cs="Sakkal Majalla"/>
          <w:b/>
          <w:bCs/>
          <w:sz w:val="32"/>
          <w:szCs w:val="32"/>
          <w:rtl/>
        </w:rPr>
        <w:t>تمارسها( رياضة</w:t>
      </w:r>
      <w:proofErr w:type="gramEnd"/>
      <w:r w:rsidRPr="00936784">
        <w:rPr>
          <w:rFonts w:cs="Sakkal Majalla"/>
          <w:b/>
          <w:bCs/>
          <w:sz w:val="32"/>
          <w:szCs w:val="32"/>
          <w:rtl/>
        </w:rPr>
        <w:t>، رسم، ..الخ) هل سيقل الوقت الذي تقضيه لمتابعة السناب شات والتيك توك</w:t>
      </w:r>
    </w:p>
    <w:tbl>
      <w:tblPr>
        <w:tblStyle w:val="TableGrid1"/>
        <w:bidiVisual/>
        <w:tblW w:w="9135" w:type="dxa"/>
        <w:tblInd w:w="0" w:type="dxa"/>
        <w:tblLook w:val="04A0" w:firstRow="1" w:lastRow="0" w:firstColumn="1" w:lastColumn="0" w:noHBand="0" w:noVBand="1"/>
      </w:tblPr>
      <w:tblGrid>
        <w:gridCol w:w="4570"/>
        <w:gridCol w:w="2029"/>
        <w:gridCol w:w="2536"/>
      </w:tblGrid>
      <w:tr w:rsidR="00936784" w:rsidRPr="00936784" w14:paraId="2F9618B8" w14:textId="77777777" w:rsidTr="00936784">
        <w:trPr>
          <w:trHeight w:val="117"/>
        </w:trPr>
        <w:tc>
          <w:tcPr>
            <w:tcW w:w="4570" w:type="dxa"/>
            <w:vAlign w:val="center"/>
          </w:tcPr>
          <w:p w14:paraId="2316B26E" w14:textId="77777777" w:rsidR="00936784" w:rsidRPr="00936784" w:rsidRDefault="00936784" w:rsidP="00936784">
            <w:pPr>
              <w:bidi/>
              <w:spacing w:line="360" w:lineRule="auto"/>
              <w:jc w:val="both"/>
              <w:rPr>
                <w:rFonts w:cs="Sakkal Majalla"/>
                <w:sz w:val="32"/>
                <w:szCs w:val="32"/>
                <w:rtl/>
              </w:rPr>
            </w:pPr>
          </w:p>
        </w:tc>
        <w:tc>
          <w:tcPr>
            <w:tcW w:w="2029" w:type="dxa"/>
            <w:vAlign w:val="center"/>
            <w:hideMark/>
          </w:tcPr>
          <w:p w14:paraId="38C7DA30"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التكرارات</w:t>
            </w:r>
          </w:p>
        </w:tc>
        <w:tc>
          <w:tcPr>
            <w:tcW w:w="2536" w:type="dxa"/>
            <w:vAlign w:val="center"/>
            <w:hideMark/>
          </w:tcPr>
          <w:p w14:paraId="660A2E10"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النسبة %</w:t>
            </w:r>
          </w:p>
        </w:tc>
      </w:tr>
      <w:tr w:rsidR="00936784" w:rsidRPr="00936784" w14:paraId="1E01C5BB" w14:textId="77777777" w:rsidTr="00936784">
        <w:trPr>
          <w:trHeight w:val="154"/>
        </w:trPr>
        <w:tc>
          <w:tcPr>
            <w:tcW w:w="4570" w:type="dxa"/>
            <w:hideMark/>
          </w:tcPr>
          <w:p w14:paraId="2C3F1CD1"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لا</w:t>
            </w:r>
          </w:p>
        </w:tc>
        <w:tc>
          <w:tcPr>
            <w:tcW w:w="2029" w:type="dxa"/>
            <w:hideMark/>
          </w:tcPr>
          <w:p w14:paraId="0C414CD4"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25</w:t>
            </w:r>
          </w:p>
        </w:tc>
        <w:tc>
          <w:tcPr>
            <w:tcW w:w="2536" w:type="dxa"/>
            <w:hideMark/>
          </w:tcPr>
          <w:p w14:paraId="402D1EC2"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21.0</w:t>
            </w:r>
            <w:r w:rsidRPr="00936784">
              <w:rPr>
                <w:rFonts w:cs="Sakkal Majalla"/>
                <w:sz w:val="32"/>
                <w:szCs w:val="32"/>
                <w:rtl/>
              </w:rPr>
              <w:t>%</w:t>
            </w:r>
          </w:p>
        </w:tc>
      </w:tr>
      <w:tr w:rsidR="00936784" w:rsidRPr="00936784" w14:paraId="0C8243D7" w14:textId="77777777" w:rsidTr="00936784">
        <w:trPr>
          <w:trHeight w:val="149"/>
        </w:trPr>
        <w:tc>
          <w:tcPr>
            <w:tcW w:w="4570" w:type="dxa"/>
            <w:hideMark/>
          </w:tcPr>
          <w:p w14:paraId="450B54D3"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نعم</w:t>
            </w:r>
          </w:p>
        </w:tc>
        <w:tc>
          <w:tcPr>
            <w:tcW w:w="2029" w:type="dxa"/>
            <w:hideMark/>
          </w:tcPr>
          <w:p w14:paraId="5EC1FDD7"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94</w:t>
            </w:r>
          </w:p>
        </w:tc>
        <w:tc>
          <w:tcPr>
            <w:tcW w:w="2536" w:type="dxa"/>
            <w:hideMark/>
          </w:tcPr>
          <w:p w14:paraId="5333FD1E"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79.0</w:t>
            </w:r>
            <w:r w:rsidRPr="00936784">
              <w:rPr>
                <w:rFonts w:cs="Sakkal Majalla"/>
                <w:sz w:val="32"/>
                <w:szCs w:val="32"/>
                <w:rtl/>
              </w:rPr>
              <w:t>%</w:t>
            </w:r>
          </w:p>
        </w:tc>
      </w:tr>
      <w:tr w:rsidR="00936784" w:rsidRPr="00936784" w14:paraId="46D97333" w14:textId="77777777" w:rsidTr="00936784">
        <w:trPr>
          <w:trHeight w:val="138"/>
        </w:trPr>
        <w:tc>
          <w:tcPr>
            <w:tcW w:w="4570" w:type="dxa"/>
            <w:vAlign w:val="center"/>
            <w:hideMark/>
          </w:tcPr>
          <w:p w14:paraId="7C713DB5" w14:textId="77777777" w:rsidR="00936784" w:rsidRPr="00936784" w:rsidRDefault="00936784" w:rsidP="00936784">
            <w:pPr>
              <w:bidi/>
              <w:spacing w:line="360" w:lineRule="auto"/>
              <w:jc w:val="both"/>
              <w:rPr>
                <w:rFonts w:eastAsia="Times New Roman" w:cs="Sakkal Majalla"/>
                <w:sz w:val="32"/>
                <w:szCs w:val="32"/>
              </w:rPr>
            </w:pPr>
            <w:r w:rsidRPr="00936784">
              <w:rPr>
                <w:rFonts w:cs="Sakkal Majalla"/>
                <w:sz w:val="32"/>
                <w:szCs w:val="32"/>
                <w:rtl/>
              </w:rPr>
              <w:t>المجموع</w:t>
            </w:r>
          </w:p>
        </w:tc>
        <w:tc>
          <w:tcPr>
            <w:tcW w:w="2029" w:type="dxa"/>
            <w:vAlign w:val="center"/>
            <w:hideMark/>
          </w:tcPr>
          <w:p w14:paraId="1F594836" w14:textId="77777777" w:rsidR="00936784" w:rsidRPr="00936784" w:rsidRDefault="00936784" w:rsidP="00936784">
            <w:pPr>
              <w:bidi/>
              <w:spacing w:line="360" w:lineRule="auto"/>
              <w:jc w:val="both"/>
              <w:rPr>
                <w:rFonts w:cs="Sakkal Majalla"/>
                <w:sz w:val="32"/>
                <w:szCs w:val="32"/>
                <w:rtl/>
              </w:rPr>
            </w:pPr>
            <w:r w:rsidRPr="00936784">
              <w:rPr>
                <w:rFonts w:eastAsia="Times New Roman" w:cs="Sakkal Majalla"/>
                <w:sz w:val="32"/>
                <w:szCs w:val="32"/>
              </w:rPr>
              <w:t>119</w:t>
            </w:r>
          </w:p>
        </w:tc>
        <w:tc>
          <w:tcPr>
            <w:tcW w:w="2536" w:type="dxa"/>
            <w:vAlign w:val="center"/>
            <w:hideMark/>
          </w:tcPr>
          <w:p w14:paraId="3F33F20B" w14:textId="77777777" w:rsidR="00936784" w:rsidRPr="00936784" w:rsidRDefault="00936784" w:rsidP="00936784">
            <w:pPr>
              <w:bidi/>
              <w:spacing w:line="360" w:lineRule="auto"/>
              <w:jc w:val="both"/>
              <w:rPr>
                <w:rFonts w:eastAsia="Times New Roman" w:cs="Sakkal Majalla"/>
                <w:sz w:val="32"/>
                <w:szCs w:val="32"/>
              </w:rPr>
            </w:pPr>
            <w:r w:rsidRPr="00936784">
              <w:rPr>
                <w:rFonts w:eastAsia="Times New Roman" w:cs="Sakkal Majalla"/>
                <w:sz w:val="32"/>
                <w:szCs w:val="32"/>
              </w:rPr>
              <w:t>100.0</w:t>
            </w:r>
            <w:r w:rsidRPr="00936784">
              <w:rPr>
                <w:rFonts w:cs="Sakkal Majalla"/>
                <w:sz w:val="32"/>
                <w:szCs w:val="32"/>
                <w:rtl/>
              </w:rPr>
              <w:t>%</w:t>
            </w:r>
          </w:p>
        </w:tc>
      </w:tr>
    </w:tbl>
    <w:p w14:paraId="1F255840"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 xml:space="preserve">تُظهر النتائج أن المراهقين السعوديين يعتقدون أن ممارسة هوايات مختلفة قد يقلل من الوقت الذي يقضونه في متابعة منصات سناب شات وتيك توك. حيث أن نسبة 79.0% منهم أجابوا بـ "نعم"، مما يدل على أنهم يدركون أن ممارسة الأنشطة والهوايات قد يقلل من وقت استخدامهم لهذه المنصات. هذه النسبة الكبيرة تشير إلى أن </w:t>
      </w:r>
      <w:r w:rsidRPr="00936784">
        <w:rPr>
          <w:rFonts w:cs="Sakkal Majalla"/>
          <w:sz w:val="32"/>
          <w:szCs w:val="32"/>
          <w:rtl/>
        </w:rPr>
        <w:lastRenderedPageBreak/>
        <w:t>الهوايات تُعتبر بمثابة بديل شاغل لوقت المراهقين، وبالتالي يقل اهتمامهم بمنصات التواصل الاجتماعي عند الانشغال في أنشطة أخرى. يظهر من هذا أن هناك تأثيرًا كبيرًا للهوايات على وقت الاستخدام الإلكتروني، مما يعكس أن النشاطات التي تشغل وقت المراهقين قد تكون أكثر جذبًا لهم من الأنشطة الرقمية</w:t>
      </w:r>
      <w:r w:rsidRPr="00936784">
        <w:rPr>
          <w:rFonts w:cs="Sakkal Majalla"/>
          <w:sz w:val="32"/>
          <w:szCs w:val="32"/>
        </w:rPr>
        <w:t>.</w:t>
      </w:r>
    </w:p>
    <w:p w14:paraId="76B7583A"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فيما نسبة 21.0% من العينة أجابوا بـ "لا"، مما يدل على أن هناك فئة من المراهقين الذين لا يعتقدون أن ممارسة الهوايات قد يقلل من وقت استخدامهم لمنصات التواصل الاجتماعي. هذه النسبة تمثل الأقلية، ما يشير إلى أن قليلًا من المراهقين ربما يجدون في متابعة سناب شات </w:t>
      </w:r>
      <w:proofErr w:type="gramStart"/>
      <w:r w:rsidRPr="00936784">
        <w:rPr>
          <w:rFonts w:cs="Sakkal Majalla"/>
          <w:sz w:val="32"/>
          <w:szCs w:val="32"/>
          <w:rtl/>
        </w:rPr>
        <w:t>و تيك</w:t>
      </w:r>
      <w:proofErr w:type="gramEnd"/>
      <w:r w:rsidRPr="00936784">
        <w:rPr>
          <w:rFonts w:cs="Sakkal Majalla"/>
          <w:sz w:val="32"/>
          <w:szCs w:val="32"/>
          <w:rtl/>
        </w:rPr>
        <w:t xml:space="preserve"> توك أنشطة أكثر جذبًا بالنسبة لهم مقارنة بالهوايات الأخرى، أو أنهم لا يميلون لتخصيص وقت للهوايات بشكل متوازن مع استخدامهم للمنصات الاجتماعية</w:t>
      </w:r>
      <w:r w:rsidRPr="00936784">
        <w:rPr>
          <w:rFonts w:cs="Sakkal Majalla"/>
          <w:sz w:val="32"/>
          <w:szCs w:val="32"/>
        </w:rPr>
        <w:t>.</w:t>
      </w:r>
    </w:p>
    <w:p w14:paraId="72C0A61F"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تشير النتائج إلى أن معظم المراهقين الذين يمارسون هوايات مختلفة، مثل الرياضة أو الرسم أو غيرها، يميلون إلى تقليل الوقت المخصص لمتابعة منصات التواصل الاجتماعي، مما يعكس مدى تأثير الهوايات الإبداعية أو الرياضية على الانشغال الرقمي. ويمكن تفسير هذا بالقول إن المراهقين الذين يجدون متعة أو فائدة في الهوايات يكون لديهم رغبة في استثمار وقتهم في هذه الأنشطة بعيدًا عن المنصات التي قد تكون في بعض الأحيان تستنفذ وقتهم دون إضافة أي قيمة حقيقية لهم على المستوى الشخصي أو الاجتماعي</w:t>
      </w:r>
      <w:r w:rsidRPr="00936784">
        <w:rPr>
          <w:rFonts w:cs="Sakkal Majalla"/>
          <w:sz w:val="32"/>
          <w:szCs w:val="32"/>
        </w:rPr>
        <w:t>.</w:t>
      </w:r>
    </w:p>
    <w:p w14:paraId="63B1F99B"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في المقابل، يُمكن أن يكون المراهقون الذين لا يمارسون هوايات معينة أكثر عرضة لاستخدام المنصات الاجتماعية بشكل مفرط، مما يسلط الضوء على أهمية تشجيع الهوايات في حياتهم كوسيلة لخلق توازن في استخدام التكنولوجيا</w:t>
      </w:r>
      <w:r w:rsidRPr="00936784">
        <w:rPr>
          <w:rFonts w:cs="Sakkal Majalla"/>
          <w:sz w:val="32"/>
          <w:szCs w:val="32"/>
        </w:rPr>
        <w:t>.</w:t>
      </w:r>
    </w:p>
    <w:p w14:paraId="3DC1A35F" w14:textId="77777777" w:rsidR="00936784" w:rsidRPr="00936784" w:rsidRDefault="00936784" w:rsidP="00936784">
      <w:pPr>
        <w:bidi/>
        <w:spacing w:line="360" w:lineRule="auto"/>
        <w:ind w:left="0" w:right="0"/>
        <w:jc w:val="both"/>
        <w:rPr>
          <w:rFonts w:cs="Sakkal Majalla"/>
          <w:b/>
          <w:bCs/>
          <w:sz w:val="32"/>
          <w:szCs w:val="32"/>
        </w:rPr>
      </w:pPr>
      <w:r w:rsidRPr="00936784">
        <w:rPr>
          <w:rFonts w:cs="Sakkal Majalla"/>
          <w:b/>
          <w:bCs/>
          <w:sz w:val="32"/>
          <w:szCs w:val="32"/>
          <w:rtl/>
        </w:rPr>
        <w:t xml:space="preserve">متابعتك لمحتوى معين في السناب شات </w:t>
      </w:r>
      <w:proofErr w:type="gramStart"/>
      <w:r w:rsidRPr="00936784">
        <w:rPr>
          <w:rFonts w:cs="Sakkal Majalla"/>
          <w:b/>
          <w:bCs/>
          <w:sz w:val="32"/>
          <w:szCs w:val="32"/>
          <w:rtl/>
        </w:rPr>
        <w:t>و التيك</w:t>
      </w:r>
      <w:proofErr w:type="gramEnd"/>
      <w:r w:rsidRPr="00936784">
        <w:rPr>
          <w:rFonts w:cs="Sakkal Majalla"/>
          <w:b/>
          <w:bCs/>
          <w:sz w:val="32"/>
          <w:szCs w:val="32"/>
          <w:rtl/>
        </w:rPr>
        <w:t xml:space="preserve"> توك يتأثر باقتراحات اصدقائك</w:t>
      </w:r>
    </w:p>
    <w:tbl>
      <w:tblPr>
        <w:tblStyle w:val="TabloKlavuzu1"/>
        <w:bidiVisual/>
        <w:tblW w:w="9210" w:type="dxa"/>
        <w:tblInd w:w="7" w:type="dxa"/>
        <w:tblLayout w:type="fixed"/>
        <w:tblLook w:val="04A0" w:firstRow="1" w:lastRow="0" w:firstColumn="1" w:lastColumn="0" w:noHBand="0" w:noVBand="1"/>
      </w:tblPr>
      <w:tblGrid>
        <w:gridCol w:w="1427"/>
        <w:gridCol w:w="426"/>
        <w:gridCol w:w="852"/>
        <w:gridCol w:w="992"/>
        <w:gridCol w:w="850"/>
        <w:gridCol w:w="992"/>
        <w:gridCol w:w="1276"/>
        <w:gridCol w:w="1417"/>
        <w:gridCol w:w="978"/>
      </w:tblGrid>
      <w:tr w:rsidR="00936784" w:rsidRPr="00936784" w14:paraId="7CB06AB2" w14:textId="77777777" w:rsidTr="00936784">
        <w:trPr>
          <w:cantSplit/>
          <w:trHeight w:val="926"/>
        </w:trPr>
        <w:tc>
          <w:tcPr>
            <w:tcW w:w="1851" w:type="dxa"/>
            <w:gridSpan w:val="2"/>
            <w:vAlign w:val="center"/>
          </w:tcPr>
          <w:p w14:paraId="48A55B36" w14:textId="77777777" w:rsidR="00936784" w:rsidRPr="00936784" w:rsidRDefault="00936784" w:rsidP="00936784">
            <w:pPr>
              <w:bidi/>
              <w:spacing w:line="360" w:lineRule="auto"/>
              <w:jc w:val="both"/>
              <w:rPr>
                <w:rFonts w:cs="Sakkal Majalla"/>
                <w:sz w:val="32"/>
                <w:szCs w:val="32"/>
                <w:rtl/>
              </w:rPr>
            </w:pPr>
          </w:p>
        </w:tc>
        <w:tc>
          <w:tcPr>
            <w:tcW w:w="851" w:type="dxa"/>
            <w:vAlign w:val="center"/>
            <w:hideMark/>
          </w:tcPr>
          <w:p w14:paraId="0AA90F72"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نعم</w:t>
            </w:r>
          </w:p>
        </w:tc>
        <w:tc>
          <w:tcPr>
            <w:tcW w:w="992" w:type="dxa"/>
            <w:vAlign w:val="center"/>
            <w:hideMark/>
          </w:tcPr>
          <w:p w14:paraId="12C24050"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الى حد ما</w:t>
            </w:r>
          </w:p>
        </w:tc>
        <w:tc>
          <w:tcPr>
            <w:tcW w:w="850" w:type="dxa"/>
            <w:vAlign w:val="center"/>
            <w:hideMark/>
          </w:tcPr>
          <w:p w14:paraId="412A03DF"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لا</w:t>
            </w:r>
          </w:p>
        </w:tc>
        <w:tc>
          <w:tcPr>
            <w:tcW w:w="992" w:type="dxa"/>
            <w:vAlign w:val="center"/>
            <w:hideMark/>
          </w:tcPr>
          <w:p w14:paraId="03E34E71"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المتوسط الحسابي</w:t>
            </w:r>
          </w:p>
        </w:tc>
        <w:tc>
          <w:tcPr>
            <w:tcW w:w="1276" w:type="dxa"/>
            <w:vAlign w:val="center"/>
            <w:hideMark/>
          </w:tcPr>
          <w:p w14:paraId="42450304" w14:textId="77777777" w:rsidR="00936784" w:rsidRPr="00936784" w:rsidRDefault="00936784" w:rsidP="00936784">
            <w:pPr>
              <w:bidi/>
              <w:spacing w:line="360" w:lineRule="auto"/>
              <w:jc w:val="both"/>
              <w:rPr>
                <w:rFonts w:cs="Sakkal Majalla"/>
                <w:sz w:val="32"/>
                <w:szCs w:val="32"/>
                <w:rtl/>
              </w:rPr>
            </w:pPr>
            <w:proofErr w:type="gramStart"/>
            <w:r w:rsidRPr="00936784">
              <w:rPr>
                <w:rFonts w:cs="Sakkal Majalla"/>
                <w:sz w:val="32"/>
                <w:szCs w:val="32"/>
                <w:rtl/>
              </w:rPr>
              <w:t>الانحراف  المعياري</w:t>
            </w:r>
            <w:proofErr w:type="gramEnd"/>
          </w:p>
        </w:tc>
        <w:tc>
          <w:tcPr>
            <w:tcW w:w="1417" w:type="dxa"/>
            <w:vAlign w:val="center"/>
            <w:hideMark/>
          </w:tcPr>
          <w:p w14:paraId="6C91929B"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 xml:space="preserve">اختبار </w:t>
            </w:r>
            <w:r w:rsidRPr="00936784">
              <w:rPr>
                <w:rFonts w:cs="Sakkal Majalla"/>
                <w:sz w:val="32"/>
                <w:szCs w:val="32"/>
              </w:rPr>
              <w:t>T</w:t>
            </w:r>
          </w:p>
        </w:tc>
        <w:tc>
          <w:tcPr>
            <w:tcW w:w="978" w:type="dxa"/>
            <w:vAlign w:val="center"/>
            <w:hideMark/>
          </w:tcPr>
          <w:p w14:paraId="27B24291"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الاتجاه</w:t>
            </w:r>
          </w:p>
        </w:tc>
      </w:tr>
      <w:tr w:rsidR="00936784" w:rsidRPr="00936784" w14:paraId="60D4DA0A" w14:textId="77777777" w:rsidTr="00936784">
        <w:trPr>
          <w:trHeight w:val="1478"/>
        </w:trPr>
        <w:tc>
          <w:tcPr>
            <w:tcW w:w="1426" w:type="dxa"/>
            <w:vMerge w:val="restart"/>
            <w:vAlign w:val="center"/>
            <w:hideMark/>
          </w:tcPr>
          <w:p w14:paraId="16FA2D72"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lastRenderedPageBreak/>
              <w:t xml:space="preserve">متابعتك لمحتوى معين في السناب شات </w:t>
            </w:r>
            <w:proofErr w:type="gramStart"/>
            <w:r w:rsidRPr="00936784">
              <w:rPr>
                <w:rFonts w:cs="Sakkal Majalla"/>
                <w:sz w:val="32"/>
                <w:szCs w:val="32"/>
                <w:rtl/>
              </w:rPr>
              <w:t>و التيك</w:t>
            </w:r>
            <w:proofErr w:type="gramEnd"/>
            <w:r w:rsidRPr="00936784">
              <w:rPr>
                <w:rFonts w:cs="Sakkal Majalla"/>
                <w:sz w:val="32"/>
                <w:szCs w:val="32"/>
                <w:rtl/>
              </w:rPr>
              <w:t xml:space="preserve"> توك يتأثر باقتراحات اصدقائك</w:t>
            </w:r>
          </w:p>
        </w:tc>
        <w:tc>
          <w:tcPr>
            <w:tcW w:w="425" w:type="dxa"/>
            <w:vAlign w:val="center"/>
            <w:hideMark/>
          </w:tcPr>
          <w:p w14:paraId="16AE2EC8"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ك</w:t>
            </w:r>
          </w:p>
        </w:tc>
        <w:tc>
          <w:tcPr>
            <w:tcW w:w="851" w:type="dxa"/>
            <w:vAlign w:val="center"/>
            <w:hideMark/>
          </w:tcPr>
          <w:p w14:paraId="33456342"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28</w:t>
            </w:r>
          </w:p>
        </w:tc>
        <w:tc>
          <w:tcPr>
            <w:tcW w:w="992" w:type="dxa"/>
            <w:vAlign w:val="center"/>
            <w:hideMark/>
          </w:tcPr>
          <w:p w14:paraId="07FDA216"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53</w:t>
            </w:r>
          </w:p>
        </w:tc>
        <w:tc>
          <w:tcPr>
            <w:tcW w:w="850" w:type="dxa"/>
            <w:vAlign w:val="center"/>
            <w:hideMark/>
          </w:tcPr>
          <w:p w14:paraId="283FE7EE"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38</w:t>
            </w:r>
          </w:p>
        </w:tc>
        <w:tc>
          <w:tcPr>
            <w:tcW w:w="992" w:type="dxa"/>
            <w:vMerge w:val="restart"/>
            <w:vAlign w:val="center"/>
            <w:hideMark/>
          </w:tcPr>
          <w:p w14:paraId="36B1694E"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1.92</w:t>
            </w:r>
          </w:p>
        </w:tc>
        <w:tc>
          <w:tcPr>
            <w:tcW w:w="1276" w:type="dxa"/>
            <w:vMerge w:val="restart"/>
            <w:vAlign w:val="center"/>
            <w:hideMark/>
          </w:tcPr>
          <w:p w14:paraId="4F21B8FD"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.743</w:t>
            </w:r>
          </w:p>
        </w:tc>
        <w:tc>
          <w:tcPr>
            <w:tcW w:w="1417" w:type="dxa"/>
            <w:vMerge w:val="restart"/>
            <w:vAlign w:val="center"/>
            <w:hideMark/>
          </w:tcPr>
          <w:p w14:paraId="5BC2B214"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28.126</w:t>
            </w:r>
          </w:p>
        </w:tc>
        <w:tc>
          <w:tcPr>
            <w:tcW w:w="978" w:type="dxa"/>
            <w:vMerge w:val="restart"/>
            <w:vAlign w:val="center"/>
            <w:hideMark/>
          </w:tcPr>
          <w:p w14:paraId="57367FE2"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الى حد ما</w:t>
            </w:r>
          </w:p>
        </w:tc>
      </w:tr>
      <w:tr w:rsidR="00936784" w:rsidRPr="00936784" w14:paraId="2001ADA1" w14:textId="77777777" w:rsidTr="00936784">
        <w:trPr>
          <w:trHeight w:val="70"/>
        </w:trPr>
        <w:tc>
          <w:tcPr>
            <w:tcW w:w="1851" w:type="dxa"/>
            <w:vMerge/>
            <w:vAlign w:val="center"/>
            <w:hideMark/>
          </w:tcPr>
          <w:p w14:paraId="60BDA2C6" w14:textId="77777777" w:rsidR="00936784" w:rsidRPr="00936784" w:rsidRDefault="00936784" w:rsidP="00936784">
            <w:pPr>
              <w:bidi/>
              <w:spacing w:line="360" w:lineRule="auto"/>
              <w:jc w:val="both"/>
              <w:rPr>
                <w:rFonts w:cs="Sakkal Majalla"/>
                <w:sz w:val="32"/>
                <w:szCs w:val="32"/>
              </w:rPr>
            </w:pPr>
          </w:p>
        </w:tc>
        <w:tc>
          <w:tcPr>
            <w:tcW w:w="425" w:type="dxa"/>
            <w:vAlign w:val="center"/>
            <w:hideMark/>
          </w:tcPr>
          <w:p w14:paraId="661A6A68"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w:t>
            </w:r>
          </w:p>
        </w:tc>
        <w:tc>
          <w:tcPr>
            <w:tcW w:w="851" w:type="dxa"/>
            <w:vAlign w:val="center"/>
            <w:hideMark/>
          </w:tcPr>
          <w:p w14:paraId="1E7107E0"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23.5</w:t>
            </w:r>
          </w:p>
        </w:tc>
        <w:tc>
          <w:tcPr>
            <w:tcW w:w="992" w:type="dxa"/>
            <w:vAlign w:val="center"/>
            <w:hideMark/>
          </w:tcPr>
          <w:p w14:paraId="7147EC05"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44.5</w:t>
            </w:r>
          </w:p>
        </w:tc>
        <w:tc>
          <w:tcPr>
            <w:tcW w:w="850" w:type="dxa"/>
            <w:vAlign w:val="center"/>
            <w:hideMark/>
          </w:tcPr>
          <w:p w14:paraId="6F367F3D"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31.9</w:t>
            </w:r>
          </w:p>
        </w:tc>
        <w:tc>
          <w:tcPr>
            <w:tcW w:w="992" w:type="dxa"/>
            <w:vMerge/>
            <w:vAlign w:val="center"/>
            <w:hideMark/>
          </w:tcPr>
          <w:p w14:paraId="18BC3814" w14:textId="77777777" w:rsidR="00936784" w:rsidRPr="00936784" w:rsidRDefault="00936784" w:rsidP="00936784">
            <w:pPr>
              <w:bidi/>
              <w:spacing w:line="360" w:lineRule="auto"/>
              <w:jc w:val="both"/>
              <w:rPr>
                <w:rFonts w:cs="Sakkal Majalla"/>
                <w:sz w:val="32"/>
                <w:szCs w:val="32"/>
              </w:rPr>
            </w:pPr>
          </w:p>
        </w:tc>
        <w:tc>
          <w:tcPr>
            <w:tcW w:w="1276" w:type="dxa"/>
            <w:vMerge/>
            <w:vAlign w:val="center"/>
            <w:hideMark/>
          </w:tcPr>
          <w:p w14:paraId="07C026EB" w14:textId="77777777" w:rsidR="00936784" w:rsidRPr="00936784" w:rsidRDefault="00936784" w:rsidP="00936784">
            <w:pPr>
              <w:bidi/>
              <w:spacing w:line="360" w:lineRule="auto"/>
              <w:jc w:val="both"/>
              <w:rPr>
                <w:rFonts w:cs="Sakkal Majalla"/>
                <w:sz w:val="32"/>
                <w:szCs w:val="32"/>
              </w:rPr>
            </w:pPr>
          </w:p>
        </w:tc>
        <w:tc>
          <w:tcPr>
            <w:tcW w:w="1417" w:type="dxa"/>
            <w:vMerge/>
            <w:vAlign w:val="center"/>
            <w:hideMark/>
          </w:tcPr>
          <w:p w14:paraId="71A1BC11" w14:textId="77777777" w:rsidR="00936784" w:rsidRPr="00936784" w:rsidRDefault="00936784" w:rsidP="00936784">
            <w:pPr>
              <w:bidi/>
              <w:spacing w:line="360" w:lineRule="auto"/>
              <w:jc w:val="both"/>
              <w:rPr>
                <w:rFonts w:cs="Sakkal Majalla"/>
                <w:sz w:val="32"/>
                <w:szCs w:val="32"/>
              </w:rPr>
            </w:pPr>
          </w:p>
        </w:tc>
        <w:tc>
          <w:tcPr>
            <w:tcW w:w="978" w:type="dxa"/>
            <w:vMerge/>
            <w:vAlign w:val="center"/>
            <w:hideMark/>
          </w:tcPr>
          <w:p w14:paraId="64B8C8F1" w14:textId="77777777" w:rsidR="00936784" w:rsidRPr="00936784" w:rsidRDefault="00936784" w:rsidP="00936784">
            <w:pPr>
              <w:bidi/>
              <w:spacing w:line="360" w:lineRule="auto"/>
              <w:jc w:val="both"/>
              <w:rPr>
                <w:rFonts w:cs="Sakkal Majalla"/>
                <w:sz w:val="32"/>
                <w:szCs w:val="32"/>
              </w:rPr>
            </w:pPr>
          </w:p>
        </w:tc>
      </w:tr>
    </w:tbl>
    <w:p w14:paraId="7B6EB86D"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تُظهر النتائج أن المراهقين السعوديين قد يتأثرون باقتراحات أصدقائهم عند متابعة محتوى معين على منصات سناب شات وتيك توك. حيث أن نسبة </w:t>
      </w:r>
      <w:r w:rsidRPr="00936784">
        <w:rPr>
          <w:rFonts w:cs="Sakkal Majalla"/>
          <w:sz w:val="32"/>
          <w:szCs w:val="32"/>
        </w:rPr>
        <w:t>44.5%</w:t>
      </w:r>
      <w:r w:rsidRPr="00936784">
        <w:rPr>
          <w:rFonts w:cs="Sakkal Majalla"/>
          <w:sz w:val="32"/>
          <w:szCs w:val="32"/>
          <w:rtl/>
        </w:rPr>
        <w:t xml:space="preserve"> من المشاركين أفادوا أن متابعتهم للمحتوى على هذه المنصات تتأثر إلى حد ما باقتراحات أصدقائهم. هذه النسبة تعكس أن اقتراحات الأصدقاء لها تأثير ملحوظ على اختيارات المحتوى، ولكن ليس بالدرجة التي تجعلها العامل الرئيسي في اتخاذ القرار. قد يكون هذا نتيجة لوجود تفاعل اجتماعي بين المراهقين بحيث يسهم الأصدقاء في اقتراح محتويات قد تكون تواكب اهتماماتهم ولكن قد لا تؤثر بشكل كامل على ما يتابعونه</w:t>
      </w:r>
      <w:r w:rsidRPr="00936784">
        <w:rPr>
          <w:rFonts w:cs="Sakkal Majalla"/>
          <w:sz w:val="32"/>
          <w:szCs w:val="32"/>
        </w:rPr>
        <w:t>.</w:t>
      </w:r>
    </w:p>
    <w:p w14:paraId="61A61D9D"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من جانب آخر فان </w:t>
      </w:r>
      <w:r w:rsidRPr="00936784">
        <w:rPr>
          <w:rFonts w:cs="Sakkal Majalla"/>
          <w:sz w:val="32"/>
          <w:szCs w:val="32"/>
        </w:rPr>
        <w:t>31.9%</w:t>
      </w:r>
      <w:r w:rsidRPr="00936784">
        <w:rPr>
          <w:rFonts w:cs="Sakkal Majalla"/>
          <w:sz w:val="32"/>
          <w:szCs w:val="32"/>
          <w:rtl/>
        </w:rPr>
        <w:t xml:space="preserve"> من المشاركين أفادوا أن اقتراحات الأصدقاء لا تؤثر على متابعتهم للمحتوى. هذا يشير إلى أن هؤلاء المراهقين قد يتبعون اهتماماتهم الشخصية بشكل أكبر ويختارون المحتوى الذي يعجبهم دون أن يتأثروا بتوصيات أصدقائهم</w:t>
      </w:r>
      <w:r w:rsidRPr="00936784">
        <w:rPr>
          <w:rFonts w:cs="Sakkal Majalla"/>
          <w:sz w:val="32"/>
          <w:szCs w:val="32"/>
        </w:rPr>
        <w:t>.</w:t>
      </w:r>
    </w:p>
    <w:p w14:paraId="3CCAFF28"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فيما نسبة </w:t>
      </w:r>
      <w:r w:rsidRPr="00936784">
        <w:rPr>
          <w:rFonts w:cs="Sakkal Majalla"/>
          <w:sz w:val="32"/>
          <w:szCs w:val="32"/>
        </w:rPr>
        <w:t>23.5%</w:t>
      </w:r>
      <w:r w:rsidRPr="00936784">
        <w:rPr>
          <w:rFonts w:cs="Sakkal Majalla"/>
          <w:sz w:val="32"/>
          <w:szCs w:val="32"/>
          <w:rtl/>
        </w:rPr>
        <w:t xml:space="preserve"> من المشاركين أفادوا أن متابعتهم للمحتوى على سناب شات </w:t>
      </w:r>
      <w:proofErr w:type="gramStart"/>
      <w:r w:rsidRPr="00936784">
        <w:rPr>
          <w:rFonts w:cs="Sakkal Majalla"/>
          <w:sz w:val="32"/>
          <w:szCs w:val="32"/>
          <w:rtl/>
        </w:rPr>
        <w:t>و تيك</w:t>
      </w:r>
      <w:proofErr w:type="gramEnd"/>
      <w:r w:rsidRPr="00936784">
        <w:rPr>
          <w:rFonts w:cs="Sakkal Majalla"/>
          <w:sz w:val="32"/>
          <w:szCs w:val="32"/>
          <w:rtl/>
        </w:rPr>
        <w:t xml:space="preserve"> توك تتأثر بشكل كبير باقتراحات الأصدقاء. هذه النسبة تدل على أن هناك مجموعة من المراهقين الذين يعتمدون بشكل كبير على توصيات أصدقائهم في اختيار المحتوى، مما يعكس أهمية العلاقات الاجتماعية في تأثيرات وسائل التواصل الاجتماعي</w:t>
      </w:r>
      <w:r w:rsidRPr="00936784">
        <w:rPr>
          <w:rFonts w:cs="Sakkal Majalla"/>
          <w:sz w:val="32"/>
          <w:szCs w:val="32"/>
        </w:rPr>
        <w:t>.</w:t>
      </w:r>
    </w:p>
    <w:p w14:paraId="52AB6351"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lastRenderedPageBreak/>
        <w:t xml:space="preserve">من الناحية النظرية، تشير هذه النتائج إلى تأثير الضغط الاجتماعي أو التوجيه الاجتماعي على سلوكيات المراهقين في استخدام منصات التواصل الاجتماعي. وفقًا لنظرية التأثير الاجتماعي، يميل الأفراد، وخاصة المراهقين، إلى التفاعل الاجتماعي مع أقرانهم، مما يؤدي إلى تقليد سلوكياتهم أو تبني اهتماماتهم. في سياق منصات مثل سناب شات </w:t>
      </w:r>
      <w:proofErr w:type="gramStart"/>
      <w:r w:rsidRPr="00936784">
        <w:rPr>
          <w:rFonts w:cs="Sakkal Majalla"/>
          <w:sz w:val="32"/>
          <w:szCs w:val="32"/>
          <w:rtl/>
        </w:rPr>
        <w:t>و تيك</w:t>
      </w:r>
      <w:proofErr w:type="gramEnd"/>
      <w:r w:rsidRPr="00936784">
        <w:rPr>
          <w:rFonts w:cs="Sakkal Majalla"/>
          <w:sz w:val="32"/>
          <w:szCs w:val="32"/>
          <w:rtl/>
        </w:rPr>
        <w:t xml:space="preserve"> توك، يمكن أن تكون اقتراحات الأصدقاء أحد العوامل المؤثرة التي تحدد نوعية المحتوى الذي يتابعه المراهق</w:t>
      </w:r>
      <w:r w:rsidRPr="00936784">
        <w:rPr>
          <w:rFonts w:cs="Sakkal Majalla"/>
          <w:sz w:val="32"/>
          <w:szCs w:val="32"/>
        </w:rPr>
        <w:t>.</w:t>
      </w:r>
    </w:p>
    <w:p w14:paraId="140E06B3"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من وجهة نظر أكاديمية، فإن هذه النتائج تشير إلى أهمية دراسة تأثير العلاقات الاجتماعية على سلوكيات المراهقين. فمن المهم فهم العوامل التي تؤثر على اختياراتهم للمحتوى، ومدى تأثير الأصدقاء على قراراتهم. ومع ذلك، من الواضح أن هناك تنوعًا في مدى التأثر باقتراحات الأصدقاء، مما يدل على أن المراهقين لديهم استقلالية في قراراتهم، مع أخذ آراء الأصدقاء بعين الاعتبار.</w:t>
      </w:r>
    </w:p>
    <w:p w14:paraId="7923C68F" w14:textId="77777777" w:rsidR="00936784" w:rsidRPr="00936784" w:rsidRDefault="00936784" w:rsidP="00936784">
      <w:pPr>
        <w:bidi/>
        <w:spacing w:line="360" w:lineRule="auto"/>
        <w:ind w:left="0" w:right="0"/>
        <w:jc w:val="both"/>
        <w:rPr>
          <w:rFonts w:cs="Sakkal Majalla"/>
          <w:b/>
          <w:bCs/>
          <w:sz w:val="32"/>
          <w:szCs w:val="32"/>
        </w:rPr>
      </w:pPr>
      <w:r w:rsidRPr="00936784">
        <w:rPr>
          <w:rFonts w:cs="Sakkal Majalla"/>
          <w:b/>
          <w:bCs/>
          <w:sz w:val="32"/>
          <w:szCs w:val="32"/>
          <w:rtl/>
        </w:rPr>
        <w:t>نتائج اختبار فرضيات الدراسة</w:t>
      </w:r>
    </w:p>
    <w:p w14:paraId="6C854B5D"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الفرضية الأولى: هناك علاقة إيجابية بين الوقت الذي يقضيه المراهقون في متابعة منصات (سناب شات، تيك توك) وتفضيلهم لها على حساب الإعلام التقليدي.</w:t>
      </w:r>
    </w:p>
    <w:tbl>
      <w:tblPr>
        <w:tblStyle w:val="TableGrid11"/>
        <w:bidiVisual/>
        <w:tblW w:w="9018" w:type="dxa"/>
        <w:tblInd w:w="8" w:type="dxa"/>
        <w:tblLook w:val="04A0" w:firstRow="1" w:lastRow="0" w:firstColumn="1" w:lastColumn="0" w:noHBand="0" w:noVBand="1"/>
      </w:tblPr>
      <w:tblGrid>
        <w:gridCol w:w="4858"/>
        <w:gridCol w:w="971"/>
        <w:gridCol w:w="1053"/>
        <w:gridCol w:w="1135"/>
        <w:gridCol w:w="991"/>
        <w:gridCol w:w="10"/>
      </w:tblGrid>
      <w:tr w:rsidR="00936784" w:rsidRPr="00936784" w14:paraId="0611EAF0" w14:textId="77777777" w:rsidTr="00936784">
        <w:trPr>
          <w:gridAfter w:val="1"/>
          <w:wAfter w:w="10" w:type="dxa"/>
          <w:trHeight w:val="70"/>
        </w:trPr>
        <w:tc>
          <w:tcPr>
            <w:tcW w:w="9008" w:type="dxa"/>
            <w:gridSpan w:val="5"/>
            <w:vAlign w:val="center"/>
            <w:hideMark/>
          </w:tcPr>
          <w:p w14:paraId="50A932E2"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المتغير التابع: تفضيل منصات التواصل الاجتماعي على الإعلام التقليدي</w:t>
            </w:r>
          </w:p>
        </w:tc>
      </w:tr>
      <w:tr w:rsidR="00936784" w:rsidRPr="00936784" w14:paraId="6E614B84" w14:textId="77777777" w:rsidTr="00936784">
        <w:trPr>
          <w:trHeight w:val="73"/>
        </w:trPr>
        <w:tc>
          <w:tcPr>
            <w:tcW w:w="5337" w:type="dxa"/>
            <w:vAlign w:val="center"/>
            <w:hideMark/>
          </w:tcPr>
          <w:p w14:paraId="786E9CB3"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المتغيرات</w:t>
            </w:r>
          </w:p>
        </w:tc>
        <w:tc>
          <w:tcPr>
            <w:tcW w:w="433" w:type="dxa"/>
            <w:vAlign w:val="center"/>
            <w:hideMark/>
          </w:tcPr>
          <w:p w14:paraId="467E82FA"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معامل الانحدار</w:t>
            </w:r>
          </w:p>
        </w:tc>
        <w:tc>
          <w:tcPr>
            <w:tcW w:w="1071" w:type="dxa"/>
            <w:vAlign w:val="center"/>
            <w:hideMark/>
          </w:tcPr>
          <w:p w14:paraId="7E7385B6"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الخطأ المعياري</w:t>
            </w:r>
          </w:p>
        </w:tc>
        <w:tc>
          <w:tcPr>
            <w:tcW w:w="1162" w:type="dxa"/>
            <w:vAlign w:val="center"/>
            <w:hideMark/>
          </w:tcPr>
          <w:p w14:paraId="30DD8F9A"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قيمة اختبار</w:t>
            </w:r>
            <w:r w:rsidRPr="00936784">
              <w:rPr>
                <w:rFonts w:ascii="Sakkal Majalla" w:hAnsi="Sakkal Majalla" w:cs="Sakkal Majalla"/>
                <w:kern w:val="2"/>
                <w:sz w:val="32"/>
                <w:szCs w:val="32"/>
              </w:rPr>
              <w:t xml:space="preserve"> T</w:t>
            </w:r>
          </w:p>
        </w:tc>
        <w:tc>
          <w:tcPr>
            <w:tcW w:w="1015" w:type="dxa"/>
            <w:gridSpan w:val="2"/>
            <w:vAlign w:val="center"/>
            <w:hideMark/>
          </w:tcPr>
          <w:p w14:paraId="3EDAE3C8"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cs="Sakkal Majalla"/>
                <w:kern w:val="2"/>
                <w:sz w:val="32"/>
                <w:szCs w:val="32"/>
                <w:rtl/>
              </w:rPr>
              <w:t>مستوى الدلالة</w:t>
            </w:r>
          </w:p>
        </w:tc>
      </w:tr>
      <w:tr w:rsidR="00936784" w:rsidRPr="00936784" w14:paraId="63D6812F" w14:textId="77777777" w:rsidTr="00936784">
        <w:trPr>
          <w:trHeight w:val="70"/>
        </w:trPr>
        <w:tc>
          <w:tcPr>
            <w:tcW w:w="5337" w:type="dxa"/>
            <w:vAlign w:val="center"/>
            <w:hideMark/>
          </w:tcPr>
          <w:p w14:paraId="259AFB52"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الثابت</w:t>
            </w:r>
          </w:p>
        </w:tc>
        <w:tc>
          <w:tcPr>
            <w:tcW w:w="433" w:type="dxa"/>
            <w:vAlign w:val="center"/>
            <w:hideMark/>
          </w:tcPr>
          <w:p w14:paraId="45A82FB6" w14:textId="77777777" w:rsidR="00936784" w:rsidRPr="00936784" w:rsidRDefault="00936784" w:rsidP="00936784">
            <w:pPr>
              <w:bidi/>
              <w:spacing w:line="360" w:lineRule="auto"/>
              <w:jc w:val="both"/>
              <w:rPr>
                <w:rFonts w:cs="Sakkal Majalla"/>
                <w:kern w:val="2"/>
                <w:sz w:val="32"/>
                <w:szCs w:val="32"/>
                <w:rtl/>
              </w:rPr>
            </w:pPr>
            <w:r w:rsidRPr="00936784">
              <w:rPr>
                <w:rFonts w:ascii="Sakkal Majalla" w:hAnsi="Sakkal Majalla" w:cs="Sakkal Majalla"/>
                <w:kern w:val="2"/>
                <w:sz w:val="32"/>
                <w:szCs w:val="32"/>
              </w:rPr>
              <w:t>2.590</w:t>
            </w:r>
          </w:p>
        </w:tc>
        <w:tc>
          <w:tcPr>
            <w:tcW w:w="1071" w:type="dxa"/>
            <w:vAlign w:val="center"/>
            <w:hideMark/>
          </w:tcPr>
          <w:p w14:paraId="603B386D"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.117</w:t>
            </w:r>
          </w:p>
        </w:tc>
        <w:tc>
          <w:tcPr>
            <w:tcW w:w="1162" w:type="dxa"/>
            <w:vAlign w:val="center"/>
            <w:hideMark/>
          </w:tcPr>
          <w:p w14:paraId="5AF0893C"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22.187</w:t>
            </w:r>
          </w:p>
        </w:tc>
        <w:tc>
          <w:tcPr>
            <w:tcW w:w="1015" w:type="dxa"/>
            <w:gridSpan w:val="2"/>
            <w:vAlign w:val="center"/>
            <w:hideMark/>
          </w:tcPr>
          <w:p w14:paraId="58CDA241"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.000</w:t>
            </w:r>
          </w:p>
        </w:tc>
      </w:tr>
      <w:tr w:rsidR="00936784" w:rsidRPr="00936784" w14:paraId="003EDCE2" w14:textId="77777777" w:rsidTr="00936784">
        <w:trPr>
          <w:trHeight w:val="70"/>
        </w:trPr>
        <w:tc>
          <w:tcPr>
            <w:tcW w:w="5337" w:type="dxa"/>
            <w:vAlign w:val="center"/>
            <w:hideMark/>
          </w:tcPr>
          <w:p w14:paraId="3726E5A8"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cs="Sakkal Majalla"/>
                <w:kern w:val="2"/>
                <w:sz w:val="32"/>
                <w:szCs w:val="32"/>
                <w:rtl/>
              </w:rPr>
              <w:t>المتغير المستقل: الوقت الذي يقضيه المراهقون يومياً في مشاهدة سناب شات وتيك توك</w:t>
            </w:r>
          </w:p>
        </w:tc>
        <w:tc>
          <w:tcPr>
            <w:tcW w:w="433" w:type="dxa"/>
            <w:vAlign w:val="center"/>
            <w:hideMark/>
          </w:tcPr>
          <w:p w14:paraId="6A4521FD"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.155</w:t>
            </w:r>
          </w:p>
        </w:tc>
        <w:tc>
          <w:tcPr>
            <w:tcW w:w="1071" w:type="dxa"/>
            <w:vAlign w:val="center"/>
            <w:hideMark/>
          </w:tcPr>
          <w:p w14:paraId="7935DD72"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.072</w:t>
            </w:r>
          </w:p>
        </w:tc>
        <w:tc>
          <w:tcPr>
            <w:tcW w:w="1162" w:type="dxa"/>
            <w:vAlign w:val="center"/>
            <w:hideMark/>
          </w:tcPr>
          <w:p w14:paraId="227D45E4"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2.160</w:t>
            </w:r>
          </w:p>
        </w:tc>
        <w:tc>
          <w:tcPr>
            <w:tcW w:w="1015" w:type="dxa"/>
            <w:gridSpan w:val="2"/>
            <w:vAlign w:val="center"/>
            <w:hideMark/>
          </w:tcPr>
          <w:p w14:paraId="3AEF0FD3"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.033</w:t>
            </w:r>
          </w:p>
        </w:tc>
      </w:tr>
      <w:tr w:rsidR="00936784" w:rsidRPr="00936784" w14:paraId="0795C362" w14:textId="77777777" w:rsidTr="00936784">
        <w:trPr>
          <w:trHeight w:val="70"/>
        </w:trPr>
        <w:tc>
          <w:tcPr>
            <w:tcW w:w="5337" w:type="dxa"/>
            <w:hideMark/>
          </w:tcPr>
          <w:p w14:paraId="06AC8BAB"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cs="Sakkal Majalla"/>
                <w:kern w:val="2"/>
                <w:sz w:val="32"/>
                <w:szCs w:val="32"/>
                <w:rtl/>
              </w:rPr>
              <w:t xml:space="preserve">معامل الارتباط في </w:t>
            </w:r>
            <w:proofErr w:type="gramStart"/>
            <w:r w:rsidRPr="00936784">
              <w:rPr>
                <w:rFonts w:cs="Sakkal Majalla"/>
                <w:kern w:val="2"/>
                <w:sz w:val="32"/>
                <w:szCs w:val="32"/>
                <w:rtl/>
              </w:rPr>
              <w:t xml:space="preserve">النموذج </w:t>
            </w:r>
            <w:r w:rsidRPr="00936784">
              <w:rPr>
                <w:rFonts w:ascii="Sakkal Majalla" w:hAnsi="Sakkal Majalla" w:cs="Sakkal Majalla"/>
                <w:kern w:val="2"/>
                <w:sz w:val="32"/>
                <w:szCs w:val="32"/>
              </w:rPr>
              <w:t xml:space="preserve"> R</w:t>
            </w:r>
            <w:proofErr w:type="gramEnd"/>
          </w:p>
        </w:tc>
        <w:tc>
          <w:tcPr>
            <w:tcW w:w="433" w:type="dxa"/>
            <w:vAlign w:val="center"/>
            <w:hideMark/>
          </w:tcPr>
          <w:p w14:paraId="2476D021"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.196</w:t>
            </w:r>
            <w:r w:rsidRPr="00936784">
              <w:rPr>
                <w:rFonts w:cs="Sakkal Majalla"/>
                <w:kern w:val="2"/>
                <w:sz w:val="32"/>
                <w:szCs w:val="32"/>
                <w:rtl/>
              </w:rPr>
              <w:t>0</w:t>
            </w:r>
          </w:p>
        </w:tc>
        <w:tc>
          <w:tcPr>
            <w:tcW w:w="1071" w:type="dxa"/>
            <w:vAlign w:val="center"/>
          </w:tcPr>
          <w:p w14:paraId="7D1B3BE5" w14:textId="77777777" w:rsidR="00936784" w:rsidRPr="00936784" w:rsidRDefault="00936784" w:rsidP="00936784">
            <w:pPr>
              <w:bidi/>
              <w:spacing w:line="360" w:lineRule="auto"/>
              <w:jc w:val="both"/>
              <w:rPr>
                <w:rFonts w:cs="Sakkal Majalla"/>
                <w:kern w:val="2"/>
                <w:sz w:val="32"/>
                <w:szCs w:val="32"/>
                <w:rtl/>
              </w:rPr>
            </w:pPr>
          </w:p>
        </w:tc>
        <w:tc>
          <w:tcPr>
            <w:tcW w:w="1162" w:type="dxa"/>
            <w:vAlign w:val="center"/>
          </w:tcPr>
          <w:p w14:paraId="18D5C0CF" w14:textId="77777777" w:rsidR="00936784" w:rsidRPr="00936784" w:rsidRDefault="00936784" w:rsidP="00936784">
            <w:pPr>
              <w:bidi/>
              <w:spacing w:line="360" w:lineRule="auto"/>
              <w:jc w:val="both"/>
              <w:rPr>
                <w:rFonts w:ascii="Sakkal Majalla" w:hAnsi="Sakkal Majalla" w:cs="Sakkal Majalla"/>
                <w:kern w:val="2"/>
                <w:sz w:val="32"/>
                <w:szCs w:val="32"/>
              </w:rPr>
            </w:pPr>
          </w:p>
        </w:tc>
        <w:tc>
          <w:tcPr>
            <w:tcW w:w="1015" w:type="dxa"/>
            <w:gridSpan w:val="2"/>
            <w:vAlign w:val="center"/>
          </w:tcPr>
          <w:p w14:paraId="5B5283C3" w14:textId="77777777" w:rsidR="00936784" w:rsidRPr="00936784" w:rsidRDefault="00936784" w:rsidP="00936784">
            <w:pPr>
              <w:bidi/>
              <w:spacing w:line="360" w:lineRule="auto"/>
              <w:jc w:val="both"/>
              <w:rPr>
                <w:rFonts w:ascii="Sakkal Majalla" w:hAnsi="Sakkal Majalla" w:cs="Sakkal Majalla"/>
                <w:kern w:val="2"/>
                <w:sz w:val="32"/>
                <w:szCs w:val="32"/>
              </w:rPr>
            </w:pPr>
          </w:p>
        </w:tc>
      </w:tr>
      <w:tr w:rsidR="00936784" w:rsidRPr="00936784" w14:paraId="3B816F38" w14:textId="77777777" w:rsidTr="00936784">
        <w:trPr>
          <w:trHeight w:val="70"/>
        </w:trPr>
        <w:tc>
          <w:tcPr>
            <w:tcW w:w="5337" w:type="dxa"/>
            <w:hideMark/>
          </w:tcPr>
          <w:p w14:paraId="17753D87"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cs="Sakkal Majalla"/>
                <w:kern w:val="2"/>
                <w:sz w:val="32"/>
                <w:szCs w:val="32"/>
                <w:rtl/>
              </w:rPr>
              <w:t xml:space="preserve">معامل التحديد في </w:t>
            </w:r>
            <w:proofErr w:type="gramStart"/>
            <w:r w:rsidRPr="00936784">
              <w:rPr>
                <w:rFonts w:cs="Sakkal Majalla"/>
                <w:kern w:val="2"/>
                <w:sz w:val="32"/>
                <w:szCs w:val="32"/>
                <w:rtl/>
              </w:rPr>
              <w:t xml:space="preserve">النموذج </w:t>
            </w:r>
            <w:r w:rsidRPr="00936784">
              <w:rPr>
                <w:rFonts w:ascii="Sakkal Majalla" w:hAnsi="Sakkal Majalla" w:cs="Sakkal Majalla"/>
                <w:kern w:val="2"/>
                <w:sz w:val="32"/>
                <w:szCs w:val="32"/>
              </w:rPr>
              <w:t xml:space="preserve"> R</w:t>
            </w:r>
            <w:proofErr w:type="gramEnd"/>
            <w:r w:rsidRPr="00936784">
              <w:rPr>
                <w:rFonts w:ascii="Sakkal Majalla" w:hAnsi="Sakkal Majalla" w:cs="Sakkal Majalla"/>
                <w:kern w:val="2"/>
                <w:sz w:val="32"/>
                <w:szCs w:val="32"/>
                <w:vertAlign w:val="superscript"/>
              </w:rPr>
              <w:t>2</w:t>
            </w:r>
            <w:r w:rsidRPr="00936784">
              <w:rPr>
                <w:rFonts w:cs="Sakkal Majalla"/>
                <w:kern w:val="2"/>
                <w:sz w:val="32"/>
                <w:szCs w:val="32"/>
                <w:rtl/>
              </w:rPr>
              <w:t xml:space="preserve"> </w:t>
            </w:r>
          </w:p>
        </w:tc>
        <w:tc>
          <w:tcPr>
            <w:tcW w:w="433" w:type="dxa"/>
            <w:vAlign w:val="center"/>
            <w:hideMark/>
          </w:tcPr>
          <w:p w14:paraId="07C61CFE"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0.038</w:t>
            </w:r>
          </w:p>
        </w:tc>
        <w:tc>
          <w:tcPr>
            <w:tcW w:w="1071" w:type="dxa"/>
            <w:vAlign w:val="center"/>
          </w:tcPr>
          <w:p w14:paraId="5652F18C" w14:textId="77777777" w:rsidR="00936784" w:rsidRPr="00936784" w:rsidRDefault="00936784" w:rsidP="00936784">
            <w:pPr>
              <w:bidi/>
              <w:spacing w:line="360" w:lineRule="auto"/>
              <w:jc w:val="both"/>
              <w:rPr>
                <w:rFonts w:cs="Sakkal Majalla"/>
                <w:kern w:val="2"/>
                <w:sz w:val="32"/>
                <w:szCs w:val="32"/>
                <w:rtl/>
              </w:rPr>
            </w:pPr>
          </w:p>
        </w:tc>
        <w:tc>
          <w:tcPr>
            <w:tcW w:w="1162" w:type="dxa"/>
            <w:vAlign w:val="center"/>
          </w:tcPr>
          <w:p w14:paraId="47096751" w14:textId="77777777" w:rsidR="00936784" w:rsidRPr="00936784" w:rsidRDefault="00936784" w:rsidP="00936784">
            <w:pPr>
              <w:bidi/>
              <w:spacing w:line="360" w:lineRule="auto"/>
              <w:jc w:val="both"/>
              <w:rPr>
                <w:rFonts w:ascii="Sakkal Majalla" w:hAnsi="Sakkal Majalla" w:cs="Sakkal Majalla"/>
                <w:kern w:val="2"/>
                <w:sz w:val="32"/>
                <w:szCs w:val="32"/>
              </w:rPr>
            </w:pPr>
          </w:p>
        </w:tc>
        <w:tc>
          <w:tcPr>
            <w:tcW w:w="1015" w:type="dxa"/>
            <w:gridSpan w:val="2"/>
            <w:vAlign w:val="center"/>
          </w:tcPr>
          <w:p w14:paraId="4ECD7800" w14:textId="77777777" w:rsidR="00936784" w:rsidRPr="00936784" w:rsidRDefault="00936784" w:rsidP="00936784">
            <w:pPr>
              <w:bidi/>
              <w:spacing w:line="360" w:lineRule="auto"/>
              <w:jc w:val="both"/>
              <w:rPr>
                <w:rFonts w:cs="Sakkal Majalla"/>
                <w:kern w:val="2"/>
                <w:sz w:val="32"/>
                <w:szCs w:val="32"/>
                <w:rtl/>
              </w:rPr>
            </w:pPr>
          </w:p>
        </w:tc>
      </w:tr>
      <w:tr w:rsidR="00936784" w:rsidRPr="00936784" w14:paraId="536B313E" w14:textId="77777777" w:rsidTr="00936784">
        <w:trPr>
          <w:trHeight w:val="70"/>
        </w:trPr>
        <w:tc>
          <w:tcPr>
            <w:tcW w:w="5337" w:type="dxa"/>
            <w:hideMark/>
          </w:tcPr>
          <w:p w14:paraId="6F947B4D"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lastRenderedPageBreak/>
              <w:t>قيمة</w:t>
            </w:r>
            <w:r w:rsidRPr="00936784">
              <w:rPr>
                <w:rFonts w:ascii="Sakkal Majalla" w:hAnsi="Sakkal Majalla" w:cs="Sakkal Majalla"/>
                <w:kern w:val="2"/>
                <w:sz w:val="32"/>
                <w:szCs w:val="32"/>
              </w:rPr>
              <w:t xml:space="preserve"> F </w:t>
            </w:r>
            <w:r w:rsidRPr="00936784">
              <w:rPr>
                <w:rFonts w:cs="Sakkal Majalla"/>
                <w:kern w:val="2"/>
                <w:sz w:val="32"/>
                <w:szCs w:val="32"/>
                <w:rtl/>
              </w:rPr>
              <w:t>المحسوبة</w:t>
            </w:r>
          </w:p>
        </w:tc>
        <w:tc>
          <w:tcPr>
            <w:tcW w:w="433" w:type="dxa"/>
            <w:vAlign w:val="center"/>
            <w:hideMark/>
          </w:tcPr>
          <w:p w14:paraId="2E4B2F83"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4.664</w:t>
            </w:r>
          </w:p>
        </w:tc>
        <w:tc>
          <w:tcPr>
            <w:tcW w:w="1071" w:type="dxa"/>
            <w:vAlign w:val="center"/>
          </w:tcPr>
          <w:p w14:paraId="156A75DB" w14:textId="77777777" w:rsidR="00936784" w:rsidRPr="00936784" w:rsidRDefault="00936784" w:rsidP="00936784">
            <w:pPr>
              <w:bidi/>
              <w:spacing w:line="360" w:lineRule="auto"/>
              <w:jc w:val="both"/>
              <w:rPr>
                <w:rFonts w:cs="Sakkal Majalla"/>
                <w:kern w:val="2"/>
                <w:sz w:val="32"/>
                <w:szCs w:val="32"/>
                <w:rtl/>
              </w:rPr>
            </w:pPr>
          </w:p>
        </w:tc>
        <w:tc>
          <w:tcPr>
            <w:tcW w:w="1162" w:type="dxa"/>
            <w:vAlign w:val="center"/>
          </w:tcPr>
          <w:p w14:paraId="30380E0E" w14:textId="77777777" w:rsidR="00936784" w:rsidRPr="00936784" w:rsidRDefault="00936784" w:rsidP="00936784">
            <w:pPr>
              <w:bidi/>
              <w:spacing w:line="360" w:lineRule="auto"/>
              <w:jc w:val="both"/>
              <w:rPr>
                <w:rFonts w:cs="Sakkal Majalla"/>
                <w:kern w:val="2"/>
                <w:sz w:val="32"/>
                <w:szCs w:val="32"/>
                <w:rtl/>
              </w:rPr>
            </w:pPr>
          </w:p>
        </w:tc>
        <w:tc>
          <w:tcPr>
            <w:tcW w:w="1015" w:type="dxa"/>
            <w:gridSpan w:val="2"/>
            <w:vAlign w:val="center"/>
            <w:hideMark/>
          </w:tcPr>
          <w:p w14:paraId="717FEB1A" w14:textId="77777777" w:rsidR="00936784" w:rsidRPr="00936784" w:rsidRDefault="00936784" w:rsidP="00936784">
            <w:pPr>
              <w:bidi/>
              <w:spacing w:line="360" w:lineRule="auto"/>
              <w:jc w:val="both"/>
              <w:rPr>
                <w:rFonts w:cs="Sakkal Majalla"/>
                <w:kern w:val="2"/>
                <w:sz w:val="32"/>
                <w:szCs w:val="32"/>
                <w:rtl/>
              </w:rPr>
            </w:pPr>
            <w:r w:rsidRPr="00936784">
              <w:rPr>
                <w:rFonts w:ascii="Sakkal Majalla" w:hAnsi="Sakkal Majalla" w:cs="Sakkal Majalla"/>
                <w:kern w:val="2"/>
                <w:sz w:val="32"/>
                <w:szCs w:val="32"/>
              </w:rPr>
              <w:t>0.033</w:t>
            </w:r>
          </w:p>
        </w:tc>
      </w:tr>
    </w:tbl>
    <w:p w14:paraId="524CE779"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تم استخدام تحليل الانحدار البسيط لتقييم العلاقة بين المتغير المستقل (الوقت الذي يقضيه المراهقون يومياً في مشاهدة سناب شات وتيك توك) والمتغير التابع (تفضيل منصات التواصل الاجتماعي على الإعلام التقليدي)</w:t>
      </w:r>
      <w:r w:rsidRPr="00936784">
        <w:rPr>
          <w:rFonts w:cs="Sakkal Majalla"/>
          <w:sz w:val="32"/>
          <w:szCs w:val="32"/>
        </w:rPr>
        <w:t>.</w:t>
      </w:r>
    </w:p>
    <w:p w14:paraId="6B58DF87"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تشير نتائج تحليل الانحدار البسيط إلى وجود علاقة إيجابية ضعيفة ولكن ذات دلالة إحصائية بين الوقت الذي يقضيه المراهقون يوميًا في متابعة منصات التواصل الاجتماعي، مثل سناب شات وتيك توك، وتفضيلهم لهذه المنصات على الإعلام التقليدي مثل التلفاز والراديو. أظهرت قيمة معامل الارتباط</w:t>
      </w:r>
      <w:r w:rsidRPr="00936784">
        <w:rPr>
          <w:rFonts w:cs="Sakkal Majalla"/>
          <w:sz w:val="32"/>
          <w:szCs w:val="32"/>
        </w:rPr>
        <w:t xml:space="preserve"> (R) </w:t>
      </w:r>
      <w:r w:rsidRPr="00936784">
        <w:rPr>
          <w:rFonts w:cs="Sakkal Majalla"/>
          <w:sz w:val="32"/>
          <w:szCs w:val="32"/>
          <w:rtl/>
        </w:rPr>
        <w:t>التي بلغت 0.196 وجود علاقة إيجابية ضعيفة بين المتغيرين. أما معامل التحديد</w:t>
      </w:r>
      <w:r w:rsidRPr="00936784">
        <w:rPr>
          <w:rFonts w:cs="Sakkal Majalla"/>
          <w:sz w:val="32"/>
          <w:szCs w:val="32"/>
        </w:rPr>
        <w:t xml:space="preserve"> (R²) </w:t>
      </w:r>
      <w:r w:rsidRPr="00936784">
        <w:rPr>
          <w:rFonts w:cs="Sakkal Majalla"/>
          <w:sz w:val="32"/>
          <w:szCs w:val="32"/>
          <w:rtl/>
        </w:rPr>
        <w:t>الذي بلغ 0.038، فقد أوضح أن 3.8% فقط من التغيرات في تفضيل منصات التواصل الاجتماعي تُفسر بناءً على الوقت الذي يقضيه المستخدمون في متابعتها، مما يدل على أن هناك عوامل أخرى تؤثر بشكل أكبر على هذا التفضيل</w:t>
      </w:r>
      <w:r w:rsidRPr="00936784">
        <w:rPr>
          <w:rFonts w:cs="Sakkal Majalla"/>
          <w:sz w:val="32"/>
          <w:szCs w:val="32"/>
        </w:rPr>
        <w:t>.</w:t>
      </w:r>
    </w:p>
    <w:p w14:paraId="4B841E53"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أظهرت نتائج اختبار</w:t>
      </w:r>
      <w:r w:rsidRPr="00936784">
        <w:rPr>
          <w:rFonts w:cs="Sakkal Majalla"/>
          <w:sz w:val="32"/>
          <w:szCs w:val="32"/>
        </w:rPr>
        <w:t xml:space="preserve"> ANOVA </w:t>
      </w:r>
      <w:r w:rsidRPr="00936784">
        <w:rPr>
          <w:rFonts w:cs="Sakkal Majalla"/>
          <w:sz w:val="32"/>
          <w:szCs w:val="32"/>
          <w:rtl/>
        </w:rPr>
        <w:t>أن النموذج الإحصائي معنوي، حيث بلغت قيمة</w:t>
      </w:r>
      <w:r w:rsidRPr="00936784">
        <w:rPr>
          <w:rFonts w:cs="Sakkal Majalla"/>
          <w:sz w:val="32"/>
          <w:szCs w:val="32"/>
        </w:rPr>
        <w:t xml:space="preserve"> F </w:t>
      </w:r>
      <w:r w:rsidRPr="00936784">
        <w:rPr>
          <w:rFonts w:cs="Sakkal Majalla"/>
          <w:sz w:val="32"/>
          <w:szCs w:val="32"/>
          <w:rtl/>
        </w:rPr>
        <w:t>حوالي 4.664 ومستوى الدلالة 0.033، وهو أقل من 0.05. هذا يعني أن الوقت الذي يقضيه المراهقون يوميًا في متابعة سناب شات وتيك توك يؤثر بشكل معنوي على تفضيلهم لهذه المنصات مقارنة بالإعلام التقليدي. علاوة على ذلك، أشارت معامل الانحدار غير المعياري</w:t>
      </w:r>
      <w:r w:rsidRPr="00936784">
        <w:rPr>
          <w:rFonts w:cs="Sakkal Majalla"/>
          <w:sz w:val="32"/>
          <w:szCs w:val="32"/>
        </w:rPr>
        <w:t xml:space="preserve"> (B) </w:t>
      </w:r>
      <w:r w:rsidRPr="00936784">
        <w:rPr>
          <w:rFonts w:cs="Sakkal Majalla"/>
          <w:sz w:val="32"/>
          <w:szCs w:val="32"/>
          <w:rtl/>
        </w:rPr>
        <w:t>البالغ 0.155 إلى أن زيادة الوقت الذي يقضيه المستخدمون بمقدار وحدة واحدة (ساعة مثلًا) يؤدي إلى زيادة التفضيل بمقدار 0.155 نقطة على مقياس التفضيل</w:t>
      </w:r>
      <w:r w:rsidRPr="00936784">
        <w:rPr>
          <w:rFonts w:cs="Sakkal Majalla"/>
          <w:sz w:val="32"/>
          <w:szCs w:val="32"/>
        </w:rPr>
        <w:t>.</w:t>
      </w:r>
    </w:p>
    <w:p w14:paraId="268C3FBA"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نتائج التحليل تؤكد وجود علاقة إيجابية ضعيفة ولكن ذات دلالة إحصائية بين المتغيرين. على الرغم من أن العلاقة إيجابية، إلا أن تأثير الوقت الذي يقضيه المراهقون في متابعة هذه المنصات يظل محدودًا نسبيًا، حيث إن</w:t>
      </w:r>
      <w:r w:rsidRPr="00936784">
        <w:rPr>
          <w:rFonts w:cs="Sakkal Majalla"/>
          <w:sz w:val="32"/>
          <w:szCs w:val="32"/>
        </w:rPr>
        <w:t xml:space="preserve"> R² </w:t>
      </w:r>
      <w:r w:rsidRPr="00936784">
        <w:rPr>
          <w:rFonts w:cs="Sakkal Majalla"/>
          <w:sz w:val="32"/>
          <w:szCs w:val="32"/>
          <w:rtl/>
        </w:rPr>
        <w:t>منخفضة (3.8%). هذا يشير إلى أن هناك عوامل أخرى مثل نوع المحتوى، جودة الإعلانات، أو تأثير الأصدقاء قد تكون أكثر تأثيرًا في تفضيل منصات التواصل الاجتماعي على الإعلام التقليدي</w:t>
      </w:r>
      <w:r w:rsidRPr="00936784">
        <w:rPr>
          <w:rFonts w:cs="Sakkal Majalla"/>
          <w:sz w:val="32"/>
          <w:szCs w:val="32"/>
        </w:rPr>
        <w:t>.</w:t>
      </w:r>
    </w:p>
    <w:p w14:paraId="6D7599C9"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تدعم النتائج الفرضية القائلة بوجود علاقة إيجابية بين الوقت الذي يقضيه المراهقون في متابعة منصات التواصل الاجتماعي وتفضيلهم لها على الإعلام التقليدي. ومع ذلك، يجب أن يؤخذ في الاعتبار أن هذه العلاقة </w:t>
      </w:r>
      <w:r w:rsidRPr="00936784">
        <w:rPr>
          <w:rFonts w:cs="Sakkal Majalla"/>
          <w:sz w:val="32"/>
          <w:szCs w:val="32"/>
          <w:rtl/>
        </w:rPr>
        <w:lastRenderedPageBreak/>
        <w:t>ليست قوية، مما يشير إلى الحاجة لمزيد من الدراسات التي تأخذ في الحسبان عوامل إضافية مثل تأثير المحتوى أو الخصائص الشخصية للمستخدمين.</w:t>
      </w:r>
    </w:p>
    <w:p w14:paraId="53999E58"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الفرضية الثانية: هناك علاقة بين متابعة محتوى منصات (سناب شات، تيك توك) وتأثيرها على مفردات وطريقة الكلام لدى المراهقين في السعودية.</w:t>
      </w:r>
    </w:p>
    <w:tbl>
      <w:tblPr>
        <w:tblStyle w:val="TableGrid11"/>
        <w:bidiVisual/>
        <w:tblW w:w="9023" w:type="dxa"/>
        <w:tblInd w:w="8" w:type="dxa"/>
        <w:tblLook w:val="04A0" w:firstRow="1" w:lastRow="0" w:firstColumn="1" w:lastColumn="0" w:noHBand="0" w:noVBand="1"/>
      </w:tblPr>
      <w:tblGrid>
        <w:gridCol w:w="4717"/>
        <w:gridCol w:w="1053"/>
        <w:gridCol w:w="1071"/>
        <w:gridCol w:w="1162"/>
        <w:gridCol w:w="1020"/>
      </w:tblGrid>
      <w:tr w:rsidR="00936784" w:rsidRPr="00936784" w14:paraId="3ECA3A6D" w14:textId="77777777" w:rsidTr="00936784">
        <w:trPr>
          <w:trHeight w:val="70"/>
        </w:trPr>
        <w:tc>
          <w:tcPr>
            <w:tcW w:w="9023" w:type="dxa"/>
            <w:gridSpan w:val="5"/>
            <w:vAlign w:val="center"/>
            <w:hideMark/>
          </w:tcPr>
          <w:p w14:paraId="475C6638"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cs="Sakkal Majalla"/>
                <w:kern w:val="2"/>
                <w:sz w:val="32"/>
                <w:szCs w:val="32"/>
                <w:rtl/>
              </w:rPr>
              <w:t>المتغير التابع: التأثير على مفردات وطريقة الكلام</w:t>
            </w:r>
          </w:p>
        </w:tc>
      </w:tr>
      <w:tr w:rsidR="00936784" w:rsidRPr="00936784" w14:paraId="41AFC43B" w14:textId="77777777" w:rsidTr="00936784">
        <w:trPr>
          <w:trHeight w:val="73"/>
        </w:trPr>
        <w:tc>
          <w:tcPr>
            <w:tcW w:w="4717" w:type="dxa"/>
            <w:vAlign w:val="center"/>
            <w:hideMark/>
          </w:tcPr>
          <w:p w14:paraId="6F303765"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المتغيرات</w:t>
            </w:r>
          </w:p>
        </w:tc>
        <w:tc>
          <w:tcPr>
            <w:tcW w:w="1053" w:type="dxa"/>
            <w:vAlign w:val="center"/>
            <w:hideMark/>
          </w:tcPr>
          <w:p w14:paraId="27CA08B1"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معامل الانحدار</w:t>
            </w:r>
          </w:p>
        </w:tc>
        <w:tc>
          <w:tcPr>
            <w:tcW w:w="1071" w:type="dxa"/>
            <w:vAlign w:val="center"/>
            <w:hideMark/>
          </w:tcPr>
          <w:p w14:paraId="0CBC3077"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الخطأ المعياري</w:t>
            </w:r>
          </w:p>
        </w:tc>
        <w:tc>
          <w:tcPr>
            <w:tcW w:w="1162" w:type="dxa"/>
            <w:vAlign w:val="center"/>
            <w:hideMark/>
          </w:tcPr>
          <w:p w14:paraId="2A9C079E"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قيمة اختبار</w:t>
            </w:r>
            <w:r w:rsidRPr="00936784">
              <w:rPr>
                <w:rFonts w:ascii="Sakkal Majalla" w:hAnsi="Sakkal Majalla" w:cs="Sakkal Majalla"/>
                <w:kern w:val="2"/>
                <w:sz w:val="32"/>
                <w:szCs w:val="32"/>
              </w:rPr>
              <w:t xml:space="preserve"> T</w:t>
            </w:r>
          </w:p>
        </w:tc>
        <w:tc>
          <w:tcPr>
            <w:tcW w:w="1020" w:type="dxa"/>
            <w:vAlign w:val="center"/>
            <w:hideMark/>
          </w:tcPr>
          <w:p w14:paraId="3EDD0FB1"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cs="Sakkal Majalla"/>
                <w:kern w:val="2"/>
                <w:sz w:val="32"/>
                <w:szCs w:val="32"/>
                <w:rtl/>
              </w:rPr>
              <w:t>مستوى الدلالة</w:t>
            </w:r>
          </w:p>
        </w:tc>
      </w:tr>
      <w:tr w:rsidR="00936784" w:rsidRPr="00936784" w14:paraId="261E8807" w14:textId="77777777" w:rsidTr="00936784">
        <w:trPr>
          <w:trHeight w:val="70"/>
        </w:trPr>
        <w:tc>
          <w:tcPr>
            <w:tcW w:w="4717" w:type="dxa"/>
            <w:vAlign w:val="center"/>
            <w:hideMark/>
          </w:tcPr>
          <w:p w14:paraId="0F07D77D"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الثابت</w:t>
            </w:r>
          </w:p>
        </w:tc>
        <w:tc>
          <w:tcPr>
            <w:tcW w:w="1053" w:type="dxa"/>
            <w:vAlign w:val="center"/>
            <w:hideMark/>
          </w:tcPr>
          <w:p w14:paraId="3AE297E6" w14:textId="77777777" w:rsidR="00936784" w:rsidRPr="00936784" w:rsidRDefault="00936784" w:rsidP="00936784">
            <w:pPr>
              <w:bidi/>
              <w:spacing w:line="360" w:lineRule="auto"/>
              <w:jc w:val="both"/>
              <w:rPr>
                <w:rFonts w:cs="Sakkal Majalla"/>
                <w:kern w:val="2"/>
                <w:sz w:val="32"/>
                <w:szCs w:val="32"/>
                <w:rtl/>
              </w:rPr>
            </w:pPr>
            <w:r w:rsidRPr="00936784">
              <w:rPr>
                <w:rFonts w:ascii="Sakkal Majalla" w:hAnsi="Sakkal Majalla" w:cs="Sakkal Majalla"/>
                <w:kern w:val="2"/>
                <w:sz w:val="32"/>
                <w:szCs w:val="32"/>
              </w:rPr>
              <w:t>2.631</w:t>
            </w:r>
          </w:p>
        </w:tc>
        <w:tc>
          <w:tcPr>
            <w:tcW w:w="1071" w:type="dxa"/>
            <w:vAlign w:val="center"/>
            <w:hideMark/>
          </w:tcPr>
          <w:p w14:paraId="21EA22F4"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.201</w:t>
            </w:r>
          </w:p>
        </w:tc>
        <w:tc>
          <w:tcPr>
            <w:tcW w:w="1162" w:type="dxa"/>
            <w:vAlign w:val="center"/>
            <w:hideMark/>
          </w:tcPr>
          <w:p w14:paraId="2E4BC0A9"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13.108</w:t>
            </w:r>
          </w:p>
        </w:tc>
        <w:tc>
          <w:tcPr>
            <w:tcW w:w="1020" w:type="dxa"/>
            <w:vAlign w:val="center"/>
            <w:hideMark/>
          </w:tcPr>
          <w:p w14:paraId="2B2ADAF4"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.000</w:t>
            </w:r>
          </w:p>
        </w:tc>
      </w:tr>
      <w:tr w:rsidR="00936784" w:rsidRPr="00936784" w14:paraId="4100BFFB" w14:textId="77777777" w:rsidTr="00936784">
        <w:trPr>
          <w:trHeight w:val="70"/>
        </w:trPr>
        <w:tc>
          <w:tcPr>
            <w:tcW w:w="4717" w:type="dxa"/>
            <w:vAlign w:val="center"/>
            <w:hideMark/>
          </w:tcPr>
          <w:p w14:paraId="7C552FA8"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cs="Sakkal Majalla"/>
                <w:kern w:val="2"/>
                <w:sz w:val="32"/>
                <w:szCs w:val="32"/>
                <w:rtl/>
              </w:rPr>
              <w:t>المتغير المستقل: متابعة محتوى المنصات</w:t>
            </w:r>
          </w:p>
        </w:tc>
        <w:tc>
          <w:tcPr>
            <w:tcW w:w="1053" w:type="dxa"/>
            <w:vAlign w:val="center"/>
            <w:hideMark/>
          </w:tcPr>
          <w:p w14:paraId="6B124C4B"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-.238</w:t>
            </w:r>
          </w:p>
        </w:tc>
        <w:tc>
          <w:tcPr>
            <w:tcW w:w="1071" w:type="dxa"/>
            <w:vAlign w:val="center"/>
            <w:hideMark/>
          </w:tcPr>
          <w:p w14:paraId="3805DAA6"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.112</w:t>
            </w:r>
          </w:p>
        </w:tc>
        <w:tc>
          <w:tcPr>
            <w:tcW w:w="1162" w:type="dxa"/>
            <w:vAlign w:val="center"/>
            <w:hideMark/>
          </w:tcPr>
          <w:p w14:paraId="53A1E074"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-2.119</w:t>
            </w:r>
          </w:p>
        </w:tc>
        <w:tc>
          <w:tcPr>
            <w:tcW w:w="1020" w:type="dxa"/>
            <w:vAlign w:val="center"/>
            <w:hideMark/>
          </w:tcPr>
          <w:p w14:paraId="042CAD4B"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.036</w:t>
            </w:r>
          </w:p>
        </w:tc>
      </w:tr>
      <w:tr w:rsidR="00936784" w:rsidRPr="00936784" w14:paraId="6163571A" w14:textId="77777777" w:rsidTr="00936784">
        <w:trPr>
          <w:trHeight w:val="70"/>
        </w:trPr>
        <w:tc>
          <w:tcPr>
            <w:tcW w:w="4717" w:type="dxa"/>
            <w:hideMark/>
          </w:tcPr>
          <w:p w14:paraId="54D1E0B1"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cs="Sakkal Majalla"/>
                <w:kern w:val="2"/>
                <w:sz w:val="32"/>
                <w:szCs w:val="32"/>
                <w:rtl/>
              </w:rPr>
              <w:t xml:space="preserve">معامل الارتباط في </w:t>
            </w:r>
            <w:proofErr w:type="gramStart"/>
            <w:r w:rsidRPr="00936784">
              <w:rPr>
                <w:rFonts w:cs="Sakkal Majalla"/>
                <w:kern w:val="2"/>
                <w:sz w:val="32"/>
                <w:szCs w:val="32"/>
                <w:rtl/>
              </w:rPr>
              <w:t xml:space="preserve">النموذج </w:t>
            </w:r>
            <w:r w:rsidRPr="00936784">
              <w:rPr>
                <w:rFonts w:ascii="Sakkal Majalla" w:hAnsi="Sakkal Majalla" w:cs="Sakkal Majalla"/>
                <w:kern w:val="2"/>
                <w:sz w:val="32"/>
                <w:szCs w:val="32"/>
              </w:rPr>
              <w:t xml:space="preserve"> R</w:t>
            </w:r>
            <w:proofErr w:type="gramEnd"/>
          </w:p>
        </w:tc>
        <w:tc>
          <w:tcPr>
            <w:tcW w:w="1053" w:type="dxa"/>
            <w:vAlign w:val="center"/>
            <w:hideMark/>
          </w:tcPr>
          <w:p w14:paraId="12A5BE58"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.192</w:t>
            </w:r>
            <w:r w:rsidRPr="00936784">
              <w:rPr>
                <w:rFonts w:cs="Sakkal Majalla"/>
                <w:kern w:val="2"/>
                <w:sz w:val="32"/>
                <w:szCs w:val="32"/>
                <w:rtl/>
              </w:rPr>
              <w:t>0</w:t>
            </w:r>
          </w:p>
        </w:tc>
        <w:tc>
          <w:tcPr>
            <w:tcW w:w="1071" w:type="dxa"/>
            <w:vAlign w:val="center"/>
          </w:tcPr>
          <w:p w14:paraId="7B83F9DA" w14:textId="77777777" w:rsidR="00936784" w:rsidRPr="00936784" w:rsidRDefault="00936784" w:rsidP="00936784">
            <w:pPr>
              <w:bidi/>
              <w:spacing w:line="360" w:lineRule="auto"/>
              <w:jc w:val="both"/>
              <w:rPr>
                <w:rFonts w:cs="Sakkal Majalla"/>
                <w:kern w:val="2"/>
                <w:sz w:val="32"/>
                <w:szCs w:val="32"/>
                <w:rtl/>
              </w:rPr>
            </w:pPr>
          </w:p>
        </w:tc>
        <w:tc>
          <w:tcPr>
            <w:tcW w:w="1162" w:type="dxa"/>
            <w:vAlign w:val="center"/>
          </w:tcPr>
          <w:p w14:paraId="11150FC4" w14:textId="77777777" w:rsidR="00936784" w:rsidRPr="00936784" w:rsidRDefault="00936784" w:rsidP="00936784">
            <w:pPr>
              <w:bidi/>
              <w:spacing w:line="360" w:lineRule="auto"/>
              <w:jc w:val="both"/>
              <w:rPr>
                <w:rFonts w:ascii="Sakkal Majalla" w:hAnsi="Sakkal Majalla" w:cs="Sakkal Majalla"/>
                <w:kern w:val="2"/>
                <w:sz w:val="32"/>
                <w:szCs w:val="32"/>
              </w:rPr>
            </w:pPr>
          </w:p>
        </w:tc>
        <w:tc>
          <w:tcPr>
            <w:tcW w:w="1020" w:type="dxa"/>
            <w:vAlign w:val="center"/>
          </w:tcPr>
          <w:p w14:paraId="700A9782" w14:textId="77777777" w:rsidR="00936784" w:rsidRPr="00936784" w:rsidRDefault="00936784" w:rsidP="00936784">
            <w:pPr>
              <w:bidi/>
              <w:spacing w:line="360" w:lineRule="auto"/>
              <w:jc w:val="both"/>
              <w:rPr>
                <w:rFonts w:ascii="Sakkal Majalla" w:hAnsi="Sakkal Majalla" w:cs="Sakkal Majalla"/>
                <w:kern w:val="2"/>
                <w:sz w:val="32"/>
                <w:szCs w:val="32"/>
              </w:rPr>
            </w:pPr>
          </w:p>
        </w:tc>
      </w:tr>
      <w:tr w:rsidR="00936784" w:rsidRPr="00936784" w14:paraId="47A09A61" w14:textId="77777777" w:rsidTr="00936784">
        <w:trPr>
          <w:trHeight w:val="70"/>
        </w:trPr>
        <w:tc>
          <w:tcPr>
            <w:tcW w:w="4717" w:type="dxa"/>
            <w:hideMark/>
          </w:tcPr>
          <w:p w14:paraId="3B116A78"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cs="Sakkal Majalla"/>
                <w:kern w:val="2"/>
                <w:sz w:val="32"/>
                <w:szCs w:val="32"/>
                <w:rtl/>
              </w:rPr>
              <w:t xml:space="preserve">معامل التحديد في </w:t>
            </w:r>
            <w:proofErr w:type="gramStart"/>
            <w:r w:rsidRPr="00936784">
              <w:rPr>
                <w:rFonts w:cs="Sakkal Majalla"/>
                <w:kern w:val="2"/>
                <w:sz w:val="32"/>
                <w:szCs w:val="32"/>
                <w:rtl/>
              </w:rPr>
              <w:t xml:space="preserve">النموذج </w:t>
            </w:r>
            <w:r w:rsidRPr="00936784">
              <w:rPr>
                <w:rFonts w:ascii="Sakkal Majalla" w:hAnsi="Sakkal Majalla" w:cs="Sakkal Majalla"/>
                <w:kern w:val="2"/>
                <w:sz w:val="32"/>
                <w:szCs w:val="32"/>
              </w:rPr>
              <w:t xml:space="preserve"> R</w:t>
            </w:r>
            <w:proofErr w:type="gramEnd"/>
            <w:r w:rsidRPr="00936784">
              <w:rPr>
                <w:rFonts w:ascii="Sakkal Majalla" w:hAnsi="Sakkal Majalla" w:cs="Sakkal Majalla"/>
                <w:kern w:val="2"/>
                <w:sz w:val="32"/>
                <w:szCs w:val="32"/>
                <w:vertAlign w:val="superscript"/>
              </w:rPr>
              <w:t>2</w:t>
            </w:r>
            <w:r w:rsidRPr="00936784">
              <w:rPr>
                <w:rFonts w:cs="Sakkal Majalla"/>
                <w:kern w:val="2"/>
                <w:sz w:val="32"/>
                <w:szCs w:val="32"/>
                <w:rtl/>
              </w:rPr>
              <w:t xml:space="preserve"> </w:t>
            </w:r>
          </w:p>
        </w:tc>
        <w:tc>
          <w:tcPr>
            <w:tcW w:w="1053" w:type="dxa"/>
            <w:vAlign w:val="center"/>
            <w:hideMark/>
          </w:tcPr>
          <w:p w14:paraId="262E5842"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0.037</w:t>
            </w:r>
          </w:p>
        </w:tc>
        <w:tc>
          <w:tcPr>
            <w:tcW w:w="1071" w:type="dxa"/>
            <w:vAlign w:val="center"/>
          </w:tcPr>
          <w:p w14:paraId="5AFCAD92" w14:textId="77777777" w:rsidR="00936784" w:rsidRPr="00936784" w:rsidRDefault="00936784" w:rsidP="00936784">
            <w:pPr>
              <w:bidi/>
              <w:spacing w:line="360" w:lineRule="auto"/>
              <w:jc w:val="both"/>
              <w:rPr>
                <w:rFonts w:cs="Sakkal Majalla"/>
                <w:kern w:val="2"/>
                <w:sz w:val="32"/>
                <w:szCs w:val="32"/>
                <w:rtl/>
              </w:rPr>
            </w:pPr>
          </w:p>
        </w:tc>
        <w:tc>
          <w:tcPr>
            <w:tcW w:w="1162" w:type="dxa"/>
            <w:vAlign w:val="center"/>
          </w:tcPr>
          <w:p w14:paraId="2A9BB2D3" w14:textId="77777777" w:rsidR="00936784" w:rsidRPr="00936784" w:rsidRDefault="00936784" w:rsidP="00936784">
            <w:pPr>
              <w:bidi/>
              <w:spacing w:line="360" w:lineRule="auto"/>
              <w:jc w:val="both"/>
              <w:rPr>
                <w:rFonts w:ascii="Sakkal Majalla" w:hAnsi="Sakkal Majalla" w:cs="Sakkal Majalla"/>
                <w:kern w:val="2"/>
                <w:sz w:val="32"/>
                <w:szCs w:val="32"/>
              </w:rPr>
            </w:pPr>
          </w:p>
        </w:tc>
        <w:tc>
          <w:tcPr>
            <w:tcW w:w="1020" w:type="dxa"/>
            <w:vAlign w:val="center"/>
          </w:tcPr>
          <w:p w14:paraId="32281B00" w14:textId="77777777" w:rsidR="00936784" w:rsidRPr="00936784" w:rsidRDefault="00936784" w:rsidP="00936784">
            <w:pPr>
              <w:bidi/>
              <w:spacing w:line="360" w:lineRule="auto"/>
              <w:jc w:val="both"/>
              <w:rPr>
                <w:rFonts w:cs="Sakkal Majalla"/>
                <w:kern w:val="2"/>
                <w:sz w:val="32"/>
                <w:szCs w:val="32"/>
                <w:rtl/>
              </w:rPr>
            </w:pPr>
          </w:p>
        </w:tc>
      </w:tr>
      <w:tr w:rsidR="00936784" w:rsidRPr="00936784" w14:paraId="74C0630B" w14:textId="77777777" w:rsidTr="00936784">
        <w:trPr>
          <w:trHeight w:val="70"/>
        </w:trPr>
        <w:tc>
          <w:tcPr>
            <w:tcW w:w="4717" w:type="dxa"/>
            <w:hideMark/>
          </w:tcPr>
          <w:p w14:paraId="774F4ABC"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قيمة</w:t>
            </w:r>
            <w:r w:rsidRPr="00936784">
              <w:rPr>
                <w:rFonts w:ascii="Sakkal Majalla" w:hAnsi="Sakkal Majalla" w:cs="Sakkal Majalla"/>
                <w:kern w:val="2"/>
                <w:sz w:val="32"/>
                <w:szCs w:val="32"/>
              </w:rPr>
              <w:t xml:space="preserve"> F </w:t>
            </w:r>
            <w:r w:rsidRPr="00936784">
              <w:rPr>
                <w:rFonts w:cs="Sakkal Majalla"/>
                <w:kern w:val="2"/>
                <w:sz w:val="32"/>
                <w:szCs w:val="32"/>
                <w:rtl/>
              </w:rPr>
              <w:t>المحسوبة</w:t>
            </w:r>
          </w:p>
        </w:tc>
        <w:tc>
          <w:tcPr>
            <w:tcW w:w="1053" w:type="dxa"/>
            <w:vAlign w:val="center"/>
            <w:hideMark/>
          </w:tcPr>
          <w:p w14:paraId="37F303C9"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4.490</w:t>
            </w:r>
          </w:p>
        </w:tc>
        <w:tc>
          <w:tcPr>
            <w:tcW w:w="1071" w:type="dxa"/>
            <w:vAlign w:val="center"/>
          </w:tcPr>
          <w:p w14:paraId="00E508AB" w14:textId="77777777" w:rsidR="00936784" w:rsidRPr="00936784" w:rsidRDefault="00936784" w:rsidP="00936784">
            <w:pPr>
              <w:bidi/>
              <w:spacing w:line="360" w:lineRule="auto"/>
              <w:jc w:val="both"/>
              <w:rPr>
                <w:rFonts w:cs="Sakkal Majalla"/>
                <w:kern w:val="2"/>
                <w:sz w:val="32"/>
                <w:szCs w:val="32"/>
                <w:rtl/>
              </w:rPr>
            </w:pPr>
          </w:p>
        </w:tc>
        <w:tc>
          <w:tcPr>
            <w:tcW w:w="1162" w:type="dxa"/>
            <w:vAlign w:val="center"/>
          </w:tcPr>
          <w:p w14:paraId="6D8A4902" w14:textId="77777777" w:rsidR="00936784" w:rsidRPr="00936784" w:rsidRDefault="00936784" w:rsidP="00936784">
            <w:pPr>
              <w:bidi/>
              <w:spacing w:line="360" w:lineRule="auto"/>
              <w:jc w:val="both"/>
              <w:rPr>
                <w:rFonts w:cs="Sakkal Majalla"/>
                <w:kern w:val="2"/>
                <w:sz w:val="32"/>
                <w:szCs w:val="32"/>
                <w:rtl/>
              </w:rPr>
            </w:pPr>
          </w:p>
        </w:tc>
        <w:tc>
          <w:tcPr>
            <w:tcW w:w="1020" w:type="dxa"/>
            <w:vAlign w:val="center"/>
            <w:hideMark/>
          </w:tcPr>
          <w:p w14:paraId="6D1FB71A" w14:textId="77777777" w:rsidR="00936784" w:rsidRPr="00936784" w:rsidRDefault="00936784" w:rsidP="00936784">
            <w:pPr>
              <w:bidi/>
              <w:spacing w:line="360" w:lineRule="auto"/>
              <w:jc w:val="both"/>
              <w:rPr>
                <w:rFonts w:cs="Sakkal Majalla"/>
                <w:kern w:val="2"/>
                <w:sz w:val="32"/>
                <w:szCs w:val="32"/>
                <w:rtl/>
              </w:rPr>
            </w:pPr>
            <w:r w:rsidRPr="00936784">
              <w:rPr>
                <w:rFonts w:ascii="Sakkal Majalla" w:hAnsi="Sakkal Majalla" w:cs="Sakkal Majalla"/>
                <w:kern w:val="2"/>
                <w:sz w:val="32"/>
                <w:szCs w:val="32"/>
              </w:rPr>
              <w:t>0.033</w:t>
            </w:r>
          </w:p>
        </w:tc>
      </w:tr>
    </w:tbl>
    <w:p w14:paraId="13A48DEB"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تشير النتائج الإحصائية لتحليل الفرضية الثانية إلى وجود علاقة ذات دلالة إحصائية بين متابعة محتوى منصات (سناب شات، تيك توك)</w:t>
      </w:r>
      <w:r w:rsidRPr="00936784">
        <w:rPr>
          <w:rFonts w:cs="Sakkal Majalla"/>
          <w:sz w:val="32"/>
          <w:szCs w:val="32"/>
        </w:rPr>
        <w:t xml:space="preserve"> </w:t>
      </w:r>
      <w:r w:rsidRPr="00936784">
        <w:rPr>
          <w:rFonts w:cs="Sakkal Majalla"/>
          <w:sz w:val="32"/>
          <w:szCs w:val="32"/>
          <w:rtl/>
        </w:rPr>
        <w:t>وتأثير هذه المنصات على مفرداتهم وطريقة كلامهم على المستويات الاجتماعية والثقافية</w:t>
      </w:r>
      <w:r w:rsidRPr="00936784">
        <w:rPr>
          <w:rFonts w:cs="Sakkal Majalla"/>
          <w:sz w:val="32"/>
          <w:szCs w:val="32"/>
        </w:rPr>
        <w:t>.</w:t>
      </w:r>
    </w:p>
    <w:p w14:paraId="2AE519A8"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 xml:space="preserve">بلغ معامل </w:t>
      </w:r>
      <w:proofErr w:type="gramStart"/>
      <w:r w:rsidRPr="00936784">
        <w:rPr>
          <w:rFonts w:cs="Sakkal Majalla"/>
          <w:sz w:val="32"/>
          <w:szCs w:val="32"/>
          <w:rtl/>
        </w:rPr>
        <w:t xml:space="preserve">الارتباط </w:t>
      </w:r>
      <w:r w:rsidRPr="00936784">
        <w:rPr>
          <w:rFonts w:cs="Sakkal Majalla"/>
          <w:sz w:val="32"/>
          <w:szCs w:val="32"/>
        </w:rPr>
        <w:t xml:space="preserve"> (</w:t>
      </w:r>
      <w:proofErr w:type="gramEnd"/>
      <w:r w:rsidRPr="00936784">
        <w:rPr>
          <w:rFonts w:cs="Sakkal Majalla"/>
          <w:sz w:val="32"/>
          <w:szCs w:val="32"/>
        </w:rPr>
        <w:t>R) 0.192</w:t>
      </w:r>
      <w:r w:rsidRPr="00936784">
        <w:rPr>
          <w:rFonts w:cs="Sakkal Majalla"/>
          <w:sz w:val="32"/>
          <w:szCs w:val="32"/>
          <w:rtl/>
        </w:rPr>
        <w:t>، مما يشير إلى علاقة ضعيفة بين متابعة محتوى منصات (سناب شات، تيك توك) ومدى تأثير هذه المنصات على المستوى الاجتماعي والثقافي. على الرغم من أن العلاقة ليست قوية، إلا أنها مهمة بما يكفي لاقتراح وجود تأثير إحصائي بين المتغيرات. معامل التحديد</w:t>
      </w:r>
      <w:r w:rsidRPr="00936784">
        <w:rPr>
          <w:rFonts w:cs="Sakkal Majalla"/>
          <w:sz w:val="32"/>
          <w:szCs w:val="32"/>
        </w:rPr>
        <w:t xml:space="preserve"> (R²) </w:t>
      </w:r>
      <w:r w:rsidRPr="00936784">
        <w:rPr>
          <w:rFonts w:cs="Sakkal Majalla"/>
          <w:sz w:val="32"/>
          <w:szCs w:val="32"/>
          <w:rtl/>
        </w:rPr>
        <w:t xml:space="preserve">البالغ 0.037 يشير إلى أن حوالي 3.7% فقط من التباين في تأثير المنصات يمكن تفسيره من خلال </w:t>
      </w:r>
      <w:bookmarkStart w:id="3" w:name="_Hlk185025184"/>
      <w:r w:rsidRPr="00936784">
        <w:rPr>
          <w:rFonts w:cs="Sakkal Majalla"/>
          <w:sz w:val="32"/>
          <w:szCs w:val="32"/>
          <w:rtl/>
        </w:rPr>
        <w:t xml:space="preserve">متابعة محتوى منصات (سناب شات، تيك توك). </w:t>
      </w:r>
      <w:bookmarkEnd w:id="3"/>
      <w:r w:rsidRPr="00936784">
        <w:rPr>
          <w:rFonts w:cs="Sakkal Majalla"/>
          <w:sz w:val="32"/>
          <w:szCs w:val="32"/>
          <w:rtl/>
        </w:rPr>
        <w:t>بمعنى آخر، العوامل الأخرى غير المدروسة في النموذج قد تفسر النسبة الأكبر من التأثير</w:t>
      </w:r>
      <w:r w:rsidRPr="00936784">
        <w:rPr>
          <w:rFonts w:cs="Sakkal Majalla"/>
          <w:sz w:val="32"/>
          <w:szCs w:val="32"/>
        </w:rPr>
        <w:t>.</w:t>
      </w:r>
    </w:p>
    <w:p w14:paraId="32161F18"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lastRenderedPageBreak/>
        <w:t>اختبار</w:t>
      </w:r>
      <w:r w:rsidRPr="00936784">
        <w:rPr>
          <w:rFonts w:cs="Sakkal Majalla"/>
          <w:sz w:val="32"/>
          <w:szCs w:val="32"/>
        </w:rPr>
        <w:t xml:space="preserve"> ANOVA </w:t>
      </w:r>
      <w:r w:rsidRPr="00936784">
        <w:rPr>
          <w:rFonts w:cs="Sakkal Majalla"/>
          <w:sz w:val="32"/>
          <w:szCs w:val="32"/>
          <w:rtl/>
        </w:rPr>
        <w:t xml:space="preserve">يؤكد أن النموذج الإحصائي المستخدم صالح للتنبؤ بالعلاقة بين المتغيرات. بلغت قيمة </w:t>
      </w:r>
      <w:proofErr w:type="gramStart"/>
      <w:r w:rsidRPr="00936784">
        <w:rPr>
          <w:rFonts w:cs="Sakkal Majalla"/>
          <w:sz w:val="32"/>
          <w:szCs w:val="32"/>
        </w:rPr>
        <w:t>F</w:t>
      </w:r>
      <w:r w:rsidRPr="00936784">
        <w:rPr>
          <w:rFonts w:cs="Sakkal Majalla"/>
          <w:sz w:val="32"/>
          <w:szCs w:val="32"/>
          <w:rtl/>
        </w:rPr>
        <w:t xml:space="preserve">  في</w:t>
      </w:r>
      <w:proofErr w:type="gramEnd"/>
      <w:r w:rsidRPr="00936784">
        <w:rPr>
          <w:rFonts w:cs="Sakkal Majalla"/>
          <w:sz w:val="32"/>
          <w:szCs w:val="32"/>
          <w:rtl/>
        </w:rPr>
        <w:t xml:space="preserve"> هذا الاختبار 4.490 مع مستوى دلالة</w:t>
      </w:r>
      <w:r w:rsidRPr="00936784">
        <w:rPr>
          <w:rFonts w:cs="Sakkal Majalla"/>
          <w:sz w:val="32"/>
          <w:szCs w:val="32"/>
        </w:rPr>
        <w:t xml:space="preserve"> (Sig.) </w:t>
      </w:r>
      <w:r w:rsidRPr="00936784">
        <w:rPr>
          <w:rFonts w:cs="Sakkal Majalla"/>
          <w:sz w:val="32"/>
          <w:szCs w:val="32"/>
          <w:rtl/>
        </w:rPr>
        <w:t>يبلغ 0.036، وهو أقل من 0.05. هذا يدل على أن العلاقة بين المتغير المستقل (متابعة المحتوى) والمتغير التابع (التأثير الاجتماعي والثقافي) ليست نتيجة الصدفة الإحصائية، بل هي علاقة ذات دلالة حقيقية</w:t>
      </w:r>
      <w:r w:rsidRPr="00936784">
        <w:rPr>
          <w:rFonts w:cs="Sakkal Majalla"/>
          <w:sz w:val="32"/>
          <w:szCs w:val="32"/>
        </w:rPr>
        <w:t>.</w:t>
      </w:r>
    </w:p>
    <w:p w14:paraId="15B3A620"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يوضح معامل الانحدار غير المعياري</w:t>
      </w:r>
      <w:r w:rsidRPr="00936784">
        <w:rPr>
          <w:rFonts w:cs="Sakkal Majalla"/>
          <w:sz w:val="32"/>
          <w:szCs w:val="32"/>
        </w:rPr>
        <w:t xml:space="preserve"> (B) </w:t>
      </w:r>
      <w:r w:rsidRPr="00936784">
        <w:rPr>
          <w:rFonts w:cs="Sakkal Majalla"/>
          <w:sz w:val="32"/>
          <w:szCs w:val="32"/>
          <w:rtl/>
        </w:rPr>
        <w:t>البالغ -0.238 أن كل زيادة في متابعة محتوى هذه المنصات ترتبط بانخفاض طفيف في تأثير المنصات على المستوى الاجتماعي والثقافي.</w:t>
      </w:r>
    </w:p>
    <w:p w14:paraId="27F8DB44"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تشير النتائج إلى أن المستخدمين الذين يصنفون أنفسهم كمستخدمين نشطين قد يستهلكون محتوى أقل تنوعًا أو أقل تركيزًا على الجوانب الثقافية والاجتماعية، مما يؤدي إلى تأثير أقل على طريقة كلامهم ومفرداتهم. في المقابل، المستخدمون الأقل نشاطًا قد يكونون أكثر عرضة للتأثر بسبب تعرضهم المحدود واهتمامهم بمحتوى معين دون تجربة واسعة</w:t>
      </w:r>
      <w:r w:rsidRPr="00936784">
        <w:rPr>
          <w:rFonts w:cs="Sakkal Majalla"/>
          <w:sz w:val="32"/>
          <w:szCs w:val="32"/>
        </w:rPr>
        <w:t>.</w:t>
      </w:r>
    </w:p>
    <w:p w14:paraId="110077AE"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إحصائيًا، تدعم هذه النتائج الفرضيات النظرية التي تنص على أن طبيعة وتأثير منصات التواصل الاجتماعي يعتمدان بشكل كبير على نوعية الاستخدام وأنماط التفاعل مع المحتوى. يمكن أن تكون العلاقة الضعيفة بين المتغيرين إشارة إلى الحاجة لتضمين متغيرات أخرى في النموذج مثل نوع المحتوى، وقت الاستخدام اليومي، ودرجة الاعتماد على المنصات كمصدر للتعلم أو الترفيه</w:t>
      </w:r>
      <w:r w:rsidRPr="00936784">
        <w:rPr>
          <w:rFonts w:cs="Sakkal Majalla"/>
          <w:sz w:val="32"/>
          <w:szCs w:val="32"/>
        </w:rPr>
        <w:t>.</w:t>
      </w:r>
    </w:p>
    <w:p w14:paraId="59FBF59F"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الفرضية الرابعة: هناك علاقة بين متابعة محتوى منصات (سناب شات، تيك توك) وتحسن مهارات اللغة الإنجليزية لدى المراهقين في السعودية.</w:t>
      </w:r>
    </w:p>
    <w:p w14:paraId="320AC36F"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(أ) الاحصائات الوصفية</w:t>
      </w:r>
    </w:p>
    <w:tbl>
      <w:tblPr>
        <w:tblStyle w:val="TabloKlavuzu1"/>
        <w:bidiVisual/>
        <w:tblW w:w="9030" w:type="dxa"/>
        <w:tblInd w:w="0" w:type="dxa"/>
        <w:tblLayout w:type="fixed"/>
        <w:tblLook w:val="04A0" w:firstRow="1" w:lastRow="0" w:firstColumn="1" w:lastColumn="0" w:noHBand="0" w:noVBand="1"/>
      </w:tblPr>
      <w:tblGrid>
        <w:gridCol w:w="2236"/>
        <w:gridCol w:w="1275"/>
        <w:gridCol w:w="1276"/>
        <w:gridCol w:w="2410"/>
        <w:gridCol w:w="1833"/>
      </w:tblGrid>
      <w:tr w:rsidR="00936784" w:rsidRPr="00936784" w14:paraId="5345E039" w14:textId="77777777" w:rsidTr="00936784">
        <w:trPr>
          <w:trHeight w:val="36"/>
        </w:trPr>
        <w:tc>
          <w:tcPr>
            <w:tcW w:w="2235" w:type="dxa"/>
            <w:vAlign w:val="center"/>
            <w:hideMark/>
          </w:tcPr>
          <w:p w14:paraId="61F837AA"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العمر</w:t>
            </w:r>
          </w:p>
        </w:tc>
        <w:tc>
          <w:tcPr>
            <w:tcW w:w="1275" w:type="dxa"/>
            <w:vAlign w:val="center"/>
            <w:hideMark/>
          </w:tcPr>
          <w:p w14:paraId="0A7C5365"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العينة (ن)</w:t>
            </w:r>
          </w:p>
        </w:tc>
        <w:tc>
          <w:tcPr>
            <w:tcW w:w="1276" w:type="dxa"/>
            <w:vAlign w:val="center"/>
            <w:hideMark/>
          </w:tcPr>
          <w:p w14:paraId="5E980CFA"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المتوسط</w:t>
            </w:r>
          </w:p>
        </w:tc>
        <w:tc>
          <w:tcPr>
            <w:tcW w:w="2410" w:type="dxa"/>
            <w:vAlign w:val="center"/>
            <w:hideMark/>
          </w:tcPr>
          <w:p w14:paraId="0A36B102"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الانحراف المعياري</w:t>
            </w:r>
          </w:p>
        </w:tc>
        <w:tc>
          <w:tcPr>
            <w:tcW w:w="1833" w:type="dxa"/>
            <w:vAlign w:val="center"/>
            <w:hideMark/>
          </w:tcPr>
          <w:p w14:paraId="6F315990"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الخطأ المعياري</w:t>
            </w:r>
          </w:p>
        </w:tc>
      </w:tr>
      <w:tr w:rsidR="00936784" w:rsidRPr="00936784" w14:paraId="474F45E4" w14:textId="77777777" w:rsidTr="00936784">
        <w:trPr>
          <w:trHeight w:val="36"/>
        </w:trPr>
        <w:tc>
          <w:tcPr>
            <w:tcW w:w="2235" w:type="dxa"/>
            <w:hideMark/>
          </w:tcPr>
          <w:p w14:paraId="3AB7CEBD"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متابع وأتفاعل</w:t>
            </w:r>
          </w:p>
        </w:tc>
        <w:tc>
          <w:tcPr>
            <w:tcW w:w="1275" w:type="dxa"/>
            <w:vAlign w:val="center"/>
            <w:hideMark/>
          </w:tcPr>
          <w:p w14:paraId="3882EEF2"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42</w:t>
            </w:r>
          </w:p>
        </w:tc>
        <w:tc>
          <w:tcPr>
            <w:tcW w:w="1276" w:type="dxa"/>
            <w:vAlign w:val="center"/>
            <w:hideMark/>
          </w:tcPr>
          <w:p w14:paraId="12157BEE"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2.55</w:t>
            </w:r>
          </w:p>
        </w:tc>
        <w:tc>
          <w:tcPr>
            <w:tcW w:w="2410" w:type="dxa"/>
            <w:vAlign w:val="center"/>
            <w:hideMark/>
          </w:tcPr>
          <w:p w14:paraId="5D400DE9"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.633</w:t>
            </w:r>
          </w:p>
        </w:tc>
        <w:tc>
          <w:tcPr>
            <w:tcW w:w="1833" w:type="dxa"/>
            <w:vAlign w:val="center"/>
            <w:hideMark/>
          </w:tcPr>
          <w:p w14:paraId="7D62832D"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.098</w:t>
            </w:r>
          </w:p>
        </w:tc>
      </w:tr>
      <w:tr w:rsidR="00936784" w:rsidRPr="00936784" w14:paraId="69781017" w14:textId="77777777" w:rsidTr="00936784">
        <w:trPr>
          <w:trHeight w:val="111"/>
        </w:trPr>
        <w:tc>
          <w:tcPr>
            <w:tcW w:w="2235" w:type="dxa"/>
            <w:hideMark/>
          </w:tcPr>
          <w:p w14:paraId="47390F13"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متابع فقط</w:t>
            </w:r>
          </w:p>
        </w:tc>
        <w:tc>
          <w:tcPr>
            <w:tcW w:w="1275" w:type="dxa"/>
            <w:vAlign w:val="center"/>
            <w:hideMark/>
          </w:tcPr>
          <w:p w14:paraId="73041E2C"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71</w:t>
            </w:r>
          </w:p>
        </w:tc>
        <w:tc>
          <w:tcPr>
            <w:tcW w:w="1276" w:type="dxa"/>
            <w:vAlign w:val="center"/>
            <w:hideMark/>
          </w:tcPr>
          <w:p w14:paraId="000668C3"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2.15</w:t>
            </w:r>
          </w:p>
        </w:tc>
        <w:tc>
          <w:tcPr>
            <w:tcW w:w="2410" w:type="dxa"/>
            <w:vAlign w:val="center"/>
            <w:hideMark/>
          </w:tcPr>
          <w:p w14:paraId="10EDAE2D"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.690</w:t>
            </w:r>
          </w:p>
        </w:tc>
        <w:tc>
          <w:tcPr>
            <w:tcW w:w="1833" w:type="dxa"/>
            <w:vAlign w:val="center"/>
            <w:hideMark/>
          </w:tcPr>
          <w:p w14:paraId="093FA3B5"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.082</w:t>
            </w:r>
          </w:p>
        </w:tc>
      </w:tr>
      <w:tr w:rsidR="00936784" w:rsidRPr="00936784" w14:paraId="32F29541" w14:textId="77777777" w:rsidTr="00936784">
        <w:trPr>
          <w:trHeight w:val="111"/>
        </w:trPr>
        <w:tc>
          <w:tcPr>
            <w:tcW w:w="2235" w:type="dxa"/>
            <w:hideMark/>
          </w:tcPr>
          <w:p w14:paraId="3E0E38FC"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lastRenderedPageBreak/>
              <w:t>صانع محتوى</w:t>
            </w:r>
          </w:p>
        </w:tc>
        <w:tc>
          <w:tcPr>
            <w:tcW w:w="1275" w:type="dxa"/>
            <w:vAlign w:val="center"/>
            <w:hideMark/>
          </w:tcPr>
          <w:p w14:paraId="42AD0220"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6</w:t>
            </w:r>
          </w:p>
        </w:tc>
        <w:tc>
          <w:tcPr>
            <w:tcW w:w="1276" w:type="dxa"/>
            <w:vAlign w:val="center"/>
            <w:hideMark/>
          </w:tcPr>
          <w:p w14:paraId="023752A8"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2.50</w:t>
            </w:r>
          </w:p>
        </w:tc>
        <w:tc>
          <w:tcPr>
            <w:tcW w:w="2410" w:type="dxa"/>
            <w:vAlign w:val="center"/>
            <w:hideMark/>
          </w:tcPr>
          <w:p w14:paraId="1F6AA005"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.837</w:t>
            </w:r>
          </w:p>
        </w:tc>
        <w:tc>
          <w:tcPr>
            <w:tcW w:w="1833" w:type="dxa"/>
            <w:vAlign w:val="center"/>
            <w:hideMark/>
          </w:tcPr>
          <w:p w14:paraId="5889A101"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.342</w:t>
            </w:r>
          </w:p>
        </w:tc>
      </w:tr>
      <w:tr w:rsidR="00936784" w:rsidRPr="00936784" w14:paraId="7C4473E7" w14:textId="77777777" w:rsidTr="00936784">
        <w:trPr>
          <w:trHeight w:val="116"/>
        </w:trPr>
        <w:tc>
          <w:tcPr>
            <w:tcW w:w="2235" w:type="dxa"/>
            <w:vAlign w:val="center"/>
            <w:hideMark/>
          </w:tcPr>
          <w:p w14:paraId="1F54BC0D"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المجموع</w:t>
            </w:r>
          </w:p>
        </w:tc>
        <w:tc>
          <w:tcPr>
            <w:tcW w:w="1275" w:type="dxa"/>
            <w:vAlign w:val="center"/>
            <w:hideMark/>
          </w:tcPr>
          <w:p w14:paraId="10BF059C"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119</w:t>
            </w:r>
          </w:p>
        </w:tc>
        <w:tc>
          <w:tcPr>
            <w:tcW w:w="1276" w:type="dxa"/>
            <w:vAlign w:val="center"/>
            <w:hideMark/>
          </w:tcPr>
          <w:p w14:paraId="0B46DEB5"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2.31</w:t>
            </w:r>
          </w:p>
        </w:tc>
        <w:tc>
          <w:tcPr>
            <w:tcW w:w="2410" w:type="dxa"/>
            <w:vAlign w:val="center"/>
            <w:hideMark/>
          </w:tcPr>
          <w:p w14:paraId="38DA7F99"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.698</w:t>
            </w:r>
          </w:p>
        </w:tc>
        <w:tc>
          <w:tcPr>
            <w:tcW w:w="1833" w:type="dxa"/>
            <w:vAlign w:val="center"/>
            <w:hideMark/>
          </w:tcPr>
          <w:p w14:paraId="315DF31D"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.064</w:t>
            </w:r>
          </w:p>
        </w:tc>
      </w:tr>
    </w:tbl>
    <w:p w14:paraId="691F52FC"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 xml:space="preserve">أظهرت النتائج الوصفية للمجموعات الثلاث اختلافاً في متوسطات التحسن في اللغة الإنجليزية. كانت الفئة "متابع وأتفاعل" هي الأعلى بمتوسط بلغ </w:t>
      </w:r>
      <w:r w:rsidRPr="00936784">
        <w:rPr>
          <w:rFonts w:cs="Sakkal Majalla"/>
          <w:sz w:val="32"/>
          <w:szCs w:val="32"/>
        </w:rPr>
        <w:t>2.55</w:t>
      </w:r>
      <w:r w:rsidRPr="00936784">
        <w:rPr>
          <w:rFonts w:cs="Sakkal Majalla"/>
          <w:sz w:val="32"/>
          <w:szCs w:val="32"/>
          <w:rtl/>
        </w:rPr>
        <w:t xml:space="preserve"> مع انحراف معياري </w:t>
      </w:r>
      <w:r w:rsidRPr="00936784">
        <w:rPr>
          <w:rFonts w:cs="Sakkal Majalla"/>
          <w:sz w:val="32"/>
          <w:szCs w:val="32"/>
        </w:rPr>
        <w:t>0.633</w:t>
      </w:r>
      <w:r w:rsidRPr="00936784">
        <w:rPr>
          <w:rFonts w:cs="Sakkal Majalla"/>
          <w:sz w:val="32"/>
          <w:szCs w:val="32"/>
          <w:rtl/>
        </w:rPr>
        <w:t xml:space="preserve">، مما يشير إلى أن التفاعل عبر منصات مثل سناب شات وتيك توك قد يلعب دوراً أساسياً في تحسين مهارات اللغة الإنجليزية. أما الفئة "متابع فقط"، فقد كان متوسطها هو الأقل وبلغ </w:t>
      </w:r>
      <w:r w:rsidRPr="00936784">
        <w:rPr>
          <w:rFonts w:cs="Sakkal Majalla"/>
          <w:sz w:val="32"/>
          <w:szCs w:val="32"/>
        </w:rPr>
        <w:t>2.15</w:t>
      </w:r>
      <w:r w:rsidRPr="00936784">
        <w:rPr>
          <w:rFonts w:cs="Sakkal Majalla"/>
          <w:sz w:val="32"/>
          <w:szCs w:val="32"/>
          <w:rtl/>
        </w:rPr>
        <w:t xml:space="preserve"> مع انحراف معياري </w:t>
      </w:r>
      <w:r w:rsidRPr="00936784">
        <w:rPr>
          <w:rFonts w:cs="Sakkal Majalla"/>
          <w:sz w:val="32"/>
          <w:szCs w:val="32"/>
        </w:rPr>
        <w:t>0.690</w:t>
      </w:r>
      <w:r w:rsidRPr="00936784">
        <w:rPr>
          <w:rFonts w:cs="Sakkal Majalla"/>
          <w:sz w:val="32"/>
          <w:szCs w:val="32"/>
          <w:rtl/>
        </w:rPr>
        <w:t xml:space="preserve">، مما يعكس أن مجرد المتابعة دون التفاعل قد يكون أقل تأثيراً على تطوير المهارات اللغوية. بالنسبة لفئة "صانع المحتوى"، بلغ متوسط التحسن </w:t>
      </w:r>
      <w:r w:rsidRPr="00936784">
        <w:rPr>
          <w:rFonts w:cs="Sakkal Majalla"/>
          <w:sz w:val="32"/>
          <w:szCs w:val="32"/>
        </w:rPr>
        <w:t>2.50</w:t>
      </w:r>
      <w:r w:rsidRPr="00936784">
        <w:rPr>
          <w:rFonts w:cs="Sakkal Majalla"/>
          <w:sz w:val="32"/>
          <w:szCs w:val="32"/>
          <w:rtl/>
        </w:rPr>
        <w:t xml:space="preserve"> مع انحراف معياري </w:t>
      </w:r>
      <w:r w:rsidRPr="00936784">
        <w:rPr>
          <w:rFonts w:cs="Sakkal Majalla"/>
          <w:sz w:val="32"/>
          <w:szCs w:val="32"/>
        </w:rPr>
        <w:t>0.837</w:t>
      </w:r>
      <w:r w:rsidRPr="00936784">
        <w:rPr>
          <w:rFonts w:cs="Sakkal Majalla"/>
          <w:sz w:val="32"/>
          <w:szCs w:val="32"/>
          <w:rtl/>
        </w:rPr>
        <w:t>، وهو قريب من متوسط الفئة الأكثر تفاعلاً</w:t>
      </w:r>
    </w:p>
    <w:p w14:paraId="71BF874D"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 xml:space="preserve">(ب) جدول اختبار </w:t>
      </w:r>
      <w:r w:rsidRPr="00936784">
        <w:rPr>
          <w:rFonts w:cs="Sakkal Majalla"/>
          <w:b/>
          <w:bCs/>
          <w:sz w:val="32"/>
          <w:szCs w:val="32"/>
        </w:rPr>
        <w:t>ANOVA</w:t>
      </w:r>
    </w:p>
    <w:tbl>
      <w:tblPr>
        <w:tblStyle w:val="TableGrid111"/>
        <w:bidiVisual/>
        <w:tblW w:w="9061" w:type="dxa"/>
        <w:tblInd w:w="21" w:type="dxa"/>
        <w:tblLook w:val="04A0" w:firstRow="1" w:lastRow="0" w:firstColumn="1" w:lastColumn="0" w:noHBand="0" w:noVBand="1"/>
      </w:tblPr>
      <w:tblGrid>
        <w:gridCol w:w="1980"/>
        <w:gridCol w:w="1559"/>
        <w:gridCol w:w="1418"/>
        <w:gridCol w:w="1690"/>
        <w:gridCol w:w="1276"/>
        <w:gridCol w:w="1138"/>
      </w:tblGrid>
      <w:tr w:rsidR="00936784" w:rsidRPr="00936784" w14:paraId="226A4088" w14:textId="77777777" w:rsidTr="00936784">
        <w:trPr>
          <w:trHeight w:val="70"/>
        </w:trPr>
        <w:tc>
          <w:tcPr>
            <w:tcW w:w="1980" w:type="dxa"/>
          </w:tcPr>
          <w:p w14:paraId="5BB69B8B" w14:textId="77777777" w:rsidR="00936784" w:rsidRPr="00936784" w:rsidRDefault="00936784" w:rsidP="00936784">
            <w:pPr>
              <w:bidi/>
              <w:spacing w:line="360" w:lineRule="auto"/>
              <w:jc w:val="both"/>
              <w:rPr>
                <w:rFonts w:cs="Sakkal Majalla"/>
                <w:kern w:val="2"/>
                <w:sz w:val="32"/>
                <w:szCs w:val="32"/>
                <w:rtl/>
              </w:rPr>
            </w:pPr>
          </w:p>
        </w:tc>
        <w:tc>
          <w:tcPr>
            <w:tcW w:w="1559" w:type="dxa"/>
            <w:vAlign w:val="center"/>
            <w:hideMark/>
          </w:tcPr>
          <w:p w14:paraId="077A0608"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مجموع المربعات</w:t>
            </w:r>
          </w:p>
        </w:tc>
        <w:tc>
          <w:tcPr>
            <w:tcW w:w="1418" w:type="dxa"/>
            <w:vAlign w:val="center"/>
            <w:hideMark/>
          </w:tcPr>
          <w:p w14:paraId="6F460EE9"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درجات الحرية</w:t>
            </w:r>
          </w:p>
        </w:tc>
        <w:tc>
          <w:tcPr>
            <w:tcW w:w="1690" w:type="dxa"/>
            <w:vAlign w:val="center"/>
            <w:hideMark/>
          </w:tcPr>
          <w:p w14:paraId="6DB6EEB6"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المتوسط التربيعي</w:t>
            </w:r>
          </w:p>
        </w:tc>
        <w:tc>
          <w:tcPr>
            <w:tcW w:w="1276" w:type="dxa"/>
            <w:vAlign w:val="center"/>
            <w:hideMark/>
          </w:tcPr>
          <w:p w14:paraId="1DF0B5E1"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 xml:space="preserve">اختبار فيتشر </w:t>
            </w:r>
            <w:r w:rsidRPr="00936784">
              <w:rPr>
                <w:rFonts w:ascii="Sakkal Majalla" w:hAnsi="Sakkal Majalla" w:cs="Sakkal Majalla"/>
                <w:kern w:val="2"/>
                <w:sz w:val="32"/>
                <w:szCs w:val="32"/>
              </w:rPr>
              <w:t>F</w:t>
            </w:r>
          </w:p>
        </w:tc>
        <w:tc>
          <w:tcPr>
            <w:tcW w:w="1138" w:type="dxa"/>
            <w:vAlign w:val="center"/>
            <w:hideMark/>
          </w:tcPr>
          <w:p w14:paraId="367E32A9"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cs="Sakkal Majalla"/>
                <w:kern w:val="2"/>
                <w:sz w:val="32"/>
                <w:szCs w:val="32"/>
                <w:rtl/>
              </w:rPr>
              <w:t>مستوى المعنوية</w:t>
            </w:r>
          </w:p>
        </w:tc>
      </w:tr>
      <w:tr w:rsidR="00936784" w:rsidRPr="00936784" w14:paraId="60072DA0" w14:textId="77777777" w:rsidTr="00936784">
        <w:trPr>
          <w:trHeight w:val="364"/>
        </w:trPr>
        <w:tc>
          <w:tcPr>
            <w:tcW w:w="1980" w:type="dxa"/>
            <w:vAlign w:val="center"/>
            <w:hideMark/>
          </w:tcPr>
          <w:p w14:paraId="613A71A7" w14:textId="77777777" w:rsidR="00936784" w:rsidRPr="00936784" w:rsidRDefault="00936784" w:rsidP="00936784">
            <w:pPr>
              <w:bidi/>
              <w:spacing w:line="360" w:lineRule="auto"/>
              <w:jc w:val="both"/>
              <w:rPr>
                <w:rFonts w:cs="Sakkal Majalla"/>
                <w:kern w:val="2"/>
                <w:sz w:val="32"/>
                <w:szCs w:val="32"/>
                <w:rtl/>
              </w:rPr>
            </w:pPr>
            <w:r w:rsidRPr="00936784">
              <w:rPr>
                <w:rFonts w:cs="Sakkal Majalla"/>
                <w:kern w:val="2"/>
                <w:sz w:val="32"/>
                <w:szCs w:val="32"/>
                <w:rtl/>
              </w:rPr>
              <w:t>بين المجموعات</w:t>
            </w:r>
          </w:p>
        </w:tc>
        <w:tc>
          <w:tcPr>
            <w:tcW w:w="1559" w:type="dxa"/>
            <w:vAlign w:val="center"/>
            <w:hideMark/>
          </w:tcPr>
          <w:p w14:paraId="1A27021D" w14:textId="77777777" w:rsidR="00936784" w:rsidRPr="00936784" w:rsidRDefault="00936784" w:rsidP="00936784">
            <w:pPr>
              <w:bidi/>
              <w:spacing w:line="360" w:lineRule="auto"/>
              <w:jc w:val="both"/>
              <w:rPr>
                <w:rFonts w:cs="Sakkal Majalla"/>
                <w:kern w:val="2"/>
                <w:sz w:val="32"/>
                <w:szCs w:val="32"/>
                <w:rtl/>
              </w:rPr>
            </w:pPr>
            <w:r w:rsidRPr="00936784">
              <w:rPr>
                <w:rFonts w:ascii="Sakkal Majalla" w:hAnsi="Sakkal Majalla" w:cs="Sakkal Majalla"/>
                <w:kern w:val="2"/>
                <w:sz w:val="32"/>
                <w:szCs w:val="32"/>
              </w:rPr>
              <w:t>4.295</w:t>
            </w:r>
          </w:p>
        </w:tc>
        <w:tc>
          <w:tcPr>
            <w:tcW w:w="1418" w:type="dxa"/>
            <w:vAlign w:val="center"/>
            <w:hideMark/>
          </w:tcPr>
          <w:p w14:paraId="6588E255"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2</w:t>
            </w:r>
          </w:p>
        </w:tc>
        <w:tc>
          <w:tcPr>
            <w:tcW w:w="1690" w:type="dxa"/>
            <w:vAlign w:val="center"/>
            <w:hideMark/>
          </w:tcPr>
          <w:p w14:paraId="4F5FC1E0"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2.148</w:t>
            </w:r>
          </w:p>
        </w:tc>
        <w:tc>
          <w:tcPr>
            <w:tcW w:w="1276" w:type="dxa"/>
            <w:vMerge w:val="restart"/>
            <w:vAlign w:val="center"/>
            <w:hideMark/>
          </w:tcPr>
          <w:p w14:paraId="279D96E7"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4.683</w:t>
            </w:r>
          </w:p>
        </w:tc>
        <w:tc>
          <w:tcPr>
            <w:tcW w:w="1138" w:type="dxa"/>
            <w:vMerge w:val="restart"/>
            <w:vAlign w:val="center"/>
            <w:hideMark/>
          </w:tcPr>
          <w:p w14:paraId="63B2DE4D"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.011 </w:t>
            </w:r>
          </w:p>
        </w:tc>
      </w:tr>
      <w:tr w:rsidR="00936784" w:rsidRPr="00936784" w14:paraId="45D00CB6" w14:textId="77777777" w:rsidTr="00936784">
        <w:trPr>
          <w:trHeight w:val="350"/>
        </w:trPr>
        <w:tc>
          <w:tcPr>
            <w:tcW w:w="1980" w:type="dxa"/>
            <w:vAlign w:val="center"/>
            <w:hideMark/>
          </w:tcPr>
          <w:p w14:paraId="0E6E446C"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cs="Sakkal Majalla"/>
                <w:kern w:val="2"/>
                <w:sz w:val="32"/>
                <w:szCs w:val="32"/>
                <w:rtl/>
              </w:rPr>
              <w:t>ضمن مجموعات</w:t>
            </w:r>
          </w:p>
        </w:tc>
        <w:tc>
          <w:tcPr>
            <w:tcW w:w="1559" w:type="dxa"/>
            <w:vAlign w:val="center"/>
            <w:hideMark/>
          </w:tcPr>
          <w:p w14:paraId="374388ED" w14:textId="77777777" w:rsidR="00936784" w:rsidRPr="00936784" w:rsidRDefault="00936784" w:rsidP="00936784">
            <w:pPr>
              <w:bidi/>
              <w:spacing w:line="360" w:lineRule="auto"/>
              <w:jc w:val="both"/>
              <w:rPr>
                <w:rFonts w:cs="Sakkal Majalla"/>
                <w:kern w:val="2"/>
                <w:sz w:val="32"/>
                <w:szCs w:val="32"/>
                <w:rtl/>
              </w:rPr>
            </w:pPr>
            <w:r w:rsidRPr="00936784">
              <w:rPr>
                <w:rFonts w:ascii="Sakkal Majalla" w:hAnsi="Sakkal Majalla" w:cs="Sakkal Majalla"/>
                <w:kern w:val="2"/>
                <w:sz w:val="32"/>
                <w:szCs w:val="32"/>
              </w:rPr>
              <w:t>53.201</w:t>
            </w:r>
          </w:p>
        </w:tc>
        <w:tc>
          <w:tcPr>
            <w:tcW w:w="1418" w:type="dxa"/>
            <w:vAlign w:val="center"/>
            <w:hideMark/>
          </w:tcPr>
          <w:p w14:paraId="34E8AD96"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116</w:t>
            </w:r>
          </w:p>
        </w:tc>
        <w:tc>
          <w:tcPr>
            <w:tcW w:w="1690" w:type="dxa"/>
            <w:vAlign w:val="center"/>
            <w:hideMark/>
          </w:tcPr>
          <w:p w14:paraId="5D5823E4"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.459</w:t>
            </w:r>
          </w:p>
        </w:tc>
        <w:tc>
          <w:tcPr>
            <w:tcW w:w="0" w:type="auto"/>
            <w:vMerge/>
            <w:vAlign w:val="center"/>
            <w:hideMark/>
          </w:tcPr>
          <w:p w14:paraId="1965B7D9" w14:textId="77777777" w:rsidR="00936784" w:rsidRPr="00936784" w:rsidRDefault="00936784" w:rsidP="00936784">
            <w:pPr>
              <w:bidi/>
              <w:spacing w:line="360" w:lineRule="auto"/>
              <w:jc w:val="both"/>
              <w:rPr>
                <w:rFonts w:ascii="Sakkal Majalla" w:hAnsi="Sakkal Majalla" w:cs="Sakkal Majalla"/>
                <w:kern w:val="2"/>
                <w:sz w:val="32"/>
                <w:szCs w:val="32"/>
              </w:rPr>
            </w:pPr>
          </w:p>
        </w:tc>
        <w:tc>
          <w:tcPr>
            <w:tcW w:w="0" w:type="auto"/>
            <w:vMerge/>
            <w:vAlign w:val="center"/>
            <w:hideMark/>
          </w:tcPr>
          <w:p w14:paraId="6E4AC763" w14:textId="77777777" w:rsidR="00936784" w:rsidRPr="00936784" w:rsidRDefault="00936784" w:rsidP="00936784">
            <w:pPr>
              <w:bidi/>
              <w:spacing w:line="360" w:lineRule="auto"/>
              <w:jc w:val="both"/>
              <w:rPr>
                <w:rFonts w:ascii="Sakkal Majalla" w:hAnsi="Sakkal Majalla" w:cs="Sakkal Majalla"/>
                <w:kern w:val="2"/>
                <w:sz w:val="32"/>
                <w:szCs w:val="32"/>
              </w:rPr>
            </w:pPr>
          </w:p>
        </w:tc>
      </w:tr>
      <w:tr w:rsidR="00936784" w:rsidRPr="00936784" w14:paraId="3131433C" w14:textId="77777777" w:rsidTr="00936784">
        <w:trPr>
          <w:trHeight w:val="364"/>
        </w:trPr>
        <w:tc>
          <w:tcPr>
            <w:tcW w:w="1980" w:type="dxa"/>
            <w:vAlign w:val="center"/>
            <w:hideMark/>
          </w:tcPr>
          <w:p w14:paraId="598483BF"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cs="Sakkal Majalla"/>
                <w:kern w:val="2"/>
                <w:sz w:val="32"/>
                <w:szCs w:val="32"/>
                <w:rtl/>
              </w:rPr>
              <w:t>المجموع</w:t>
            </w:r>
          </w:p>
        </w:tc>
        <w:tc>
          <w:tcPr>
            <w:tcW w:w="1559" w:type="dxa"/>
            <w:vAlign w:val="center"/>
            <w:hideMark/>
          </w:tcPr>
          <w:p w14:paraId="4BBF2A3A" w14:textId="77777777" w:rsidR="00936784" w:rsidRPr="00936784" w:rsidRDefault="00936784" w:rsidP="00936784">
            <w:pPr>
              <w:bidi/>
              <w:spacing w:line="360" w:lineRule="auto"/>
              <w:jc w:val="both"/>
              <w:rPr>
                <w:rFonts w:cs="Sakkal Majalla"/>
                <w:kern w:val="2"/>
                <w:sz w:val="32"/>
                <w:szCs w:val="32"/>
                <w:rtl/>
              </w:rPr>
            </w:pPr>
            <w:r w:rsidRPr="00936784">
              <w:rPr>
                <w:rFonts w:ascii="Sakkal Majalla" w:hAnsi="Sakkal Majalla" w:cs="Sakkal Majalla"/>
                <w:kern w:val="2"/>
                <w:sz w:val="32"/>
                <w:szCs w:val="32"/>
              </w:rPr>
              <w:t>57.496</w:t>
            </w:r>
          </w:p>
        </w:tc>
        <w:tc>
          <w:tcPr>
            <w:tcW w:w="1418" w:type="dxa"/>
            <w:vAlign w:val="center"/>
            <w:hideMark/>
          </w:tcPr>
          <w:p w14:paraId="7FC3C5DD"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118</w:t>
            </w:r>
          </w:p>
        </w:tc>
        <w:tc>
          <w:tcPr>
            <w:tcW w:w="1690" w:type="dxa"/>
            <w:vAlign w:val="center"/>
            <w:hideMark/>
          </w:tcPr>
          <w:p w14:paraId="148AA47A" w14:textId="77777777" w:rsidR="00936784" w:rsidRPr="00936784" w:rsidRDefault="00936784" w:rsidP="00936784">
            <w:pPr>
              <w:bidi/>
              <w:spacing w:line="360" w:lineRule="auto"/>
              <w:jc w:val="both"/>
              <w:rPr>
                <w:rFonts w:ascii="Sakkal Majalla" w:hAnsi="Sakkal Majalla" w:cs="Sakkal Majalla"/>
                <w:kern w:val="2"/>
                <w:sz w:val="32"/>
                <w:szCs w:val="32"/>
              </w:rPr>
            </w:pPr>
            <w:r w:rsidRPr="00936784">
              <w:rPr>
                <w:rFonts w:ascii="Sakkal Majalla" w:hAnsi="Sakkal Majalla" w:cs="Sakkal Majalla"/>
                <w:kern w:val="2"/>
                <w:sz w:val="32"/>
                <w:szCs w:val="32"/>
              </w:rPr>
              <w:t> </w:t>
            </w:r>
          </w:p>
        </w:tc>
        <w:tc>
          <w:tcPr>
            <w:tcW w:w="0" w:type="auto"/>
            <w:vMerge/>
            <w:vAlign w:val="center"/>
            <w:hideMark/>
          </w:tcPr>
          <w:p w14:paraId="25D49318" w14:textId="77777777" w:rsidR="00936784" w:rsidRPr="00936784" w:rsidRDefault="00936784" w:rsidP="00936784">
            <w:pPr>
              <w:bidi/>
              <w:spacing w:line="360" w:lineRule="auto"/>
              <w:jc w:val="both"/>
              <w:rPr>
                <w:rFonts w:ascii="Sakkal Majalla" w:hAnsi="Sakkal Majalla" w:cs="Sakkal Majalla"/>
                <w:kern w:val="2"/>
                <w:sz w:val="32"/>
                <w:szCs w:val="32"/>
              </w:rPr>
            </w:pPr>
          </w:p>
        </w:tc>
        <w:tc>
          <w:tcPr>
            <w:tcW w:w="0" w:type="auto"/>
            <w:vMerge/>
            <w:vAlign w:val="center"/>
            <w:hideMark/>
          </w:tcPr>
          <w:p w14:paraId="671BD117" w14:textId="77777777" w:rsidR="00936784" w:rsidRPr="00936784" w:rsidRDefault="00936784" w:rsidP="00936784">
            <w:pPr>
              <w:bidi/>
              <w:spacing w:line="360" w:lineRule="auto"/>
              <w:jc w:val="both"/>
              <w:rPr>
                <w:rFonts w:ascii="Sakkal Majalla" w:hAnsi="Sakkal Majalla" w:cs="Sakkal Majalla"/>
                <w:kern w:val="2"/>
                <w:sz w:val="32"/>
                <w:szCs w:val="32"/>
              </w:rPr>
            </w:pPr>
          </w:p>
        </w:tc>
      </w:tr>
    </w:tbl>
    <w:p w14:paraId="49ED3382"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تحليل التباين الأحادي</w:t>
      </w:r>
      <w:r w:rsidRPr="00936784">
        <w:rPr>
          <w:rFonts w:cs="Sakkal Majalla"/>
          <w:sz w:val="32"/>
          <w:szCs w:val="32"/>
        </w:rPr>
        <w:t xml:space="preserve"> (ANOVA) </w:t>
      </w:r>
      <w:r w:rsidRPr="00936784">
        <w:rPr>
          <w:rFonts w:cs="Sakkal Majalla"/>
          <w:sz w:val="32"/>
          <w:szCs w:val="32"/>
          <w:rtl/>
        </w:rPr>
        <w:t>أظهر وجود فروق ذات دلالة إحصائية بين المجموعات، حيث بلغت قيمة</w:t>
      </w:r>
      <w:r w:rsidRPr="00936784">
        <w:rPr>
          <w:rFonts w:cs="Sakkal Majalla"/>
          <w:sz w:val="32"/>
          <w:szCs w:val="32"/>
        </w:rPr>
        <w:t xml:space="preserve"> F 4.683 </w:t>
      </w:r>
      <w:r w:rsidRPr="00936784">
        <w:rPr>
          <w:rFonts w:cs="Sakkal Majalla"/>
          <w:sz w:val="32"/>
          <w:szCs w:val="32"/>
          <w:rtl/>
        </w:rPr>
        <w:t xml:space="preserve">مع مستوى دلالة </w:t>
      </w:r>
      <w:r w:rsidRPr="00936784">
        <w:rPr>
          <w:rFonts w:cs="Sakkal Majalla"/>
          <w:sz w:val="32"/>
          <w:szCs w:val="32"/>
        </w:rPr>
        <w:t>0.011</w:t>
      </w:r>
      <w:r w:rsidRPr="00936784">
        <w:rPr>
          <w:rFonts w:cs="Sakkal Majalla"/>
          <w:sz w:val="32"/>
          <w:szCs w:val="32"/>
          <w:rtl/>
        </w:rPr>
        <w:t>، وهو أقل من الحد المقبول للدلالة الإحصائية (0.05). هذه النتيجة تشير إلى أن تصنيف المستخدمين لمنصات سناب شات وتيك توك (متابع وأتفاعل، متابع فقط، صانع محتوى) له تأثير معنوي على التحسن في مهارات اللغة الإنجليزية</w:t>
      </w:r>
      <w:r w:rsidRPr="00936784">
        <w:rPr>
          <w:rFonts w:cs="Sakkal Majalla"/>
          <w:sz w:val="32"/>
          <w:szCs w:val="32"/>
        </w:rPr>
        <w:t>.</w:t>
      </w:r>
    </w:p>
    <w:p w14:paraId="2BDDCC7B"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 xml:space="preserve">(ج) جدول اختبار </w:t>
      </w:r>
      <w:r w:rsidRPr="00936784">
        <w:rPr>
          <w:rFonts w:cs="Sakkal Majalla"/>
          <w:b/>
          <w:bCs/>
          <w:sz w:val="32"/>
          <w:szCs w:val="32"/>
        </w:rPr>
        <w:t>Tukey HSD</w:t>
      </w:r>
      <w:r w:rsidRPr="00936784">
        <w:rPr>
          <w:rFonts w:cs="Sakkal Majalla"/>
          <w:b/>
          <w:bCs/>
          <w:sz w:val="32"/>
          <w:szCs w:val="32"/>
          <w:rtl/>
        </w:rPr>
        <w:t xml:space="preserve"> لمقارنة الفروق</w:t>
      </w:r>
    </w:p>
    <w:tbl>
      <w:tblPr>
        <w:tblStyle w:val="TabloKlavuzu1"/>
        <w:bidiVisual/>
        <w:tblW w:w="9241" w:type="dxa"/>
        <w:tblInd w:w="0" w:type="dxa"/>
        <w:tblLook w:val="04A0" w:firstRow="1" w:lastRow="0" w:firstColumn="1" w:lastColumn="0" w:noHBand="0" w:noVBand="1"/>
      </w:tblPr>
      <w:tblGrid>
        <w:gridCol w:w="2585"/>
        <w:gridCol w:w="2977"/>
        <w:gridCol w:w="1439"/>
        <w:gridCol w:w="1071"/>
        <w:gridCol w:w="1169"/>
      </w:tblGrid>
      <w:tr w:rsidR="00936784" w:rsidRPr="00936784" w14:paraId="08D6EFE0" w14:textId="77777777" w:rsidTr="00936784">
        <w:trPr>
          <w:trHeight w:val="306"/>
        </w:trPr>
        <w:tc>
          <w:tcPr>
            <w:tcW w:w="2585" w:type="dxa"/>
            <w:vAlign w:val="center"/>
            <w:hideMark/>
          </w:tcPr>
          <w:p w14:paraId="76FA64BF"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lastRenderedPageBreak/>
              <w:t>متابعة محتوى المنصات (</w:t>
            </w:r>
            <w:r w:rsidRPr="00936784">
              <w:rPr>
                <w:rFonts w:cs="Sakkal Majalla"/>
                <w:sz w:val="32"/>
                <w:szCs w:val="32"/>
              </w:rPr>
              <w:t>I</w:t>
            </w:r>
            <w:r w:rsidRPr="00936784">
              <w:rPr>
                <w:rFonts w:cs="Sakkal Majalla"/>
                <w:sz w:val="32"/>
                <w:szCs w:val="32"/>
                <w:rtl/>
              </w:rPr>
              <w:t>)</w:t>
            </w:r>
          </w:p>
        </w:tc>
        <w:tc>
          <w:tcPr>
            <w:tcW w:w="2977" w:type="dxa"/>
            <w:noWrap/>
            <w:vAlign w:val="center"/>
            <w:hideMark/>
          </w:tcPr>
          <w:p w14:paraId="7EF7D9F6"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 xml:space="preserve">(J) </w:t>
            </w:r>
            <w:r w:rsidRPr="00936784">
              <w:rPr>
                <w:rFonts w:cs="Sakkal Majalla"/>
                <w:sz w:val="32"/>
                <w:szCs w:val="32"/>
                <w:rtl/>
              </w:rPr>
              <w:t xml:space="preserve"> متابعة محتوى المنصات</w:t>
            </w:r>
          </w:p>
        </w:tc>
        <w:tc>
          <w:tcPr>
            <w:tcW w:w="1439" w:type="dxa"/>
            <w:vAlign w:val="center"/>
            <w:hideMark/>
          </w:tcPr>
          <w:p w14:paraId="0571A5D6"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 xml:space="preserve">متوسط الفرق </w:t>
            </w:r>
            <w:r w:rsidRPr="00936784">
              <w:rPr>
                <w:rFonts w:cs="Sakkal Majalla"/>
                <w:sz w:val="32"/>
                <w:szCs w:val="32"/>
              </w:rPr>
              <w:t>(I-J)</w:t>
            </w:r>
          </w:p>
        </w:tc>
        <w:tc>
          <w:tcPr>
            <w:tcW w:w="1071" w:type="dxa"/>
            <w:vAlign w:val="center"/>
            <w:hideMark/>
          </w:tcPr>
          <w:p w14:paraId="73F3B2C5"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الخطأ المعياري</w:t>
            </w:r>
          </w:p>
        </w:tc>
        <w:tc>
          <w:tcPr>
            <w:tcW w:w="1169" w:type="dxa"/>
            <w:vAlign w:val="center"/>
            <w:hideMark/>
          </w:tcPr>
          <w:p w14:paraId="671E19F6"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القيمة الاحتمالية</w:t>
            </w:r>
          </w:p>
        </w:tc>
      </w:tr>
      <w:tr w:rsidR="00936784" w:rsidRPr="00936784" w14:paraId="3CD652F2" w14:textId="77777777" w:rsidTr="00936784">
        <w:trPr>
          <w:trHeight w:val="114"/>
        </w:trPr>
        <w:tc>
          <w:tcPr>
            <w:tcW w:w="2585" w:type="dxa"/>
            <w:vMerge w:val="restart"/>
            <w:vAlign w:val="center"/>
            <w:hideMark/>
          </w:tcPr>
          <w:p w14:paraId="38BD215E"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tl/>
              </w:rPr>
              <w:t>متابع وأتفاعل</w:t>
            </w:r>
          </w:p>
        </w:tc>
        <w:tc>
          <w:tcPr>
            <w:tcW w:w="2977" w:type="dxa"/>
            <w:hideMark/>
          </w:tcPr>
          <w:p w14:paraId="4AB5E771"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متابع فقط</w:t>
            </w:r>
          </w:p>
        </w:tc>
        <w:tc>
          <w:tcPr>
            <w:tcW w:w="1439" w:type="dxa"/>
            <w:noWrap/>
            <w:vAlign w:val="center"/>
            <w:hideMark/>
          </w:tcPr>
          <w:p w14:paraId="3F7CC127"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.393*</w:t>
            </w:r>
          </w:p>
        </w:tc>
        <w:tc>
          <w:tcPr>
            <w:tcW w:w="1071" w:type="dxa"/>
            <w:noWrap/>
            <w:vAlign w:val="center"/>
            <w:hideMark/>
          </w:tcPr>
          <w:p w14:paraId="300ACC9C"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.132</w:t>
            </w:r>
          </w:p>
        </w:tc>
        <w:tc>
          <w:tcPr>
            <w:tcW w:w="1169" w:type="dxa"/>
            <w:noWrap/>
            <w:vAlign w:val="center"/>
            <w:hideMark/>
          </w:tcPr>
          <w:p w14:paraId="2958558A"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.010</w:t>
            </w:r>
          </w:p>
        </w:tc>
      </w:tr>
      <w:tr w:rsidR="00936784" w:rsidRPr="00936784" w14:paraId="4A259ECE" w14:textId="77777777" w:rsidTr="00936784">
        <w:trPr>
          <w:trHeight w:val="120"/>
        </w:trPr>
        <w:tc>
          <w:tcPr>
            <w:tcW w:w="0" w:type="auto"/>
            <w:vMerge/>
            <w:vAlign w:val="center"/>
            <w:hideMark/>
          </w:tcPr>
          <w:p w14:paraId="0538D028" w14:textId="77777777" w:rsidR="00936784" w:rsidRPr="00936784" w:rsidRDefault="00936784" w:rsidP="00936784">
            <w:pPr>
              <w:bidi/>
              <w:spacing w:line="360" w:lineRule="auto"/>
              <w:jc w:val="both"/>
              <w:rPr>
                <w:rFonts w:cs="Sakkal Majalla"/>
                <w:sz w:val="32"/>
                <w:szCs w:val="32"/>
              </w:rPr>
            </w:pPr>
          </w:p>
        </w:tc>
        <w:tc>
          <w:tcPr>
            <w:tcW w:w="2977" w:type="dxa"/>
            <w:hideMark/>
          </w:tcPr>
          <w:p w14:paraId="6F963185"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صانع محتوى</w:t>
            </w:r>
          </w:p>
        </w:tc>
        <w:tc>
          <w:tcPr>
            <w:tcW w:w="1439" w:type="dxa"/>
            <w:noWrap/>
            <w:vAlign w:val="center"/>
            <w:hideMark/>
          </w:tcPr>
          <w:p w14:paraId="6FF6B4D9"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.048</w:t>
            </w:r>
          </w:p>
        </w:tc>
        <w:tc>
          <w:tcPr>
            <w:tcW w:w="1071" w:type="dxa"/>
            <w:noWrap/>
            <w:vAlign w:val="center"/>
            <w:hideMark/>
          </w:tcPr>
          <w:p w14:paraId="6684DAA5"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.296</w:t>
            </w:r>
          </w:p>
        </w:tc>
        <w:tc>
          <w:tcPr>
            <w:tcW w:w="1169" w:type="dxa"/>
            <w:noWrap/>
            <w:vAlign w:val="center"/>
            <w:hideMark/>
          </w:tcPr>
          <w:p w14:paraId="11C4E8DA"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.986</w:t>
            </w:r>
          </w:p>
        </w:tc>
      </w:tr>
      <w:tr w:rsidR="00936784" w:rsidRPr="00936784" w14:paraId="2CC53ED3" w14:textId="77777777" w:rsidTr="00936784">
        <w:trPr>
          <w:trHeight w:val="114"/>
        </w:trPr>
        <w:tc>
          <w:tcPr>
            <w:tcW w:w="2585" w:type="dxa"/>
            <w:vMerge w:val="restart"/>
            <w:vAlign w:val="center"/>
            <w:hideMark/>
          </w:tcPr>
          <w:p w14:paraId="204A13BD"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متابع فقط</w:t>
            </w:r>
          </w:p>
        </w:tc>
        <w:tc>
          <w:tcPr>
            <w:tcW w:w="2977" w:type="dxa"/>
            <w:hideMark/>
          </w:tcPr>
          <w:p w14:paraId="54E3F766"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متابع وأتفاعل</w:t>
            </w:r>
          </w:p>
        </w:tc>
        <w:tc>
          <w:tcPr>
            <w:tcW w:w="1439" w:type="dxa"/>
            <w:noWrap/>
            <w:vAlign w:val="center"/>
            <w:hideMark/>
          </w:tcPr>
          <w:p w14:paraId="4896F7AB"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-.393*</w:t>
            </w:r>
          </w:p>
        </w:tc>
        <w:tc>
          <w:tcPr>
            <w:tcW w:w="1071" w:type="dxa"/>
            <w:noWrap/>
            <w:vAlign w:val="center"/>
            <w:hideMark/>
          </w:tcPr>
          <w:p w14:paraId="62A83F60"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.132</w:t>
            </w:r>
          </w:p>
        </w:tc>
        <w:tc>
          <w:tcPr>
            <w:tcW w:w="1169" w:type="dxa"/>
            <w:noWrap/>
            <w:vAlign w:val="center"/>
            <w:hideMark/>
          </w:tcPr>
          <w:p w14:paraId="6B94210F"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.010</w:t>
            </w:r>
          </w:p>
        </w:tc>
      </w:tr>
      <w:tr w:rsidR="00936784" w:rsidRPr="00936784" w14:paraId="547A6908" w14:textId="77777777" w:rsidTr="00936784">
        <w:trPr>
          <w:trHeight w:val="114"/>
        </w:trPr>
        <w:tc>
          <w:tcPr>
            <w:tcW w:w="0" w:type="auto"/>
            <w:vMerge/>
            <w:vAlign w:val="center"/>
            <w:hideMark/>
          </w:tcPr>
          <w:p w14:paraId="26080097" w14:textId="77777777" w:rsidR="00936784" w:rsidRPr="00936784" w:rsidRDefault="00936784" w:rsidP="00936784">
            <w:pPr>
              <w:bidi/>
              <w:spacing w:line="360" w:lineRule="auto"/>
              <w:jc w:val="both"/>
              <w:rPr>
                <w:rFonts w:cs="Sakkal Majalla"/>
                <w:sz w:val="32"/>
                <w:szCs w:val="32"/>
              </w:rPr>
            </w:pPr>
          </w:p>
        </w:tc>
        <w:tc>
          <w:tcPr>
            <w:tcW w:w="2977" w:type="dxa"/>
            <w:hideMark/>
          </w:tcPr>
          <w:p w14:paraId="1C0B75D4"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صانع محتوى</w:t>
            </w:r>
          </w:p>
        </w:tc>
        <w:tc>
          <w:tcPr>
            <w:tcW w:w="1439" w:type="dxa"/>
            <w:noWrap/>
            <w:vAlign w:val="center"/>
            <w:hideMark/>
          </w:tcPr>
          <w:p w14:paraId="7EB3F8BD"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-.345</w:t>
            </w:r>
          </w:p>
        </w:tc>
        <w:tc>
          <w:tcPr>
            <w:tcW w:w="1071" w:type="dxa"/>
            <w:noWrap/>
            <w:vAlign w:val="center"/>
            <w:hideMark/>
          </w:tcPr>
          <w:p w14:paraId="595A69BD"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.288</w:t>
            </w:r>
          </w:p>
        </w:tc>
        <w:tc>
          <w:tcPr>
            <w:tcW w:w="1169" w:type="dxa"/>
            <w:noWrap/>
            <w:vAlign w:val="center"/>
            <w:hideMark/>
          </w:tcPr>
          <w:p w14:paraId="7C9753E5"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.456</w:t>
            </w:r>
          </w:p>
        </w:tc>
      </w:tr>
      <w:tr w:rsidR="00936784" w:rsidRPr="00936784" w14:paraId="7DDB20A9" w14:textId="77777777" w:rsidTr="00936784">
        <w:trPr>
          <w:trHeight w:val="120"/>
        </w:trPr>
        <w:tc>
          <w:tcPr>
            <w:tcW w:w="2585" w:type="dxa"/>
            <w:vMerge w:val="restart"/>
            <w:vAlign w:val="center"/>
            <w:hideMark/>
          </w:tcPr>
          <w:p w14:paraId="771C4706"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صانع محتوى</w:t>
            </w:r>
          </w:p>
        </w:tc>
        <w:tc>
          <w:tcPr>
            <w:tcW w:w="2977" w:type="dxa"/>
            <w:hideMark/>
          </w:tcPr>
          <w:p w14:paraId="12DD9955"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متابع وأتفاعل</w:t>
            </w:r>
          </w:p>
        </w:tc>
        <w:tc>
          <w:tcPr>
            <w:tcW w:w="1439" w:type="dxa"/>
            <w:noWrap/>
            <w:vAlign w:val="center"/>
            <w:hideMark/>
          </w:tcPr>
          <w:p w14:paraId="5A5017F0"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-.048</w:t>
            </w:r>
          </w:p>
        </w:tc>
        <w:tc>
          <w:tcPr>
            <w:tcW w:w="1071" w:type="dxa"/>
            <w:noWrap/>
            <w:vAlign w:val="center"/>
            <w:hideMark/>
          </w:tcPr>
          <w:p w14:paraId="4DB325A8"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.296</w:t>
            </w:r>
          </w:p>
        </w:tc>
        <w:tc>
          <w:tcPr>
            <w:tcW w:w="1169" w:type="dxa"/>
            <w:noWrap/>
            <w:vAlign w:val="center"/>
            <w:hideMark/>
          </w:tcPr>
          <w:p w14:paraId="6CB88535"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.986</w:t>
            </w:r>
          </w:p>
        </w:tc>
      </w:tr>
      <w:tr w:rsidR="00936784" w:rsidRPr="00936784" w14:paraId="1016E762" w14:textId="77777777" w:rsidTr="00936784">
        <w:trPr>
          <w:trHeight w:val="114"/>
        </w:trPr>
        <w:tc>
          <w:tcPr>
            <w:tcW w:w="0" w:type="auto"/>
            <w:vMerge/>
            <w:vAlign w:val="center"/>
            <w:hideMark/>
          </w:tcPr>
          <w:p w14:paraId="5A80EE80" w14:textId="77777777" w:rsidR="00936784" w:rsidRPr="00936784" w:rsidRDefault="00936784" w:rsidP="00936784">
            <w:pPr>
              <w:bidi/>
              <w:spacing w:line="360" w:lineRule="auto"/>
              <w:jc w:val="both"/>
              <w:rPr>
                <w:rFonts w:cs="Sakkal Majalla"/>
                <w:sz w:val="32"/>
                <w:szCs w:val="32"/>
              </w:rPr>
            </w:pPr>
          </w:p>
        </w:tc>
        <w:tc>
          <w:tcPr>
            <w:tcW w:w="2977" w:type="dxa"/>
            <w:hideMark/>
          </w:tcPr>
          <w:p w14:paraId="1F4A8F20"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tl/>
              </w:rPr>
              <w:t>متابع فقط</w:t>
            </w:r>
          </w:p>
        </w:tc>
        <w:tc>
          <w:tcPr>
            <w:tcW w:w="1439" w:type="dxa"/>
            <w:noWrap/>
            <w:vAlign w:val="center"/>
            <w:hideMark/>
          </w:tcPr>
          <w:p w14:paraId="0A618450"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.345</w:t>
            </w:r>
          </w:p>
        </w:tc>
        <w:tc>
          <w:tcPr>
            <w:tcW w:w="1071" w:type="dxa"/>
            <w:noWrap/>
            <w:vAlign w:val="center"/>
            <w:hideMark/>
          </w:tcPr>
          <w:p w14:paraId="5A1DA1B1" w14:textId="77777777" w:rsidR="00936784" w:rsidRPr="00936784" w:rsidRDefault="00936784" w:rsidP="00936784">
            <w:pPr>
              <w:bidi/>
              <w:spacing w:line="360" w:lineRule="auto"/>
              <w:jc w:val="both"/>
              <w:rPr>
                <w:rFonts w:cs="Sakkal Majalla"/>
                <w:sz w:val="32"/>
                <w:szCs w:val="32"/>
                <w:rtl/>
              </w:rPr>
            </w:pPr>
            <w:r w:rsidRPr="00936784">
              <w:rPr>
                <w:rFonts w:cs="Sakkal Majalla"/>
                <w:sz w:val="32"/>
                <w:szCs w:val="32"/>
              </w:rPr>
              <w:t>.288</w:t>
            </w:r>
          </w:p>
        </w:tc>
        <w:tc>
          <w:tcPr>
            <w:tcW w:w="1169" w:type="dxa"/>
            <w:noWrap/>
            <w:vAlign w:val="center"/>
            <w:hideMark/>
          </w:tcPr>
          <w:p w14:paraId="3DD0D8B8" w14:textId="77777777" w:rsidR="00936784" w:rsidRPr="00936784" w:rsidRDefault="00936784" w:rsidP="00936784">
            <w:pPr>
              <w:bidi/>
              <w:spacing w:line="360" w:lineRule="auto"/>
              <w:jc w:val="both"/>
              <w:rPr>
                <w:rFonts w:cs="Sakkal Majalla"/>
                <w:sz w:val="32"/>
                <w:szCs w:val="32"/>
              </w:rPr>
            </w:pPr>
            <w:r w:rsidRPr="00936784">
              <w:rPr>
                <w:rFonts w:cs="Sakkal Majalla"/>
                <w:sz w:val="32"/>
                <w:szCs w:val="32"/>
              </w:rPr>
              <w:t>.456</w:t>
            </w:r>
          </w:p>
        </w:tc>
      </w:tr>
    </w:tbl>
    <w:p w14:paraId="59B75A97"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sz w:val="32"/>
          <w:szCs w:val="32"/>
          <w:rtl/>
        </w:rPr>
        <w:t>عند النظر إلى المقارنات البعدية باستخدام اختبار</w:t>
      </w:r>
      <w:r w:rsidRPr="00936784">
        <w:rPr>
          <w:rFonts w:cs="Sakkal Majalla"/>
          <w:sz w:val="32"/>
          <w:szCs w:val="32"/>
        </w:rPr>
        <w:t xml:space="preserve"> Tukey HSD</w:t>
      </w:r>
      <w:r w:rsidRPr="00936784">
        <w:rPr>
          <w:rFonts w:cs="Sakkal Majalla"/>
          <w:sz w:val="32"/>
          <w:szCs w:val="32"/>
          <w:rtl/>
        </w:rPr>
        <w:t xml:space="preserve">، وُجد أن الفرق بين الفئتين "متابع وأتفاعل" و"متابع فقط" كان ذا دلالة إحصائية عند مستوى </w:t>
      </w:r>
      <w:r w:rsidRPr="00936784">
        <w:rPr>
          <w:rFonts w:cs="Sakkal Majalla"/>
          <w:sz w:val="32"/>
          <w:szCs w:val="32"/>
        </w:rPr>
        <w:t>0.010</w:t>
      </w:r>
      <w:r w:rsidRPr="00936784">
        <w:rPr>
          <w:rFonts w:cs="Sakkal Majalla"/>
          <w:sz w:val="32"/>
          <w:szCs w:val="32"/>
          <w:rtl/>
        </w:rPr>
        <w:t xml:space="preserve">، مع فرق في المتوسط قدره </w:t>
      </w:r>
      <w:r w:rsidRPr="00936784">
        <w:rPr>
          <w:rFonts w:cs="Sakkal Majalla"/>
          <w:sz w:val="32"/>
          <w:szCs w:val="32"/>
        </w:rPr>
        <w:t xml:space="preserve">0.393. </w:t>
      </w:r>
      <w:r w:rsidRPr="00936784">
        <w:rPr>
          <w:rFonts w:cs="Sakkal Majalla"/>
          <w:sz w:val="32"/>
          <w:szCs w:val="32"/>
          <w:rtl/>
        </w:rPr>
        <w:t>هذه النتيجة تشير إلى أن التفاعل مع المحتوى له تأثير ملحوظ على تحسين مهارات اللغة الإنجليزية مقارنة بمجرد المتابعة. على الجانب الآخر، لم تكن الفروق بين "متابع وأتفاعل" و"صانع محتوى" أو بين "متابع فقط" و"صانع محتوى" ذات دلالة إحصائية</w:t>
      </w:r>
      <w:r w:rsidRPr="00936784">
        <w:rPr>
          <w:rFonts w:cs="Sakkal Majalla"/>
          <w:sz w:val="32"/>
          <w:szCs w:val="32"/>
        </w:rPr>
        <w:t>.</w:t>
      </w:r>
    </w:p>
    <w:p w14:paraId="6A1B3156" w14:textId="77777777" w:rsid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في المجمل، يُبرز التحليل وجود علاقة ذات دلالة إحصائية بين متابعة محتوى منصات سناب شات وتيك توك والتحسن في مهارات اللغة الإنجليزية لدى المراهقين في السعودية. الفئة الأكثر تفاعلاً مع المحتوى أظهرت تحسناً أكبر مقارنة بالمتابعين فقط، مما يعكس أهمية التفاعل النشط مع المحتوى في تحسين المهارات اللغوية. ومع ذلك، فإن العلاقة بين صناع المحتوى والمجموعات الأخرى تحتاج إلى دراسة إضافية نظراً لصغر حجم العينة في هذه الفئة</w:t>
      </w:r>
      <w:r w:rsidRPr="00936784">
        <w:rPr>
          <w:rFonts w:cs="Sakkal Majalla"/>
          <w:sz w:val="32"/>
          <w:szCs w:val="32"/>
        </w:rPr>
        <w:t>.</w:t>
      </w:r>
    </w:p>
    <w:p w14:paraId="3040B252" w14:textId="77777777" w:rsidR="00936784" w:rsidRDefault="00936784" w:rsidP="00936784">
      <w:pPr>
        <w:bidi/>
        <w:spacing w:line="360" w:lineRule="auto"/>
        <w:ind w:left="0" w:right="0"/>
        <w:jc w:val="both"/>
        <w:rPr>
          <w:rFonts w:cs="Sakkal Majalla"/>
          <w:sz w:val="32"/>
          <w:szCs w:val="32"/>
          <w:rtl/>
        </w:rPr>
      </w:pPr>
    </w:p>
    <w:p w14:paraId="3D05B3DA" w14:textId="77777777" w:rsidR="00936784" w:rsidRDefault="00936784" w:rsidP="00936784">
      <w:pPr>
        <w:bidi/>
        <w:spacing w:line="360" w:lineRule="auto"/>
        <w:ind w:left="0" w:right="0"/>
        <w:jc w:val="both"/>
        <w:rPr>
          <w:rFonts w:cs="Sakkal Majalla"/>
          <w:sz w:val="32"/>
          <w:szCs w:val="32"/>
          <w:rtl/>
        </w:rPr>
      </w:pPr>
    </w:p>
    <w:p w14:paraId="1ED197A7" w14:textId="77777777" w:rsidR="00936784" w:rsidRPr="00936784" w:rsidRDefault="00936784" w:rsidP="00936784">
      <w:pPr>
        <w:bidi/>
        <w:spacing w:line="360" w:lineRule="auto"/>
        <w:ind w:left="0" w:right="0"/>
        <w:jc w:val="both"/>
        <w:rPr>
          <w:rFonts w:cs="Sakkal Majalla"/>
          <w:sz w:val="32"/>
          <w:szCs w:val="32"/>
        </w:rPr>
      </w:pPr>
    </w:p>
    <w:p w14:paraId="69B392E5" w14:textId="77777777" w:rsidR="00936784" w:rsidRPr="00936784" w:rsidRDefault="00936784" w:rsidP="00936784">
      <w:pPr>
        <w:bidi/>
        <w:spacing w:line="360" w:lineRule="auto"/>
        <w:ind w:left="0" w:right="0"/>
        <w:jc w:val="both"/>
        <w:rPr>
          <w:rFonts w:cs="Sakkal Majalla"/>
          <w:b/>
          <w:bCs/>
          <w:sz w:val="32"/>
          <w:szCs w:val="32"/>
          <w:lang w:val="tr-TR"/>
        </w:rPr>
      </w:pPr>
      <w:r w:rsidRPr="00936784">
        <w:rPr>
          <w:rFonts w:cs="Sakkal Majalla"/>
          <w:b/>
          <w:bCs/>
          <w:sz w:val="32"/>
          <w:szCs w:val="32"/>
          <w:rtl/>
        </w:rPr>
        <w:t>التوصيات</w:t>
      </w:r>
    </w:p>
    <w:p w14:paraId="291741FF"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بناءً على نتائج الدراسة، يمكن تقديم التوصيات التالية:</w:t>
      </w:r>
    </w:p>
    <w:p w14:paraId="7C4B8F34" w14:textId="77777777" w:rsidR="00936784" w:rsidRPr="00936784" w:rsidRDefault="00936784" w:rsidP="00936784">
      <w:pPr>
        <w:numPr>
          <w:ilvl w:val="0"/>
          <w:numId w:val="11"/>
        </w:numPr>
        <w:bidi/>
        <w:spacing w:line="360" w:lineRule="auto"/>
        <w:ind w:right="0"/>
        <w:jc w:val="both"/>
        <w:rPr>
          <w:rFonts w:cs="Sakkal Majalla"/>
          <w:sz w:val="32"/>
          <w:szCs w:val="32"/>
          <w:rtl/>
        </w:rPr>
      </w:pPr>
      <w:r w:rsidRPr="00936784">
        <w:rPr>
          <w:rFonts w:cs="Sakkal Majalla"/>
          <w:sz w:val="32"/>
          <w:szCs w:val="32"/>
          <w:rtl/>
        </w:rPr>
        <w:t>تشجيع وسائل الإعلام التقليدية على تطوير محتوى تفاعلي ومخصص يلبي احتياجات المراهقين، وذلك لزيادة جاذبيتها وقدرتها على المنافسة مع منصات التواصل الاجتماعي.</w:t>
      </w:r>
    </w:p>
    <w:p w14:paraId="79C1A73D" w14:textId="77777777" w:rsidR="00936784" w:rsidRPr="00936784" w:rsidRDefault="00936784" w:rsidP="00936784">
      <w:pPr>
        <w:numPr>
          <w:ilvl w:val="0"/>
          <w:numId w:val="11"/>
        </w:numPr>
        <w:bidi/>
        <w:spacing w:line="360" w:lineRule="auto"/>
        <w:ind w:right="0"/>
        <w:jc w:val="both"/>
        <w:rPr>
          <w:rFonts w:cs="Sakkal Majalla"/>
          <w:sz w:val="32"/>
          <w:szCs w:val="32"/>
          <w:rtl/>
        </w:rPr>
      </w:pPr>
      <w:r w:rsidRPr="00936784">
        <w:rPr>
          <w:rFonts w:cs="Sakkal Majalla"/>
          <w:sz w:val="32"/>
          <w:szCs w:val="32"/>
          <w:rtl/>
        </w:rPr>
        <w:t>تعزيز الوعي بين المراهقين حول تأثير المحتوى على لغتهم وطريقة كلامهم، وتشجيعهم على استخدام اللغة الصحيحة واللائقة.</w:t>
      </w:r>
    </w:p>
    <w:p w14:paraId="1539B7FD" w14:textId="77777777" w:rsidR="00936784" w:rsidRPr="00936784" w:rsidRDefault="00936784" w:rsidP="00936784">
      <w:pPr>
        <w:numPr>
          <w:ilvl w:val="0"/>
          <w:numId w:val="11"/>
        </w:numPr>
        <w:bidi/>
        <w:spacing w:line="360" w:lineRule="auto"/>
        <w:ind w:right="0"/>
        <w:jc w:val="both"/>
        <w:rPr>
          <w:rFonts w:cs="Sakkal Majalla"/>
          <w:sz w:val="32"/>
          <w:szCs w:val="32"/>
          <w:rtl/>
        </w:rPr>
      </w:pPr>
      <w:r w:rsidRPr="00936784">
        <w:rPr>
          <w:rFonts w:cs="Sakkal Majalla"/>
          <w:sz w:val="32"/>
          <w:szCs w:val="32"/>
          <w:rtl/>
        </w:rPr>
        <w:t>تشجيع الآباء والمعلمين على مراقبة المحتوى الذي يتعرض له المراهقون، وتوجيههم نحو المحتوى المفيد والتعليمي.</w:t>
      </w:r>
    </w:p>
    <w:p w14:paraId="62541CE1" w14:textId="77777777" w:rsidR="00936784" w:rsidRPr="00936784" w:rsidRDefault="00936784" w:rsidP="00936784">
      <w:pPr>
        <w:numPr>
          <w:ilvl w:val="0"/>
          <w:numId w:val="11"/>
        </w:numPr>
        <w:bidi/>
        <w:spacing w:line="360" w:lineRule="auto"/>
        <w:ind w:right="0"/>
        <w:jc w:val="both"/>
        <w:rPr>
          <w:rFonts w:cs="Sakkal Majalla"/>
          <w:sz w:val="32"/>
          <w:szCs w:val="32"/>
          <w:rtl/>
        </w:rPr>
      </w:pPr>
      <w:r w:rsidRPr="00936784">
        <w:rPr>
          <w:rFonts w:cs="Sakkal Majalla"/>
          <w:sz w:val="32"/>
          <w:szCs w:val="32"/>
          <w:rtl/>
        </w:rPr>
        <w:t>تعزيز الوعي بين المراهقين حول أهمية التوازن بين الحياة الرقمية والواقعية، وتشجيعهم على تخصيص وقت لممارسة هواياتهم.</w:t>
      </w:r>
    </w:p>
    <w:p w14:paraId="4FE4D7E0" w14:textId="77777777" w:rsidR="00936784" w:rsidRPr="00936784" w:rsidRDefault="00936784" w:rsidP="00936784">
      <w:pPr>
        <w:numPr>
          <w:ilvl w:val="0"/>
          <w:numId w:val="11"/>
        </w:numPr>
        <w:bidi/>
        <w:spacing w:line="360" w:lineRule="auto"/>
        <w:ind w:right="0"/>
        <w:jc w:val="both"/>
        <w:rPr>
          <w:rFonts w:cs="Sakkal Majalla"/>
          <w:sz w:val="32"/>
          <w:szCs w:val="32"/>
          <w:rtl/>
        </w:rPr>
      </w:pPr>
      <w:r w:rsidRPr="00936784">
        <w:rPr>
          <w:rFonts w:cs="Sakkal Majalla"/>
          <w:sz w:val="32"/>
          <w:szCs w:val="32"/>
          <w:rtl/>
        </w:rPr>
        <w:t>تشجيع المراهقين على متابعة المحتوى التعليمي والترفيهي باللغة الإنجليزية، وتوفير الموارد والمواد التعليمية التي تساعدهم على تحسين مهاراتهم اللغوية.</w:t>
      </w:r>
    </w:p>
    <w:p w14:paraId="193A9B0C" w14:textId="77777777" w:rsidR="00936784" w:rsidRPr="00936784" w:rsidRDefault="00936784" w:rsidP="00936784">
      <w:pPr>
        <w:numPr>
          <w:ilvl w:val="0"/>
          <w:numId w:val="11"/>
        </w:numPr>
        <w:bidi/>
        <w:spacing w:line="360" w:lineRule="auto"/>
        <w:ind w:right="0"/>
        <w:jc w:val="both"/>
        <w:rPr>
          <w:rFonts w:cs="Sakkal Majalla"/>
          <w:sz w:val="32"/>
          <w:szCs w:val="32"/>
          <w:rtl/>
        </w:rPr>
      </w:pPr>
      <w:r w:rsidRPr="00936784">
        <w:rPr>
          <w:rFonts w:cs="Sakkal Majalla"/>
          <w:sz w:val="32"/>
          <w:szCs w:val="32"/>
          <w:rtl/>
        </w:rPr>
        <w:t>تعزيز الوعي بين المراهقين حول تأثير المحتوى على عاداتهم الغذائية، وتشجيعهم على اتباع نظام غذائي صحي ومتوازن.</w:t>
      </w:r>
    </w:p>
    <w:p w14:paraId="785AD9B2" w14:textId="77777777" w:rsidR="00936784" w:rsidRPr="00936784" w:rsidRDefault="00936784" w:rsidP="00936784">
      <w:pPr>
        <w:numPr>
          <w:ilvl w:val="0"/>
          <w:numId w:val="11"/>
        </w:numPr>
        <w:bidi/>
        <w:spacing w:line="360" w:lineRule="auto"/>
        <w:ind w:right="0"/>
        <w:jc w:val="both"/>
        <w:rPr>
          <w:rFonts w:cs="Sakkal Majalla"/>
          <w:sz w:val="32"/>
          <w:szCs w:val="32"/>
          <w:rtl/>
        </w:rPr>
      </w:pPr>
      <w:r w:rsidRPr="00936784">
        <w:rPr>
          <w:rFonts w:cs="Sakkal Majalla"/>
          <w:sz w:val="32"/>
          <w:szCs w:val="32"/>
          <w:rtl/>
        </w:rPr>
        <w:t>تشجيع المراهقين على تطوير شخصيتهم وذوقهم الخاص، وعدم الاعتماد على المشاهير أو الموديلات في تحديد خياراتهم.</w:t>
      </w:r>
    </w:p>
    <w:p w14:paraId="505E86A9" w14:textId="77777777" w:rsidR="00936784" w:rsidRPr="00936784" w:rsidRDefault="00936784" w:rsidP="00936784">
      <w:pPr>
        <w:numPr>
          <w:ilvl w:val="0"/>
          <w:numId w:val="11"/>
        </w:numPr>
        <w:bidi/>
        <w:spacing w:line="360" w:lineRule="auto"/>
        <w:ind w:right="0"/>
        <w:jc w:val="both"/>
        <w:rPr>
          <w:rFonts w:cs="Sakkal Majalla"/>
          <w:sz w:val="32"/>
          <w:szCs w:val="32"/>
        </w:rPr>
      </w:pPr>
      <w:r w:rsidRPr="00936784">
        <w:rPr>
          <w:rFonts w:cs="Sakkal Majalla"/>
          <w:sz w:val="32"/>
          <w:szCs w:val="32"/>
          <w:rtl/>
        </w:rPr>
        <w:t>تعزيز الوعي بين المراهقين حول تأثير منصات التواصل الاجتماعي على حياتهم وسلوكياتهم، وتشجيعهم على استخدامها بشكل إيجابي ومسؤول.</w:t>
      </w:r>
    </w:p>
    <w:p w14:paraId="5560EB1E" w14:textId="77777777" w:rsidR="00936784" w:rsidRPr="00936784" w:rsidRDefault="00936784" w:rsidP="00936784">
      <w:pPr>
        <w:numPr>
          <w:ilvl w:val="0"/>
          <w:numId w:val="11"/>
        </w:numPr>
        <w:bidi/>
        <w:spacing w:line="360" w:lineRule="auto"/>
        <w:ind w:right="0"/>
        <w:jc w:val="both"/>
        <w:rPr>
          <w:rFonts w:cs="Sakkal Majalla"/>
          <w:sz w:val="32"/>
          <w:szCs w:val="32"/>
          <w:rtl/>
        </w:rPr>
      </w:pPr>
      <w:r w:rsidRPr="00936784">
        <w:rPr>
          <w:rFonts w:cs="Sakkal Majalla"/>
          <w:sz w:val="32"/>
          <w:szCs w:val="32"/>
          <w:rtl/>
        </w:rPr>
        <w:t>تشجيع المراهقين على تطوير مهاراتهم الرقمية، وتعزيز قدراتهم في التعامل مع المحتوى الرقمي.</w:t>
      </w:r>
    </w:p>
    <w:p w14:paraId="0228C30E" w14:textId="77777777" w:rsidR="00936784" w:rsidRPr="00936784" w:rsidRDefault="00936784" w:rsidP="00936784">
      <w:pPr>
        <w:numPr>
          <w:ilvl w:val="0"/>
          <w:numId w:val="11"/>
        </w:numPr>
        <w:bidi/>
        <w:spacing w:line="360" w:lineRule="auto"/>
        <w:ind w:right="0"/>
        <w:jc w:val="both"/>
        <w:rPr>
          <w:rFonts w:cs="Sakkal Majalla"/>
          <w:sz w:val="32"/>
          <w:szCs w:val="32"/>
          <w:rtl/>
        </w:rPr>
      </w:pPr>
      <w:r w:rsidRPr="00936784">
        <w:rPr>
          <w:rFonts w:cs="Sakkal Majalla"/>
          <w:sz w:val="32"/>
          <w:szCs w:val="32"/>
          <w:rtl/>
        </w:rPr>
        <w:lastRenderedPageBreak/>
        <w:t>تنظيم برامج توعوية أو حملات إعلامية تهدف إلى توعية المراهقين حول مخاطر الاستخدام المفرط لمنصات التواصل الاجتماعي، وتأثيرها على صحتهم البدنية والنفسية.</w:t>
      </w:r>
    </w:p>
    <w:p w14:paraId="70CFABCD" w14:textId="77777777" w:rsidR="00936784" w:rsidRPr="00936784" w:rsidRDefault="00936784" w:rsidP="00936784">
      <w:pPr>
        <w:numPr>
          <w:ilvl w:val="0"/>
          <w:numId w:val="11"/>
        </w:numPr>
        <w:bidi/>
        <w:spacing w:line="360" w:lineRule="auto"/>
        <w:ind w:right="0"/>
        <w:jc w:val="both"/>
        <w:rPr>
          <w:rFonts w:cs="Sakkal Majalla"/>
          <w:sz w:val="32"/>
          <w:szCs w:val="32"/>
          <w:rtl/>
        </w:rPr>
      </w:pPr>
      <w:r w:rsidRPr="00936784">
        <w:rPr>
          <w:rFonts w:cs="Sakkal Majalla"/>
          <w:sz w:val="32"/>
          <w:szCs w:val="32"/>
          <w:rtl/>
        </w:rPr>
        <w:t>تشجيع الآباء والمعلمين على التواصل مع المراهقين، وفهم احتياجاتهم وتطلعاتهم، وتوجيههم نحو استخدام منصات التواصل الاجتماعي بشكل مفيد وإيجابي.</w:t>
      </w:r>
    </w:p>
    <w:p w14:paraId="69FECEC2" w14:textId="77777777" w:rsidR="00936784" w:rsidRPr="00936784" w:rsidRDefault="00936784" w:rsidP="00936784">
      <w:pPr>
        <w:numPr>
          <w:ilvl w:val="0"/>
          <w:numId w:val="11"/>
        </w:numPr>
        <w:bidi/>
        <w:spacing w:line="360" w:lineRule="auto"/>
        <w:ind w:right="0"/>
        <w:jc w:val="both"/>
        <w:rPr>
          <w:rFonts w:cs="Sakkal Majalla"/>
          <w:sz w:val="32"/>
          <w:szCs w:val="32"/>
          <w:rtl/>
        </w:rPr>
      </w:pPr>
      <w:r w:rsidRPr="00936784">
        <w:rPr>
          <w:rFonts w:cs="Sakkal Majalla"/>
          <w:sz w:val="32"/>
          <w:szCs w:val="32"/>
          <w:rtl/>
        </w:rPr>
        <w:t>إجراء المزيد من الدراسات والأبحاث حول تأثير منصات التواصل الاجتماعي على المراهقين في السعودية، وتطوير استراتيجيات فعالة للتعامل مع هذا التأثير.</w:t>
      </w:r>
    </w:p>
    <w:p w14:paraId="6F4EDFFC" w14:textId="77777777" w:rsidR="00936784" w:rsidRPr="00936784" w:rsidRDefault="00936784" w:rsidP="00936784">
      <w:pPr>
        <w:bidi/>
        <w:spacing w:line="360" w:lineRule="auto"/>
        <w:ind w:left="0" w:right="0"/>
        <w:jc w:val="both"/>
        <w:rPr>
          <w:rFonts w:cs="Sakkal Majalla"/>
          <w:b/>
          <w:bCs/>
          <w:sz w:val="32"/>
          <w:szCs w:val="32"/>
          <w:rtl/>
        </w:rPr>
      </w:pPr>
      <w:r>
        <w:rPr>
          <w:rFonts w:cs="Sakkal Majalla"/>
          <w:b/>
          <w:bCs/>
          <w:sz w:val="32"/>
          <w:szCs w:val="32"/>
          <w:rtl/>
        </w:rPr>
        <w:t>نتائج</w:t>
      </w:r>
      <w:r w:rsidRPr="00936784">
        <w:rPr>
          <w:rFonts w:cs="Sakkal Majalla"/>
          <w:b/>
          <w:bCs/>
          <w:sz w:val="32"/>
          <w:szCs w:val="32"/>
          <w:rtl/>
        </w:rPr>
        <w:t xml:space="preserve"> البحث</w:t>
      </w:r>
    </w:p>
    <w:p w14:paraId="3FF3BBE3"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sz w:val="32"/>
          <w:szCs w:val="32"/>
          <w:rtl/>
        </w:rPr>
        <w:t xml:space="preserve">هدفت هذه الدراسة إلى استكشاف تأثير الاعلام الغربي، مثل منصات سناب شات وتيك توك، على ثقافة وأسلوب حياة المراهقين في المملكة العربية السعودية. حيث تم إجراء الدراسة على عينة مكونة من 119 مراهقًا تم اختيارهم باستخدام أسلوب العينة العشوائية. تم جمع البيانات عبر استبيان مصمم خصيصا لهذه الدراسة. وتم تحليل البيانات باستخدام أساليب إحصائية ملائمة، حيث تم استخدام برنامج </w:t>
      </w:r>
      <w:r w:rsidRPr="00936784">
        <w:rPr>
          <w:rFonts w:cs="Sakkal Majalla"/>
          <w:sz w:val="32"/>
          <w:szCs w:val="32"/>
        </w:rPr>
        <w:t>SPSS</w:t>
      </w:r>
      <w:r w:rsidRPr="00936784">
        <w:rPr>
          <w:rFonts w:cs="Sakkal Majalla"/>
          <w:sz w:val="32"/>
          <w:szCs w:val="32"/>
          <w:rtl/>
        </w:rPr>
        <w:t xml:space="preserve"> لإجراء اختبارات تحليل الانحدار البسيط وتحليل الارتباط واختبار التباين الأحادي، واختبار </w:t>
      </w:r>
      <w:r w:rsidRPr="00936784">
        <w:rPr>
          <w:rFonts w:cs="Sakkal Majalla"/>
          <w:sz w:val="32"/>
          <w:szCs w:val="32"/>
        </w:rPr>
        <w:t>T</w:t>
      </w:r>
      <w:r w:rsidRPr="00936784">
        <w:rPr>
          <w:rFonts w:cs="Sakkal Majalla"/>
          <w:sz w:val="32"/>
          <w:szCs w:val="32"/>
          <w:rtl/>
        </w:rPr>
        <w:t xml:space="preserve"> لفحص واختبار فرضيات الدراسة. أظهرت النتائج أن منصات التواصل الاجتماعي تتمتع بمستوى عالٍ من الجاذبية بين المراهقين، حيث فضل 86.6% منهم هذه المنصات على الإعلام التقليدي. كما وجدت الدراسة أن تنوع المحتوى هو الميزة الأبرز لهذه المنصات، حيث اعتبر 56.3% من المشاركين أن تنوع المحتوى هو السبب الرئيسي لجذبهم. وأشارت النتائج أيضًا إلى أن المحتوى الترفيهي هو الأكثر جذبًا للمراهقين، حيث بلغت نسبته 47.1% من إجمالي العينة. كما وجدت الدراسة أن 44.5% من المشاركين يعتقدون أن محتوى هذه المنصات يساهم في تحسين مهارات اللغة الإنجليزية لديهم. وأظهرت النتائج أيضًا أن 54.6% من المراهقين يقضون ما بين 1 إلى 3 ساعات يوميًا في متابعة هذه المنصات، مما يشير إلى أن الاستخدام المعتدل هو النمط الأكثر شيوعًا. كما وجدت الدراسة أن 47.1% من المشاركين يعتقدون أن شهيتهم للأكل تزداد عند مشاهدة إعلانات الطعام أو المطاعم. </w:t>
      </w:r>
      <w:r w:rsidRPr="00936784">
        <w:rPr>
          <w:rFonts w:cs="Sakkal Majalla"/>
          <w:sz w:val="32"/>
          <w:szCs w:val="32"/>
          <w:rtl/>
        </w:rPr>
        <w:lastRenderedPageBreak/>
        <w:t>وأشارت النتائج إلى أن 35.3% من المراهقين يعتقدون أن المحتوى الذي يشاهدونه على هذه المنصات يمكن أن يساهم في تحسين جوانب معينة من حياتهم. كما وجدت الدراسة أن 31.9% من المشاركين يتأثرون باقتراحات أصدقائهم عند متابعة المحتوى، مما يشير إلى تأثير العلاقات الاجتماعية. وأظهرت النتائج أن 60.5% من المراهقين لا يتأثرون باختيارات المشاهير في الملابس، مما يعكس استقلالهم في قراراتهم الشرائية. كما وجدت الدراسة أن 16.0% من المشاركين حاولوا تقليد محتوى من هذه المنصات، مما يشير إلى تأثير المحتوى على سلوكياتهم. وأشارت النتائج إلى أن 79.0% من المراهقين يعتقدون أن ممارسة هوايات مختلفة قد يقلل من الوقت الذي يقضونه في متابعة هذه المنصات. كما وجدت الدراسة أن 44.5% من المشاركين يعتقدون أن منصات التواصل الاجتماعي تضيف لهم على المستوى الاجتماعي والثقافي. وأخيرًا، أظهرت النتائج أن 47.1% من المراهقين يعتقدون أن المحتوى الترفيهي هو الأكثر جذبًا لهم، مما يعكس أهمية الترفيه في حياتهم. كما وجدت الدراسة أن 23.5% من المشاركين يتأثرون باقتراحات أصدقائهم عند متابعة المحتوى، مما يؤكد تأثير العلاقات الاجتماعية. بناءً على هذه النتائج، توصي الدراسة بتعزيز الوعي بين المراهقين حول تأثير منصات التواصل الاجتماعي على حياتهم وسلوكياتهم. كما تدعو إلى تشجيع المراهقين على ممارسة هواياتهم والأنشطة البديلة، وتوفير محتوى تعليمي وترفيهي مفيد على هذه المنصات. بالإضافة إلى ذلك، تؤكد الدراسة على أهمية مراقبة المحتوى الذي يتعرض له المراهقون، وتوجيههم نحو استخدام إيجابي ومسؤول لمنصات التواصل الاجتماعي.</w:t>
      </w:r>
    </w:p>
    <w:p w14:paraId="047BB854"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b/>
          <w:bCs/>
          <w:sz w:val="32"/>
          <w:szCs w:val="32"/>
          <w:rtl/>
        </w:rPr>
        <w:t>الكلمات المفتاحية:</w:t>
      </w:r>
      <w:r w:rsidRPr="00936784">
        <w:rPr>
          <w:rFonts w:cs="Sakkal Majalla"/>
          <w:sz w:val="32"/>
          <w:szCs w:val="32"/>
          <w:rtl/>
        </w:rPr>
        <w:t xml:space="preserve"> منصات التواصل الاجتماعي، المراهقون، سناب شات، تيك توك، التأثير الاجتماعي، الاعلام الرقمي الغربي، السعودية</w:t>
      </w:r>
    </w:p>
    <w:p w14:paraId="195B1F39" w14:textId="77777777" w:rsidR="00936784" w:rsidRPr="00936784" w:rsidRDefault="00936784" w:rsidP="00936784">
      <w:pPr>
        <w:bidi/>
        <w:spacing w:line="360" w:lineRule="auto"/>
        <w:ind w:left="0" w:right="0"/>
        <w:jc w:val="both"/>
        <w:rPr>
          <w:rFonts w:cs="Sakkal Majalla"/>
          <w:b/>
          <w:bCs/>
          <w:sz w:val="32"/>
          <w:szCs w:val="32"/>
          <w:rtl/>
        </w:rPr>
      </w:pPr>
    </w:p>
    <w:p w14:paraId="57C983BB" w14:textId="77777777" w:rsidR="00936784" w:rsidRDefault="00936784" w:rsidP="00936784">
      <w:pPr>
        <w:bidi/>
        <w:spacing w:line="360" w:lineRule="auto"/>
        <w:ind w:left="0" w:right="0"/>
        <w:jc w:val="both"/>
        <w:rPr>
          <w:rFonts w:cs="Sakkal Majalla"/>
          <w:b/>
          <w:bCs/>
          <w:sz w:val="32"/>
          <w:szCs w:val="32"/>
          <w:rtl/>
        </w:rPr>
      </w:pPr>
    </w:p>
    <w:p w14:paraId="68CF7559" w14:textId="77777777" w:rsidR="00936784" w:rsidRDefault="00936784" w:rsidP="00936784">
      <w:pPr>
        <w:bidi/>
        <w:spacing w:line="360" w:lineRule="auto"/>
        <w:ind w:left="0" w:right="0"/>
        <w:jc w:val="both"/>
        <w:rPr>
          <w:rFonts w:cs="Sakkal Majalla"/>
          <w:b/>
          <w:bCs/>
          <w:sz w:val="32"/>
          <w:szCs w:val="32"/>
          <w:rtl/>
        </w:rPr>
      </w:pPr>
    </w:p>
    <w:p w14:paraId="79D5BE0E" w14:textId="77777777" w:rsidR="00936784" w:rsidRPr="00936784" w:rsidRDefault="00936784" w:rsidP="00936784">
      <w:pPr>
        <w:bidi/>
        <w:spacing w:line="360" w:lineRule="auto"/>
        <w:ind w:left="0" w:right="0"/>
        <w:jc w:val="both"/>
        <w:rPr>
          <w:rFonts w:cs="Sakkal Majalla"/>
          <w:b/>
          <w:bCs/>
          <w:sz w:val="32"/>
          <w:szCs w:val="32"/>
          <w:rtl/>
        </w:rPr>
      </w:pPr>
    </w:p>
    <w:p w14:paraId="17E9206A" w14:textId="77777777" w:rsidR="00936784" w:rsidRDefault="00936784" w:rsidP="00936784">
      <w:pPr>
        <w:bidi/>
        <w:spacing w:line="360" w:lineRule="auto"/>
        <w:ind w:left="0" w:right="0"/>
        <w:jc w:val="right"/>
        <w:rPr>
          <w:rFonts w:cs="Sakkal Majalla"/>
          <w:b/>
          <w:bCs/>
          <w:sz w:val="32"/>
          <w:szCs w:val="32"/>
        </w:rPr>
      </w:pPr>
      <w:r>
        <w:rPr>
          <w:rFonts w:cs="Sakkal Majalla"/>
          <w:b/>
          <w:bCs/>
          <w:sz w:val="32"/>
          <w:szCs w:val="32"/>
        </w:rPr>
        <w:lastRenderedPageBreak/>
        <w:t>Results:</w:t>
      </w:r>
    </w:p>
    <w:p w14:paraId="658D49C3" w14:textId="77777777" w:rsidR="00936784" w:rsidRPr="00936784" w:rsidRDefault="00936784" w:rsidP="00936784">
      <w:pPr>
        <w:bidi/>
        <w:spacing w:line="360" w:lineRule="auto"/>
        <w:ind w:left="0" w:right="0"/>
        <w:jc w:val="right"/>
        <w:rPr>
          <w:rFonts w:cs="Sakkal Majalla"/>
          <w:b/>
          <w:bCs/>
          <w:sz w:val="32"/>
          <w:szCs w:val="32"/>
          <w:rtl/>
        </w:rPr>
      </w:pPr>
    </w:p>
    <w:p w14:paraId="7853B413" w14:textId="77777777" w:rsidR="00936784" w:rsidRP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Pr>
        <w:t>The Influence of Western Digital Media on the Culture and Lifestyle of Adolescents in Saudi Arabia</w:t>
      </w:r>
    </w:p>
    <w:p w14:paraId="3E302EDE"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b/>
          <w:bCs/>
          <w:sz w:val="32"/>
          <w:szCs w:val="32"/>
        </w:rPr>
        <w:t>Objective:</w:t>
      </w:r>
      <w:r w:rsidRPr="00936784">
        <w:rPr>
          <w:rFonts w:cs="Sakkal Majalla"/>
          <w:sz w:val="32"/>
          <w:szCs w:val="32"/>
        </w:rPr>
        <w:t xml:space="preserve"> This study aimed to explore the impact of Western digital media, particularly platforms like Snapchat and TikTok, on the culture and lifestyle of adolescents in Saudi Arabia. The research was conducted on a sample of 119 adolescents selected through a random sampling technique.</w:t>
      </w:r>
    </w:p>
    <w:p w14:paraId="5982DF20"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b/>
          <w:bCs/>
          <w:sz w:val="32"/>
          <w:szCs w:val="32"/>
        </w:rPr>
        <w:t>Methodology:</w:t>
      </w:r>
      <w:r w:rsidRPr="00936784">
        <w:rPr>
          <w:rFonts w:cs="Sakkal Majalla"/>
          <w:sz w:val="32"/>
          <w:szCs w:val="32"/>
        </w:rPr>
        <w:t xml:space="preserve"> Data was collected using a specially designed questionnaire tailored to the objectives of this study. Statistical analysis was performed using SPSS, employing methods such as simple regression analysis, correlation analysis, one-way ANOVA, and T-tests to test the study's hypotheses.</w:t>
      </w:r>
    </w:p>
    <w:p w14:paraId="0CB6BEB9" w14:textId="77777777" w:rsidR="00936784" w:rsidRPr="00936784" w:rsidRDefault="00936784" w:rsidP="00936784">
      <w:pPr>
        <w:bidi/>
        <w:spacing w:line="360" w:lineRule="auto"/>
        <w:ind w:left="0" w:right="0"/>
        <w:jc w:val="both"/>
        <w:rPr>
          <w:rFonts w:cs="Sakkal Majalla"/>
          <w:sz w:val="32"/>
          <w:szCs w:val="32"/>
          <w:rtl/>
        </w:rPr>
      </w:pPr>
      <w:r w:rsidRPr="00936784">
        <w:rPr>
          <w:rFonts w:cs="Sakkal Majalla"/>
          <w:b/>
          <w:bCs/>
          <w:sz w:val="32"/>
          <w:szCs w:val="32"/>
        </w:rPr>
        <w:t>Results:</w:t>
      </w:r>
      <w:r w:rsidRPr="00936784">
        <w:rPr>
          <w:rFonts w:cs="Sakkal Majalla"/>
          <w:sz w:val="32"/>
          <w:szCs w:val="32"/>
        </w:rPr>
        <w:t xml:space="preserve"> The findings revealed that social media platforms are highly appealing to adolescents, with 86.6% of participants favoring these platforms over traditional media. The diversity of content was identified as the most attractive feature, with 56.3% of respondents citing it as the primary reason for their engagement. Entertainment content emerged as the most engaging, with 47.1% of participants highlighting it as their preferred type of content. Furthermore, 44.5% of respondents believed that these platforms contributed to improving their English language skills. The study also showed that 54.6% of adolescents spent 1 to 3 hours daily on these platforms, indicating that moderate usage was the most common pattern. Interestingly, 47.1% of </w:t>
      </w:r>
      <w:r w:rsidRPr="00936784">
        <w:rPr>
          <w:rFonts w:cs="Sakkal Majalla"/>
          <w:sz w:val="32"/>
          <w:szCs w:val="32"/>
        </w:rPr>
        <w:lastRenderedPageBreak/>
        <w:t>participants reported an increased appetite when exposed to food-related advertisements or restaurant promotions. Moreover, 35.3% believed that the content they viewed positively influenced specific aspects of their lives, and 31.9% indicated that peer recommendations played a role in their content choices, emphasizing the impact of social relationships. Conversely, 60.5% of adolescents reported that they were not influenced by celebrity clothing choices, reflecting their independence in making purchasing decisions. The findings further indicated that 16.0% of participants had attempted to imitate content from these platforms, highlighting the influence of social media on behavior. Additionally, 79.0% of adolescents believed that engaging in different hobbies could reduce the time spent on these platforms. Moreover, 44.5% of respondents felt that social media platforms contributed positively to their social and cultural development. Finally, 23.5% of participants confirmed that peer suggestions significantly impacted their content preferences, further underlining the role of social interactions.</w:t>
      </w:r>
    </w:p>
    <w:p w14:paraId="59BF687E"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b/>
          <w:bCs/>
          <w:sz w:val="32"/>
          <w:szCs w:val="32"/>
        </w:rPr>
        <w:t>Recommendations:</w:t>
      </w:r>
      <w:r w:rsidRPr="00936784">
        <w:rPr>
          <w:rFonts w:cs="Sakkal Majalla"/>
          <w:sz w:val="32"/>
          <w:szCs w:val="32"/>
        </w:rPr>
        <w:t xml:space="preserve"> Based on these findings, the study recommends raising awareness among adolescents about the potential effects of social media on their lives and behaviors. It advocates for encouraging adolescents to engage in alternative hobbies and activities and for providing useful educational and entertaining content on these platforms. Additionally, the study underscores the importance of monitoring the content that adolescents are exposed to and guiding them toward responsible and positive social media usage.</w:t>
      </w:r>
    </w:p>
    <w:p w14:paraId="1F1886D6" w14:textId="77777777" w:rsidR="00936784" w:rsidRPr="00936784" w:rsidRDefault="00936784" w:rsidP="00936784">
      <w:pPr>
        <w:bidi/>
        <w:spacing w:line="360" w:lineRule="auto"/>
        <w:ind w:left="0" w:right="0"/>
        <w:jc w:val="both"/>
        <w:rPr>
          <w:rFonts w:cs="Sakkal Majalla"/>
          <w:sz w:val="32"/>
          <w:szCs w:val="32"/>
        </w:rPr>
      </w:pPr>
      <w:r w:rsidRPr="00936784">
        <w:rPr>
          <w:rFonts w:cs="Sakkal Majalla"/>
          <w:b/>
          <w:bCs/>
          <w:sz w:val="32"/>
          <w:szCs w:val="32"/>
        </w:rPr>
        <w:t>Keywords:</w:t>
      </w:r>
      <w:r w:rsidRPr="00936784">
        <w:rPr>
          <w:rFonts w:cs="Sakkal Majalla"/>
          <w:sz w:val="32"/>
          <w:szCs w:val="32"/>
        </w:rPr>
        <w:t xml:space="preserve"> Social Media Platforms, Adolescents, Snapchat, TikTok, Social Influence, Western Digital Media, Saudi Arabia</w:t>
      </w:r>
    </w:p>
    <w:p w14:paraId="0AF98A26" w14:textId="77777777" w:rsidR="00497A39" w:rsidRPr="00936784" w:rsidRDefault="00497A39" w:rsidP="00051163">
      <w:pPr>
        <w:bidi/>
        <w:spacing w:line="360" w:lineRule="auto"/>
        <w:ind w:left="0" w:right="0"/>
        <w:jc w:val="both"/>
        <w:rPr>
          <w:rFonts w:cs="Sakkal Majalla"/>
          <w:sz w:val="32"/>
          <w:szCs w:val="32"/>
          <w:rtl/>
        </w:rPr>
      </w:pPr>
    </w:p>
    <w:p w14:paraId="22359572" w14:textId="77777777" w:rsidR="00497A39" w:rsidRPr="00936784" w:rsidRDefault="00497A39" w:rsidP="00051163">
      <w:pPr>
        <w:bidi/>
        <w:spacing w:line="360" w:lineRule="auto"/>
        <w:ind w:left="0" w:right="0"/>
        <w:jc w:val="both"/>
        <w:rPr>
          <w:rFonts w:cs="Sakkal Majalla"/>
          <w:sz w:val="32"/>
          <w:szCs w:val="32"/>
          <w:rtl/>
        </w:rPr>
      </w:pPr>
    </w:p>
    <w:p w14:paraId="7CB2EE62" w14:textId="77777777" w:rsidR="002922D5" w:rsidRPr="00936784" w:rsidRDefault="002922D5" w:rsidP="00936784">
      <w:pPr>
        <w:bidi/>
        <w:spacing w:line="360" w:lineRule="auto"/>
        <w:ind w:left="0" w:right="0"/>
        <w:jc w:val="both"/>
        <w:rPr>
          <w:rFonts w:cs="Sakkal Majalla" w:hint="cs"/>
          <w:sz w:val="32"/>
          <w:szCs w:val="32"/>
          <w:rtl/>
        </w:rPr>
      </w:pPr>
    </w:p>
    <w:p w14:paraId="777019BD" w14:textId="77777777" w:rsidR="00497A39" w:rsidRPr="00936784" w:rsidRDefault="00497A39" w:rsidP="00051163">
      <w:pPr>
        <w:bidi/>
        <w:spacing w:line="360" w:lineRule="auto"/>
        <w:ind w:left="0" w:right="0"/>
        <w:jc w:val="both"/>
        <w:rPr>
          <w:rFonts w:cs="Sakkal Majalla"/>
          <w:sz w:val="32"/>
          <w:szCs w:val="32"/>
          <w:rtl/>
        </w:rPr>
      </w:pPr>
    </w:p>
    <w:p w14:paraId="2298567B" w14:textId="77777777" w:rsidR="00936784" w:rsidRDefault="00936784" w:rsidP="00936784">
      <w:pPr>
        <w:bidi/>
        <w:spacing w:line="360" w:lineRule="auto"/>
        <w:ind w:left="0" w:right="0"/>
        <w:jc w:val="both"/>
        <w:rPr>
          <w:rFonts w:cs="Sakkal Majalla"/>
          <w:b/>
          <w:bCs/>
          <w:sz w:val="32"/>
          <w:szCs w:val="32"/>
          <w:rtl/>
        </w:rPr>
      </w:pPr>
      <w:r w:rsidRPr="00936784">
        <w:rPr>
          <w:rFonts w:cs="Sakkal Majalla"/>
          <w:b/>
          <w:bCs/>
          <w:sz w:val="32"/>
          <w:szCs w:val="32"/>
          <w:rtl/>
        </w:rPr>
        <w:t xml:space="preserve">قائمة </w:t>
      </w:r>
      <w:proofErr w:type="gramStart"/>
      <w:r w:rsidRPr="00936784">
        <w:rPr>
          <w:rFonts w:cs="Sakkal Majalla"/>
          <w:b/>
          <w:bCs/>
          <w:sz w:val="32"/>
          <w:szCs w:val="32"/>
          <w:rtl/>
        </w:rPr>
        <w:t>المراجع :</w:t>
      </w:r>
      <w:proofErr w:type="gramEnd"/>
      <w:r w:rsidRPr="00936784">
        <w:rPr>
          <w:rFonts w:cs="Sakkal Majalla"/>
          <w:b/>
          <w:bCs/>
          <w:sz w:val="32"/>
          <w:szCs w:val="32"/>
        </w:rPr>
        <w:t xml:space="preserve"> </w:t>
      </w:r>
    </w:p>
    <w:p w14:paraId="493A7909" w14:textId="77777777" w:rsidR="00936784" w:rsidRDefault="00936784" w:rsidP="00936784">
      <w:pPr>
        <w:bidi/>
        <w:spacing w:line="360" w:lineRule="auto"/>
        <w:ind w:left="0" w:right="0"/>
        <w:jc w:val="both"/>
        <w:rPr>
          <w:rFonts w:cs="Sakkal Majalla"/>
          <w:b/>
          <w:bCs/>
          <w:sz w:val="32"/>
          <w:szCs w:val="32"/>
          <w:rtl/>
        </w:rPr>
      </w:pPr>
      <w:proofErr w:type="gramStart"/>
      <w:r>
        <w:rPr>
          <w:rFonts w:cs="Sakkal Majalla"/>
          <w:b/>
          <w:bCs/>
          <w:sz w:val="32"/>
          <w:szCs w:val="32"/>
          <w:rtl/>
        </w:rPr>
        <w:t>السويدي ,</w:t>
      </w:r>
      <w:proofErr w:type="gramEnd"/>
      <w:r>
        <w:rPr>
          <w:rFonts w:cs="Sakkal Majalla"/>
          <w:b/>
          <w:bCs/>
          <w:sz w:val="32"/>
          <w:szCs w:val="32"/>
          <w:rtl/>
        </w:rPr>
        <w:t xml:space="preserve"> جمال 2014 افاق العصر الأمريكي , السيادة والنفوذ</w:t>
      </w:r>
    </w:p>
    <w:p w14:paraId="63422BA1" w14:textId="77777777" w:rsidR="00936784" w:rsidRDefault="00936784" w:rsidP="00936784">
      <w:pPr>
        <w:bidi/>
        <w:spacing w:line="360" w:lineRule="auto"/>
        <w:ind w:left="0" w:right="0"/>
        <w:jc w:val="both"/>
        <w:rPr>
          <w:rFonts w:cs="Sakkal Majalla"/>
          <w:b/>
          <w:bCs/>
          <w:sz w:val="32"/>
          <w:szCs w:val="32"/>
          <w:rtl/>
        </w:rPr>
      </w:pPr>
      <w:proofErr w:type="gramStart"/>
      <w:r>
        <w:rPr>
          <w:rFonts w:cs="Sakkal Majalla"/>
          <w:b/>
          <w:bCs/>
          <w:sz w:val="32"/>
          <w:szCs w:val="32"/>
          <w:rtl/>
        </w:rPr>
        <w:t>بتاوي,</w:t>
      </w:r>
      <w:proofErr w:type="gramEnd"/>
      <w:r>
        <w:rPr>
          <w:rFonts w:cs="Sakkal Majalla"/>
          <w:b/>
          <w:bCs/>
          <w:sz w:val="32"/>
          <w:szCs w:val="32"/>
          <w:rtl/>
        </w:rPr>
        <w:t xml:space="preserve"> فارس عمر , 2023 تأثير وسائل التواصل الاجتماعي على القيم في السعودية </w:t>
      </w:r>
    </w:p>
    <w:p w14:paraId="7C90A5C3" w14:textId="77777777" w:rsidR="00936784" w:rsidRDefault="00936784" w:rsidP="00936784">
      <w:pPr>
        <w:bidi/>
        <w:spacing w:line="360" w:lineRule="auto"/>
        <w:ind w:left="0" w:right="0"/>
        <w:jc w:val="both"/>
        <w:rPr>
          <w:rFonts w:cs="Sakkal Majalla"/>
          <w:b/>
          <w:bCs/>
          <w:sz w:val="32"/>
          <w:szCs w:val="32"/>
          <w:rtl/>
        </w:rPr>
      </w:pPr>
      <w:proofErr w:type="gramStart"/>
      <w:r>
        <w:rPr>
          <w:rFonts w:cs="Sakkal Majalla"/>
          <w:b/>
          <w:bCs/>
          <w:sz w:val="32"/>
          <w:szCs w:val="32"/>
          <w:rtl/>
        </w:rPr>
        <w:t>عزي,</w:t>
      </w:r>
      <w:proofErr w:type="gramEnd"/>
      <w:r>
        <w:rPr>
          <w:rFonts w:cs="Sakkal Majalla"/>
          <w:b/>
          <w:bCs/>
          <w:sz w:val="32"/>
          <w:szCs w:val="32"/>
          <w:rtl/>
        </w:rPr>
        <w:t xml:space="preserve"> عبدالرحمن 2015 الحتمية القيمية والاعلام المعاصر </w:t>
      </w:r>
    </w:p>
    <w:p w14:paraId="543427B8" w14:textId="77777777" w:rsidR="00936784" w:rsidRDefault="00936784" w:rsidP="00936784">
      <w:pPr>
        <w:bidi/>
        <w:spacing w:line="360" w:lineRule="auto"/>
        <w:ind w:left="0" w:right="0"/>
        <w:jc w:val="both"/>
        <w:rPr>
          <w:rFonts w:cs="Sakkal Majalla"/>
          <w:b/>
          <w:bCs/>
          <w:sz w:val="32"/>
          <w:szCs w:val="32"/>
          <w:rtl/>
        </w:rPr>
      </w:pPr>
      <w:proofErr w:type="gramStart"/>
      <w:r>
        <w:rPr>
          <w:rFonts w:cs="Sakkal Majalla"/>
          <w:b/>
          <w:bCs/>
          <w:sz w:val="32"/>
          <w:szCs w:val="32"/>
          <w:rtl/>
        </w:rPr>
        <w:t>الشاعر,</w:t>
      </w:r>
      <w:proofErr w:type="gramEnd"/>
      <w:r>
        <w:rPr>
          <w:rFonts w:cs="Sakkal Majalla"/>
          <w:b/>
          <w:bCs/>
          <w:sz w:val="32"/>
          <w:szCs w:val="32"/>
          <w:rtl/>
        </w:rPr>
        <w:t xml:space="preserve"> عبدالرحمن 2017 مواقع التواصل الاجتماعي والسلوك الإنساني</w:t>
      </w:r>
    </w:p>
    <w:p w14:paraId="6FE49DAD" w14:textId="77777777" w:rsidR="00936784" w:rsidRPr="00936784" w:rsidRDefault="00936784" w:rsidP="00936784">
      <w:pPr>
        <w:bidi/>
        <w:spacing w:line="360" w:lineRule="auto"/>
        <w:ind w:left="0" w:right="0"/>
        <w:jc w:val="both"/>
        <w:rPr>
          <w:rFonts w:cs="Sakkal Majalla"/>
          <w:b/>
          <w:bCs/>
          <w:sz w:val="32"/>
          <w:szCs w:val="32"/>
        </w:rPr>
      </w:pPr>
      <w:r>
        <w:rPr>
          <w:rFonts w:cs="Sakkal Majalla"/>
          <w:b/>
          <w:bCs/>
          <w:sz w:val="32"/>
          <w:szCs w:val="32"/>
          <w:rtl/>
        </w:rPr>
        <w:t xml:space="preserve">أبو </w:t>
      </w:r>
      <w:proofErr w:type="gramStart"/>
      <w:r>
        <w:rPr>
          <w:rFonts w:cs="Sakkal Majalla"/>
          <w:b/>
          <w:bCs/>
          <w:sz w:val="32"/>
          <w:szCs w:val="32"/>
          <w:rtl/>
        </w:rPr>
        <w:t>سريع,</w:t>
      </w:r>
      <w:proofErr w:type="gramEnd"/>
      <w:r>
        <w:rPr>
          <w:rFonts w:cs="Sakkal Majalla"/>
          <w:b/>
          <w:bCs/>
          <w:sz w:val="32"/>
          <w:szCs w:val="32"/>
          <w:rtl/>
        </w:rPr>
        <w:t xml:space="preserve"> هبة وأخرون.2018 مواقع التواصل الاجتماعي وانعكاساتها الاجتماعية والبيئية على المراهقين.</w:t>
      </w:r>
    </w:p>
    <w:sectPr w:rsidR="00936784" w:rsidRPr="00936784" w:rsidSect="0087305D">
      <w:footerReference w:type="default" r:id="rId10"/>
      <w:pgSz w:w="12240" w:h="15840"/>
      <w:pgMar w:top="720" w:right="1418" w:bottom="680" w:left="1418" w:header="720" w:footer="720" w:gutter="0"/>
      <w:pgBorders w:offsetFrom="page">
        <w:top w:val="single" w:sz="4" w:space="24" w:color="auto"/>
        <w:left w:val="single" w:sz="4" w:space="24" w:color="auto"/>
        <w:bottom w:val="single" w:sz="4" w:space="24" w:color="auto"/>
        <w:right w:val="single" w:sz="4" w:space="24" w:color="auto"/>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6E27A5" w14:textId="77777777" w:rsidR="00B41541" w:rsidRDefault="00B41541" w:rsidP="004D4C7E">
      <w:pPr>
        <w:spacing w:line="240" w:lineRule="auto"/>
      </w:pPr>
      <w:r>
        <w:separator/>
      </w:r>
    </w:p>
  </w:endnote>
  <w:endnote w:type="continuationSeparator" w:id="0">
    <w:p w14:paraId="5A9D33D2" w14:textId="77777777" w:rsidR="00B41541" w:rsidRDefault="00B41541" w:rsidP="004D4C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TraditionalArabic">
    <w:altName w:val="Times New Roman"/>
    <w:panose1 w:val="00000000000000000000"/>
    <w:charset w:val="00"/>
    <w:family w:val="roman"/>
    <w:notTrueType/>
    <w:pitch w:val="default"/>
    <w:sig w:usb0="00000003" w:usb1="00000000" w:usb2="00000000" w:usb3="00000000" w:csb0="00000001" w:csb1="00000000"/>
  </w:font>
  <w:font w:name="SymbolMT">
    <w:altName w:val="Times New Roman"/>
    <w:panose1 w:val="00000000000000000000"/>
    <w:charset w:val="00"/>
    <w:family w:val="roman"/>
    <w:notTrueType/>
    <w:pitch w:val="default"/>
    <w:sig w:usb0="00000003" w:usb1="00000000" w:usb2="00000000" w:usb3="00000000" w:csb0="00000001" w:csb1="00000000"/>
  </w:font>
  <w:font w:name="SimplifiedArabic-Bold">
    <w:altName w:val="Times New Roman"/>
    <w:panose1 w:val="00000000000000000000"/>
    <w:charset w:val="00"/>
    <w:family w:val="roman"/>
    <w:notTrueType/>
    <w:pitch w:val="default"/>
    <w:sig w:usb0="00000003" w:usb1="00000000" w:usb2="00000000" w:usb3="00000000" w:csb0="00000001" w:csb1="00000000"/>
  </w:font>
  <w:font w:name="Arabic Typesetting">
    <w:panose1 w:val="03020402040406030203"/>
    <w:charset w:val="00"/>
    <w:family w:val="script"/>
    <w:pitch w:val="variable"/>
    <w:sig w:usb0="80002007" w:usb1="80000000" w:usb2="00000008" w:usb3="00000000" w:csb0="000000D3" w:csb1="00000000"/>
  </w:font>
  <w:font w:name="Diwani Bent">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C7C008" w14:textId="77777777" w:rsidR="0088158C" w:rsidRDefault="0088158C">
    <w:pPr>
      <w:pStyle w:val="a4"/>
      <w:jc w:val="center"/>
    </w:pPr>
    <w:r>
      <w:fldChar w:fldCharType="begin"/>
    </w:r>
    <w:r>
      <w:instrText>PAGE   \* MERGEFORMAT</w:instrText>
    </w:r>
    <w:r>
      <w:fldChar w:fldCharType="separate"/>
    </w:r>
    <w:r>
      <w:rPr>
        <w:rtl/>
        <w:lang w:val="ar-SA"/>
      </w:rPr>
      <w:t>2</w:t>
    </w:r>
    <w:r>
      <w:fldChar w:fldCharType="end"/>
    </w:r>
  </w:p>
  <w:p w14:paraId="601ED104" w14:textId="77777777" w:rsidR="00F16A70" w:rsidRDefault="00F16A7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2BAEE0" w14:textId="77777777" w:rsidR="00B41541" w:rsidRDefault="00B41541" w:rsidP="004D4C7E">
      <w:pPr>
        <w:spacing w:line="240" w:lineRule="auto"/>
      </w:pPr>
      <w:r>
        <w:separator/>
      </w:r>
    </w:p>
  </w:footnote>
  <w:footnote w:type="continuationSeparator" w:id="0">
    <w:p w14:paraId="1BC48FA5" w14:textId="77777777" w:rsidR="00B41541" w:rsidRDefault="00B41541" w:rsidP="004D4C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440F2"/>
    <w:multiLevelType w:val="hybridMultilevel"/>
    <w:tmpl w:val="FFFFFFFF"/>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40A126CA"/>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67474F9"/>
    <w:multiLevelType w:val="hybridMultilevel"/>
    <w:tmpl w:val="FFFFFFFF"/>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3" w15:restartNumberingAfterBreak="0">
    <w:nsid w:val="6C6D6F2C"/>
    <w:multiLevelType w:val="hybridMultilevel"/>
    <w:tmpl w:val="FFFFFFFF"/>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4" w15:restartNumberingAfterBreak="0">
    <w:nsid w:val="6E462FAC"/>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45652FC"/>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16cid:durableId="2057390661">
    <w:abstractNumId w:val="5"/>
  </w:num>
  <w:num w:numId="2" w16cid:durableId="108089849">
    <w:abstractNumId w:val="3"/>
  </w:num>
  <w:num w:numId="3" w16cid:durableId="2096977698">
    <w:abstractNumId w:val="3"/>
    <w:lvlOverride w:ilvl="0"/>
    <w:lvlOverride w:ilvl="1"/>
    <w:lvlOverride w:ilvl="2"/>
    <w:lvlOverride w:ilvl="3"/>
    <w:lvlOverride w:ilvl="4"/>
    <w:lvlOverride w:ilvl="5"/>
    <w:lvlOverride w:ilvl="6"/>
    <w:lvlOverride w:ilvl="7"/>
    <w:lvlOverride w:ilvl="8"/>
  </w:num>
  <w:num w:numId="4" w16cid:durableId="220335712">
    <w:abstractNumId w:val="4"/>
  </w:num>
  <w:num w:numId="5" w16cid:durableId="543832116">
    <w:abstractNumId w:val="4"/>
    <w:lvlOverride w:ilvl="0"/>
    <w:lvlOverride w:ilvl="1"/>
    <w:lvlOverride w:ilvl="2"/>
    <w:lvlOverride w:ilvl="3"/>
    <w:lvlOverride w:ilvl="4"/>
    <w:lvlOverride w:ilvl="5"/>
    <w:lvlOverride w:ilvl="6"/>
    <w:lvlOverride w:ilvl="7"/>
    <w:lvlOverride w:ilvl="8"/>
  </w:num>
  <w:num w:numId="6" w16cid:durableId="1783762002">
    <w:abstractNumId w:val="0"/>
  </w:num>
  <w:num w:numId="7" w16cid:durableId="1341200147">
    <w:abstractNumId w:val="0"/>
    <w:lvlOverride w:ilvl="0"/>
    <w:lvlOverride w:ilvl="1"/>
    <w:lvlOverride w:ilvl="2"/>
    <w:lvlOverride w:ilvl="3"/>
    <w:lvlOverride w:ilvl="4"/>
    <w:lvlOverride w:ilvl="5"/>
    <w:lvlOverride w:ilvl="6"/>
    <w:lvlOverride w:ilvl="7"/>
    <w:lvlOverride w:ilvl="8"/>
  </w:num>
  <w:num w:numId="8" w16cid:durableId="1459109286">
    <w:abstractNumId w:val="2"/>
  </w:num>
  <w:num w:numId="9" w16cid:durableId="1406799509">
    <w:abstractNumId w:val="2"/>
    <w:lvlOverride w:ilvl="0"/>
    <w:lvlOverride w:ilvl="1"/>
    <w:lvlOverride w:ilvl="2"/>
    <w:lvlOverride w:ilvl="3"/>
    <w:lvlOverride w:ilvl="4"/>
    <w:lvlOverride w:ilvl="5"/>
    <w:lvlOverride w:ilvl="6"/>
    <w:lvlOverride w:ilvl="7"/>
    <w:lvlOverride w:ilvl="8"/>
  </w:num>
  <w:num w:numId="10" w16cid:durableId="399638967">
    <w:abstractNumId w:val="1"/>
  </w:num>
  <w:num w:numId="11" w16cid:durableId="4850088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38"/>
    <w:rsid w:val="00042556"/>
    <w:rsid w:val="000445AC"/>
    <w:rsid w:val="00047198"/>
    <w:rsid w:val="00051163"/>
    <w:rsid w:val="00056561"/>
    <w:rsid w:val="000D0D10"/>
    <w:rsid w:val="000D2AF1"/>
    <w:rsid w:val="000E2759"/>
    <w:rsid w:val="00143A79"/>
    <w:rsid w:val="00150C4B"/>
    <w:rsid w:val="00157B21"/>
    <w:rsid w:val="00174955"/>
    <w:rsid w:val="00193494"/>
    <w:rsid w:val="001D3838"/>
    <w:rsid w:val="001F185C"/>
    <w:rsid w:val="002079E7"/>
    <w:rsid w:val="002331F1"/>
    <w:rsid w:val="0024165D"/>
    <w:rsid w:val="002416C1"/>
    <w:rsid w:val="002922D5"/>
    <w:rsid w:val="002D2A93"/>
    <w:rsid w:val="00330363"/>
    <w:rsid w:val="00336EB2"/>
    <w:rsid w:val="0035559D"/>
    <w:rsid w:val="00392935"/>
    <w:rsid w:val="003B5F26"/>
    <w:rsid w:val="003C1B1D"/>
    <w:rsid w:val="003F3F3C"/>
    <w:rsid w:val="00416BC8"/>
    <w:rsid w:val="004273A8"/>
    <w:rsid w:val="00435CF9"/>
    <w:rsid w:val="00442D2E"/>
    <w:rsid w:val="00461A09"/>
    <w:rsid w:val="00481166"/>
    <w:rsid w:val="00497A39"/>
    <w:rsid w:val="004A6339"/>
    <w:rsid w:val="004A65AF"/>
    <w:rsid w:val="004D4C7E"/>
    <w:rsid w:val="004F742F"/>
    <w:rsid w:val="005976C1"/>
    <w:rsid w:val="005B0C30"/>
    <w:rsid w:val="005E100B"/>
    <w:rsid w:val="005E5357"/>
    <w:rsid w:val="00692E3A"/>
    <w:rsid w:val="00697869"/>
    <w:rsid w:val="006A1781"/>
    <w:rsid w:val="006A35DB"/>
    <w:rsid w:val="006C7E91"/>
    <w:rsid w:val="006F617A"/>
    <w:rsid w:val="007258A0"/>
    <w:rsid w:val="00736A95"/>
    <w:rsid w:val="00753961"/>
    <w:rsid w:val="00795E93"/>
    <w:rsid w:val="007D20F7"/>
    <w:rsid w:val="007D50BD"/>
    <w:rsid w:val="008116F8"/>
    <w:rsid w:val="008169F1"/>
    <w:rsid w:val="0083776E"/>
    <w:rsid w:val="00861A8A"/>
    <w:rsid w:val="0087305D"/>
    <w:rsid w:val="00880F54"/>
    <w:rsid w:val="0088158C"/>
    <w:rsid w:val="00890789"/>
    <w:rsid w:val="00895A1D"/>
    <w:rsid w:val="008A1091"/>
    <w:rsid w:val="008C697F"/>
    <w:rsid w:val="008F5432"/>
    <w:rsid w:val="00936784"/>
    <w:rsid w:val="009461E7"/>
    <w:rsid w:val="00957389"/>
    <w:rsid w:val="0095796E"/>
    <w:rsid w:val="00974F52"/>
    <w:rsid w:val="00990FA0"/>
    <w:rsid w:val="00A60E5F"/>
    <w:rsid w:val="00A65E9C"/>
    <w:rsid w:val="00A82412"/>
    <w:rsid w:val="00A97031"/>
    <w:rsid w:val="00A9791C"/>
    <w:rsid w:val="00AF3722"/>
    <w:rsid w:val="00B05E4D"/>
    <w:rsid w:val="00B41541"/>
    <w:rsid w:val="00B635EF"/>
    <w:rsid w:val="00B84682"/>
    <w:rsid w:val="00BA7BAB"/>
    <w:rsid w:val="00BB319D"/>
    <w:rsid w:val="00BF7FE2"/>
    <w:rsid w:val="00C37CC7"/>
    <w:rsid w:val="00D33E68"/>
    <w:rsid w:val="00D42948"/>
    <w:rsid w:val="00D90B82"/>
    <w:rsid w:val="00D928F4"/>
    <w:rsid w:val="00D971F7"/>
    <w:rsid w:val="00DE0D55"/>
    <w:rsid w:val="00E318B1"/>
    <w:rsid w:val="00E3230A"/>
    <w:rsid w:val="00E60B7C"/>
    <w:rsid w:val="00E77678"/>
    <w:rsid w:val="00E80078"/>
    <w:rsid w:val="00EB4112"/>
    <w:rsid w:val="00ED2CFE"/>
    <w:rsid w:val="00ED311B"/>
    <w:rsid w:val="00F16A70"/>
    <w:rsid w:val="00F34BED"/>
    <w:rsid w:val="00F61057"/>
    <w:rsid w:val="00F70ACF"/>
    <w:rsid w:val="00F953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70A43AA"/>
  <w14:defaultImageDpi w14:val="0"/>
  <w15:docId w15:val="{D521BB38-6588-4D69-B185-2252E46DC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akkal Majalla" w:eastAsiaTheme="minorEastAsia" w:hAnsi="Sakkal Majalla" w:cs="Times New Roman"/>
        <w:kern w:val="2"/>
        <w:sz w:val="28"/>
        <w:szCs w:val="28"/>
        <w:lang w:val="en-US" w:eastAsia="en-US" w:bidi="ar-SA"/>
      </w:rPr>
    </w:rPrDefault>
    <w:pPrDefault>
      <w:pPr>
        <w:spacing w:line="259" w:lineRule="auto"/>
        <w:ind w:left="1985" w:righ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3838"/>
    <w:rPr>
      <w:rFonts w:cs="Arial"/>
      <w:szCs w:val="22"/>
    </w:rPr>
  </w:style>
  <w:style w:type="paragraph" w:styleId="1">
    <w:name w:val="heading 1"/>
    <w:basedOn w:val="a"/>
    <w:next w:val="a"/>
    <w:link w:val="1Char"/>
    <w:uiPriority w:val="9"/>
    <w:qFormat/>
    <w:rsid w:val="00936784"/>
    <w:pPr>
      <w:keepNext/>
      <w:keepLines/>
      <w:spacing w:before="480" w:line="276" w:lineRule="auto"/>
      <w:ind w:left="0" w:right="0"/>
      <w:outlineLvl w:val="0"/>
    </w:pPr>
    <w:rPr>
      <w:rFonts w:ascii="Cambria" w:hAnsi="Cambria" w:cs="Times New Roman"/>
      <w:b/>
      <w:bCs/>
      <w:color w:val="365F91"/>
      <w:kern w:val="0"/>
      <w:szCs w:val="28"/>
    </w:rPr>
  </w:style>
  <w:style w:type="paragraph" w:styleId="2">
    <w:name w:val="heading 2"/>
    <w:basedOn w:val="a"/>
    <w:next w:val="a"/>
    <w:link w:val="2Char"/>
    <w:uiPriority w:val="99"/>
    <w:semiHidden/>
    <w:unhideWhenUsed/>
    <w:qFormat/>
    <w:rsid w:val="00936784"/>
    <w:pPr>
      <w:keepNext/>
      <w:keepLines/>
      <w:spacing w:before="200" w:line="276" w:lineRule="auto"/>
      <w:ind w:left="0" w:right="0"/>
      <w:outlineLvl w:val="1"/>
    </w:pPr>
    <w:rPr>
      <w:rFonts w:ascii="Cambria" w:hAnsi="Cambria" w:cs="Times New Roman"/>
      <w:b/>
      <w:bCs/>
      <w:color w:val="4F81BD"/>
      <w:kern w:val="0"/>
      <w:sz w:val="26"/>
      <w:szCs w:val="26"/>
    </w:rPr>
  </w:style>
  <w:style w:type="paragraph" w:styleId="3">
    <w:name w:val="heading 3"/>
    <w:basedOn w:val="a"/>
    <w:next w:val="a"/>
    <w:link w:val="3Char"/>
    <w:uiPriority w:val="99"/>
    <w:semiHidden/>
    <w:unhideWhenUsed/>
    <w:qFormat/>
    <w:rsid w:val="00936784"/>
    <w:pPr>
      <w:autoSpaceDE w:val="0"/>
      <w:autoSpaceDN w:val="0"/>
      <w:adjustRightInd w:val="0"/>
      <w:spacing w:line="240" w:lineRule="auto"/>
      <w:ind w:left="0" w:right="0"/>
      <w:outlineLvl w:val="2"/>
    </w:pPr>
    <w:rPr>
      <w:rFonts w:ascii="Courier New" w:hAnsi="Courier New" w:cs="Courier New"/>
      <w:b/>
      <w:bCs/>
      <w:color w:val="000000"/>
      <w:kern w:val="0"/>
      <w:sz w:val="26"/>
      <w:szCs w:val="26"/>
      <w:lang w:val="tr-TR"/>
    </w:rPr>
  </w:style>
  <w:style w:type="paragraph" w:styleId="4">
    <w:name w:val="heading 4"/>
    <w:basedOn w:val="a"/>
    <w:next w:val="a"/>
    <w:link w:val="4Char"/>
    <w:uiPriority w:val="9"/>
    <w:semiHidden/>
    <w:unhideWhenUsed/>
    <w:qFormat/>
    <w:rsid w:val="00936784"/>
    <w:pPr>
      <w:keepNext/>
      <w:keepLines/>
      <w:spacing w:before="40" w:line="256" w:lineRule="auto"/>
      <w:ind w:left="0" w:right="0"/>
      <w:outlineLvl w:val="3"/>
    </w:pPr>
    <w:rPr>
      <w:rFonts w:ascii="Calibri Light" w:hAnsi="Calibri Light" w:cs="Times New Roman"/>
      <w:i/>
      <w:iCs/>
      <w:color w:val="2E74B5"/>
      <w:kern w:val="0"/>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36784"/>
    <w:rPr>
      <w:rFonts w:ascii="Cambria" w:hAnsi="Cambria" w:cs="Times New Roman"/>
      <w:b/>
      <w:bCs/>
      <w:color w:val="365F91"/>
      <w:kern w:val="0"/>
    </w:rPr>
  </w:style>
  <w:style w:type="character" w:customStyle="1" w:styleId="2Char">
    <w:name w:val="عنوان 2 Char"/>
    <w:basedOn w:val="a0"/>
    <w:link w:val="2"/>
    <w:uiPriority w:val="99"/>
    <w:semiHidden/>
    <w:rsid w:val="00936784"/>
    <w:rPr>
      <w:rFonts w:ascii="Cambria" w:hAnsi="Cambria" w:cs="Times New Roman"/>
      <w:b/>
      <w:bCs/>
      <w:color w:val="4F81BD"/>
      <w:kern w:val="0"/>
      <w:sz w:val="26"/>
      <w:szCs w:val="26"/>
    </w:rPr>
  </w:style>
  <w:style w:type="character" w:customStyle="1" w:styleId="3Char">
    <w:name w:val="عنوان 3 Char"/>
    <w:basedOn w:val="a0"/>
    <w:link w:val="3"/>
    <w:uiPriority w:val="99"/>
    <w:semiHidden/>
    <w:rsid w:val="00936784"/>
    <w:rPr>
      <w:rFonts w:ascii="Courier New" w:hAnsi="Courier New" w:cs="Courier New"/>
      <w:b/>
      <w:bCs/>
      <w:color w:val="000000"/>
      <w:kern w:val="0"/>
      <w:sz w:val="26"/>
      <w:szCs w:val="26"/>
      <w:lang w:val="tr-TR" w:eastAsia="x-none"/>
    </w:rPr>
  </w:style>
  <w:style w:type="character" w:customStyle="1" w:styleId="4Char">
    <w:name w:val="عنوان 4 Char"/>
    <w:basedOn w:val="a0"/>
    <w:link w:val="4"/>
    <w:uiPriority w:val="9"/>
    <w:semiHidden/>
    <w:rsid w:val="00936784"/>
    <w:rPr>
      <w:rFonts w:ascii="Calibri Light" w:hAnsi="Calibri Light" w:cs="Times New Roman"/>
      <w:i/>
      <w:iCs/>
      <w:color w:val="2E74B5"/>
      <w:kern w:val="0"/>
      <w:sz w:val="22"/>
      <w:szCs w:val="22"/>
    </w:rPr>
  </w:style>
  <w:style w:type="paragraph" w:styleId="a3">
    <w:name w:val="header"/>
    <w:basedOn w:val="a"/>
    <w:link w:val="Char"/>
    <w:uiPriority w:val="99"/>
    <w:unhideWhenUsed/>
    <w:rsid w:val="004D4C7E"/>
    <w:pPr>
      <w:tabs>
        <w:tab w:val="center" w:pos="4153"/>
        <w:tab w:val="right" w:pos="8306"/>
      </w:tabs>
    </w:pPr>
  </w:style>
  <w:style w:type="character" w:customStyle="1" w:styleId="Char">
    <w:name w:val="رأس الصفحة Char"/>
    <w:basedOn w:val="a0"/>
    <w:link w:val="a3"/>
    <w:uiPriority w:val="99"/>
    <w:rsid w:val="004D4C7E"/>
    <w:rPr>
      <w:rFonts w:cs="Arial"/>
      <w:sz w:val="22"/>
      <w:szCs w:val="22"/>
    </w:rPr>
  </w:style>
  <w:style w:type="paragraph" w:styleId="a4">
    <w:name w:val="footer"/>
    <w:basedOn w:val="a"/>
    <w:link w:val="Char0"/>
    <w:uiPriority w:val="99"/>
    <w:unhideWhenUsed/>
    <w:rsid w:val="004D4C7E"/>
    <w:pPr>
      <w:tabs>
        <w:tab w:val="center" w:pos="4153"/>
        <w:tab w:val="right" w:pos="8306"/>
      </w:tabs>
    </w:pPr>
  </w:style>
  <w:style w:type="character" w:customStyle="1" w:styleId="Char0">
    <w:name w:val="تذييل الصفحة Char"/>
    <w:basedOn w:val="a0"/>
    <w:link w:val="a4"/>
    <w:uiPriority w:val="99"/>
    <w:rsid w:val="004D4C7E"/>
    <w:rPr>
      <w:rFonts w:cs="Arial"/>
      <w:sz w:val="22"/>
      <w:szCs w:val="22"/>
    </w:rPr>
  </w:style>
  <w:style w:type="paragraph" w:styleId="Index1">
    <w:name w:val="index 1"/>
    <w:basedOn w:val="a"/>
    <w:next w:val="a"/>
    <w:autoRedefine/>
    <w:uiPriority w:val="99"/>
    <w:unhideWhenUsed/>
    <w:rsid w:val="002922D5"/>
    <w:pPr>
      <w:ind w:left="280" w:hanging="280"/>
    </w:pPr>
    <w:rPr>
      <w:rFonts w:asciiTheme="minorHAnsi" w:hAnsiTheme="minorHAnsi" w:cs="Calibri"/>
      <w:sz w:val="18"/>
      <w:szCs w:val="21"/>
    </w:rPr>
  </w:style>
  <w:style w:type="paragraph" w:styleId="Index2">
    <w:name w:val="index 2"/>
    <w:basedOn w:val="a"/>
    <w:next w:val="a"/>
    <w:autoRedefine/>
    <w:uiPriority w:val="99"/>
    <w:unhideWhenUsed/>
    <w:rsid w:val="002922D5"/>
    <w:pPr>
      <w:ind w:left="560" w:hanging="280"/>
    </w:pPr>
    <w:rPr>
      <w:rFonts w:asciiTheme="minorHAnsi" w:hAnsiTheme="minorHAnsi" w:cs="Calibri"/>
      <w:sz w:val="18"/>
      <w:szCs w:val="21"/>
    </w:rPr>
  </w:style>
  <w:style w:type="paragraph" w:styleId="Index3">
    <w:name w:val="index 3"/>
    <w:basedOn w:val="a"/>
    <w:next w:val="a"/>
    <w:autoRedefine/>
    <w:uiPriority w:val="99"/>
    <w:unhideWhenUsed/>
    <w:rsid w:val="002922D5"/>
    <w:pPr>
      <w:ind w:left="840" w:hanging="280"/>
    </w:pPr>
    <w:rPr>
      <w:rFonts w:asciiTheme="minorHAnsi" w:hAnsiTheme="minorHAnsi" w:cs="Calibri"/>
      <w:sz w:val="18"/>
      <w:szCs w:val="21"/>
    </w:rPr>
  </w:style>
  <w:style w:type="paragraph" w:styleId="Index4">
    <w:name w:val="index 4"/>
    <w:basedOn w:val="a"/>
    <w:next w:val="a"/>
    <w:autoRedefine/>
    <w:uiPriority w:val="99"/>
    <w:unhideWhenUsed/>
    <w:rsid w:val="002922D5"/>
    <w:pPr>
      <w:ind w:left="1120" w:hanging="280"/>
    </w:pPr>
    <w:rPr>
      <w:rFonts w:asciiTheme="minorHAnsi" w:hAnsiTheme="minorHAnsi" w:cs="Calibri"/>
      <w:sz w:val="18"/>
      <w:szCs w:val="21"/>
    </w:rPr>
  </w:style>
  <w:style w:type="paragraph" w:styleId="Index5">
    <w:name w:val="index 5"/>
    <w:basedOn w:val="a"/>
    <w:next w:val="a"/>
    <w:autoRedefine/>
    <w:uiPriority w:val="99"/>
    <w:unhideWhenUsed/>
    <w:rsid w:val="002922D5"/>
    <w:pPr>
      <w:ind w:left="1400" w:hanging="280"/>
    </w:pPr>
    <w:rPr>
      <w:rFonts w:asciiTheme="minorHAnsi" w:hAnsiTheme="minorHAnsi" w:cs="Calibri"/>
      <w:sz w:val="18"/>
      <w:szCs w:val="21"/>
    </w:rPr>
  </w:style>
  <w:style w:type="paragraph" w:styleId="Index6">
    <w:name w:val="index 6"/>
    <w:basedOn w:val="a"/>
    <w:next w:val="a"/>
    <w:autoRedefine/>
    <w:uiPriority w:val="99"/>
    <w:unhideWhenUsed/>
    <w:rsid w:val="002922D5"/>
    <w:pPr>
      <w:ind w:left="1680" w:hanging="280"/>
    </w:pPr>
    <w:rPr>
      <w:rFonts w:asciiTheme="minorHAnsi" w:hAnsiTheme="minorHAnsi" w:cs="Calibri"/>
      <w:sz w:val="18"/>
      <w:szCs w:val="21"/>
    </w:rPr>
  </w:style>
  <w:style w:type="paragraph" w:styleId="Index7">
    <w:name w:val="index 7"/>
    <w:basedOn w:val="a"/>
    <w:next w:val="a"/>
    <w:autoRedefine/>
    <w:uiPriority w:val="99"/>
    <w:unhideWhenUsed/>
    <w:rsid w:val="002922D5"/>
    <w:pPr>
      <w:ind w:left="1960" w:hanging="280"/>
    </w:pPr>
    <w:rPr>
      <w:rFonts w:asciiTheme="minorHAnsi" w:hAnsiTheme="minorHAnsi" w:cs="Calibri"/>
      <w:sz w:val="18"/>
      <w:szCs w:val="21"/>
    </w:rPr>
  </w:style>
  <w:style w:type="paragraph" w:styleId="Index8">
    <w:name w:val="index 8"/>
    <w:basedOn w:val="a"/>
    <w:next w:val="a"/>
    <w:autoRedefine/>
    <w:uiPriority w:val="99"/>
    <w:unhideWhenUsed/>
    <w:rsid w:val="002922D5"/>
    <w:pPr>
      <w:ind w:left="2240" w:hanging="280"/>
    </w:pPr>
    <w:rPr>
      <w:rFonts w:asciiTheme="minorHAnsi" w:hAnsiTheme="minorHAnsi" w:cs="Calibri"/>
      <w:sz w:val="18"/>
      <w:szCs w:val="21"/>
    </w:rPr>
  </w:style>
  <w:style w:type="paragraph" w:styleId="Index9">
    <w:name w:val="index 9"/>
    <w:basedOn w:val="a"/>
    <w:next w:val="a"/>
    <w:autoRedefine/>
    <w:uiPriority w:val="99"/>
    <w:unhideWhenUsed/>
    <w:rsid w:val="002922D5"/>
    <w:pPr>
      <w:ind w:left="2520" w:hanging="280"/>
    </w:pPr>
    <w:rPr>
      <w:rFonts w:asciiTheme="minorHAnsi" w:hAnsiTheme="minorHAnsi" w:cs="Calibri"/>
      <w:sz w:val="18"/>
      <w:szCs w:val="21"/>
    </w:rPr>
  </w:style>
  <w:style w:type="paragraph" w:styleId="a5">
    <w:name w:val="index heading"/>
    <w:basedOn w:val="a"/>
    <w:next w:val="Index1"/>
    <w:uiPriority w:val="99"/>
    <w:unhideWhenUsed/>
    <w:rsid w:val="002922D5"/>
    <w:pPr>
      <w:spacing w:before="240" w:after="120"/>
      <w:jc w:val="center"/>
    </w:pPr>
    <w:rPr>
      <w:rFonts w:asciiTheme="minorHAnsi" w:hAnsiTheme="minorHAnsi" w:cs="Calibri"/>
      <w:b/>
      <w:bCs/>
      <w:sz w:val="26"/>
      <w:szCs w:val="31"/>
    </w:rPr>
  </w:style>
  <w:style w:type="character" w:styleId="Hyperlink">
    <w:name w:val="Hyperlink"/>
    <w:basedOn w:val="a0"/>
    <w:uiPriority w:val="99"/>
    <w:semiHidden/>
    <w:unhideWhenUsed/>
    <w:rsid w:val="00936784"/>
    <w:rPr>
      <w:rFonts w:cs="Times New Roman"/>
      <w:color w:val="0000FF"/>
      <w:u w:val="single"/>
    </w:rPr>
  </w:style>
  <w:style w:type="character" w:styleId="a6">
    <w:name w:val="FollowedHyperlink"/>
    <w:basedOn w:val="a0"/>
    <w:uiPriority w:val="99"/>
    <w:semiHidden/>
    <w:unhideWhenUsed/>
    <w:rsid w:val="00936784"/>
    <w:rPr>
      <w:rFonts w:cs="Times New Roman"/>
      <w:color w:val="954F72"/>
      <w:u w:val="single"/>
    </w:rPr>
  </w:style>
  <w:style w:type="paragraph" w:customStyle="1" w:styleId="msonormal0">
    <w:name w:val="msonormal"/>
    <w:basedOn w:val="a"/>
    <w:uiPriority w:val="99"/>
    <w:semiHidden/>
    <w:rsid w:val="00936784"/>
    <w:pPr>
      <w:spacing w:before="100" w:beforeAutospacing="1" w:after="100" w:afterAutospacing="1" w:line="240" w:lineRule="auto"/>
      <w:ind w:left="0" w:right="0"/>
    </w:pPr>
    <w:rPr>
      <w:rFonts w:ascii="Times New Roman" w:hAnsi="Times New Roman" w:cs="Times New Roman"/>
      <w:kern w:val="0"/>
      <w:sz w:val="24"/>
      <w:szCs w:val="24"/>
    </w:rPr>
  </w:style>
  <w:style w:type="paragraph" w:styleId="a7">
    <w:name w:val="Normal (Web)"/>
    <w:basedOn w:val="a"/>
    <w:uiPriority w:val="99"/>
    <w:semiHidden/>
    <w:unhideWhenUsed/>
    <w:rsid w:val="00936784"/>
    <w:pPr>
      <w:spacing w:before="100" w:beforeAutospacing="1" w:after="100" w:afterAutospacing="1" w:line="240" w:lineRule="auto"/>
      <w:ind w:left="0" w:right="0"/>
    </w:pPr>
    <w:rPr>
      <w:rFonts w:ascii="Times New Roman" w:hAnsi="Times New Roman" w:cs="Times New Roman"/>
      <w:kern w:val="0"/>
      <w:sz w:val="24"/>
      <w:szCs w:val="24"/>
    </w:rPr>
  </w:style>
  <w:style w:type="paragraph" w:styleId="a8">
    <w:name w:val="footnote text"/>
    <w:basedOn w:val="a"/>
    <w:link w:val="Char1"/>
    <w:uiPriority w:val="99"/>
    <w:semiHidden/>
    <w:unhideWhenUsed/>
    <w:rsid w:val="00936784"/>
    <w:pPr>
      <w:spacing w:line="240" w:lineRule="auto"/>
      <w:ind w:left="0" w:right="0"/>
    </w:pPr>
    <w:rPr>
      <w:rFonts w:ascii="Calibri" w:hAnsi="Calibri"/>
      <w:kern w:val="0"/>
      <w:sz w:val="20"/>
      <w:szCs w:val="20"/>
    </w:rPr>
  </w:style>
  <w:style w:type="character" w:customStyle="1" w:styleId="Char1">
    <w:name w:val="نص حاشية سفلية Char"/>
    <w:basedOn w:val="a0"/>
    <w:link w:val="a8"/>
    <w:uiPriority w:val="99"/>
    <w:semiHidden/>
    <w:rsid w:val="00936784"/>
    <w:rPr>
      <w:rFonts w:ascii="Calibri" w:hAnsi="Calibri" w:cs="Arial"/>
      <w:kern w:val="0"/>
      <w:sz w:val="20"/>
      <w:szCs w:val="20"/>
    </w:rPr>
  </w:style>
  <w:style w:type="paragraph" w:styleId="a9">
    <w:name w:val="annotation text"/>
    <w:basedOn w:val="a"/>
    <w:link w:val="Char2"/>
    <w:uiPriority w:val="99"/>
    <w:semiHidden/>
    <w:unhideWhenUsed/>
    <w:rsid w:val="00936784"/>
    <w:pPr>
      <w:spacing w:after="160" w:line="240" w:lineRule="auto"/>
      <w:ind w:left="0" w:right="0"/>
    </w:pPr>
    <w:rPr>
      <w:rFonts w:ascii="Calibri" w:hAnsi="Calibri" w:cs="Times New Roman"/>
      <w:kern w:val="0"/>
      <w:sz w:val="20"/>
      <w:szCs w:val="20"/>
    </w:rPr>
  </w:style>
  <w:style w:type="character" w:customStyle="1" w:styleId="Char2">
    <w:name w:val="نص تعليق Char"/>
    <w:basedOn w:val="a0"/>
    <w:link w:val="a9"/>
    <w:uiPriority w:val="99"/>
    <w:semiHidden/>
    <w:rsid w:val="00936784"/>
    <w:rPr>
      <w:rFonts w:ascii="Calibri" w:hAnsi="Calibri" w:cs="Times New Roman"/>
      <w:kern w:val="0"/>
      <w:sz w:val="20"/>
      <w:szCs w:val="20"/>
    </w:rPr>
  </w:style>
  <w:style w:type="paragraph" w:styleId="aa">
    <w:name w:val="Title"/>
    <w:basedOn w:val="a"/>
    <w:next w:val="a"/>
    <w:link w:val="Char3"/>
    <w:uiPriority w:val="10"/>
    <w:qFormat/>
    <w:rsid w:val="00936784"/>
    <w:pPr>
      <w:pBdr>
        <w:bottom w:val="single" w:sz="8" w:space="4" w:color="4F81BD"/>
      </w:pBdr>
      <w:spacing w:after="300" w:line="240" w:lineRule="auto"/>
      <w:ind w:left="0" w:right="0"/>
      <w:contextualSpacing/>
    </w:pPr>
    <w:rPr>
      <w:rFonts w:ascii="Cambria" w:hAnsi="Cambria" w:cs="Times New Roman"/>
      <w:color w:val="17365D"/>
      <w:spacing w:val="5"/>
      <w:kern w:val="28"/>
      <w:sz w:val="52"/>
      <w:szCs w:val="52"/>
    </w:rPr>
  </w:style>
  <w:style w:type="character" w:customStyle="1" w:styleId="Char3">
    <w:name w:val="العنوان Char"/>
    <w:basedOn w:val="a0"/>
    <w:link w:val="aa"/>
    <w:uiPriority w:val="10"/>
    <w:rsid w:val="00936784"/>
    <w:rPr>
      <w:rFonts w:ascii="Cambria" w:hAnsi="Cambria" w:cs="Times New Roman"/>
      <w:color w:val="17365D"/>
      <w:spacing w:val="5"/>
      <w:kern w:val="28"/>
      <w:sz w:val="52"/>
      <w:szCs w:val="52"/>
    </w:rPr>
  </w:style>
  <w:style w:type="paragraph" w:styleId="ab">
    <w:name w:val="Balloon Text"/>
    <w:basedOn w:val="a"/>
    <w:link w:val="Char4"/>
    <w:uiPriority w:val="99"/>
    <w:semiHidden/>
    <w:unhideWhenUsed/>
    <w:rsid w:val="00936784"/>
    <w:pPr>
      <w:spacing w:line="240" w:lineRule="auto"/>
      <w:ind w:left="0" w:right="0"/>
    </w:pPr>
    <w:rPr>
      <w:rFonts w:ascii="Tahoma" w:hAnsi="Tahoma" w:cs="Tahoma"/>
      <w:kern w:val="0"/>
      <w:sz w:val="16"/>
      <w:szCs w:val="16"/>
    </w:rPr>
  </w:style>
  <w:style w:type="character" w:customStyle="1" w:styleId="Char4">
    <w:name w:val="نص في بالون Char"/>
    <w:basedOn w:val="a0"/>
    <w:link w:val="ab"/>
    <w:uiPriority w:val="99"/>
    <w:semiHidden/>
    <w:rsid w:val="00936784"/>
    <w:rPr>
      <w:rFonts w:ascii="Tahoma" w:hAnsi="Tahoma" w:cs="Tahoma"/>
      <w:kern w:val="0"/>
      <w:sz w:val="16"/>
      <w:szCs w:val="16"/>
    </w:rPr>
  </w:style>
  <w:style w:type="character" w:customStyle="1" w:styleId="Char5">
    <w:name w:val="بلا تباعد Char"/>
    <w:link w:val="ac"/>
    <w:uiPriority w:val="1"/>
    <w:locked/>
    <w:rsid w:val="00936784"/>
    <w:rPr>
      <w:rFonts w:ascii="Calibri" w:hAnsi="Calibri"/>
    </w:rPr>
  </w:style>
  <w:style w:type="paragraph" w:styleId="ac">
    <w:name w:val="No Spacing"/>
    <w:link w:val="Char5"/>
    <w:uiPriority w:val="1"/>
    <w:qFormat/>
    <w:rsid w:val="00936784"/>
    <w:pPr>
      <w:spacing w:line="240" w:lineRule="auto"/>
      <w:ind w:left="0" w:right="0"/>
    </w:pPr>
    <w:rPr>
      <w:rFonts w:ascii="Calibri" w:hAnsi="Calibri" w:cs="Arial"/>
    </w:rPr>
  </w:style>
  <w:style w:type="character" w:customStyle="1" w:styleId="Char6">
    <w:name w:val="سرد الفقرات Char"/>
    <w:aliases w:val="NumberedList Char,عنوان رئيسي Char,سرد الفقراتCxSpLast Char"/>
    <w:link w:val="ad"/>
    <w:uiPriority w:val="34"/>
    <w:locked/>
    <w:rsid w:val="00936784"/>
  </w:style>
  <w:style w:type="paragraph" w:styleId="ad">
    <w:name w:val="List Paragraph"/>
    <w:aliases w:val="NumberedList,عنوان رئيسي,سرد الفقراتCxSpLast"/>
    <w:basedOn w:val="a"/>
    <w:link w:val="Char6"/>
    <w:uiPriority w:val="34"/>
    <w:qFormat/>
    <w:rsid w:val="00936784"/>
    <w:pPr>
      <w:spacing w:after="160" w:line="256" w:lineRule="auto"/>
      <w:ind w:left="720" w:right="0"/>
      <w:contextualSpacing/>
    </w:pPr>
    <w:rPr>
      <w:rFonts w:cs="Times New Roman"/>
      <w:szCs w:val="28"/>
    </w:rPr>
  </w:style>
  <w:style w:type="paragraph" w:styleId="ae">
    <w:name w:val="Intense Quote"/>
    <w:basedOn w:val="a"/>
    <w:next w:val="a"/>
    <w:link w:val="Char7"/>
    <w:uiPriority w:val="30"/>
    <w:qFormat/>
    <w:rsid w:val="00936784"/>
    <w:pPr>
      <w:pBdr>
        <w:bottom w:val="single" w:sz="4" w:space="4" w:color="4F81BD"/>
      </w:pBdr>
      <w:spacing w:before="200" w:after="280" w:line="276" w:lineRule="auto"/>
      <w:ind w:left="936" w:right="936"/>
    </w:pPr>
    <w:rPr>
      <w:rFonts w:ascii="Calibri" w:hAnsi="Calibri"/>
      <w:b/>
      <w:bCs/>
      <w:i/>
      <w:iCs/>
      <w:color w:val="4F81BD"/>
      <w:kern w:val="0"/>
      <w:sz w:val="22"/>
    </w:rPr>
  </w:style>
  <w:style w:type="character" w:customStyle="1" w:styleId="Char7">
    <w:name w:val="اقتباس مكثف Char"/>
    <w:basedOn w:val="a0"/>
    <w:link w:val="ae"/>
    <w:uiPriority w:val="30"/>
    <w:rsid w:val="00936784"/>
    <w:rPr>
      <w:rFonts w:ascii="Calibri" w:hAnsi="Calibri" w:cs="Arial"/>
      <w:b/>
      <w:bCs/>
      <w:i/>
      <w:iCs/>
      <w:color w:val="4F81BD"/>
      <w:kern w:val="0"/>
      <w:sz w:val="22"/>
      <w:szCs w:val="22"/>
    </w:rPr>
  </w:style>
  <w:style w:type="paragraph" w:styleId="af">
    <w:name w:val="TOC Heading"/>
    <w:basedOn w:val="1"/>
    <w:next w:val="a"/>
    <w:uiPriority w:val="39"/>
    <w:semiHidden/>
    <w:unhideWhenUsed/>
    <w:qFormat/>
    <w:rsid w:val="00936784"/>
    <w:pPr>
      <w:spacing w:before="240" w:line="256" w:lineRule="auto"/>
      <w:outlineLvl w:val="9"/>
    </w:pPr>
    <w:rPr>
      <w:rFonts w:ascii="Calibri Light" w:hAnsi="Calibri Light"/>
      <w:b w:val="0"/>
      <w:bCs w:val="0"/>
      <w:color w:val="2E74B5"/>
      <w:sz w:val="32"/>
      <w:szCs w:val="32"/>
    </w:rPr>
  </w:style>
  <w:style w:type="paragraph" w:customStyle="1" w:styleId="first-token">
    <w:name w:val="first-token"/>
    <w:basedOn w:val="a"/>
    <w:uiPriority w:val="99"/>
    <w:semiHidden/>
    <w:rsid w:val="00936784"/>
    <w:pPr>
      <w:spacing w:before="100" w:beforeAutospacing="1" w:after="100" w:afterAutospacing="1" w:line="240" w:lineRule="auto"/>
      <w:ind w:left="0" w:right="0"/>
    </w:pPr>
    <w:rPr>
      <w:rFonts w:ascii="Times New Roman" w:hAnsi="Times New Roman" w:cs="Times New Roman"/>
      <w:kern w:val="0"/>
      <w:sz w:val="24"/>
      <w:szCs w:val="24"/>
    </w:rPr>
  </w:style>
  <w:style w:type="character" w:styleId="af0">
    <w:name w:val="footnote reference"/>
    <w:basedOn w:val="a0"/>
    <w:uiPriority w:val="99"/>
    <w:semiHidden/>
    <w:unhideWhenUsed/>
    <w:rsid w:val="00936784"/>
    <w:rPr>
      <w:rFonts w:cs="Times New Roman"/>
      <w:vertAlign w:val="superscript"/>
    </w:rPr>
  </w:style>
  <w:style w:type="character" w:styleId="af1">
    <w:name w:val="annotation reference"/>
    <w:basedOn w:val="a0"/>
    <w:uiPriority w:val="99"/>
    <w:semiHidden/>
    <w:unhideWhenUsed/>
    <w:rsid w:val="00936784"/>
    <w:rPr>
      <w:rFonts w:cs="Times New Roman"/>
      <w:sz w:val="16"/>
    </w:rPr>
  </w:style>
  <w:style w:type="character" w:styleId="af2">
    <w:name w:val="Intense Reference"/>
    <w:basedOn w:val="a0"/>
    <w:uiPriority w:val="32"/>
    <w:qFormat/>
    <w:rsid w:val="00936784"/>
    <w:rPr>
      <w:rFonts w:cs="Times New Roman"/>
      <w:b/>
      <w:smallCaps/>
      <w:color w:val="C0504D"/>
      <w:spacing w:val="5"/>
      <w:u w:val="single"/>
    </w:rPr>
  </w:style>
  <w:style w:type="character" w:styleId="af3">
    <w:name w:val="Book Title"/>
    <w:basedOn w:val="a0"/>
    <w:uiPriority w:val="33"/>
    <w:qFormat/>
    <w:rsid w:val="00936784"/>
    <w:rPr>
      <w:rFonts w:cs="Times New Roman"/>
      <w:b/>
      <w:i/>
      <w:spacing w:val="5"/>
    </w:rPr>
  </w:style>
  <w:style w:type="character" w:customStyle="1" w:styleId="hps">
    <w:name w:val="hps"/>
    <w:basedOn w:val="a0"/>
    <w:rsid w:val="00936784"/>
    <w:rPr>
      <w:rFonts w:cs="Times New Roman"/>
    </w:rPr>
  </w:style>
  <w:style w:type="character" w:customStyle="1" w:styleId="fontstyle01">
    <w:name w:val="fontstyle01"/>
    <w:rsid w:val="00936784"/>
    <w:rPr>
      <w:rFonts w:ascii="Sakkal Majalla" w:hAnsi="Sakkal Majalla"/>
      <w:color w:val="000000"/>
      <w:sz w:val="24"/>
    </w:rPr>
  </w:style>
  <w:style w:type="character" w:customStyle="1" w:styleId="fontstyle21">
    <w:name w:val="fontstyle21"/>
    <w:rsid w:val="00936784"/>
    <w:rPr>
      <w:rFonts w:ascii="Calibri" w:hAnsi="Calibri"/>
      <w:color w:val="000000"/>
      <w:sz w:val="28"/>
    </w:rPr>
  </w:style>
  <w:style w:type="character" w:customStyle="1" w:styleId="fontstyle11">
    <w:name w:val="fontstyle11"/>
    <w:rsid w:val="00936784"/>
    <w:rPr>
      <w:rFonts w:ascii="Simplified Arabic" w:hAnsi="Simplified Arabic"/>
      <w:color w:val="000000"/>
      <w:sz w:val="28"/>
    </w:rPr>
  </w:style>
  <w:style w:type="character" w:customStyle="1" w:styleId="fontstyle31">
    <w:name w:val="fontstyle31"/>
    <w:rsid w:val="00936784"/>
    <w:rPr>
      <w:rFonts w:ascii="TraditionalArabic" w:hAnsi="TraditionalArabic"/>
      <w:color w:val="000000"/>
      <w:sz w:val="32"/>
    </w:rPr>
  </w:style>
  <w:style w:type="character" w:customStyle="1" w:styleId="fontstyle41">
    <w:name w:val="fontstyle41"/>
    <w:rsid w:val="00936784"/>
    <w:rPr>
      <w:rFonts w:ascii="SymbolMT" w:hAnsi="SymbolMT"/>
      <w:color w:val="000000"/>
      <w:sz w:val="18"/>
    </w:rPr>
  </w:style>
  <w:style w:type="character" w:customStyle="1" w:styleId="fontstyle51">
    <w:name w:val="fontstyle51"/>
    <w:rsid w:val="00936784"/>
    <w:rPr>
      <w:rFonts w:ascii="TraditionalArabic" w:hAnsi="TraditionalArabic"/>
      <w:color w:val="000000"/>
      <w:sz w:val="18"/>
    </w:rPr>
  </w:style>
  <w:style w:type="character" w:customStyle="1" w:styleId="fontstyle61">
    <w:name w:val="fontstyle61"/>
    <w:rsid w:val="00936784"/>
    <w:rPr>
      <w:rFonts w:ascii="SimplifiedArabic-Bold" w:hAnsi="SimplifiedArabic-Bold"/>
      <w:b/>
      <w:color w:val="000000"/>
      <w:sz w:val="28"/>
    </w:rPr>
  </w:style>
  <w:style w:type="character" w:customStyle="1" w:styleId="q4iawc">
    <w:name w:val="q4iawc"/>
    <w:basedOn w:val="a0"/>
    <w:rsid w:val="00936784"/>
    <w:rPr>
      <w:rFonts w:cs="Times New Roman"/>
    </w:rPr>
  </w:style>
  <w:style w:type="character" w:customStyle="1" w:styleId="rynqvb">
    <w:name w:val="rynqvb"/>
    <w:basedOn w:val="a0"/>
    <w:rsid w:val="00936784"/>
    <w:rPr>
      <w:rFonts w:cs="Times New Roman"/>
    </w:rPr>
  </w:style>
  <w:style w:type="character" w:customStyle="1" w:styleId="hwtze">
    <w:name w:val="hwtze"/>
    <w:basedOn w:val="a0"/>
    <w:rsid w:val="00936784"/>
    <w:rPr>
      <w:rFonts w:cs="Times New Roman"/>
    </w:rPr>
  </w:style>
  <w:style w:type="table" w:styleId="af4">
    <w:name w:val="Table Grid"/>
    <w:basedOn w:val="a1"/>
    <w:uiPriority w:val="59"/>
    <w:rsid w:val="00936784"/>
    <w:pPr>
      <w:spacing w:line="240" w:lineRule="auto"/>
      <w:ind w:left="0" w:right="0"/>
    </w:pPr>
    <w:rPr>
      <w:rFonts w:ascii="Calibri" w:hAnsi="Calibri" w:cs="Arial"/>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1">
    <w:name w:val="Grid Table 6 Colorful Accent 1"/>
    <w:basedOn w:val="a1"/>
    <w:uiPriority w:val="51"/>
    <w:rsid w:val="00936784"/>
    <w:pPr>
      <w:spacing w:line="240" w:lineRule="auto"/>
      <w:ind w:left="0" w:right="0"/>
    </w:pPr>
    <w:rPr>
      <w:rFonts w:ascii="Calibri" w:hAnsi="Calibri"/>
      <w:color w:val="2E74B5"/>
      <w:kern w:val="0"/>
      <w:sz w:val="22"/>
      <w:szCs w:val="22"/>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4" w:space="0" w:color="9CC2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styleId="6-2">
    <w:name w:val="Grid Table 6 Colorful Accent 2"/>
    <w:basedOn w:val="a1"/>
    <w:uiPriority w:val="51"/>
    <w:rsid w:val="00936784"/>
    <w:pPr>
      <w:spacing w:line="240" w:lineRule="auto"/>
      <w:ind w:left="0" w:right="0"/>
    </w:pPr>
    <w:rPr>
      <w:rFonts w:ascii="Calibri" w:hAnsi="Calibri"/>
      <w:color w:val="C45911"/>
      <w:kern w:val="0"/>
      <w:sz w:val="22"/>
      <w:szCs w:val="22"/>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styleId="6-3">
    <w:name w:val="Grid Table 6 Colorful Accent 3"/>
    <w:basedOn w:val="a1"/>
    <w:uiPriority w:val="51"/>
    <w:rsid w:val="00936784"/>
    <w:pPr>
      <w:spacing w:line="240" w:lineRule="auto"/>
      <w:ind w:left="0" w:right="0"/>
    </w:pPr>
    <w:rPr>
      <w:rFonts w:ascii="Calibri" w:hAnsi="Calibri"/>
      <w:color w:val="7B7B7B"/>
      <w:kern w:val="0"/>
      <w:sz w:val="22"/>
      <w:szCs w:val="22"/>
    </w:rPr>
    <w:tblPr>
      <w:tblStyleRowBandSize w:val="1"/>
      <w:tblStyleColBandSize w:val="1"/>
      <w:tblInd w:w="0" w:type="nil"/>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4" w:space="0" w:color="C9C9C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styleId="6-4">
    <w:name w:val="Grid Table 6 Colorful Accent 4"/>
    <w:basedOn w:val="a1"/>
    <w:uiPriority w:val="51"/>
    <w:rsid w:val="00936784"/>
    <w:pPr>
      <w:spacing w:line="240" w:lineRule="auto"/>
      <w:ind w:left="0" w:right="0"/>
    </w:pPr>
    <w:rPr>
      <w:rFonts w:ascii="Calibri" w:hAnsi="Calibri"/>
      <w:color w:val="BF8F00"/>
      <w:kern w:val="0"/>
      <w:sz w:val="22"/>
      <w:szCs w:val="22"/>
    </w:rPr>
    <w:tblPr>
      <w:tblStyleRowBandSize w:val="1"/>
      <w:tblStyleColBandSize w:val="1"/>
      <w:tblInd w:w="0" w:type="nil"/>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rFonts w:cs="Times New Roman"/>
        <w:b/>
        <w:bCs/>
      </w:rPr>
      <w:tblPr/>
      <w:tcPr>
        <w:tcBorders>
          <w:bottom w:val="single" w:sz="12" w:space="0" w:color="FFD966"/>
        </w:tcBorders>
      </w:tcPr>
    </w:tblStylePr>
    <w:tblStylePr w:type="lastRow">
      <w:rPr>
        <w:rFonts w:cs="Times New Roman"/>
        <w:b/>
        <w:bCs/>
      </w:rPr>
      <w:tblPr/>
      <w:tcPr>
        <w:tcBorders>
          <w:top w:val="double" w:sz="4" w:space="0" w:color="FFD966"/>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styleId="6-6">
    <w:name w:val="Grid Table 6 Colorful Accent 6"/>
    <w:basedOn w:val="a1"/>
    <w:uiPriority w:val="51"/>
    <w:rsid w:val="00936784"/>
    <w:pPr>
      <w:spacing w:line="240" w:lineRule="auto"/>
      <w:ind w:left="0" w:right="0"/>
    </w:pPr>
    <w:rPr>
      <w:rFonts w:ascii="Calibri" w:hAnsi="Calibri"/>
      <w:color w:val="538135"/>
      <w:kern w:val="0"/>
      <w:sz w:val="22"/>
      <w:szCs w:val="22"/>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rFonts w:cs="Times New Roman"/>
        <w:b/>
        <w:bCs/>
      </w:rPr>
      <w:tblPr/>
      <w:tcPr>
        <w:tcBorders>
          <w:bottom w:val="single" w:sz="12" w:space="0" w:color="A8D08D"/>
        </w:tcBorders>
      </w:tcPr>
    </w:tblStylePr>
    <w:tblStylePr w:type="lastRow">
      <w:rPr>
        <w:rFonts w:cs="Times New Roman"/>
        <w:b/>
        <w:bCs/>
      </w:rPr>
      <w:tblPr/>
      <w:tcPr>
        <w:tcBorders>
          <w:top w:val="double" w:sz="4" w:space="0" w:color="A8D08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cPr>
    </w:tblStylePr>
    <w:tblStylePr w:type="band1Horz">
      <w:rPr>
        <w:rFonts w:cs="Times New Roman"/>
      </w:rPr>
      <w:tblPr/>
      <w:tcPr>
        <w:shd w:val="clear" w:color="auto" w:fill="E2EFD9"/>
      </w:tcPr>
    </w:tblStylePr>
  </w:style>
  <w:style w:type="table" w:customStyle="1" w:styleId="TableGrid1">
    <w:name w:val="Table Grid1"/>
    <w:basedOn w:val="a1"/>
    <w:uiPriority w:val="59"/>
    <w:rsid w:val="00936784"/>
    <w:pPr>
      <w:spacing w:line="240" w:lineRule="auto"/>
      <w:ind w:left="0" w:right="0"/>
    </w:pPr>
    <w:rPr>
      <w:rFonts w:ascii="Calibri" w:hAnsi="Calibri" w:cs="Arial"/>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a1"/>
    <w:uiPriority w:val="39"/>
    <w:rsid w:val="00936784"/>
    <w:pPr>
      <w:spacing w:line="240" w:lineRule="auto"/>
      <w:ind w:left="0" w:right="0"/>
    </w:pPr>
    <w:rPr>
      <w:rFonts w:ascii="Calibri" w:hAnsi="Calibri" w:cs="Arial"/>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a1"/>
    <w:uiPriority w:val="40"/>
    <w:rsid w:val="00936784"/>
    <w:pPr>
      <w:spacing w:line="240" w:lineRule="auto"/>
      <w:ind w:left="0" w:right="0"/>
    </w:pPr>
    <w:rPr>
      <w:rFonts w:ascii="Calibri" w:hAnsi="Calibri" w:cs="Arial"/>
      <w:kern w:val="0"/>
      <w:sz w:val="20"/>
      <w:szCs w:val="20"/>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ghtGrid-Accent11">
    <w:name w:val="Light Grid - Accent 11"/>
    <w:basedOn w:val="a1"/>
    <w:uiPriority w:val="62"/>
    <w:rsid w:val="00936784"/>
    <w:pPr>
      <w:spacing w:line="240" w:lineRule="auto"/>
      <w:ind w:left="0" w:right="0"/>
    </w:pPr>
    <w:rPr>
      <w:rFonts w:ascii="Calibri" w:hAnsi="Calibri" w:cs="Arial"/>
      <w:kern w:val="0"/>
      <w:sz w:val="20"/>
      <w:szCs w:val="20"/>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pPr>
      <w:rPr>
        <w:rFonts w:ascii="Tahoma" w:eastAsia="Times New Roman"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pPr>
      <w:rPr>
        <w:rFonts w:ascii="Tahoma" w:eastAsia="Times New Roman"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b/>
        <w:bCs/>
      </w:rPr>
    </w:tblStylePr>
    <w:tblStylePr w:type="lastCol">
      <w:rPr>
        <w:rFonts w:ascii="Tahoma" w:eastAsia="Times New Roman"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Arial"/>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Arial"/>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Arial"/>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113">
    <w:name w:val="Light Grid - Accent 113"/>
    <w:basedOn w:val="a1"/>
    <w:uiPriority w:val="62"/>
    <w:rsid w:val="00936784"/>
    <w:pPr>
      <w:spacing w:line="240" w:lineRule="auto"/>
      <w:ind w:left="0" w:right="0"/>
    </w:pPr>
    <w:rPr>
      <w:rFonts w:ascii="Calibri" w:hAnsi="Calibri" w:cs="Arial"/>
      <w:kern w:val="0"/>
      <w:sz w:val="20"/>
      <w:szCs w:val="20"/>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pPr>
      <w:rPr>
        <w:rFonts w:ascii="Tahoma" w:eastAsia="Times New Roman"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pPr>
      <w:rPr>
        <w:rFonts w:ascii="Tahoma" w:eastAsia="Times New Roman"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b/>
        <w:bCs/>
      </w:rPr>
    </w:tblStylePr>
    <w:tblStylePr w:type="lastCol">
      <w:rPr>
        <w:rFonts w:ascii="Tahoma" w:eastAsia="Times New Roman"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Arial"/>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Arial"/>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Arial"/>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12">
    <w:name w:val="Light Grid - Accent 12"/>
    <w:basedOn w:val="a1"/>
    <w:uiPriority w:val="62"/>
    <w:rsid w:val="00936784"/>
    <w:pPr>
      <w:spacing w:line="240" w:lineRule="auto"/>
      <w:ind w:left="0" w:right="0"/>
    </w:pPr>
    <w:rPr>
      <w:rFonts w:ascii="Calibri" w:hAnsi="Calibri" w:cs="Arial"/>
      <w:kern w:val="0"/>
      <w:sz w:val="20"/>
      <w:szCs w:val="20"/>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pPr>
      <w:rPr>
        <w:rFonts w:ascii="Tahoma" w:eastAsia="Times New Roman"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pPr>
      <w:rPr>
        <w:rFonts w:ascii="Tahoma" w:eastAsia="Times New Roman"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b/>
        <w:bCs/>
      </w:rPr>
    </w:tblStylePr>
    <w:tblStylePr w:type="lastCol">
      <w:rPr>
        <w:rFonts w:ascii="Tahoma" w:eastAsia="Times New Roman"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Arial"/>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Arial"/>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Arial"/>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11">
    <w:name w:val="Table Grid11"/>
    <w:basedOn w:val="a1"/>
    <w:uiPriority w:val="59"/>
    <w:rsid w:val="00936784"/>
    <w:pPr>
      <w:spacing w:line="240" w:lineRule="auto"/>
      <w:ind w:left="0" w:right="0"/>
    </w:pPr>
    <w:rPr>
      <w:rFonts w:ascii="Calibri" w:hAnsi="Calibri" w:cs="Arial"/>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lavuzTablo6Renkli-Vurgu11">
    <w:name w:val="Kılavuz Tablo 6 Renkli - Vurgu 11"/>
    <w:basedOn w:val="a1"/>
    <w:uiPriority w:val="51"/>
    <w:rsid w:val="00936784"/>
    <w:pPr>
      <w:spacing w:line="240" w:lineRule="auto"/>
      <w:ind w:left="0" w:right="0"/>
    </w:pPr>
    <w:rPr>
      <w:rFonts w:ascii="Calibri" w:hAnsi="Calibri" w:cs="Arial"/>
      <w:color w:val="365F91"/>
      <w:kern w:val="0"/>
      <w:sz w:val="20"/>
      <w:szCs w:val="20"/>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Arial"/>
        <w:b/>
        <w:bCs/>
      </w:rPr>
      <w:tblPr/>
      <w:tcPr>
        <w:tcBorders>
          <w:bottom w:val="single" w:sz="12" w:space="0" w:color="95B3D7"/>
        </w:tcBorders>
      </w:tcPr>
    </w:tblStylePr>
    <w:tblStylePr w:type="lastRow">
      <w:rPr>
        <w:rFonts w:cs="Arial"/>
        <w:b/>
        <w:bCs/>
      </w:rPr>
      <w:tblPr/>
      <w:tcPr>
        <w:tcBorders>
          <w:top w:val="double" w:sz="4" w:space="0" w:color="95B3D7"/>
        </w:tcBorders>
      </w:tcPr>
    </w:tblStylePr>
    <w:tblStylePr w:type="firstCol">
      <w:rPr>
        <w:rFonts w:cs="Arial"/>
        <w:b/>
        <w:bCs/>
      </w:rPr>
    </w:tblStylePr>
    <w:tblStylePr w:type="lastCol">
      <w:rPr>
        <w:rFonts w:cs="Arial"/>
        <w:b/>
        <w:bCs/>
      </w:rPr>
    </w:tblStylePr>
    <w:tblStylePr w:type="band1Vert">
      <w:rPr>
        <w:rFonts w:cs="Arial"/>
      </w:rPr>
      <w:tblPr/>
      <w:tcPr>
        <w:shd w:val="clear" w:color="auto" w:fill="DBE5F1"/>
      </w:tcPr>
    </w:tblStylePr>
    <w:tblStylePr w:type="band1Horz">
      <w:rPr>
        <w:rFonts w:cs="Arial"/>
      </w:rPr>
      <w:tblPr/>
      <w:tcPr>
        <w:shd w:val="clear" w:color="auto" w:fill="DBE5F1"/>
      </w:tcPr>
    </w:tblStylePr>
  </w:style>
  <w:style w:type="table" w:customStyle="1" w:styleId="KlavuzTablo6-Renkli-Vurgu31">
    <w:name w:val="Kılavuz Tablo 6 - Renkli - Vurgu 31"/>
    <w:basedOn w:val="a1"/>
    <w:uiPriority w:val="51"/>
    <w:rsid w:val="00936784"/>
    <w:pPr>
      <w:spacing w:line="240" w:lineRule="auto"/>
      <w:ind w:left="0" w:right="0"/>
    </w:pPr>
    <w:rPr>
      <w:rFonts w:ascii="Calibri" w:hAnsi="Calibri" w:cs="Arial"/>
      <w:color w:val="76923C"/>
      <w:kern w:val="0"/>
      <w:sz w:val="20"/>
      <w:szCs w:val="20"/>
    </w:rPr>
    <w:tblPr>
      <w:tblStyleRowBandSize w:val="1"/>
      <w:tblStyleColBandSize w:val="1"/>
      <w:tblInd w:w="0" w:type="nil"/>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rFonts w:cs="Arial"/>
        <w:b/>
        <w:bCs/>
      </w:rPr>
      <w:tblPr/>
      <w:tcPr>
        <w:tcBorders>
          <w:bottom w:val="single" w:sz="12" w:space="0" w:color="C2D69B"/>
        </w:tcBorders>
      </w:tcPr>
    </w:tblStylePr>
    <w:tblStylePr w:type="lastRow">
      <w:rPr>
        <w:rFonts w:cs="Arial"/>
        <w:b/>
        <w:bCs/>
      </w:rPr>
      <w:tblPr/>
      <w:tcPr>
        <w:tcBorders>
          <w:top w:val="double" w:sz="4" w:space="0" w:color="C2D69B"/>
        </w:tcBorders>
      </w:tcPr>
    </w:tblStylePr>
    <w:tblStylePr w:type="firstCol">
      <w:rPr>
        <w:rFonts w:cs="Arial"/>
        <w:b/>
        <w:bCs/>
      </w:rPr>
    </w:tblStylePr>
    <w:tblStylePr w:type="lastCol">
      <w:rPr>
        <w:rFonts w:cs="Arial"/>
        <w:b/>
        <w:bCs/>
      </w:rPr>
    </w:tblStylePr>
    <w:tblStylePr w:type="band1Vert">
      <w:rPr>
        <w:rFonts w:cs="Arial"/>
      </w:rPr>
      <w:tblPr/>
      <w:tcPr>
        <w:shd w:val="clear" w:color="auto" w:fill="EAF1DD"/>
      </w:tcPr>
    </w:tblStylePr>
    <w:tblStylePr w:type="band1Horz">
      <w:rPr>
        <w:rFonts w:cs="Arial"/>
      </w:rPr>
      <w:tblPr/>
      <w:tcPr>
        <w:shd w:val="clear" w:color="auto" w:fill="EAF1DD"/>
      </w:tcPr>
    </w:tblStylePr>
  </w:style>
  <w:style w:type="table" w:customStyle="1" w:styleId="KlavuzTablo6Renkli-Vurgu61">
    <w:name w:val="Kılavuz Tablo 6 Renkli - Vurgu 61"/>
    <w:basedOn w:val="a1"/>
    <w:uiPriority w:val="51"/>
    <w:rsid w:val="00936784"/>
    <w:pPr>
      <w:spacing w:line="240" w:lineRule="auto"/>
      <w:ind w:left="0" w:right="0"/>
    </w:pPr>
    <w:rPr>
      <w:rFonts w:ascii="Calibri" w:hAnsi="Calibri" w:cs="Arial"/>
      <w:color w:val="E36C0A"/>
      <w:kern w:val="0"/>
      <w:sz w:val="20"/>
      <w:szCs w:val="20"/>
    </w:rPr>
    <w:tblPr>
      <w:tblStyleRowBandSize w:val="1"/>
      <w:tblStyleColBandSize w:val="1"/>
      <w:tblInd w:w="0" w:type="nil"/>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rFonts w:cs="Arial"/>
        <w:b/>
        <w:bCs/>
      </w:rPr>
      <w:tblPr/>
      <w:tcPr>
        <w:tcBorders>
          <w:bottom w:val="single" w:sz="12" w:space="0" w:color="FABF8F"/>
        </w:tcBorders>
      </w:tcPr>
    </w:tblStylePr>
    <w:tblStylePr w:type="lastRow">
      <w:rPr>
        <w:rFonts w:cs="Arial"/>
        <w:b/>
        <w:bCs/>
      </w:rPr>
      <w:tblPr/>
      <w:tcPr>
        <w:tcBorders>
          <w:top w:val="double" w:sz="4" w:space="0" w:color="FABF8F"/>
        </w:tcBorders>
      </w:tcPr>
    </w:tblStylePr>
    <w:tblStylePr w:type="firstCol">
      <w:rPr>
        <w:rFonts w:cs="Arial"/>
        <w:b/>
        <w:bCs/>
      </w:rPr>
    </w:tblStylePr>
    <w:tblStylePr w:type="lastCol">
      <w:rPr>
        <w:rFonts w:cs="Arial"/>
        <w:b/>
        <w:bCs/>
      </w:rPr>
    </w:tblStylePr>
    <w:tblStylePr w:type="band1Vert">
      <w:rPr>
        <w:rFonts w:cs="Arial"/>
      </w:rPr>
      <w:tblPr/>
      <w:tcPr>
        <w:shd w:val="clear" w:color="auto" w:fill="FDE9D9"/>
      </w:tcPr>
    </w:tblStylePr>
    <w:tblStylePr w:type="band1Horz">
      <w:rPr>
        <w:rFonts w:cs="Arial"/>
      </w:rPr>
      <w:tblPr/>
      <w:tcPr>
        <w:shd w:val="clear" w:color="auto" w:fill="FDE9D9"/>
      </w:tcPr>
    </w:tblStylePr>
  </w:style>
  <w:style w:type="table" w:customStyle="1" w:styleId="KlavuzTablo6-Renkli-Vurgu41">
    <w:name w:val="Kılavuz Tablo 6 - Renkli - Vurgu 41"/>
    <w:basedOn w:val="a1"/>
    <w:uiPriority w:val="51"/>
    <w:rsid w:val="00936784"/>
    <w:pPr>
      <w:spacing w:line="240" w:lineRule="auto"/>
      <w:ind w:left="0" w:right="0"/>
    </w:pPr>
    <w:rPr>
      <w:rFonts w:ascii="Calibri" w:hAnsi="Calibri" w:cs="Arial"/>
      <w:color w:val="5F497A"/>
      <w:kern w:val="0"/>
      <w:sz w:val="20"/>
      <w:szCs w:val="20"/>
    </w:rPr>
    <w:tblPr>
      <w:tblStyleRowBandSize w:val="1"/>
      <w:tblStyleColBandSize w:val="1"/>
      <w:tblInd w:w="0" w:type="nil"/>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rFonts w:cs="Arial"/>
        <w:b/>
        <w:bCs/>
      </w:rPr>
      <w:tblPr/>
      <w:tcPr>
        <w:tcBorders>
          <w:bottom w:val="single" w:sz="12" w:space="0" w:color="B2A1C7"/>
        </w:tcBorders>
      </w:tcPr>
    </w:tblStylePr>
    <w:tblStylePr w:type="lastRow">
      <w:rPr>
        <w:rFonts w:cs="Arial"/>
        <w:b/>
        <w:bCs/>
      </w:rPr>
      <w:tblPr/>
      <w:tcPr>
        <w:tcBorders>
          <w:top w:val="double" w:sz="4" w:space="0" w:color="B2A1C7"/>
        </w:tcBorders>
      </w:tcPr>
    </w:tblStylePr>
    <w:tblStylePr w:type="firstCol">
      <w:rPr>
        <w:rFonts w:cs="Arial"/>
        <w:b/>
        <w:bCs/>
      </w:rPr>
    </w:tblStylePr>
    <w:tblStylePr w:type="lastCol">
      <w:rPr>
        <w:rFonts w:cs="Arial"/>
        <w:b/>
        <w:bCs/>
      </w:rPr>
    </w:tblStylePr>
    <w:tblStylePr w:type="band1Vert">
      <w:rPr>
        <w:rFonts w:cs="Arial"/>
      </w:rPr>
      <w:tblPr/>
      <w:tcPr>
        <w:shd w:val="clear" w:color="auto" w:fill="E5DFEC"/>
      </w:tcPr>
    </w:tblStylePr>
    <w:tblStylePr w:type="band1Horz">
      <w:rPr>
        <w:rFonts w:cs="Arial"/>
      </w:rPr>
      <w:tblPr/>
      <w:tcPr>
        <w:shd w:val="clear" w:color="auto" w:fill="E5DFEC"/>
      </w:tcPr>
    </w:tblStylePr>
  </w:style>
  <w:style w:type="table" w:customStyle="1" w:styleId="KlavuzTablo6-Renkli-Vurgu21">
    <w:name w:val="Kılavuz Tablo 6 - Renkli - Vurgu 21"/>
    <w:basedOn w:val="a1"/>
    <w:uiPriority w:val="51"/>
    <w:rsid w:val="00936784"/>
    <w:pPr>
      <w:spacing w:line="240" w:lineRule="auto"/>
      <w:ind w:left="0" w:right="0"/>
    </w:pPr>
    <w:rPr>
      <w:rFonts w:ascii="Calibri" w:hAnsi="Calibri" w:cs="Arial"/>
      <w:color w:val="943634"/>
      <w:kern w:val="0"/>
      <w:sz w:val="20"/>
      <w:szCs w:val="20"/>
    </w:rPr>
    <w:tblPr>
      <w:tblStyleRowBandSize w:val="1"/>
      <w:tblStyleColBandSize w:val="1"/>
      <w:tblInd w:w="0" w:type="nil"/>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rFonts w:cs="Arial"/>
        <w:b/>
        <w:bCs/>
      </w:rPr>
      <w:tblPr/>
      <w:tcPr>
        <w:tcBorders>
          <w:bottom w:val="single" w:sz="12" w:space="0" w:color="D99594"/>
        </w:tcBorders>
      </w:tcPr>
    </w:tblStylePr>
    <w:tblStylePr w:type="lastRow">
      <w:rPr>
        <w:rFonts w:cs="Arial"/>
        <w:b/>
        <w:bCs/>
      </w:rPr>
      <w:tblPr/>
      <w:tcPr>
        <w:tcBorders>
          <w:top w:val="double" w:sz="4" w:space="0" w:color="D99594"/>
        </w:tcBorders>
      </w:tcPr>
    </w:tblStylePr>
    <w:tblStylePr w:type="firstCol">
      <w:rPr>
        <w:rFonts w:cs="Arial"/>
        <w:b/>
        <w:bCs/>
      </w:rPr>
    </w:tblStylePr>
    <w:tblStylePr w:type="lastCol">
      <w:rPr>
        <w:rFonts w:cs="Arial"/>
        <w:b/>
        <w:bCs/>
      </w:rPr>
    </w:tblStylePr>
    <w:tblStylePr w:type="band1Vert">
      <w:rPr>
        <w:rFonts w:cs="Arial"/>
      </w:rPr>
      <w:tblPr/>
      <w:tcPr>
        <w:shd w:val="clear" w:color="auto" w:fill="F2DBDB"/>
      </w:tcPr>
    </w:tblStylePr>
    <w:tblStylePr w:type="band1Horz">
      <w:rPr>
        <w:rFonts w:cs="Arial"/>
      </w:rPr>
      <w:tblPr/>
      <w:tcPr>
        <w:shd w:val="clear" w:color="auto" w:fill="F2DBDB"/>
      </w:tcPr>
    </w:tblStylePr>
  </w:style>
  <w:style w:type="table" w:customStyle="1" w:styleId="LightGrid-Accent111">
    <w:name w:val="Light Grid - Accent 111"/>
    <w:basedOn w:val="a1"/>
    <w:uiPriority w:val="62"/>
    <w:rsid w:val="00936784"/>
    <w:pPr>
      <w:spacing w:line="240" w:lineRule="auto"/>
      <w:ind w:left="0" w:right="0"/>
    </w:pPr>
    <w:rPr>
      <w:rFonts w:ascii="Calibri" w:hAnsi="Calibri" w:cs="Arial"/>
      <w:kern w:val="0"/>
      <w:sz w:val="20"/>
      <w:szCs w:val="20"/>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Arial"/>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Arial"/>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Arial"/>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112">
    <w:name w:val="Light Grid - Accent 112"/>
    <w:basedOn w:val="a1"/>
    <w:uiPriority w:val="62"/>
    <w:rsid w:val="00936784"/>
    <w:pPr>
      <w:spacing w:line="240" w:lineRule="auto"/>
      <w:ind w:left="0" w:right="0"/>
    </w:pPr>
    <w:rPr>
      <w:rFonts w:ascii="Calibri" w:hAnsi="Calibri" w:cs="Arial"/>
      <w:kern w:val="0"/>
      <w:sz w:val="20"/>
      <w:szCs w:val="20"/>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Arial"/>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Arial"/>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Arial"/>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13">
    <w:name w:val="Table Grid13"/>
    <w:basedOn w:val="a1"/>
    <w:uiPriority w:val="59"/>
    <w:rsid w:val="00936784"/>
    <w:pPr>
      <w:spacing w:line="240" w:lineRule="auto"/>
      <w:ind w:left="0" w:right="0"/>
    </w:pPr>
    <w:rPr>
      <w:rFonts w:ascii="Calibri" w:hAnsi="Calibri" w:cs="Arial"/>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a1"/>
    <w:uiPriority w:val="59"/>
    <w:rsid w:val="00936784"/>
    <w:pPr>
      <w:spacing w:line="240" w:lineRule="auto"/>
      <w:ind w:left="0" w:right="0"/>
    </w:pPr>
    <w:rPr>
      <w:rFonts w:ascii="Calibri" w:hAnsi="Calibri" w:cs="Arial"/>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a1"/>
    <w:uiPriority w:val="59"/>
    <w:rsid w:val="00936784"/>
    <w:pPr>
      <w:spacing w:line="240" w:lineRule="auto"/>
      <w:ind w:left="0" w:right="0"/>
    </w:pPr>
    <w:rPr>
      <w:rFonts w:ascii="Calibri" w:hAnsi="Calibri" w:cs="Arial"/>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1760610">
      <w:marLeft w:val="0"/>
      <w:marRight w:val="0"/>
      <w:marTop w:val="0"/>
      <w:marBottom w:val="0"/>
      <w:divBdr>
        <w:top w:val="none" w:sz="0" w:space="0" w:color="auto"/>
        <w:left w:val="none" w:sz="0" w:space="0" w:color="auto"/>
        <w:bottom w:val="none" w:sz="0" w:space="0" w:color="auto"/>
        <w:right w:val="none" w:sz="0" w:space="0" w:color="auto"/>
      </w:divBdr>
    </w:div>
    <w:div w:id="171176061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BB4C5-90A4-4225-9D63-E8710678A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17208</Words>
  <Characters>88980</Characters>
  <Application>Microsoft Office Word</Application>
  <DocSecurity>0</DocSecurity>
  <Lines>741</Lines>
  <Paragraphs>211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يحيى لحمان</dc:creator>
  <cp:keywords/>
  <dc:description/>
  <cp:lastModifiedBy>يحيى لحمان</cp:lastModifiedBy>
  <cp:revision>2</cp:revision>
  <cp:lastPrinted>2024-10-30T11:25:00Z</cp:lastPrinted>
  <dcterms:created xsi:type="dcterms:W3CDTF">2024-12-13T23:47:00Z</dcterms:created>
  <dcterms:modified xsi:type="dcterms:W3CDTF">2024-12-13T23:47:00Z</dcterms:modified>
</cp:coreProperties>
</file>