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C097D" w:rsidRDefault="009125CE">
      <w:pPr>
        <w:rPr>
          <w:rFonts w:ascii="Sakkal Majalla" w:hAnsi="Sakkal Majalla" w:cs="Sakkal Majalla"/>
          <w:b/>
          <w:bCs/>
          <w:sz w:val="32"/>
          <w:szCs w:val="32"/>
          <w:lang w:bidi="ar-EG"/>
        </w:rPr>
      </w:pPr>
      <w:r w:rsidRPr="003C097D">
        <w:rPr>
          <w:rFonts w:ascii="Sakkal Majalla" w:hAnsi="Sakkal Majalla" w:cs="Sakkal Majalla"/>
          <w:b/>
          <w:bCs/>
          <w:sz w:val="32"/>
          <w:szCs w:val="32"/>
          <w:rtl/>
          <w:lang w:bidi="ar-EG"/>
        </w:rPr>
        <w:t xml:space="preserve">جامعة ميدأوشن </w:t>
      </w:r>
    </w:p>
    <w:p w14:paraId="1E957002" w14:textId="31C16364" w:rsidR="00F546CE" w:rsidRPr="003C097D" w:rsidRDefault="009125CE">
      <w:pPr>
        <w:rPr>
          <w:rFonts w:ascii="Sakkal Majalla" w:hAnsi="Sakkal Majalla" w:cs="Sakkal Majalla"/>
          <w:b/>
          <w:bCs/>
          <w:sz w:val="32"/>
          <w:szCs w:val="32"/>
          <w:rtl/>
        </w:rPr>
      </w:pPr>
      <w:r w:rsidRPr="003C097D">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C097D">
        <w:rPr>
          <w:rFonts w:ascii="Sakkal Majalla" w:hAnsi="Sakkal Majalla" w:cs="Sakkal Majalla"/>
          <w:b/>
          <w:bCs/>
          <w:sz w:val="32"/>
          <w:szCs w:val="32"/>
          <w:lang w:bidi="ar-EG"/>
        </w:rPr>
        <w:t xml:space="preserve">    </w:t>
      </w:r>
      <w:r w:rsidRPr="003C097D">
        <w:rPr>
          <w:rFonts w:ascii="Sakkal Majalla" w:hAnsi="Sakkal Majalla" w:cs="Sakkal Majalla"/>
          <w:b/>
          <w:bCs/>
          <w:sz w:val="32"/>
          <w:szCs w:val="32"/>
          <w:rtl/>
          <w:lang w:bidi="ar-EG"/>
        </w:rPr>
        <w:t xml:space="preserve">كلية الإدارة </w:t>
      </w:r>
    </w:p>
    <w:p w14:paraId="0217C513" w14:textId="4FB4DD21" w:rsidR="009125CE" w:rsidRPr="003C097D" w:rsidRDefault="009125CE">
      <w:pPr>
        <w:rPr>
          <w:rFonts w:ascii="Sakkal Majalla" w:hAnsi="Sakkal Majalla" w:cs="Sakkal Majalla"/>
          <w:sz w:val="32"/>
          <w:szCs w:val="32"/>
          <w:rtl/>
          <w:lang w:bidi="ar-EG"/>
        </w:rPr>
      </w:pPr>
      <w:r w:rsidRPr="003C097D">
        <w:rPr>
          <w:rFonts w:ascii="Sakkal Majalla" w:hAnsi="Sakkal Majalla" w:cs="Sakkal Majalla"/>
          <w:b/>
          <w:bCs/>
          <w:sz w:val="32"/>
          <w:szCs w:val="32"/>
          <w:rtl/>
          <w:lang w:bidi="ar-EG"/>
        </w:rPr>
        <w:t>قسم /</w:t>
      </w:r>
      <w:r w:rsidR="00DC0DFE" w:rsidRPr="003C097D">
        <w:rPr>
          <w:rFonts w:ascii="Sakkal Majalla" w:hAnsi="Sakkal Majalla" w:cs="Sakkal Majalla" w:hint="cs"/>
          <w:b/>
          <w:bCs/>
          <w:sz w:val="32"/>
          <w:szCs w:val="32"/>
          <w:rtl/>
          <w:lang w:bidi="ar-EG"/>
        </w:rPr>
        <w:t xml:space="preserve"> إدارة المخاطر</w:t>
      </w:r>
    </w:p>
    <w:p w14:paraId="11A91486" w14:textId="77777777" w:rsidR="009125CE" w:rsidRPr="003C097D" w:rsidRDefault="009125CE">
      <w:pPr>
        <w:rPr>
          <w:rFonts w:ascii="Sakkal Majalla" w:hAnsi="Sakkal Majalla" w:cs="Sakkal Majalla"/>
          <w:sz w:val="28"/>
          <w:szCs w:val="28"/>
          <w:rtl/>
          <w:lang w:bidi="ar-EG"/>
        </w:rPr>
      </w:pPr>
    </w:p>
    <w:p w14:paraId="3A7BF367" w14:textId="77777777" w:rsidR="009125CE" w:rsidRPr="003C097D" w:rsidRDefault="009125CE" w:rsidP="009125CE">
      <w:pPr>
        <w:rPr>
          <w:rFonts w:ascii="Sakkal Majalla" w:hAnsi="Sakkal Majalla" w:cs="Sakkal Majalla"/>
          <w:sz w:val="28"/>
          <w:szCs w:val="28"/>
          <w:rtl/>
          <w:lang w:bidi="ar-EG"/>
        </w:rPr>
      </w:pPr>
    </w:p>
    <w:p w14:paraId="5F6542BF" w14:textId="77777777" w:rsidR="009125CE" w:rsidRPr="003C097D" w:rsidRDefault="009125CE" w:rsidP="009125CE">
      <w:pPr>
        <w:rPr>
          <w:rFonts w:ascii="Sakkal Majalla" w:hAnsi="Sakkal Majalla" w:cs="Sakkal Majalla"/>
          <w:sz w:val="28"/>
          <w:szCs w:val="28"/>
          <w:rtl/>
          <w:lang w:bidi="ar-EG"/>
        </w:rPr>
      </w:pPr>
    </w:p>
    <w:p w14:paraId="15C28831" w14:textId="335214BC" w:rsidR="009125CE" w:rsidRPr="003C097D" w:rsidRDefault="00D20070" w:rsidP="009125CE">
      <w:pPr>
        <w:jc w:val="center"/>
        <w:rPr>
          <w:rFonts w:ascii="Sakkal Majalla" w:hAnsi="Sakkal Majalla" w:cs="Sakkal Majalla"/>
          <w:sz w:val="36"/>
          <w:szCs w:val="36"/>
          <w:rtl/>
        </w:rPr>
      </w:pPr>
      <w:r w:rsidRPr="003C097D">
        <w:rPr>
          <w:rFonts w:ascii="Sakkal Majalla" w:hAnsi="Sakkal Majalla" w:cs="Sakkal Majalla"/>
          <w:b/>
          <w:bCs/>
          <w:sz w:val="36"/>
          <w:szCs w:val="36"/>
          <w:rtl/>
          <w:lang w:bidi="ar-EG"/>
        </w:rPr>
        <w:t>أثر التحول الرقمي على إدارة المخاطر التشغيلية في المؤسسات الحكومية</w:t>
      </w:r>
      <w:r w:rsidRPr="003C097D">
        <w:rPr>
          <w:rFonts w:ascii="Sakkal Majalla" w:hAnsi="Sakkal Majalla" w:cs="Sakkal Majalla" w:hint="cs"/>
          <w:b/>
          <w:bCs/>
          <w:sz w:val="36"/>
          <w:szCs w:val="36"/>
          <w:rtl/>
        </w:rPr>
        <w:t xml:space="preserve"> بالمملكة العربية السعودية</w:t>
      </w:r>
    </w:p>
    <w:p w14:paraId="1AA4343F" w14:textId="77777777" w:rsidR="009125CE" w:rsidRPr="003C097D" w:rsidRDefault="009125CE" w:rsidP="009125CE">
      <w:pPr>
        <w:jc w:val="center"/>
        <w:rPr>
          <w:rFonts w:ascii="Sakkal Majalla" w:hAnsi="Sakkal Majalla" w:cs="Sakkal Majalla"/>
          <w:sz w:val="28"/>
          <w:szCs w:val="28"/>
          <w:rtl/>
          <w:lang w:bidi="ar-EG"/>
        </w:rPr>
      </w:pPr>
    </w:p>
    <w:p w14:paraId="3024630C" w14:textId="77777777" w:rsidR="009125CE" w:rsidRPr="003C097D" w:rsidRDefault="009125CE" w:rsidP="009125CE">
      <w:pPr>
        <w:jc w:val="center"/>
        <w:rPr>
          <w:rFonts w:ascii="Sakkal Majalla" w:hAnsi="Sakkal Majalla" w:cs="Sakkal Majalla"/>
          <w:sz w:val="28"/>
          <w:szCs w:val="28"/>
          <w:rtl/>
          <w:lang w:bidi="ar-EG"/>
        </w:rPr>
      </w:pPr>
    </w:p>
    <w:p w14:paraId="232F19A4" w14:textId="77777777" w:rsidR="009125CE" w:rsidRPr="003C097D" w:rsidRDefault="009125CE" w:rsidP="009125CE">
      <w:pPr>
        <w:jc w:val="center"/>
        <w:rPr>
          <w:rFonts w:ascii="Sakkal Majalla" w:hAnsi="Sakkal Majalla" w:cs="Sakkal Majalla"/>
          <w:sz w:val="32"/>
          <w:szCs w:val="32"/>
          <w:rtl/>
          <w:lang w:bidi="ar-EG"/>
        </w:rPr>
      </w:pPr>
    </w:p>
    <w:p w14:paraId="0EB57E30" w14:textId="77777777" w:rsidR="009125CE" w:rsidRPr="003C097D" w:rsidRDefault="009125CE" w:rsidP="009125CE">
      <w:pPr>
        <w:jc w:val="center"/>
        <w:rPr>
          <w:rFonts w:ascii="Sakkal Majalla" w:hAnsi="Sakkal Majalla" w:cs="Sakkal Majalla"/>
          <w:b/>
          <w:bCs/>
          <w:sz w:val="32"/>
          <w:szCs w:val="32"/>
          <w:rtl/>
          <w:lang w:bidi="ar-EG"/>
        </w:rPr>
      </w:pPr>
    </w:p>
    <w:p w14:paraId="751A7E65" w14:textId="67C4DD5C" w:rsidR="009125CE" w:rsidRPr="003C097D" w:rsidRDefault="009125CE" w:rsidP="009125CE">
      <w:pPr>
        <w:jc w:val="center"/>
        <w:rPr>
          <w:rFonts w:ascii="Sakkal Majalla" w:hAnsi="Sakkal Majalla" w:cs="Sakkal Majalla"/>
          <w:b/>
          <w:bCs/>
          <w:sz w:val="32"/>
          <w:szCs w:val="32"/>
          <w:rtl/>
          <w:lang w:bidi="ar-EG"/>
        </w:rPr>
      </w:pPr>
      <w:r w:rsidRPr="003C097D">
        <w:rPr>
          <w:rFonts w:ascii="Sakkal Majalla" w:hAnsi="Sakkal Majalla" w:cs="Sakkal Majalla"/>
          <w:b/>
          <w:bCs/>
          <w:sz w:val="32"/>
          <w:szCs w:val="32"/>
          <w:rtl/>
          <w:lang w:bidi="ar-EG"/>
        </w:rPr>
        <w:t>إعداد الطالب/</w:t>
      </w:r>
      <w:r w:rsidR="00D20070" w:rsidRPr="003C097D">
        <w:rPr>
          <w:rFonts w:ascii="Sakkal Majalla" w:hAnsi="Sakkal Majalla" w:cs="Sakkal Majalla" w:hint="cs"/>
          <w:b/>
          <w:bCs/>
          <w:sz w:val="32"/>
          <w:szCs w:val="32"/>
          <w:rtl/>
          <w:lang w:bidi="ar-EG"/>
        </w:rPr>
        <w:t xml:space="preserve"> عمر بن مرزوق العتيبي</w:t>
      </w:r>
    </w:p>
    <w:p w14:paraId="3D3CBDF8" w14:textId="5FCE5BA0" w:rsidR="009125CE" w:rsidRPr="003C097D" w:rsidRDefault="004B64C1" w:rsidP="004B64C1">
      <w:pPr>
        <w:jc w:val="center"/>
        <w:rPr>
          <w:rFonts w:ascii="Sakkal Majalla" w:hAnsi="Sakkal Majalla" w:cs="Sakkal Majalla"/>
          <w:b/>
          <w:bCs/>
          <w:sz w:val="32"/>
          <w:szCs w:val="32"/>
          <w:rtl/>
        </w:rPr>
      </w:pPr>
      <w:r w:rsidRPr="003C097D">
        <w:rPr>
          <w:rFonts w:ascii="Sakkal Majalla" w:hAnsi="Sakkal Majalla" w:cs="Sakkal Majalla"/>
          <w:b/>
          <w:bCs/>
          <w:sz w:val="32"/>
          <w:szCs w:val="32"/>
          <w:rtl/>
          <w:lang w:bidi="ar-EG"/>
        </w:rPr>
        <w:t>252001646</w:t>
      </w:r>
    </w:p>
    <w:p w14:paraId="58D6152F" w14:textId="77777777" w:rsidR="009125CE" w:rsidRPr="003C097D" w:rsidRDefault="009125CE" w:rsidP="009125CE">
      <w:pPr>
        <w:jc w:val="center"/>
        <w:rPr>
          <w:rFonts w:ascii="Sakkal Majalla" w:hAnsi="Sakkal Majalla" w:cs="Sakkal Majalla"/>
          <w:b/>
          <w:bCs/>
          <w:sz w:val="32"/>
          <w:szCs w:val="32"/>
          <w:rtl/>
          <w:lang w:bidi="ar-EG"/>
        </w:rPr>
      </w:pPr>
    </w:p>
    <w:p w14:paraId="5F4EE2DE" w14:textId="1A92484F" w:rsidR="009125CE" w:rsidRPr="003C097D" w:rsidRDefault="009125CE" w:rsidP="009125CE">
      <w:pPr>
        <w:jc w:val="center"/>
        <w:rPr>
          <w:rFonts w:ascii="Sakkal Majalla" w:hAnsi="Sakkal Majalla" w:cs="Sakkal Majalla"/>
          <w:b/>
          <w:bCs/>
          <w:sz w:val="32"/>
          <w:szCs w:val="32"/>
          <w:rtl/>
          <w:lang w:bidi="ar-EG"/>
        </w:rPr>
      </w:pPr>
      <w:r w:rsidRPr="003C097D">
        <w:rPr>
          <w:rFonts w:ascii="Sakkal Majalla" w:hAnsi="Sakkal Majalla" w:cs="Sakkal Majalla"/>
          <w:b/>
          <w:bCs/>
          <w:sz w:val="32"/>
          <w:szCs w:val="32"/>
          <w:rtl/>
          <w:lang w:bidi="ar-EG"/>
        </w:rPr>
        <w:t>إشراف/</w:t>
      </w:r>
    </w:p>
    <w:p w14:paraId="5AF8317F" w14:textId="77777777" w:rsidR="00C41959" w:rsidRPr="003C097D" w:rsidRDefault="00C41959" w:rsidP="009125CE">
      <w:pPr>
        <w:jc w:val="center"/>
        <w:rPr>
          <w:rFonts w:ascii="Sakkal Majalla" w:hAnsi="Sakkal Majalla" w:cs="Sakkal Majalla"/>
          <w:b/>
          <w:bCs/>
          <w:sz w:val="32"/>
          <w:szCs w:val="32"/>
          <w:lang w:bidi="ar-EG"/>
        </w:rPr>
      </w:pPr>
      <w:r w:rsidRPr="003C097D">
        <w:rPr>
          <w:rFonts w:ascii="Sakkal Majalla" w:hAnsi="Sakkal Majalla" w:cs="Sakkal Majalla"/>
          <w:b/>
          <w:bCs/>
          <w:sz w:val="32"/>
          <w:szCs w:val="32"/>
          <w:rtl/>
          <w:lang w:bidi="ar-EG"/>
        </w:rPr>
        <w:t>د. الفيصل عبدالحميد محمد حسن</w:t>
      </w:r>
    </w:p>
    <w:p w14:paraId="16CF2D6A" w14:textId="37AB3518" w:rsidR="009125CE" w:rsidRPr="003C097D" w:rsidRDefault="00C41959" w:rsidP="009125CE">
      <w:pPr>
        <w:jc w:val="center"/>
        <w:rPr>
          <w:rFonts w:ascii="Sakkal Majalla" w:hAnsi="Sakkal Majalla" w:cs="Sakkal Majalla"/>
          <w:b/>
          <w:bCs/>
          <w:sz w:val="32"/>
          <w:szCs w:val="32"/>
          <w:rtl/>
          <w:lang w:bidi="ar-EG"/>
        </w:rPr>
      </w:pPr>
      <w:r w:rsidRPr="003C097D">
        <w:rPr>
          <w:rFonts w:ascii="Sakkal Majalla" w:hAnsi="Sakkal Majalla" w:cs="Sakkal Majalla"/>
          <w:b/>
          <w:bCs/>
          <w:sz w:val="32"/>
          <w:szCs w:val="32"/>
          <w:rtl/>
          <w:lang w:bidi="ar-EG"/>
        </w:rPr>
        <w:t>د. فايز علي جراد</w:t>
      </w:r>
    </w:p>
    <w:p w14:paraId="22738CC6" w14:textId="77777777" w:rsidR="009125CE" w:rsidRPr="003C097D" w:rsidRDefault="009125CE" w:rsidP="009125CE">
      <w:pPr>
        <w:jc w:val="center"/>
        <w:rPr>
          <w:rFonts w:ascii="Sakkal Majalla" w:hAnsi="Sakkal Majalla" w:cs="Sakkal Majalla"/>
          <w:b/>
          <w:bCs/>
          <w:sz w:val="32"/>
          <w:szCs w:val="32"/>
          <w:rtl/>
          <w:lang w:bidi="ar-EG"/>
        </w:rPr>
      </w:pPr>
    </w:p>
    <w:p w14:paraId="14480418" w14:textId="78A6C3AC" w:rsidR="009125CE" w:rsidRPr="003C097D" w:rsidRDefault="009125CE" w:rsidP="009125CE">
      <w:pPr>
        <w:jc w:val="center"/>
        <w:rPr>
          <w:rFonts w:ascii="Sakkal Majalla" w:hAnsi="Sakkal Majalla" w:cs="Sakkal Majalla"/>
          <w:b/>
          <w:bCs/>
          <w:sz w:val="32"/>
          <w:szCs w:val="32"/>
          <w:rtl/>
          <w:lang w:bidi="ar-EG"/>
        </w:rPr>
      </w:pPr>
      <w:r w:rsidRPr="003C097D">
        <w:rPr>
          <w:rFonts w:ascii="Sakkal Majalla" w:hAnsi="Sakkal Majalla" w:cs="Sakkal Majalla"/>
          <w:b/>
          <w:bCs/>
          <w:sz w:val="32"/>
          <w:szCs w:val="32"/>
          <w:rtl/>
          <w:lang w:bidi="ar-EG"/>
        </w:rPr>
        <w:t>العام الدراسي:</w:t>
      </w:r>
    </w:p>
    <w:p w14:paraId="1F7ADEBC" w14:textId="6C0B388B" w:rsidR="00A20881" w:rsidRPr="003C097D" w:rsidRDefault="009C5159" w:rsidP="00AC5E7F">
      <w:pPr>
        <w:jc w:val="center"/>
        <w:rPr>
          <w:rFonts w:ascii="Sakkal Majalla" w:hAnsi="Sakkal Majalla" w:cs="Sakkal Majalla"/>
          <w:b/>
          <w:bCs/>
          <w:sz w:val="32"/>
          <w:szCs w:val="32"/>
          <w:lang w:bidi="ar-EG"/>
        </w:rPr>
      </w:pPr>
      <w:r w:rsidRPr="003C097D">
        <w:rPr>
          <w:rFonts w:ascii="Sakkal Majalla" w:hAnsi="Sakkal Majalla" w:cs="Sakkal Majalla"/>
          <w:b/>
          <w:bCs/>
          <w:sz w:val="32"/>
          <w:szCs w:val="32"/>
          <w:lang w:bidi="ar-EG"/>
        </w:rPr>
        <w:t>2026</w:t>
      </w:r>
    </w:p>
    <w:p w14:paraId="6CFFA66A" w14:textId="2549227A" w:rsidR="00E96033" w:rsidRPr="003C097D" w:rsidRDefault="00E96033" w:rsidP="009C5159">
      <w:pPr>
        <w:jc w:val="center"/>
        <w:rPr>
          <w:rFonts w:ascii="Sakkal Majalla" w:hAnsi="Sakkal Majalla" w:cs="Sakkal Majalla"/>
          <w:b/>
          <w:bCs/>
          <w:sz w:val="28"/>
          <w:szCs w:val="28"/>
        </w:rPr>
        <w:sectPr w:rsidR="00E96033" w:rsidRPr="003C097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BBAE7E5" w14:textId="26DAECAA" w:rsidR="00E96033" w:rsidRPr="003C097D" w:rsidRDefault="00E96033" w:rsidP="00A74F76">
      <w:pPr>
        <w:rPr>
          <w:rFonts w:ascii="Sakkal Majalla" w:hAnsi="Sakkal Majalla" w:cs="Sakkal Majalla"/>
          <w:b/>
          <w:bCs/>
          <w:sz w:val="40"/>
          <w:szCs w:val="40"/>
          <w:u w:val="single"/>
          <w:rtl/>
        </w:rPr>
        <w:sectPr w:rsidR="00E96033" w:rsidRPr="003C09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3C097D">
        <w:rPr>
          <w:rFonts w:ascii="Sakkal Majalla" w:hAnsi="Sakkal Majalla" w:cs="Sakkal Majalla"/>
          <w:b/>
          <w:bCs/>
          <w:noProof/>
          <w:sz w:val="40"/>
          <w:szCs w:val="40"/>
          <w:rtl/>
          <w:lang w:val="ar-SA"/>
        </w:rPr>
        <w:lastRenderedPageBreak/>
        <w:drawing>
          <wp:inline distT="0" distB="0" distL="0" distR="0" wp14:anchorId="37B5FB5E" wp14:editId="265E9BC9">
            <wp:extent cx="5608320" cy="8519795"/>
            <wp:effectExtent l="0" t="0" r="0" b="0"/>
            <wp:docPr id="765481812" name="Picture 2" descr="Sid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81812" name="Picture 2" descr="Sidi,&#10;&#10;AI-generated content may be incorrect."/>
                    <pic:cNvPicPr/>
                  </pic:nvPicPr>
                  <pic:blipFill rotWithShape="1">
                    <a:blip r:embed="rId10">
                      <a:extLst>
                        <a:ext uri="{28A0092B-C50C-407E-A947-70E740481C1C}">
                          <a14:useLocalDpi xmlns:a14="http://schemas.microsoft.com/office/drawing/2010/main" val="0"/>
                        </a:ext>
                      </a:extLst>
                    </a:blip>
                    <a:srcRect b="1416"/>
                    <a:stretch>
                      <a:fillRect/>
                    </a:stretch>
                  </pic:blipFill>
                  <pic:spPr bwMode="auto">
                    <a:xfrm>
                      <a:off x="0" y="0"/>
                      <a:ext cx="5608320" cy="8519795"/>
                    </a:xfrm>
                    <a:prstGeom prst="rect">
                      <a:avLst/>
                    </a:prstGeom>
                    <a:ln>
                      <a:noFill/>
                    </a:ln>
                    <a:extLst>
                      <a:ext uri="{53640926-AAD7-44D8-BBD7-CCE9431645EC}">
                        <a14:shadowObscured xmlns:a14="http://schemas.microsoft.com/office/drawing/2010/main"/>
                      </a:ext>
                    </a:extLst>
                  </pic:spPr>
                </pic:pic>
              </a:graphicData>
            </a:graphic>
          </wp:inline>
        </w:drawing>
      </w:r>
    </w:p>
    <w:p w14:paraId="66AB9712" w14:textId="77777777" w:rsidR="005C0299" w:rsidRPr="003C097D" w:rsidRDefault="005C0299" w:rsidP="0088064C">
      <w:pPr>
        <w:jc w:val="both"/>
        <w:outlineLvl w:val="0"/>
        <w:rPr>
          <w:rFonts w:ascii="Sakkal Majalla" w:hAnsi="Sakkal Majalla" w:cs="Sakkal Majalla"/>
          <w:b/>
          <w:bCs/>
          <w:sz w:val="40"/>
          <w:szCs w:val="40"/>
          <w:u w:val="single"/>
        </w:rPr>
      </w:pPr>
      <w:bookmarkStart w:id="0" w:name="_Toc224842522"/>
      <w:r w:rsidRPr="003C097D">
        <w:rPr>
          <w:rFonts w:ascii="Sakkal Majalla" w:hAnsi="Sakkal Majalla" w:cs="Sakkal Majalla"/>
          <w:b/>
          <w:bCs/>
          <w:sz w:val="40"/>
          <w:szCs w:val="40"/>
          <w:u w:val="single"/>
          <w:rtl/>
        </w:rPr>
        <w:lastRenderedPageBreak/>
        <w:t>حقوق الطباعة</w:t>
      </w:r>
      <w:bookmarkEnd w:id="0"/>
    </w:p>
    <w:p w14:paraId="1B0BF0C1" w14:textId="77777777" w:rsidR="005C0299" w:rsidRPr="003C097D" w:rsidRDefault="005C0299" w:rsidP="005C0299">
      <w:pPr>
        <w:jc w:val="both"/>
        <w:rPr>
          <w:rFonts w:ascii="Sakkal Majalla" w:hAnsi="Sakkal Majalla" w:cs="Sakkal Majalla"/>
          <w:sz w:val="36"/>
          <w:szCs w:val="36"/>
        </w:rPr>
      </w:pPr>
      <w:r w:rsidRPr="003C097D">
        <w:rPr>
          <w:rFonts w:ascii="Sakkal Majalla" w:hAnsi="Sakkal Majalla" w:cs="Sakkal Majalla"/>
          <w:sz w:val="36"/>
          <w:szCs w:val="36"/>
          <w:rtl/>
        </w:rPr>
        <w:t xml:space="preserve">تعود حقوق الطباعة لهذه الرسالة إلى جامعة ميدأوشن، حيث تُعد جميع المواد والمحتويات الواردة فيها ملكًا للجامعة. ولا يجوز استخدام أي جزء منها أو إعادة نشره أو توزيعه بأي وسيلة كانت دون الحصول على إذن مسبق من الجامعة </w:t>
      </w:r>
      <w:r w:rsidRPr="003C097D">
        <w:rPr>
          <w:rFonts w:ascii="Sakkal Majalla" w:hAnsi="Sakkal Majalla" w:cs="Sakkal Majalla"/>
          <w:sz w:val="36"/>
          <w:szCs w:val="36"/>
        </w:rPr>
        <w:t>.</w:t>
      </w:r>
    </w:p>
    <w:p w14:paraId="454BAFEE" w14:textId="77777777" w:rsidR="005C0299" w:rsidRPr="003C097D" w:rsidRDefault="005C0299" w:rsidP="00874242">
      <w:pPr>
        <w:jc w:val="center"/>
        <w:rPr>
          <w:rFonts w:ascii="Sakkal Majalla" w:hAnsi="Sakkal Majalla" w:cs="Sakkal Majalla"/>
          <w:sz w:val="36"/>
          <w:szCs w:val="36"/>
        </w:rPr>
      </w:pPr>
    </w:p>
    <w:p w14:paraId="0937936A" w14:textId="77777777" w:rsidR="005C0299" w:rsidRPr="003C097D" w:rsidRDefault="005C0299" w:rsidP="00874242">
      <w:pPr>
        <w:jc w:val="center"/>
        <w:rPr>
          <w:rFonts w:ascii="Sakkal Majalla" w:hAnsi="Sakkal Majalla" w:cs="Sakkal Majalla"/>
          <w:sz w:val="36"/>
          <w:szCs w:val="36"/>
        </w:rPr>
      </w:pPr>
    </w:p>
    <w:p w14:paraId="2599AD2D" w14:textId="77777777" w:rsidR="005C0299" w:rsidRPr="003C097D" w:rsidRDefault="005C0299" w:rsidP="00874242">
      <w:pPr>
        <w:jc w:val="center"/>
        <w:rPr>
          <w:rFonts w:ascii="Sakkal Majalla" w:hAnsi="Sakkal Majalla" w:cs="Sakkal Majalla"/>
          <w:sz w:val="36"/>
          <w:szCs w:val="36"/>
        </w:rPr>
      </w:pPr>
    </w:p>
    <w:p w14:paraId="63559BF3" w14:textId="77777777" w:rsidR="005C0299" w:rsidRPr="003C097D" w:rsidRDefault="005C0299" w:rsidP="00874242">
      <w:pPr>
        <w:jc w:val="center"/>
        <w:rPr>
          <w:rFonts w:ascii="Sakkal Majalla" w:hAnsi="Sakkal Majalla" w:cs="Sakkal Majalla"/>
          <w:sz w:val="36"/>
          <w:szCs w:val="36"/>
        </w:rPr>
      </w:pPr>
    </w:p>
    <w:p w14:paraId="2507BCCD" w14:textId="77777777" w:rsidR="005C0299" w:rsidRPr="003C097D" w:rsidRDefault="005C0299" w:rsidP="00874242">
      <w:pPr>
        <w:jc w:val="center"/>
        <w:rPr>
          <w:rFonts w:ascii="Sakkal Majalla" w:hAnsi="Sakkal Majalla" w:cs="Sakkal Majalla"/>
          <w:sz w:val="36"/>
          <w:szCs w:val="36"/>
        </w:rPr>
      </w:pPr>
    </w:p>
    <w:p w14:paraId="7D0A6528" w14:textId="77777777" w:rsidR="005C0299" w:rsidRPr="003C097D" w:rsidRDefault="005C0299" w:rsidP="00874242">
      <w:pPr>
        <w:jc w:val="center"/>
        <w:rPr>
          <w:rFonts w:ascii="Sakkal Majalla" w:hAnsi="Sakkal Majalla" w:cs="Sakkal Majalla"/>
          <w:sz w:val="36"/>
          <w:szCs w:val="36"/>
        </w:rPr>
      </w:pPr>
    </w:p>
    <w:p w14:paraId="755E498F" w14:textId="77777777" w:rsidR="005C0299" w:rsidRPr="003C097D" w:rsidRDefault="005C0299" w:rsidP="00874242">
      <w:pPr>
        <w:jc w:val="center"/>
        <w:rPr>
          <w:rFonts w:ascii="Sakkal Majalla" w:hAnsi="Sakkal Majalla" w:cs="Sakkal Majalla"/>
          <w:sz w:val="36"/>
          <w:szCs w:val="36"/>
        </w:rPr>
      </w:pPr>
    </w:p>
    <w:p w14:paraId="4AD827E1" w14:textId="77777777" w:rsidR="005C0299" w:rsidRPr="003C097D" w:rsidRDefault="005C0299" w:rsidP="00874242">
      <w:pPr>
        <w:jc w:val="center"/>
        <w:rPr>
          <w:rFonts w:ascii="Sakkal Majalla" w:hAnsi="Sakkal Majalla" w:cs="Sakkal Majalla"/>
          <w:sz w:val="36"/>
          <w:szCs w:val="36"/>
        </w:rPr>
      </w:pPr>
    </w:p>
    <w:p w14:paraId="582ED341" w14:textId="77777777" w:rsidR="005C0299" w:rsidRPr="003C097D" w:rsidRDefault="005C0299" w:rsidP="00874242">
      <w:pPr>
        <w:jc w:val="center"/>
        <w:rPr>
          <w:rFonts w:ascii="Sakkal Majalla" w:hAnsi="Sakkal Majalla" w:cs="Sakkal Majalla"/>
          <w:sz w:val="36"/>
          <w:szCs w:val="36"/>
        </w:rPr>
      </w:pPr>
    </w:p>
    <w:p w14:paraId="07B52069" w14:textId="77777777" w:rsidR="005C0299" w:rsidRPr="003C097D" w:rsidRDefault="005C0299" w:rsidP="00874242">
      <w:pPr>
        <w:jc w:val="center"/>
        <w:rPr>
          <w:rFonts w:ascii="Sakkal Majalla" w:hAnsi="Sakkal Majalla" w:cs="Sakkal Majalla"/>
          <w:sz w:val="36"/>
          <w:szCs w:val="36"/>
        </w:rPr>
      </w:pPr>
    </w:p>
    <w:p w14:paraId="55781986" w14:textId="77777777" w:rsidR="005C0299" w:rsidRPr="003C097D" w:rsidRDefault="005C0299" w:rsidP="00874242">
      <w:pPr>
        <w:jc w:val="center"/>
        <w:rPr>
          <w:rFonts w:ascii="Sakkal Majalla" w:hAnsi="Sakkal Majalla" w:cs="Sakkal Majalla"/>
          <w:sz w:val="36"/>
          <w:szCs w:val="36"/>
        </w:rPr>
      </w:pPr>
    </w:p>
    <w:p w14:paraId="47FAA22B" w14:textId="77777777" w:rsidR="005C0299" w:rsidRPr="003C097D" w:rsidRDefault="005C0299" w:rsidP="00874242">
      <w:pPr>
        <w:jc w:val="center"/>
        <w:rPr>
          <w:rFonts w:ascii="Sakkal Majalla" w:hAnsi="Sakkal Majalla" w:cs="Sakkal Majalla"/>
          <w:sz w:val="36"/>
          <w:szCs w:val="36"/>
        </w:rPr>
      </w:pPr>
    </w:p>
    <w:p w14:paraId="37E585B7" w14:textId="77777777" w:rsidR="005C0299" w:rsidRPr="003C097D" w:rsidRDefault="005C0299" w:rsidP="00874242">
      <w:pPr>
        <w:jc w:val="center"/>
        <w:rPr>
          <w:rFonts w:ascii="Sakkal Majalla" w:hAnsi="Sakkal Majalla" w:cs="Sakkal Majalla"/>
          <w:sz w:val="36"/>
          <w:szCs w:val="36"/>
        </w:rPr>
      </w:pPr>
    </w:p>
    <w:p w14:paraId="21B00104" w14:textId="752C19C5" w:rsidR="00AC5E7F" w:rsidRPr="003C097D" w:rsidRDefault="00874242" w:rsidP="00874242">
      <w:pPr>
        <w:jc w:val="center"/>
        <w:rPr>
          <w:rFonts w:ascii="Sakkal Majalla" w:hAnsi="Sakkal Majalla" w:cs="Sakkal Majalla"/>
          <w:b/>
          <w:bCs/>
          <w:sz w:val="40"/>
          <w:szCs w:val="40"/>
          <w:u w:val="single"/>
          <w:rtl/>
        </w:rPr>
      </w:pPr>
      <w:r w:rsidRPr="003C097D">
        <w:rPr>
          <w:rFonts w:ascii="Sakkal Majalla" w:hAnsi="Sakkal Majalla" w:cs="Sakkal Majalla" w:hint="cs"/>
          <w:b/>
          <w:bCs/>
          <w:noProof/>
          <w:sz w:val="40"/>
          <w:szCs w:val="40"/>
          <w:u w:val="single"/>
          <w:rtl/>
          <w:lang w:val="ar-SA"/>
        </w:rPr>
        <w:lastRenderedPageBreak/>
        <w:drawing>
          <wp:inline distT="0" distB="0" distL="0" distR="0" wp14:anchorId="22791737" wp14:editId="7A025212">
            <wp:extent cx="1129268" cy="1389380"/>
            <wp:effectExtent l="0" t="0" r="0" b="1270"/>
            <wp:docPr id="1348129148" name="Picture 1" descr="The image features stylized, abstract, black and white illustrations with flowing, swirling lines and a central figure in a distinctive, minimalistic sty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29148" name="Picture 1" descr="The image features stylized, abstract, black and white illustrations with flowing, swirling lines and a central figure in a distinctive, minimalistic sty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8316" cy="1400512"/>
                    </a:xfrm>
                    <a:prstGeom prst="rect">
                      <a:avLst/>
                    </a:prstGeom>
                  </pic:spPr>
                </pic:pic>
              </a:graphicData>
            </a:graphic>
          </wp:inline>
        </w:drawing>
      </w:r>
    </w:p>
    <w:p w14:paraId="49E9AED4" w14:textId="77777777" w:rsidR="005C0299" w:rsidRPr="003C097D" w:rsidRDefault="005C0299" w:rsidP="0088064C">
      <w:pPr>
        <w:outlineLvl w:val="0"/>
        <w:rPr>
          <w:rFonts w:ascii="Sakkal Majalla" w:hAnsi="Sakkal Majalla" w:cs="Sakkal Majalla"/>
          <w:b/>
          <w:bCs/>
          <w:sz w:val="40"/>
          <w:szCs w:val="40"/>
          <w:u w:val="single"/>
        </w:rPr>
      </w:pPr>
      <w:bookmarkStart w:id="1" w:name="_Toc224842523"/>
      <w:r w:rsidRPr="003C097D">
        <w:rPr>
          <w:rFonts w:ascii="Sakkal Majalla" w:hAnsi="Sakkal Majalla" w:cs="Sakkal Majalla"/>
          <w:b/>
          <w:bCs/>
          <w:sz w:val="40"/>
          <w:szCs w:val="40"/>
          <w:u w:val="single"/>
          <w:rtl/>
        </w:rPr>
        <w:t>إهداء</w:t>
      </w:r>
      <w:bookmarkEnd w:id="1"/>
    </w:p>
    <w:p w14:paraId="7F3CE083" w14:textId="77777777" w:rsidR="0084152A" w:rsidRPr="003C097D" w:rsidRDefault="0084152A" w:rsidP="0084152A">
      <w:pPr>
        <w:jc w:val="both"/>
        <w:rPr>
          <w:rFonts w:ascii="Sakkal Majalla" w:hAnsi="Sakkal Majalla" w:cs="Sakkal Majalla"/>
          <w:sz w:val="32"/>
          <w:szCs w:val="32"/>
          <w:rtl/>
        </w:rPr>
      </w:pPr>
      <w:r w:rsidRPr="003C097D">
        <w:rPr>
          <w:rFonts w:ascii="Sakkal Majalla" w:hAnsi="Sakkal Majalla" w:cs="Sakkal Majalla"/>
          <w:sz w:val="32"/>
          <w:szCs w:val="32"/>
          <w:rtl/>
        </w:rPr>
        <w:t>إلى روح والديّ الغاليين رحمهما الله،</w:t>
      </w:r>
    </w:p>
    <w:p w14:paraId="14759833" w14:textId="77777777" w:rsidR="0084152A" w:rsidRPr="003C097D" w:rsidRDefault="0084152A" w:rsidP="0084152A">
      <w:pPr>
        <w:jc w:val="both"/>
        <w:rPr>
          <w:rFonts w:ascii="Sakkal Majalla" w:hAnsi="Sakkal Majalla" w:cs="Sakkal Majalla"/>
          <w:sz w:val="32"/>
          <w:szCs w:val="32"/>
        </w:rPr>
      </w:pPr>
      <w:r w:rsidRPr="003C097D">
        <w:rPr>
          <w:rFonts w:ascii="Sakkal Majalla" w:hAnsi="Sakkal Majalla" w:cs="Sakkal Majalla"/>
          <w:sz w:val="32"/>
          <w:szCs w:val="32"/>
          <w:rtl/>
        </w:rPr>
        <w:t>إلى من كانا النور الذي أنار دربي، والدعم الذي منحني القوة لأواصل مسيرتي في الحياة والعلم.</w:t>
      </w:r>
    </w:p>
    <w:p w14:paraId="3FC10989" w14:textId="77777777" w:rsidR="0084152A" w:rsidRPr="003C097D" w:rsidRDefault="0084152A" w:rsidP="00712564">
      <w:pPr>
        <w:jc w:val="both"/>
        <w:rPr>
          <w:rFonts w:ascii="Sakkal Majalla" w:hAnsi="Sakkal Majalla" w:cs="Sakkal Majalla"/>
          <w:sz w:val="32"/>
          <w:szCs w:val="32"/>
        </w:rPr>
      </w:pPr>
      <w:r w:rsidRPr="003C097D">
        <w:rPr>
          <w:rFonts w:ascii="Sakkal Majalla" w:hAnsi="Sakkal Majalla" w:cs="Sakkal Majalla"/>
          <w:sz w:val="32"/>
          <w:szCs w:val="32"/>
          <w:rtl/>
        </w:rPr>
        <w:t xml:space="preserve">إلى </w:t>
      </w:r>
      <w:r w:rsidRPr="003C097D">
        <w:rPr>
          <w:rFonts w:ascii="Sakkal Majalla" w:hAnsi="Sakkal Majalla" w:cs="Sakkal Majalla"/>
          <w:b/>
          <w:bCs/>
          <w:sz w:val="32"/>
          <w:szCs w:val="32"/>
          <w:rtl/>
        </w:rPr>
        <w:t>والدتي الحبيبة رحمها الله</w:t>
      </w:r>
      <w:r w:rsidRPr="003C097D">
        <w:rPr>
          <w:rFonts w:ascii="Sakkal Majalla" w:hAnsi="Sakkal Majalla" w:cs="Sakkal Majalla"/>
          <w:sz w:val="32"/>
          <w:szCs w:val="32"/>
          <w:rtl/>
        </w:rPr>
        <w:t>، التي كانت مثالًا للعطاء والحنان والصبر، والتي غرست في نفسي منذ الصغر حب العلم والإصرار على النجاح. كانت كلماتها ودعواتها الصادقة مصدر قوة وأمل في كل مراحل حياتي، وأسأل الله أن يجعل هذا العمل صدقة جارية في ميزان حسناتها، وأن يجزيها عني خير الجزاء.</w:t>
      </w:r>
    </w:p>
    <w:p w14:paraId="3D65914B" w14:textId="77777777" w:rsidR="0084152A" w:rsidRPr="003C097D" w:rsidRDefault="0084152A" w:rsidP="00712564">
      <w:pPr>
        <w:jc w:val="both"/>
        <w:rPr>
          <w:rFonts w:ascii="Sakkal Majalla" w:hAnsi="Sakkal Majalla" w:cs="Sakkal Majalla"/>
          <w:sz w:val="32"/>
          <w:szCs w:val="32"/>
        </w:rPr>
      </w:pPr>
      <w:r w:rsidRPr="003C097D">
        <w:rPr>
          <w:rFonts w:ascii="Sakkal Majalla" w:hAnsi="Sakkal Majalla" w:cs="Sakkal Majalla"/>
          <w:sz w:val="32"/>
          <w:szCs w:val="32"/>
          <w:rtl/>
        </w:rPr>
        <w:t xml:space="preserve">وإلى </w:t>
      </w:r>
      <w:r w:rsidRPr="003C097D">
        <w:rPr>
          <w:rFonts w:ascii="Sakkal Majalla" w:hAnsi="Sakkal Majalla" w:cs="Sakkal Majalla"/>
          <w:b/>
          <w:bCs/>
          <w:sz w:val="32"/>
          <w:szCs w:val="32"/>
          <w:rtl/>
        </w:rPr>
        <w:t>والدي الغالي رحمه الله</w:t>
      </w:r>
      <w:r w:rsidRPr="003C097D">
        <w:rPr>
          <w:rFonts w:ascii="Sakkal Majalla" w:hAnsi="Sakkal Majalla" w:cs="Sakkal Majalla"/>
          <w:sz w:val="32"/>
          <w:szCs w:val="32"/>
          <w:rtl/>
        </w:rPr>
        <w:t xml:space="preserve">، الذي علّمني معنى الاجتهاد والمثابرة وتحمل المسؤولية، وكان قدوة لي في العمل والإخلاص والسعي الدائم نحو الأفضل. لقد كان حضوره في حياتي مصدر فخر واعتزاز، وستبقى قيمه ومبادئه نبراسًا يضيء طريقي ما حييت. أسأل الله أن </w:t>
      </w:r>
      <w:proofErr w:type="spellStart"/>
      <w:r w:rsidRPr="003C097D">
        <w:rPr>
          <w:rFonts w:ascii="Sakkal Majalla" w:hAnsi="Sakkal Majalla" w:cs="Sakkal Majalla"/>
          <w:sz w:val="32"/>
          <w:szCs w:val="32"/>
          <w:rtl/>
        </w:rPr>
        <w:t>يتغمده</w:t>
      </w:r>
      <w:proofErr w:type="spellEnd"/>
      <w:r w:rsidRPr="003C097D">
        <w:rPr>
          <w:rFonts w:ascii="Sakkal Majalla" w:hAnsi="Sakkal Majalla" w:cs="Sakkal Majalla"/>
          <w:sz w:val="32"/>
          <w:szCs w:val="32"/>
          <w:rtl/>
        </w:rPr>
        <w:t xml:space="preserve"> بواسع رحمته وأن يجعل هذا العمل في ميزان حسناته.</w:t>
      </w:r>
    </w:p>
    <w:p w14:paraId="2820F307" w14:textId="77777777" w:rsidR="0084152A" w:rsidRPr="003C097D" w:rsidRDefault="0084152A" w:rsidP="00712564">
      <w:pPr>
        <w:jc w:val="both"/>
        <w:rPr>
          <w:rFonts w:ascii="Sakkal Majalla" w:hAnsi="Sakkal Majalla" w:cs="Sakkal Majalla"/>
          <w:sz w:val="32"/>
          <w:szCs w:val="32"/>
        </w:rPr>
      </w:pPr>
      <w:r w:rsidRPr="003C097D">
        <w:rPr>
          <w:rFonts w:ascii="Sakkal Majalla" w:hAnsi="Sakkal Majalla" w:cs="Sakkal Majalla"/>
          <w:sz w:val="32"/>
          <w:szCs w:val="32"/>
          <w:rtl/>
        </w:rPr>
        <w:t xml:space="preserve">وإلى </w:t>
      </w:r>
      <w:r w:rsidRPr="003C097D">
        <w:rPr>
          <w:rFonts w:ascii="Sakkal Majalla" w:hAnsi="Sakkal Majalla" w:cs="Sakkal Majalla"/>
          <w:b/>
          <w:bCs/>
          <w:sz w:val="32"/>
          <w:szCs w:val="32"/>
          <w:rtl/>
        </w:rPr>
        <w:t>زوجتي الغالية</w:t>
      </w:r>
      <w:r w:rsidRPr="003C097D">
        <w:rPr>
          <w:rFonts w:ascii="Sakkal Majalla" w:hAnsi="Sakkal Majalla" w:cs="Sakkal Majalla"/>
          <w:sz w:val="32"/>
          <w:szCs w:val="32"/>
          <w:rtl/>
        </w:rPr>
        <w:t>، شريكة دربي ورفيقة رحلتي، التي كانت السند الحقيقي والداعم الصادق في كل خطوة من خطوات هذه المسيرة العلمية. لقد كان لصبرها وتشجيعها ودعمها الدائم الأثر الكبير في إتمام هذا العمل، فكانت خير معين وخير شريك في هذه الرحلة. أهديها هذا الإنجاز تقديرًا لما قدمته من دعم وتضحيات طوال فترة إعداد هذه الرسالة.</w:t>
      </w:r>
    </w:p>
    <w:p w14:paraId="64CFA442" w14:textId="77777777" w:rsidR="0084152A" w:rsidRPr="003C097D" w:rsidRDefault="0084152A" w:rsidP="00712564">
      <w:pPr>
        <w:jc w:val="both"/>
        <w:rPr>
          <w:rFonts w:ascii="Sakkal Majalla" w:hAnsi="Sakkal Majalla" w:cs="Sakkal Majalla"/>
          <w:sz w:val="32"/>
          <w:szCs w:val="32"/>
        </w:rPr>
      </w:pPr>
      <w:r w:rsidRPr="003C097D">
        <w:rPr>
          <w:rFonts w:ascii="Sakkal Majalla" w:hAnsi="Sakkal Majalla" w:cs="Sakkal Majalla"/>
          <w:sz w:val="32"/>
          <w:szCs w:val="32"/>
          <w:rtl/>
        </w:rPr>
        <w:t xml:space="preserve">كما أهدي هذا العمل إلى </w:t>
      </w:r>
      <w:r w:rsidRPr="003C097D">
        <w:rPr>
          <w:rFonts w:ascii="Sakkal Majalla" w:hAnsi="Sakkal Majalla" w:cs="Sakkal Majalla"/>
          <w:b/>
          <w:bCs/>
          <w:sz w:val="32"/>
          <w:szCs w:val="32"/>
          <w:rtl/>
        </w:rPr>
        <w:t>أساتذتي الكرام</w:t>
      </w:r>
      <w:r w:rsidRPr="003C097D">
        <w:rPr>
          <w:rFonts w:ascii="Sakkal Majalla" w:hAnsi="Sakkal Majalla" w:cs="Sakkal Majalla"/>
          <w:sz w:val="32"/>
          <w:szCs w:val="32"/>
          <w:rtl/>
        </w:rPr>
        <w:t xml:space="preserve"> الذين أفادوني بعلمهم وتوجيهاتهم، وكانوا لي خير مرشدين في مسيرتي الأكاديمية، وإلى كل من قدّم لي الدعم والمساندة من الأهل والأصدقاء والزملاء.</w:t>
      </w:r>
    </w:p>
    <w:p w14:paraId="7B4AFE73" w14:textId="2710B939" w:rsidR="00712564" w:rsidRPr="003C097D" w:rsidRDefault="0084152A" w:rsidP="00A74F76">
      <w:pPr>
        <w:rPr>
          <w:rFonts w:ascii="Sakkal Majalla" w:hAnsi="Sakkal Majalla" w:cs="Sakkal Majalla"/>
          <w:b/>
          <w:bCs/>
          <w:sz w:val="40"/>
          <w:szCs w:val="40"/>
          <w:u w:val="single"/>
          <w:rtl/>
        </w:rPr>
      </w:pPr>
      <w:r w:rsidRPr="003C097D">
        <w:rPr>
          <w:rFonts w:ascii="Sakkal Majalla" w:hAnsi="Sakkal Majalla" w:cs="Sakkal Majalla"/>
          <w:sz w:val="32"/>
          <w:szCs w:val="32"/>
          <w:rtl/>
        </w:rPr>
        <w:t>راجيًا من الله أن يكون هذا العمل علمًا نافعًا، وأن يكتب فيه الخير والفائدة.</w:t>
      </w:r>
    </w:p>
    <w:p w14:paraId="25BDB9F3" w14:textId="77777777" w:rsidR="00874242" w:rsidRPr="003C097D" w:rsidRDefault="00874242" w:rsidP="00A74F76">
      <w:pPr>
        <w:rPr>
          <w:rFonts w:ascii="Sakkal Majalla" w:hAnsi="Sakkal Majalla" w:cs="Sakkal Majalla"/>
          <w:b/>
          <w:bCs/>
          <w:noProof/>
          <w:sz w:val="40"/>
          <w:szCs w:val="40"/>
          <w:rtl/>
          <w:lang w:val="ar-SA"/>
        </w:rPr>
      </w:pPr>
    </w:p>
    <w:p w14:paraId="39588692" w14:textId="3FAE88AA" w:rsidR="00712564" w:rsidRPr="003C097D" w:rsidRDefault="00874242" w:rsidP="00874242">
      <w:pPr>
        <w:jc w:val="center"/>
        <w:rPr>
          <w:rFonts w:ascii="Sakkal Majalla" w:hAnsi="Sakkal Majalla" w:cs="Sakkal Majalla"/>
          <w:b/>
          <w:bCs/>
          <w:sz w:val="40"/>
          <w:szCs w:val="40"/>
          <w:u w:val="single"/>
          <w:rtl/>
        </w:rPr>
      </w:pPr>
      <w:r w:rsidRPr="003C097D">
        <w:rPr>
          <w:rFonts w:ascii="Sakkal Majalla" w:hAnsi="Sakkal Majalla" w:cs="Sakkal Majalla"/>
          <w:b/>
          <w:bCs/>
          <w:noProof/>
          <w:sz w:val="40"/>
          <w:szCs w:val="40"/>
          <w:rtl/>
          <w:lang w:val="ar-SA"/>
        </w:rPr>
        <w:lastRenderedPageBreak/>
        <w:drawing>
          <wp:inline distT="0" distB="0" distL="0" distR="0" wp14:anchorId="6EED16F2" wp14:editId="3BE5CD50">
            <wp:extent cx="2365810" cy="814070"/>
            <wp:effectExtent l="0" t="0" r="0" b="5080"/>
            <wp:docPr id="1037919814" name="Picture 2" descr="The image depicts a black-on-white calligraphy display, featuring Arabic numeral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19814" name="Picture 2" descr="The image depicts a black-on-white calligraphy display, featuring Arabic numerals and text.&#10;&#10;AI-generated content may be incorrect."/>
                    <pic:cNvPicPr/>
                  </pic:nvPicPr>
                  <pic:blipFill rotWithShape="1">
                    <a:blip r:embed="rId12">
                      <a:extLst>
                        <a:ext uri="{28A0092B-C50C-407E-A947-70E740481C1C}">
                          <a14:useLocalDpi xmlns:a14="http://schemas.microsoft.com/office/drawing/2010/main" val="0"/>
                        </a:ext>
                      </a:extLst>
                    </a:blip>
                    <a:srcRect l="11718" t="36941" r="12017" b="36817"/>
                    <a:stretch>
                      <a:fillRect/>
                    </a:stretch>
                  </pic:blipFill>
                  <pic:spPr bwMode="auto">
                    <a:xfrm>
                      <a:off x="0" y="0"/>
                      <a:ext cx="2395767" cy="824378"/>
                    </a:xfrm>
                    <a:prstGeom prst="rect">
                      <a:avLst/>
                    </a:prstGeom>
                    <a:ln>
                      <a:noFill/>
                    </a:ln>
                    <a:extLst>
                      <a:ext uri="{53640926-AAD7-44D8-BBD7-CCE9431645EC}">
                        <a14:shadowObscured xmlns:a14="http://schemas.microsoft.com/office/drawing/2010/main"/>
                      </a:ext>
                    </a:extLst>
                  </pic:spPr>
                </pic:pic>
              </a:graphicData>
            </a:graphic>
          </wp:inline>
        </w:drawing>
      </w:r>
    </w:p>
    <w:p w14:paraId="70A81EFF" w14:textId="77777777" w:rsidR="0088064C" w:rsidRPr="003C097D" w:rsidRDefault="0088064C" w:rsidP="0088064C">
      <w:pPr>
        <w:jc w:val="both"/>
        <w:outlineLvl w:val="0"/>
        <w:rPr>
          <w:rFonts w:ascii="Sakkal Majalla" w:hAnsi="Sakkal Majalla" w:cs="Sakkal Majalla"/>
          <w:b/>
          <w:bCs/>
          <w:sz w:val="40"/>
          <w:szCs w:val="40"/>
          <w:u w:val="single"/>
        </w:rPr>
      </w:pPr>
      <w:bookmarkStart w:id="2" w:name="_Toc224842524"/>
      <w:r w:rsidRPr="003C097D">
        <w:rPr>
          <w:rFonts w:ascii="Sakkal Majalla" w:hAnsi="Sakkal Majalla" w:cs="Sakkal Majalla"/>
          <w:b/>
          <w:bCs/>
          <w:sz w:val="40"/>
          <w:szCs w:val="40"/>
          <w:u w:val="single"/>
          <w:rtl/>
        </w:rPr>
        <w:t>شكر و تقدير</w:t>
      </w:r>
      <w:bookmarkEnd w:id="2"/>
    </w:p>
    <w:p w14:paraId="68BB8308"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الحمد لله أولًا وآخرًا، الذي بنعمته تتم الصالحات، والذي وفقني وأعانني على إتمام هذا العمل.</w:t>
      </w:r>
    </w:p>
    <w:p w14:paraId="7C9EB9D9"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 xml:space="preserve">أتقدم بخالص الشكر والتقدير إلى </w:t>
      </w:r>
      <w:r w:rsidRPr="003C097D">
        <w:rPr>
          <w:rFonts w:ascii="Sakkal Majalla" w:hAnsi="Sakkal Majalla" w:cs="Sakkal Majalla"/>
          <w:b/>
          <w:bCs/>
          <w:sz w:val="32"/>
          <w:szCs w:val="32"/>
          <w:rtl/>
        </w:rPr>
        <w:t>جامعة ميدأوشن</w:t>
      </w:r>
      <w:r w:rsidRPr="003C097D">
        <w:rPr>
          <w:rFonts w:ascii="Sakkal Majalla" w:hAnsi="Sakkal Majalla" w:cs="Sakkal Majalla"/>
          <w:sz w:val="32"/>
          <w:szCs w:val="32"/>
          <w:rtl/>
        </w:rPr>
        <w:t>، ممثلة في إدارتها وأعضاء هيئة التدريس فيها، لما قدمته من بيئة علمية متميزة أسهمت في تطوير معارفي الأكاديمية والبحثية خلال فترة الدراسة.</w:t>
      </w:r>
    </w:p>
    <w:p w14:paraId="6C93F217" w14:textId="77777777" w:rsidR="0088064C" w:rsidRPr="003C097D" w:rsidRDefault="0088064C" w:rsidP="0088064C">
      <w:pPr>
        <w:jc w:val="both"/>
        <w:rPr>
          <w:rFonts w:ascii="Sakkal Majalla" w:hAnsi="Sakkal Majalla" w:cs="Sakkal Majalla"/>
          <w:sz w:val="32"/>
          <w:szCs w:val="32"/>
        </w:rPr>
      </w:pPr>
      <w:r w:rsidRPr="003C097D">
        <w:rPr>
          <w:rFonts w:ascii="Sakkal Majalla" w:hAnsi="Sakkal Majalla" w:cs="Sakkal Majalla"/>
          <w:sz w:val="32"/>
          <w:szCs w:val="32"/>
          <w:rtl/>
        </w:rPr>
        <w:t xml:space="preserve">كما أتقدم بخالص الشكر والتقدير إلى </w:t>
      </w:r>
      <w:r w:rsidRPr="003C097D">
        <w:rPr>
          <w:rFonts w:ascii="Sakkal Majalla" w:hAnsi="Sakkal Majalla" w:cs="Sakkal Majalla"/>
          <w:b/>
          <w:bCs/>
          <w:sz w:val="32"/>
          <w:szCs w:val="32"/>
          <w:rtl/>
        </w:rPr>
        <w:t>مشرفيّ الكريمين</w:t>
      </w:r>
      <w:r w:rsidRPr="003C097D">
        <w:rPr>
          <w:rFonts w:ascii="Sakkal Majalla" w:hAnsi="Sakkal Majalla" w:cs="Sakkal Majalla"/>
          <w:sz w:val="32"/>
          <w:szCs w:val="32"/>
          <w:rtl/>
        </w:rPr>
        <w:t xml:space="preserve"> على هذه الرسالة:</w:t>
      </w:r>
    </w:p>
    <w:p w14:paraId="579CDF6F" w14:textId="77777777" w:rsidR="0088064C" w:rsidRPr="003C097D" w:rsidRDefault="0088064C" w:rsidP="0088064C">
      <w:pPr>
        <w:rPr>
          <w:rFonts w:ascii="Sakkal Majalla" w:hAnsi="Sakkal Majalla" w:cs="Sakkal Majalla"/>
          <w:b/>
          <w:bCs/>
          <w:sz w:val="32"/>
          <w:szCs w:val="32"/>
          <w:rtl/>
        </w:rPr>
      </w:pPr>
      <w:r w:rsidRPr="003C097D">
        <w:rPr>
          <w:rFonts w:ascii="Sakkal Majalla" w:hAnsi="Sakkal Majalla" w:cs="Sakkal Majalla"/>
          <w:b/>
          <w:bCs/>
          <w:sz w:val="32"/>
          <w:szCs w:val="32"/>
          <w:rtl/>
        </w:rPr>
        <w:t>د. الفيصل عبدالحميد محمد حسن</w:t>
      </w:r>
    </w:p>
    <w:p w14:paraId="43D6D438" w14:textId="383480AA" w:rsidR="000C4FEB" w:rsidRPr="003C097D" w:rsidRDefault="0088064C" w:rsidP="0088064C">
      <w:pPr>
        <w:jc w:val="both"/>
        <w:rPr>
          <w:rFonts w:ascii="Sakkal Majalla" w:hAnsi="Sakkal Majalla" w:cs="Sakkal Majalla"/>
          <w:b/>
          <w:bCs/>
          <w:sz w:val="32"/>
          <w:szCs w:val="32"/>
        </w:rPr>
      </w:pPr>
      <w:r w:rsidRPr="003C097D">
        <w:rPr>
          <w:rFonts w:ascii="Sakkal Majalla" w:hAnsi="Sakkal Majalla" w:cs="Sakkal Majalla"/>
          <w:b/>
          <w:bCs/>
          <w:sz w:val="32"/>
          <w:szCs w:val="32"/>
          <w:rtl/>
        </w:rPr>
        <w:t>د. فايز علي جراد</w:t>
      </w:r>
    </w:p>
    <w:p w14:paraId="08C4ACAB" w14:textId="77777777" w:rsidR="0088064C" w:rsidRPr="003C097D" w:rsidRDefault="0088064C" w:rsidP="0088064C">
      <w:pPr>
        <w:jc w:val="both"/>
        <w:rPr>
          <w:rFonts w:ascii="Sakkal Majalla" w:hAnsi="Sakkal Majalla" w:cs="Sakkal Majalla"/>
          <w:sz w:val="32"/>
          <w:szCs w:val="32"/>
          <w:rtl/>
        </w:rPr>
      </w:pPr>
    </w:p>
    <w:p w14:paraId="065275A4"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وذلك لما قدماه من توجيه علمي كريم وملاحظات قيّمة وإرشادات بنّاءة أسهمت في تطوير هذا البحث وإخراجه بالصورة العلمية المأمولة. كما أقدّر لهما دعمهما المستمر وحرصهما على متابعتي خلال مراحل إعداد هذه الرسالة.</w:t>
      </w:r>
    </w:p>
    <w:p w14:paraId="2477CFD9"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 xml:space="preserve">كما أتقدم بجزيل الشكر والتقدير إلى لجنة الحُكم والمقيمين الكرام على تفضلهم بتقييم هذه الرسالة، وعلى ما سيبدونه من ملاحظات علمية قيّمة تسهم في تطوير هذا العمل وإثرائه. </w:t>
      </w:r>
    </w:p>
    <w:p w14:paraId="236D854F"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وأتقدم كذلك بالشكر والتقدير إلى أعضاء هيئة التدريس في الجامعة لما قدموه من علم ومعرفة خلال فترة الدراسة، وكان لهم الأثر الكبير في إثراء خبرتي العلمية والبحثية.</w:t>
      </w:r>
    </w:p>
    <w:p w14:paraId="3B9FFA7F"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كما أتوجه بالشكر إلى جميع المشاركين في الاستبانة الخاصة بهذه الدراسة، حيث كان لتعاونهم دور مهم في إنجاح الجانب الميداني من هذا البحث.</w:t>
      </w:r>
    </w:p>
    <w:p w14:paraId="0359A8F7" w14:textId="77777777" w:rsidR="0088064C" w:rsidRPr="003C097D" w:rsidRDefault="0088064C" w:rsidP="0088064C">
      <w:pPr>
        <w:jc w:val="both"/>
        <w:rPr>
          <w:rFonts w:ascii="Sakkal Majalla" w:hAnsi="Sakkal Majalla" w:cs="Sakkal Majalla"/>
          <w:sz w:val="32"/>
          <w:szCs w:val="32"/>
          <w:rtl/>
        </w:rPr>
      </w:pPr>
      <w:r w:rsidRPr="003C097D">
        <w:rPr>
          <w:rFonts w:ascii="Sakkal Majalla" w:hAnsi="Sakkal Majalla" w:cs="Sakkal Majalla"/>
          <w:sz w:val="32"/>
          <w:szCs w:val="32"/>
          <w:rtl/>
        </w:rPr>
        <w:t>ولا يفوتني أن أتقدم بخالص الشكر والامتنان إلى عائلتي الكريمة على دعمهم وتشجيعهم المستمر طوال فترة الدراسة.</w:t>
      </w:r>
    </w:p>
    <w:p w14:paraId="1E5E3659" w14:textId="21B3C281" w:rsidR="00A20881" w:rsidRPr="003C097D" w:rsidRDefault="0088064C" w:rsidP="0088064C">
      <w:pPr>
        <w:jc w:val="both"/>
        <w:rPr>
          <w:rFonts w:ascii="Sakkal Majalla" w:hAnsi="Sakkal Majalla" w:cs="Sakkal Majalla"/>
          <w:sz w:val="32"/>
          <w:szCs w:val="32"/>
        </w:rPr>
      </w:pPr>
      <w:r w:rsidRPr="003C097D">
        <w:rPr>
          <w:rFonts w:ascii="Sakkal Majalla" w:hAnsi="Sakkal Majalla" w:cs="Sakkal Majalla"/>
          <w:sz w:val="32"/>
          <w:szCs w:val="32"/>
          <w:rtl/>
        </w:rPr>
        <w:t>وأخيرًا، أتوجه بالشكر لكل من قدم لي الدعم والمساندة، وساهم ولو بجزء يسير في إنجاز هذا العمل.</w:t>
      </w:r>
    </w:p>
    <w:p w14:paraId="25C501AE" w14:textId="77777777" w:rsidR="0088064C" w:rsidRPr="003C097D" w:rsidRDefault="0088064C" w:rsidP="0088064C">
      <w:pPr>
        <w:jc w:val="both"/>
        <w:rPr>
          <w:rFonts w:ascii="Sakkal Majalla" w:hAnsi="Sakkal Majalla" w:cs="Sakkal Majalla"/>
          <w:sz w:val="32"/>
          <w:szCs w:val="32"/>
        </w:rPr>
      </w:pPr>
    </w:p>
    <w:p w14:paraId="23CBE86B" w14:textId="0D8BB109" w:rsidR="00462401" w:rsidRPr="003C097D" w:rsidRDefault="00462401" w:rsidP="000A4799">
      <w:pPr>
        <w:outlineLvl w:val="0"/>
        <w:rPr>
          <w:rFonts w:ascii="Sakkal Majalla" w:hAnsi="Sakkal Majalla" w:cs="Sakkal Majalla"/>
          <w:sz w:val="28"/>
          <w:szCs w:val="28"/>
          <w:u w:val="single"/>
          <w:rtl/>
          <w:lang w:bidi="ar-EG"/>
        </w:rPr>
      </w:pPr>
      <w:bookmarkStart w:id="3" w:name="_Toc224842525"/>
      <w:r w:rsidRPr="003C097D">
        <w:rPr>
          <w:rFonts w:ascii="Sakkal Majalla" w:hAnsi="Sakkal Majalla" w:cs="Sakkal Majalla"/>
          <w:b/>
          <w:bCs/>
          <w:sz w:val="40"/>
          <w:szCs w:val="40"/>
          <w:u w:val="single"/>
          <w:rtl/>
        </w:rPr>
        <w:lastRenderedPageBreak/>
        <w:t>المستخلص :</w:t>
      </w:r>
      <w:r w:rsidRPr="003C097D">
        <w:rPr>
          <w:rFonts w:ascii="Sakkal Majalla" w:hAnsi="Sakkal Majalla" w:cs="Sakkal Majalla"/>
          <w:b/>
          <w:bCs/>
          <w:sz w:val="40"/>
          <w:szCs w:val="40"/>
          <w:u w:val="single"/>
        </w:rPr>
        <w:t>Abstract</w:t>
      </w:r>
      <w:r w:rsidRPr="003C097D">
        <w:rPr>
          <w:rFonts w:ascii="Sakkal Majalla" w:hAnsi="Sakkal Majalla" w:cs="Sakkal Majalla" w:hint="cs"/>
          <w:sz w:val="28"/>
          <w:szCs w:val="28"/>
          <w:u w:val="single"/>
          <w:rtl/>
          <w:lang w:bidi="ar-EG"/>
        </w:rPr>
        <w:t>:</w:t>
      </w:r>
      <w:bookmarkEnd w:id="3"/>
    </w:p>
    <w:p w14:paraId="1F61CB3E" w14:textId="0C161958" w:rsidR="00462401" w:rsidRPr="003C097D" w:rsidRDefault="00D61AE7" w:rsidP="00D726C2">
      <w:pPr>
        <w:jc w:val="both"/>
        <w:rPr>
          <w:rFonts w:ascii="Sakkal Majalla" w:hAnsi="Sakkal Majalla" w:cs="Sakkal Majalla"/>
          <w:sz w:val="32"/>
          <w:szCs w:val="32"/>
        </w:rPr>
      </w:pPr>
      <w:r w:rsidRPr="003C097D">
        <w:rPr>
          <w:rFonts w:ascii="Sakkal Majalla" w:hAnsi="Sakkal Majalla" w:cs="Sakkal Majalla"/>
          <w:sz w:val="32"/>
          <w:szCs w:val="32"/>
          <w:rtl/>
        </w:rPr>
        <w:t>هدفت هذه الدراسة إلى التعرف على أثر التحول الرقمي في تحسين إدارة المخاطر التشغيلية في المؤسسات الحكومية في المملكة العربية السعودية، وذلك في ظل التوجه المتزايد نحو التحول الرقمي وتطوير الخدمات الحكومية بما يتوافق مع مستهدفات رؤية المملكة العربية السعودية 2030. وتكمن مشكلة الدراسة في الحاجة إلى فهم مدى إسهام التحول الرقمي في تعزيز قدرة المؤسسات الحكومية على إدارة المخاطر التشغيلية بكفاءة وفاعلية.</w:t>
      </w:r>
    </w:p>
    <w:p w14:paraId="3FB86294" w14:textId="77777777" w:rsidR="00D61AE7" w:rsidRPr="003C097D" w:rsidRDefault="00D61AE7" w:rsidP="00D726C2">
      <w:pPr>
        <w:jc w:val="both"/>
        <w:rPr>
          <w:rFonts w:ascii="Sakkal Majalla" w:hAnsi="Sakkal Majalla" w:cs="Sakkal Majalla"/>
          <w:sz w:val="32"/>
          <w:szCs w:val="32"/>
          <w:rtl/>
        </w:rPr>
      </w:pPr>
    </w:p>
    <w:p w14:paraId="05EEC66E" w14:textId="32827E4E" w:rsidR="00462401" w:rsidRPr="003C097D" w:rsidRDefault="00D61AE7" w:rsidP="00D726C2">
      <w:pPr>
        <w:jc w:val="both"/>
        <w:rPr>
          <w:rFonts w:ascii="Sakkal Majalla" w:hAnsi="Sakkal Majalla" w:cs="Sakkal Majalla"/>
          <w:sz w:val="32"/>
          <w:szCs w:val="32"/>
        </w:rPr>
      </w:pPr>
      <w:r w:rsidRPr="003C097D">
        <w:rPr>
          <w:rFonts w:ascii="Sakkal Majalla" w:hAnsi="Sakkal Majalla" w:cs="Sakkal Majalla"/>
          <w:sz w:val="32"/>
          <w:szCs w:val="32"/>
          <w:rtl/>
        </w:rPr>
        <w:t>اعتمدت الدراسة على المنهج الوصفي التحليلي لدراسة العلاقة بين التحول الرقمي وإدارة المخاطر التشغيلية. وتم جمع البيانات من خلال استبانة إلكترونية تم توزيعها على عينة من الموظفين العاملين في المؤسسات الحكومية، حيث بلغ عدد المشاركين في الدراسة (111) مشاركًا. وتم تحليل البيانات باستخدام مجموعة من الأساليب الإحصائية الوصفية والاستدلالية، بهدف قياس طبيعة العلاقة بين متغيرات الدراسة.</w:t>
      </w:r>
    </w:p>
    <w:p w14:paraId="1908BF1E" w14:textId="77777777" w:rsidR="00D61AE7" w:rsidRPr="003C097D" w:rsidRDefault="00D61AE7" w:rsidP="00D726C2">
      <w:pPr>
        <w:jc w:val="both"/>
        <w:rPr>
          <w:rFonts w:ascii="Sakkal Majalla" w:hAnsi="Sakkal Majalla" w:cs="Sakkal Majalla"/>
          <w:sz w:val="32"/>
          <w:szCs w:val="32"/>
          <w:rtl/>
        </w:rPr>
      </w:pPr>
    </w:p>
    <w:p w14:paraId="71FD7E84" w14:textId="5F46C20A" w:rsidR="00462401" w:rsidRPr="003C097D" w:rsidRDefault="00D61AE7" w:rsidP="00D726C2">
      <w:pPr>
        <w:jc w:val="both"/>
        <w:rPr>
          <w:rFonts w:ascii="Sakkal Majalla" w:hAnsi="Sakkal Majalla" w:cs="Sakkal Majalla"/>
          <w:sz w:val="32"/>
          <w:szCs w:val="32"/>
        </w:rPr>
      </w:pPr>
      <w:r w:rsidRPr="003C097D">
        <w:rPr>
          <w:rFonts w:ascii="Sakkal Majalla" w:hAnsi="Sakkal Majalla" w:cs="Sakkal Majalla"/>
          <w:sz w:val="32"/>
          <w:szCs w:val="32"/>
          <w:rtl/>
        </w:rPr>
        <w:t>أظهرت نتائج الدراسة وجود علاقة إيجابية ذات دلالة إحصائية بين التحول الرقمي وإدارة المخاطر التشغيلية، حيث يسهم التحول الرقمي في تحسين قدرة المؤسسات الحكومية على تحديد المخاطر التشغيلية وتحليلها ومتابعتها والاستجابة لها بشكل أكثر كفاءة. كما بينت النتائج أن استخدام الأنظمة الرقمية يساعد في تحسين عمليات الرقابة والمتابعة وتوفير معلومات دقيقة تدعم عملية اتخاذ القرار داخل المؤسسات الحكومية.</w:t>
      </w:r>
    </w:p>
    <w:p w14:paraId="5F0AE44F" w14:textId="77777777" w:rsidR="00D61AE7" w:rsidRPr="003C097D" w:rsidRDefault="00D61AE7" w:rsidP="00D726C2">
      <w:pPr>
        <w:jc w:val="both"/>
        <w:rPr>
          <w:rFonts w:ascii="Sakkal Majalla" w:hAnsi="Sakkal Majalla" w:cs="Sakkal Majalla"/>
          <w:sz w:val="32"/>
          <w:szCs w:val="32"/>
          <w:rtl/>
        </w:rPr>
      </w:pPr>
    </w:p>
    <w:p w14:paraId="791E8447" w14:textId="6798426E" w:rsidR="00462401" w:rsidRPr="003C097D" w:rsidRDefault="00F51EDB" w:rsidP="00462401">
      <w:pPr>
        <w:rPr>
          <w:rFonts w:ascii="Sakkal Majalla" w:hAnsi="Sakkal Majalla" w:cs="Sakkal Majalla"/>
          <w:sz w:val="32"/>
          <w:szCs w:val="32"/>
        </w:rPr>
      </w:pPr>
      <w:r w:rsidRPr="003C097D">
        <w:rPr>
          <w:rFonts w:ascii="Sakkal Majalla" w:hAnsi="Sakkal Majalla" w:cs="Sakkal Majalla"/>
          <w:sz w:val="32"/>
          <w:szCs w:val="32"/>
          <w:rtl/>
        </w:rPr>
        <w:t>وتشير نتائج الدراسة إلى أن تعزيز التكامل بين مبادرات التحول الرقمي وأنظمة إدارة المخاطر يمكن أن يسهم في تحسين كفاءة الأداء المؤسسي وتقليل المخاطر التشغيلية في المؤسسات الحكومية.</w:t>
      </w:r>
    </w:p>
    <w:p w14:paraId="4D0D7944" w14:textId="77777777" w:rsidR="00F51EDB" w:rsidRPr="003C097D" w:rsidRDefault="00F51EDB" w:rsidP="00462401">
      <w:pPr>
        <w:rPr>
          <w:rFonts w:ascii="Sakkal Majalla" w:hAnsi="Sakkal Majalla" w:cs="Sakkal Majalla"/>
          <w:sz w:val="32"/>
          <w:szCs w:val="32"/>
          <w:rtl/>
        </w:rPr>
      </w:pPr>
    </w:p>
    <w:p w14:paraId="22C59B85" w14:textId="77777777" w:rsidR="00462401" w:rsidRPr="003C097D" w:rsidRDefault="00462401" w:rsidP="00462401">
      <w:pPr>
        <w:rPr>
          <w:rFonts w:ascii="Sakkal Majalla" w:hAnsi="Sakkal Majalla" w:cs="Sakkal Majalla"/>
          <w:b/>
          <w:bCs/>
          <w:sz w:val="32"/>
          <w:szCs w:val="32"/>
          <w:rtl/>
        </w:rPr>
      </w:pPr>
      <w:r w:rsidRPr="003C097D">
        <w:rPr>
          <w:rFonts w:ascii="Sakkal Majalla" w:hAnsi="Sakkal Majalla" w:cs="Sakkal Majalla"/>
          <w:b/>
          <w:bCs/>
          <w:sz w:val="32"/>
          <w:szCs w:val="32"/>
          <w:rtl/>
        </w:rPr>
        <w:t>الكلمات المفتاحية:</w:t>
      </w:r>
    </w:p>
    <w:p w14:paraId="16286318" w14:textId="77777777" w:rsidR="00F51EDB" w:rsidRPr="003C097D" w:rsidRDefault="00F51EDB" w:rsidP="00F51EDB">
      <w:pPr>
        <w:pStyle w:val="TOCHeading"/>
        <w:bidi/>
        <w:outlineLvl w:val="0"/>
        <w:rPr>
          <w:rFonts w:ascii="Sakkal Majalla" w:eastAsiaTheme="minorHAnsi" w:hAnsi="Sakkal Majalla" w:cs="Sakkal Majalla"/>
          <w:color w:val="auto"/>
          <w:kern w:val="2"/>
          <w14:ligatures w14:val="standardContextual"/>
        </w:rPr>
      </w:pPr>
      <w:bookmarkStart w:id="4" w:name="_Toc224842526"/>
      <w:r w:rsidRPr="003C097D">
        <w:rPr>
          <w:rFonts w:ascii="Sakkal Majalla" w:eastAsiaTheme="minorHAnsi" w:hAnsi="Sakkal Majalla" w:cs="Sakkal Majalla"/>
          <w:color w:val="auto"/>
          <w:kern w:val="2"/>
          <w:rtl/>
          <w14:ligatures w14:val="standardContextual"/>
        </w:rPr>
        <w:t>التحول الرقمي، إدارة المخاطر التشغيلية، إدارة المخاطر، المؤسسات الحكومية، الحكومة الرقمية.</w:t>
      </w:r>
      <w:bookmarkEnd w:id="4"/>
    </w:p>
    <w:p w14:paraId="19597B3E" w14:textId="77777777" w:rsidR="00F51EDB" w:rsidRPr="003C097D" w:rsidRDefault="00F51EDB" w:rsidP="00F51EDB">
      <w:pPr>
        <w:rPr>
          <w:rtl/>
        </w:rPr>
      </w:pPr>
    </w:p>
    <w:bookmarkStart w:id="5" w:name="_Toc224842527" w:displacedByCustomXml="next"/>
    <w:sdt>
      <w:sdtPr>
        <w:rPr>
          <w:rFonts w:ascii="Sakkal Majalla" w:eastAsiaTheme="minorHAnsi" w:hAnsi="Sakkal Majalla" w:cs="Sakkal Majalla"/>
          <w:b/>
          <w:bCs/>
          <w:color w:val="auto"/>
          <w:kern w:val="2"/>
          <w:sz w:val="28"/>
          <w:szCs w:val="28"/>
          <w:rtl/>
          <w14:ligatures w14:val="standardContextual"/>
        </w:rPr>
        <w:id w:val="-1029263097"/>
        <w:docPartObj>
          <w:docPartGallery w:val="Table of Contents"/>
          <w:docPartUnique/>
        </w:docPartObj>
      </w:sdtPr>
      <w:sdtEndPr>
        <w:rPr>
          <w:rFonts w:asciiTheme="minorHAnsi" w:hAnsiTheme="minorHAnsi" w:cstheme="minorBidi"/>
          <w:noProof/>
          <w:sz w:val="22"/>
          <w:szCs w:val="22"/>
        </w:rPr>
      </w:sdtEndPr>
      <w:sdtContent>
        <w:p w14:paraId="000925FB" w14:textId="004FF2F5" w:rsidR="00D81177" w:rsidRPr="003C097D" w:rsidRDefault="00C75916" w:rsidP="00C75916">
          <w:pPr>
            <w:pStyle w:val="TOCHeading"/>
            <w:bidi/>
            <w:jc w:val="center"/>
            <w:outlineLvl w:val="0"/>
            <w:rPr>
              <w:rFonts w:ascii="Sakkal Majalla" w:hAnsi="Sakkal Majalla" w:cs="Sakkal Majalla"/>
              <w:b/>
              <w:bCs/>
              <w:color w:val="auto"/>
              <w:sz w:val="40"/>
              <w:szCs w:val="40"/>
            </w:rPr>
          </w:pPr>
          <w:r w:rsidRPr="003C097D">
            <w:rPr>
              <w:rFonts w:ascii="Sakkal Majalla" w:hAnsi="Sakkal Majalla" w:cs="Sakkal Majalla" w:hint="cs"/>
              <w:b/>
              <w:bCs/>
              <w:color w:val="auto"/>
              <w:sz w:val="40"/>
              <w:szCs w:val="40"/>
              <w:rtl/>
            </w:rPr>
            <w:t>الفهرس</w:t>
          </w:r>
          <w:bookmarkEnd w:id="5"/>
        </w:p>
        <w:p w14:paraId="14EB8EA1" w14:textId="28650131" w:rsidR="00F3155D" w:rsidRDefault="00D81177">
          <w:pPr>
            <w:pStyle w:val="TOC1"/>
            <w:tabs>
              <w:tab w:val="right" w:leader="dot" w:pos="8822"/>
            </w:tabs>
            <w:rPr>
              <w:rFonts w:eastAsiaTheme="minorEastAsia"/>
              <w:noProof/>
              <w:sz w:val="24"/>
              <w:szCs w:val="24"/>
              <w:rtl/>
            </w:rPr>
          </w:pPr>
          <w:r w:rsidRPr="003C097D">
            <w:fldChar w:fldCharType="begin"/>
          </w:r>
          <w:r w:rsidRPr="003C097D">
            <w:instrText xml:space="preserve"> TOC \o "1-3" \h \z \u </w:instrText>
          </w:r>
          <w:r w:rsidRPr="003C097D">
            <w:fldChar w:fldCharType="separate"/>
          </w:r>
          <w:hyperlink w:anchor="_Toc224842522" w:history="1">
            <w:r w:rsidR="00F3155D" w:rsidRPr="00FF003B">
              <w:rPr>
                <w:rStyle w:val="Hyperlink"/>
                <w:rFonts w:ascii="Sakkal Majalla" w:hAnsi="Sakkal Majalla" w:cs="Sakkal Majalla" w:hint="eastAsia"/>
                <w:b/>
                <w:bCs/>
                <w:noProof/>
                <w:rtl/>
              </w:rPr>
              <w:t>حقوق</w:t>
            </w:r>
            <w:r w:rsidR="00F3155D" w:rsidRPr="00FF003B">
              <w:rPr>
                <w:rStyle w:val="Hyperlink"/>
                <w:rFonts w:ascii="Sakkal Majalla" w:hAnsi="Sakkal Majalla" w:cs="Sakkal Majalla"/>
                <w:b/>
                <w:bCs/>
                <w:noProof/>
                <w:rtl/>
              </w:rPr>
              <w:t xml:space="preserve"> </w:t>
            </w:r>
            <w:r w:rsidR="00F3155D" w:rsidRPr="00FF003B">
              <w:rPr>
                <w:rStyle w:val="Hyperlink"/>
                <w:rFonts w:ascii="Sakkal Majalla" w:hAnsi="Sakkal Majalla" w:cs="Sakkal Majalla" w:hint="eastAsia"/>
                <w:b/>
                <w:bCs/>
                <w:noProof/>
                <w:rtl/>
              </w:rPr>
              <w:t>الطباعة</w:t>
            </w:r>
            <w:r w:rsidR="00F3155D">
              <w:rPr>
                <w:noProof/>
                <w:webHidden/>
                <w:rtl/>
              </w:rPr>
              <w:tab/>
            </w:r>
            <w:r w:rsidR="00F3155D">
              <w:rPr>
                <w:noProof/>
                <w:webHidden/>
                <w:rtl/>
              </w:rPr>
              <w:fldChar w:fldCharType="begin"/>
            </w:r>
            <w:r w:rsidR="00F3155D">
              <w:rPr>
                <w:noProof/>
                <w:webHidden/>
                <w:rtl/>
              </w:rPr>
              <w:instrText xml:space="preserve"> </w:instrText>
            </w:r>
            <w:r w:rsidR="00F3155D">
              <w:rPr>
                <w:noProof/>
                <w:webHidden/>
              </w:rPr>
              <w:instrText>PAGEREF</w:instrText>
            </w:r>
            <w:r w:rsidR="00F3155D">
              <w:rPr>
                <w:noProof/>
                <w:webHidden/>
                <w:rtl/>
              </w:rPr>
              <w:instrText xml:space="preserve"> _</w:instrText>
            </w:r>
            <w:r w:rsidR="00F3155D">
              <w:rPr>
                <w:noProof/>
                <w:webHidden/>
              </w:rPr>
              <w:instrText>Toc224842522 \h</w:instrText>
            </w:r>
            <w:r w:rsidR="00F3155D">
              <w:rPr>
                <w:noProof/>
                <w:webHidden/>
                <w:rtl/>
              </w:rPr>
              <w:instrText xml:space="preserve"> </w:instrText>
            </w:r>
            <w:r w:rsidR="00F3155D">
              <w:rPr>
                <w:noProof/>
                <w:webHidden/>
                <w:rtl/>
              </w:rPr>
            </w:r>
            <w:r w:rsidR="00F3155D">
              <w:rPr>
                <w:noProof/>
                <w:webHidden/>
                <w:rtl/>
              </w:rPr>
              <w:fldChar w:fldCharType="separate"/>
            </w:r>
            <w:r w:rsidR="00F3155D">
              <w:rPr>
                <w:rFonts w:hint="eastAsia"/>
                <w:noProof/>
                <w:webHidden/>
                <w:rtl/>
              </w:rPr>
              <w:t>‌أ</w:t>
            </w:r>
            <w:r w:rsidR="00F3155D">
              <w:rPr>
                <w:noProof/>
                <w:webHidden/>
                <w:rtl/>
              </w:rPr>
              <w:fldChar w:fldCharType="end"/>
            </w:r>
          </w:hyperlink>
        </w:p>
        <w:p w14:paraId="2BCB7AC0" w14:textId="78A3BD0F" w:rsidR="00F3155D" w:rsidRDefault="00F3155D">
          <w:pPr>
            <w:pStyle w:val="TOC1"/>
            <w:tabs>
              <w:tab w:val="right" w:leader="dot" w:pos="8822"/>
            </w:tabs>
            <w:rPr>
              <w:rFonts w:eastAsiaTheme="minorEastAsia"/>
              <w:noProof/>
              <w:sz w:val="24"/>
              <w:szCs w:val="24"/>
              <w:rtl/>
            </w:rPr>
          </w:pPr>
          <w:hyperlink w:anchor="_Toc224842523" w:history="1">
            <w:r w:rsidRPr="00FF003B">
              <w:rPr>
                <w:rStyle w:val="Hyperlink"/>
                <w:rFonts w:ascii="Sakkal Majalla" w:hAnsi="Sakkal Majalla" w:cs="Sakkal Majalla" w:hint="eastAsia"/>
                <w:b/>
                <w:bCs/>
                <w:noProof/>
                <w:rtl/>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Toc224842523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3830DD6F" w14:textId="4E36C20A" w:rsidR="00F3155D" w:rsidRDefault="00F3155D">
          <w:pPr>
            <w:pStyle w:val="TOC1"/>
            <w:tabs>
              <w:tab w:val="right" w:leader="dot" w:pos="8822"/>
            </w:tabs>
            <w:rPr>
              <w:rFonts w:eastAsiaTheme="minorEastAsia"/>
              <w:noProof/>
              <w:sz w:val="24"/>
              <w:szCs w:val="24"/>
              <w:rtl/>
            </w:rPr>
          </w:pPr>
          <w:hyperlink w:anchor="_Toc224842524" w:history="1">
            <w:r w:rsidRPr="00FF003B">
              <w:rPr>
                <w:rStyle w:val="Hyperlink"/>
                <w:rFonts w:ascii="Sakkal Majalla" w:hAnsi="Sakkal Majalla" w:cs="Sakkal Majalla" w:hint="eastAsia"/>
                <w:b/>
                <w:bCs/>
                <w:noProof/>
                <w:rtl/>
              </w:rPr>
              <w:t>شكر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و</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Toc224842524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45ABC251" w14:textId="25563409" w:rsidR="00F3155D" w:rsidRDefault="00F3155D">
          <w:pPr>
            <w:pStyle w:val="TOC1"/>
            <w:tabs>
              <w:tab w:val="right" w:leader="dot" w:pos="8822"/>
            </w:tabs>
            <w:rPr>
              <w:rFonts w:eastAsiaTheme="minorEastAsia"/>
              <w:noProof/>
              <w:sz w:val="24"/>
              <w:szCs w:val="24"/>
              <w:rtl/>
            </w:rPr>
          </w:pPr>
          <w:hyperlink w:anchor="_Toc224842525" w:history="1">
            <w:r w:rsidRPr="00FF003B">
              <w:rPr>
                <w:rStyle w:val="Hyperlink"/>
                <w:rFonts w:ascii="Sakkal Majalla" w:hAnsi="Sakkal Majalla" w:cs="Sakkal Majalla" w:hint="eastAsia"/>
                <w:b/>
                <w:bCs/>
                <w:noProof/>
                <w:rtl/>
              </w:rPr>
              <w:t>المستخلص</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b/>
                <w:bCs/>
                <w:noProof/>
              </w:rPr>
              <w:t>Abstract</w:t>
            </w:r>
            <w:r w:rsidRPr="00FF003B">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Toc224842525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694A72D8" w14:textId="490CDF4E" w:rsidR="00F3155D" w:rsidRDefault="00F3155D">
          <w:pPr>
            <w:pStyle w:val="TOC1"/>
            <w:tabs>
              <w:tab w:val="right" w:leader="dot" w:pos="8822"/>
            </w:tabs>
            <w:rPr>
              <w:rFonts w:eastAsiaTheme="minorEastAsia"/>
              <w:noProof/>
              <w:sz w:val="24"/>
              <w:szCs w:val="24"/>
              <w:rtl/>
            </w:rPr>
          </w:pPr>
          <w:hyperlink w:anchor="_Toc224842526" w:history="1">
            <w:r w:rsidRPr="00FF003B">
              <w:rPr>
                <w:rStyle w:val="Hyperlink"/>
                <w:rFonts w:ascii="Sakkal Majalla" w:hAnsi="Sakkal Majalla" w:cs="Sakkal Majalla" w:hint="eastAsia"/>
                <w:noProof/>
                <w:rtl/>
              </w:rPr>
              <w:t>التحول</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الرقمي،</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إدارة</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المخاطر</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التشغيلية،</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إدارة</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المخاطر،</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المؤسسات</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الحكومية،</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الحكومة</w:t>
            </w:r>
            <w:r w:rsidRPr="00FF003B">
              <w:rPr>
                <w:rStyle w:val="Hyperlink"/>
                <w:rFonts w:ascii="Sakkal Majalla" w:hAnsi="Sakkal Majalla" w:cs="Sakkal Majalla"/>
                <w:noProof/>
                <w:rtl/>
              </w:rPr>
              <w:t xml:space="preserve"> </w:t>
            </w:r>
            <w:r w:rsidRPr="00FF003B">
              <w:rPr>
                <w:rStyle w:val="Hyperlink"/>
                <w:rFonts w:ascii="Sakkal Majalla" w:hAnsi="Sakkal Majalla" w:cs="Sakkal Majalla" w:hint="eastAsia"/>
                <w:noProof/>
                <w:rtl/>
              </w:rPr>
              <w:t>الرقمية</w:t>
            </w:r>
            <w:r w:rsidRPr="00FF003B">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Toc224842526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6824A501" w14:textId="53F2CC1F" w:rsidR="00F3155D" w:rsidRDefault="00F3155D">
          <w:pPr>
            <w:pStyle w:val="TOC1"/>
            <w:tabs>
              <w:tab w:val="right" w:leader="dot" w:pos="8822"/>
            </w:tabs>
            <w:rPr>
              <w:rFonts w:eastAsiaTheme="minorEastAsia"/>
              <w:noProof/>
              <w:sz w:val="24"/>
              <w:szCs w:val="24"/>
              <w:rtl/>
            </w:rPr>
          </w:pPr>
          <w:hyperlink w:anchor="_Toc224842527" w:history="1">
            <w:r w:rsidRPr="00FF003B">
              <w:rPr>
                <w:rStyle w:val="Hyperlink"/>
                <w:rFonts w:ascii="Sakkal Majalla" w:hAnsi="Sakkal Majalla" w:cs="Sakkal Majalla" w:hint="eastAsia"/>
                <w:b/>
                <w:bCs/>
                <w:noProof/>
                <w:rtl/>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Toc224842527 \h</w:instrText>
            </w:r>
            <w:r>
              <w:rPr>
                <w:noProof/>
                <w:webHidden/>
                <w:rtl/>
              </w:rPr>
              <w:instrText xml:space="preserve"> </w:instrText>
            </w:r>
            <w:r>
              <w:rPr>
                <w:noProof/>
                <w:webHidden/>
                <w:rtl/>
              </w:rPr>
            </w:r>
            <w:r>
              <w:rPr>
                <w:noProof/>
                <w:webHidden/>
                <w:rtl/>
              </w:rPr>
              <w:fldChar w:fldCharType="separate"/>
            </w:r>
            <w:r>
              <w:rPr>
                <w:rFonts w:hint="eastAsia"/>
                <w:noProof/>
                <w:webHidden/>
                <w:rtl/>
              </w:rPr>
              <w:t>‌ه</w:t>
            </w:r>
            <w:r>
              <w:rPr>
                <w:noProof/>
                <w:webHidden/>
                <w:rtl/>
              </w:rPr>
              <w:fldChar w:fldCharType="end"/>
            </w:r>
          </w:hyperlink>
        </w:p>
        <w:p w14:paraId="60DAFDB7" w14:textId="6AC5A09C" w:rsidR="00F3155D" w:rsidRDefault="00F3155D">
          <w:pPr>
            <w:pStyle w:val="TOC1"/>
            <w:tabs>
              <w:tab w:val="right" w:leader="dot" w:pos="8822"/>
            </w:tabs>
            <w:rPr>
              <w:rFonts w:eastAsiaTheme="minorEastAsia"/>
              <w:noProof/>
              <w:sz w:val="24"/>
              <w:szCs w:val="24"/>
              <w:rtl/>
            </w:rPr>
          </w:pPr>
          <w:hyperlink w:anchor="_Toc224842528" w:history="1">
            <w:r w:rsidRPr="00FF003B">
              <w:rPr>
                <w:rStyle w:val="Hyperlink"/>
                <w:rFonts w:ascii="Sakkal Majalla" w:hAnsi="Sakkal Majalla" w:cs="Sakkal Majalla" w:hint="eastAsia"/>
                <w:b/>
                <w:bCs/>
                <w:noProof/>
                <w:rtl/>
              </w:rPr>
              <w:t>الفصل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C4433F7" w14:textId="78FE6DFB" w:rsidR="00F3155D" w:rsidRDefault="00F3155D">
          <w:pPr>
            <w:pStyle w:val="TOC2"/>
            <w:tabs>
              <w:tab w:val="right" w:leader="dot" w:pos="8822"/>
            </w:tabs>
            <w:rPr>
              <w:rFonts w:eastAsiaTheme="minorEastAsia"/>
              <w:noProof/>
              <w:sz w:val="24"/>
              <w:szCs w:val="24"/>
              <w:rtl/>
            </w:rPr>
          </w:pPr>
          <w:hyperlink w:anchor="_Toc224842529" w:history="1">
            <w:r w:rsidRPr="00FF003B">
              <w:rPr>
                <w:rStyle w:val="Hyperlink"/>
                <w:rFonts w:ascii="Sakkal Majalla" w:hAnsi="Sakkal Majalla" w:cs="Sakkal Majalla" w:hint="eastAsia"/>
                <w:b/>
                <w:bCs/>
                <w:noProof/>
                <w:rtl/>
              </w:rPr>
              <w:t>الإطار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العام</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Toc224842529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F8A6671" w14:textId="2A25D8FC" w:rsidR="00F3155D" w:rsidRDefault="00F3155D">
          <w:pPr>
            <w:pStyle w:val="TOC3"/>
            <w:tabs>
              <w:tab w:val="right" w:leader="dot" w:pos="8822"/>
            </w:tabs>
            <w:rPr>
              <w:rFonts w:eastAsiaTheme="minorEastAsia"/>
              <w:noProof/>
              <w:sz w:val="24"/>
              <w:szCs w:val="24"/>
              <w:rtl/>
            </w:rPr>
          </w:pPr>
          <w:hyperlink w:anchor="_Toc224842530" w:history="1">
            <w:r w:rsidRPr="00FF003B">
              <w:rPr>
                <w:rStyle w:val="Hyperlink"/>
                <w:rFonts w:ascii="Sakkal Majalla" w:hAnsi="Sakkal Majalla" w:cs="Sakkal Majalla" w:hint="eastAsia"/>
                <w:b/>
                <w:bCs/>
                <w:noProof/>
                <w:rtl/>
              </w:rPr>
              <w:t>مقدمة</w:t>
            </w:r>
            <w:r w:rsidRPr="00FF003B">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Toc224842530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B88E37B" w14:textId="2E5A7B64" w:rsidR="00F3155D" w:rsidRDefault="00F3155D">
          <w:pPr>
            <w:pStyle w:val="TOC3"/>
            <w:tabs>
              <w:tab w:val="right" w:leader="dot" w:pos="8822"/>
            </w:tabs>
            <w:rPr>
              <w:rFonts w:eastAsiaTheme="minorEastAsia"/>
              <w:noProof/>
              <w:sz w:val="24"/>
              <w:szCs w:val="24"/>
              <w:rtl/>
            </w:rPr>
          </w:pPr>
          <w:hyperlink w:anchor="_Toc224842531" w:history="1">
            <w:r w:rsidRPr="00FF003B">
              <w:rPr>
                <w:rStyle w:val="Hyperlink"/>
                <w:rFonts w:ascii="Sakkal Majalla" w:hAnsi="Sakkal Majalla" w:cs="Sakkal Majalla" w:hint="eastAsia"/>
                <w:b/>
                <w:bCs/>
                <w:noProof/>
                <w:rtl/>
              </w:rPr>
              <w:t>مشكلة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D8BA4D9" w14:textId="0A4C9123" w:rsidR="00F3155D" w:rsidRDefault="00F3155D">
          <w:pPr>
            <w:pStyle w:val="TOC3"/>
            <w:tabs>
              <w:tab w:val="right" w:leader="dot" w:pos="8822"/>
            </w:tabs>
            <w:rPr>
              <w:rFonts w:eastAsiaTheme="minorEastAsia"/>
              <w:noProof/>
              <w:sz w:val="24"/>
              <w:szCs w:val="24"/>
              <w:rtl/>
            </w:rPr>
          </w:pPr>
          <w:hyperlink w:anchor="_Toc224842532" w:history="1">
            <w:r w:rsidRPr="00FF003B">
              <w:rPr>
                <w:rStyle w:val="Hyperlink"/>
                <w:rFonts w:ascii="Sakkal Majalla" w:hAnsi="Sakkal Majalla" w:cs="Sakkal Majalla" w:hint="eastAsia"/>
                <w:b/>
                <w:bCs/>
                <w:noProof/>
                <w:rtl/>
              </w:rPr>
              <w:t>أهداف</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13FF765" w14:textId="665C9039" w:rsidR="00F3155D" w:rsidRDefault="00F3155D">
          <w:pPr>
            <w:pStyle w:val="TOC3"/>
            <w:tabs>
              <w:tab w:val="right" w:leader="dot" w:pos="8822"/>
            </w:tabs>
            <w:rPr>
              <w:rFonts w:eastAsiaTheme="minorEastAsia"/>
              <w:noProof/>
              <w:sz w:val="24"/>
              <w:szCs w:val="24"/>
              <w:rtl/>
            </w:rPr>
          </w:pPr>
          <w:hyperlink w:anchor="_Toc224842533" w:history="1">
            <w:r w:rsidRPr="00FF003B">
              <w:rPr>
                <w:rStyle w:val="Hyperlink"/>
                <w:rFonts w:ascii="Sakkal Majalla" w:hAnsi="Sakkal Majalla" w:cs="Sakkal Majalla" w:hint="eastAsia"/>
                <w:b/>
                <w:bCs/>
                <w:noProof/>
                <w:rtl/>
              </w:rPr>
              <w:t>أسئلة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E029A01" w14:textId="445489AD" w:rsidR="00F3155D" w:rsidRDefault="00F3155D">
          <w:pPr>
            <w:pStyle w:val="TOC3"/>
            <w:tabs>
              <w:tab w:val="right" w:leader="dot" w:pos="8822"/>
            </w:tabs>
            <w:rPr>
              <w:rFonts w:eastAsiaTheme="minorEastAsia"/>
              <w:noProof/>
              <w:sz w:val="24"/>
              <w:szCs w:val="24"/>
              <w:rtl/>
            </w:rPr>
          </w:pPr>
          <w:hyperlink w:anchor="_Toc224842534" w:history="1">
            <w:r w:rsidRPr="00FF003B">
              <w:rPr>
                <w:rStyle w:val="Hyperlink"/>
                <w:rFonts w:ascii="Sakkal Majalla" w:hAnsi="Sakkal Majalla" w:cs="Sakkal Majalla" w:hint="eastAsia"/>
                <w:b/>
                <w:bCs/>
                <w:noProof/>
                <w:rtl/>
              </w:rPr>
              <w:t>أهمية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4DB2108" w14:textId="01D7BD16" w:rsidR="00F3155D" w:rsidRDefault="00F3155D">
          <w:pPr>
            <w:pStyle w:val="TOC3"/>
            <w:tabs>
              <w:tab w:val="right" w:leader="dot" w:pos="8822"/>
            </w:tabs>
            <w:rPr>
              <w:rFonts w:eastAsiaTheme="minorEastAsia"/>
              <w:noProof/>
              <w:sz w:val="24"/>
              <w:szCs w:val="24"/>
              <w:rtl/>
            </w:rPr>
          </w:pPr>
          <w:hyperlink w:anchor="_Toc224842535" w:history="1">
            <w:r w:rsidRPr="00FF003B">
              <w:rPr>
                <w:rStyle w:val="Hyperlink"/>
                <w:rFonts w:ascii="Sakkal Majalla" w:hAnsi="Sakkal Majalla" w:cs="Sakkal Majalla" w:hint="eastAsia"/>
                <w:b/>
                <w:bCs/>
                <w:noProof/>
                <w:rtl/>
              </w:rPr>
              <w:t>فروض</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58F15BC" w14:textId="0A61A488" w:rsidR="00F3155D" w:rsidRDefault="00F3155D">
          <w:pPr>
            <w:pStyle w:val="TOC3"/>
            <w:tabs>
              <w:tab w:val="right" w:leader="dot" w:pos="8822"/>
            </w:tabs>
            <w:rPr>
              <w:rFonts w:eastAsiaTheme="minorEastAsia"/>
              <w:noProof/>
              <w:sz w:val="24"/>
              <w:szCs w:val="24"/>
              <w:rtl/>
            </w:rPr>
          </w:pPr>
          <w:hyperlink w:anchor="_Toc224842536" w:history="1">
            <w:r w:rsidRPr="00FF003B">
              <w:rPr>
                <w:rStyle w:val="Hyperlink"/>
                <w:rFonts w:ascii="Sakkal Majalla" w:hAnsi="Sakkal Majalla" w:cs="Sakkal Majalla" w:hint="eastAsia"/>
                <w:b/>
                <w:bCs/>
                <w:noProof/>
                <w:rtl/>
              </w:rPr>
              <w:t>حدود</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D41A15D" w14:textId="796CC650" w:rsidR="00F3155D" w:rsidRDefault="00F3155D">
          <w:pPr>
            <w:pStyle w:val="TOC3"/>
            <w:tabs>
              <w:tab w:val="right" w:leader="dot" w:pos="8822"/>
            </w:tabs>
            <w:rPr>
              <w:rFonts w:eastAsiaTheme="minorEastAsia"/>
              <w:noProof/>
              <w:sz w:val="24"/>
              <w:szCs w:val="24"/>
              <w:rtl/>
            </w:rPr>
          </w:pPr>
          <w:hyperlink w:anchor="_Toc224842537" w:history="1">
            <w:r w:rsidRPr="00FF003B">
              <w:rPr>
                <w:rStyle w:val="Hyperlink"/>
                <w:rFonts w:ascii="Sakkal Majalla" w:hAnsi="Sakkal Majalla" w:cs="Sakkal Majalla" w:hint="eastAsia"/>
                <w:b/>
                <w:bCs/>
                <w:noProof/>
                <w:rtl/>
              </w:rPr>
              <w:t>مصطلحات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9D86558" w14:textId="045A6364" w:rsidR="00F3155D" w:rsidRDefault="00F3155D">
          <w:pPr>
            <w:pStyle w:val="TOC1"/>
            <w:tabs>
              <w:tab w:val="right" w:leader="dot" w:pos="8822"/>
            </w:tabs>
            <w:rPr>
              <w:rFonts w:eastAsiaTheme="minorEastAsia"/>
              <w:noProof/>
              <w:sz w:val="24"/>
              <w:szCs w:val="24"/>
              <w:rtl/>
            </w:rPr>
          </w:pPr>
          <w:hyperlink w:anchor="_Toc224842538" w:history="1">
            <w:r w:rsidRPr="00FF003B">
              <w:rPr>
                <w:rStyle w:val="Hyperlink"/>
                <w:rFonts w:ascii="Sakkal Majalla" w:hAnsi="Sakkal Majalla" w:cs="Sakkal Majalla" w:hint="eastAsia"/>
                <w:b/>
                <w:bCs/>
                <w:noProof/>
                <w:rtl/>
              </w:rPr>
              <w:t>الفصل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DB4C4D9" w14:textId="14A48E9B" w:rsidR="00F3155D" w:rsidRDefault="00F3155D">
          <w:pPr>
            <w:pStyle w:val="TOC2"/>
            <w:tabs>
              <w:tab w:val="right" w:leader="dot" w:pos="8822"/>
            </w:tabs>
            <w:rPr>
              <w:rFonts w:eastAsiaTheme="minorEastAsia"/>
              <w:noProof/>
              <w:sz w:val="24"/>
              <w:szCs w:val="24"/>
              <w:rtl/>
            </w:rPr>
          </w:pPr>
          <w:hyperlink w:anchor="_Toc224842539" w:history="1">
            <w:r w:rsidRPr="00FF003B">
              <w:rPr>
                <w:rStyle w:val="Hyperlink"/>
                <w:rFonts w:ascii="Sakkal Majalla" w:hAnsi="Sakkal Majalla" w:cs="Sakkal Majalla" w:hint="eastAsia"/>
                <w:b/>
                <w:bCs/>
                <w:noProof/>
                <w:rtl/>
              </w:rPr>
              <w:t>الإطار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النظري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و</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Toc224842539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AF0978A" w14:textId="6F24F690" w:rsidR="00F3155D" w:rsidRDefault="00F3155D">
          <w:pPr>
            <w:pStyle w:val="TOC3"/>
            <w:tabs>
              <w:tab w:val="right" w:leader="dot" w:pos="8822"/>
            </w:tabs>
            <w:rPr>
              <w:rFonts w:eastAsiaTheme="minorEastAsia"/>
              <w:noProof/>
              <w:sz w:val="24"/>
              <w:szCs w:val="24"/>
              <w:rtl/>
            </w:rPr>
          </w:pPr>
          <w:hyperlink w:anchor="_Toc224842540" w:history="1">
            <w:r w:rsidRPr="00FF003B">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AF279BF" w14:textId="2C82CF5C" w:rsidR="00F3155D" w:rsidRDefault="00F3155D">
          <w:pPr>
            <w:pStyle w:val="TOC3"/>
            <w:tabs>
              <w:tab w:val="right" w:leader="dot" w:pos="8822"/>
            </w:tabs>
            <w:rPr>
              <w:rFonts w:eastAsiaTheme="minorEastAsia"/>
              <w:noProof/>
              <w:sz w:val="24"/>
              <w:szCs w:val="24"/>
              <w:rtl/>
            </w:rPr>
          </w:pPr>
          <w:hyperlink w:anchor="_Toc224842541" w:history="1">
            <w:r w:rsidRPr="00FF003B">
              <w:rPr>
                <w:rStyle w:val="Hyperlink"/>
                <w:rFonts w:ascii="Sakkal Majalla" w:hAnsi="Sakkal Majalla" w:cs="Sakkal Majalla" w:hint="eastAsia"/>
                <w:b/>
                <w:bCs/>
                <w:noProof/>
                <w:rtl/>
              </w:rPr>
              <w:t>مفهوم</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التحول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الرقمي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b/>
                <w:bCs/>
                <w:noProof/>
              </w:rPr>
              <w:t>Digital Transformation</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33594E4" w14:textId="5BEE377F" w:rsidR="00F3155D" w:rsidRDefault="00F3155D">
          <w:pPr>
            <w:pStyle w:val="TOC3"/>
            <w:tabs>
              <w:tab w:val="right" w:leader="dot" w:pos="8822"/>
            </w:tabs>
            <w:rPr>
              <w:rFonts w:eastAsiaTheme="minorEastAsia"/>
              <w:noProof/>
              <w:sz w:val="24"/>
              <w:szCs w:val="24"/>
              <w:rtl/>
            </w:rPr>
          </w:pPr>
          <w:hyperlink w:anchor="_Toc224842542" w:history="1">
            <w:r w:rsidRPr="00FF003B">
              <w:rPr>
                <w:rStyle w:val="Hyperlink"/>
                <w:rFonts w:ascii="Sakkal Majalla" w:hAnsi="Sakkal Majalla" w:cs="Sakkal Majalla" w:hint="eastAsia"/>
                <w:b/>
                <w:bCs/>
                <w:noProof/>
                <w:rtl/>
              </w:rPr>
              <w:t>إدارة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المخاطر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التشغيلية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b/>
                <w:bCs/>
                <w:noProof/>
              </w:rPr>
              <w:t>Operational Risk Management</w:t>
            </w:r>
            <w:r w:rsidRPr="00FF003B">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99DB615" w14:textId="499454AD" w:rsidR="00F3155D" w:rsidRDefault="00F3155D">
          <w:pPr>
            <w:pStyle w:val="TOC3"/>
            <w:tabs>
              <w:tab w:val="right" w:leader="dot" w:pos="8822"/>
            </w:tabs>
            <w:rPr>
              <w:rFonts w:eastAsiaTheme="minorEastAsia"/>
              <w:noProof/>
              <w:sz w:val="24"/>
              <w:szCs w:val="24"/>
              <w:rtl/>
            </w:rPr>
          </w:pPr>
          <w:hyperlink w:anchor="_Toc224842543" w:history="1">
            <w:r w:rsidRPr="00FF003B">
              <w:rPr>
                <w:rStyle w:val="Hyperlink"/>
                <w:rFonts w:ascii="Sakkal Majalla" w:hAnsi="Sakkal Majalla" w:cs="Sakkal Majalla" w:hint="eastAsia"/>
                <w:b/>
                <w:bCs/>
                <w:noProof/>
                <w:rtl/>
              </w:rPr>
              <w:t>العلاقة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بين</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التحول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الرقمي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وإدارة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المخاطر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25F39DE" w14:textId="3056EE5D" w:rsidR="00F3155D" w:rsidRDefault="00F3155D">
          <w:pPr>
            <w:pStyle w:val="TOC3"/>
            <w:tabs>
              <w:tab w:val="right" w:leader="dot" w:pos="8822"/>
            </w:tabs>
            <w:rPr>
              <w:rFonts w:eastAsiaTheme="minorEastAsia"/>
              <w:noProof/>
              <w:sz w:val="24"/>
              <w:szCs w:val="24"/>
              <w:rtl/>
            </w:rPr>
          </w:pPr>
          <w:hyperlink w:anchor="_Toc224842544" w:history="1">
            <w:r w:rsidRPr="00FF003B">
              <w:rPr>
                <w:rStyle w:val="Hyperlink"/>
                <w:rFonts w:ascii="Sakkal Majalla" w:hAnsi="Sakkal Majalla" w:cs="Sakkal Majalla" w:hint="eastAsia"/>
                <w:b/>
                <w:bCs/>
                <w:noProof/>
                <w:rtl/>
              </w:rPr>
              <w:t>التحول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الرقمي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المملكة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العربية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A3BC568" w14:textId="21F76B70" w:rsidR="00F3155D" w:rsidRDefault="00F3155D">
          <w:pPr>
            <w:pStyle w:val="TOC3"/>
            <w:tabs>
              <w:tab w:val="right" w:leader="dot" w:pos="8822"/>
            </w:tabs>
            <w:rPr>
              <w:rFonts w:eastAsiaTheme="minorEastAsia"/>
              <w:noProof/>
              <w:sz w:val="24"/>
              <w:szCs w:val="24"/>
              <w:rtl/>
            </w:rPr>
          </w:pPr>
          <w:hyperlink w:anchor="_Toc224842545" w:history="1">
            <w:r w:rsidRPr="00FF003B">
              <w:rPr>
                <w:rStyle w:val="Hyperlink"/>
                <w:rFonts w:ascii="Sakkal Majalla" w:hAnsi="Sakkal Majalla" w:cs="Sakkal Majalla" w:hint="eastAsia"/>
                <w:b/>
                <w:bCs/>
                <w:noProof/>
                <w:rtl/>
              </w:rPr>
              <w:t>الدراسات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210CC65" w14:textId="00929F00" w:rsidR="00F3155D" w:rsidRDefault="00F3155D">
          <w:pPr>
            <w:pStyle w:val="TOC3"/>
            <w:tabs>
              <w:tab w:val="right" w:leader="dot" w:pos="8822"/>
            </w:tabs>
            <w:rPr>
              <w:rFonts w:eastAsiaTheme="minorEastAsia"/>
              <w:noProof/>
              <w:sz w:val="24"/>
              <w:szCs w:val="24"/>
              <w:rtl/>
            </w:rPr>
          </w:pPr>
          <w:hyperlink w:anchor="_Toc224842546" w:history="1">
            <w:r w:rsidRPr="00FF003B">
              <w:rPr>
                <w:rStyle w:val="Hyperlink"/>
                <w:rFonts w:ascii="Sakkal Majalla" w:hAnsi="Sakkal Majalla" w:cs="Sakkal Majalla" w:hint="eastAsia"/>
                <w:b/>
                <w:bCs/>
                <w:noProof/>
                <w:rtl/>
              </w:rPr>
              <w:t>التحليل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النقدي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للدراسات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97E1F93" w14:textId="263A27B3" w:rsidR="00F3155D" w:rsidRDefault="00F3155D">
          <w:pPr>
            <w:pStyle w:val="TOC3"/>
            <w:tabs>
              <w:tab w:val="right" w:leader="dot" w:pos="8822"/>
            </w:tabs>
            <w:rPr>
              <w:rFonts w:eastAsiaTheme="minorEastAsia"/>
              <w:noProof/>
              <w:sz w:val="24"/>
              <w:szCs w:val="24"/>
              <w:rtl/>
            </w:rPr>
          </w:pPr>
          <w:hyperlink w:anchor="_Toc224842547" w:history="1">
            <w:r w:rsidRPr="00FF003B">
              <w:rPr>
                <w:rStyle w:val="Hyperlink"/>
                <w:rFonts w:ascii="Sakkal Majalla" w:hAnsi="Sakkal Majalla" w:cs="Sakkal Majalla" w:hint="eastAsia"/>
                <w:b/>
                <w:bCs/>
                <w:noProof/>
                <w:rtl/>
              </w:rPr>
              <w:t>الفجوة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68E1EED" w14:textId="662791AE" w:rsidR="00F3155D" w:rsidRDefault="00F3155D">
          <w:pPr>
            <w:pStyle w:val="TOC3"/>
            <w:tabs>
              <w:tab w:val="right" w:leader="dot" w:pos="8822"/>
            </w:tabs>
            <w:rPr>
              <w:rFonts w:eastAsiaTheme="minorEastAsia"/>
              <w:noProof/>
              <w:sz w:val="24"/>
              <w:szCs w:val="24"/>
              <w:rtl/>
            </w:rPr>
          </w:pPr>
          <w:hyperlink w:anchor="_Toc224842548" w:history="1">
            <w:r w:rsidRPr="00FF003B">
              <w:rPr>
                <w:rStyle w:val="Hyperlink"/>
                <w:rFonts w:ascii="Sakkal Majalla" w:hAnsi="Sakkal Majalla" w:cs="Sakkal Majalla" w:hint="eastAsia"/>
                <w:b/>
                <w:bCs/>
                <w:noProof/>
                <w:rtl/>
              </w:rPr>
              <w:t>النموذج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المفاهيمي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5451961" w14:textId="59F04153" w:rsidR="00F3155D" w:rsidRDefault="00F3155D">
          <w:pPr>
            <w:pStyle w:val="TOC1"/>
            <w:tabs>
              <w:tab w:val="right" w:leader="dot" w:pos="8822"/>
            </w:tabs>
            <w:rPr>
              <w:rFonts w:eastAsiaTheme="minorEastAsia"/>
              <w:noProof/>
              <w:sz w:val="24"/>
              <w:szCs w:val="24"/>
              <w:rtl/>
            </w:rPr>
          </w:pPr>
          <w:hyperlink w:anchor="_Toc224842549" w:history="1">
            <w:r w:rsidRPr="00FF003B">
              <w:rPr>
                <w:rStyle w:val="Hyperlink"/>
                <w:rFonts w:ascii="Sakkal Majalla" w:hAnsi="Sakkal Majalla" w:cs="Sakkal Majalla" w:hint="eastAsia"/>
                <w:b/>
                <w:bCs/>
                <w:noProof/>
                <w:rtl/>
              </w:rPr>
              <w:t>الفصل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Toc224842549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6EB6952" w14:textId="2FE6FACF" w:rsidR="00F3155D" w:rsidRDefault="00F3155D">
          <w:pPr>
            <w:pStyle w:val="TOC2"/>
            <w:tabs>
              <w:tab w:val="right" w:leader="dot" w:pos="8822"/>
            </w:tabs>
            <w:rPr>
              <w:rFonts w:eastAsiaTheme="minorEastAsia"/>
              <w:noProof/>
              <w:sz w:val="24"/>
              <w:szCs w:val="24"/>
              <w:rtl/>
            </w:rPr>
          </w:pPr>
          <w:hyperlink w:anchor="_Toc224842550" w:history="1">
            <w:r w:rsidRPr="00FF003B">
              <w:rPr>
                <w:rStyle w:val="Hyperlink"/>
                <w:rFonts w:ascii="Sakkal Majalla" w:hAnsi="Sakkal Majalla" w:cs="Sakkal Majalla" w:hint="eastAsia"/>
                <w:b/>
                <w:bCs/>
                <w:noProof/>
                <w:rtl/>
              </w:rPr>
              <w:t>منهجية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034226A" w14:textId="261B9D46" w:rsidR="00F3155D" w:rsidRDefault="00F3155D">
          <w:pPr>
            <w:pStyle w:val="TOC3"/>
            <w:tabs>
              <w:tab w:val="right" w:leader="dot" w:pos="8822"/>
            </w:tabs>
            <w:rPr>
              <w:rFonts w:eastAsiaTheme="minorEastAsia"/>
              <w:noProof/>
              <w:sz w:val="24"/>
              <w:szCs w:val="24"/>
              <w:rtl/>
            </w:rPr>
          </w:pPr>
          <w:hyperlink w:anchor="_Toc224842551" w:history="1">
            <w:r w:rsidRPr="00FF003B">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B191C1E" w14:textId="5611026B" w:rsidR="00F3155D" w:rsidRDefault="00F3155D">
          <w:pPr>
            <w:pStyle w:val="TOC3"/>
            <w:tabs>
              <w:tab w:val="right" w:leader="dot" w:pos="8822"/>
            </w:tabs>
            <w:rPr>
              <w:rFonts w:eastAsiaTheme="minorEastAsia"/>
              <w:noProof/>
              <w:sz w:val="24"/>
              <w:szCs w:val="24"/>
              <w:rtl/>
            </w:rPr>
          </w:pPr>
          <w:hyperlink w:anchor="_Toc224842552" w:history="1">
            <w:r w:rsidRPr="00FF003B">
              <w:rPr>
                <w:rStyle w:val="Hyperlink"/>
                <w:rFonts w:ascii="Sakkal Majalla" w:hAnsi="Sakkal Majalla" w:cs="Sakkal Majalla" w:hint="eastAsia"/>
                <w:b/>
                <w:bCs/>
                <w:noProof/>
                <w:rtl/>
              </w:rPr>
              <w:t>منهج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D587C0C" w14:textId="5D714A83" w:rsidR="00F3155D" w:rsidRDefault="00F3155D">
          <w:pPr>
            <w:pStyle w:val="TOC3"/>
            <w:tabs>
              <w:tab w:val="right" w:leader="dot" w:pos="8822"/>
            </w:tabs>
            <w:rPr>
              <w:rFonts w:eastAsiaTheme="minorEastAsia"/>
              <w:noProof/>
              <w:sz w:val="24"/>
              <w:szCs w:val="24"/>
              <w:rtl/>
            </w:rPr>
          </w:pPr>
          <w:hyperlink w:anchor="_Toc224842553" w:history="1">
            <w:r w:rsidRPr="00FF003B">
              <w:rPr>
                <w:rStyle w:val="Hyperlink"/>
                <w:rFonts w:ascii="Sakkal Majalla" w:hAnsi="Sakkal Majalla" w:cs="Sakkal Majalla" w:hint="eastAsia"/>
                <w:b/>
                <w:bCs/>
                <w:noProof/>
                <w:rtl/>
              </w:rPr>
              <w:t>مجتمع</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69BA755" w14:textId="030E309D" w:rsidR="00F3155D" w:rsidRDefault="00F3155D">
          <w:pPr>
            <w:pStyle w:val="TOC3"/>
            <w:tabs>
              <w:tab w:val="right" w:leader="dot" w:pos="8822"/>
            </w:tabs>
            <w:rPr>
              <w:rFonts w:eastAsiaTheme="minorEastAsia"/>
              <w:noProof/>
              <w:sz w:val="24"/>
              <w:szCs w:val="24"/>
              <w:rtl/>
            </w:rPr>
          </w:pPr>
          <w:hyperlink w:anchor="_Toc224842554" w:history="1">
            <w:r w:rsidRPr="00FF003B">
              <w:rPr>
                <w:rStyle w:val="Hyperlink"/>
                <w:rFonts w:ascii="Sakkal Majalla" w:hAnsi="Sakkal Majalla" w:cs="Sakkal Majalla" w:hint="eastAsia"/>
                <w:b/>
                <w:bCs/>
                <w:noProof/>
                <w:rtl/>
              </w:rPr>
              <w:t>عينة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C6F52F3" w14:textId="09CF1A5E" w:rsidR="00F3155D" w:rsidRDefault="00F3155D">
          <w:pPr>
            <w:pStyle w:val="TOC3"/>
            <w:tabs>
              <w:tab w:val="right" w:leader="dot" w:pos="8822"/>
            </w:tabs>
            <w:rPr>
              <w:rFonts w:eastAsiaTheme="minorEastAsia"/>
              <w:noProof/>
              <w:sz w:val="24"/>
              <w:szCs w:val="24"/>
              <w:rtl/>
            </w:rPr>
          </w:pPr>
          <w:hyperlink w:anchor="_Toc224842555" w:history="1">
            <w:r w:rsidRPr="00FF003B">
              <w:rPr>
                <w:rStyle w:val="Hyperlink"/>
                <w:rFonts w:ascii="Sakkal Majalla" w:hAnsi="Sakkal Majalla" w:cs="Sakkal Majalla" w:hint="eastAsia"/>
                <w:b/>
                <w:bCs/>
                <w:noProof/>
                <w:rtl/>
              </w:rPr>
              <w:t>أداة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5CE23C5" w14:textId="6EEA8AA1" w:rsidR="00F3155D" w:rsidRDefault="00F3155D">
          <w:pPr>
            <w:pStyle w:val="TOC3"/>
            <w:tabs>
              <w:tab w:val="right" w:leader="dot" w:pos="8822"/>
            </w:tabs>
            <w:rPr>
              <w:rFonts w:eastAsiaTheme="minorEastAsia"/>
              <w:noProof/>
              <w:sz w:val="24"/>
              <w:szCs w:val="24"/>
              <w:rtl/>
            </w:rPr>
          </w:pPr>
          <w:hyperlink w:anchor="_Toc224842556" w:history="1">
            <w:r w:rsidRPr="00FF003B">
              <w:rPr>
                <w:rStyle w:val="Hyperlink"/>
                <w:rFonts w:ascii="Sakkal Majalla" w:hAnsi="Sakkal Majalla" w:cs="Sakkal Majalla" w:hint="eastAsia"/>
                <w:b/>
                <w:bCs/>
                <w:noProof/>
                <w:rtl/>
              </w:rPr>
              <w:t>هيكل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03F2132" w14:textId="2BE58F39" w:rsidR="00F3155D" w:rsidRDefault="00F3155D">
          <w:pPr>
            <w:pStyle w:val="TOC1"/>
            <w:tabs>
              <w:tab w:val="right" w:leader="dot" w:pos="8822"/>
            </w:tabs>
            <w:rPr>
              <w:rFonts w:eastAsiaTheme="minorEastAsia"/>
              <w:noProof/>
              <w:sz w:val="24"/>
              <w:szCs w:val="24"/>
              <w:rtl/>
            </w:rPr>
          </w:pPr>
          <w:hyperlink w:anchor="_Toc224842557" w:history="1">
            <w:r w:rsidRPr="00FF003B">
              <w:rPr>
                <w:rStyle w:val="Hyperlink"/>
                <w:rFonts w:ascii="Sakkal Majalla" w:hAnsi="Sakkal Majalla" w:cs="Sakkal Majalla" w:hint="eastAsia"/>
                <w:b/>
                <w:bCs/>
                <w:noProof/>
                <w:rtl/>
              </w:rPr>
              <w:t>الفصل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0E952D4" w14:textId="3ECF2737" w:rsidR="00F3155D" w:rsidRDefault="00F3155D">
          <w:pPr>
            <w:pStyle w:val="TOC2"/>
            <w:tabs>
              <w:tab w:val="right" w:leader="dot" w:pos="8822"/>
            </w:tabs>
            <w:rPr>
              <w:rFonts w:eastAsiaTheme="minorEastAsia"/>
              <w:noProof/>
              <w:sz w:val="24"/>
              <w:szCs w:val="24"/>
              <w:rtl/>
            </w:rPr>
          </w:pPr>
          <w:hyperlink w:anchor="_Toc224842558" w:history="1">
            <w:r w:rsidRPr="00FF003B">
              <w:rPr>
                <w:rStyle w:val="Hyperlink"/>
                <w:rFonts w:ascii="Sakkal Majalla" w:hAnsi="Sakkal Majalla" w:cs="Sakkal Majalla" w:hint="eastAsia"/>
                <w:b/>
                <w:bCs/>
                <w:noProof/>
                <w:rtl/>
              </w:rPr>
              <w:t>تحليل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البيانات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و</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تفسير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21B7CC9" w14:textId="6E738FA7" w:rsidR="00F3155D" w:rsidRDefault="00F3155D">
          <w:pPr>
            <w:pStyle w:val="TOC3"/>
            <w:tabs>
              <w:tab w:val="right" w:leader="dot" w:pos="8822"/>
            </w:tabs>
            <w:rPr>
              <w:rFonts w:eastAsiaTheme="minorEastAsia"/>
              <w:noProof/>
              <w:sz w:val="24"/>
              <w:szCs w:val="24"/>
              <w:rtl/>
            </w:rPr>
          </w:pPr>
          <w:hyperlink w:anchor="_Toc224842559" w:history="1">
            <w:r w:rsidRPr="00FF003B">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Toc224842559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38F08E8" w14:textId="57E5C9AF" w:rsidR="00F3155D" w:rsidRDefault="00F3155D">
          <w:pPr>
            <w:pStyle w:val="TOC3"/>
            <w:tabs>
              <w:tab w:val="right" w:leader="dot" w:pos="8822"/>
            </w:tabs>
            <w:rPr>
              <w:rFonts w:eastAsiaTheme="minorEastAsia"/>
              <w:noProof/>
              <w:sz w:val="24"/>
              <w:szCs w:val="24"/>
              <w:rtl/>
            </w:rPr>
          </w:pPr>
          <w:hyperlink w:anchor="_Toc224842560" w:history="1">
            <w:r w:rsidRPr="00FF003B">
              <w:rPr>
                <w:rStyle w:val="Hyperlink"/>
                <w:rFonts w:ascii="Sakkal Majalla" w:hAnsi="Sakkal Majalla" w:cs="Sakkal Majalla" w:hint="eastAsia"/>
                <w:b/>
                <w:bCs/>
                <w:noProof/>
                <w:rtl/>
              </w:rPr>
              <w:t>معيار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تفسير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المتوسطات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الحسابية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155769D" w14:textId="684BE582" w:rsidR="00F3155D" w:rsidRDefault="00F3155D">
          <w:pPr>
            <w:pStyle w:val="TOC3"/>
            <w:tabs>
              <w:tab w:val="right" w:leader="dot" w:pos="8822"/>
            </w:tabs>
            <w:rPr>
              <w:rFonts w:eastAsiaTheme="minorEastAsia"/>
              <w:noProof/>
              <w:sz w:val="24"/>
              <w:szCs w:val="24"/>
              <w:rtl/>
            </w:rPr>
          </w:pPr>
          <w:hyperlink w:anchor="_Toc224842561" w:history="1">
            <w:r w:rsidRPr="00FF003B">
              <w:rPr>
                <w:rStyle w:val="Hyperlink"/>
                <w:rFonts w:ascii="Sakkal Majalla" w:hAnsi="Sakkal Majalla" w:cs="Sakkal Majalla" w:hint="eastAsia"/>
                <w:b/>
                <w:bCs/>
                <w:noProof/>
                <w:rtl/>
              </w:rPr>
              <w:t>الخصائص</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الديموغرافية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لعينة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6B41FB5" w14:textId="0E13324D" w:rsidR="00F3155D" w:rsidRDefault="00F3155D">
          <w:pPr>
            <w:pStyle w:val="TOC3"/>
            <w:tabs>
              <w:tab w:val="right" w:leader="dot" w:pos="8822"/>
            </w:tabs>
            <w:rPr>
              <w:rFonts w:eastAsiaTheme="minorEastAsia"/>
              <w:noProof/>
              <w:sz w:val="24"/>
              <w:szCs w:val="24"/>
              <w:rtl/>
            </w:rPr>
          </w:pPr>
          <w:hyperlink w:anchor="_Toc224842562" w:history="1">
            <w:r w:rsidRPr="00FF003B">
              <w:rPr>
                <w:rStyle w:val="Hyperlink"/>
                <w:rFonts w:ascii="Sakkal Majalla" w:hAnsi="Sakkal Majalla" w:cs="Sakkal Majalla" w:hint="eastAsia"/>
                <w:b/>
                <w:bCs/>
                <w:noProof/>
                <w:rtl/>
              </w:rPr>
              <w:t>التحليل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الوصفي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لمحاور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7311ED9" w14:textId="14078C2B" w:rsidR="00F3155D" w:rsidRDefault="00F3155D">
          <w:pPr>
            <w:pStyle w:val="TOC3"/>
            <w:tabs>
              <w:tab w:val="right" w:leader="dot" w:pos="8822"/>
            </w:tabs>
            <w:rPr>
              <w:rFonts w:eastAsiaTheme="minorEastAsia"/>
              <w:noProof/>
              <w:sz w:val="24"/>
              <w:szCs w:val="24"/>
              <w:rtl/>
            </w:rPr>
          </w:pPr>
          <w:hyperlink w:anchor="_Toc224842563" w:history="1">
            <w:r w:rsidRPr="00FF003B">
              <w:rPr>
                <w:rStyle w:val="Hyperlink"/>
                <w:rFonts w:ascii="Sakkal Majalla" w:hAnsi="Sakkal Majalla" w:cs="Sakkal Majalla" w:hint="eastAsia"/>
                <w:b/>
                <w:bCs/>
                <w:noProof/>
                <w:rtl/>
              </w:rPr>
              <w:t>الترتيب</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العام</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لمحاور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Toc224842563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279383B" w14:textId="078CDC1D" w:rsidR="00F3155D" w:rsidRDefault="00F3155D">
          <w:pPr>
            <w:pStyle w:val="TOC3"/>
            <w:tabs>
              <w:tab w:val="right" w:leader="dot" w:pos="8822"/>
            </w:tabs>
            <w:rPr>
              <w:rFonts w:eastAsiaTheme="minorEastAsia"/>
              <w:noProof/>
              <w:sz w:val="24"/>
              <w:szCs w:val="24"/>
              <w:rtl/>
            </w:rPr>
          </w:pPr>
          <w:hyperlink w:anchor="_Toc224842564" w:history="1">
            <w:r w:rsidRPr="00FF003B">
              <w:rPr>
                <w:rStyle w:val="Hyperlink"/>
                <w:rFonts w:ascii="Sakkal Majalla" w:hAnsi="Sakkal Majalla" w:cs="Sakkal Majalla" w:hint="eastAsia"/>
                <w:b/>
                <w:bCs/>
                <w:noProof/>
                <w:rtl/>
              </w:rPr>
              <w:t>اختبار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فرضية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0F6F21A1" w14:textId="078A0E16" w:rsidR="00F3155D" w:rsidRDefault="00F3155D">
          <w:pPr>
            <w:pStyle w:val="TOC3"/>
            <w:tabs>
              <w:tab w:val="right" w:leader="dot" w:pos="8822"/>
            </w:tabs>
            <w:rPr>
              <w:rFonts w:eastAsiaTheme="minorEastAsia"/>
              <w:noProof/>
              <w:sz w:val="24"/>
              <w:szCs w:val="24"/>
              <w:rtl/>
            </w:rPr>
          </w:pPr>
          <w:hyperlink w:anchor="_Toc224842565" w:history="1">
            <w:r w:rsidRPr="00FF003B">
              <w:rPr>
                <w:rStyle w:val="Hyperlink"/>
                <w:rFonts w:ascii="Sakkal Majalla" w:hAnsi="Sakkal Majalla" w:cs="Sakkal Majalla" w:hint="eastAsia"/>
                <w:b/>
                <w:bCs/>
                <w:noProof/>
                <w:rtl/>
              </w:rPr>
              <w:t>مناقشة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النتائج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ضوء</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أسئلة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Toc224842565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569CA12" w14:textId="1AB140B0" w:rsidR="00F3155D" w:rsidRDefault="00F3155D">
          <w:pPr>
            <w:pStyle w:val="TOC3"/>
            <w:tabs>
              <w:tab w:val="right" w:leader="dot" w:pos="8822"/>
            </w:tabs>
            <w:rPr>
              <w:rFonts w:eastAsiaTheme="minorEastAsia"/>
              <w:noProof/>
              <w:sz w:val="24"/>
              <w:szCs w:val="24"/>
              <w:rtl/>
            </w:rPr>
          </w:pPr>
          <w:hyperlink w:anchor="_Toc224842566" w:history="1">
            <w:r w:rsidRPr="00FF003B">
              <w:rPr>
                <w:rStyle w:val="Hyperlink"/>
                <w:rFonts w:ascii="Sakkal Majalla" w:hAnsi="Sakkal Majalla" w:cs="Sakkal Majalla" w:hint="eastAsia"/>
                <w:b/>
                <w:bCs/>
                <w:noProof/>
                <w:rtl/>
              </w:rPr>
              <w:t>مناقشة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النتائج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ضوء</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679F14D" w14:textId="5A9F4C3C" w:rsidR="00F3155D" w:rsidRDefault="00F3155D">
          <w:pPr>
            <w:pStyle w:val="TOC1"/>
            <w:tabs>
              <w:tab w:val="right" w:leader="dot" w:pos="8822"/>
            </w:tabs>
            <w:rPr>
              <w:rFonts w:eastAsiaTheme="minorEastAsia"/>
              <w:noProof/>
              <w:sz w:val="24"/>
              <w:szCs w:val="24"/>
              <w:rtl/>
            </w:rPr>
          </w:pPr>
          <w:hyperlink w:anchor="_Toc224842567" w:history="1">
            <w:r w:rsidRPr="00FF003B">
              <w:rPr>
                <w:rStyle w:val="Hyperlink"/>
                <w:rFonts w:ascii="Sakkal Majalla" w:hAnsi="Sakkal Majalla" w:cs="Sakkal Majalla" w:hint="eastAsia"/>
                <w:b/>
                <w:bCs/>
                <w:noProof/>
                <w:rtl/>
              </w:rPr>
              <w:t>الفصل</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F2AEBDD" w14:textId="26246647" w:rsidR="00F3155D" w:rsidRDefault="00F3155D">
          <w:pPr>
            <w:pStyle w:val="TOC2"/>
            <w:tabs>
              <w:tab w:val="right" w:leader="dot" w:pos="8822"/>
            </w:tabs>
            <w:rPr>
              <w:rFonts w:eastAsiaTheme="minorEastAsia"/>
              <w:noProof/>
              <w:sz w:val="24"/>
              <w:szCs w:val="24"/>
              <w:rtl/>
            </w:rPr>
          </w:pPr>
          <w:hyperlink w:anchor="_Toc224842568" w:history="1">
            <w:r w:rsidRPr="00FF003B">
              <w:rPr>
                <w:rStyle w:val="Hyperlink"/>
                <w:rFonts w:ascii="Sakkal Majalla" w:hAnsi="Sakkal Majalla" w:cs="Sakkal Majalla" w:hint="eastAsia"/>
                <w:b/>
                <w:bCs/>
                <w:noProof/>
                <w:rtl/>
              </w:rPr>
              <w:t>النتائج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و</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CA775C5" w14:textId="5726E52D" w:rsidR="00F3155D" w:rsidRDefault="00F3155D">
          <w:pPr>
            <w:pStyle w:val="TOC3"/>
            <w:tabs>
              <w:tab w:val="right" w:leader="dot" w:pos="8822"/>
            </w:tabs>
            <w:rPr>
              <w:rFonts w:eastAsiaTheme="minorEastAsia"/>
              <w:noProof/>
              <w:sz w:val="24"/>
              <w:szCs w:val="24"/>
              <w:rtl/>
            </w:rPr>
          </w:pPr>
          <w:hyperlink w:anchor="_Toc224842569" w:history="1">
            <w:r w:rsidRPr="00FF003B">
              <w:rPr>
                <w:rStyle w:val="Hyperlink"/>
                <w:rFonts w:ascii="Sakkal Majalla" w:hAnsi="Sakkal Majalla" w:cs="Sakkal Majalla" w:hint="eastAsia"/>
                <w:b/>
                <w:bCs/>
                <w:noProof/>
                <w:rtl/>
              </w:rPr>
              <w:t>ملخص</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نتائج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Toc224842569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F5DE367" w14:textId="58D5EE30" w:rsidR="00F3155D" w:rsidRDefault="00F3155D">
          <w:pPr>
            <w:pStyle w:val="TOC3"/>
            <w:tabs>
              <w:tab w:val="right" w:leader="dot" w:pos="8822"/>
            </w:tabs>
            <w:rPr>
              <w:rFonts w:eastAsiaTheme="minorEastAsia"/>
              <w:noProof/>
              <w:sz w:val="24"/>
              <w:szCs w:val="24"/>
              <w:rtl/>
            </w:rPr>
          </w:pPr>
          <w:hyperlink w:anchor="_Toc224842570" w:history="1">
            <w:r w:rsidRPr="00FF003B">
              <w:rPr>
                <w:rStyle w:val="Hyperlink"/>
                <w:rFonts w:ascii="Sakkal Majalla" w:hAnsi="Sakkal Majalla" w:cs="Sakkal Majalla" w:hint="eastAsia"/>
                <w:b/>
                <w:bCs/>
                <w:noProof/>
                <w:rtl/>
              </w:rPr>
              <w:t>مناقشة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نتائج</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Toc224842570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FE9C248" w14:textId="2DE5F002" w:rsidR="00F3155D" w:rsidRDefault="00F3155D">
          <w:pPr>
            <w:pStyle w:val="TOC3"/>
            <w:tabs>
              <w:tab w:val="right" w:leader="dot" w:pos="8822"/>
            </w:tabs>
            <w:rPr>
              <w:rFonts w:eastAsiaTheme="minorEastAsia"/>
              <w:noProof/>
              <w:sz w:val="24"/>
              <w:szCs w:val="24"/>
              <w:rtl/>
            </w:rPr>
          </w:pPr>
          <w:hyperlink w:anchor="_Toc224842571" w:history="1">
            <w:r w:rsidRPr="00FF003B">
              <w:rPr>
                <w:rStyle w:val="Hyperlink"/>
                <w:rFonts w:ascii="Sakkal Majalla" w:hAnsi="Sakkal Majalla" w:cs="Sakkal Majalla" w:hint="eastAsia"/>
                <w:b/>
                <w:bCs/>
                <w:noProof/>
                <w:rtl/>
              </w:rPr>
              <w:t>اختبار</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فرضيات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5CF1229" w14:textId="3DF92DD7" w:rsidR="00F3155D" w:rsidRDefault="00F3155D">
          <w:pPr>
            <w:pStyle w:val="TOC3"/>
            <w:tabs>
              <w:tab w:val="right" w:leader="dot" w:pos="8822"/>
            </w:tabs>
            <w:rPr>
              <w:rFonts w:eastAsiaTheme="minorEastAsia"/>
              <w:noProof/>
              <w:sz w:val="24"/>
              <w:szCs w:val="24"/>
              <w:rtl/>
            </w:rPr>
          </w:pPr>
          <w:hyperlink w:anchor="_Toc224842572" w:history="1">
            <w:r w:rsidRPr="00FF003B">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3F865BD" w14:textId="5C4FBEF5" w:rsidR="00F3155D" w:rsidRDefault="00F3155D">
          <w:pPr>
            <w:pStyle w:val="TOC3"/>
            <w:tabs>
              <w:tab w:val="right" w:leader="dot" w:pos="8822"/>
            </w:tabs>
            <w:rPr>
              <w:rFonts w:eastAsiaTheme="minorEastAsia"/>
              <w:noProof/>
              <w:sz w:val="24"/>
              <w:szCs w:val="24"/>
              <w:rtl/>
            </w:rPr>
          </w:pPr>
          <w:hyperlink w:anchor="_Toc224842573" w:history="1">
            <w:r w:rsidRPr="00FF003B">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B64025E" w14:textId="741486C4" w:rsidR="00F3155D" w:rsidRDefault="00F3155D">
          <w:pPr>
            <w:pStyle w:val="TOC3"/>
            <w:tabs>
              <w:tab w:val="right" w:leader="dot" w:pos="8822"/>
            </w:tabs>
            <w:rPr>
              <w:rFonts w:eastAsiaTheme="minorEastAsia"/>
              <w:noProof/>
              <w:sz w:val="24"/>
              <w:szCs w:val="24"/>
              <w:rtl/>
            </w:rPr>
          </w:pPr>
          <w:hyperlink w:anchor="_Toc224842574" w:history="1">
            <w:r w:rsidRPr="00FF003B">
              <w:rPr>
                <w:rStyle w:val="Hyperlink"/>
                <w:rFonts w:ascii="Sakkal Majalla" w:hAnsi="Sakkal Majalla" w:cs="Sakkal Majalla" w:hint="eastAsia"/>
                <w:b/>
                <w:bCs/>
                <w:noProof/>
                <w:rtl/>
              </w:rPr>
              <w:t>الدراسات</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6BB899E" w14:textId="07E2A953" w:rsidR="00F3155D" w:rsidRDefault="00F3155D">
          <w:pPr>
            <w:pStyle w:val="TOC1"/>
            <w:tabs>
              <w:tab w:val="right" w:leader="dot" w:pos="8822"/>
            </w:tabs>
            <w:rPr>
              <w:rFonts w:eastAsiaTheme="minorEastAsia"/>
              <w:noProof/>
              <w:sz w:val="24"/>
              <w:szCs w:val="24"/>
              <w:rtl/>
            </w:rPr>
          </w:pPr>
          <w:hyperlink w:anchor="_Toc224842575" w:history="1">
            <w:r w:rsidRPr="00FF003B">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39B5873" w14:textId="4FEEDABC" w:rsidR="00F3155D" w:rsidRDefault="00F3155D">
          <w:pPr>
            <w:pStyle w:val="TOC2"/>
            <w:tabs>
              <w:tab w:val="right" w:leader="dot" w:pos="8822"/>
            </w:tabs>
            <w:rPr>
              <w:rFonts w:eastAsiaTheme="minorEastAsia"/>
              <w:noProof/>
              <w:sz w:val="24"/>
              <w:szCs w:val="24"/>
              <w:rtl/>
            </w:rPr>
          </w:pPr>
          <w:hyperlink w:anchor="_Toc224842576" w:history="1">
            <w:r w:rsidRPr="00FF003B">
              <w:rPr>
                <w:rStyle w:val="Hyperlink"/>
                <w:rFonts w:ascii="Sakkal Majalla" w:hAnsi="Sakkal Majalla" w:cs="Sakkal Majalla" w:hint="eastAsia"/>
                <w:b/>
                <w:bCs/>
                <w:noProof/>
                <w:rtl/>
              </w:rPr>
              <w:t>أولاً</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المراجع</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Toc224842576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99D1CC1" w14:textId="4EAED004" w:rsidR="00F3155D" w:rsidRDefault="00F3155D">
          <w:pPr>
            <w:pStyle w:val="TOC2"/>
            <w:tabs>
              <w:tab w:val="right" w:leader="dot" w:pos="8822"/>
            </w:tabs>
            <w:rPr>
              <w:rFonts w:eastAsiaTheme="minorEastAsia"/>
              <w:noProof/>
              <w:sz w:val="24"/>
              <w:szCs w:val="24"/>
              <w:rtl/>
            </w:rPr>
          </w:pPr>
          <w:hyperlink w:anchor="_Toc224842577" w:history="1">
            <w:r w:rsidRPr="00FF003B">
              <w:rPr>
                <w:rStyle w:val="Hyperlink"/>
                <w:rFonts w:ascii="Sakkal Majalla" w:hAnsi="Sakkal Majalla" w:cs="Sakkal Majalla" w:hint="eastAsia"/>
                <w:b/>
                <w:bCs/>
                <w:noProof/>
                <w:rtl/>
              </w:rPr>
              <w:t>ثانياً</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المراجع</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B64DDF2" w14:textId="76BE3051" w:rsidR="00F3155D" w:rsidRDefault="00F3155D">
          <w:pPr>
            <w:pStyle w:val="TOC1"/>
            <w:tabs>
              <w:tab w:val="right" w:leader="dot" w:pos="8822"/>
            </w:tabs>
            <w:rPr>
              <w:rFonts w:eastAsiaTheme="minorEastAsia"/>
              <w:noProof/>
              <w:sz w:val="24"/>
              <w:szCs w:val="24"/>
              <w:rtl/>
            </w:rPr>
          </w:pPr>
          <w:hyperlink w:anchor="_Toc224842578" w:history="1">
            <w:r w:rsidRPr="00FF003B">
              <w:rPr>
                <w:rStyle w:val="Hyperlink"/>
                <w:rFonts w:ascii="Sakkal Majalla" w:hAnsi="Sakkal Majalla" w:cs="Sakkal Majalla"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Toc224842578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47A371D8" w14:textId="238435EE" w:rsidR="00F3155D" w:rsidRDefault="00F3155D">
          <w:pPr>
            <w:pStyle w:val="TOC2"/>
            <w:tabs>
              <w:tab w:val="right" w:leader="dot" w:pos="8822"/>
            </w:tabs>
            <w:rPr>
              <w:rFonts w:eastAsiaTheme="minorEastAsia"/>
              <w:noProof/>
              <w:sz w:val="24"/>
              <w:szCs w:val="24"/>
              <w:rtl/>
            </w:rPr>
          </w:pPr>
          <w:hyperlink w:anchor="_Toc224842579" w:history="1">
            <w:r w:rsidRPr="00FF003B">
              <w:rPr>
                <w:rStyle w:val="Hyperlink"/>
                <w:rFonts w:ascii="Sakkal Majalla" w:hAnsi="Sakkal Majalla" w:cs="Sakkal Majalla" w:hint="eastAsia"/>
                <w:b/>
                <w:bCs/>
                <w:noProof/>
                <w:rtl/>
              </w:rPr>
              <w:t>الاستبانة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المستخدمة</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في</w:t>
            </w:r>
            <w:r w:rsidRPr="00FF003B">
              <w:rPr>
                <w:rStyle w:val="Hyperlink"/>
                <w:rFonts w:ascii="Sakkal Majalla" w:hAnsi="Sakkal Majalla" w:cs="Sakkal Majalla"/>
                <w:b/>
                <w:bCs/>
                <w:noProof/>
                <w:rtl/>
              </w:rPr>
              <w:t xml:space="preserve"> </w:t>
            </w:r>
            <w:r w:rsidRPr="00FF003B">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Toc224842579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45338A5" w14:textId="343F9AB0" w:rsidR="00F3155D" w:rsidRDefault="00F3155D">
          <w:pPr>
            <w:pStyle w:val="TOC2"/>
            <w:tabs>
              <w:tab w:val="right" w:leader="dot" w:pos="8822"/>
            </w:tabs>
            <w:rPr>
              <w:rFonts w:eastAsiaTheme="minorEastAsia"/>
              <w:noProof/>
              <w:sz w:val="24"/>
              <w:szCs w:val="24"/>
              <w:rtl/>
            </w:rPr>
          </w:pPr>
          <w:hyperlink w:anchor="_Toc224842580" w:history="1">
            <w:r w:rsidRPr="00FF003B">
              <w:rPr>
                <w:rStyle w:val="Hyperlink"/>
                <w:rFonts w:ascii="Sakkal Majalla" w:hAnsi="Sakkal Majalla" w:cs="Sakkal Majalla"/>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Toc224842580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A02D0F1" w14:textId="67B0EF3A" w:rsidR="00D81177" w:rsidRPr="003C097D" w:rsidRDefault="00D81177">
          <w:r w:rsidRPr="003C097D">
            <w:rPr>
              <w:b/>
              <w:bCs/>
              <w:noProof/>
            </w:rPr>
            <w:fldChar w:fldCharType="end"/>
          </w:r>
        </w:p>
      </w:sdtContent>
    </w:sdt>
    <w:p w14:paraId="4696B680" w14:textId="156E5FDC" w:rsidR="00D81177" w:rsidRPr="003C097D" w:rsidRDefault="00C76E4F" w:rsidP="00A74F76">
      <w:pPr>
        <w:rPr>
          <w:rFonts w:ascii="Sakkal Majalla" w:hAnsi="Sakkal Majalla" w:cs="Sakkal Majalla"/>
          <w:b/>
          <w:bCs/>
          <w:sz w:val="40"/>
          <w:szCs w:val="40"/>
          <w:u w:val="single"/>
          <w:rtl/>
        </w:rPr>
      </w:pPr>
      <w:r w:rsidRPr="003C097D">
        <w:rPr>
          <w:rFonts w:ascii="Sakkal Majalla" w:hAnsi="Sakkal Majalla" w:cs="Sakkal Majalla" w:hint="cs"/>
          <w:b/>
          <w:bCs/>
          <w:sz w:val="40"/>
          <w:szCs w:val="40"/>
          <w:u w:val="single"/>
          <w:rtl/>
        </w:rPr>
        <w:lastRenderedPageBreak/>
        <w:t>قائمة الجداول</w:t>
      </w:r>
    </w:p>
    <w:tbl>
      <w:tblPr>
        <w:tblStyle w:val="GridTable4-Accent3"/>
        <w:bidiVisual/>
        <w:tblW w:w="0" w:type="auto"/>
        <w:tblInd w:w="5" w:type="dxa"/>
        <w:tblLook w:val="04A0" w:firstRow="1" w:lastRow="0" w:firstColumn="1" w:lastColumn="0" w:noHBand="0" w:noVBand="1"/>
      </w:tblPr>
      <w:tblGrid>
        <w:gridCol w:w="7019"/>
        <w:gridCol w:w="1798"/>
      </w:tblGrid>
      <w:tr w:rsidR="00C76E4F" w:rsidRPr="003C097D" w14:paraId="326B5C15" w14:textId="77777777" w:rsidTr="00615F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56E810EE" w14:textId="58670D66" w:rsidR="00C76E4F" w:rsidRPr="003C097D" w:rsidRDefault="00C76E4F" w:rsidP="00A74F76">
            <w:pPr>
              <w:rPr>
                <w:rFonts w:ascii="Sakkal Majalla" w:hAnsi="Sakkal Majalla" w:cs="Sakkal Majalla"/>
                <w:b w:val="0"/>
                <w:bCs w:val="0"/>
                <w:sz w:val="36"/>
                <w:szCs w:val="36"/>
                <w:rtl/>
              </w:rPr>
            </w:pPr>
            <w:r w:rsidRPr="003C097D">
              <w:rPr>
                <w:rFonts w:ascii="Sakkal Majalla" w:hAnsi="Sakkal Majalla" w:cs="Sakkal Majalla" w:hint="cs"/>
                <w:sz w:val="36"/>
                <w:szCs w:val="36"/>
                <w:rtl/>
              </w:rPr>
              <w:t>أسم الجدول</w:t>
            </w:r>
          </w:p>
        </w:tc>
        <w:tc>
          <w:tcPr>
            <w:tcW w:w="1799" w:type="dxa"/>
          </w:tcPr>
          <w:p w14:paraId="1FDE68E8" w14:textId="593D0F02" w:rsidR="00C76E4F" w:rsidRPr="003C097D" w:rsidRDefault="00C76E4F" w:rsidP="00A74F76">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3C097D">
              <w:rPr>
                <w:rFonts w:ascii="Sakkal Majalla" w:hAnsi="Sakkal Majalla" w:cs="Sakkal Majalla" w:hint="cs"/>
                <w:sz w:val="36"/>
                <w:szCs w:val="36"/>
                <w:rtl/>
              </w:rPr>
              <w:t>رقم الصفحة</w:t>
            </w:r>
          </w:p>
        </w:tc>
      </w:tr>
      <w:tr w:rsidR="00615FDF" w:rsidRPr="003C097D" w14:paraId="4404A1D9"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303D330E" w14:textId="5DCA65FE"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(1-2) الدراسات السابقة المتعلقة بالتحول الرقمي وإدارة المخاطر</w:t>
            </w:r>
          </w:p>
        </w:tc>
        <w:tc>
          <w:tcPr>
            <w:tcW w:w="1799" w:type="dxa"/>
            <w:vAlign w:val="center"/>
          </w:tcPr>
          <w:p w14:paraId="36DC7F19" w14:textId="48506C54"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21</w:t>
            </w:r>
          </w:p>
        </w:tc>
      </w:tr>
      <w:tr w:rsidR="00615FDF" w:rsidRPr="003C097D" w14:paraId="48C0FB2D"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5C4F5B15" w14:textId="76731CF4"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(1-3) مقياس الدراسة</w:t>
            </w:r>
          </w:p>
        </w:tc>
        <w:tc>
          <w:tcPr>
            <w:tcW w:w="1799" w:type="dxa"/>
            <w:vAlign w:val="center"/>
          </w:tcPr>
          <w:p w14:paraId="6B6625B2" w14:textId="755D2AC7"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30</w:t>
            </w:r>
          </w:p>
        </w:tc>
      </w:tr>
      <w:tr w:rsidR="00615FDF" w:rsidRPr="003C097D" w14:paraId="34E459EA"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38F22C45" w14:textId="3833D54A"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(2-3) معامل ثبات الاستبانة</w:t>
            </w:r>
          </w:p>
        </w:tc>
        <w:tc>
          <w:tcPr>
            <w:tcW w:w="1799" w:type="dxa"/>
            <w:vAlign w:val="center"/>
          </w:tcPr>
          <w:p w14:paraId="3D9915C1" w14:textId="19471AC8"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31</w:t>
            </w:r>
          </w:p>
        </w:tc>
      </w:tr>
      <w:tr w:rsidR="00615FDF" w:rsidRPr="003C097D" w14:paraId="69D519EC"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4A269909" w14:textId="4C604691"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(1-4) معيار تفسير المتوسطات الحسابية</w:t>
            </w:r>
          </w:p>
        </w:tc>
        <w:tc>
          <w:tcPr>
            <w:tcW w:w="1799" w:type="dxa"/>
            <w:vAlign w:val="center"/>
          </w:tcPr>
          <w:p w14:paraId="45C9CD48" w14:textId="0F86C8D7"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35</w:t>
            </w:r>
          </w:p>
        </w:tc>
      </w:tr>
      <w:tr w:rsidR="00615FDF" w:rsidRPr="003C097D" w14:paraId="3B1343B6"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72C42204" w14:textId="5C974303"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(2-4) توزيع أفراد العينة حسب الجنس</w:t>
            </w:r>
          </w:p>
        </w:tc>
        <w:tc>
          <w:tcPr>
            <w:tcW w:w="1799" w:type="dxa"/>
            <w:vAlign w:val="center"/>
          </w:tcPr>
          <w:p w14:paraId="6959F4DA" w14:textId="12584FB5"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35</w:t>
            </w:r>
          </w:p>
        </w:tc>
      </w:tr>
      <w:tr w:rsidR="00615FDF" w:rsidRPr="003C097D" w14:paraId="40516254"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3D56FC70" w14:textId="48F7200D"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(3-4) توزيع أفراد العينة حسب الفئة العمرية</w:t>
            </w:r>
          </w:p>
        </w:tc>
        <w:tc>
          <w:tcPr>
            <w:tcW w:w="1799" w:type="dxa"/>
            <w:vAlign w:val="center"/>
          </w:tcPr>
          <w:p w14:paraId="4D1F2EC0" w14:textId="6B7D0321"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36</w:t>
            </w:r>
          </w:p>
        </w:tc>
      </w:tr>
      <w:tr w:rsidR="00615FDF" w:rsidRPr="003C097D" w14:paraId="6713CC48"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464B8AA2" w14:textId="3BE61F58"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(4-4) توزيع أفراد العينة حسب المستوى الوظيفي</w:t>
            </w:r>
          </w:p>
        </w:tc>
        <w:tc>
          <w:tcPr>
            <w:tcW w:w="1799" w:type="dxa"/>
            <w:vAlign w:val="center"/>
          </w:tcPr>
          <w:p w14:paraId="5B1245FC" w14:textId="07C3CFE6"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36</w:t>
            </w:r>
          </w:p>
        </w:tc>
      </w:tr>
      <w:tr w:rsidR="00615FDF" w:rsidRPr="003C097D" w14:paraId="0D9D3696"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55C98BEE" w14:textId="5AEDBC62"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(5-4) توزيع أفراد العينة حسب سنوات الخبرة</w:t>
            </w:r>
          </w:p>
        </w:tc>
        <w:tc>
          <w:tcPr>
            <w:tcW w:w="1799" w:type="dxa"/>
            <w:vAlign w:val="center"/>
          </w:tcPr>
          <w:p w14:paraId="300A1390" w14:textId="161D3F54"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37</w:t>
            </w:r>
          </w:p>
        </w:tc>
      </w:tr>
      <w:tr w:rsidR="00615FDF" w:rsidRPr="003C097D" w14:paraId="712D2B0A"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3AACCB2D" w14:textId="399DE28E"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(6-4) المتوسطات الحسابية والانحرافات المعيارية لعبارات محور التحول الرقمي</w:t>
            </w:r>
          </w:p>
        </w:tc>
        <w:tc>
          <w:tcPr>
            <w:tcW w:w="1799" w:type="dxa"/>
            <w:vAlign w:val="center"/>
          </w:tcPr>
          <w:p w14:paraId="11FB4FB2" w14:textId="766CEF79"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38</w:t>
            </w:r>
          </w:p>
        </w:tc>
      </w:tr>
      <w:tr w:rsidR="00615FDF" w:rsidRPr="003C097D" w14:paraId="1FA9770A"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5BB85643" w14:textId="72CF0F8B"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(7-4) المتوسطات الحسابية والانحرافات المعيارية لعبارات محور إدارة المخاطر التشغيلية</w:t>
            </w:r>
          </w:p>
        </w:tc>
        <w:tc>
          <w:tcPr>
            <w:tcW w:w="1799" w:type="dxa"/>
            <w:vAlign w:val="center"/>
          </w:tcPr>
          <w:p w14:paraId="49D230DD" w14:textId="499D635A"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39</w:t>
            </w:r>
          </w:p>
        </w:tc>
      </w:tr>
      <w:tr w:rsidR="00615FDF" w:rsidRPr="003C097D" w14:paraId="30879C94"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43486B90" w14:textId="2C259717" w:rsidR="00615FDF" w:rsidRPr="003C097D" w:rsidRDefault="00615FDF" w:rsidP="00615FDF">
            <w:pPr>
              <w:jc w:val="both"/>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(8-4) المتوسطات الحسابية والانحرافات المعيارية لعبارات محور التكامل بين التحول الرقمي وإدارة المخاطر</w:t>
            </w:r>
          </w:p>
        </w:tc>
        <w:tc>
          <w:tcPr>
            <w:tcW w:w="1799" w:type="dxa"/>
            <w:vAlign w:val="center"/>
          </w:tcPr>
          <w:p w14:paraId="4C533E3E" w14:textId="3AE092C2"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40</w:t>
            </w:r>
          </w:p>
        </w:tc>
      </w:tr>
      <w:tr w:rsidR="00615FDF" w:rsidRPr="003C097D" w14:paraId="2DB9921C"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5D8E9B40" w14:textId="6D46A658"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(9-4) المتوسطات الحسابية والانحرافات المعيارية لعبارات محور التحديات في بيئة التحول الرقمي</w:t>
            </w:r>
          </w:p>
        </w:tc>
        <w:tc>
          <w:tcPr>
            <w:tcW w:w="1799" w:type="dxa"/>
            <w:vAlign w:val="center"/>
          </w:tcPr>
          <w:p w14:paraId="42E6DD03" w14:textId="249288F5"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42</w:t>
            </w:r>
          </w:p>
        </w:tc>
      </w:tr>
      <w:tr w:rsidR="00615FDF" w:rsidRPr="003C097D" w14:paraId="4AE51EE8"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432703BB" w14:textId="23252D88"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(10-4) الترتيب العام لمحاور الدراسة حسب المتوسطات الحسابية</w:t>
            </w:r>
          </w:p>
        </w:tc>
        <w:tc>
          <w:tcPr>
            <w:tcW w:w="1799" w:type="dxa"/>
            <w:vAlign w:val="center"/>
          </w:tcPr>
          <w:p w14:paraId="4AC6E251" w14:textId="5CE0390B" w:rsidR="00615FDF"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43</w:t>
            </w:r>
          </w:p>
        </w:tc>
      </w:tr>
      <w:tr w:rsidR="00615FDF" w:rsidRPr="003C097D" w14:paraId="7447C49C" w14:textId="77777777" w:rsidTr="00DB12BA">
        <w:tc>
          <w:tcPr>
            <w:cnfStyle w:val="001000000000" w:firstRow="0" w:lastRow="0" w:firstColumn="1" w:lastColumn="0" w:oddVBand="0" w:evenVBand="0" w:oddHBand="0" w:evenHBand="0" w:firstRowFirstColumn="0" w:firstRowLastColumn="0" w:lastRowFirstColumn="0" w:lastRowLastColumn="0"/>
            <w:tcW w:w="7023" w:type="dxa"/>
          </w:tcPr>
          <w:p w14:paraId="52DF902F" w14:textId="0131B3A0" w:rsidR="00615FDF" w:rsidRPr="003C097D" w:rsidRDefault="00615FDF" w:rsidP="00615FDF">
            <w:pPr>
              <w:rPr>
                <w:rFonts w:ascii="Sakkal Majalla" w:hAnsi="Sakkal Majalla" w:cs="Sakkal Majalla"/>
                <w:b w:val="0"/>
                <w:bCs w:val="0"/>
                <w:sz w:val="32"/>
                <w:szCs w:val="32"/>
                <w:rtl/>
              </w:rPr>
            </w:pPr>
            <w:r w:rsidRPr="003C097D">
              <w:rPr>
                <w:rFonts w:ascii="Sakkal Majalla" w:hAnsi="Sakkal Majalla" w:cs="Sakkal Majalla"/>
                <w:b w:val="0"/>
                <w:bCs w:val="0"/>
                <w:sz w:val="32"/>
                <w:szCs w:val="32"/>
                <w:rtl/>
              </w:rPr>
              <w:t>جدول (11-4) نتائج اختبار معامل ارتباط بيرسون بين التحول الرقمي وإدارة المخاطر التشغيلية</w:t>
            </w:r>
          </w:p>
        </w:tc>
        <w:tc>
          <w:tcPr>
            <w:tcW w:w="1799" w:type="dxa"/>
            <w:vAlign w:val="center"/>
          </w:tcPr>
          <w:p w14:paraId="65AB361C" w14:textId="17B9B5E3" w:rsidR="00615FDF" w:rsidRPr="00DB12BA" w:rsidRDefault="00DB12BA" w:rsidP="00DB12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44</w:t>
            </w:r>
          </w:p>
        </w:tc>
      </w:tr>
    </w:tbl>
    <w:p w14:paraId="7675C778" w14:textId="77777777" w:rsidR="00C76E4F" w:rsidRPr="003C097D" w:rsidRDefault="00C76E4F" w:rsidP="00A74F76">
      <w:pPr>
        <w:rPr>
          <w:rFonts w:ascii="Sakkal Majalla" w:hAnsi="Sakkal Majalla" w:cs="Sakkal Majalla"/>
          <w:b/>
          <w:bCs/>
          <w:sz w:val="40"/>
          <w:szCs w:val="40"/>
          <w:u w:val="single"/>
          <w:rtl/>
        </w:rPr>
      </w:pPr>
    </w:p>
    <w:p w14:paraId="7EA4EE8F" w14:textId="64E5EB01" w:rsidR="00E96033" w:rsidRPr="003C097D" w:rsidRDefault="00E96033" w:rsidP="00E96033">
      <w:pPr>
        <w:rPr>
          <w:rFonts w:ascii="Sakkal Majalla" w:hAnsi="Sakkal Majalla" w:cs="Sakkal Majalla"/>
          <w:b/>
          <w:bCs/>
          <w:sz w:val="40"/>
          <w:szCs w:val="40"/>
          <w:u w:val="single"/>
          <w:rtl/>
        </w:rPr>
      </w:pPr>
      <w:r w:rsidRPr="003C097D">
        <w:rPr>
          <w:rFonts w:ascii="Sakkal Majalla" w:hAnsi="Sakkal Majalla" w:cs="Sakkal Majalla" w:hint="cs"/>
          <w:b/>
          <w:bCs/>
          <w:sz w:val="40"/>
          <w:szCs w:val="40"/>
          <w:u w:val="single"/>
          <w:rtl/>
        </w:rPr>
        <w:t>قائمة الاشكال</w:t>
      </w:r>
    </w:p>
    <w:tbl>
      <w:tblPr>
        <w:tblStyle w:val="GridTable4-Accent3"/>
        <w:bidiVisual/>
        <w:tblW w:w="0" w:type="auto"/>
        <w:tblLook w:val="04A0" w:firstRow="1" w:lastRow="0" w:firstColumn="1" w:lastColumn="0" w:noHBand="0" w:noVBand="1"/>
      </w:tblPr>
      <w:tblGrid>
        <w:gridCol w:w="7023"/>
        <w:gridCol w:w="1799"/>
      </w:tblGrid>
      <w:tr w:rsidR="00E96033" w:rsidRPr="003C097D" w14:paraId="141AD5B6" w14:textId="77777777" w:rsidTr="005F28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1860E49B" w14:textId="14FDE1F5" w:rsidR="00E96033" w:rsidRPr="003C097D" w:rsidRDefault="00E96033" w:rsidP="00692DAF">
            <w:pPr>
              <w:rPr>
                <w:rFonts w:ascii="Sakkal Majalla" w:hAnsi="Sakkal Majalla" w:cs="Sakkal Majalla"/>
                <w:b w:val="0"/>
                <w:bCs w:val="0"/>
                <w:sz w:val="36"/>
                <w:szCs w:val="36"/>
                <w:rtl/>
              </w:rPr>
            </w:pPr>
            <w:r w:rsidRPr="003C097D">
              <w:rPr>
                <w:rFonts w:ascii="Sakkal Majalla" w:hAnsi="Sakkal Majalla" w:cs="Sakkal Majalla" w:hint="cs"/>
                <w:sz w:val="36"/>
                <w:szCs w:val="36"/>
                <w:rtl/>
              </w:rPr>
              <w:t xml:space="preserve">أسم </w:t>
            </w:r>
            <w:r w:rsidRPr="003C097D">
              <w:rPr>
                <w:rFonts w:ascii="Sakkal Majalla" w:hAnsi="Sakkal Majalla" w:cs="Sakkal Majalla" w:hint="cs"/>
                <w:b w:val="0"/>
                <w:bCs w:val="0"/>
                <w:sz w:val="36"/>
                <w:szCs w:val="36"/>
                <w:rtl/>
              </w:rPr>
              <w:t>الشكل</w:t>
            </w:r>
          </w:p>
        </w:tc>
        <w:tc>
          <w:tcPr>
            <w:tcW w:w="1799" w:type="dxa"/>
          </w:tcPr>
          <w:p w14:paraId="582EBD23" w14:textId="77777777" w:rsidR="00E96033" w:rsidRPr="003C097D" w:rsidRDefault="00E96033" w:rsidP="00692DAF">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sidRPr="003C097D">
              <w:rPr>
                <w:rFonts w:ascii="Sakkal Majalla" w:hAnsi="Sakkal Majalla" w:cs="Sakkal Majalla" w:hint="cs"/>
                <w:sz w:val="36"/>
                <w:szCs w:val="36"/>
                <w:rtl/>
              </w:rPr>
              <w:t>رقم الصفحة</w:t>
            </w:r>
          </w:p>
        </w:tc>
      </w:tr>
      <w:tr w:rsidR="00E96033" w:rsidRPr="003C097D" w14:paraId="492439EB" w14:textId="77777777" w:rsidTr="00DB1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3" w:type="dxa"/>
          </w:tcPr>
          <w:p w14:paraId="64857378" w14:textId="7C51A5A9" w:rsidR="00E96033" w:rsidRPr="003C097D" w:rsidRDefault="00615FDF" w:rsidP="00692DAF">
            <w:pPr>
              <w:rPr>
                <w:rFonts w:ascii="Sakkal Majalla" w:hAnsi="Sakkal Majalla" w:cs="Sakkal Majalla"/>
                <w:b w:val="0"/>
                <w:bCs w:val="0"/>
                <w:sz w:val="36"/>
                <w:szCs w:val="36"/>
                <w:rtl/>
              </w:rPr>
            </w:pPr>
            <w:r w:rsidRPr="003C097D">
              <w:rPr>
                <w:rFonts w:ascii="Sakkal Majalla" w:hAnsi="Sakkal Majalla" w:cs="Sakkal Majalla"/>
                <w:b w:val="0"/>
                <w:bCs w:val="0"/>
                <w:sz w:val="32"/>
                <w:szCs w:val="32"/>
                <w:rtl/>
              </w:rPr>
              <w:t>الشكل (2-1) النموذج المفاهيمي للدراسة</w:t>
            </w:r>
          </w:p>
        </w:tc>
        <w:tc>
          <w:tcPr>
            <w:tcW w:w="1799" w:type="dxa"/>
            <w:vAlign w:val="center"/>
          </w:tcPr>
          <w:p w14:paraId="6EAB9FF4" w14:textId="2FE07171" w:rsidR="00E96033" w:rsidRPr="00DB12BA" w:rsidRDefault="00DB12BA" w:rsidP="00DB12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B12BA">
              <w:rPr>
                <w:rFonts w:ascii="Sakkal Majalla" w:hAnsi="Sakkal Majalla" w:cs="Sakkal Majalla"/>
                <w:sz w:val="32"/>
                <w:szCs w:val="32"/>
              </w:rPr>
              <w:t>26</w:t>
            </w:r>
          </w:p>
        </w:tc>
      </w:tr>
    </w:tbl>
    <w:p w14:paraId="4617F1CC" w14:textId="77777777" w:rsidR="00E96033" w:rsidRPr="003C097D" w:rsidRDefault="00E96033" w:rsidP="00A74F76">
      <w:pPr>
        <w:rPr>
          <w:rFonts w:ascii="Sakkal Majalla" w:hAnsi="Sakkal Majalla" w:cs="Sakkal Majalla"/>
          <w:b/>
          <w:bCs/>
          <w:sz w:val="40"/>
          <w:szCs w:val="40"/>
          <w:u w:val="single"/>
          <w:rtl/>
        </w:rPr>
        <w:sectPr w:rsidR="00E96033" w:rsidRPr="003C097D" w:rsidSect="00E9603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7C77C445" w14:textId="77777777" w:rsidR="00C76E4F" w:rsidRPr="003C097D" w:rsidRDefault="00C76E4F" w:rsidP="00A74F76">
      <w:pPr>
        <w:rPr>
          <w:rFonts w:ascii="Sakkal Majalla" w:hAnsi="Sakkal Majalla" w:cs="Sakkal Majalla"/>
          <w:b/>
          <w:bCs/>
          <w:sz w:val="40"/>
          <w:szCs w:val="40"/>
          <w:u w:val="single"/>
          <w:rtl/>
        </w:rPr>
      </w:pPr>
    </w:p>
    <w:p w14:paraId="3223E354" w14:textId="77777777" w:rsidR="00D81177" w:rsidRPr="003C097D" w:rsidRDefault="00D81177" w:rsidP="00A74F76">
      <w:pPr>
        <w:rPr>
          <w:rFonts w:ascii="Sakkal Majalla" w:hAnsi="Sakkal Majalla" w:cs="Sakkal Majalla"/>
          <w:b/>
          <w:bCs/>
          <w:sz w:val="40"/>
          <w:szCs w:val="40"/>
          <w:u w:val="single"/>
        </w:rPr>
      </w:pPr>
    </w:p>
    <w:p w14:paraId="74015CA0" w14:textId="77777777" w:rsidR="00D81177" w:rsidRPr="003C097D" w:rsidRDefault="00D81177" w:rsidP="00A74F76">
      <w:pPr>
        <w:rPr>
          <w:rFonts w:ascii="Sakkal Majalla" w:hAnsi="Sakkal Majalla" w:cs="Sakkal Majalla"/>
          <w:b/>
          <w:bCs/>
          <w:sz w:val="40"/>
          <w:szCs w:val="40"/>
          <w:u w:val="single"/>
        </w:rPr>
      </w:pPr>
    </w:p>
    <w:p w14:paraId="125408CB" w14:textId="77777777" w:rsidR="00F73F2C" w:rsidRPr="003C097D" w:rsidRDefault="00F73F2C" w:rsidP="00A74F76">
      <w:pPr>
        <w:rPr>
          <w:rFonts w:ascii="Sakkal Majalla" w:hAnsi="Sakkal Majalla" w:cs="Sakkal Majalla"/>
          <w:b/>
          <w:bCs/>
          <w:sz w:val="40"/>
          <w:szCs w:val="40"/>
          <w:u w:val="single"/>
        </w:rPr>
      </w:pPr>
    </w:p>
    <w:p w14:paraId="1A5F4576" w14:textId="77777777" w:rsidR="000C63D6" w:rsidRPr="003C097D" w:rsidRDefault="000C63D6" w:rsidP="00A74F76">
      <w:pPr>
        <w:rPr>
          <w:rFonts w:ascii="Sakkal Majalla" w:hAnsi="Sakkal Majalla" w:cs="Sakkal Majalla"/>
          <w:b/>
          <w:bCs/>
          <w:sz w:val="40"/>
          <w:szCs w:val="40"/>
          <w:u w:val="single"/>
        </w:rPr>
      </w:pPr>
    </w:p>
    <w:p w14:paraId="4A58C9B2" w14:textId="77777777" w:rsidR="000C63D6" w:rsidRPr="003C097D" w:rsidRDefault="000C63D6" w:rsidP="00A74F76">
      <w:pPr>
        <w:rPr>
          <w:rFonts w:ascii="Sakkal Majalla" w:hAnsi="Sakkal Majalla" w:cs="Sakkal Majalla"/>
          <w:b/>
          <w:bCs/>
          <w:sz w:val="40"/>
          <w:szCs w:val="40"/>
          <w:u w:val="single"/>
        </w:rPr>
      </w:pPr>
    </w:p>
    <w:p w14:paraId="06DB64F7" w14:textId="77777777" w:rsidR="000C63D6" w:rsidRPr="003C097D" w:rsidRDefault="000C63D6" w:rsidP="00A74F76">
      <w:pPr>
        <w:rPr>
          <w:rFonts w:ascii="Sakkal Majalla" w:hAnsi="Sakkal Majalla" w:cs="Sakkal Majalla"/>
          <w:b/>
          <w:bCs/>
          <w:sz w:val="40"/>
          <w:szCs w:val="40"/>
          <w:u w:val="single"/>
        </w:rPr>
      </w:pPr>
    </w:p>
    <w:p w14:paraId="6A04540C" w14:textId="77777777" w:rsidR="00F73F2C" w:rsidRPr="003C097D" w:rsidRDefault="00F73F2C" w:rsidP="000A4799">
      <w:pPr>
        <w:jc w:val="center"/>
        <w:outlineLvl w:val="0"/>
        <w:rPr>
          <w:rFonts w:ascii="Sakkal Majalla" w:hAnsi="Sakkal Majalla" w:cs="Sakkal Majalla"/>
          <w:b/>
          <w:bCs/>
          <w:sz w:val="48"/>
          <w:szCs w:val="48"/>
          <w:u w:val="single"/>
          <w:rtl/>
        </w:rPr>
      </w:pPr>
      <w:bookmarkStart w:id="6" w:name="_Toc224842528"/>
      <w:r w:rsidRPr="003C097D">
        <w:rPr>
          <w:rFonts w:ascii="Sakkal Majalla" w:hAnsi="Sakkal Majalla" w:cs="Sakkal Majalla" w:hint="cs"/>
          <w:b/>
          <w:bCs/>
          <w:sz w:val="48"/>
          <w:szCs w:val="48"/>
          <w:u w:val="single"/>
          <w:rtl/>
        </w:rPr>
        <w:t>الفصل الأول</w:t>
      </w:r>
      <w:bookmarkEnd w:id="6"/>
    </w:p>
    <w:p w14:paraId="461F28AC" w14:textId="220B61F2" w:rsidR="00F73F2C" w:rsidRPr="003C097D" w:rsidRDefault="00F73F2C" w:rsidP="000A4799">
      <w:pPr>
        <w:jc w:val="center"/>
        <w:outlineLvl w:val="1"/>
        <w:rPr>
          <w:rFonts w:ascii="Sakkal Majalla" w:hAnsi="Sakkal Majalla" w:cs="Sakkal Majalla"/>
          <w:b/>
          <w:bCs/>
          <w:sz w:val="52"/>
          <w:szCs w:val="52"/>
          <w:u w:val="single"/>
        </w:rPr>
      </w:pPr>
      <w:bookmarkStart w:id="7" w:name="_Toc224842529"/>
      <w:r w:rsidRPr="003C097D">
        <w:rPr>
          <w:rFonts w:ascii="Sakkal Majalla" w:hAnsi="Sakkal Majalla" w:cs="Sakkal Majalla" w:hint="cs"/>
          <w:b/>
          <w:bCs/>
          <w:sz w:val="52"/>
          <w:szCs w:val="52"/>
          <w:u w:val="single"/>
          <w:rtl/>
        </w:rPr>
        <w:t>الإطار العام للدراسة</w:t>
      </w:r>
      <w:bookmarkEnd w:id="7"/>
    </w:p>
    <w:p w14:paraId="1B3BC5B0" w14:textId="77777777" w:rsidR="00F73F2C" w:rsidRPr="003C097D" w:rsidRDefault="00F73F2C" w:rsidP="00A74F76">
      <w:pPr>
        <w:rPr>
          <w:rFonts w:ascii="Sakkal Majalla" w:hAnsi="Sakkal Majalla" w:cs="Sakkal Majalla"/>
          <w:b/>
          <w:bCs/>
          <w:sz w:val="40"/>
          <w:szCs w:val="40"/>
          <w:u w:val="single"/>
        </w:rPr>
      </w:pPr>
    </w:p>
    <w:p w14:paraId="45A9E3B6" w14:textId="77777777" w:rsidR="00F73F2C" w:rsidRPr="003C097D" w:rsidRDefault="00F73F2C" w:rsidP="00A74F76">
      <w:pPr>
        <w:rPr>
          <w:rFonts w:ascii="Sakkal Majalla" w:hAnsi="Sakkal Majalla" w:cs="Sakkal Majalla"/>
          <w:b/>
          <w:bCs/>
          <w:sz w:val="40"/>
          <w:szCs w:val="40"/>
          <w:u w:val="single"/>
        </w:rPr>
      </w:pPr>
    </w:p>
    <w:p w14:paraId="67989AD9" w14:textId="77777777" w:rsidR="00F73F2C" w:rsidRPr="003C097D" w:rsidRDefault="00F73F2C" w:rsidP="00A74F76">
      <w:pPr>
        <w:rPr>
          <w:rFonts w:ascii="Sakkal Majalla" w:hAnsi="Sakkal Majalla" w:cs="Sakkal Majalla"/>
          <w:b/>
          <w:bCs/>
          <w:sz w:val="40"/>
          <w:szCs w:val="40"/>
          <w:u w:val="single"/>
        </w:rPr>
      </w:pPr>
    </w:p>
    <w:p w14:paraId="2162B6C2" w14:textId="77777777" w:rsidR="00F73F2C" w:rsidRPr="003C097D" w:rsidRDefault="00F73F2C" w:rsidP="00A74F76">
      <w:pPr>
        <w:rPr>
          <w:rFonts w:ascii="Sakkal Majalla" w:hAnsi="Sakkal Majalla" w:cs="Sakkal Majalla"/>
          <w:b/>
          <w:bCs/>
          <w:sz w:val="40"/>
          <w:szCs w:val="40"/>
          <w:u w:val="single"/>
        </w:rPr>
      </w:pPr>
    </w:p>
    <w:p w14:paraId="0D35DC6B" w14:textId="77777777" w:rsidR="00F73F2C" w:rsidRPr="003C097D" w:rsidRDefault="00F73F2C" w:rsidP="00A74F76">
      <w:pPr>
        <w:rPr>
          <w:rFonts w:ascii="Sakkal Majalla" w:hAnsi="Sakkal Majalla" w:cs="Sakkal Majalla"/>
          <w:b/>
          <w:bCs/>
          <w:sz w:val="40"/>
          <w:szCs w:val="40"/>
          <w:u w:val="single"/>
        </w:rPr>
      </w:pPr>
    </w:p>
    <w:p w14:paraId="0269CA81" w14:textId="77777777" w:rsidR="00F73F2C" w:rsidRPr="003C097D" w:rsidRDefault="00F73F2C" w:rsidP="00A74F76">
      <w:pPr>
        <w:rPr>
          <w:rFonts w:ascii="Sakkal Majalla" w:hAnsi="Sakkal Majalla" w:cs="Sakkal Majalla"/>
          <w:b/>
          <w:bCs/>
          <w:sz w:val="40"/>
          <w:szCs w:val="40"/>
          <w:u w:val="single"/>
        </w:rPr>
      </w:pPr>
    </w:p>
    <w:p w14:paraId="4A833A69" w14:textId="77777777" w:rsidR="00F73F2C" w:rsidRPr="003C097D" w:rsidRDefault="00F73F2C" w:rsidP="00A74F76">
      <w:pPr>
        <w:rPr>
          <w:rFonts w:ascii="Sakkal Majalla" w:hAnsi="Sakkal Majalla" w:cs="Sakkal Majalla"/>
          <w:b/>
          <w:bCs/>
          <w:sz w:val="40"/>
          <w:szCs w:val="40"/>
          <w:u w:val="single"/>
          <w:rtl/>
        </w:rPr>
      </w:pPr>
    </w:p>
    <w:p w14:paraId="6B2CE824" w14:textId="77777777" w:rsidR="00F73F2C" w:rsidRPr="003C097D" w:rsidRDefault="00F73F2C" w:rsidP="00A74F76">
      <w:pPr>
        <w:rPr>
          <w:rFonts w:ascii="Sakkal Majalla" w:hAnsi="Sakkal Majalla" w:cs="Sakkal Majalla"/>
          <w:b/>
          <w:bCs/>
          <w:sz w:val="40"/>
          <w:szCs w:val="40"/>
          <w:u w:val="single"/>
        </w:rPr>
      </w:pPr>
    </w:p>
    <w:p w14:paraId="283FE59D" w14:textId="77777777" w:rsidR="00A20881" w:rsidRPr="003C097D" w:rsidRDefault="00A20881" w:rsidP="00A74F76">
      <w:pPr>
        <w:rPr>
          <w:rFonts w:ascii="Sakkal Majalla" w:hAnsi="Sakkal Majalla" w:cs="Sakkal Majalla"/>
          <w:b/>
          <w:bCs/>
          <w:sz w:val="40"/>
          <w:szCs w:val="40"/>
          <w:u w:val="single"/>
        </w:rPr>
      </w:pPr>
    </w:p>
    <w:p w14:paraId="035BF540" w14:textId="5128722A" w:rsidR="009125CE" w:rsidRPr="003C097D" w:rsidRDefault="00A74F76" w:rsidP="000A4799">
      <w:pPr>
        <w:outlineLvl w:val="2"/>
        <w:rPr>
          <w:rFonts w:ascii="Sakkal Majalla" w:hAnsi="Sakkal Majalla" w:cs="Sakkal Majalla"/>
          <w:sz w:val="28"/>
          <w:szCs w:val="28"/>
          <w:u w:val="single"/>
          <w:rtl/>
          <w:lang w:bidi="ar-EG"/>
        </w:rPr>
      </w:pPr>
      <w:bookmarkStart w:id="8" w:name="_Toc224842530"/>
      <w:r w:rsidRPr="003C097D">
        <w:rPr>
          <w:rFonts w:ascii="Sakkal Majalla" w:hAnsi="Sakkal Majalla" w:cs="Sakkal Majalla"/>
          <w:b/>
          <w:bCs/>
          <w:sz w:val="40"/>
          <w:szCs w:val="40"/>
          <w:u w:val="single"/>
          <w:rtl/>
        </w:rPr>
        <w:lastRenderedPageBreak/>
        <w:t>مقدمة</w:t>
      </w:r>
      <w:r w:rsidR="009125CE" w:rsidRPr="003C097D">
        <w:rPr>
          <w:rFonts w:ascii="Sakkal Majalla" w:hAnsi="Sakkal Majalla" w:cs="Sakkal Majalla" w:hint="cs"/>
          <w:sz w:val="28"/>
          <w:szCs w:val="28"/>
          <w:u w:val="single"/>
          <w:rtl/>
          <w:lang w:bidi="ar-EG"/>
        </w:rPr>
        <w:t>:</w:t>
      </w:r>
      <w:bookmarkEnd w:id="8"/>
    </w:p>
    <w:p w14:paraId="59C47AAB" w14:textId="77777777" w:rsidR="00C25B5B" w:rsidRPr="003C097D" w:rsidRDefault="00C25B5B" w:rsidP="00C25B5B">
      <w:pPr>
        <w:jc w:val="both"/>
        <w:rPr>
          <w:rFonts w:ascii="Sakkal Majalla" w:hAnsi="Sakkal Majalla" w:cs="Sakkal Majalla"/>
          <w:sz w:val="32"/>
          <w:szCs w:val="32"/>
          <w:rtl/>
        </w:rPr>
      </w:pPr>
      <w:r w:rsidRPr="003C097D">
        <w:rPr>
          <w:rFonts w:ascii="Sakkal Majalla" w:hAnsi="Sakkal Majalla" w:cs="Sakkal Majalla"/>
          <w:sz w:val="32"/>
          <w:szCs w:val="32"/>
          <w:rtl/>
        </w:rPr>
        <w:t>شهد العالم خلال السنوات الأخيرة تحولات متسارعة نحو تبني التقنيات الرقمية في مختلف القطاعات، الأمر الذي أدى إلى ظهور ما يُعرف بالتحول الرقمي (</w:t>
      </w:r>
      <w:r w:rsidRPr="003C097D">
        <w:rPr>
          <w:rFonts w:ascii="Sakkal Majalla" w:hAnsi="Sakkal Majalla" w:cs="Sakkal Majalla"/>
          <w:sz w:val="32"/>
          <w:szCs w:val="32"/>
        </w:rPr>
        <w:t>Digital Transformation</w:t>
      </w:r>
      <w:r w:rsidRPr="003C097D">
        <w:rPr>
          <w:rFonts w:ascii="Sakkal Majalla" w:hAnsi="Sakkal Majalla" w:cs="Sakkal Majalla"/>
          <w:sz w:val="32"/>
          <w:szCs w:val="32"/>
          <w:rtl/>
        </w:rPr>
        <w:t>)، والذي أصبح أحد الركائز الأساسية لتطوير الأداء المؤسسي وتحسين جودة الخدمات المقدمة للمستفيدين. وقد سعت الحكومات حول العالم إلى تبني استراتيجيات التحول الرقمي لتعزيز الكفاءة التشغيلية، وتحسين تجربة المستخدم، وتحقيق التكامل بين الأنظمة والخدمات الحكومية.</w:t>
      </w:r>
    </w:p>
    <w:p w14:paraId="61A2C823" w14:textId="77777777" w:rsidR="00C25B5B" w:rsidRPr="003C097D" w:rsidRDefault="00C25B5B" w:rsidP="00C25B5B">
      <w:pPr>
        <w:jc w:val="both"/>
        <w:rPr>
          <w:rFonts w:ascii="Sakkal Majalla" w:hAnsi="Sakkal Majalla" w:cs="Sakkal Majalla"/>
          <w:sz w:val="32"/>
          <w:szCs w:val="32"/>
          <w:rtl/>
        </w:rPr>
      </w:pPr>
      <w:r w:rsidRPr="003C097D">
        <w:rPr>
          <w:rFonts w:ascii="Sakkal Majalla" w:hAnsi="Sakkal Majalla" w:cs="Sakkal Majalla"/>
          <w:sz w:val="32"/>
          <w:szCs w:val="32"/>
          <w:rtl/>
        </w:rPr>
        <w:t>وفي هذا السياق، تولي المملكة العربية السعودية اهتمامًا كبيرًا بالتحول الرقمي ضمن إطار رؤية المملكة 2030، حيث أطلقت العديد من المبادرات والبرامج الرقمية الهادفة إلى تطوير الخدمات الحكومية وتعزيز كفاءة الأداء المؤسسي، مثل الحكومة الرقمية ومنصات الخدمات الإلكترونية. وقد أسهم هذا التوجه في تحسين مستوى الخدمات الحكومية وتسريع الإجراءات وتسهيل الوصول إلى الخدمات للمواطنين والمقيمين.</w:t>
      </w:r>
    </w:p>
    <w:p w14:paraId="3CE4D4A3" w14:textId="77777777" w:rsidR="00C25B5B" w:rsidRPr="003C097D" w:rsidRDefault="00C25B5B" w:rsidP="00C25B5B">
      <w:pPr>
        <w:jc w:val="both"/>
        <w:rPr>
          <w:rFonts w:ascii="Sakkal Majalla" w:hAnsi="Sakkal Majalla" w:cs="Sakkal Majalla"/>
          <w:sz w:val="32"/>
          <w:szCs w:val="32"/>
          <w:rtl/>
        </w:rPr>
      </w:pPr>
      <w:r w:rsidRPr="003C097D">
        <w:rPr>
          <w:rFonts w:ascii="Sakkal Majalla" w:hAnsi="Sakkal Majalla" w:cs="Sakkal Majalla"/>
          <w:sz w:val="32"/>
          <w:szCs w:val="32"/>
          <w:rtl/>
        </w:rPr>
        <w:t>ومع التوسع في استخدام التقنيات الرقمية والاعتماد المتزايد على الأنظمة الإلكترونية، برزت مجموعة من المخاطر التشغيلية المرتبطة بالتحول الرقمي، مثل المخاطر التقنية، ومخاطر أمن المعلومات، ومخاطر انقطاع الأنظمة والخدمات الرقمية. ولذلك أصبحت إدارة المخاطر التشغيلية أحد العناصر الأساسية لضمان استمرارية الأعمال وتحقيق الاستفادة القصوى من مبادرات التحول الرقمي.</w:t>
      </w:r>
    </w:p>
    <w:p w14:paraId="31BE369A" w14:textId="77777777" w:rsidR="00C25B5B" w:rsidRPr="003C097D" w:rsidRDefault="00C25B5B" w:rsidP="00C25B5B">
      <w:pPr>
        <w:jc w:val="both"/>
        <w:rPr>
          <w:rFonts w:ascii="Sakkal Majalla" w:hAnsi="Sakkal Majalla" w:cs="Sakkal Majalla"/>
          <w:sz w:val="32"/>
          <w:szCs w:val="32"/>
          <w:rtl/>
        </w:rPr>
      </w:pPr>
      <w:r w:rsidRPr="003C097D">
        <w:rPr>
          <w:rFonts w:ascii="Sakkal Majalla" w:hAnsi="Sakkal Majalla" w:cs="Sakkal Majalla"/>
          <w:sz w:val="32"/>
          <w:szCs w:val="32"/>
          <w:rtl/>
        </w:rPr>
        <w:t xml:space="preserve">وتسعى الجهات الحكومية إلى تطوير أنظمة متكاملة لإدارة المخاطر التشغيلية بما يتوافق مع أفضل الممارسات والمعايير الدولية مثل إطار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وإطار </w:t>
      </w:r>
      <w:r w:rsidRPr="003C097D">
        <w:rPr>
          <w:rFonts w:ascii="Sakkal Majalla" w:hAnsi="Sakkal Majalla" w:cs="Sakkal Majalla"/>
          <w:sz w:val="32"/>
          <w:szCs w:val="32"/>
        </w:rPr>
        <w:t>COSO</w:t>
      </w:r>
      <w:r w:rsidRPr="003C097D">
        <w:rPr>
          <w:rFonts w:ascii="Sakkal Majalla" w:hAnsi="Sakkal Majalla" w:cs="Sakkal Majalla"/>
          <w:sz w:val="32"/>
          <w:szCs w:val="32"/>
          <w:rtl/>
        </w:rPr>
        <w:t xml:space="preserve"> لإدارة المخاطر المؤسسية، إضافة إلى الضوابط التنظيمية الصادرة عن الجهات المختصة في المملكة مثل هيئة الحكومة الرقمية.</w:t>
      </w:r>
    </w:p>
    <w:p w14:paraId="095F21E0" w14:textId="69416D10" w:rsidR="00F84E3F" w:rsidRPr="003C097D" w:rsidRDefault="00C25B5B" w:rsidP="00C25B5B">
      <w:pPr>
        <w:jc w:val="both"/>
        <w:rPr>
          <w:rFonts w:ascii="Sakkal Majalla" w:hAnsi="Sakkal Majalla" w:cs="Sakkal Majalla"/>
          <w:b/>
          <w:bCs/>
          <w:sz w:val="40"/>
          <w:szCs w:val="40"/>
          <w:u w:val="single"/>
          <w:rtl/>
        </w:rPr>
      </w:pPr>
      <w:r w:rsidRPr="003C097D">
        <w:rPr>
          <w:rFonts w:ascii="Sakkal Majalla" w:hAnsi="Sakkal Majalla" w:cs="Sakkal Majalla"/>
          <w:sz w:val="32"/>
          <w:szCs w:val="32"/>
          <w:rtl/>
        </w:rPr>
        <w:t>ومن هذا المنطلق، تأتي هذه الدراسة لتسليط الضوء على أثر التحول الرقمي على إدارة المخاطر التشغيلية في المؤسسات الحكومية في المملكة العربية السعودية، وذلك من خلال دراسة العلاقة بين التحول الرقمي وممارسات إدارة المخاطر التشغيلية، ومدى مساهمة التقنيات الرقمية في تحسين قدرة الجهات الحكومية على تحديد المخاطر والتعامل معها بفعالية.</w:t>
      </w:r>
    </w:p>
    <w:p w14:paraId="0FFF6FEA" w14:textId="77777777" w:rsidR="00F84E3F" w:rsidRPr="003C097D" w:rsidRDefault="00F84E3F" w:rsidP="00E1493D">
      <w:pPr>
        <w:rPr>
          <w:rFonts w:ascii="Sakkal Majalla" w:hAnsi="Sakkal Majalla" w:cs="Sakkal Majalla"/>
          <w:b/>
          <w:bCs/>
          <w:sz w:val="40"/>
          <w:szCs w:val="40"/>
          <w:u w:val="single"/>
        </w:rPr>
      </w:pPr>
    </w:p>
    <w:p w14:paraId="79B01B84" w14:textId="77777777" w:rsidR="00C25B5B" w:rsidRPr="003C097D" w:rsidRDefault="00C25B5B" w:rsidP="00E1493D">
      <w:pPr>
        <w:rPr>
          <w:rFonts w:ascii="Sakkal Majalla" w:hAnsi="Sakkal Majalla" w:cs="Sakkal Majalla"/>
          <w:b/>
          <w:bCs/>
          <w:sz w:val="40"/>
          <w:szCs w:val="40"/>
          <w:u w:val="single"/>
          <w:rtl/>
        </w:rPr>
      </w:pPr>
    </w:p>
    <w:p w14:paraId="0671F47A" w14:textId="77777777" w:rsidR="00F84E3F" w:rsidRPr="003C097D" w:rsidRDefault="00F84E3F" w:rsidP="00E1493D">
      <w:pPr>
        <w:rPr>
          <w:rFonts w:ascii="Sakkal Majalla" w:hAnsi="Sakkal Majalla" w:cs="Sakkal Majalla"/>
          <w:b/>
          <w:bCs/>
          <w:sz w:val="40"/>
          <w:szCs w:val="40"/>
          <w:u w:val="single"/>
          <w:rtl/>
        </w:rPr>
      </w:pPr>
    </w:p>
    <w:p w14:paraId="40A61660" w14:textId="55750C9E" w:rsidR="009125CE" w:rsidRPr="003C097D" w:rsidRDefault="00A74F76" w:rsidP="000A4799">
      <w:pPr>
        <w:outlineLvl w:val="2"/>
        <w:rPr>
          <w:rFonts w:ascii="Sakkal Majalla" w:hAnsi="Sakkal Majalla" w:cs="Sakkal Majalla"/>
          <w:sz w:val="40"/>
          <w:szCs w:val="40"/>
          <w:u w:val="single"/>
          <w:rtl/>
        </w:rPr>
      </w:pPr>
      <w:bookmarkStart w:id="9" w:name="_Toc224842531"/>
      <w:r w:rsidRPr="003C097D">
        <w:rPr>
          <w:rFonts w:ascii="Sakkal Majalla" w:hAnsi="Sakkal Majalla" w:cs="Sakkal Majalla"/>
          <w:b/>
          <w:bCs/>
          <w:sz w:val="40"/>
          <w:szCs w:val="40"/>
          <w:u w:val="single"/>
          <w:rtl/>
        </w:rPr>
        <w:lastRenderedPageBreak/>
        <w:t>مشكلة الدراسة</w:t>
      </w:r>
      <w:r w:rsidR="009125CE" w:rsidRPr="003C097D">
        <w:rPr>
          <w:rFonts w:ascii="Sakkal Majalla" w:hAnsi="Sakkal Majalla" w:cs="Sakkal Majalla" w:hint="cs"/>
          <w:sz w:val="40"/>
          <w:szCs w:val="40"/>
          <w:u w:val="single"/>
          <w:rtl/>
          <w:lang w:bidi="ar-EG"/>
        </w:rPr>
        <w:t>:</w:t>
      </w:r>
      <w:bookmarkEnd w:id="9"/>
    </w:p>
    <w:p w14:paraId="26F16210"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شهدت المؤسسات الحكومية في المملكة العربية السعودية خلال السنوات الأخيرة تحولًا متسارعًا نحو تبني التقنيات الرقمية وتطوير الخدمات الحكومية الإلكترونية، وذلك في إطار الجهود الوطنية الرامية إلى تحقيق مستهدفات رؤية المملكة العربية السعودية 2030، والتي تسعى إلى تعزيز كفاءة الأداء الحكومي وتحسين جودة الخدمات المقدمة للمستفيدين من خلال توظيف التقنيات الرقمية الحديثة.</w:t>
      </w:r>
    </w:p>
    <w:p w14:paraId="154BD828"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وقد أدى هذا التحول إلى ظهور نماذج جديدة لإدارة العمليات الحكومية تعتمد بشكل متزايد على الأنظمة الرقمية والتقنيات الحديثة مثل الحوسبة السحابية وتحليل البيانات والذكاء الاصطناعي، مما أسهم في تحسين سرعة تقديم الخدمات الحكومية ورفع مستوى الكفاءة التشغيلية. إلا أن هذا التحول الرقمي، رغم ما يوفره من فرص لتحسين الأداء المؤسسي، قد أدى في الوقت ذاته إلى ظهور مجموعة من التحديات والمخاطر التشغيلية المرتبطة بالاعتماد المتزايد على الأنظمة الرقمية والتقنيات الحديثة.</w:t>
      </w:r>
    </w:p>
    <w:p w14:paraId="19B02FEE"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وتتمثل هذه المخاطر في عدد من الجوانب، مثل المخاطر التقنية المرتبطة بأعطال الأنظمة الرقمية، والمخاطر السيبرانية المرتبطة بالهجمات الإلكترونية، إضافة إلى المخاطر التشغيلية الناتجة عن ضعف التكامل بين الأنظمة أو انخفاض جودة البيانات أو نقص المهارات الرقمية لدى الموظفين. ومع تزايد الاعتماد على الأنظمة الرقمية في تنفيذ العمليات الحكومية، أصبحت المؤسسات الحكومية بحاجة إلى تطوير أنظمة فعالة لإدارة المخاطر التشغيلية بما يتناسب مع متطلبات بيئة التحول الرقمي.</w:t>
      </w:r>
    </w:p>
    <w:p w14:paraId="172B762F"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وعلى الرغم من الجهود التي تبذلها الجهات الحكومية في المملكة العربية السعودية لتعزيز التحول الرقمي وتطوير الأطر التنظيمية لإدارة المخاطر، إلا أن هناك حاجة متزايدة لفهم العلاقة بين التحول الرقمي وإدارة المخاطر التشغيلية داخل المؤسسات الحكومية، خاصة في ظل التوسع المستمر في استخدام التقنيات الرقمية في مختلف العمليات الحكومية.</w:t>
      </w:r>
    </w:p>
    <w:p w14:paraId="7961AFCE"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كما تشير مراجعة الأدبيات العلمية إلى أن العديد من الدراسات تناولت موضوع التحول الرقمي أو إدارة المخاطر بشكل منفصل، في حين أن الدراسات التي تناولت العلاقة بين التحول الرقمي وإدارة المخاطر التشغيلية في المؤسسات الحكومية ما تزال محدودة نسبيًا، خصوصًا في سياق المؤسسات الحكومية في المملكة العربية السعودية.</w:t>
      </w:r>
    </w:p>
    <w:p w14:paraId="33A25DA9"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t>وبناءً على ما سبق، تتمثل مشكلة الدراسة في محاولة الإجابة عن السؤال الرئيس التالي:</w:t>
      </w:r>
    </w:p>
    <w:p w14:paraId="76EFDE8E" w14:textId="77777777" w:rsidR="000D4139" w:rsidRPr="003C097D" w:rsidRDefault="000D4139" w:rsidP="00F824A6">
      <w:pPr>
        <w:jc w:val="both"/>
        <w:rPr>
          <w:rFonts w:ascii="Sakkal Majalla" w:hAnsi="Sakkal Majalla" w:cs="Sakkal Majalla"/>
          <w:b/>
          <w:bCs/>
          <w:sz w:val="32"/>
          <w:szCs w:val="32"/>
          <w:rtl/>
        </w:rPr>
      </w:pPr>
      <w:r w:rsidRPr="003C097D">
        <w:rPr>
          <w:rFonts w:ascii="Sakkal Majalla" w:hAnsi="Sakkal Majalla" w:cs="Sakkal Majalla"/>
          <w:b/>
          <w:bCs/>
          <w:sz w:val="32"/>
          <w:szCs w:val="32"/>
          <w:rtl/>
        </w:rPr>
        <w:t>ما أثر التحول الرقمي على إدارة المخاطر التشغيلية في المؤسسات الحكومية في المملكة العربية السعودية؟</w:t>
      </w:r>
    </w:p>
    <w:p w14:paraId="6B39D655" w14:textId="77777777" w:rsidR="000D4139" w:rsidRPr="003C097D" w:rsidRDefault="000D4139" w:rsidP="00F824A6">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ومن هذا السؤال الرئيس تنبثق مجموعة من التساؤلات الفرعية المتعلقة بمستوى تطبيق التحول الرقمي في المؤسسات الحكومية، ومستوى تطبيق ممارسات إدارة المخاطر التشغيلية، إضافة إلى طبيعة العلاقة بين هذين المتغيرين في بيئة العمل الحكومية.</w:t>
      </w:r>
    </w:p>
    <w:p w14:paraId="2272AF65" w14:textId="77777777" w:rsidR="000D4139" w:rsidRPr="003C097D" w:rsidRDefault="000D4139" w:rsidP="00F824A6">
      <w:pPr>
        <w:jc w:val="both"/>
        <w:rPr>
          <w:rFonts w:ascii="Sakkal Majalla" w:hAnsi="Sakkal Majalla" w:cs="Sakkal Majalla"/>
          <w:sz w:val="32"/>
          <w:szCs w:val="32"/>
        </w:rPr>
      </w:pPr>
      <w:r w:rsidRPr="003C097D">
        <w:rPr>
          <w:rFonts w:ascii="Sakkal Majalla" w:hAnsi="Sakkal Majalla" w:cs="Sakkal Majalla"/>
          <w:sz w:val="32"/>
          <w:szCs w:val="32"/>
          <w:rtl/>
        </w:rPr>
        <w:t>وتسعى الدراسة الحالية إلى معالجة هذه المشكلة من خلال تحليل العلاقة بين التحول الرقمي وإدارة المخاطر التشغيلية في المؤسسات الحكومية في المملكة العربية السعودية، وذلك اعتمادًا على دراسة ميدانية تستند إلى آراء العاملين في الجهات الحكومية.</w:t>
      </w:r>
    </w:p>
    <w:p w14:paraId="618821E2" w14:textId="77777777" w:rsidR="000D4139" w:rsidRPr="003C097D" w:rsidRDefault="000D4139" w:rsidP="000D4139">
      <w:pPr>
        <w:outlineLvl w:val="2"/>
        <w:rPr>
          <w:rFonts w:ascii="Sakkal Majalla" w:hAnsi="Sakkal Majalla" w:cs="Sakkal Majalla"/>
          <w:sz w:val="32"/>
          <w:szCs w:val="32"/>
        </w:rPr>
      </w:pPr>
    </w:p>
    <w:p w14:paraId="45D17021" w14:textId="24BF7F6C" w:rsidR="00414DF7" w:rsidRPr="003C097D" w:rsidRDefault="00414DF7" w:rsidP="000D4139">
      <w:pPr>
        <w:outlineLvl w:val="2"/>
        <w:rPr>
          <w:rFonts w:ascii="Sakkal Majalla" w:hAnsi="Sakkal Majalla" w:cs="Sakkal Majalla"/>
          <w:b/>
          <w:bCs/>
          <w:sz w:val="40"/>
          <w:szCs w:val="40"/>
          <w:u w:val="single"/>
          <w:rtl/>
        </w:rPr>
      </w:pPr>
      <w:bookmarkStart w:id="10" w:name="_Toc224842532"/>
      <w:r w:rsidRPr="003C097D">
        <w:rPr>
          <w:rFonts w:ascii="Sakkal Majalla" w:hAnsi="Sakkal Majalla" w:cs="Sakkal Majalla" w:hint="cs"/>
          <w:b/>
          <w:bCs/>
          <w:sz w:val="40"/>
          <w:szCs w:val="40"/>
          <w:u w:val="single"/>
          <w:rtl/>
        </w:rPr>
        <w:t>أهداف الدراسة:</w:t>
      </w:r>
      <w:bookmarkEnd w:id="10"/>
    </w:p>
    <w:p w14:paraId="1796D8CA" w14:textId="77777777" w:rsidR="00F77F07" w:rsidRPr="003C097D" w:rsidRDefault="00F77F07" w:rsidP="00F824A6">
      <w:pPr>
        <w:jc w:val="both"/>
        <w:rPr>
          <w:rFonts w:ascii="Sakkal Majalla" w:hAnsi="Sakkal Majalla" w:cs="Sakkal Majalla"/>
          <w:sz w:val="32"/>
          <w:szCs w:val="32"/>
          <w:rtl/>
        </w:rPr>
      </w:pPr>
      <w:r w:rsidRPr="003C097D">
        <w:rPr>
          <w:rFonts w:ascii="Sakkal Majalla" w:hAnsi="Sakkal Majalla" w:cs="Sakkal Majalla"/>
          <w:sz w:val="32"/>
          <w:szCs w:val="32"/>
          <w:rtl/>
        </w:rPr>
        <w:t>تهدف هذه الدراسة إلى تحليل أثر التحول الرقمي على إدارة المخاطر التشغيلية في المؤسسات الحكومية في المملكة العربية السعودية، وذلك من خلال تحقيق مجموعة من الأهداف الرئيسة والفرعية التي تسهم في فهم العلاقة بين التحول الرقمي وإدارة المخاطر التشغيلية في بيئة العمل الحكومية.</w:t>
      </w:r>
    </w:p>
    <w:p w14:paraId="68303AD4" w14:textId="77777777" w:rsidR="00F77F07" w:rsidRPr="003C097D" w:rsidRDefault="00F77F07" w:rsidP="00F824A6">
      <w:pPr>
        <w:jc w:val="both"/>
        <w:rPr>
          <w:rFonts w:ascii="Sakkal Majalla" w:hAnsi="Sakkal Majalla" w:cs="Sakkal Majalla"/>
          <w:sz w:val="32"/>
          <w:szCs w:val="32"/>
        </w:rPr>
      </w:pPr>
      <w:r w:rsidRPr="003C097D">
        <w:rPr>
          <w:rFonts w:ascii="Sakkal Majalla" w:hAnsi="Sakkal Majalla" w:cs="Sakkal Majalla"/>
          <w:sz w:val="32"/>
          <w:szCs w:val="32"/>
          <w:rtl/>
        </w:rPr>
        <w:t>ويمكن تحديد أهداف الدراسة فيما يلي:</w:t>
      </w:r>
    </w:p>
    <w:p w14:paraId="42307571" w14:textId="6633B193" w:rsidR="004031A2" w:rsidRPr="003C097D" w:rsidRDefault="004031A2" w:rsidP="00F77F07">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t>الهدف الرئيس</w:t>
      </w:r>
    </w:p>
    <w:p w14:paraId="1E790FDD" w14:textId="77777777" w:rsidR="00F77F07" w:rsidRPr="003C097D" w:rsidRDefault="00F77F07" w:rsidP="000A4799">
      <w:pPr>
        <w:outlineLvl w:val="3"/>
        <w:rPr>
          <w:rFonts w:ascii="Sakkal Majalla" w:hAnsi="Sakkal Majalla" w:cs="Sakkal Majalla"/>
          <w:sz w:val="32"/>
          <w:szCs w:val="32"/>
        </w:rPr>
      </w:pPr>
      <w:r w:rsidRPr="003C097D">
        <w:rPr>
          <w:rFonts w:ascii="Sakkal Majalla" w:hAnsi="Sakkal Majalla" w:cs="Sakkal Majalla"/>
          <w:sz w:val="32"/>
          <w:szCs w:val="32"/>
          <w:rtl/>
        </w:rPr>
        <w:t>تحليل أثر التحول الرقمي على إدارة المخاطر التشغيلية في المؤسسات الحكومية في المملكة العربية السعودية.</w:t>
      </w:r>
    </w:p>
    <w:p w14:paraId="5E19BBFE" w14:textId="3B0A8ABC" w:rsidR="004031A2" w:rsidRPr="003C097D" w:rsidRDefault="004031A2" w:rsidP="000A4799">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t>الأهداف الفرعية</w:t>
      </w:r>
    </w:p>
    <w:p w14:paraId="73191BD9" w14:textId="77777777" w:rsidR="00F77F07" w:rsidRPr="003C097D" w:rsidRDefault="00F77F07" w:rsidP="004031A2">
      <w:pPr>
        <w:pStyle w:val="ListParagraph"/>
        <w:numPr>
          <w:ilvl w:val="0"/>
          <w:numId w:val="47"/>
        </w:numPr>
        <w:jc w:val="both"/>
        <w:rPr>
          <w:rFonts w:ascii="Sakkal Majalla" w:hAnsi="Sakkal Majalla" w:cs="Sakkal Majalla"/>
          <w:sz w:val="32"/>
          <w:szCs w:val="32"/>
        </w:rPr>
      </w:pPr>
      <w:r w:rsidRPr="003C097D">
        <w:rPr>
          <w:rFonts w:ascii="Sakkal Majalla" w:hAnsi="Sakkal Majalla" w:cs="Sakkal Majalla"/>
          <w:sz w:val="32"/>
          <w:szCs w:val="32"/>
          <w:rtl/>
        </w:rPr>
        <w:t>التعرف على مستوى تطبيق التحول الرقمي في المؤسسات الحكومية في المملكة العربية السعودية.</w:t>
      </w:r>
    </w:p>
    <w:p w14:paraId="3A624F4E" w14:textId="77777777" w:rsidR="00F77F07" w:rsidRPr="003C097D" w:rsidRDefault="00F77F07" w:rsidP="004031A2">
      <w:pPr>
        <w:pStyle w:val="ListParagraph"/>
        <w:numPr>
          <w:ilvl w:val="0"/>
          <w:numId w:val="47"/>
        </w:numPr>
        <w:jc w:val="both"/>
        <w:rPr>
          <w:rFonts w:ascii="Sakkal Majalla" w:hAnsi="Sakkal Majalla" w:cs="Sakkal Majalla"/>
          <w:sz w:val="32"/>
          <w:szCs w:val="32"/>
        </w:rPr>
      </w:pPr>
      <w:r w:rsidRPr="003C097D">
        <w:rPr>
          <w:rFonts w:ascii="Sakkal Majalla" w:hAnsi="Sakkal Majalla" w:cs="Sakkal Majalla"/>
          <w:sz w:val="32"/>
          <w:szCs w:val="32"/>
          <w:rtl/>
        </w:rPr>
        <w:t>التعرف على مستوى تطبيق ممارسات إدارة المخاطر التشغيلية في المؤسسات الحكومية.</w:t>
      </w:r>
    </w:p>
    <w:p w14:paraId="33CD19C0" w14:textId="77777777" w:rsidR="00F77F07" w:rsidRPr="003C097D" w:rsidRDefault="00F77F07" w:rsidP="004031A2">
      <w:pPr>
        <w:pStyle w:val="ListParagraph"/>
        <w:numPr>
          <w:ilvl w:val="0"/>
          <w:numId w:val="47"/>
        </w:numPr>
        <w:jc w:val="both"/>
        <w:rPr>
          <w:rFonts w:ascii="Sakkal Majalla" w:hAnsi="Sakkal Majalla" w:cs="Sakkal Majalla"/>
          <w:sz w:val="32"/>
          <w:szCs w:val="32"/>
        </w:rPr>
      </w:pPr>
      <w:r w:rsidRPr="003C097D">
        <w:rPr>
          <w:rFonts w:ascii="Sakkal Majalla" w:hAnsi="Sakkal Majalla" w:cs="Sakkal Majalla"/>
          <w:sz w:val="32"/>
          <w:szCs w:val="32"/>
          <w:rtl/>
        </w:rPr>
        <w:t>تحليل مستوى التكامل بين التحول الرقمي وإدارة المخاطر التشغيلية في المؤسسات الحكومية.</w:t>
      </w:r>
    </w:p>
    <w:p w14:paraId="02E740AF" w14:textId="77777777" w:rsidR="00F77F07" w:rsidRPr="003C097D" w:rsidRDefault="00F77F07" w:rsidP="004031A2">
      <w:pPr>
        <w:pStyle w:val="ListParagraph"/>
        <w:numPr>
          <w:ilvl w:val="0"/>
          <w:numId w:val="47"/>
        </w:numPr>
        <w:jc w:val="both"/>
        <w:rPr>
          <w:rFonts w:ascii="Sakkal Majalla" w:hAnsi="Sakkal Majalla" w:cs="Sakkal Majalla"/>
          <w:sz w:val="32"/>
          <w:szCs w:val="32"/>
        </w:rPr>
      </w:pPr>
      <w:r w:rsidRPr="003C097D">
        <w:rPr>
          <w:rFonts w:ascii="Sakkal Majalla" w:hAnsi="Sakkal Majalla" w:cs="Sakkal Majalla"/>
          <w:sz w:val="32"/>
          <w:szCs w:val="32"/>
          <w:rtl/>
        </w:rPr>
        <w:t>تحديد أبرز التحديات التي تواجه المؤسسات الحكومية في إدارة المخاطر التشغيلية في ظل التحول الرقمي.</w:t>
      </w:r>
    </w:p>
    <w:p w14:paraId="4D6C921A" w14:textId="1A6769C7" w:rsidR="00EE3BF7" w:rsidRPr="003C097D" w:rsidRDefault="00F77F07" w:rsidP="00F77F07">
      <w:pPr>
        <w:pStyle w:val="ListParagraph"/>
        <w:numPr>
          <w:ilvl w:val="0"/>
          <w:numId w:val="47"/>
        </w:numPr>
        <w:jc w:val="lowKashida"/>
        <w:rPr>
          <w:rFonts w:ascii="Sakkal Majalla" w:hAnsi="Sakkal Majalla" w:cs="Sakkal Majalla"/>
          <w:sz w:val="32"/>
          <w:szCs w:val="32"/>
          <w:rtl/>
        </w:rPr>
      </w:pPr>
      <w:r w:rsidRPr="003C097D">
        <w:rPr>
          <w:rFonts w:ascii="Sakkal Majalla" w:hAnsi="Sakkal Majalla" w:cs="Sakkal Majalla"/>
          <w:sz w:val="32"/>
          <w:szCs w:val="32"/>
          <w:rtl/>
        </w:rPr>
        <w:t>تحليل العلاقة بين التحول الرقمي وإدارة المخاطر التشغيلية في المؤسسات الحكومية في المملكة العربية السعودية.</w:t>
      </w:r>
    </w:p>
    <w:p w14:paraId="2AE097A5" w14:textId="77777777" w:rsidR="00FF3F75" w:rsidRPr="003C097D" w:rsidRDefault="00FF3F75" w:rsidP="00CA72CE">
      <w:pPr>
        <w:jc w:val="lowKashida"/>
        <w:rPr>
          <w:rFonts w:ascii="Sakkal Majalla" w:hAnsi="Sakkal Majalla" w:cs="Sakkal Majalla"/>
          <w:sz w:val="32"/>
          <w:szCs w:val="32"/>
          <w:rtl/>
        </w:rPr>
      </w:pPr>
    </w:p>
    <w:p w14:paraId="36F619BF" w14:textId="75D1592B" w:rsidR="00A74F76" w:rsidRPr="003C097D" w:rsidRDefault="00603968" w:rsidP="000A4799">
      <w:pPr>
        <w:jc w:val="lowKashida"/>
        <w:outlineLvl w:val="2"/>
        <w:rPr>
          <w:rFonts w:ascii="Sakkal Majalla" w:hAnsi="Sakkal Majalla" w:cs="Sakkal Majalla"/>
          <w:b/>
          <w:bCs/>
          <w:sz w:val="40"/>
          <w:szCs w:val="40"/>
          <w:u w:val="single"/>
          <w:rtl/>
        </w:rPr>
      </w:pPr>
      <w:bookmarkStart w:id="11" w:name="_Toc224842533"/>
      <w:r w:rsidRPr="003C097D">
        <w:rPr>
          <w:rFonts w:ascii="Sakkal Majalla" w:hAnsi="Sakkal Majalla" w:cs="Sakkal Majalla" w:hint="cs"/>
          <w:b/>
          <w:bCs/>
          <w:sz w:val="40"/>
          <w:szCs w:val="40"/>
          <w:u w:val="single"/>
          <w:rtl/>
        </w:rPr>
        <w:lastRenderedPageBreak/>
        <w:t>أسئلة</w:t>
      </w:r>
      <w:r w:rsidR="00D22171" w:rsidRPr="003C097D">
        <w:rPr>
          <w:rFonts w:ascii="Sakkal Majalla" w:hAnsi="Sakkal Majalla" w:cs="Sakkal Majalla"/>
          <w:b/>
          <w:bCs/>
          <w:sz w:val="40"/>
          <w:szCs w:val="40"/>
          <w:u w:val="single"/>
          <w:rtl/>
        </w:rPr>
        <w:t xml:space="preserve"> الدراسة</w:t>
      </w:r>
      <w:bookmarkEnd w:id="11"/>
    </w:p>
    <w:p w14:paraId="1028DC5C" w14:textId="77777777" w:rsidR="007479E8" w:rsidRPr="003C097D" w:rsidRDefault="007479E8" w:rsidP="007479E8">
      <w:pPr>
        <w:rPr>
          <w:rFonts w:ascii="Sakkal Majalla" w:hAnsi="Sakkal Majalla" w:cs="Sakkal Majalla"/>
          <w:sz w:val="32"/>
          <w:szCs w:val="32"/>
          <w:rtl/>
        </w:rPr>
      </w:pPr>
      <w:r w:rsidRPr="003C097D">
        <w:rPr>
          <w:rFonts w:ascii="Sakkal Majalla" w:hAnsi="Sakkal Majalla" w:cs="Sakkal Majalla"/>
          <w:sz w:val="32"/>
          <w:szCs w:val="32"/>
          <w:rtl/>
        </w:rPr>
        <w:t>تسعى هذه الدراسة للإجابة عن السؤال الرئيس الآتي:</w:t>
      </w:r>
    </w:p>
    <w:p w14:paraId="0A9A611C" w14:textId="77777777" w:rsidR="007479E8" w:rsidRPr="003C097D" w:rsidRDefault="007479E8" w:rsidP="007479E8">
      <w:pPr>
        <w:rPr>
          <w:rFonts w:ascii="Sakkal Majalla" w:hAnsi="Sakkal Majalla" w:cs="Sakkal Majalla"/>
          <w:b/>
          <w:bCs/>
          <w:sz w:val="32"/>
          <w:szCs w:val="32"/>
          <w:rtl/>
        </w:rPr>
      </w:pPr>
      <w:r w:rsidRPr="003C097D">
        <w:rPr>
          <w:rFonts w:ascii="Sakkal Majalla" w:hAnsi="Sakkal Majalla" w:cs="Sakkal Majalla"/>
          <w:b/>
          <w:bCs/>
          <w:sz w:val="32"/>
          <w:szCs w:val="32"/>
          <w:rtl/>
        </w:rPr>
        <w:t>ما أثر التحول الرقمي على إدارة المخاطر التشغيلية في المؤسسات الحكومية في المملكة العربية السعودية؟</w:t>
      </w:r>
    </w:p>
    <w:p w14:paraId="3BF149A6" w14:textId="1D81B2D5" w:rsidR="007479E8" w:rsidRPr="003C097D" w:rsidRDefault="007479E8" w:rsidP="007479E8">
      <w:pPr>
        <w:jc w:val="lowKashida"/>
        <w:rPr>
          <w:rFonts w:ascii="Sakkal Majalla" w:hAnsi="Sakkal Majalla" w:cs="Sakkal Majalla"/>
          <w:sz w:val="32"/>
          <w:szCs w:val="32"/>
          <w:rtl/>
        </w:rPr>
      </w:pPr>
      <w:r w:rsidRPr="003C097D">
        <w:rPr>
          <w:rFonts w:ascii="Sakkal Majalla" w:hAnsi="Sakkal Majalla" w:cs="Sakkal Majalla"/>
          <w:sz w:val="32"/>
          <w:szCs w:val="32"/>
          <w:rtl/>
        </w:rPr>
        <w:t>ويتفرع من هذا السؤال الرئيس الأسئلة الفرعية التالية:</w:t>
      </w:r>
    </w:p>
    <w:p w14:paraId="4751AFF6" w14:textId="77777777" w:rsidR="007479E8" w:rsidRPr="003C097D" w:rsidRDefault="007479E8" w:rsidP="007479E8">
      <w:pPr>
        <w:pStyle w:val="ListParagraph"/>
        <w:numPr>
          <w:ilvl w:val="0"/>
          <w:numId w:val="50"/>
        </w:numPr>
        <w:rPr>
          <w:rFonts w:ascii="Sakkal Majalla" w:hAnsi="Sakkal Majalla" w:cs="Sakkal Majalla"/>
          <w:sz w:val="32"/>
          <w:szCs w:val="32"/>
          <w:rtl/>
          <w:lang w:bidi="ar-EG"/>
        </w:rPr>
      </w:pPr>
      <w:r w:rsidRPr="003C097D">
        <w:rPr>
          <w:rFonts w:ascii="Sakkal Majalla" w:hAnsi="Sakkal Majalla" w:cs="Sakkal Majalla"/>
          <w:sz w:val="32"/>
          <w:szCs w:val="32"/>
          <w:rtl/>
          <w:lang w:bidi="ar-EG"/>
        </w:rPr>
        <w:t>ما مستوى تطبيق التحول الرقمي في المؤسسات الحكومية في المملكة العربية السعودية؟</w:t>
      </w:r>
    </w:p>
    <w:p w14:paraId="23D85227" w14:textId="77777777" w:rsidR="007479E8" w:rsidRPr="003C097D" w:rsidRDefault="007479E8" w:rsidP="007479E8">
      <w:pPr>
        <w:pStyle w:val="ListParagraph"/>
        <w:numPr>
          <w:ilvl w:val="0"/>
          <w:numId w:val="50"/>
        </w:numPr>
        <w:rPr>
          <w:rFonts w:ascii="Sakkal Majalla" w:hAnsi="Sakkal Majalla" w:cs="Sakkal Majalla"/>
          <w:sz w:val="32"/>
          <w:szCs w:val="32"/>
          <w:rtl/>
          <w:lang w:bidi="ar-EG"/>
        </w:rPr>
      </w:pPr>
      <w:r w:rsidRPr="003C097D">
        <w:rPr>
          <w:rFonts w:ascii="Sakkal Majalla" w:hAnsi="Sakkal Majalla" w:cs="Sakkal Majalla"/>
          <w:sz w:val="32"/>
          <w:szCs w:val="32"/>
          <w:rtl/>
          <w:lang w:bidi="ar-EG"/>
        </w:rPr>
        <w:t>ما مستوى تطبيق ممارسات إدارة المخاطر التشغيلية في المؤسسات الحكومية؟</w:t>
      </w:r>
    </w:p>
    <w:p w14:paraId="3CD45738" w14:textId="77777777" w:rsidR="007479E8" w:rsidRPr="003C097D" w:rsidRDefault="007479E8" w:rsidP="007479E8">
      <w:pPr>
        <w:pStyle w:val="ListParagraph"/>
        <w:numPr>
          <w:ilvl w:val="0"/>
          <w:numId w:val="50"/>
        </w:numPr>
        <w:rPr>
          <w:rFonts w:ascii="Sakkal Majalla" w:hAnsi="Sakkal Majalla" w:cs="Sakkal Majalla"/>
          <w:sz w:val="32"/>
          <w:szCs w:val="32"/>
          <w:rtl/>
          <w:lang w:bidi="ar-EG"/>
        </w:rPr>
      </w:pPr>
      <w:r w:rsidRPr="003C097D">
        <w:rPr>
          <w:rFonts w:ascii="Sakkal Majalla" w:hAnsi="Sakkal Majalla" w:cs="Sakkal Majalla"/>
          <w:sz w:val="32"/>
          <w:szCs w:val="32"/>
          <w:rtl/>
          <w:lang w:bidi="ar-EG"/>
        </w:rPr>
        <w:t>ما مستوى التكامل بين التحول الرقمي وإدارة المخاطر التشغيلية في المؤسسات الحكومية؟</w:t>
      </w:r>
    </w:p>
    <w:p w14:paraId="3922C9E6" w14:textId="77777777" w:rsidR="007479E8" w:rsidRPr="003C097D" w:rsidRDefault="007479E8" w:rsidP="007479E8">
      <w:pPr>
        <w:pStyle w:val="ListParagraph"/>
        <w:numPr>
          <w:ilvl w:val="0"/>
          <w:numId w:val="50"/>
        </w:numPr>
        <w:rPr>
          <w:rFonts w:ascii="Sakkal Majalla" w:hAnsi="Sakkal Majalla" w:cs="Sakkal Majalla"/>
          <w:sz w:val="32"/>
          <w:szCs w:val="32"/>
          <w:rtl/>
          <w:lang w:bidi="ar-EG"/>
        </w:rPr>
      </w:pPr>
      <w:r w:rsidRPr="003C097D">
        <w:rPr>
          <w:rFonts w:ascii="Sakkal Majalla" w:hAnsi="Sakkal Majalla" w:cs="Sakkal Majalla"/>
          <w:sz w:val="32"/>
          <w:szCs w:val="32"/>
          <w:rtl/>
          <w:lang w:bidi="ar-EG"/>
        </w:rPr>
        <w:t>ما أبرز التحديات التي تواجه المؤسسات الحكومية في إدارة المخاطر التشغيلية في ظل التحول الرقمي؟</w:t>
      </w:r>
    </w:p>
    <w:p w14:paraId="558F40CD" w14:textId="06A84C22" w:rsidR="003D78D4" w:rsidRPr="003C097D" w:rsidRDefault="007479E8" w:rsidP="007479E8">
      <w:pPr>
        <w:pStyle w:val="ListParagraph"/>
        <w:numPr>
          <w:ilvl w:val="0"/>
          <w:numId w:val="50"/>
        </w:numPr>
        <w:rPr>
          <w:rFonts w:ascii="Sakkal Majalla" w:hAnsi="Sakkal Majalla" w:cs="Sakkal Majalla"/>
          <w:b/>
          <w:bCs/>
          <w:sz w:val="40"/>
          <w:szCs w:val="40"/>
          <w:u w:val="single"/>
          <w:rtl/>
        </w:rPr>
      </w:pPr>
      <w:r w:rsidRPr="003C097D">
        <w:rPr>
          <w:rFonts w:ascii="Sakkal Majalla" w:hAnsi="Sakkal Majalla" w:cs="Sakkal Majalla"/>
          <w:sz w:val="32"/>
          <w:szCs w:val="32"/>
          <w:rtl/>
          <w:lang w:bidi="ar-EG"/>
        </w:rPr>
        <w:t>هل توجد علاقة ذات دلالة إحصائية بين التحول الرقمي وإدارة المخاطر التشغيلية في المؤسسات الحكومية في المملكة العربية السعودية؟</w:t>
      </w:r>
    </w:p>
    <w:p w14:paraId="1B51F75A" w14:textId="77777777" w:rsidR="00414DF7" w:rsidRPr="003C097D" w:rsidRDefault="00414DF7" w:rsidP="000A4799">
      <w:pPr>
        <w:outlineLvl w:val="2"/>
        <w:rPr>
          <w:rFonts w:ascii="Sakkal Majalla" w:hAnsi="Sakkal Majalla" w:cs="Sakkal Majalla"/>
          <w:b/>
          <w:bCs/>
          <w:sz w:val="40"/>
          <w:szCs w:val="40"/>
          <w:u w:val="single"/>
          <w:rtl/>
        </w:rPr>
      </w:pPr>
      <w:bookmarkStart w:id="12" w:name="_Toc224842534"/>
      <w:r w:rsidRPr="003C097D">
        <w:rPr>
          <w:rFonts w:ascii="Sakkal Majalla" w:hAnsi="Sakkal Majalla" w:cs="Sakkal Majalla" w:hint="cs"/>
          <w:b/>
          <w:bCs/>
          <w:sz w:val="40"/>
          <w:szCs w:val="40"/>
          <w:u w:val="single"/>
          <w:rtl/>
        </w:rPr>
        <w:t>أهمية الدراسة:</w:t>
      </w:r>
      <w:bookmarkEnd w:id="12"/>
    </w:p>
    <w:p w14:paraId="08A92A54" w14:textId="77777777" w:rsidR="00CD17C8" w:rsidRPr="003C097D" w:rsidRDefault="00CD17C8" w:rsidP="00CD17C8">
      <w:pPr>
        <w:jc w:val="both"/>
        <w:rPr>
          <w:rFonts w:ascii="Sakkal Majalla" w:hAnsi="Sakkal Majalla" w:cs="Sakkal Majalla"/>
          <w:sz w:val="32"/>
          <w:szCs w:val="32"/>
          <w:rtl/>
        </w:rPr>
      </w:pPr>
      <w:r w:rsidRPr="003C097D">
        <w:rPr>
          <w:rFonts w:ascii="Sakkal Majalla" w:hAnsi="Sakkal Majalla" w:cs="Sakkal Majalla"/>
          <w:sz w:val="32"/>
          <w:szCs w:val="32"/>
          <w:rtl/>
        </w:rPr>
        <w:t>تنبع أهمية هذه الدراسة من أهمية موضوعها الذي يتناول العلاقة بين التحول الرقمي وإدارة المخاطر التشغيلية في المؤسسات الحكومية في المملكة العربية السعودية، خاصة في ظل التحولات الرقمية المتسارعة التي يشهدها القطاع الحكومي ضمن رؤية المملكة العربية السعودية 2030، والتي تهدف إلى تطوير الخدمات الحكومية وتعزيز كفاءة الأداء المؤسسي من خلال توظيف التقنيات الرقمية الحديثة.</w:t>
      </w:r>
    </w:p>
    <w:p w14:paraId="1166BE53" w14:textId="5CC996B4" w:rsidR="00414DF7" w:rsidRPr="003C097D" w:rsidRDefault="00CD17C8" w:rsidP="00CD17C8">
      <w:pPr>
        <w:jc w:val="both"/>
        <w:rPr>
          <w:rFonts w:ascii="Sakkal Majalla" w:hAnsi="Sakkal Majalla" w:cs="Sakkal Majalla"/>
          <w:sz w:val="32"/>
          <w:szCs w:val="32"/>
        </w:rPr>
      </w:pPr>
      <w:r w:rsidRPr="003C097D">
        <w:rPr>
          <w:rFonts w:ascii="Sakkal Majalla" w:hAnsi="Sakkal Majalla" w:cs="Sakkal Majalla"/>
          <w:sz w:val="32"/>
          <w:szCs w:val="32"/>
          <w:rtl/>
        </w:rPr>
        <w:t>وتتجلى أهمية الدراسة في جانبين رئيسيين هما: الأهمية العلمية (النظرية) والأهمية التطبيقية (العملية).</w:t>
      </w:r>
    </w:p>
    <w:p w14:paraId="7E4523AA" w14:textId="77777777" w:rsidR="00CD17C8" w:rsidRPr="003C097D" w:rsidRDefault="00CD17C8" w:rsidP="00CD17C8">
      <w:pPr>
        <w:jc w:val="both"/>
        <w:rPr>
          <w:rFonts w:ascii="Sakkal Majalla" w:hAnsi="Sakkal Majalla" w:cs="Sakkal Majalla"/>
          <w:sz w:val="32"/>
          <w:szCs w:val="32"/>
          <w:rtl/>
        </w:rPr>
      </w:pPr>
    </w:p>
    <w:p w14:paraId="3FAC6EB8" w14:textId="77777777" w:rsidR="00414DF7" w:rsidRPr="003C097D" w:rsidRDefault="00414DF7" w:rsidP="000A4799">
      <w:pPr>
        <w:jc w:val="both"/>
        <w:outlineLvl w:val="3"/>
        <w:rPr>
          <w:rFonts w:ascii="Sakkal Majalla" w:hAnsi="Sakkal Majalla" w:cs="Sakkal Majalla"/>
          <w:b/>
          <w:bCs/>
          <w:sz w:val="36"/>
          <w:szCs w:val="36"/>
          <w:rtl/>
        </w:rPr>
      </w:pPr>
      <w:r w:rsidRPr="003C097D">
        <w:rPr>
          <w:rFonts w:ascii="Sakkal Majalla" w:hAnsi="Sakkal Majalla" w:cs="Sakkal Majalla"/>
          <w:b/>
          <w:bCs/>
          <w:sz w:val="36"/>
          <w:szCs w:val="36"/>
          <w:rtl/>
        </w:rPr>
        <w:t xml:space="preserve">أولاً: الأهمية العلمية (الإسهام العلمي) </w:t>
      </w:r>
    </w:p>
    <w:p w14:paraId="12C9A26A" w14:textId="77777777" w:rsidR="000C1389" w:rsidRPr="003C097D" w:rsidRDefault="000C1389" w:rsidP="000C1389">
      <w:pPr>
        <w:jc w:val="both"/>
        <w:rPr>
          <w:rFonts w:ascii="Sakkal Majalla" w:hAnsi="Sakkal Majalla" w:cs="Sakkal Majalla"/>
          <w:sz w:val="32"/>
          <w:szCs w:val="32"/>
          <w:rtl/>
        </w:rPr>
      </w:pPr>
      <w:r w:rsidRPr="003C097D">
        <w:rPr>
          <w:rFonts w:ascii="Sakkal Majalla" w:hAnsi="Sakkal Majalla" w:cs="Sakkal Majalla"/>
          <w:sz w:val="32"/>
          <w:szCs w:val="32"/>
          <w:rtl/>
        </w:rPr>
        <w:t>تسهم هذه الدراسة في إثراء الأدبيات العلمية في مجال التحول الرقمي وإدارة المخاطر التشغيلية، حيث تسعى إلى تقديم فهم أعمق للعلاقة بين هذين المفهومين في سياق المؤسسات الحكومية. فعلى الرغم من وجود عدد من الدراسات التي تناولت التحول الرقمي أو إدارة المخاطر بشكل منفصل، إلا أن الدراسات التي تناولت العلاقة بين التحول الرقمي وإدارة المخاطر التشغيلية في القطاع الحكومي ما زالت محدودة نسبيًا، خاصة في البيئة العربية.</w:t>
      </w:r>
    </w:p>
    <w:p w14:paraId="5C68656B" w14:textId="77777777" w:rsidR="000C1389" w:rsidRPr="003C097D" w:rsidRDefault="000C1389" w:rsidP="000C1389">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 xml:space="preserve">كما تسهم هذه الدراسة في تطوير الإطار النظري المتعلق بإدارة المخاطر في بيئة التحول الرقمي، وذلك من خلال الربط بين مفاهيم التحول الرقمي والأطر النظرية لإدارة المخاطر مثل إطار </w:t>
      </w:r>
      <w:r w:rsidRPr="003C097D">
        <w:rPr>
          <w:rFonts w:ascii="Sakkal Majalla" w:hAnsi="Sakkal Majalla" w:cs="Sakkal Majalla"/>
          <w:sz w:val="32"/>
          <w:szCs w:val="32"/>
        </w:rPr>
        <w:t>COSO</w:t>
      </w:r>
      <w:r w:rsidRPr="003C097D">
        <w:rPr>
          <w:rFonts w:ascii="Sakkal Majalla" w:hAnsi="Sakkal Majalla" w:cs="Sakkal Majalla"/>
          <w:sz w:val="32"/>
          <w:szCs w:val="32"/>
          <w:rtl/>
        </w:rPr>
        <w:t xml:space="preserve"> لإدارة المخاطر المؤسسية (</w:t>
      </w:r>
      <w:r w:rsidRPr="003C097D">
        <w:rPr>
          <w:rFonts w:ascii="Sakkal Majalla" w:hAnsi="Sakkal Majalla" w:cs="Sakkal Majalla"/>
          <w:sz w:val="32"/>
          <w:szCs w:val="32"/>
        </w:rPr>
        <w:t>COSO ERM</w:t>
      </w:r>
      <w:r w:rsidRPr="003C097D">
        <w:rPr>
          <w:rFonts w:ascii="Sakkal Majalla" w:hAnsi="Sakkal Majalla" w:cs="Sakkal Majalla"/>
          <w:sz w:val="32"/>
          <w:szCs w:val="32"/>
          <w:rtl/>
        </w:rPr>
        <w:t xml:space="preserve">) ومعيار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لإدارة المخاطر. ويساعد هذا الربط في تقديم تصور علمي متكامل حول كيفية دمج إدارة المخاطر ضمن استراتيجيات التحول الرقمي في المؤسسات الحكومية.</w:t>
      </w:r>
    </w:p>
    <w:p w14:paraId="3B0B197D" w14:textId="2C079A75" w:rsidR="00414DF7" w:rsidRPr="003C097D" w:rsidRDefault="000C1389" w:rsidP="000C1389">
      <w:pPr>
        <w:jc w:val="both"/>
        <w:rPr>
          <w:rFonts w:ascii="Sakkal Majalla" w:hAnsi="Sakkal Majalla" w:cs="Sakkal Majalla"/>
          <w:sz w:val="32"/>
          <w:szCs w:val="32"/>
        </w:rPr>
      </w:pPr>
      <w:r w:rsidRPr="003C097D">
        <w:rPr>
          <w:rFonts w:ascii="Sakkal Majalla" w:hAnsi="Sakkal Majalla" w:cs="Sakkal Majalla"/>
          <w:sz w:val="32"/>
          <w:szCs w:val="32"/>
          <w:rtl/>
        </w:rPr>
        <w:t>إضافة إلى ذلك، تقدم الدراسة نموذجًا مفاهيميًا يوضح العلاقة بين التحول الرقمي وإدارة المخاطر التشغيلية، وهو ما قد يسهم في دعم الدراسات المستقبلية التي تتناول هذا الموضوع، كما يوفر أساسًا علميًا يمكن للباحثين الاستفادة منه في تطوير نماذج بحثية جديدة في مجال إدارة المخاطر في البيئة الرقمية.</w:t>
      </w:r>
    </w:p>
    <w:p w14:paraId="07601EF0" w14:textId="77777777" w:rsidR="000C1389" w:rsidRPr="003C097D" w:rsidRDefault="000C1389" w:rsidP="000C1389">
      <w:pPr>
        <w:jc w:val="both"/>
        <w:rPr>
          <w:rFonts w:ascii="Sakkal Majalla" w:hAnsi="Sakkal Majalla" w:cs="Sakkal Majalla"/>
          <w:sz w:val="32"/>
          <w:szCs w:val="32"/>
          <w:rtl/>
        </w:rPr>
      </w:pPr>
    </w:p>
    <w:p w14:paraId="16229117" w14:textId="77777777" w:rsidR="00414DF7" w:rsidRPr="003C097D" w:rsidRDefault="00414DF7" w:rsidP="000A4799">
      <w:pPr>
        <w:jc w:val="both"/>
        <w:outlineLvl w:val="3"/>
        <w:rPr>
          <w:rFonts w:ascii="Sakkal Majalla" w:hAnsi="Sakkal Majalla" w:cs="Sakkal Majalla"/>
          <w:b/>
          <w:bCs/>
          <w:sz w:val="36"/>
          <w:szCs w:val="36"/>
          <w:rtl/>
        </w:rPr>
      </w:pPr>
      <w:r w:rsidRPr="003C097D">
        <w:rPr>
          <w:rFonts w:ascii="Sakkal Majalla" w:hAnsi="Sakkal Majalla" w:cs="Sakkal Majalla"/>
          <w:b/>
          <w:bCs/>
          <w:sz w:val="36"/>
          <w:szCs w:val="36"/>
          <w:rtl/>
        </w:rPr>
        <w:t xml:space="preserve">ثانياً: الأهمية التطبيقية (العملية) </w:t>
      </w:r>
    </w:p>
    <w:p w14:paraId="6C4CD7C4" w14:textId="77777777" w:rsidR="000C1389" w:rsidRPr="003C097D" w:rsidRDefault="000C1389" w:rsidP="00C94BEC">
      <w:pPr>
        <w:jc w:val="both"/>
        <w:rPr>
          <w:rFonts w:ascii="Sakkal Majalla" w:hAnsi="Sakkal Majalla" w:cs="Sakkal Majalla"/>
          <w:sz w:val="32"/>
          <w:szCs w:val="32"/>
          <w:rtl/>
        </w:rPr>
      </w:pPr>
      <w:r w:rsidRPr="003C097D">
        <w:rPr>
          <w:rFonts w:ascii="Sakkal Majalla" w:hAnsi="Sakkal Majalla" w:cs="Sakkal Majalla"/>
          <w:sz w:val="32"/>
          <w:szCs w:val="32"/>
          <w:rtl/>
        </w:rPr>
        <w:t>تتمثل الأهمية التطبيقية لهذه الدراسة في تقديم مجموعة من النتائج والتوصيات التي يمكن أن تسهم في دعم صناع القرار في المؤسسات الحكومية في المملكة العربية السعودية، وذلك من خلال توضيح تأثير التحول الرقمي على ممارسات إدارة المخاطر التشغيلية داخل هذه المؤسسات.</w:t>
      </w:r>
    </w:p>
    <w:p w14:paraId="5AFE6F3D" w14:textId="77777777" w:rsidR="000C1389" w:rsidRPr="003C097D" w:rsidRDefault="000C1389" w:rsidP="00C94BEC">
      <w:pPr>
        <w:jc w:val="both"/>
        <w:rPr>
          <w:rFonts w:ascii="Sakkal Majalla" w:hAnsi="Sakkal Majalla" w:cs="Sakkal Majalla"/>
          <w:sz w:val="32"/>
          <w:szCs w:val="32"/>
          <w:rtl/>
        </w:rPr>
      </w:pPr>
      <w:r w:rsidRPr="003C097D">
        <w:rPr>
          <w:rFonts w:ascii="Sakkal Majalla" w:hAnsi="Sakkal Majalla" w:cs="Sakkal Majalla"/>
          <w:sz w:val="32"/>
          <w:szCs w:val="32"/>
          <w:rtl/>
        </w:rPr>
        <w:t>كما تساعد نتائج الدراسة الجهات الحكومية على فهم التحديات المرتبطة ببيئة التحول الرقمي، مثل التحديات التقنية والتنظيمية والمهارية، مما يمكنها من تطوير السياسات والإجراءات اللازمة لتعزيز فعالية إدارة المخاطر التشغيلية.</w:t>
      </w:r>
    </w:p>
    <w:p w14:paraId="6DFE6CDF" w14:textId="77777777" w:rsidR="000C1389" w:rsidRPr="003C097D" w:rsidRDefault="000C1389" w:rsidP="00C94BEC">
      <w:pPr>
        <w:jc w:val="both"/>
        <w:rPr>
          <w:rFonts w:ascii="Sakkal Majalla" w:hAnsi="Sakkal Majalla" w:cs="Sakkal Majalla"/>
          <w:sz w:val="32"/>
          <w:szCs w:val="32"/>
          <w:rtl/>
        </w:rPr>
      </w:pPr>
      <w:r w:rsidRPr="003C097D">
        <w:rPr>
          <w:rFonts w:ascii="Sakkal Majalla" w:hAnsi="Sakkal Majalla" w:cs="Sakkal Majalla"/>
          <w:sz w:val="32"/>
          <w:szCs w:val="32"/>
          <w:rtl/>
        </w:rPr>
        <w:t>كذلك يمكن أن تسهم نتائج الدراسة في دعم الجهود الحكومية الرامية إلى تطوير أنظمة الحوكمة الرقمية وتعزيز استمرارية الأعمال في المؤسسات الحكومية، من خلال تحسين قدرة هذه المؤسسات على تحديد المخاطر التشغيلية وتحليلها والاستجابة لها بشكل فعال في بيئة العمل الرقمية.</w:t>
      </w:r>
    </w:p>
    <w:p w14:paraId="4FE85C73" w14:textId="77777777" w:rsidR="000C1389" w:rsidRPr="003C097D" w:rsidRDefault="000C1389" w:rsidP="00C94BEC">
      <w:pPr>
        <w:jc w:val="both"/>
        <w:rPr>
          <w:rFonts w:ascii="Sakkal Majalla" w:hAnsi="Sakkal Majalla" w:cs="Sakkal Majalla"/>
          <w:sz w:val="32"/>
          <w:szCs w:val="32"/>
        </w:rPr>
      </w:pPr>
      <w:r w:rsidRPr="003C097D">
        <w:rPr>
          <w:rFonts w:ascii="Sakkal Majalla" w:hAnsi="Sakkal Majalla" w:cs="Sakkal Majalla"/>
          <w:sz w:val="32"/>
          <w:szCs w:val="32"/>
          <w:rtl/>
        </w:rPr>
        <w:t>وبالإضافة إلى ذلك، يمكن أن تشكل هذه الدراسة مرجعًا علميًا يمكن الاستفادة منه من قبل الباحثين والمهتمين في مجالات التحول الرقمي وإدارة المخاطر، خاصة في ظل التوسع المتزايد في استخدام التقنيات الرقمية في القطاع الحكومي.</w:t>
      </w:r>
    </w:p>
    <w:p w14:paraId="7A1077B5" w14:textId="77777777" w:rsidR="003C097D" w:rsidRPr="003C097D" w:rsidRDefault="003C097D" w:rsidP="00C94BEC">
      <w:pPr>
        <w:jc w:val="both"/>
        <w:rPr>
          <w:rFonts w:ascii="Sakkal Majalla" w:hAnsi="Sakkal Majalla" w:cs="Sakkal Majalla"/>
          <w:sz w:val="32"/>
          <w:szCs w:val="32"/>
        </w:rPr>
      </w:pPr>
    </w:p>
    <w:p w14:paraId="320DDE72" w14:textId="77777777" w:rsidR="003C097D" w:rsidRPr="003C097D" w:rsidRDefault="003C097D" w:rsidP="00C94BEC">
      <w:pPr>
        <w:jc w:val="both"/>
        <w:rPr>
          <w:rFonts w:ascii="Sakkal Majalla" w:hAnsi="Sakkal Majalla" w:cs="Sakkal Majalla"/>
          <w:sz w:val="32"/>
          <w:szCs w:val="32"/>
        </w:rPr>
      </w:pPr>
    </w:p>
    <w:p w14:paraId="56B19CA7" w14:textId="357B2287" w:rsidR="00D22171" w:rsidRPr="003C097D" w:rsidRDefault="00A74F76" w:rsidP="000C1389">
      <w:pPr>
        <w:jc w:val="lowKashida"/>
        <w:outlineLvl w:val="2"/>
        <w:rPr>
          <w:rFonts w:ascii="Sakkal Majalla" w:hAnsi="Sakkal Majalla" w:cs="Sakkal Majalla"/>
          <w:b/>
          <w:bCs/>
          <w:sz w:val="40"/>
          <w:szCs w:val="40"/>
          <w:u w:val="single"/>
          <w:rtl/>
        </w:rPr>
      </w:pPr>
      <w:bookmarkStart w:id="13" w:name="_Toc224842535"/>
      <w:r w:rsidRPr="003C097D">
        <w:rPr>
          <w:rFonts w:ascii="Sakkal Majalla" w:hAnsi="Sakkal Majalla" w:cs="Sakkal Majalla" w:hint="cs"/>
          <w:b/>
          <w:bCs/>
          <w:sz w:val="40"/>
          <w:szCs w:val="40"/>
          <w:u w:val="single"/>
          <w:rtl/>
        </w:rPr>
        <w:lastRenderedPageBreak/>
        <w:t>فروض الدراسة:</w:t>
      </w:r>
      <w:bookmarkEnd w:id="13"/>
    </w:p>
    <w:p w14:paraId="7826E03F" w14:textId="77777777" w:rsidR="00143256" w:rsidRPr="003C097D" w:rsidRDefault="00143256" w:rsidP="00C94BEC">
      <w:pPr>
        <w:jc w:val="lowKashida"/>
        <w:rPr>
          <w:rFonts w:ascii="Sakkal Majalla" w:hAnsi="Sakkal Majalla" w:cs="Sakkal Majalla"/>
          <w:sz w:val="32"/>
          <w:szCs w:val="32"/>
        </w:rPr>
      </w:pPr>
      <w:r w:rsidRPr="003C097D">
        <w:rPr>
          <w:rFonts w:ascii="Sakkal Majalla" w:hAnsi="Sakkal Majalla" w:cs="Sakkal Majalla"/>
          <w:sz w:val="32"/>
          <w:szCs w:val="32"/>
          <w:rtl/>
        </w:rPr>
        <w:t>تعتمد الدراسة على اختبار الفرضيات التالية:</w:t>
      </w:r>
    </w:p>
    <w:p w14:paraId="1ED85815" w14:textId="0964B956" w:rsidR="00603968" w:rsidRPr="003C097D" w:rsidRDefault="00603968" w:rsidP="000A4799">
      <w:pPr>
        <w:jc w:val="lowKashida"/>
        <w:outlineLvl w:val="3"/>
        <w:rPr>
          <w:rFonts w:ascii="Sakkal Majalla" w:hAnsi="Sakkal Majalla" w:cs="Sakkal Majalla"/>
          <w:b/>
          <w:bCs/>
          <w:sz w:val="36"/>
          <w:szCs w:val="36"/>
          <w:rtl/>
        </w:rPr>
      </w:pPr>
      <w:r w:rsidRPr="003C097D">
        <w:rPr>
          <w:rFonts w:ascii="Sakkal Majalla" w:hAnsi="Sakkal Majalla" w:cs="Sakkal Majalla" w:hint="cs"/>
          <w:b/>
          <w:bCs/>
          <w:sz w:val="36"/>
          <w:szCs w:val="36"/>
          <w:rtl/>
        </w:rPr>
        <w:t>الفرضية الرئيسية</w:t>
      </w:r>
    </w:p>
    <w:p w14:paraId="444F3EE9" w14:textId="77777777" w:rsidR="00143256" w:rsidRPr="003C097D" w:rsidRDefault="00143256" w:rsidP="00C94BEC">
      <w:pPr>
        <w:rPr>
          <w:rFonts w:ascii="Sakkal Majalla" w:hAnsi="Sakkal Majalla" w:cs="Sakkal Majalla"/>
          <w:sz w:val="32"/>
          <w:szCs w:val="32"/>
        </w:rPr>
      </w:pPr>
      <w:r w:rsidRPr="003C097D">
        <w:rPr>
          <w:rFonts w:ascii="Sakkal Majalla" w:hAnsi="Sakkal Majalla" w:cs="Sakkal Majalla"/>
          <w:sz w:val="32"/>
          <w:szCs w:val="32"/>
          <w:rtl/>
        </w:rPr>
        <w:t>توجد علاقة ذات دلالة إحصائية بين التحول الرقمي وإدارة المخاطر التشغيلية في المؤسسات الحكومية في المملكة العربية السعودية.</w:t>
      </w:r>
    </w:p>
    <w:p w14:paraId="07E26F5A" w14:textId="638D71AF" w:rsidR="002F0D20" w:rsidRPr="003C097D" w:rsidRDefault="00603968" w:rsidP="000A4799">
      <w:pPr>
        <w:outlineLvl w:val="3"/>
        <w:rPr>
          <w:rFonts w:ascii="Sakkal Majalla" w:hAnsi="Sakkal Majalla" w:cs="Sakkal Majalla"/>
          <w:b/>
          <w:bCs/>
          <w:sz w:val="36"/>
          <w:szCs w:val="36"/>
          <w:rtl/>
        </w:rPr>
      </w:pPr>
      <w:r w:rsidRPr="003C097D">
        <w:rPr>
          <w:rFonts w:ascii="Sakkal Majalla" w:hAnsi="Sakkal Majalla" w:cs="Sakkal Majalla"/>
          <w:b/>
          <w:bCs/>
          <w:sz w:val="36"/>
          <w:szCs w:val="36"/>
          <w:rtl/>
        </w:rPr>
        <w:t>الفرضيات الفرعية</w:t>
      </w:r>
    </w:p>
    <w:p w14:paraId="5D5A59E4" w14:textId="77777777" w:rsidR="00143256" w:rsidRPr="003C097D" w:rsidRDefault="00143256" w:rsidP="00143256">
      <w:pPr>
        <w:pStyle w:val="ListParagraph"/>
        <w:numPr>
          <w:ilvl w:val="0"/>
          <w:numId w:val="51"/>
        </w:numPr>
        <w:rPr>
          <w:rFonts w:ascii="Sakkal Majalla" w:hAnsi="Sakkal Majalla" w:cs="Sakkal Majalla"/>
          <w:sz w:val="32"/>
          <w:szCs w:val="32"/>
          <w:rtl/>
        </w:rPr>
      </w:pPr>
      <w:r w:rsidRPr="003C097D">
        <w:rPr>
          <w:rFonts w:ascii="Sakkal Majalla" w:hAnsi="Sakkal Majalla" w:cs="Sakkal Majalla"/>
          <w:sz w:val="32"/>
          <w:szCs w:val="32"/>
          <w:rtl/>
        </w:rPr>
        <w:t>توجد علاقة ذات دلالة إحصائية بين مستوى تطبيق التحول الرقمي ومستوى تحديد المخاطر التشغيلية في المؤسسات الحكومية.</w:t>
      </w:r>
    </w:p>
    <w:p w14:paraId="6E376B7F" w14:textId="77777777" w:rsidR="00143256" w:rsidRPr="003C097D" w:rsidRDefault="00143256" w:rsidP="00143256">
      <w:pPr>
        <w:pStyle w:val="ListParagraph"/>
        <w:numPr>
          <w:ilvl w:val="0"/>
          <w:numId w:val="51"/>
        </w:numPr>
        <w:rPr>
          <w:rFonts w:ascii="Sakkal Majalla" w:hAnsi="Sakkal Majalla" w:cs="Sakkal Majalla"/>
          <w:sz w:val="32"/>
          <w:szCs w:val="32"/>
          <w:rtl/>
        </w:rPr>
      </w:pPr>
      <w:r w:rsidRPr="003C097D">
        <w:rPr>
          <w:rFonts w:ascii="Sakkal Majalla" w:hAnsi="Sakkal Majalla" w:cs="Sakkal Majalla"/>
          <w:sz w:val="32"/>
          <w:szCs w:val="32"/>
          <w:rtl/>
        </w:rPr>
        <w:t>توجد علاقة ذات دلالة إحصائية بين مستوى تطبيق التحول الرقمي ومستوى تحليل المخاطر التشغيلية في المؤسسات الحكومية.</w:t>
      </w:r>
    </w:p>
    <w:p w14:paraId="5F23E803" w14:textId="77777777" w:rsidR="00143256" w:rsidRPr="003C097D" w:rsidRDefault="00143256" w:rsidP="00143256">
      <w:pPr>
        <w:pStyle w:val="ListParagraph"/>
        <w:numPr>
          <w:ilvl w:val="0"/>
          <w:numId w:val="51"/>
        </w:numPr>
        <w:rPr>
          <w:rFonts w:ascii="Sakkal Majalla" w:hAnsi="Sakkal Majalla" w:cs="Sakkal Majalla"/>
          <w:sz w:val="32"/>
          <w:szCs w:val="32"/>
          <w:rtl/>
        </w:rPr>
      </w:pPr>
      <w:r w:rsidRPr="003C097D">
        <w:rPr>
          <w:rFonts w:ascii="Sakkal Majalla" w:hAnsi="Sakkal Majalla" w:cs="Sakkal Majalla"/>
          <w:sz w:val="32"/>
          <w:szCs w:val="32"/>
          <w:rtl/>
        </w:rPr>
        <w:t>توجد علاقة ذات دلالة إحصائية بين مستوى تطبيق التحول الرقمي ومستوى الاستجابة للمخاطر التشغيلية في المؤسسات الحكومية.</w:t>
      </w:r>
    </w:p>
    <w:p w14:paraId="71527576" w14:textId="7F88A51C" w:rsidR="00697031" w:rsidRPr="003C097D" w:rsidRDefault="00143256" w:rsidP="00143256">
      <w:pPr>
        <w:pStyle w:val="ListParagraph"/>
        <w:numPr>
          <w:ilvl w:val="0"/>
          <w:numId w:val="51"/>
        </w:numPr>
        <w:rPr>
          <w:rFonts w:ascii="Sakkal Majalla" w:hAnsi="Sakkal Majalla" w:cs="Sakkal Majalla"/>
          <w:sz w:val="28"/>
          <w:szCs w:val="28"/>
          <w:u w:val="single"/>
          <w:rtl/>
        </w:rPr>
      </w:pPr>
      <w:r w:rsidRPr="003C097D">
        <w:rPr>
          <w:rFonts w:ascii="Sakkal Majalla" w:hAnsi="Sakkal Majalla" w:cs="Sakkal Majalla"/>
          <w:sz w:val="32"/>
          <w:szCs w:val="32"/>
          <w:rtl/>
        </w:rPr>
        <w:t>توجد علاقة ذات دلالة إحصائية بين مستوى تطبيق التحول الرقمي ومستوى متابعة ومراقبة المخاطر التشغيلية في المؤسسات الحكومية.</w:t>
      </w:r>
    </w:p>
    <w:p w14:paraId="5929F515" w14:textId="77777777" w:rsidR="00CA72CE" w:rsidRPr="003C097D" w:rsidRDefault="00CA72CE" w:rsidP="002F0D20">
      <w:pPr>
        <w:rPr>
          <w:rFonts w:ascii="Sakkal Majalla" w:hAnsi="Sakkal Majalla" w:cs="Sakkal Majalla"/>
          <w:sz w:val="28"/>
          <w:szCs w:val="28"/>
          <w:u w:val="single"/>
          <w:rtl/>
        </w:rPr>
      </w:pPr>
    </w:p>
    <w:p w14:paraId="6EA12042" w14:textId="77777777" w:rsidR="00284553" w:rsidRPr="003C097D" w:rsidRDefault="00284553" w:rsidP="000A4799">
      <w:pPr>
        <w:jc w:val="lowKashida"/>
        <w:outlineLvl w:val="2"/>
        <w:rPr>
          <w:rFonts w:ascii="Sakkal Majalla" w:hAnsi="Sakkal Majalla" w:cs="Sakkal Majalla"/>
          <w:b/>
          <w:bCs/>
          <w:sz w:val="40"/>
          <w:szCs w:val="40"/>
          <w:u w:val="single"/>
          <w:rtl/>
        </w:rPr>
      </w:pPr>
      <w:bookmarkStart w:id="14" w:name="_Toc224842536"/>
      <w:r w:rsidRPr="003C097D">
        <w:rPr>
          <w:rFonts w:ascii="Sakkal Majalla" w:hAnsi="Sakkal Majalla" w:cs="Sakkal Majalla" w:hint="cs"/>
          <w:b/>
          <w:bCs/>
          <w:sz w:val="40"/>
          <w:szCs w:val="40"/>
          <w:u w:val="single"/>
          <w:rtl/>
        </w:rPr>
        <w:t>حدود</w:t>
      </w:r>
      <w:r w:rsidRPr="003C097D">
        <w:rPr>
          <w:rFonts w:ascii="Sakkal Majalla" w:hAnsi="Sakkal Majalla" w:cs="Sakkal Majalla"/>
          <w:b/>
          <w:bCs/>
          <w:sz w:val="40"/>
          <w:szCs w:val="40"/>
          <w:u w:val="single"/>
          <w:rtl/>
        </w:rPr>
        <w:t xml:space="preserve"> الدراسة </w:t>
      </w:r>
      <w:r w:rsidRPr="003C097D">
        <w:rPr>
          <w:rFonts w:ascii="Sakkal Majalla" w:hAnsi="Sakkal Majalla" w:cs="Sakkal Majalla" w:hint="cs"/>
          <w:b/>
          <w:bCs/>
          <w:sz w:val="40"/>
          <w:szCs w:val="40"/>
          <w:u w:val="single"/>
          <w:rtl/>
        </w:rPr>
        <w:t>:</w:t>
      </w:r>
      <w:bookmarkEnd w:id="14"/>
    </w:p>
    <w:p w14:paraId="007CA189" w14:textId="77777777" w:rsidR="00337C42" w:rsidRPr="003C097D" w:rsidRDefault="00337C42" w:rsidP="00C94BEC">
      <w:pPr>
        <w:rPr>
          <w:rFonts w:ascii="Sakkal Majalla" w:hAnsi="Sakkal Majalla" w:cs="Sakkal Majalla"/>
          <w:sz w:val="32"/>
          <w:szCs w:val="32"/>
        </w:rPr>
      </w:pPr>
      <w:r w:rsidRPr="003C097D">
        <w:rPr>
          <w:rFonts w:ascii="Sakkal Majalla" w:hAnsi="Sakkal Majalla" w:cs="Sakkal Majalla"/>
          <w:sz w:val="32"/>
          <w:szCs w:val="32"/>
          <w:rtl/>
        </w:rPr>
        <w:t>تتحدد نتائج الدراسة الحالية بعدد من الحدود التي تم من خلالها تحديد نطاق البحث، وذلك بهدف التركيز على موضوع الدراسة وتحقيق أهدافها. ويمكن توضيح حدود الدراسة فيما يلي:</w:t>
      </w:r>
    </w:p>
    <w:p w14:paraId="691DB4FF" w14:textId="77777777" w:rsidR="00337C42" w:rsidRPr="003C097D" w:rsidRDefault="00337C42" w:rsidP="000A4799">
      <w:pPr>
        <w:outlineLvl w:val="3"/>
        <w:rPr>
          <w:rFonts w:ascii="Sakkal Majalla" w:hAnsi="Sakkal Majalla" w:cs="Sakkal Majalla"/>
          <w:sz w:val="32"/>
          <w:szCs w:val="32"/>
        </w:rPr>
      </w:pPr>
    </w:p>
    <w:p w14:paraId="24485302" w14:textId="484DBB78" w:rsidR="004031A2" w:rsidRPr="003C097D" w:rsidRDefault="004031A2" w:rsidP="000A4799">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t>أولاً: الحدود الموضوعية</w:t>
      </w:r>
    </w:p>
    <w:p w14:paraId="2FB1186B" w14:textId="6E5EA4EE" w:rsidR="000C63D6" w:rsidRPr="003C097D" w:rsidRDefault="00337C42" w:rsidP="00C94BEC">
      <w:pPr>
        <w:jc w:val="lowKashida"/>
        <w:rPr>
          <w:rFonts w:ascii="Sakkal Majalla" w:hAnsi="Sakkal Majalla" w:cs="Sakkal Majalla"/>
          <w:sz w:val="32"/>
          <w:szCs w:val="32"/>
        </w:rPr>
      </w:pPr>
      <w:r w:rsidRPr="003C097D">
        <w:rPr>
          <w:rFonts w:ascii="Sakkal Majalla" w:hAnsi="Sakkal Majalla" w:cs="Sakkal Majalla"/>
          <w:sz w:val="32"/>
          <w:szCs w:val="32"/>
          <w:rtl/>
        </w:rPr>
        <w:t>تقتصر الدراسة على تحليل أثر التحول الرقمي على إدارة المخاطر التشغيلية في المؤسسات الحكومية، حيث تركز الدراسة على العلاقة بين هذين المتغيرين دون التطرق إلى أنواع أخرى من المخاطر مثل المخاطر المالية أو الاستراتيجية.</w:t>
      </w:r>
    </w:p>
    <w:p w14:paraId="17DA7870" w14:textId="77777777" w:rsidR="00337C42" w:rsidRPr="003C097D" w:rsidRDefault="00337C42" w:rsidP="004031A2">
      <w:pPr>
        <w:jc w:val="lowKashida"/>
        <w:rPr>
          <w:rFonts w:ascii="Sakkal Majalla" w:hAnsi="Sakkal Majalla" w:cs="Sakkal Majalla"/>
          <w:sz w:val="32"/>
          <w:szCs w:val="32"/>
          <w:rtl/>
        </w:rPr>
      </w:pPr>
    </w:p>
    <w:p w14:paraId="20C41F4F" w14:textId="4160FA97" w:rsidR="004031A2" w:rsidRPr="003C097D" w:rsidRDefault="004031A2" w:rsidP="000A4799">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lastRenderedPageBreak/>
        <w:t>ثانياً: الحدود المكانية</w:t>
      </w:r>
    </w:p>
    <w:p w14:paraId="0E174029" w14:textId="77777777" w:rsidR="00337C42" w:rsidRPr="003C097D" w:rsidRDefault="00337C42" w:rsidP="00C94BEC">
      <w:pPr>
        <w:rPr>
          <w:rFonts w:ascii="Sakkal Majalla" w:hAnsi="Sakkal Majalla" w:cs="Sakkal Majalla"/>
          <w:sz w:val="32"/>
          <w:szCs w:val="32"/>
        </w:rPr>
      </w:pPr>
      <w:r w:rsidRPr="003C097D">
        <w:rPr>
          <w:rFonts w:ascii="Sakkal Majalla" w:hAnsi="Sakkal Majalla" w:cs="Sakkal Majalla"/>
          <w:sz w:val="32"/>
          <w:szCs w:val="32"/>
          <w:rtl/>
        </w:rPr>
        <w:t>تقتصر الدراسة على المؤسسات الحكومية في المملكة العربية السعودية، وذلك نظرًا لأهمية التحول الرقمي في القطاع الحكومي السعودي في ظل التوجهات الوطنية المرتبطة برؤية المملكة العربية السعودية 2030.</w:t>
      </w:r>
    </w:p>
    <w:p w14:paraId="4C078F4B" w14:textId="76008C67" w:rsidR="004031A2" w:rsidRPr="003C097D" w:rsidRDefault="004031A2" w:rsidP="000A4799">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t>ثالثاً: الحدود الزمنية</w:t>
      </w:r>
    </w:p>
    <w:p w14:paraId="062F666B" w14:textId="77777777" w:rsidR="00337C42" w:rsidRPr="003C097D" w:rsidRDefault="00337C42" w:rsidP="00C94BEC">
      <w:pPr>
        <w:rPr>
          <w:rFonts w:ascii="Sakkal Majalla" w:hAnsi="Sakkal Majalla" w:cs="Sakkal Majalla"/>
          <w:sz w:val="32"/>
          <w:szCs w:val="32"/>
        </w:rPr>
      </w:pPr>
      <w:r w:rsidRPr="003C097D">
        <w:rPr>
          <w:rFonts w:ascii="Sakkal Majalla" w:hAnsi="Sakkal Majalla" w:cs="Sakkal Majalla"/>
          <w:sz w:val="32"/>
          <w:szCs w:val="32"/>
          <w:rtl/>
        </w:rPr>
        <w:t>تم إجراء الدراسة خلال عام 2026، وهو العام الذي تم فيه جمع البيانات الميدانية من خلال الاستبانة الإلكترونية وتحليلها.</w:t>
      </w:r>
    </w:p>
    <w:p w14:paraId="70575F71" w14:textId="25E9675F" w:rsidR="004031A2" w:rsidRPr="003C097D" w:rsidRDefault="004031A2" w:rsidP="000A4799">
      <w:pPr>
        <w:outlineLvl w:val="3"/>
        <w:rPr>
          <w:rFonts w:ascii="Sakkal Majalla" w:hAnsi="Sakkal Majalla" w:cs="Sakkal Majalla"/>
          <w:b/>
          <w:bCs/>
          <w:sz w:val="36"/>
          <w:szCs w:val="36"/>
          <w:u w:val="single"/>
          <w:rtl/>
        </w:rPr>
      </w:pPr>
      <w:r w:rsidRPr="003C097D">
        <w:rPr>
          <w:rFonts w:ascii="Sakkal Majalla" w:hAnsi="Sakkal Majalla" w:cs="Sakkal Majalla"/>
          <w:b/>
          <w:bCs/>
          <w:sz w:val="36"/>
          <w:szCs w:val="36"/>
          <w:u w:val="single"/>
          <w:rtl/>
        </w:rPr>
        <w:t>رابعاً: الحدود البشرية</w:t>
      </w:r>
    </w:p>
    <w:p w14:paraId="2277D8E9" w14:textId="536CF074" w:rsidR="004031A2" w:rsidRPr="003C097D" w:rsidRDefault="00337C42" w:rsidP="004031A2">
      <w:pPr>
        <w:jc w:val="lowKashida"/>
        <w:rPr>
          <w:rFonts w:ascii="Sakkal Majalla" w:hAnsi="Sakkal Majalla" w:cs="Sakkal Majalla"/>
          <w:sz w:val="32"/>
          <w:szCs w:val="32"/>
        </w:rPr>
      </w:pPr>
      <w:r w:rsidRPr="003C097D">
        <w:rPr>
          <w:rFonts w:ascii="Sakkal Majalla" w:hAnsi="Sakkal Majalla" w:cs="Sakkal Majalla"/>
          <w:sz w:val="32"/>
          <w:szCs w:val="32"/>
          <w:rtl/>
        </w:rPr>
        <w:t>تقتصر الدراسة على الموظفين العاملين في المؤسسات الحكومية الذين لديهم ارتباط مباشر أو غير مباشر بعمليات التحول الرقمي أو إدارة المخاطر التشغيلية، حيث تم جمع البيانات من خلال استبانة إلكترونية بلغ عدد المشاركين فيها 111 مشاركًا.</w:t>
      </w:r>
    </w:p>
    <w:p w14:paraId="70C2012E" w14:textId="77777777" w:rsidR="00337C42" w:rsidRPr="003C097D" w:rsidRDefault="00337C42" w:rsidP="004031A2">
      <w:pPr>
        <w:jc w:val="lowKashida"/>
        <w:rPr>
          <w:rFonts w:ascii="Sakkal Majalla" w:hAnsi="Sakkal Majalla" w:cs="Sakkal Majalla"/>
          <w:sz w:val="32"/>
          <w:szCs w:val="32"/>
          <w:rtl/>
        </w:rPr>
      </w:pPr>
    </w:p>
    <w:p w14:paraId="0F731D52" w14:textId="62C5706C" w:rsidR="00A74F76" w:rsidRPr="003C097D" w:rsidRDefault="003606D1" w:rsidP="000A4799">
      <w:pPr>
        <w:outlineLvl w:val="2"/>
        <w:rPr>
          <w:rFonts w:ascii="Sakkal Majalla" w:hAnsi="Sakkal Majalla" w:cs="Sakkal Majalla"/>
          <w:b/>
          <w:bCs/>
          <w:sz w:val="40"/>
          <w:szCs w:val="40"/>
          <w:u w:val="single"/>
          <w:rtl/>
        </w:rPr>
      </w:pPr>
      <w:bookmarkStart w:id="15" w:name="_Toc224842537"/>
      <w:r w:rsidRPr="003C097D">
        <w:rPr>
          <w:rFonts w:ascii="Sakkal Majalla" w:hAnsi="Sakkal Majalla" w:cs="Sakkal Majalla" w:hint="cs"/>
          <w:b/>
          <w:bCs/>
          <w:sz w:val="40"/>
          <w:szCs w:val="40"/>
          <w:u w:val="single"/>
          <w:rtl/>
        </w:rPr>
        <w:t>مصطلحات الدراسة</w:t>
      </w:r>
      <w:r w:rsidR="00A74F76" w:rsidRPr="003C097D">
        <w:rPr>
          <w:rFonts w:ascii="Sakkal Majalla" w:hAnsi="Sakkal Majalla" w:cs="Sakkal Majalla" w:hint="cs"/>
          <w:b/>
          <w:bCs/>
          <w:sz w:val="40"/>
          <w:szCs w:val="40"/>
          <w:u w:val="single"/>
          <w:rtl/>
        </w:rPr>
        <w:t>:</w:t>
      </w:r>
      <w:bookmarkEnd w:id="15"/>
    </w:p>
    <w:p w14:paraId="15D21856" w14:textId="7F5F8E73" w:rsidR="00812475" w:rsidRPr="003C097D" w:rsidRDefault="00A93136" w:rsidP="00D22171">
      <w:pPr>
        <w:rPr>
          <w:rFonts w:ascii="Sakkal Majalla" w:hAnsi="Sakkal Majalla" w:cs="Sakkal Majalla"/>
          <w:sz w:val="32"/>
          <w:szCs w:val="32"/>
        </w:rPr>
      </w:pPr>
      <w:r w:rsidRPr="003C097D">
        <w:rPr>
          <w:rFonts w:ascii="Sakkal Majalla" w:hAnsi="Sakkal Majalla" w:cs="Sakkal Majalla"/>
          <w:sz w:val="32"/>
          <w:szCs w:val="32"/>
          <w:rtl/>
        </w:rPr>
        <w:t>يتضمن هذا القسم تعريف مجموعة من المصطلحات الرئيسة المستخدمة في الدراسة، وذلك بهدف توضيح المقصود بها في سياق البحث.</w:t>
      </w:r>
    </w:p>
    <w:p w14:paraId="72EEAECA" w14:textId="77777777" w:rsidR="00A93136" w:rsidRPr="003C097D" w:rsidRDefault="00A93136" w:rsidP="00D22171">
      <w:pPr>
        <w:rPr>
          <w:rFonts w:ascii="Sakkal Majalla" w:hAnsi="Sakkal Majalla" w:cs="Sakkal Majalla"/>
          <w:b/>
          <w:bCs/>
          <w:sz w:val="40"/>
          <w:szCs w:val="40"/>
          <w:u w:val="single"/>
          <w:rtl/>
        </w:rPr>
      </w:pPr>
    </w:p>
    <w:p w14:paraId="7694FD62" w14:textId="1F191D9E" w:rsidR="003606D1" w:rsidRPr="003C097D" w:rsidRDefault="003606D1" w:rsidP="000A4799">
      <w:pPr>
        <w:outlineLvl w:val="3"/>
        <w:rPr>
          <w:rFonts w:ascii="Sakkal Majalla" w:hAnsi="Sakkal Majalla" w:cs="Sakkal Majalla"/>
          <w:b/>
          <w:bCs/>
          <w:sz w:val="36"/>
          <w:szCs w:val="36"/>
          <w:rtl/>
        </w:rPr>
      </w:pPr>
      <w:r w:rsidRPr="003C097D">
        <w:rPr>
          <w:rFonts w:ascii="Sakkal Majalla" w:hAnsi="Sakkal Majalla" w:cs="Sakkal Majalla"/>
          <w:b/>
          <w:bCs/>
          <w:sz w:val="36"/>
          <w:szCs w:val="36"/>
          <w:rtl/>
        </w:rPr>
        <w:t>التحول الرقمي</w:t>
      </w:r>
      <w:r w:rsidR="00812475" w:rsidRPr="003C097D">
        <w:rPr>
          <w:rFonts w:ascii="Sakkal Majalla" w:hAnsi="Sakkal Majalla" w:cs="Sakkal Majalla" w:hint="cs"/>
          <w:b/>
          <w:bCs/>
          <w:sz w:val="36"/>
          <w:szCs w:val="36"/>
          <w:rtl/>
        </w:rPr>
        <w:t xml:space="preserve"> ( </w:t>
      </w:r>
      <w:r w:rsidR="00812475" w:rsidRPr="003C097D">
        <w:rPr>
          <w:rFonts w:ascii="Sakkal Majalla" w:hAnsi="Sakkal Majalla" w:cs="Sakkal Majalla"/>
          <w:b/>
          <w:bCs/>
          <w:sz w:val="36"/>
          <w:szCs w:val="36"/>
        </w:rPr>
        <w:t>Digital Transformation</w:t>
      </w:r>
      <w:r w:rsidR="00812475" w:rsidRPr="003C097D">
        <w:rPr>
          <w:rFonts w:ascii="Sakkal Majalla" w:hAnsi="Sakkal Majalla" w:cs="Sakkal Majalla" w:hint="cs"/>
          <w:b/>
          <w:bCs/>
          <w:sz w:val="36"/>
          <w:szCs w:val="36"/>
          <w:rtl/>
        </w:rPr>
        <w:t xml:space="preserve"> )</w:t>
      </w:r>
    </w:p>
    <w:p w14:paraId="21403B0F"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يشير التحول الرقمي (</w:t>
      </w:r>
      <w:r w:rsidRPr="003C097D">
        <w:rPr>
          <w:rFonts w:ascii="Sakkal Majalla" w:hAnsi="Sakkal Majalla" w:cs="Sakkal Majalla"/>
          <w:sz w:val="32"/>
          <w:szCs w:val="32"/>
        </w:rPr>
        <w:t>Digital Transformation</w:t>
      </w:r>
      <w:r w:rsidRPr="003C097D">
        <w:rPr>
          <w:rFonts w:ascii="Sakkal Majalla" w:hAnsi="Sakkal Majalla" w:cs="Sakkal Majalla"/>
          <w:sz w:val="32"/>
          <w:szCs w:val="32"/>
          <w:rtl/>
        </w:rPr>
        <w:t>) إلى عملية استخدام التقنيات الرقمية المتقدمة لإحداث تغييرات جوهرية في العمليات التنظيمية ونماذج العمل وأساليب تقديم الخدمات، بما يسهم في تحسين الكفاءة التشغيلية وتعزيز القدرة التنافسية للمؤسسات. ولا يقتصر التحول الرقمي على إدخال التقنيات الحديثة فحسب، بل يشمل إعادة تصميم العمليات المؤسسية وأنماط اتخاذ القرار بما يتناسب مع البيئة الرقمية المتسارعة (</w:t>
      </w:r>
      <w:r w:rsidRPr="003C097D">
        <w:rPr>
          <w:rFonts w:ascii="Sakkal Majalla" w:hAnsi="Sakkal Majalla" w:cs="Sakkal Majalla"/>
          <w:sz w:val="32"/>
          <w:szCs w:val="32"/>
        </w:rPr>
        <w:t>Al-Mamary, 2025</w:t>
      </w:r>
      <w:r w:rsidRPr="003C097D">
        <w:rPr>
          <w:rFonts w:ascii="Sakkal Majalla" w:hAnsi="Sakkal Majalla" w:cs="Sakkal Majalla"/>
          <w:sz w:val="32"/>
          <w:szCs w:val="32"/>
          <w:rtl/>
        </w:rPr>
        <w:t>).</w:t>
      </w:r>
    </w:p>
    <w:p w14:paraId="382666A5" w14:textId="77777777" w:rsidR="00A93136" w:rsidRPr="003C097D" w:rsidRDefault="00A93136" w:rsidP="00A93136">
      <w:pPr>
        <w:jc w:val="both"/>
        <w:rPr>
          <w:rFonts w:ascii="Sakkal Majalla" w:hAnsi="Sakkal Majalla" w:cs="Sakkal Majalla"/>
          <w:sz w:val="32"/>
          <w:szCs w:val="32"/>
          <w:rtl/>
        </w:rPr>
      </w:pPr>
    </w:p>
    <w:p w14:paraId="76C59C6E" w14:textId="77777777" w:rsidR="00A93136"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lastRenderedPageBreak/>
        <w:t>كما تشير تقارير منظمة التعاون الاقتصادي والتنمية إلى أن التحول الرقمي في القطاع الحكومي يمثل أحد العوامل الرئيسة في تحسين جودة الخدمات الحكومية وتعزيز كفاءة الأداء المؤسسي من خلال توظيف البيانات الرقمية والتقنيات الحديثة في تطوير العمليات الحكومية (</w:t>
      </w:r>
      <w:r w:rsidRPr="003C097D">
        <w:rPr>
          <w:rFonts w:ascii="Sakkal Majalla" w:hAnsi="Sakkal Majalla" w:cs="Sakkal Majalla"/>
          <w:sz w:val="32"/>
          <w:szCs w:val="32"/>
        </w:rPr>
        <w:t>OECD, 2024</w:t>
      </w:r>
      <w:r w:rsidRPr="003C097D">
        <w:rPr>
          <w:rFonts w:ascii="Sakkal Majalla" w:hAnsi="Sakkal Majalla" w:cs="Sakkal Majalla"/>
          <w:sz w:val="32"/>
          <w:szCs w:val="32"/>
          <w:rtl/>
        </w:rPr>
        <w:t>).</w:t>
      </w:r>
    </w:p>
    <w:p w14:paraId="6C2FE5AC" w14:textId="0D8D0A02" w:rsidR="003606D1" w:rsidRPr="003C097D" w:rsidRDefault="00812475" w:rsidP="00A93136">
      <w:pPr>
        <w:jc w:val="both"/>
        <w:rPr>
          <w:rFonts w:ascii="Sakkal Majalla" w:hAnsi="Sakkal Majalla" w:cs="Sakkal Majalla"/>
          <w:b/>
          <w:bCs/>
          <w:sz w:val="36"/>
          <w:szCs w:val="36"/>
          <w:rtl/>
        </w:rPr>
      </w:pPr>
      <w:r w:rsidRPr="003C097D">
        <w:rPr>
          <w:rFonts w:ascii="Sakkal Majalla" w:hAnsi="Sakkal Majalla" w:cs="Sakkal Majalla"/>
          <w:b/>
          <w:bCs/>
          <w:sz w:val="36"/>
          <w:szCs w:val="36"/>
          <w:rtl/>
        </w:rPr>
        <w:t>إدارة المخاطر</w:t>
      </w:r>
      <w:r w:rsidRPr="003C097D">
        <w:rPr>
          <w:rFonts w:ascii="Sakkal Majalla" w:hAnsi="Sakkal Majalla" w:cs="Sakkal Majalla" w:hint="cs"/>
          <w:b/>
          <w:bCs/>
          <w:sz w:val="36"/>
          <w:szCs w:val="36"/>
          <w:rtl/>
        </w:rPr>
        <w:t xml:space="preserve"> ( </w:t>
      </w:r>
      <w:r w:rsidRPr="003C097D">
        <w:rPr>
          <w:rFonts w:ascii="Sakkal Majalla" w:hAnsi="Sakkal Majalla" w:cs="Sakkal Majalla"/>
          <w:b/>
          <w:bCs/>
          <w:sz w:val="36"/>
          <w:szCs w:val="36"/>
        </w:rPr>
        <w:t>Risk Management</w:t>
      </w:r>
      <w:r w:rsidRPr="003C097D">
        <w:rPr>
          <w:rFonts w:ascii="Sakkal Majalla" w:hAnsi="Sakkal Majalla" w:cs="Sakkal Majalla" w:hint="cs"/>
          <w:b/>
          <w:bCs/>
          <w:sz w:val="36"/>
          <w:szCs w:val="36"/>
          <w:rtl/>
        </w:rPr>
        <w:t xml:space="preserve"> )</w:t>
      </w:r>
    </w:p>
    <w:p w14:paraId="18169FD9" w14:textId="09394B50" w:rsidR="00812475" w:rsidRPr="003C097D" w:rsidRDefault="00A93136" w:rsidP="00D22171">
      <w:pPr>
        <w:rPr>
          <w:rFonts w:ascii="Sakkal Majalla" w:hAnsi="Sakkal Majalla" w:cs="Sakkal Majalla"/>
          <w:sz w:val="32"/>
          <w:szCs w:val="32"/>
        </w:rPr>
      </w:pPr>
      <w:r w:rsidRPr="003C097D">
        <w:rPr>
          <w:rFonts w:ascii="Sakkal Majalla" w:hAnsi="Sakkal Majalla" w:cs="Sakkal Majalla"/>
          <w:sz w:val="32"/>
          <w:szCs w:val="32"/>
          <w:rtl/>
        </w:rPr>
        <w:t>تعرف إدارة المخاطر بأنها عملية منهجية تهدف إلى تحديد المخاطر المحتملة التي قد تواجه المؤسسة، وتحليلها وتقييمها، ثم اتخاذ الإجراءات المناسبة للحد من آثارها أو السيطرة عليها بما يضمن تحقيق أهداف المؤسسة بكفاءة (</w:t>
      </w:r>
      <w:r w:rsidRPr="003C097D">
        <w:rPr>
          <w:rFonts w:ascii="Sakkal Majalla" w:hAnsi="Sakkal Majalla" w:cs="Sakkal Majalla"/>
          <w:sz w:val="32"/>
          <w:szCs w:val="32"/>
        </w:rPr>
        <w:t>ISO 31000, 2018</w:t>
      </w:r>
      <w:r w:rsidRPr="003C097D">
        <w:rPr>
          <w:rFonts w:ascii="Sakkal Majalla" w:hAnsi="Sakkal Majalla" w:cs="Sakkal Majalla"/>
          <w:sz w:val="32"/>
          <w:szCs w:val="32"/>
          <w:rtl/>
        </w:rPr>
        <w:t>).</w:t>
      </w:r>
    </w:p>
    <w:p w14:paraId="1BD0DB9A" w14:textId="77777777" w:rsidR="00A93136" w:rsidRPr="003C097D" w:rsidRDefault="00A93136" w:rsidP="00D22171">
      <w:pPr>
        <w:rPr>
          <w:rFonts w:ascii="Sakkal Majalla" w:hAnsi="Sakkal Majalla" w:cs="Sakkal Majalla"/>
          <w:sz w:val="32"/>
          <w:szCs w:val="32"/>
          <w:rtl/>
        </w:rPr>
      </w:pPr>
    </w:p>
    <w:p w14:paraId="4A771E9C" w14:textId="03F89454" w:rsidR="00812475" w:rsidRPr="003C097D" w:rsidRDefault="00812475" w:rsidP="000A4799">
      <w:pPr>
        <w:outlineLvl w:val="3"/>
        <w:rPr>
          <w:rFonts w:ascii="Sakkal Majalla" w:hAnsi="Sakkal Majalla" w:cs="Sakkal Majalla"/>
          <w:b/>
          <w:bCs/>
          <w:sz w:val="36"/>
          <w:szCs w:val="36"/>
          <w:rtl/>
        </w:rPr>
      </w:pPr>
      <w:r w:rsidRPr="003C097D">
        <w:rPr>
          <w:rFonts w:ascii="Sakkal Majalla" w:hAnsi="Sakkal Majalla" w:cs="Sakkal Majalla"/>
          <w:b/>
          <w:bCs/>
          <w:sz w:val="36"/>
          <w:szCs w:val="36"/>
          <w:rtl/>
        </w:rPr>
        <w:t>المخاطر التشغيلية</w:t>
      </w:r>
      <w:r w:rsidRPr="003C097D">
        <w:rPr>
          <w:rFonts w:ascii="Sakkal Majalla" w:hAnsi="Sakkal Majalla" w:cs="Sakkal Majalla" w:hint="cs"/>
          <w:b/>
          <w:bCs/>
          <w:sz w:val="36"/>
          <w:szCs w:val="36"/>
          <w:rtl/>
        </w:rPr>
        <w:t xml:space="preserve"> ( </w:t>
      </w:r>
      <w:r w:rsidRPr="003C097D">
        <w:rPr>
          <w:rFonts w:ascii="Sakkal Majalla" w:hAnsi="Sakkal Majalla" w:cs="Sakkal Majalla"/>
          <w:b/>
          <w:bCs/>
          <w:sz w:val="36"/>
          <w:szCs w:val="36"/>
        </w:rPr>
        <w:t>Operational Risk</w:t>
      </w:r>
      <w:r w:rsidRPr="003C097D">
        <w:rPr>
          <w:rFonts w:ascii="Sakkal Majalla" w:hAnsi="Sakkal Majalla" w:cs="Sakkal Majalla" w:hint="cs"/>
          <w:b/>
          <w:bCs/>
          <w:sz w:val="36"/>
          <w:szCs w:val="36"/>
          <w:rtl/>
        </w:rPr>
        <w:t xml:space="preserve"> )</w:t>
      </w:r>
    </w:p>
    <w:p w14:paraId="4DF0CBB3"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تشير المخاطر التشغيلية إلى احتمالية حدوث خسائر نتيجة لقصور أو فشل في العمليات الداخلية أو الأنظمة أو الموارد البشرية أو نتيجة لأحداث خارجية قد تؤثر في سير العمليات المؤسسية (</w:t>
      </w:r>
      <w:r w:rsidRPr="003C097D">
        <w:rPr>
          <w:rFonts w:ascii="Sakkal Majalla" w:hAnsi="Sakkal Majalla" w:cs="Sakkal Majalla"/>
          <w:sz w:val="32"/>
          <w:szCs w:val="32"/>
        </w:rPr>
        <w:t>COSO, 2017</w:t>
      </w:r>
      <w:r w:rsidRPr="003C097D">
        <w:rPr>
          <w:rFonts w:ascii="Sakkal Majalla" w:hAnsi="Sakkal Majalla" w:cs="Sakkal Majalla"/>
          <w:sz w:val="32"/>
          <w:szCs w:val="32"/>
          <w:rtl/>
        </w:rPr>
        <w:t>).</w:t>
      </w:r>
    </w:p>
    <w:p w14:paraId="2416BDB6" w14:textId="29C36C2B" w:rsidR="00812475"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ويقصد بالمخاطر التشغيلية في هذه الدراسة المخاطر المرتبطة بالعمليات التشغيلية والأنظمة الرقمية داخل المؤسسات الحكومية.</w:t>
      </w:r>
    </w:p>
    <w:p w14:paraId="70A2CBBD" w14:textId="77777777" w:rsidR="00A93136" w:rsidRPr="003C097D" w:rsidRDefault="00A93136" w:rsidP="00A93136">
      <w:pPr>
        <w:rPr>
          <w:rFonts w:ascii="Sakkal Majalla" w:hAnsi="Sakkal Majalla" w:cs="Sakkal Majalla"/>
          <w:sz w:val="32"/>
          <w:szCs w:val="32"/>
          <w:rtl/>
        </w:rPr>
      </w:pPr>
    </w:p>
    <w:p w14:paraId="2658380D" w14:textId="2ED3BDFA" w:rsidR="00812475" w:rsidRPr="003C097D" w:rsidRDefault="00812475" w:rsidP="000A4799">
      <w:pPr>
        <w:outlineLvl w:val="3"/>
        <w:rPr>
          <w:rFonts w:ascii="Sakkal Majalla" w:hAnsi="Sakkal Majalla" w:cs="Sakkal Majalla"/>
          <w:b/>
          <w:bCs/>
          <w:sz w:val="36"/>
          <w:szCs w:val="36"/>
          <w:rtl/>
        </w:rPr>
      </w:pPr>
      <w:r w:rsidRPr="003C097D">
        <w:rPr>
          <w:rFonts w:ascii="Sakkal Majalla" w:hAnsi="Sakkal Majalla" w:cs="Sakkal Majalla"/>
          <w:b/>
          <w:bCs/>
          <w:sz w:val="36"/>
          <w:szCs w:val="36"/>
          <w:rtl/>
        </w:rPr>
        <w:t>إدارة المخاطر التشغيلية</w:t>
      </w:r>
      <w:r w:rsidRPr="003C097D">
        <w:rPr>
          <w:rFonts w:ascii="Sakkal Majalla" w:hAnsi="Sakkal Majalla" w:cs="Sakkal Majalla" w:hint="cs"/>
          <w:b/>
          <w:bCs/>
          <w:sz w:val="36"/>
          <w:szCs w:val="36"/>
          <w:rtl/>
        </w:rPr>
        <w:t xml:space="preserve"> ( </w:t>
      </w:r>
      <w:r w:rsidRPr="003C097D">
        <w:rPr>
          <w:rFonts w:ascii="Sakkal Majalla" w:hAnsi="Sakkal Majalla" w:cs="Sakkal Majalla"/>
          <w:b/>
          <w:bCs/>
          <w:sz w:val="36"/>
          <w:szCs w:val="36"/>
        </w:rPr>
        <w:t>Operational Risk Management</w:t>
      </w:r>
      <w:r w:rsidRPr="003C097D">
        <w:rPr>
          <w:rFonts w:ascii="Sakkal Majalla" w:hAnsi="Sakkal Majalla" w:cs="Sakkal Majalla" w:hint="cs"/>
          <w:b/>
          <w:bCs/>
          <w:sz w:val="36"/>
          <w:szCs w:val="36"/>
          <w:rtl/>
        </w:rPr>
        <w:t xml:space="preserve"> )</w:t>
      </w:r>
    </w:p>
    <w:p w14:paraId="7B3BFF7B"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تشير إدارة المخاطر التشغيلية إلى مجموعة من الإجراءات والعمليات التي تهدف إلى تحديد المخاطر التشغيلية وتحليلها وتقييمها ووضع الاستراتيجيات المناسبة للتعامل معها بهدف تقليل آثارها المحتملة على أداء المؤسسة.</w:t>
      </w:r>
    </w:p>
    <w:p w14:paraId="47C4FFD2"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تُعرّف إدارة المخاطر التشغيلية (</w:t>
      </w:r>
      <w:r w:rsidRPr="003C097D">
        <w:rPr>
          <w:rFonts w:ascii="Sakkal Majalla" w:hAnsi="Sakkal Majalla" w:cs="Sakkal Majalla"/>
          <w:sz w:val="32"/>
          <w:szCs w:val="32"/>
        </w:rPr>
        <w:t>Operational Risk Management</w:t>
      </w:r>
      <w:r w:rsidRPr="003C097D">
        <w:rPr>
          <w:rFonts w:ascii="Sakkal Majalla" w:hAnsi="Sakkal Majalla" w:cs="Sakkal Majalla"/>
          <w:sz w:val="32"/>
          <w:szCs w:val="32"/>
          <w:rtl/>
        </w:rPr>
        <w:t>) بأنها العملية المنهجية التي تهدف إلى تحديد المخاطر المحتملة وتحليلها وتقييمها ووضع الإجراءات المناسبة للحد من آثارها السلبية على العمليات المؤسسية. وتشمل هذه المخاطر الأخطاء البشرية أو أعطال الأنظمة التقنية أو ضعف الإجراءات التنظيمية أو الأحداث الخارجية التي قد تؤثر على استمرارية العمل (</w:t>
      </w:r>
      <w:r w:rsidRPr="003C097D">
        <w:rPr>
          <w:rFonts w:ascii="Sakkal Majalla" w:hAnsi="Sakkal Majalla" w:cs="Sakkal Majalla"/>
          <w:sz w:val="32"/>
          <w:szCs w:val="32"/>
        </w:rPr>
        <w:t>ISO, 2018</w:t>
      </w:r>
      <w:r w:rsidRPr="003C097D">
        <w:rPr>
          <w:rFonts w:ascii="Sakkal Majalla" w:hAnsi="Sakkal Majalla" w:cs="Sakkal Majalla"/>
          <w:sz w:val="32"/>
          <w:szCs w:val="32"/>
          <w:rtl/>
        </w:rPr>
        <w:t>).</w:t>
      </w:r>
    </w:p>
    <w:p w14:paraId="6D3FABF8" w14:textId="6B96E671" w:rsidR="00812475"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lastRenderedPageBreak/>
        <w:t xml:space="preserve">كما يؤكد إطار إدارة المخاطر المؤسسية الصادر عن لجنة </w:t>
      </w:r>
      <w:r w:rsidRPr="003C097D">
        <w:rPr>
          <w:rFonts w:ascii="Sakkal Majalla" w:hAnsi="Sakkal Majalla" w:cs="Sakkal Majalla"/>
          <w:sz w:val="32"/>
          <w:szCs w:val="32"/>
        </w:rPr>
        <w:t>COSO</w:t>
      </w:r>
      <w:r w:rsidRPr="003C097D">
        <w:rPr>
          <w:rFonts w:ascii="Sakkal Majalla" w:hAnsi="Sakkal Majalla" w:cs="Sakkal Majalla"/>
          <w:sz w:val="32"/>
          <w:szCs w:val="32"/>
          <w:rtl/>
        </w:rPr>
        <w:t xml:space="preserve"> أن إدارة المخاطر التشغيلية تمثل جزءًا أساسيًا من منظومة الحوكمة المؤسسية، حيث تسهم في تحسين القدرة على التنبؤ بالمخاطر واتخاذ القرارات المناسبة للتعامل معها في الوقت المناسب (</w:t>
      </w:r>
      <w:r w:rsidRPr="003C097D">
        <w:rPr>
          <w:rFonts w:ascii="Sakkal Majalla" w:hAnsi="Sakkal Majalla" w:cs="Sakkal Majalla"/>
          <w:sz w:val="32"/>
          <w:szCs w:val="32"/>
        </w:rPr>
        <w:t>COSO, 2017</w:t>
      </w:r>
      <w:r w:rsidRPr="003C097D">
        <w:rPr>
          <w:rFonts w:ascii="Sakkal Majalla" w:hAnsi="Sakkal Majalla" w:cs="Sakkal Majalla"/>
          <w:sz w:val="32"/>
          <w:szCs w:val="32"/>
          <w:rtl/>
        </w:rPr>
        <w:t>).</w:t>
      </w:r>
    </w:p>
    <w:p w14:paraId="5D0A4E5D" w14:textId="77777777" w:rsidR="00A93136" w:rsidRPr="003C097D" w:rsidRDefault="00A93136" w:rsidP="00A93136">
      <w:pPr>
        <w:rPr>
          <w:rFonts w:ascii="Sakkal Majalla" w:hAnsi="Sakkal Majalla" w:cs="Sakkal Majalla"/>
          <w:sz w:val="32"/>
          <w:szCs w:val="32"/>
          <w:rtl/>
        </w:rPr>
      </w:pPr>
    </w:p>
    <w:p w14:paraId="03892384" w14:textId="107D9B33" w:rsidR="00812475" w:rsidRPr="003C097D" w:rsidRDefault="00812475" w:rsidP="000A4799">
      <w:pPr>
        <w:outlineLvl w:val="3"/>
        <w:rPr>
          <w:rFonts w:ascii="Sakkal Majalla" w:hAnsi="Sakkal Majalla" w:cs="Sakkal Majalla"/>
          <w:b/>
          <w:bCs/>
          <w:sz w:val="36"/>
          <w:szCs w:val="36"/>
          <w:rtl/>
        </w:rPr>
      </w:pPr>
      <w:r w:rsidRPr="003C097D">
        <w:rPr>
          <w:rFonts w:ascii="Sakkal Majalla" w:hAnsi="Sakkal Majalla" w:cs="Sakkal Majalla"/>
          <w:b/>
          <w:bCs/>
          <w:sz w:val="36"/>
          <w:szCs w:val="36"/>
          <w:rtl/>
        </w:rPr>
        <w:t>المؤسسات الحكومية</w:t>
      </w:r>
      <w:r w:rsidRPr="003C097D">
        <w:rPr>
          <w:rFonts w:ascii="Sakkal Majalla" w:hAnsi="Sakkal Majalla" w:cs="Sakkal Majalla" w:hint="cs"/>
          <w:b/>
          <w:bCs/>
          <w:sz w:val="36"/>
          <w:szCs w:val="36"/>
          <w:rtl/>
        </w:rPr>
        <w:t xml:space="preserve"> ( </w:t>
      </w:r>
      <w:r w:rsidRPr="003C097D">
        <w:rPr>
          <w:rFonts w:ascii="Sakkal Majalla" w:hAnsi="Sakkal Majalla" w:cs="Sakkal Majalla"/>
          <w:b/>
          <w:bCs/>
          <w:sz w:val="36"/>
          <w:szCs w:val="36"/>
        </w:rPr>
        <w:t>Government Institutions</w:t>
      </w:r>
      <w:r w:rsidRPr="003C097D">
        <w:rPr>
          <w:rFonts w:ascii="Sakkal Majalla" w:hAnsi="Sakkal Majalla" w:cs="Sakkal Majalla" w:hint="cs"/>
          <w:b/>
          <w:bCs/>
          <w:sz w:val="36"/>
          <w:szCs w:val="36"/>
          <w:rtl/>
        </w:rPr>
        <w:t xml:space="preserve"> )</w:t>
      </w:r>
    </w:p>
    <w:p w14:paraId="379B3EE3"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تشير المؤسسات الحكومية إلى الجهات والهيئات التابعة للقطاع الحكومي التي تتولى تقديم الخدمات العامة للمواطنين والمقيمين، وتعمل وفق الأنظمة واللوائح الحكومية في الدولة.</w:t>
      </w:r>
    </w:p>
    <w:p w14:paraId="4A9EC7CE" w14:textId="59C85278" w:rsidR="00812475"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ويقصد بالمؤسسات الحكومية في هذه الدراسة الجهات الحكومية في المملكة العربية السعودية التي تطبق مبادرات التحول الرقمي في عملياتها التشغيلية.</w:t>
      </w:r>
    </w:p>
    <w:p w14:paraId="674050C5" w14:textId="77777777" w:rsidR="00F73F2C" w:rsidRPr="003C097D" w:rsidRDefault="00F73F2C" w:rsidP="00812475">
      <w:pPr>
        <w:rPr>
          <w:rFonts w:ascii="Sakkal Majalla" w:hAnsi="Sakkal Majalla" w:cs="Sakkal Majalla"/>
          <w:sz w:val="32"/>
          <w:szCs w:val="32"/>
          <w:rtl/>
        </w:rPr>
      </w:pPr>
    </w:p>
    <w:p w14:paraId="009F9528" w14:textId="77777777" w:rsidR="00F73F2C" w:rsidRPr="003C097D" w:rsidRDefault="00F73F2C" w:rsidP="00812475">
      <w:pPr>
        <w:rPr>
          <w:rFonts w:ascii="Sakkal Majalla" w:hAnsi="Sakkal Majalla" w:cs="Sakkal Majalla"/>
          <w:sz w:val="32"/>
          <w:szCs w:val="32"/>
          <w:rtl/>
        </w:rPr>
      </w:pPr>
    </w:p>
    <w:p w14:paraId="2E2C80F3" w14:textId="77777777" w:rsidR="00F73F2C" w:rsidRPr="003C097D" w:rsidRDefault="00F73F2C" w:rsidP="00812475">
      <w:pPr>
        <w:rPr>
          <w:rFonts w:ascii="Sakkal Majalla" w:hAnsi="Sakkal Majalla" w:cs="Sakkal Majalla"/>
          <w:sz w:val="32"/>
          <w:szCs w:val="32"/>
          <w:rtl/>
        </w:rPr>
      </w:pPr>
    </w:p>
    <w:p w14:paraId="62B83D97" w14:textId="77777777" w:rsidR="00F73F2C" w:rsidRPr="003C097D" w:rsidRDefault="00F73F2C" w:rsidP="00812475">
      <w:pPr>
        <w:rPr>
          <w:rFonts w:ascii="Sakkal Majalla" w:hAnsi="Sakkal Majalla" w:cs="Sakkal Majalla"/>
          <w:sz w:val="32"/>
          <w:szCs w:val="32"/>
          <w:rtl/>
        </w:rPr>
      </w:pPr>
    </w:p>
    <w:p w14:paraId="49B488D9" w14:textId="77777777" w:rsidR="00F73F2C" w:rsidRPr="003C097D" w:rsidRDefault="00F73F2C" w:rsidP="00812475">
      <w:pPr>
        <w:rPr>
          <w:rFonts w:ascii="Sakkal Majalla" w:hAnsi="Sakkal Majalla" w:cs="Sakkal Majalla"/>
          <w:sz w:val="32"/>
          <w:szCs w:val="32"/>
          <w:rtl/>
        </w:rPr>
      </w:pPr>
    </w:p>
    <w:p w14:paraId="55F043D4" w14:textId="77777777" w:rsidR="00F73F2C" w:rsidRPr="003C097D" w:rsidRDefault="00F73F2C" w:rsidP="00812475">
      <w:pPr>
        <w:rPr>
          <w:rFonts w:ascii="Sakkal Majalla" w:hAnsi="Sakkal Majalla" w:cs="Sakkal Majalla"/>
          <w:sz w:val="32"/>
          <w:szCs w:val="32"/>
          <w:rtl/>
        </w:rPr>
      </w:pPr>
    </w:p>
    <w:p w14:paraId="7243209B" w14:textId="77777777" w:rsidR="00F73F2C" w:rsidRPr="003C097D" w:rsidRDefault="00F73F2C" w:rsidP="00812475">
      <w:pPr>
        <w:rPr>
          <w:rFonts w:ascii="Sakkal Majalla" w:hAnsi="Sakkal Majalla" w:cs="Sakkal Majalla"/>
          <w:sz w:val="32"/>
          <w:szCs w:val="32"/>
          <w:rtl/>
        </w:rPr>
      </w:pPr>
    </w:p>
    <w:p w14:paraId="7D22A65E" w14:textId="77777777" w:rsidR="00F73F2C" w:rsidRPr="003C097D" w:rsidRDefault="00F73F2C" w:rsidP="00812475">
      <w:pPr>
        <w:rPr>
          <w:rFonts w:ascii="Sakkal Majalla" w:hAnsi="Sakkal Majalla" w:cs="Sakkal Majalla"/>
          <w:sz w:val="32"/>
          <w:szCs w:val="32"/>
          <w:rtl/>
        </w:rPr>
      </w:pPr>
    </w:p>
    <w:p w14:paraId="2822C094" w14:textId="77777777" w:rsidR="00F73F2C" w:rsidRPr="003C097D" w:rsidRDefault="00F73F2C" w:rsidP="00812475">
      <w:pPr>
        <w:rPr>
          <w:rFonts w:ascii="Sakkal Majalla" w:hAnsi="Sakkal Majalla" w:cs="Sakkal Majalla"/>
          <w:sz w:val="32"/>
          <w:szCs w:val="32"/>
          <w:rtl/>
        </w:rPr>
      </w:pPr>
    </w:p>
    <w:p w14:paraId="1372082F" w14:textId="77777777" w:rsidR="00F73F2C" w:rsidRPr="003C097D" w:rsidRDefault="00F73F2C" w:rsidP="00812475">
      <w:pPr>
        <w:rPr>
          <w:rFonts w:ascii="Sakkal Majalla" w:hAnsi="Sakkal Majalla" w:cs="Sakkal Majalla"/>
          <w:sz w:val="32"/>
          <w:szCs w:val="32"/>
          <w:rtl/>
        </w:rPr>
      </w:pPr>
    </w:p>
    <w:p w14:paraId="712F7788" w14:textId="77777777" w:rsidR="00F73F2C" w:rsidRPr="003C097D" w:rsidRDefault="00F73F2C" w:rsidP="00812475">
      <w:pPr>
        <w:rPr>
          <w:rFonts w:ascii="Sakkal Majalla" w:hAnsi="Sakkal Majalla" w:cs="Sakkal Majalla"/>
          <w:sz w:val="32"/>
          <w:szCs w:val="32"/>
          <w:rtl/>
        </w:rPr>
      </w:pPr>
    </w:p>
    <w:p w14:paraId="1BDE2907" w14:textId="77777777" w:rsidR="00F73F2C" w:rsidRPr="003C097D" w:rsidRDefault="00F73F2C" w:rsidP="00812475">
      <w:pPr>
        <w:rPr>
          <w:rFonts w:ascii="Sakkal Majalla" w:hAnsi="Sakkal Majalla" w:cs="Sakkal Majalla"/>
          <w:sz w:val="32"/>
          <w:szCs w:val="32"/>
          <w:rtl/>
        </w:rPr>
      </w:pPr>
    </w:p>
    <w:p w14:paraId="4D878EA9" w14:textId="77777777" w:rsidR="00F73F2C" w:rsidRPr="003C097D" w:rsidRDefault="00F73F2C" w:rsidP="00812475">
      <w:pPr>
        <w:rPr>
          <w:rFonts w:ascii="Sakkal Majalla" w:hAnsi="Sakkal Majalla" w:cs="Sakkal Majalla"/>
          <w:sz w:val="32"/>
          <w:szCs w:val="32"/>
          <w:rtl/>
        </w:rPr>
      </w:pPr>
    </w:p>
    <w:p w14:paraId="0D77F004" w14:textId="77777777" w:rsidR="00B405EA" w:rsidRPr="003C097D" w:rsidRDefault="00B405EA" w:rsidP="00812475">
      <w:pPr>
        <w:rPr>
          <w:rFonts w:ascii="Sakkal Majalla" w:hAnsi="Sakkal Majalla" w:cs="Sakkal Majalla"/>
          <w:sz w:val="32"/>
          <w:szCs w:val="32"/>
          <w:rtl/>
        </w:rPr>
      </w:pPr>
    </w:p>
    <w:p w14:paraId="1B267FEA" w14:textId="77777777" w:rsidR="00B405EA" w:rsidRPr="003C097D" w:rsidRDefault="00B405EA" w:rsidP="00812475">
      <w:pPr>
        <w:rPr>
          <w:rFonts w:ascii="Sakkal Majalla" w:hAnsi="Sakkal Majalla" w:cs="Sakkal Majalla"/>
          <w:sz w:val="32"/>
          <w:szCs w:val="32"/>
          <w:rtl/>
        </w:rPr>
      </w:pPr>
    </w:p>
    <w:p w14:paraId="06FDD0F3" w14:textId="77777777" w:rsidR="00F73F2C" w:rsidRPr="003C097D" w:rsidRDefault="00F73F2C" w:rsidP="00812475">
      <w:pPr>
        <w:rPr>
          <w:rFonts w:ascii="Sakkal Majalla" w:hAnsi="Sakkal Majalla" w:cs="Sakkal Majalla"/>
          <w:sz w:val="32"/>
          <w:szCs w:val="32"/>
        </w:rPr>
      </w:pPr>
    </w:p>
    <w:p w14:paraId="26C863EA" w14:textId="77777777" w:rsidR="00C637F7" w:rsidRPr="003C097D" w:rsidRDefault="00C637F7" w:rsidP="00812475">
      <w:pPr>
        <w:rPr>
          <w:rFonts w:ascii="Sakkal Majalla" w:hAnsi="Sakkal Majalla" w:cs="Sakkal Majalla"/>
          <w:sz w:val="32"/>
          <w:szCs w:val="32"/>
        </w:rPr>
      </w:pPr>
    </w:p>
    <w:p w14:paraId="578AACDA" w14:textId="77777777" w:rsidR="00C637F7" w:rsidRPr="003C097D" w:rsidRDefault="00C637F7" w:rsidP="00812475">
      <w:pPr>
        <w:rPr>
          <w:rFonts w:ascii="Sakkal Majalla" w:hAnsi="Sakkal Majalla" w:cs="Sakkal Majalla"/>
          <w:sz w:val="32"/>
          <w:szCs w:val="32"/>
        </w:rPr>
      </w:pPr>
    </w:p>
    <w:p w14:paraId="2D7784D7" w14:textId="77777777" w:rsidR="00C637F7" w:rsidRPr="003C097D" w:rsidRDefault="00C637F7" w:rsidP="00812475">
      <w:pPr>
        <w:rPr>
          <w:rFonts w:ascii="Sakkal Majalla" w:hAnsi="Sakkal Majalla" w:cs="Sakkal Majalla"/>
          <w:sz w:val="32"/>
          <w:szCs w:val="32"/>
        </w:rPr>
      </w:pPr>
    </w:p>
    <w:p w14:paraId="112E5C51" w14:textId="77777777" w:rsidR="003C097D" w:rsidRPr="003C097D" w:rsidRDefault="003C097D" w:rsidP="00812475">
      <w:pPr>
        <w:rPr>
          <w:rFonts w:ascii="Sakkal Majalla" w:hAnsi="Sakkal Majalla" w:cs="Sakkal Majalla"/>
          <w:sz w:val="32"/>
          <w:szCs w:val="32"/>
          <w:rtl/>
        </w:rPr>
      </w:pPr>
    </w:p>
    <w:p w14:paraId="4A14B1CB" w14:textId="77777777" w:rsidR="00F73F2C" w:rsidRPr="003C097D" w:rsidRDefault="00F73F2C" w:rsidP="00F73F2C">
      <w:pPr>
        <w:rPr>
          <w:rFonts w:ascii="Sakkal Majalla" w:hAnsi="Sakkal Majalla" w:cs="Sakkal Majalla"/>
          <w:b/>
          <w:bCs/>
          <w:sz w:val="40"/>
          <w:szCs w:val="40"/>
          <w:u w:val="single"/>
        </w:rPr>
      </w:pPr>
    </w:p>
    <w:p w14:paraId="16F59822" w14:textId="4F5C9471" w:rsidR="00F73F2C" w:rsidRPr="003C097D" w:rsidRDefault="00F73F2C" w:rsidP="00923022">
      <w:pPr>
        <w:jc w:val="center"/>
        <w:outlineLvl w:val="0"/>
        <w:rPr>
          <w:rFonts w:ascii="Sakkal Majalla" w:hAnsi="Sakkal Majalla" w:cs="Sakkal Majalla"/>
          <w:b/>
          <w:bCs/>
          <w:sz w:val="48"/>
          <w:szCs w:val="48"/>
          <w:u w:val="single"/>
          <w:rtl/>
        </w:rPr>
      </w:pPr>
      <w:bookmarkStart w:id="16" w:name="_Toc224842538"/>
      <w:r w:rsidRPr="003C097D">
        <w:rPr>
          <w:rFonts w:ascii="Sakkal Majalla" w:hAnsi="Sakkal Majalla" w:cs="Sakkal Majalla" w:hint="cs"/>
          <w:b/>
          <w:bCs/>
          <w:sz w:val="48"/>
          <w:szCs w:val="48"/>
          <w:u w:val="single"/>
          <w:rtl/>
        </w:rPr>
        <w:t>الفصل الثاني</w:t>
      </w:r>
      <w:bookmarkEnd w:id="16"/>
    </w:p>
    <w:p w14:paraId="66DA0C98" w14:textId="29D97ABA" w:rsidR="00F73F2C" w:rsidRPr="003C097D" w:rsidRDefault="00F73F2C" w:rsidP="00923022">
      <w:pPr>
        <w:jc w:val="center"/>
        <w:outlineLvl w:val="1"/>
        <w:rPr>
          <w:rFonts w:ascii="Sakkal Majalla" w:hAnsi="Sakkal Majalla" w:cs="Sakkal Majalla"/>
          <w:b/>
          <w:bCs/>
          <w:sz w:val="52"/>
          <w:szCs w:val="52"/>
          <w:u w:val="single"/>
        </w:rPr>
      </w:pPr>
      <w:bookmarkStart w:id="17" w:name="_Toc224842539"/>
      <w:r w:rsidRPr="003C097D">
        <w:rPr>
          <w:rFonts w:ascii="Sakkal Majalla" w:hAnsi="Sakkal Majalla" w:cs="Sakkal Majalla" w:hint="cs"/>
          <w:b/>
          <w:bCs/>
          <w:sz w:val="52"/>
          <w:szCs w:val="52"/>
          <w:u w:val="single"/>
          <w:rtl/>
        </w:rPr>
        <w:t>الإطار النظري و الدراسات السابقة</w:t>
      </w:r>
      <w:bookmarkEnd w:id="17"/>
    </w:p>
    <w:p w14:paraId="545E8B59" w14:textId="77777777" w:rsidR="00F73F2C" w:rsidRPr="003C097D" w:rsidRDefault="00F73F2C" w:rsidP="00812475">
      <w:pPr>
        <w:rPr>
          <w:rFonts w:ascii="Sakkal Majalla" w:hAnsi="Sakkal Majalla" w:cs="Sakkal Majalla"/>
          <w:sz w:val="32"/>
          <w:szCs w:val="32"/>
          <w:rtl/>
        </w:rPr>
      </w:pPr>
    </w:p>
    <w:p w14:paraId="70FE6038" w14:textId="77777777" w:rsidR="00812475" w:rsidRPr="003C097D" w:rsidRDefault="00812475" w:rsidP="00D22171">
      <w:pPr>
        <w:rPr>
          <w:rFonts w:ascii="Sakkal Majalla" w:hAnsi="Sakkal Majalla" w:cs="Sakkal Majalla"/>
          <w:b/>
          <w:bCs/>
          <w:sz w:val="40"/>
          <w:szCs w:val="40"/>
          <w:u w:val="single"/>
          <w:rtl/>
        </w:rPr>
      </w:pPr>
    </w:p>
    <w:p w14:paraId="6B371538" w14:textId="77777777" w:rsidR="00B405EA" w:rsidRPr="003C097D" w:rsidRDefault="00B405EA" w:rsidP="00D22171">
      <w:pPr>
        <w:rPr>
          <w:rFonts w:ascii="Sakkal Majalla" w:hAnsi="Sakkal Majalla" w:cs="Sakkal Majalla"/>
          <w:b/>
          <w:bCs/>
          <w:sz w:val="40"/>
          <w:szCs w:val="40"/>
          <w:u w:val="single"/>
          <w:rtl/>
        </w:rPr>
      </w:pPr>
    </w:p>
    <w:p w14:paraId="215A6ACD" w14:textId="77777777" w:rsidR="00B405EA" w:rsidRPr="003C097D" w:rsidRDefault="00B405EA" w:rsidP="00D22171">
      <w:pPr>
        <w:rPr>
          <w:rFonts w:ascii="Sakkal Majalla" w:hAnsi="Sakkal Majalla" w:cs="Sakkal Majalla"/>
          <w:b/>
          <w:bCs/>
          <w:sz w:val="40"/>
          <w:szCs w:val="40"/>
          <w:u w:val="single"/>
          <w:rtl/>
        </w:rPr>
      </w:pPr>
    </w:p>
    <w:p w14:paraId="72D32C8A" w14:textId="77777777" w:rsidR="00B405EA" w:rsidRPr="003C097D" w:rsidRDefault="00B405EA" w:rsidP="00D22171">
      <w:pPr>
        <w:rPr>
          <w:rFonts w:ascii="Sakkal Majalla" w:hAnsi="Sakkal Majalla" w:cs="Sakkal Majalla"/>
          <w:b/>
          <w:bCs/>
          <w:sz w:val="40"/>
          <w:szCs w:val="40"/>
          <w:u w:val="single"/>
          <w:rtl/>
        </w:rPr>
      </w:pPr>
    </w:p>
    <w:p w14:paraId="597C16AD" w14:textId="77777777" w:rsidR="00B405EA" w:rsidRPr="003C097D" w:rsidRDefault="00B405EA" w:rsidP="00D22171">
      <w:pPr>
        <w:rPr>
          <w:rFonts w:ascii="Sakkal Majalla" w:hAnsi="Sakkal Majalla" w:cs="Sakkal Majalla"/>
          <w:b/>
          <w:bCs/>
          <w:sz w:val="40"/>
          <w:szCs w:val="40"/>
          <w:u w:val="single"/>
          <w:rtl/>
        </w:rPr>
      </w:pPr>
    </w:p>
    <w:p w14:paraId="027783AC" w14:textId="77777777" w:rsidR="00B405EA" w:rsidRPr="003C097D" w:rsidRDefault="00B405EA" w:rsidP="00D22171">
      <w:pPr>
        <w:rPr>
          <w:rFonts w:ascii="Sakkal Majalla" w:hAnsi="Sakkal Majalla" w:cs="Sakkal Majalla"/>
          <w:b/>
          <w:bCs/>
          <w:sz w:val="40"/>
          <w:szCs w:val="40"/>
          <w:u w:val="single"/>
          <w:rtl/>
        </w:rPr>
      </w:pPr>
    </w:p>
    <w:p w14:paraId="18D94616" w14:textId="77777777" w:rsidR="00B405EA" w:rsidRPr="003C097D" w:rsidRDefault="00B405EA" w:rsidP="00D22171">
      <w:pPr>
        <w:rPr>
          <w:rFonts w:ascii="Sakkal Majalla" w:hAnsi="Sakkal Majalla" w:cs="Sakkal Majalla"/>
          <w:b/>
          <w:bCs/>
          <w:sz w:val="40"/>
          <w:szCs w:val="40"/>
          <w:u w:val="single"/>
          <w:rtl/>
        </w:rPr>
      </w:pPr>
    </w:p>
    <w:p w14:paraId="7439AFD5" w14:textId="77777777" w:rsidR="00B405EA" w:rsidRPr="003C097D" w:rsidRDefault="00B405EA" w:rsidP="00D22171">
      <w:pPr>
        <w:rPr>
          <w:rFonts w:ascii="Sakkal Majalla" w:hAnsi="Sakkal Majalla" w:cs="Sakkal Majalla"/>
          <w:b/>
          <w:bCs/>
          <w:sz w:val="40"/>
          <w:szCs w:val="40"/>
          <w:u w:val="single"/>
          <w:rtl/>
        </w:rPr>
      </w:pPr>
    </w:p>
    <w:p w14:paraId="51281D7D" w14:textId="5F24296C" w:rsidR="00247E16" w:rsidRPr="003C097D" w:rsidRDefault="00247E16" w:rsidP="00923022">
      <w:pPr>
        <w:outlineLvl w:val="2"/>
        <w:rPr>
          <w:rFonts w:ascii="Sakkal Majalla" w:hAnsi="Sakkal Majalla" w:cs="Sakkal Majalla"/>
          <w:b/>
          <w:bCs/>
          <w:sz w:val="40"/>
          <w:szCs w:val="40"/>
          <w:rtl/>
        </w:rPr>
      </w:pPr>
      <w:bookmarkStart w:id="18" w:name="_Toc224842540"/>
      <w:r w:rsidRPr="003C097D">
        <w:rPr>
          <w:rFonts w:ascii="Sakkal Majalla" w:hAnsi="Sakkal Majalla" w:cs="Sakkal Majalla"/>
          <w:b/>
          <w:bCs/>
          <w:sz w:val="40"/>
          <w:szCs w:val="40"/>
          <w:rtl/>
        </w:rPr>
        <w:lastRenderedPageBreak/>
        <w:t>تمهيد</w:t>
      </w:r>
      <w:bookmarkEnd w:id="18"/>
    </w:p>
    <w:p w14:paraId="59030CB2"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شهدت المؤسسات الحكومية خلال العقود الأخيرة تحولات جوهرية نتيجة التطور السريع في تقنيات المعلومات والاتصالات، الأمر الذي أدى إلى ظهور مفهوم التحول الرقمي (</w:t>
      </w:r>
      <w:r w:rsidRPr="003C097D">
        <w:rPr>
          <w:rFonts w:ascii="Sakkal Majalla" w:hAnsi="Sakkal Majalla" w:cs="Sakkal Majalla"/>
          <w:sz w:val="32"/>
          <w:szCs w:val="32"/>
        </w:rPr>
        <w:t>Digital Transformation</w:t>
      </w:r>
      <w:r w:rsidRPr="003C097D">
        <w:rPr>
          <w:rFonts w:ascii="Sakkal Majalla" w:hAnsi="Sakkal Majalla" w:cs="Sakkal Majalla"/>
          <w:sz w:val="32"/>
          <w:szCs w:val="32"/>
          <w:rtl/>
        </w:rPr>
        <w:t>) الذي أصبح يمثل أحد أهم التوجهات الاستراتيجية في تطوير الأداء الحكومي وتحسين جودة الخدمات العامة. وقد تبنت العديد من الحكومات حول العالم استراتيجيات للتحول الرقمي بهدف تحسين كفاءة العمليات الحكومية وتعزيز الشفافية وتسهيل الوصول إلى الخدمات العامة.</w:t>
      </w:r>
    </w:p>
    <w:p w14:paraId="650AEC3E"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وفي هذا السياق، أصبح التحول الرقمي أحد الركائز الأساسية لتطوير العمل الحكومي، حيث يسهم في إعادة تصميم العمليات الحكومية، وتبسيط الإجراءات الإدارية، وتعزيز التكامل بين الجهات الحكومية المختلفة. كما يساعد التحول الرقمي على تحسين عملية اتخاذ القرار من خلال استخدام البيانات والتحليلات المتقدمة.</w:t>
      </w:r>
    </w:p>
    <w:p w14:paraId="6F15EFB8"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ومع ذلك، فإن التحول الرقمي لا يخلو من التحديات، حيث يؤدي الاعتماد المتزايد على الأنظمة الرقمية إلى ظهور مجموعة من المخاطر التشغيلية التي قد تؤثر على استمرارية الخدمات الحكومية. ولذلك أصبحت إدارة المخاطر التشغيلية (</w:t>
      </w:r>
      <w:r w:rsidRPr="003C097D">
        <w:rPr>
          <w:rFonts w:ascii="Sakkal Majalla" w:hAnsi="Sakkal Majalla" w:cs="Sakkal Majalla"/>
          <w:sz w:val="32"/>
          <w:szCs w:val="32"/>
        </w:rPr>
        <w:t>Operational Risk Management</w:t>
      </w:r>
      <w:r w:rsidRPr="003C097D">
        <w:rPr>
          <w:rFonts w:ascii="Sakkal Majalla" w:hAnsi="Sakkal Majalla" w:cs="Sakkal Majalla"/>
          <w:sz w:val="32"/>
          <w:szCs w:val="32"/>
          <w:rtl/>
        </w:rPr>
        <w:t>) أحد العناصر الأساسية لضمان نجاح مبادرات التحول الرقمي وتحقيق الاستفادة القصوى منها.</w:t>
      </w:r>
    </w:p>
    <w:p w14:paraId="68764C76" w14:textId="379A66F2" w:rsidR="00247E16"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ومن هذا المنطلق، يتناول هذا الفصل الإطار النظري للتحول الرقمي وإدارة المخاطر التشغيلية، إضافة إلى استعراض الدراسات السابقة التي تناولت العلاقة بين التحول الرقمي وإدارة المخاطر في المؤسسات الحكومية.</w:t>
      </w:r>
    </w:p>
    <w:p w14:paraId="05A95EDC" w14:textId="77777777" w:rsidR="00A93136" w:rsidRPr="003C097D" w:rsidRDefault="00A93136" w:rsidP="00A93136">
      <w:pPr>
        <w:rPr>
          <w:rFonts w:ascii="Sakkal Majalla" w:hAnsi="Sakkal Majalla" w:cs="Sakkal Majalla"/>
          <w:b/>
          <w:bCs/>
          <w:sz w:val="40"/>
          <w:szCs w:val="40"/>
          <w:u w:val="single"/>
          <w:rtl/>
        </w:rPr>
      </w:pPr>
    </w:p>
    <w:p w14:paraId="5A781120" w14:textId="6F865AD9" w:rsidR="00247E16" w:rsidRPr="003C097D" w:rsidRDefault="00247E16" w:rsidP="00923022">
      <w:pPr>
        <w:outlineLvl w:val="2"/>
        <w:rPr>
          <w:rFonts w:ascii="Sakkal Majalla" w:hAnsi="Sakkal Majalla" w:cs="Sakkal Majalla"/>
          <w:b/>
          <w:bCs/>
          <w:sz w:val="40"/>
          <w:szCs w:val="40"/>
          <w:u w:val="single"/>
          <w:rtl/>
        </w:rPr>
      </w:pPr>
      <w:bookmarkStart w:id="19" w:name="_Toc224842541"/>
      <w:r w:rsidRPr="003C097D">
        <w:rPr>
          <w:rFonts w:ascii="Sakkal Majalla" w:hAnsi="Sakkal Majalla" w:cs="Sakkal Majalla"/>
          <w:b/>
          <w:bCs/>
          <w:sz w:val="40"/>
          <w:szCs w:val="40"/>
          <w:u w:val="single"/>
          <w:rtl/>
        </w:rPr>
        <w:t>مفهوم التحول الرقمي (</w:t>
      </w:r>
      <w:r w:rsidRPr="003C097D">
        <w:rPr>
          <w:rFonts w:ascii="Sakkal Majalla" w:hAnsi="Sakkal Majalla" w:cs="Sakkal Majalla"/>
          <w:b/>
          <w:bCs/>
          <w:sz w:val="40"/>
          <w:szCs w:val="40"/>
          <w:u w:val="single"/>
        </w:rPr>
        <w:t>Digital Transformation</w:t>
      </w:r>
      <w:r w:rsidRPr="003C097D">
        <w:rPr>
          <w:rFonts w:ascii="Sakkal Majalla" w:hAnsi="Sakkal Majalla" w:cs="Sakkal Majalla"/>
          <w:b/>
          <w:bCs/>
          <w:sz w:val="40"/>
          <w:szCs w:val="40"/>
          <w:u w:val="single"/>
          <w:rtl/>
        </w:rPr>
        <w:t>)</w:t>
      </w:r>
      <w:bookmarkEnd w:id="19"/>
    </w:p>
    <w:p w14:paraId="6B5C2AF3" w14:textId="10F7D936" w:rsidR="00247E16" w:rsidRPr="003C097D" w:rsidRDefault="00247E16" w:rsidP="00247E16">
      <w:pPr>
        <w:rPr>
          <w:rFonts w:ascii="Sakkal Majalla" w:hAnsi="Sakkal Majalla" w:cs="Sakkal Majalla"/>
          <w:b/>
          <w:bCs/>
          <w:sz w:val="36"/>
          <w:szCs w:val="36"/>
          <w:rtl/>
        </w:rPr>
      </w:pPr>
      <w:r w:rsidRPr="003C097D">
        <w:rPr>
          <w:rFonts w:ascii="Sakkal Majalla" w:hAnsi="Sakkal Majalla" w:cs="Sakkal Majalla"/>
          <w:b/>
          <w:bCs/>
          <w:sz w:val="36"/>
          <w:szCs w:val="36"/>
          <w:rtl/>
        </w:rPr>
        <w:t>1. تعريف التحول الرقمي</w:t>
      </w:r>
    </w:p>
    <w:p w14:paraId="36B750F3"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يعد التحول الرقمي أحد المفاهيم الحديثة التي ظهرت نتيجة التطور المتسارع في تقنيات المعلومات والاتصالات، حيث يشير إلى عملية استخدام التقنيات الرقمية لإحداث تغييرات جوهرية في العمليات والأنشطة والخدمات داخل المؤسسات بهدف تحسين الكفاءة التشغيلية وتعزيز القيمة المقدمة للمستفيدين.</w:t>
      </w:r>
    </w:p>
    <w:p w14:paraId="31A9559E"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وقد عرّف التحول الرقمي بأنه عملية استراتيجية تعتمد على دمج التقنيات الرقمية في مختلف أنشطة المؤسسة بهدف تحسين الأداء المؤسسي وتطوير نماذج الأعمال وتعزيز القدرة التنافسية. كما يشير إلى إعادة تصميم العمليات المؤسسية باستخدام التقنيات الرقمية الحديثة مثل الحوسبة السحابية (</w:t>
      </w:r>
      <w:r w:rsidRPr="003C097D">
        <w:rPr>
          <w:rFonts w:ascii="Sakkal Majalla" w:hAnsi="Sakkal Majalla" w:cs="Sakkal Majalla"/>
          <w:sz w:val="32"/>
          <w:szCs w:val="32"/>
        </w:rPr>
        <w:t>Cloud Computing</w:t>
      </w:r>
      <w:r w:rsidRPr="003C097D">
        <w:rPr>
          <w:rFonts w:ascii="Sakkal Majalla" w:hAnsi="Sakkal Majalla" w:cs="Sakkal Majalla"/>
          <w:sz w:val="32"/>
          <w:szCs w:val="32"/>
          <w:rtl/>
        </w:rPr>
        <w:t>) والذكاء الاصطناعي (</w:t>
      </w:r>
      <w:r w:rsidRPr="003C097D">
        <w:rPr>
          <w:rFonts w:ascii="Sakkal Majalla" w:hAnsi="Sakkal Majalla" w:cs="Sakkal Majalla"/>
          <w:sz w:val="32"/>
          <w:szCs w:val="32"/>
        </w:rPr>
        <w:t>Artificial Intelligence</w:t>
      </w:r>
      <w:r w:rsidRPr="003C097D">
        <w:rPr>
          <w:rFonts w:ascii="Sakkal Majalla" w:hAnsi="Sakkal Majalla" w:cs="Sakkal Majalla"/>
          <w:sz w:val="32"/>
          <w:szCs w:val="32"/>
          <w:rtl/>
        </w:rPr>
        <w:t>) وتحليل البيانات الضخمة (</w:t>
      </w:r>
      <w:r w:rsidRPr="003C097D">
        <w:rPr>
          <w:rFonts w:ascii="Sakkal Majalla" w:hAnsi="Sakkal Majalla" w:cs="Sakkal Majalla"/>
          <w:sz w:val="32"/>
          <w:szCs w:val="32"/>
        </w:rPr>
        <w:t>Big Data Analytics</w:t>
      </w:r>
      <w:r w:rsidRPr="003C097D">
        <w:rPr>
          <w:rFonts w:ascii="Sakkal Majalla" w:hAnsi="Sakkal Majalla" w:cs="Sakkal Majalla"/>
          <w:sz w:val="32"/>
          <w:szCs w:val="32"/>
          <w:rtl/>
        </w:rPr>
        <w:t>).</w:t>
      </w:r>
    </w:p>
    <w:p w14:paraId="484651FC"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كما يشير مفهوم التحول الرقمي إلى الانتقال من النماذج التقليدية في تقديم الخدمات إلى النماذج الرقمية التي تعتمد على استخدام التكنولوجيا لتقديم خدمات أكثر كفاءة ومرونة. ويشمل ذلك تطوير البنية التحتية الرقمية، وتحديث الأنظمة التقنية، وتطوير المهارات الرقمية لدى العاملين في المؤسسات.</w:t>
      </w:r>
    </w:p>
    <w:p w14:paraId="4CC4043E"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وفي السياق الحكومي، يشير التحول الرقمي إلى استخدام التقنيات الرقمية في تطوير الخدمات الحكومية وتحسين تجربة المستفيدين، إضافة إلى تعزيز كفاءة العمليات الحكومية وتقليل التكاليف التشغيلية.</w:t>
      </w:r>
    </w:p>
    <w:p w14:paraId="16E3943F"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وقد أصبحت الحكومات في مختلف دول العالم تسعى إلى تبني استراتيجيات التحول الرقمي بهدف تحسين الأداء الحكومي وتعزيز الشفافية وتسهيل الوصول إلى الخدمات العامة. وتشير العديد من الدراسات إلى أن التحول الرقمي يسهم في تحسين كفاءة العمل الحكومي وتعزيز الابتكار في تقديم الخدمات العامة.</w:t>
      </w:r>
    </w:p>
    <w:p w14:paraId="33BAE092"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كما تؤكد الأدبيات الحديثة أن التحول الرقمي لا يقتصر على استخدام التكنولوجيا فقط، بل يشمل أيضاً إحداث تغييرات تنظيمية وثقافية داخل المؤسسات بهدف دعم استخدام التقنيات الرقمية وتحقيق الاستفادة القصوى منها.</w:t>
      </w:r>
    </w:p>
    <w:p w14:paraId="7B31587A" w14:textId="234616E9" w:rsidR="00CA72CE" w:rsidRPr="003C097D" w:rsidRDefault="00A93136" w:rsidP="00A93136">
      <w:pPr>
        <w:jc w:val="both"/>
        <w:rPr>
          <w:rFonts w:ascii="Sakkal Majalla" w:hAnsi="Sakkal Majalla" w:cs="Sakkal Majalla"/>
          <w:b/>
          <w:bCs/>
          <w:sz w:val="40"/>
          <w:szCs w:val="40"/>
          <w:u w:val="single"/>
        </w:rPr>
      </w:pPr>
      <w:r w:rsidRPr="003C097D">
        <w:rPr>
          <w:rFonts w:ascii="Sakkal Majalla" w:hAnsi="Sakkal Majalla" w:cs="Sakkal Majalla"/>
          <w:sz w:val="32"/>
          <w:szCs w:val="32"/>
          <w:rtl/>
        </w:rPr>
        <w:t xml:space="preserve">وتشير دراسة </w:t>
      </w:r>
      <w:r w:rsidRPr="003C097D">
        <w:rPr>
          <w:rFonts w:ascii="Sakkal Majalla" w:hAnsi="Sakkal Majalla" w:cs="Sakkal Majalla"/>
          <w:sz w:val="32"/>
          <w:szCs w:val="32"/>
        </w:rPr>
        <w:t>Yang et al</w:t>
      </w:r>
      <w:r w:rsidRPr="003C097D">
        <w:rPr>
          <w:rFonts w:ascii="Sakkal Majalla" w:hAnsi="Sakkal Majalla" w:cs="Sakkal Majalla"/>
          <w:sz w:val="32"/>
          <w:szCs w:val="32"/>
          <w:rtl/>
        </w:rPr>
        <w:t>. (2024) إلى أن الحكومات في العصر الرقمي تسعى إلى تطوير نماذج جديدة للحكومة الرقمية تعتمد على تقديم خدمات متكاملة وسلسة للمستفيدين، إضافة إلى تعزيز الأمن السيبراني وحماية البيانات في البيئة الرقمية.</w:t>
      </w:r>
    </w:p>
    <w:p w14:paraId="17D5422F" w14:textId="77777777" w:rsidR="000C63D6" w:rsidRPr="003C097D" w:rsidRDefault="000C63D6" w:rsidP="00D22171">
      <w:pPr>
        <w:rPr>
          <w:rFonts w:ascii="Sakkal Majalla" w:hAnsi="Sakkal Majalla" w:cs="Sakkal Majalla"/>
          <w:b/>
          <w:bCs/>
          <w:sz w:val="40"/>
          <w:szCs w:val="40"/>
          <w:u w:val="single"/>
        </w:rPr>
      </w:pPr>
    </w:p>
    <w:p w14:paraId="46A3FFC6" w14:textId="77777777" w:rsidR="000C63D6" w:rsidRPr="003C097D" w:rsidRDefault="000C63D6" w:rsidP="00D22171">
      <w:pPr>
        <w:rPr>
          <w:rFonts w:ascii="Sakkal Majalla" w:hAnsi="Sakkal Majalla" w:cs="Sakkal Majalla"/>
          <w:b/>
          <w:bCs/>
          <w:sz w:val="40"/>
          <w:szCs w:val="40"/>
          <w:u w:val="single"/>
        </w:rPr>
      </w:pPr>
    </w:p>
    <w:p w14:paraId="7E2BCB02" w14:textId="77777777" w:rsidR="003C097D" w:rsidRPr="003C097D" w:rsidRDefault="003C097D" w:rsidP="00D22171">
      <w:pPr>
        <w:rPr>
          <w:rFonts w:ascii="Sakkal Majalla" w:hAnsi="Sakkal Majalla" w:cs="Sakkal Majalla"/>
          <w:b/>
          <w:bCs/>
          <w:sz w:val="40"/>
          <w:szCs w:val="40"/>
          <w:u w:val="single"/>
        </w:rPr>
      </w:pPr>
    </w:p>
    <w:p w14:paraId="7F038E7E" w14:textId="77777777" w:rsidR="00A20881" w:rsidRPr="003C097D" w:rsidRDefault="00A20881" w:rsidP="00D22171">
      <w:pPr>
        <w:rPr>
          <w:rFonts w:ascii="Sakkal Majalla" w:hAnsi="Sakkal Majalla" w:cs="Sakkal Majalla"/>
          <w:b/>
          <w:bCs/>
          <w:sz w:val="40"/>
          <w:szCs w:val="40"/>
          <w:u w:val="single"/>
          <w:rtl/>
        </w:rPr>
      </w:pPr>
    </w:p>
    <w:p w14:paraId="188449AF" w14:textId="5BA178CE" w:rsidR="00181618" w:rsidRPr="003C097D" w:rsidRDefault="00181618" w:rsidP="00181618">
      <w:pPr>
        <w:rPr>
          <w:rFonts w:ascii="Sakkal Majalla" w:hAnsi="Sakkal Majalla" w:cs="Sakkal Majalla"/>
          <w:b/>
          <w:bCs/>
          <w:sz w:val="36"/>
          <w:szCs w:val="36"/>
          <w:rtl/>
        </w:rPr>
      </w:pPr>
      <w:r w:rsidRPr="003C097D">
        <w:rPr>
          <w:rFonts w:ascii="Sakkal Majalla" w:hAnsi="Sakkal Majalla" w:cs="Sakkal Majalla"/>
          <w:b/>
          <w:bCs/>
          <w:sz w:val="36"/>
          <w:szCs w:val="36"/>
          <w:rtl/>
        </w:rPr>
        <w:lastRenderedPageBreak/>
        <w:t>2. أهمية التحول الرقمي في المؤسسات الحكومية</w:t>
      </w:r>
    </w:p>
    <w:p w14:paraId="7C393A8E" w14:textId="71181272" w:rsidR="00A93136" w:rsidRPr="003C097D" w:rsidRDefault="00A93136" w:rsidP="003C097D">
      <w:pPr>
        <w:jc w:val="both"/>
        <w:rPr>
          <w:rFonts w:ascii="Sakkal Majalla" w:hAnsi="Sakkal Majalla" w:cs="Sakkal Majalla"/>
          <w:sz w:val="32"/>
          <w:szCs w:val="32"/>
        </w:rPr>
      </w:pPr>
      <w:r w:rsidRPr="003C097D">
        <w:rPr>
          <w:rFonts w:ascii="Sakkal Majalla" w:hAnsi="Sakkal Majalla" w:cs="Sakkal Majalla"/>
          <w:sz w:val="32"/>
          <w:szCs w:val="32"/>
          <w:rtl/>
        </w:rPr>
        <w:t>تزايد الاهتمام بالتحول الرقمي في المؤسسات الحكومية خلال السنوات الأخيرة نتيجة الدور الكبير الذي يمكن أن يؤديه في تحسين كفاءة الأداء الحكومي وتطوير الخدمات العامة. وقد أصبحت العديد من الحكومات حول العالم تسعى إلى تنفيذ مبادرات التحول الرقمي بهدف تحقيق التنمية المستدامة وتحسين جودة الخدمات المقدمة للمواطنين.</w:t>
      </w:r>
    </w:p>
    <w:p w14:paraId="690A5D0B" w14:textId="77777777" w:rsidR="003C097D" w:rsidRPr="003C097D" w:rsidRDefault="003C097D" w:rsidP="003C097D">
      <w:pPr>
        <w:jc w:val="both"/>
        <w:rPr>
          <w:rFonts w:ascii="Sakkal Majalla" w:hAnsi="Sakkal Majalla" w:cs="Sakkal Majalla"/>
          <w:sz w:val="32"/>
          <w:szCs w:val="32"/>
        </w:rPr>
      </w:pPr>
    </w:p>
    <w:p w14:paraId="4376036D" w14:textId="77777777" w:rsidR="00A93136"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وتتمثل أهمية التحول الرقمي في المؤسسات الحكومية في عدة جوانب، من أبرزها:</w:t>
      </w:r>
    </w:p>
    <w:p w14:paraId="177E39C3" w14:textId="1B9BCF8D" w:rsidR="00181618" w:rsidRPr="003C097D" w:rsidRDefault="00181618" w:rsidP="00A93136">
      <w:pPr>
        <w:jc w:val="both"/>
        <w:rPr>
          <w:rFonts w:ascii="Sakkal Majalla" w:hAnsi="Sakkal Majalla" w:cs="Sakkal Majalla"/>
          <w:b/>
          <w:bCs/>
          <w:sz w:val="32"/>
          <w:szCs w:val="32"/>
          <w:rtl/>
        </w:rPr>
      </w:pPr>
      <w:r w:rsidRPr="003C097D">
        <w:rPr>
          <w:rFonts w:ascii="Sakkal Majalla" w:hAnsi="Sakkal Majalla" w:cs="Sakkal Majalla"/>
          <w:b/>
          <w:bCs/>
          <w:sz w:val="32"/>
          <w:szCs w:val="32"/>
          <w:rtl/>
        </w:rPr>
        <w:t>1. تحسين كفاءة العمليات الحكومية</w:t>
      </w:r>
    </w:p>
    <w:p w14:paraId="6B7ED633" w14:textId="77777777" w:rsidR="00A93136" w:rsidRPr="003C097D" w:rsidRDefault="00A93136" w:rsidP="00181618">
      <w:pPr>
        <w:jc w:val="both"/>
        <w:rPr>
          <w:rFonts w:ascii="Sakkal Majalla" w:hAnsi="Sakkal Majalla" w:cs="Sakkal Majalla"/>
          <w:sz w:val="32"/>
          <w:szCs w:val="32"/>
        </w:rPr>
      </w:pPr>
      <w:r w:rsidRPr="003C097D">
        <w:rPr>
          <w:rFonts w:ascii="Sakkal Majalla" w:hAnsi="Sakkal Majalla" w:cs="Sakkal Majalla"/>
          <w:sz w:val="32"/>
          <w:szCs w:val="32"/>
          <w:rtl/>
        </w:rPr>
        <w:t>يسهم التحول الرقمي في تحسين كفاءة العمليات الحكومية من خلال أتمتة الإجراءات الإدارية وتقليل الاعتماد على المعاملات الورقية. كما يساعد على تقليل الوقت والجهد اللازمين لإنجاز المعاملات الحكومية، مما يؤدي إلى تحسين مستوى الأداء المؤسسي.</w:t>
      </w:r>
    </w:p>
    <w:p w14:paraId="44938A96" w14:textId="0E04DC29" w:rsidR="00181618" w:rsidRPr="003C097D" w:rsidRDefault="00181618" w:rsidP="00181618">
      <w:pPr>
        <w:jc w:val="both"/>
        <w:rPr>
          <w:rFonts w:ascii="Sakkal Majalla" w:hAnsi="Sakkal Majalla" w:cs="Sakkal Majalla"/>
          <w:b/>
          <w:bCs/>
          <w:sz w:val="32"/>
          <w:szCs w:val="32"/>
          <w:rtl/>
        </w:rPr>
      </w:pPr>
      <w:r w:rsidRPr="003C097D">
        <w:rPr>
          <w:rFonts w:ascii="Sakkal Majalla" w:hAnsi="Sakkal Majalla" w:cs="Sakkal Majalla"/>
          <w:b/>
          <w:bCs/>
          <w:sz w:val="32"/>
          <w:szCs w:val="32"/>
          <w:rtl/>
        </w:rPr>
        <w:t>2. تحسين جودة الخدمات الحكومية</w:t>
      </w:r>
    </w:p>
    <w:p w14:paraId="0E6071FE" w14:textId="77777777" w:rsidR="00A93136" w:rsidRPr="003C097D" w:rsidRDefault="00A93136" w:rsidP="00181618">
      <w:pPr>
        <w:jc w:val="both"/>
        <w:rPr>
          <w:rFonts w:ascii="Sakkal Majalla" w:hAnsi="Sakkal Majalla" w:cs="Sakkal Majalla"/>
          <w:sz w:val="32"/>
          <w:szCs w:val="32"/>
        </w:rPr>
      </w:pPr>
      <w:r w:rsidRPr="003C097D">
        <w:rPr>
          <w:rFonts w:ascii="Sakkal Majalla" w:hAnsi="Sakkal Majalla" w:cs="Sakkal Majalla"/>
          <w:sz w:val="32"/>
          <w:szCs w:val="32"/>
          <w:rtl/>
        </w:rPr>
        <w:t>يساعد التحول الرقمي على تحسين جودة الخدمات الحكومية من خلال توفير خدمات إلكترونية سهلة الاستخدام تمكن المواطنين والمقيمين من الحصول على الخدمات الحكومية بسرعة وكفاءة.</w:t>
      </w:r>
    </w:p>
    <w:p w14:paraId="569DE4EF" w14:textId="2AFB866B" w:rsidR="00181618" w:rsidRPr="003C097D" w:rsidRDefault="00181618" w:rsidP="00181618">
      <w:pPr>
        <w:jc w:val="both"/>
        <w:rPr>
          <w:rFonts w:ascii="Sakkal Majalla" w:hAnsi="Sakkal Majalla" w:cs="Sakkal Majalla"/>
          <w:b/>
          <w:bCs/>
          <w:sz w:val="32"/>
          <w:szCs w:val="32"/>
          <w:rtl/>
        </w:rPr>
      </w:pPr>
      <w:r w:rsidRPr="003C097D">
        <w:rPr>
          <w:rFonts w:ascii="Sakkal Majalla" w:hAnsi="Sakkal Majalla" w:cs="Sakkal Majalla"/>
          <w:b/>
          <w:bCs/>
          <w:sz w:val="32"/>
          <w:szCs w:val="32"/>
          <w:rtl/>
        </w:rPr>
        <w:t>3. تعزيز الشفافية والمساءلة</w:t>
      </w:r>
    </w:p>
    <w:p w14:paraId="469496BE" w14:textId="77777777" w:rsidR="00A93136" w:rsidRPr="003C097D" w:rsidRDefault="00A93136" w:rsidP="00181618">
      <w:pPr>
        <w:jc w:val="both"/>
        <w:rPr>
          <w:rFonts w:ascii="Sakkal Majalla" w:hAnsi="Sakkal Majalla" w:cs="Sakkal Majalla"/>
          <w:sz w:val="32"/>
          <w:szCs w:val="32"/>
        </w:rPr>
      </w:pPr>
      <w:r w:rsidRPr="003C097D">
        <w:rPr>
          <w:rFonts w:ascii="Sakkal Majalla" w:hAnsi="Sakkal Majalla" w:cs="Sakkal Majalla"/>
          <w:sz w:val="32"/>
          <w:szCs w:val="32"/>
          <w:rtl/>
        </w:rPr>
        <w:t>يسهم التحول الرقمي في تعزيز الشفافية داخل المؤسسات الحكومية من خلال توفير المعلومات والبيانات بشكل أكثر وضوحاً، مما يساعد على تعزيز الثقة بين الحكومة والمواطنين.</w:t>
      </w:r>
    </w:p>
    <w:p w14:paraId="21E50892" w14:textId="36145F30" w:rsidR="00181618" w:rsidRPr="003C097D" w:rsidRDefault="00181618" w:rsidP="00181618">
      <w:pPr>
        <w:jc w:val="both"/>
        <w:rPr>
          <w:rFonts w:ascii="Sakkal Majalla" w:hAnsi="Sakkal Majalla" w:cs="Sakkal Majalla"/>
          <w:b/>
          <w:bCs/>
          <w:sz w:val="32"/>
          <w:szCs w:val="32"/>
          <w:rtl/>
        </w:rPr>
      </w:pPr>
      <w:r w:rsidRPr="003C097D">
        <w:rPr>
          <w:rFonts w:ascii="Sakkal Majalla" w:hAnsi="Sakkal Majalla" w:cs="Sakkal Majalla"/>
          <w:b/>
          <w:bCs/>
          <w:sz w:val="32"/>
          <w:szCs w:val="32"/>
          <w:rtl/>
        </w:rPr>
        <w:t>4. دعم اتخاذ القرار</w:t>
      </w:r>
    </w:p>
    <w:p w14:paraId="3589495C" w14:textId="77777777" w:rsidR="00A93136" w:rsidRPr="003C097D" w:rsidRDefault="00A93136" w:rsidP="00181618">
      <w:pPr>
        <w:jc w:val="both"/>
        <w:rPr>
          <w:rFonts w:ascii="Sakkal Majalla" w:hAnsi="Sakkal Majalla" w:cs="Sakkal Majalla"/>
          <w:sz w:val="32"/>
          <w:szCs w:val="32"/>
        </w:rPr>
      </w:pPr>
      <w:r w:rsidRPr="003C097D">
        <w:rPr>
          <w:rFonts w:ascii="Sakkal Majalla" w:hAnsi="Sakkal Majalla" w:cs="Sakkal Majalla"/>
          <w:sz w:val="32"/>
          <w:szCs w:val="32"/>
          <w:rtl/>
        </w:rPr>
        <w:t>تساعد الأنظمة الرقمية على توفير كميات كبيرة من البيانات التي يمكن استخدامها في تحليل الأداء الحكومي واتخاذ القرارات الإدارية بشكل أكثر دقة وفعالية.</w:t>
      </w:r>
    </w:p>
    <w:p w14:paraId="664CA290" w14:textId="3E394142" w:rsidR="00181618" w:rsidRPr="003C097D" w:rsidRDefault="00181618" w:rsidP="00181618">
      <w:pPr>
        <w:jc w:val="both"/>
        <w:rPr>
          <w:rFonts w:ascii="Sakkal Majalla" w:hAnsi="Sakkal Majalla" w:cs="Sakkal Majalla"/>
          <w:b/>
          <w:bCs/>
          <w:sz w:val="32"/>
          <w:szCs w:val="32"/>
          <w:rtl/>
        </w:rPr>
      </w:pPr>
      <w:r w:rsidRPr="003C097D">
        <w:rPr>
          <w:rFonts w:ascii="Sakkal Majalla" w:hAnsi="Sakkal Majalla" w:cs="Sakkal Majalla"/>
          <w:b/>
          <w:bCs/>
          <w:sz w:val="32"/>
          <w:szCs w:val="32"/>
          <w:rtl/>
        </w:rPr>
        <w:t>5. تعزيز الابتكار الحكومي</w:t>
      </w:r>
    </w:p>
    <w:p w14:paraId="23BCCC93" w14:textId="492B9AD4" w:rsidR="00181618" w:rsidRPr="003C097D" w:rsidRDefault="00A93136" w:rsidP="00181618">
      <w:pPr>
        <w:jc w:val="both"/>
        <w:rPr>
          <w:rFonts w:ascii="Sakkal Majalla" w:hAnsi="Sakkal Majalla" w:cs="Sakkal Majalla"/>
          <w:sz w:val="32"/>
          <w:szCs w:val="32"/>
        </w:rPr>
      </w:pPr>
      <w:r w:rsidRPr="003C097D">
        <w:rPr>
          <w:rFonts w:ascii="Sakkal Majalla" w:hAnsi="Sakkal Majalla" w:cs="Sakkal Majalla"/>
          <w:sz w:val="32"/>
          <w:szCs w:val="32"/>
          <w:rtl/>
        </w:rPr>
        <w:t>يسهم التحول الرقمي في تعزيز الابتكار داخل المؤسسات الحكومية من خلال تشجيع استخدام التقنيات الحديثة في تطوير الخدمات الحكومية وتحسين تجربة المستخدم.</w:t>
      </w:r>
    </w:p>
    <w:p w14:paraId="233AF971" w14:textId="77777777" w:rsidR="00A93136" w:rsidRPr="003C097D" w:rsidRDefault="00A93136" w:rsidP="00181618">
      <w:pPr>
        <w:jc w:val="both"/>
        <w:rPr>
          <w:rFonts w:ascii="Sakkal Majalla" w:hAnsi="Sakkal Majalla" w:cs="Sakkal Majalla"/>
          <w:sz w:val="32"/>
          <w:szCs w:val="32"/>
          <w:rtl/>
        </w:rPr>
      </w:pPr>
    </w:p>
    <w:p w14:paraId="03D72F16" w14:textId="0E3F9E8D" w:rsidR="00181618" w:rsidRPr="003C097D" w:rsidRDefault="00181618" w:rsidP="00181618">
      <w:pPr>
        <w:rPr>
          <w:rFonts w:ascii="Sakkal Majalla" w:hAnsi="Sakkal Majalla" w:cs="Sakkal Majalla"/>
          <w:b/>
          <w:bCs/>
          <w:sz w:val="36"/>
          <w:szCs w:val="36"/>
          <w:rtl/>
        </w:rPr>
      </w:pPr>
      <w:r w:rsidRPr="003C097D">
        <w:rPr>
          <w:rFonts w:ascii="Sakkal Majalla" w:hAnsi="Sakkal Majalla" w:cs="Sakkal Majalla"/>
          <w:b/>
          <w:bCs/>
          <w:sz w:val="36"/>
          <w:szCs w:val="36"/>
          <w:rtl/>
        </w:rPr>
        <w:lastRenderedPageBreak/>
        <w:t>3. التحول الرقمي في القطاع الحكومي</w:t>
      </w:r>
    </w:p>
    <w:p w14:paraId="035C44E5"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أصبح التحول الرقمي أحد التوجهات الرئيسية في تطوير العمل الحكومي في مختلف دول العالم، حيث تسعى الحكومات إلى استخدام التقنيات الرقمية لتحسين كفاءة الإدارة العامة وتطوير الخدمات الحكومية.</w:t>
      </w:r>
    </w:p>
    <w:p w14:paraId="05CBC8C8"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وقد أدى التطور في تقنيات المعلومات والاتصالات إلى ظهور مفهوم الحكومة الرقمية (</w:t>
      </w:r>
      <w:r w:rsidRPr="003C097D">
        <w:rPr>
          <w:rFonts w:ascii="Sakkal Majalla" w:hAnsi="Sakkal Majalla" w:cs="Sakkal Majalla"/>
          <w:sz w:val="32"/>
          <w:szCs w:val="32"/>
        </w:rPr>
        <w:t>Digital Government</w:t>
      </w:r>
      <w:r w:rsidRPr="003C097D">
        <w:rPr>
          <w:rFonts w:ascii="Sakkal Majalla" w:hAnsi="Sakkal Majalla" w:cs="Sakkal Majalla"/>
          <w:sz w:val="32"/>
          <w:szCs w:val="32"/>
          <w:rtl/>
        </w:rPr>
        <w:t>) الذي يشير إلى استخدام التكنولوجيا الرقمية في إدارة العمليات الحكومية وتقديم الخدمات العامة.</w:t>
      </w:r>
    </w:p>
    <w:p w14:paraId="75E24DFC"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وتشير الأدبيات الحديثة إلى أن الحكومة الرقمية تعتمد على مجموعة من المبادئ الأساسية، مثل تقديم خدمات حكومية متكاملة، وتبسيط الإجراءات الإدارية، وتوفير خدمات إلكترونية سهلة الوصول للمواطنين.</w:t>
      </w:r>
    </w:p>
    <w:p w14:paraId="05D6B8A2"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كما تسعى الحكومات إلى تطوير منصات رقمية موحدة تتيح للمواطنين الوصول إلى مختلف الخدمات الحكومية من خلال بوابة إلكترونية واحدة، وهو ما يسهم في تحسين تجربة المستخدم وتعزيز كفاءة تقديم الخدمات الحكومية.</w:t>
      </w:r>
    </w:p>
    <w:p w14:paraId="64A49D60" w14:textId="1975CA8A" w:rsidR="00181618"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وقد تبنت العديد من الدول استراتيجيات للتحول الرقمي في القطاع الحكومي بهدف تحسين كفاءة الإدارة العامة وتعزيز التنمية الاقتصادية والاجتماعية.</w:t>
      </w:r>
    </w:p>
    <w:p w14:paraId="13AFB033" w14:textId="77777777" w:rsidR="00A93136" w:rsidRPr="003C097D" w:rsidRDefault="00A93136" w:rsidP="00A93136">
      <w:pPr>
        <w:jc w:val="both"/>
        <w:rPr>
          <w:rFonts w:ascii="Sakkal Majalla" w:hAnsi="Sakkal Majalla" w:cs="Sakkal Majalla"/>
          <w:sz w:val="32"/>
          <w:szCs w:val="32"/>
          <w:rtl/>
        </w:rPr>
      </w:pPr>
    </w:p>
    <w:p w14:paraId="047F107F" w14:textId="6A1069FB" w:rsidR="00181618" w:rsidRPr="003C097D" w:rsidRDefault="00181618" w:rsidP="00923022">
      <w:pPr>
        <w:outlineLvl w:val="2"/>
        <w:rPr>
          <w:rFonts w:ascii="Sakkal Majalla" w:hAnsi="Sakkal Majalla" w:cs="Sakkal Majalla"/>
          <w:b/>
          <w:bCs/>
          <w:sz w:val="40"/>
          <w:szCs w:val="40"/>
          <w:u w:val="single"/>
        </w:rPr>
      </w:pPr>
      <w:bookmarkStart w:id="20" w:name="_Toc224842542"/>
      <w:r w:rsidRPr="003C097D">
        <w:rPr>
          <w:rFonts w:ascii="Sakkal Majalla" w:hAnsi="Sakkal Majalla" w:cs="Sakkal Majalla"/>
          <w:b/>
          <w:bCs/>
          <w:sz w:val="40"/>
          <w:szCs w:val="40"/>
          <w:u w:val="single"/>
          <w:rtl/>
        </w:rPr>
        <w:t>إدارة المخاطر التشغيلية (</w:t>
      </w:r>
      <w:r w:rsidRPr="003C097D">
        <w:rPr>
          <w:rFonts w:ascii="Sakkal Majalla" w:hAnsi="Sakkal Majalla" w:cs="Sakkal Majalla"/>
          <w:b/>
          <w:bCs/>
          <w:sz w:val="40"/>
          <w:szCs w:val="40"/>
          <w:u w:val="single"/>
        </w:rPr>
        <w:t>Operational Risk Management</w:t>
      </w:r>
      <w:r w:rsidRPr="003C097D">
        <w:rPr>
          <w:rFonts w:ascii="Sakkal Majalla" w:hAnsi="Sakkal Majalla" w:cs="Sakkal Majalla"/>
          <w:b/>
          <w:bCs/>
          <w:sz w:val="40"/>
          <w:szCs w:val="40"/>
          <w:u w:val="single"/>
          <w:rtl/>
        </w:rPr>
        <w:t>)</w:t>
      </w:r>
      <w:bookmarkEnd w:id="20"/>
    </w:p>
    <w:p w14:paraId="1C0B0967" w14:textId="77777777" w:rsidR="003C097D" w:rsidRPr="003C097D" w:rsidRDefault="003C097D" w:rsidP="00923022">
      <w:pPr>
        <w:outlineLvl w:val="2"/>
        <w:rPr>
          <w:rFonts w:ascii="Sakkal Majalla" w:hAnsi="Sakkal Majalla" w:cs="Sakkal Majalla"/>
          <w:b/>
          <w:bCs/>
          <w:sz w:val="40"/>
          <w:szCs w:val="40"/>
          <w:u w:val="single"/>
          <w:rtl/>
        </w:rPr>
      </w:pPr>
    </w:p>
    <w:p w14:paraId="19A895CE" w14:textId="77777777" w:rsidR="00181618" w:rsidRPr="003C097D" w:rsidRDefault="00181618" w:rsidP="00181618">
      <w:pPr>
        <w:rPr>
          <w:rFonts w:ascii="Sakkal Majalla" w:hAnsi="Sakkal Majalla" w:cs="Sakkal Majalla"/>
          <w:b/>
          <w:bCs/>
          <w:sz w:val="36"/>
          <w:szCs w:val="36"/>
          <w:rtl/>
        </w:rPr>
      </w:pPr>
      <w:r w:rsidRPr="003C097D">
        <w:rPr>
          <w:rFonts w:ascii="Sakkal Majalla" w:hAnsi="Sakkal Majalla" w:cs="Sakkal Majalla"/>
          <w:b/>
          <w:bCs/>
          <w:sz w:val="36"/>
          <w:szCs w:val="36"/>
          <w:rtl/>
        </w:rPr>
        <w:t>1. مفهوم المخاطر التشغيلية</w:t>
      </w:r>
    </w:p>
    <w:p w14:paraId="13296410"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تشير المخاطر التشغيلية إلى الخسائر المحتملة الناتجة عن فشل العمليات الداخلية أو الأنظمة التقنية أو الأخطاء البشرية أو الأحداث الخارجية التي قد تؤثر على قدرة المؤسسة على تحقيق أهدافها.</w:t>
      </w:r>
    </w:p>
    <w:p w14:paraId="35F065F2" w14:textId="77777777" w:rsidR="00A93136" w:rsidRPr="003C097D" w:rsidRDefault="00A93136" w:rsidP="00A93136">
      <w:pPr>
        <w:rPr>
          <w:rFonts w:ascii="Sakkal Majalla" w:hAnsi="Sakkal Majalla" w:cs="Sakkal Majalla"/>
          <w:sz w:val="32"/>
          <w:szCs w:val="32"/>
          <w:rtl/>
        </w:rPr>
      </w:pPr>
      <w:r w:rsidRPr="003C097D">
        <w:rPr>
          <w:rFonts w:ascii="Sakkal Majalla" w:hAnsi="Sakkal Majalla" w:cs="Sakkal Majalla"/>
          <w:sz w:val="32"/>
          <w:szCs w:val="32"/>
          <w:rtl/>
        </w:rPr>
        <w:t>وتعد المخاطر التشغيلية من أهم أنواع المخاطر التي تواجه المؤسسات الحديثة، خاصة في ظل الاعتماد المتزايد على الأنظمة الرقمية والتقنيات الحديثة في إدارة العمليات المؤسسية.</w:t>
      </w:r>
    </w:p>
    <w:p w14:paraId="758B74B0" w14:textId="77777777" w:rsidR="00A93136" w:rsidRPr="003C097D" w:rsidRDefault="00A93136" w:rsidP="00A93136">
      <w:pPr>
        <w:rPr>
          <w:rFonts w:ascii="Sakkal Majalla" w:hAnsi="Sakkal Majalla" w:cs="Sakkal Majalla"/>
          <w:sz w:val="32"/>
          <w:szCs w:val="32"/>
          <w:rtl/>
        </w:rPr>
      </w:pPr>
    </w:p>
    <w:p w14:paraId="36B614F3" w14:textId="02087A2E" w:rsidR="00A93136"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lastRenderedPageBreak/>
        <w:t>وتشمل المخاطر التشغيلية مجموعة واسعة من المخاطر مثل:</w:t>
      </w:r>
    </w:p>
    <w:p w14:paraId="19F1A02E" w14:textId="60E56528" w:rsidR="00A93136" w:rsidRPr="003C097D" w:rsidRDefault="00A93136" w:rsidP="00A93136">
      <w:pPr>
        <w:pStyle w:val="ListParagraph"/>
        <w:numPr>
          <w:ilvl w:val="0"/>
          <w:numId w:val="52"/>
        </w:numPr>
        <w:jc w:val="both"/>
        <w:rPr>
          <w:rFonts w:ascii="Sakkal Majalla" w:hAnsi="Sakkal Majalla" w:cs="Sakkal Majalla"/>
          <w:sz w:val="32"/>
          <w:szCs w:val="32"/>
          <w:rtl/>
        </w:rPr>
      </w:pPr>
      <w:r w:rsidRPr="003C097D">
        <w:rPr>
          <w:rFonts w:ascii="Sakkal Majalla" w:hAnsi="Sakkal Majalla" w:cs="Sakkal Majalla"/>
          <w:sz w:val="32"/>
          <w:szCs w:val="32"/>
          <w:rtl/>
        </w:rPr>
        <w:t>لمخاطر التقنية</w:t>
      </w:r>
    </w:p>
    <w:p w14:paraId="659ACD04" w14:textId="77777777" w:rsidR="00A93136" w:rsidRPr="003C097D" w:rsidRDefault="00A93136" w:rsidP="00A93136">
      <w:pPr>
        <w:pStyle w:val="ListParagraph"/>
        <w:numPr>
          <w:ilvl w:val="0"/>
          <w:numId w:val="52"/>
        </w:numPr>
        <w:jc w:val="both"/>
        <w:rPr>
          <w:rFonts w:ascii="Sakkal Majalla" w:hAnsi="Sakkal Majalla" w:cs="Sakkal Majalla"/>
          <w:sz w:val="32"/>
          <w:szCs w:val="32"/>
          <w:rtl/>
        </w:rPr>
      </w:pPr>
      <w:r w:rsidRPr="003C097D">
        <w:rPr>
          <w:rFonts w:ascii="Sakkal Majalla" w:hAnsi="Sakkal Majalla" w:cs="Sakkal Majalla"/>
          <w:sz w:val="32"/>
          <w:szCs w:val="32"/>
          <w:rtl/>
        </w:rPr>
        <w:t>مخاطر الأنظمة المعلوماتية</w:t>
      </w:r>
    </w:p>
    <w:p w14:paraId="7EB7F727" w14:textId="77777777" w:rsidR="00A93136" w:rsidRPr="003C097D" w:rsidRDefault="00A93136" w:rsidP="00A93136">
      <w:pPr>
        <w:pStyle w:val="ListParagraph"/>
        <w:numPr>
          <w:ilvl w:val="0"/>
          <w:numId w:val="52"/>
        </w:numPr>
        <w:jc w:val="both"/>
        <w:rPr>
          <w:rFonts w:ascii="Sakkal Majalla" w:hAnsi="Sakkal Majalla" w:cs="Sakkal Majalla"/>
          <w:sz w:val="32"/>
          <w:szCs w:val="32"/>
          <w:rtl/>
        </w:rPr>
      </w:pPr>
      <w:r w:rsidRPr="003C097D">
        <w:rPr>
          <w:rFonts w:ascii="Sakkal Majalla" w:hAnsi="Sakkal Majalla" w:cs="Sakkal Majalla"/>
          <w:sz w:val="32"/>
          <w:szCs w:val="32"/>
          <w:rtl/>
        </w:rPr>
        <w:t>الأخطاء البشرية</w:t>
      </w:r>
    </w:p>
    <w:p w14:paraId="7291982A" w14:textId="77777777" w:rsidR="00A93136" w:rsidRPr="003C097D" w:rsidRDefault="00A93136" w:rsidP="00A93136">
      <w:pPr>
        <w:pStyle w:val="ListParagraph"/>
        <w:numPr>
          <w:ilvl w:val="0"/>
          <w:numId w:val="52"/>
        </w:numPr>
        <w:jc w:val="both"/>
        <w:rPr>
          <w:rFonts w:ascii="Sakkal Majalla" w:hAnsi="Sakkal Majalla" w:cs="Sakkal Majalla"/>
          <w:sz w:val="32"/>
          <w:szCs w:val="32"/>
          <w:rtl/>
        </w:rPr>
      </w:pPr>
      <w:r w:rsidRPr="003C097D">
        <w:rPr>
          <w:rFonts w:ascii="Sakkal Majalla" w:hAnsi="Sakkal Majalla" w:cs="Sakkal Majalla"/>
          <w:sz w:val="32"/>
          <w:szCs w:val="32"/>
          <w:rtl/>
        </w:rPr>
        <w:t>فشل العمليات التشغيلية</w:t>
      </w:r>
    </w:p>
    <w:p w14:paraId="6E576F57" w14:textId="56876CFB" w:rsidR="00181618" w:rsidRPr="003C097D" w:rsidRDefault="00A93136" w:rsidP="00A93136">
      <w:pPr>
        <w:pStyle w:val="ListParagraph"/>
        <w:numPr>
          <w:ilvl w:val="0"/>
          <w:numId w:val="52"/>
        </w:numPr>
        <w:jc w:val="both"/>
        <w:rPr>
          <w:rFonts w:ascii="Sakkal Majalla" w:hAnsi="Sakkal Majalla" w:cs="Sakkal Majalla"/>
          <w:sz w:val="32"/>
          <w:szCs w:val="32"/>
        </w:rPr>
      </w:pPr>
      <w:r w:rsidRPr="003C097D">
        <w:rPr>
          <w:rFonts w:ascii="Sakkal Majalla" w:hAnsi="Sakkal Majalla" w:cs="Sakkal Majalla"/>
          <w:sz w:val="32"/>
          <w:szCs w:val="32"/>
          <w:rtl/>
        </w:rPr>
        <w:t>المخاطر السيبرانية</w:t>
      </w:r>
    </w:p>
    <w:p w14:paraId="3B98BC61" w14:textId="77777777" w:rsidR="00A93136" w:rsidRPr="003C097D" w:rsidRDefault="00A93136" w:rsidP="00A93136">
      <w:pPr>
        <w:jc w:val="both"/>
        <w:rPr>
          <w:rFonts w:ascii="Sakkal Majalla" w:hAnsi="Sakkal Majalla" w:cs="Sakkal Majalla"/>
          <w:sz w:val="32"/>
          <w:szCs w:val="32"/>
        </w:rPr>
      </w:pPr>
    </w:p>
    <w:p w14:paraId="3815D156"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وقد أصبحت إدارة المخاطر التشغيلية أحد العناصر الأساسية في الإدارة الحديثة، حيث تسعى المؤسسات إلى تطوير أنظمة فعالة لإدارة المخاطر بهدف تقليل الخسائر المحتملة وتحسين استمرارية الأعمال.</w:t>
      </w:r>
    </w:p>
    <w:p w14:paraId="380C958D"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كما تشير الأطر الحديثة لإدارة المخاطر إلى ضرورة دمج إدارة المخاطر في الاستراتيجية المؤسسية لضمان تحقيق الأهداف المؤسسية وتقليل التأثيرات السلبية للمخاطر.</w:t>
      </w:r>
    </w:p>
    <w:p w14:paraId="3037027B" w14:textId="55D21CBC" w:rsidR="00181618"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 xml:space="preserve">وفي هذا السياق، يؤكد إطار </w:t>
      </w:r>
      <w:r w:rsidRPr="003C097D">
        <w:rPr>
          <w:rFonts w:ascii="Sakkal Majalla" w:hAnsi="Sakkal Majalla" w:cs="Sakkal Majalla"/>
          <w:sz w:val="32"/>
          <w:szCs w:val="32"/>
        </w:rPr>
        <w:t>COSO</w:t>
      </w:r>
      <w:r w:rsidRPr="003C097D">
        <w:rPr>
          <w:rFonts w:ascii="Sakkal Majalla" w:hAnsi="Sakkal Majalla" w:cs="Sakkal Majalla"/>
          <w:sz w:val="32"/>
          <w:szCs w:val="32"/>
          <w:rtl/>
        </w:rPr>
        <w:t xml:space="preserve"> لإدارة المخاطر المؤسسية على أهمية ربط إدارة المخاطر بالاستراتيجية والأداء المؤسسي، بحيث تصبح إدارة المخاطر جزءاً أساسياً من عملية اتخاذ القرار داخل المؤسسة.</w:t>
      </w:r>
    </w:p>
    <w:p w14:paraId="76EE1E73" w14:textId="77777777" w:rsidR="00A93136" w:rsidRPr="003C097D" w:rsidRDefault="00A93136" w:rsidP="00A93136">
      <w:pPr>
        <w:jc w:val="both"/>
        <w:rPr>
          <w:rFonts w:ascii="Sakkal Majalla" w:hAnsi="Sakkal Majalla" w:cs="Sakkal Majalla"/>
          <w:sz w:val="32"/>
          <w:szCs w:val="32"/>
          <w:rtl/>
        </w:rPr>
      </w:pPr>
    </w:p>
    <w:p w14:paraId="3CB2A5F5" w14:textId="3291A68E" w:rsidR="000D1FDC" w:rsidRPr="003C097D" w:rsidRDefault="000D1FDC" w:rsidP="000D1FDC">
      <w:pPr>
        <w:rPr>
          <w:rFonts w:ascii="Sakkal Majalla" w:hAnsi="Sakkal Majalla" w:cs="Sakkal Majalla"/>
          <w:b/>
          <w:bCs/>
          <w:sz w:val="36"/>
          <w:szCs w:val="36"/>
          <w:rtl/>
        </w:rPr>
      </w:pPr>
      <w:r w:rsidRPr="003C097D">
        <w:rPr>
          <w:rFonts w:ascii="Sakkal Majalla" w:hAnsi="Sakkal Majalla" w:cs="Sakkal Majalla"/>
          <w:b/>
          <w:bCs/>
          <w:sz w:val="36"/>
          <w:szCs w:val="36"/>
          <w:rtl/>
        </w:rPr>
        <w:t xml:space="preserve">2. إطار </w:t>
      </w:r>
      <w:r w:rsidRPr="003C097D">
        <w:rPr>
          <w:rFonts w:ascii="Sakkal Majalla" w:hAnsi="Sakkal Majalla" w:cs="Sakkal Majalla"/>
          <w:b/>
          <w:bCs/>
          <w:sz w:val="36"/>
          <w:szCs w:val="36"/>
        </w:rPr>
        <w:t>ISO 31000</w:t>
      </w:r>
      <w:r w:rsidRPr="003C097D">
        <w:rPr>
          <w:rFonts w:ascii="Sakkal Majalla" w:hAnsi="Sakkal Majalla" w:cs="Sakkal Majalla"/>
          <w:b/>
          <w:bCs/>
          <w:sz w:val="36"/>
          <w:szCs w:val="36"/>
          <w:rtl/>
        </w:rPr>
        <w:t xml:space="preserve"> لإدارة المخاطر</w:t>
      </w:r>
    </w:p>
    <w:p w14:paraId="69058368"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 xml:space="preserve">يعد معيار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من أهم المعايير الدولية التي تقدم إطارًا شاملاً لإدارة المخاطر في المؤسسات المختلفة. يهدف هذا المعيار إلى مساعدة المؤسسات على تحديد المخاطر وتحليلها وتقييمها والتعامل معها بطريقة منهجية تساعد على تحسين اتخاذ القرار وتعزيز الأداء المؤسسي.</w:t>
      </w:r>
    </w:p>
    <w:p w14:paraId="138F19E1"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t xml:space="preserve">ويعرّف معيار </w:t>
      </w:r>
      <w:r w:rsidRPr="003C097D">
        <w:rPr>
          <w:rFonts w:ascii="Sakkal Majalla" w:hAnsi="Sakkal Majalla" w:cs="Sakkal Majalla"/>
          <w:sz w:val="32"/>
          <w:szCs w:val="32"/>
        </w:rPr>
        <w:t>ISO 31000:2018</w:t>
      </w:r>
      <w:r w:rsidRPr="003C097D">
        <w:rPr>
          <w:rFonts w:ascii="Sakkal Majalla" w:hAnsi="Sakkal Majalla" w:cs="Sakkal Majalla"/>
          <w:sz w:val="32"/>
          <w:szCs w:val="32"/>
          <w:rtl/>
        </w:rPr>
        <w:t xml:space="preserve"> إدارة المخاطر بأنها عملية منهجية تهدف إلى تحديد المخاطر وتحليلها وتقييمها ومعالجتها بهدف تقليل آثارها المحتملة وتحقيق الأهداف التنظيمية بكفاءة. ويؤكد المعيار أن إدارة المخاطر يجب أن تكون جزءًا لا يتجزأ من عمليات التخطيط الاستراتيجي والإدارة المؤسسية.</w:t>
      </w:r>
    </w:p>
    <w:p w14:paraId="73E09232" w14:textId="77777777" w:rsidR="00A93136" w:rsidRPr="003C097D" w:rsidRDefault="00A93136" w:rsidP="00A93136">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كما يشير المعيار إلى أن إدارة المخاطر تعتمد على مجموعة من المبادئ الأساسية، من أهمها التكامل مع العمليات التنظيمية، والاعتماد على المعلومات الدقيقة، والمشاركة الفعالة لأصحاب المصلحة، والتحسين المستمر لنظام إدارة المخاطر.</w:t>
      </w:r>
    </w:p>
    <w:p w14:paraId="5FA8F550" w14:textId="0955709E" w:rsidR="000D1FDC" w:rsidRPr="003C097D" w:rsidRDefault="00A93136" w:rsidP="00A93136">
      <w:pPr>
        <w:jc w:val="both"/>
        <w:rPr>
          <w:rFonts w:ascii="Sakkal Majalla" w:hAnsi="Sakkal Majalla" w:cs="Sakkal Majalla"/>
          <w:sz w:val="32"/>
          <w:szCs w:val="32"/>
        </w:rPr>
      </w:pPr>
      <w:r w:rsidRPr="003C097D">
        <w:rPr>
          <w:rFonts w:ascii="Sakkal Majalla" w:hAnsi="Sakkal Majalla" w:cs="Sakkal Majalla"/>
          <w:sz w:val="32"/>
          <w:szCs w:val="32"/>
          <w:rtl/>
        </w:rPr>
        <w:t xml:space="preserve">ويتكون إطار إدارة المخاطر وفق معيار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من عدة عناصر رئيسية تشمل القيادة والالتزام، وتصميم إطار إدارة المخاطر، وتنفيذ عمليات إدارة المخاطر، إضافة إلى المراقبة والمراجعة المستمرة للنظام.</w:t>
      </w:r>
    </w:p>
    <w:p w14:paraId="56A0A514" w14:textId="77777777" w:rsidR="00A93136" w:rsidRPr="003C097D" w:rsidRDefault="00A93136" w:rsidP="00A93136">
      <w:pPr>
        <w:jc w:val="both"/>
        <w:rPr>
          <w:rFonts w:ascii="Sakkal Majalla" w:hAnsi="Sakkal Majalla" w:cs="Sakkal Majalla"/>
          <w:sz w:val="32"/>
          <w:szCs w:val="32"/>
          <w:rtl/>
        </w:rPr>
      </w:pPr>
    </w:p>
    <w:p w14:paraId="50FD2DD2" w14:textId="374FD268" w:rsidR="000D1FDC" w:rsidRPr="003C097D" w:rsidRDefault="000D1FDC" w:rsidP="000D1FDC">
      <w:pPr>
        <w:rPr>
          <w:rFonts w:ascii="Sakkal Majalla" w:hAnsi="Sakkal Majalla" w:cs="Sakkal Majalla"/>
          <w:b/>
          <w:bCs/>
          <w:sz w:val="36"/>
          <w:szCs w:val="36"/>
          <w:rtl/>
        </w:rPr>
      </w:pPr>
      <w:r w:rsidRPr="003C097D">
        <w:rPr>
          <w:rFonts w:ascii="Sakkal Majalla" w:hAnsi="Sakkal Majalla" w:cs="Sakkal Majalla"/>
          <w:b/>
          <w:bCs/>
          <w:sz w:val="36"/>
          <w:szCs w:val="36"/>
          <w:rtl/>
        </w:rPr>
        <w:t>3. مراحل إدارة المخاطر التشغيلية</w:t>
      </w:r>
    </w:p>
    <w:p w14:paraId="17091D8C" w14:textId="763EB9E8" w:rsidR="00562930" w:rsidRPr="003C097D" w:rsidRDefault="00562930" w:rsidP="000D1FDC">
      <w:pPr>
        <w:jc w:val="both"/>
        <w:rPr>
          <w:rFonts w:ascii="Sakkal Majalla" w:hAnsi="Sakkal Majalla" w:cs="Sakkal Majalla"/>
          <w:sz w:val="32"/>
          <w:szCs w:val="32"/>
          <w:rtl/>
        </w:rPr>
      </w:pPr>
      <w:r w:rsidRPr="003C097D">
        <w:rPr>
          <w:rFonts w:ascii="Sakkal Majalla" w:hAnsi="Sakkal Majalla" w:cs="Sakkal Majalla"/>
          <w:sz w:val="32"/>
          <w:szCs w:val="32"/>
          <w:rtl/>
        </w:rPr>
        <w:t>تمر عملية إدارة المخاطر التشغيلية بعدة مراحل أساسية تهدف إلى التعامل مع المخاطر بشكل منهجي ومنظم، وتشمل هذه المراحل ما يلي:</w:t>
      </w:r>
    </w:p>
    <w:p w14:paraId="06A12DE7" w14:textId="1C303EC8" w:rsidR="000D1FDC" w:rsidRPr="003C097D" w:rsidRDefault="000D1FDC" w:rsidP="000D1FDC">
      <w:pPr>
        <w:pStyle w:val="ListParagraph"/>
        <w:numPr>
          <w:ilvl w:val="0"/>
          <w:numId w:val="23"/>
        </w:numPr>
        <w:jc w:val="both"/>
        <w:rPr>
          <w:rFonts w:ascii="Sakkal Majalla" w:hAnsi="Sakkal Majalla" w:cs="Sakkal Majalla"/>
          <w:b/>
          <w:bCs/>
          <w:sz w:val="32"/>
          <w:szCs w:val="32"/>
          <w:rtl/>
        </w:rPr>
      </w:pPr>
      <w:r w:rsidRPr="003C097D">
        <w:rPr>
          <w:rFonts w:ascii="Sakkal Majalla" w:hAnsi="Sakkal Majalla" w:cs="Sakkal Majalla"/>
          <w:b/>
          <w:bCs/>
          <w:sz w:val="32"/>
          <w:szCs w:val="32"/>
          <w:rtl/>
        </w:rPr>
        <w:t>تحديد المخاطر (</w:t>
      </w:r>
      <w:r w:rsidRPr="003C097D">
        <w:rPr>
          <w:rFonts w:ascii="Sakkal Majalla" w:hAnsi="Sakkal Majalla" w:cs="Sakkal Majalla"/>
          <w:b/>
          <w:bCs/>
          <w:sz w:val="32"/>
          <w:szCs w:val="32"/>
        </w:rPr>
        <w:t>Risk Identification</w:t>
      </w:r>
      <w:r w:rsidRPr="003C097D">
        <w:rPr>
          <w:rFonts w:ascii="Sakkal Majalla" w:hAnsi="Sakkal Majalla" w:cs="Sakkal Majalla"/>
          <w:b/>
          <w:bCs/>
          <w:sz w:val="32"/>
          <w:szCs w:val="32"/>
          <w:rtl/>
        </w:rPr>
        <w:t>)</w:t>
      </w:r>
    </w:p>
    <w:p w14:paraId="459DA036" w14:textId="0BF8829B" w:rsidR="00562930" w:rsidRPr="003C097D" w:rsidRDefault="00562930" w:rsidP="000D1FDC">
      <w:pPr>
        <w:ind w:left="360"/>
        <w:jc w:val="both"/>
        <w:rPr>
          <w:rFonts w:ascii="Sakkal Majalla" w:hAnsi="Sakkal Majalla" w:cs="Sakkal Majalla"/>
          <w:sz w:val="32"/>
          <w:szCs w:val="32"/>
          <w:rtl/>
        </w:rPr>
      </w:pPr>
      <w:r w:rsidRPr="003C097D">
        <w:rPr>
          <w:rFonts w:ascii="Sakkal Majalla" w:hAnsi="Sakkal Majalla" w:cs="Sakkal Majalla"/>
          <w:sz w:val="32"/>
          <w:szCs w:val="32"/>
          <w:rtl/>
        </w:rPr>
        <w:t>تمثل هذه المرحلة الخطوة الأولى في عملية إدارة المخاطر، حيث يتم تحديد جميع المخاطر المحتملة التي قد تؤثر على تحقيق أهداف المؤسسة. وتشمل عملية تحديد المخاطر تحليل البيئة الداخلية والخارجية للمؤسسة، إضافة إلى دراسة العمليات التشغيلية والأنظمة التقنية المستخدمة.</w:t>
      </w:r>
    </w:p>
    <w:p w14:paraId="47444AC8" w14:textId="7168AA1A" w:rsidR="000D1FDC" w:rsidRPr="003C097D" w:rsidRDefault="000D1FDC" w:rsidP="000D1FDC">
      <w:pPr>
        <w:pStyle w:val="ListParagraph"/>
        <w:numPr>
          <w:ilvl w:val="0"/>
          <w:numId w:val="23"/>
        </w:numPr>
        <w:jc w:val="both"/>
        <w:rPr>
          <w:rFonts w:ascii="Sakkal Majalla" w:hAnsi="Sakkal Majalla" w:cs="Sakkal Majalla"/>
          <w:b/>
          <w:bCs/>
          <w:sz w:val="32"/>
          <w:szCs w:val="32"/>
          <w:rtl/>
        </w:rPr>
      </w:pPr>
      <w:r w:rsidRPr="003C097D">
        <w:rPr>
          <w:rFonts w:ascii="Sakkal Majalla" w:hAnsi="Sakkal Majalla" w:cs="Sakkal Majalla"/>
          <w:b/>
          <w:bCs/>
          <w:sz w:val="32"/>
          <w:szCs w:val="32"/>
          <w:rtl/>
        </w:rPr>
        <w:t>تحليل المخاطر (</w:t>
      </w:r>
      <w:r w:rsidRPr="003C097D">
        <w:rPr>
          <w:rFonts w:ascii="Sakkal Majalla" w:hAnsi="Sakkal Majalla" w:cs="Sakkal Majalla"/>
          <w:b/>
          <w:bCs/>
          <w:sz w:val="32"/>
          <w:szCs w:val="32"/>
        </w:rPr>
        <w:t>Risk Analysis</w:t>
      </w:r>
      <w:r w:rsidRPr="003C097D">
        <w:rPr>
          <w:rFonts w:ascii="Sakkal Majalla" w:hAnsi="Sakkal Majalla" w:cs="Sakkal Majalla"/>
          <w:b/>
          <w:bCs/>
          <w:sz w:val="32"/>
          <w:szCs w:val="32"/>
          <w:rtl/>
        </w:rPr>
        <w:t>)</w:t>
      </w:r>
    </w:p>
    <w:p w14:paraId="676CE689" w14:textId="75E38ECC" w:rsidR="00562930" w:rsidRPr="003C097D" w:rsidRDefault="00562930" w:rsidP="000D1FDC">
      <w:pPr>
        <w:ind w:left="360"/>
        <w:jc w:val="both"/>
        <w:rPr>
          <w:rFonts w:ascii="Sakkal Majalla" w:hAnsi="Sakkal Majalla" w:cs="Sakkal Majalla"/>
          <w:sz w:val="32"/>
          <w:szCs w:val="32"/>
          <w:rtl/>
        </w:rPr>
      </w:pPr>
      <w:r w:rsidRPr="003C097D">
        <w:rPr>
          <w:rFonts w:ascii="Sakkal Majalla" w:hAnsi="Sakkal Majalla" w:cs="Sakkal Majalla"/>
          <w:sz w:val="32"/>
          <w:szCs w:val="32"/>
          <w:rtl/>
        </w:rPr>
        <w:t>في هذه المرحلة يتم تحليل المخاطر التي تم تحديدها من خلال تقييم احتمالية حدوثها ومدى تأثيرها على المؤسسة. ويهدف هذا التحليل إلى فهم طبيعة المخاطر وتحديد مستوى خطورتها.</w:t>
      </w:r>
    </w:p>
    <w:p w14:paraId="1372B120" w14:textId="6F215642" w:rsidR="000D1FDC" w:rsidRPr="003C097D" w:rsidRDefault="000D1FDC" w:rsidP="000D1FDC">
      <w:pPr>
        <w:pStyle w:val="ListParagraph"/>
        <w:numPr>
          <w:ilvl w:val="0"/>
          <w:numId w:val="23"/>
        </w:numPr>
        <w:jc w:val="both"/>
        <w:rPr>
          <w:rFonts w:ascii="Sakkal Majalla" w:hAnsi="Sakkal Majalla" w:cs="Sakkal Majalla"/>
          <w:b/>
          <w:bCs/>
          <w:sz w:val="32"/>
          <w:szCs w:val="32"/>
          <w:rtl/>
        </w:rPr>
      </w:pPr>
      <w:r w:rsidRPr="003C097D">
        <w:rPr>
          <w:rFonts w:ascii="Sakkal Majalla" w:hAnsi="Sakkal Majalla" w:cs="Sakkal Majalla"/>
          <w:b/>
          <w:bCs/>
          <w:sz w:val="32"/>
          <w:szCs w:val="32"/>
          <w:rtl/>
        </w:rPr>
        <w:t>تقييم المخاطر (</w:t>
      </w:r>
      <w:r w:rsidRPr="003C097D">
        <w:rPr>
          <w:rFonts w:ascii="Sakkal Majalla" w:hAnsi="Sakkal Majalla" w:cs="Sakkal Majalla"/>
          <w:b/>
          <w:bCs/>
          <w:sz w:val="32"/>
          <w:szCs w:val="32"/>
        </w:rPr>
        <w:t>Risk Evaluation</w:t>
      </w:r>
      <w:r w:rsidRPr="003C097D">
        <w:rPr>
          <w:rFonts w:ascii="Sakkal Majalla" w:hAnsi="Sakkal Majalla" w:cs="Sakkal Majalla"/>
          <w:b/>
          <w:bCs/>
          <w:sz w:val="32"/>
          <w:szCs w:val="32"/>
          <w:rtl/>
        </w:rPr>
        <w:t>)</w:t>
      </w:r>
    </w:p>
    <w:p w14:paraId="088BD910" w14:textId="09345338" w:rsidR="00562930" w:rsidRPr="003C097D" w:rsidRDefault="00562930" w:rsidP="000D1FDC">
      <w:pPr>
        <w:ind w:left="360"/>
        <w:jc w:val="both"/>
        <w:rPr>
          <w:rFonts w:ascii="Sakkal Majalla" w:hAnsi="Sakkal Majalla" w:cs="Sakkal Majalla"/>
          <w:sz w:val="32"/>
          <w:szCs w:val="32"/>
          <w:rtl/>
        </w:rPr>
      </w:pPr>
      <w:r w:rsidRPr="003C097D">
        <w:rPr>
          <w:rFonts w:ascii="Sakkal Majalla" w:hAnsi="Sakkal Majalla" w:cs="Sakkal Majalla"/>
          <w:sz w:val="32"/>
          <w:szCs w:val="32"/>
          <w:rtl/>
        </w:rPr>
        <w:t>تتم في هذه المرحلة مقارنة مستوى المخاطر بالمعايير المحددة من قبل المؤسسة لتحديد المخاطر التي تتطلب اتخاذ إجراءات لمعالجتها.</w:t>
      </w:r>
    </w:p>
    <w:p w14:paraId="51ECBA5B" w14:textId="7942EA25" w:rsidR="000D1FDC" w:rsidRPr="003C097D" w:rsidRDefault="000D1FDC" w:rsidP="000D1FDC">
      <w:pPr>
        <w:pStyle w:val="ListParagraph"/>
        <w:numPr>
          <w:ilvl w:val="0"/>
          <w:numId w:val="23"/>
        </w:numPr>
        <w:jc w:val="both"/>
        <w:rPr>
          <w:rFonts w:ascii="Sakkal Majalla" w:hAnsi="Sakkal Majalla" w:cs="Sakkal Majalla"/>
          <w:b/>
          <w:bCs/>
          <w:sz w:val="32"/>
          <w:szCs w:val="32"/>
          <w:rtl/>
        </w:rPr>
      </w:pPr>
      <w:r w:rsidRPr="003C097D">
        <w:rPr>
          <w:rFonts w:ascii="Sakkal Majalla" w:hAnsi="Sakkal Majalla" w:cs="Sakkal Majalla"/>
          <w:b/>
          <w:bCs/>
          <w:sz w:val="32"/>
          <w:szCs w:val="32"/>
          <w:rtl/>
        </w:rPr>
        <w:t>معالجة المخاطر (</w:t>
      </w:r>
      <w:r w:rsidRPr="003C097D">
        <w:rPr>
          <w:rFonts w:ascii="Sakkal Majalla" w:hAnsi="Sakkal Majalla" w:cs="Sakkal Majalla"/>
          <w:b/>
          <w:bCs/>
          <w:sz w:val="32"/>
          <w:szCs w:val="32"/>
        </w:rPr>
        <w:t>Risk Treatment</w:t>
      </w:r>
      <w:r w:rsidRPr="003C097D">
        <w:rPr>
          <w:rFonts w:ascii="Sakkal Majalla" w:hAnsi="Sakkal Majalla" w:cs="Sakkal Majalla"/>
          <w:b/>
          <w:bCs/>
          <w:sz w:val="32"/>
          <w:szCs w:val="32"/>
          <w:rtl/>
        </w:rPr>
        <w:t>)</w:t>
      </w:r>
    </w:p>
    <w:p w14:paraId="7B6DE512" w14:textId="50C17750" w:rsidR="00562930" w:rsidRPr="003C097D" w:rsidRDefault="00562930" w:rsidP="000D1FDC">
      <w:pPr>
        <w:ind w:left="360"/>
        <w:jc w:val="both"/>
        <w:rPr>
          <w:rFonts w:ascii="Sakkal Majalla" w:hAnsi="Sakkal Majalla" w:cs="Sakkal Majalla"/>
          <w:sz w:val="32"/>
          <w:szCs w:val="32"/>
          <w:rtl/>
        </w:rPr>
      </w:pPr>
      <w:r w:rsidRPr="003C097D">
        <w:rPr>
          <w:rFonts w:ascii="Sakkal Majalla" w:hAnsi="Sakkal Majalla" w:cs="Sakkal Majalla"/>
          <w:sz w:val="32"/>
          <w:szCs w:val="32"/>
          <w:rtl/>
        </w:rPr>
        <w:t>تتضمن هذه المرحلة وضع خطط وإجراءات لمعالجة المخاطر، مثل تقليل احتمالية حدوثها أو تقليل آثارها المحتملة. وقد تشمل إجراءات المعالجة تجنب المخاطر أو نقلها أو تقليلها أو قبولها.</w:t>
      </w:r>
    </w:p>
    <w:p w14:paraId="232D7407" w14:textId="1AADDC90" w:rsidR="000D1FDC" w:rsidRPr="003C097D" w:rsidRDefault="000D1FDC" w:rsidP="000D1FDC">
      <w:pPr>
        <w:pStyle w:val="ListParagraph"/>
        <w:numPr>
          <w:ilvl w:val="0"/>
          <w:numId w:val="23"/>
        </w:numPr>
        <w:jc w:val="both"/>
        <w:rPr>
          <w:rFonts w:ascii="Sakkal Majalla" w:hAnsi="Sakkal Majalla" w:cs="Sakkal Majalla"/>
          <w:b/>
          <w:bCs/>
          <w:sz w:val="32"/>
          <w:szCs w:val="32"/>
          <w:rtl/>
        </w:rPr>
      </w:pPr>
      <w:r w:rsidRPr="003C097D">
        <w:rPr>
          <w:rFonts w:ascii="Sakkal Majalla" w:hAnsi="Sakkal Majalla" w:cs="Sakkal Majalla"/>
          <w:b/>
          <w:bCs/>
          <w:sz w:val="32"/>
          <w:szCs w:val="32"/>
          <w:rtl/>
        </w:rPr>
        <w:t>المراقبة والمراجعة (</w:t>
      </w:r>
      <w:r w:rsidRPr="003C097D">
        <w:rPr>
          <w:rFonts w:ascii="Sakkal Majalla" w:hAnsi="Sakkal Majalla" w:cs="Sakkal Majalla"/>
          <w:b/>
          <w:bCs/>
          <w:sz w:val="32"/>
          <w:szCs w:val="32"/>
        </w:rPr>
        <w:t>Monitoring and Review</w:t>
      </w:r>
      <w:r w:rsidRPr="003C097D">
        <w:rPr>
          <w:rFonts w:ascii="Sakkal Majalla" w:hAnsi="Sakkal Majalla" w:cs="Sakkal Majalla"/>
          <w:b/>
          <w:bCs/>
          <w:sz w:val="32"/>
          <w:szCs w:val="32"/>
          <w:rtl/>
        </w:rPr>
        <w:t>)</w:t>
      </w:r>
    </w:p>
    <w:p w14:paraId="5941D152" w14:textId="3B370773" w:rsidR="00562930" w:rsidRPr="003C097D" w:rsidRDefault="00562930" w:rsidP="00045690">
      <w:pPr>
        <w:ind w:left="360"/>
        <w:jc w:val="both"/>
        <w:rPr>
          <w:rFonts w:ascii="Sakkal Majalla" w:hAnsi="Sakkal Majalla" w:cs="Sakkal Majalla"/>
          <w:sz w:val="32"/>
          <w:szCs w:val="32"/>
          <w:rtl/>
        </w:rPr>
      </w:pPr>
      <w:r w:rsidRPr="003C097D">
        <w:rPr>
          <w:rFonts w:ascii="Sakkal Majalla" w:hAnsi="Sakkal Majalla" w:cs="Sakkal Majalla"/>
          <w:sz w:val="32"/>
          <w:szCs w:val="32"/>
          <w:rtl/>
        </w:rPr>
        <w:lastRenderedPageBreak/>
        <w:t>تعد هذه المرحلة ضرورية لضمان فعالية نظام إدارة المخاطر، حيث يتم متابعة المخاطر بشكل مستمر وتحديث سجل المخاطر بناءً على التغيرات التي قد تطرأ على البيئة التنظيمية.</w:t>
      </w:r>
    </w:p>
    <w:p w14:paraId="658790D3" w14:textId="77777777" w:rsidR="000D1FDC" w:rsidRPr="003C097D" w:rsidRDefault="000D1FDC" w:rsidP="000D1FDC">
      <w:pPr>
        <w:jc w:val="both"/>
        <w:rPr>
          <w:rFonts w:ascii="Sakkal Majalla" w:hAnsi="Sakkal Majalla" w:cs="Sakkal Majalla"/>
          <w:sz w:val="32"/>
          <w:szCs w:val="32"/>
          <w:rtl/>
        </w:rPr>
      </w:pPr>
    </w:p>
    <w:p w14:paraId="6EF8EE47" w14:textId="77777777" w:rsidR="000D1FDC" w:rsidRPr="003C097D" w:rsidRDefault="000D1FDC" w:rsidP="000D1FDC">
      <w:pPr>
        <w:rPr>
          <w:rFonts w:ascii="Sakkal Majalla" w:hAnsi="Sakkal Majalla" w:cs="Sakkal Majalla"/>
          <w:b/>
          <w:bCs/>
          <w:sz w:val="36"/>
          <w:szCs w:val="36"/>
          <w:rtl/>
        </w:rPr>
      </w:pPr>
      <w:r w:rsidRPr="003C097D">
        <w:rPr>
          <w:rFonts w:ascii="Sakkal Majalla" w:hAnsi="Sakkal Majalla" w:cs="Sakkal Majalla"/>
          <w:b/>
          <w:bCs/>
          <w:sz w:val="36"/>
          <w:szCs w:val="36"/>
          <w:rtl/>
        </w:rPr>
        <w:t>4. المخاطر التشغيلية في البيئة الرقمية</w:t>
      </w:r>
    </w:p>
    <w:p w14:paraId="3679E81F" w14:textId="78B0BF85" w:rsidR="00103DE1" w:rsidRPr="003C097D" w:rsidRDefault="00103DE1" w:rsidP="000D1FDC">
      <w:pPr>
        <w:jc w:val="both"/>
        <w:rPr>
          <w:rFonts w:ascii="Sakkal Majalla" w:hAnsi="Sakkal Majalla" w:cs="Sakkal Majalla"/>
          <w:sz w:val="32"/>
          <w:szCs w:val="32"/>
          <w:rtl/>
        </w:rPr>
      </w:pPr>
      <w:r w:rsidRPr="003C097D">
        <w:rPr>
          <w:rFonts w:ascii="Sakkal Majalla" w:hAnsi="Sakkal Majalla" w:cs="Sakkal Majalla"/>
          <w:sz w:val="32"/>
          <w:szCs w:val="32"/>
          <w:rtl/>
        </w:rPr>
        <w:t>مع التوسع في استخدام الأنظمة الرقمية والتقنيات الحديثة في المؤسسات الحكومية، ظهرت أنواع جديدة من المخاطر التشغيلية المرتبطة بالتحول الرقمي. وتشمل هذه المخاطر:</w:t>
      </w:r>
    </w:p>
    <w:p w14:paraId="036242BD" w14:textId="77777777" w:rsidR="00103DE1" w:rsidRPr="003C097D" w:rsidRDefault="00103DE1" w:rsidP="00103DE1">
      <w:pPr>
        <w:pStyle w:val="ListParagraph"/>
        <w:numPr>
          <w:ilvl w:val="0"/>
          <w:numId w:val="53"/>
        </w:numPr>
        <w:jc w:val="both"/>
        <w:rPr>
          <w:rFonts w:ascii="Sakkal Majalla" w:hAnsi="Sakkal Majalla" w:cs="Sakkal Majalla"/>
          <w:sz w:val="32"/>
          <w:szCs w:val="32"/>
          <w:rtl/>
        </w:rPr>
      </w:pPr>
      <w:r w:rsidRPr="003C097D">
        <w:rPr>
          <w:rFonts w:ascii="Sakkal Majalla" w:hAnsi="Sakkal Majalla" w:cs="Sakkal Majalla"/>
          <w:sz w:val="32"/>
          <w:szCs w:val="32"/>
          <w:rtl/>
        </w:rPr>
        <w:t>المخاطر التقنية المرتبطة بفشل الأنظمة الرقمية.</w:t>
      </w:r>
    </w:p>
    <w:p w14:paraId="6BA7096D" w14:textId="77777777" w:rsidR="00103DE1" w:rsidRPr="003C097D" w:rsidRDefault="00103DE1" w:rsidP="00103DE1">
      <w:pPr>
        <w:pStyle w:val="ListParagraph"/>
        <w:numPr>
          <w:ilvl w:val="0"/>
          <w:numId w:val="53"/>
        </w:numPr>
        <w:jc w:val="both"/>
        <w:rPr>
          <w:rFonts w:ascii="Sakkal Majalla" w:hAnsi="Sakkal Majalla" w:cs="Sakkal Majalla"/>
          <w:sz w:val="32"/>
          <w:szCs w:val="32"/>
          <w:rtl/>
        </w:rPr>
      </w:pPr>
      <w:r w:rsidRPr="003C097D">
        <w:rPr>
          <w:rFonts w:ascii="Sakkal Majalla" w:hAnsi="Sakkal Majalla" w:cs="Sakkal Majalla"/>
          <w:sz w:val="32"/>
          <w:szCs w:val="32"/>
          <w:rtl/>
        </w:rPr>
        <w:t>المخاطر السيبرانية الناتجة عن الهجمات الإلكترونية.</w:t>
      </w:r>
    </w:p>
    <w:p w14:paraId="0221805B" w14:textId="77777777" w:rsidR="00103DE1" w:rsidRPr="003C097D" w:rsidRDefault="00103DE1" w:rsidP="00103DE1">
      <w:pPr>
        <w:pStyle w:val="ListParagraph"/>
        <w:numPr>
          <w:ilvl w:val="0"/>
          <w:numId w:val="53"/>
        </w:numPr>
        <w:jc w:val="both"/>
        <w:rPr>
          <w:rFonts w:ascii="Sakkal Majalla" w:hAnsi="Sakkal Majalla" w:cs="Sakkal Majalla"/>
          <w:sz w:val="32"/>
          <w:szCs w:val="32"/>
          <w:rtl/>
        </w:rPr>
      </w:pPr>
      <w:r w:rsidRPr="003C097D">
        <w:rPr>
          <w:rFonts w:ascii="Sakkal Majalla" w:hAnsi="Sakkal Majalla" w:cs="Sakkal Majalla"/>
          <w:sz w:val="32"/>
          <w:szCs w:val="32"/>
          <w:rtl/>
        </w:rPr>
        <w:t>المخاطر المرتبطة بجودة البيانات.</w:t>
      </w:r>
    </w:p>
    <w:p w14:paraId="507BCE09" w14:textId="5A45C9F2" w:rsidR="000D1FDC" w:rsidRPr="003C097D" w:rsidRDefault="00103DE1" w:rsidP="00103DE1">
      <w:pPr>
        <w:pStyle w:val="ListParagraph"/>
        <w:numPr>
          <w:ilvl w:val="0"/>
          <w:numId w:val="53"/>
        </w:numPr>
        <w:jc w:val="both"/>
        <w:rPr>
          <w:rFonts w:ascii="Sakkal Majalla" w:hAnsi="Sakkal Majalla" w:cs="Sakkal Majalla"/>
          <w:sz w:val="32"/>
          <w:szCs w:val="32"/>
        </w:rPr>
      </w:pPr>
      <w:r w:rsidRPr="003C097D">
        <w:rPr>
          <w:rFonts w:ascii="Sakkal Majalla" w:hAnsi="Sakkal Majalla" w:cs="Sakkal Majalla"/>
          <w:sz w:val="32"/>
          <w:szCs w:val="32"/>
          <w:rtl/>
        </w:rPr>
        <w:t>المخاطر الناتجة عن الأخطاء البشرية في استخدام الأنظمة الرقمية.</w:t>
      </w:r>
    </w:p>
    <w:p w14:paraId="39647713" w14:textId="77777777" w:rsidR="00103DE1" w:rsidRPr="003C097D" w:rsidRDefault="00103DE1" w:rsidP="00103DE1">
      <w:pPr>
        <w:jc w:val="both"/>
        <w:rPr>
          <w:rFonts w:ascii="Sakkal Majalla" w:hAnsi="Sakkal Majalla" w:cs="Sakkal Majalla"/>
          <w:sz w:val="32"/>
          <w:szCs w:val="32"/>
        </w:rPr>
      </w:pPr>
    </w:p>
    <w:p w14:paraId="5EA8EAF7"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وتشير الأدبيات الحديثة إلى أن التحول الرقمي يزيد من أهمية إدارة المخاطر التشغيلية، حيث تعتمد المؤسسات بشكل متزايد على الأنظمة الرقمية في تنفيذ العمليات التشغيلية وتقديم الخدمات.</w:t>
      </w:r>
    </w:p>
    <w:p w14:paraId="2A649243" w14:textId="114AFE71" w:rsidR="000D1FDC" w:rsidRPr="003C097D" w:rsidRDefault="00103DE1" w:rsidP="00103DE1">
      <w:pPr>
        <w:jc w:val="both"/>
        <w:rPr>
          <w:rFonts w:ascii="Sakkal Majalla" w:hAnsi="Sakkal Majalla" w:cs="Sakkal Majalla"/>
          <w:sz w:val="32"/>
          <w:szCs w:val="32"/>
        </w:rPr>
      </w:pPr>
      <w:r w:rsidRPr="003C097D">
        <w:rPr>
          <w:rFonts w:ascii="Sakkal Majalla" w:hAnsi="Sakkal Majalla" w:cs="Sakkal Majalla"/>
          <w:sz w:val="32"/>
          <w:szCs w:val="32"/>
          <w:rtl/>
        </w:rPr>
        <w:t>كما تؤكد الأدبيات أن إدارة المخاطر في البيئة الرقمية تتطلب تكاملاً بين إدارة المخاطر المؤسسية وإدارة الأمن السيبراني، بحيث يتم التعامل مع المخاطر التقنية ضمن إطار شامل لإدارة المخاطر المؤسسية.</w:t>
      </w:r>
    </w:p>
    <w:p w14:paraId="51ED4B76" w14:textId="77777777" w:rsidR="00103DE1" w:rsidRPr="003C097D" w:rsidRDefault="00103DE1" w:rsidP="00103DE1">
      <w:pPr>
        <w:jc w:val="both"/>
        <w:rPr>
          <w:rFonts w:ascii="Sakkal Majalla" w:hAnsi="Sakkal Majalla" w:cs="Sakkal Majalla"/>
          <w:sz w:val="32"/>
          <w:szCs w:val="32"/>
          <w:rtl/>
        </w:rPr>
      </w:pPr>
    </w:p>
    <w:p w14:paraId="7D50C2ED" w14:textId="56D8DE5E" w:rsidR="000D1FDC" w:rsidRPr="003C097D" w:rsidRDefault="000D1FDC" w:rsidP="00923022">
      <w:pPr>
        <w:outlineLvl w:val="2"/>
        <w:rPr>
          <w:rFonts w:ascii="Sakkal Majalla" w:hAnsi="Sakkal Majalla" w:cs="Sakkal Majalla"/>
          <w:b/>
          <w:bCs/>
          <w:sz w:val="40"/>
          <w:szCs w:val="40"/>
          <w:u w:val="single"/>
          <w:rtl/>
        </w:rPr>
      </w:pPr>
      <w:bookmarkStart w:id="21" w:name="_Toc224842543"/>
      <w:r w:rsidRPr="003C097D">
        <w:rPr>
          <w:rFonts w:ascii="Sakkal Majalla" w:hAnsi="Sakkal Majalla" w:cs="Sakkal Majalla"/>
          <w:b/>
          <w:bCs/>
          <w:sz w:val="40"/>
          <w:szCs w:val="40"/>
          <w:u w:val="single"/>
          <w:rtl/>
        </w:rPr>
        <w:t>العلاقة بين التحول الرقمي وإدارة المخاطر التشغيلية</w:t>
      </w:r>
      <w:bookmarkEnd w:id="21"/>
    </w:p>
    <w:p w14:paraId="6984D77A"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يؤدي التحول الرقمي دورًا مهمًا في تطوير ممارسات إدارة المخاطر داخل المؤسسات، حيث تساعد التقنيات الرقمية على تحسين قدرة المؤسسات على تحديد المخاطر وتحليلها والتعامل معها بشكل أكثر فعالية.</w:t>
      </w:r>
    </w:p>
    <w:p w14:paraId="284B4567"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فمن خلال استخدام الأنظمة الرقمية المتقدمة يمكن للمؤسسات تحليل كميات كبيرة من البيانات بهدف التنبؤ بالمخاطر المحتملة واتخاذ الإجراءات الوقائية المناسبة. كما تساعد التقنيات الرقمية على تحسين سرعة الاستجابة للمخاطر وتقليل الآثار السلبية الناتجة عنها.</w:t>
      </w:r>
    </w:p>
    <w:p w14:paraId="6AB25157"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وفي المقابل، قد يؤدي التحول الرقمي إلى ظهور أنواع جديدة من المخاطر التشغيلية نتيجة الاعتماد المتزايد على الأنظمة التقنية. ولذلك يجب على المؤسسات تطوير استراتيجيات فعالة لإدارة المخاطر الرقمية.</w:t>
      </w:r>
    </w:p>
    <w:p w14:paraId="55E7570A"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تشير العديد من الدراسات الحديثة إلى وجود علاقة وثيقة بين التحول الرقمي وإدارة المخاطر التشغيلية، حيث يسهم استخدام التقنيات الرقمية في تحسين قدرة المؤسسات على اكتشاف المخاطر وتحليل البيانات التشغيلية بشكل أكثر دقة، مما يساعد في اتخاذ قرارات استباقية للحد من المخاطر. كما أن استخدام الأنظمة الرقمية المتقدمة يسهم في تعزيز الرقابة المؤسسية وتحسين آليات الاستجابة للأزمات التشغيلية (</w:t>
      </w:r>
      <w:r w:rsidRPr="003C097D">
        <w:rPr>
          <w:rFonts w:ascii="Sakkal Majalla" w:hAnsi="Sakkal Majalla" w:cs="Sakkal Majalla"/>
          <w:sz w:val="32"/>
          <w:szCs w:val="32"/>
        </w:rPr>
        <w:t>Yang et al., 2024</w:t>
      </w:r>
      <w:r w:rsidRPr="003C097D">
        <w:rPr>
          <w:rFonts w:ascii="Sakkal Majalla" w:hAnsi="Sakkal Majalla" w:cs="Sakkal Majalla"/>
          <w:sz w:val="32"/>
          <w:szCs w:val="32"/>
          <w:rtl/>
        </w:rPr>
        <w:t>).</w:t>
      </w:r>
    </w:p>
    <w:p w14:paraId="2702EBB5" w14:textId="77777777" w:rsidR="00103DE1" w:rsidRPr="003C097D" w:rsidRDefault="00103DE1" w:rsidP="00C94BEC">
      <w:pPr>
        <w:jc w:val="both"/>
        <w:rPr>
          <w:rFonts w:ascii="Sakkal Majalla" w:hAnsi="Sakkal Majalla" w:cs="Sakkal Majalla"/>
          <w:sz w:val="32"/>
          <w:szCs w:val="32"/>
          <w:rtl/>
        </w:rPr>
      </w:pPr>
    </w:p>
    <w:p w14:paraId="361946C3"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وفي السياق ذاته، توضح دراسات حديثة أن دمج أنظمة التحول الرقمي مع أنظمة إدارة المخاطر يساعد المؤسسات على تطوير نماذج متقدمة للتنبؤ بالمخاطر التشغيلية وتحسين مستوى المرونة المؤسسية في مواجهة التحديات التقنية والتنظيمية (</w:t>
      </w:r>
      <w:proofErr w:type="spellStart"/>
      <w:r w:rsidRPr="003C097D">
        <w:rPr>
          <w:rFonts w:ascii="Sakkal Majalla" w:hAnsi="Sakkal Majalla" w:cs="Sakkal Majalla"/>
          <w:sz w:val="32"/>
          <w:szCs w:val="32"/>
        </w:rPr>
        <w:t>Slassi-Sennou</w:t>
      </w:r>
      <w:proofErr w:type="spellEnd"/>
      <w:r w:rsidRPr="003C097D">
        <w:rPr>
          <w:rFonts w:ascii="Sakkal Majalla" w:hAnsi="Sakkal Majalla" w:cs="Sakkal Majalla"/>
          <w:sz w:val="32"/>
          <w:szCs w:val="32"/>
        </w:rPr>
        <w:t xml:space="preserve"> &amp; </w:t>
      </w:r>
      <w:proofErr w:type="spellStart"/>
      <w:r w:rsidRPr="003C097D">
        <w:rPr>
          <w:rFonts w:ascii="Sakkal Majalla" w:hAnsi="Sakkal Majalla" w:cs="Sakkal Majalla"/>
          <w:sz w:val="32"/>
          <w:szCs w:val="32"/>
        </w:rPr>
        <w:t>Elmouhib</w:t>
      </w:r>
      <w:proofErr w:type="spellEnd"/>
      <w:r w:rsidRPr="003C097D">
        <w:rPr>
          <w:rFonts w:ascii="Sakkal Majalla" w:hAnsi="Sakkal Majalla" w:cs="Sakkal Majalla"/>
          <w:sz w:val="32"/>
          <w:szCs w:val="32"/>
        </w:rPr>
        <w:t>, 2025</w:t>
      </w:r>
      <w:r w:rsidRPr="003C097D">
        <w:rPr>
          <w:rFonts w:ascii="Sakkal Majalla" w:hAnsi="Sakkal Majalla" w:cs="Sakkal Majalla"/>
          <w:sz w:val="32"/>
          <w:szCs w:val="32"/>
          <w:rtl/>
        </w:rPr>
        <w:t>).</w:t>
      </w:r>
    </w:p>
    <w:p w14:paraId="1214E23E" w14:textId="77777777" w:rsidR="00103DE1" w:rsidRPr="003C097D" w:rsidRDefault="00103DE1" w:rsidP="00923022">
      <w:pPr>
        <w:outlineLvl w:val="2"/>
        <w:rPr>
          <w:rFonts w:ascii="Sakkal Majalla" w:hAnsi="Sakkal Majalla" w:cs="Sakkal Majalla"/>
          <w:b/>
          <w:bCs/>
          <w:sz w:val="40"/>
          <w:szCs w:val="40"/>
          <w:u w:val="single"/>
        </w:rPr>
      </w:pPr>
    </w:p>
    <w:p w14:paraId="770CAD0B" w14:textId="02BC6FAD" w:rsidR="000D1FDC" w:rsidRPr="003C097D" w:rsidRDefault="000D1FDC" w:rsidP="00923022">
      <w:pPr>
        <w:outlineLvl w:val="2"/>
        <w:rPr>
          <w:rFonts w:ascii="Sakkal Majalla" w:hAnsi="Sakkal Majalla" w:cs="Sakkal Majalla"/>
          <w:b/>
          <w:bCs/>
          <w:sz w:val="40"/>
          <w:szCs w:val="40"/>
          <w:u w:val="single"/>
          <w:rtl/>
        </w:rPr>
      </w:pPr>
      <w:bookmarkStart w:id="22" w:name="_Toc224842544"/>
      <w:r w:rsidRPr="003C097D">
        <w:rPr>
          <w:rFonts w:ascii="Sakkal Majalla" w:hAnsi="Sakkal Majalla" w:cs="Sakkal Majalla"/>
          <w:b/>
          <w:bCs/>
          <w:sz w:val="40"/>
          <w:szCs w:val="40"/>
          <w:u w:val="single"/>
          <w:rtl/>
        </w:rPr>
        <w:t>التحول الرقمي في المملكة العربية السعودية</w:t>
      </w:r>
      <w:bookmarkEnd w:id="22"/>
    </w:p>
    <w:p w14:paraId="0EC3021D"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شهدت المملكة العربية السعودية خلال السنوات الأخيرة تطورًا كبيرًا في مجال التحول الرقمي، حيث تبنت الحكومة العديد من المبادرات الرقمية بهدف تطوير الخدمات الحكومية وتعزيز كفاءة الأداء المؤسسي.</w:t>
      </w:r>
    </w:p>
    <w:p w14:paraId="6A34CCE7"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وقد جاء هذا التوجه ضمن إطار رؤية المملكة 2030 التي تسعى إلى بناء اقتصاد رقمي متطور يعتمد على الابتكار والتكنولوجيا. وقد تم إطلاق العديد من المبادرات الرقمية التي تهدف إلى تطوير الخدمات الحكومية وتحسين تجربة المستفيدين.</w:t>
      </w:r>
    </w:p>
    <w:p w14:paraId="06A5A6DE"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كما أسهمت هيئة الحكومة الرقمية في وضع مجموعة من السياسات والمعايير التي تهدف إلى تنظيم التحول الرقمي في الجهات الحكومية وضمان تطبيق أفضل الممارسات في هذا المجال.</w:t>
      </w:r>
    </w:p>
    <w:p w14:paraId="1BFF4A2C" w14:textId="77777777" w:rsidR="00103DE1" w:rsidRPr="003C097D" w:rsidRDefault="00103DE1" w:rsidP="00103DE1">
      <w:pPr>
        <w:jc w:val="both"/>
        <w:rPr>
          <w:rFonts w:ascii="Sakkal Majalla" w:hAnsi="Sakkal Majalla" w:cs="Sakkal Majalla"/>
          <w:sz w:val="32"/>
          <w:szCs w:val="32"/>
          <w:rtl/>
        </w:rPr>
      </w:pPr>
    </w:p>
    <w:p w14:paraId="72AF2EFB" w14:textId="2BCD4451" w:rsidR="000D1FDC" w:rsidRPr="003C097D" w:rsidRDefault="00103DE1" w:rsidP="00103DE1">
      <w:pPr>
        <w:jc w:val="both"/>
        <w:rPr>
          <w:rFonts w:ascii="Sakkal Majalla" w:hAnsi="Sakkal Majalla" w:cs="Sakkal Majalla"/>
          <w:sz w:val="32"/>
          <w:szCs w:val="32"/>
        </w:rPr>
      </w:pPr>
      <w:r w:rsidRPr="003C097D">
        <w:rPr>
          <w:rFonts w:ascii="Sakkal Majalla" w:hAnsi="Sakkal Majalla" w:cs="Sakkal Majalla"/>
          <w:sz w:val="32"/>
          <w:szCs w:val="32"/>
          <w:rtl/>
        </w:rPr>
        <w:lastRenderedPageBreak/>
        <w:t>وتشير التقارير الدولية إلى أن المملكة حققت تقدمًا ملحوظًا في مجال الحكومة الرقمية، حيث أصبحت الخدمات الحكومية الرقمية متاحة بشكل واسع للمواطنين والمقيمين، مما ساهم في تحسين كفاءة الخدمات الحكومية وتقليل الوقت والجهد اللازمين لإنجاز المعاملات.</w:t>
      </w:r>
    </w:p>
    <w:p w14:paraId="4F6B852D" w14:textId="77777777" w:rsidR="00103DE1" w:rsidRPr="003C097D" w:rsidRDefault="00103DE1" w:rsidP="00103DE1">
      <w:pPr>
        <w:jc w:val="both"/>
        <w:rPr>
          <w:rFonts w:ascii="Sakkal Majalla" w:hAnsi="Sakkal Majalla" w:cs="Sakkal Majalla"/>
          <w:sz w:val="32"/>
          <w:szCs w:val="32"/>
          <w:rtl/>
        </w:rPr>
      </w:pPr>
    </w:p>
    <w:p w14:paraId="05FEA717" w14:textId="58E1FA25" w:rsidR="00651776" w:rsidRPr="003C097D" w:rsidRDefault="00651776" w:rsidP="00923022">
      <w:pPr>
        <w:outlineLvl w:val="2"/>
        <w:rPr>
          <w:rFonts w:ascii="Sakkal Majalla" w:hAnsi="Sakkal Majalla" w:cs="Sakkal Majalla"/>
          <w:b/>
          <w:bCs/>
          <w:sz w:val="40"/>
          <w:szCs w:val="40"/>
          <w:u w:val="single"/>
          <w:rtl/>
        </w:rPr>
      </w:pPr>
      <w:bookmarkStart w:id="23" w:name="_Toc224842545"/>
      <w:r w:rsidRPr="003C097D">
        <w:rPr>
          <w:rFonts w:ascii="Sakkal Majalla" w:hAnsi="Sakkal Majalla" w:cs="Sakkal Majalla"/>
          <w:b/>
          <w:bCs/>
          <w:sz w:val="40"/>
          <w:szCs w:val="40"/>
          <w:u w:val="single"/>
          <w:rtl/>
        </w:rPr>
        <w:t>الدراسات السابقة</w:t>
      </w:r>
      <w:bookmarkEnd w:id="23"/>
    </w:p>
    <w:p w14:paraId="2403B5B8" w14:textId="02B9BA2E" w:rsidR="00651776" w:rsidRPr="003C097D" w:rsidRDefault="00651776" w:rsidP="00045690">
      <w:pPr>
        <w:jc w:val="both"/>
        <w:rPr>
          <w:rFonts w:ascii="Sakkal Majalla" w:hAnsi="Sakkal Majalla" w:cs="Sakkal Majalla"/>
          <w:b/>
          <w:bCs/>
          <w:sz w:val="36"/>
          <w:szCs w:val="36"/>
        </w:rPr>
      </w:pPr>
      <w:r w:rsidRPr="003C097D">
        <w:rPr>
          <w:rFonts w:ascii="Sakkal Majalla" w:hAnsi="Sakkal Majalla" w:cs="Sakkal Majalla"/>
          <w:b/>
          <w:bCs/>
          <w:sz w:val="36"/>
          <w:szCs w:val="36"/>
          <w:rtl/>
        </w:rPr>
        <w:t xml:space="preserve">1. دراسة </w:t>
      </w:r>
      <w:r w:rsidRPr="003C097D">
        <w:rPr>
          <w:rFonts w:ascii="Sakkal Majalla" w:hAnsi="Sakkal Majalla" w:cs="Sakkal Majalla"/>
          <w:b/>
          <w:bCs/>
          <w:sz w:val="36"/>
          <w:szCs w:val="36"/>
        </w:rPr>
        <w:t>Yang et al</w:t>
      </w:r>
      <w:r w:rsidRPr="003C097D">
        <w:rPr>
          <w:rFonts w:ascii="Sakkal Majalla" w:hAnsi="Sakkal Majalla" w:cs="Sakkal Majalla"/>
          <w:b/>
          <w:bCs/>
          <w:sz w:val="36"/>
          <w:szCs w:val="36"/>
          <w:rtl/>
        </w:rPr>
        <w:t>. (2024)</w:t>
      </w:r>
    </w:p>
    <w:p w14:paraId="1B26A094" w14:textId="77777777" w:rsidR="00103DE1" w:rsidRPr="003C097D" w:rsidRDefault="00103DE1" w:rsidP="00045690">
      <w:pPr>
        <w:jc w:val="both"/>
        <w:rPr>
          <w:rFonts w:ascii="Sakkal Majalla" w:hAnsi="Sakkal Majalla" w:cs="Sakkal Majalla"/>
          <w:sz w:val="32"/>
          <w:szCs w:val="32"/>
        </w:rPr>
      </w:pPr>
      <w:r w:rsidRPr="003C097D">
        <w:rPr>
          <w:rFonts w:ascii="Sakkal Majalla" w:hAnsi="Sakkal Majalla" w:cs="Sakkal Majalla"/>
          <w:sz w:val="32"/>
          <w:szCs w:val="32"/>
          <w:rtl/>
        </w:rPr>
        <w:t>هدفت هذه الدراسة إلى تحليل دور التحول الرقمي في تطوير العمل الحكومي وتحسين كفاءة الخدمات العامة. وأظهرت نتائج الدراسة أن التحول الرقمي يسهم في تطوير نماذج جديدة للحكومة الرقمية تعتمد على تقديم خدمات متكاملة وسلسة للمستفيدين، إضافة إلى تعزيز الأمن السيبراني وحماية البيانات في البيئة الرقمية.</w:t>
      </w:r>
    </w:p>
    <w:p w14:paraId="3E5FFCAA" w14:textId="38EA9A1A" w:rsidR="00651776" w:rsidRPr="003C097D" w:rsidRDefault="00651776" w:rsidP="00045690">
      <w:pPr>
        <w:jc w:val="both"/>
        <w:rPr>
          <w:rFonts w:ascii="Sakkal Majalla" w:hAnsi="Sakkal Majalla" w:cs="Sakkal Majalla"/>
          <w:b/>
          <w:bCs/>
          <w:sz w:val="36"/>
          <w:szCs w:val="36"/>
        </w:rPr>
      </w:pPr>
      <w:r w:rsidRPr="003C097D">
        <w:rPr>
          <w:rFonts w:ascii="Sakkal Majalla" w:hAnsi="Sakkal Majalla" w:cs="Sakkal Majalla"/>
          <w:b/>
          <w:bCs/>
          <w:sz w:val="36"/>
          <w:szCs w:val="36"/>
          <w:rtl/>
        </w:rPr>
        <w:t xml:space="preserve">2. دراسة </w:t>
      </w:r>
      <w:r w:rsidRPr="003C097D">
        <w:rPr>
          <w:rFonts w:ascii="Sakkal Majalla" w:hAnsi="Sakkal Majalla" w:cs="Sakkal Majalla"/>
          <w:b/>
          <w:bCs/>
          <w:sz w:val="36"/>
          <w:szCs w:val="36"/>
        </w:rPr>
        <w:t>OECD</w:t>
      </w:r>
      <w:r w:rsidRPr="003C097D">
        <w:rPr>
          <w:rFonts w:ascii="Sakkal Majalla" w:hAnsi="Sakkal Majalla" w:cs="Sakkal Majalla"/>
          <w:b/>
          <w:bCs/>
          <w:sz w:val="36"/>
          <w:szCs w:val="36"/>
          <w:rtl/>
        </w:rPr>
        <w:t xml:space="preserve"> (2024)</w:t>
      </w:r>
    </w:p>
    <w:p w14:paraId="1A422685"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تناولت هذه الدراسة واقع التحول الرقمي في الحكومات حول العالم، وأشارت إلى أن الحكومات التي تعتمد استراتيجيات واضحة للتحول الرقمي تكون أكثر قدرة على تحسين كفاءة الخدمات الحكومية وتعزيز الابتكار في القطاع العام.</w:t>
      </w:r>
    </w:p>
    <w:p w14:paraId="61B966EF" w14:textId="76CC6B98" w:rsidR="00651776" w:rsidRPr="003C097D" w:rsidRDefault="00103DE1" w:rsidP="00103DE1">
      <w:pPr>
        <w:jc w:val="both"/>
        <w:rPr>
          <w:rFonts w:ascii="Sakkal Majalla" w:hAnsi="Sakkal Majalla" w:cs="Sakkal Majalla"/>
          <w:sz w:val="32"/>
          <w:szCs w:val="32"/>
        </w:rPr>
      </w:pPr>
      <w:r w:rsidRPr="003C097D">
        <w:rPr>
          <w:rFonts w:ascii="Sakkal Majalla" w:hAnsi="Sakkal Majalla" w:cs="Sakkal Majalla"/>
          <w:sz w:val="32"/>
          <w:szCs w:val="32"/>
          <w:rtl/>
        </w:rPr>
        <w:t>كما أكدت الدراسة أن نجاح التحول الرقمي يعتمد على وجود بنية تحتية رقمية قوية وسياسات واضحة لإدارة البيانات وحماية المعلومات.</w:t>
      </w:r>
    </w:p>
    <w:p w14:paraId="60635028" w14:textId="20AEC10F" w:rsidR="00651776" w:rsidRPr="003C097D" w:rsidRDefault="00651776" w:rsidP="00045690">
      <w:pPr>
        <w:jc w:val="both"/>
        <w:rPr>
          <w:rFonts w:ascii="Sakkal Majalla" w:hAnsi="Sakkal Majalla" w:cs="Sakkal Majalla"/>
          <w:b/>
          <w:bCs/>
          <w:sz w:val="36"/>
          <w:szCs w:val="36"/>
        </w:rPr>
      </w:pPr>
      <w:r w:rsidRPr="003C097D">
        <w:rPr>
          <w:rFonts w:ascii="Sakkal Majalla" w:hAnsi="Sakkal Majalla" w:cs="Sakkal Majalla"/>
          <w:b/>
          <w:bCs/>
          <w:sz w:val="36"/>
          <w:szCs w:val="36"/>
          <w:rtl/>
        </w:rPr>
        <w:t xml:space="preserve">3. دراسة </w:t>
      </w:r>
      <w:r w:rsidRPr="003C097D">
        <w:rPr>
          <w:rFonts w:ascii="Sakkal Majalla" w:hAnsi="Sakkal Majalla" w:cs="Sakkal Majalla"/>
          <w:b/>
          <w:bCs/>
          <w:sz w:val="36"/>
          <w:szCs w:val="36"/>
        </w:rPr>
        <w:t>Saeed</w:t>
      </w:r>
      <w:r w:rsidRPr="003C097D">
        <w:rPr>
          <w:rFonts w:ascii="Sakkal Majalla" w:hAnsi="Sakkal Majalla" w:cs="Sakkal Majalla"/>
          <w:b/>
          <w:bCs/>
          <w:sz w:val="36"/>
          <w:szCs w:val="36"/>
          <w:rtl/>
        </w:rPr>
        <w:t xml:space="preserve"> (2025)</w:t>
      </w:r>
    </w:p>
    <w:p w14:paraId="61770996"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هدفت هذه الدراسة إلى تحليل تأثير التحول الرقمي في الخدمات الحكومية في المملكة العربية السعودية، وركزت على دور الأمن السيبراني في تعزيز الثقة في الخدمات الحكومية الرقمية.</w:t>
      </w:r>
    </w:p>
    <w:p w14:paraId="388A982F" w14:textId="2EB79BBB" w:rsidR="00651776" w:rsidRPr="003C097D" w:rsidRDefault="00103DE1" w:rsidP="00103DE1">
      <w:pPr>
        <w:jc w:val="both"/>
        <w:rPr>
          <w:rFonts w:ascii="Sakkal Majalla" w:hAnsi="Sakkal Majalla" w:cs="Sakkal Majalla"/>
          <w:sz w:val="32"/>
          <w:szCs w:val="32"/>
        </w:rPr>
      </w:pPr>
      <w:r w:rsidRPr="003C097D">
        <w:rPr>
          <w:rFonts w:ascii="Sakkal Majalla" w:hAnsi="Sakkal Majalla" w:cs="Sakkal Majalla"/>
          <w:sz w:val="32"/>
          <w:szCs w:val="32"/>
          <w:rtl/>
        </w:rPr>
        <w:t>وأظهرت نتائج الدراسة أن تحسين آليات الأمن السيبراني يسهم في زيادة اعتماد المواطنين على الخدمات الحكومية الإلكترونية.</w:t>
      </w:r>
    </w:p>
    <w:p w14:paraId="7536D57E" w14:textId="77777777" w:rsidR="000C63D6" w:rsidRDefault="000C63D6" w:rsidP="00045690">
      <w:pPr>
        <w:jc w:val="both"/>
        <w:rPr>
          <w:rFonts w:ascii="Sakkal Majalla" w:hAnsi="Sakkal Majalla" w:cs="Sakkal Majalla"/>
          <w:sz w:val="32"/>
          <w:szCs w:val="32"/>
        </w:rPr>
      </w:pPr>
    </w:p>
    <w:p w14:paraId="343C8005" w14:textId="77777777" w:rsidR="007313D9" w:rsidRPr="003C097D" w:rsidRDefault="007313D9" w:rsidP="00045690">
      <w:pPr>
        <w:jc w:val="both"/>
        <w:rPr>
          <w:rFonts w:ascii="Sakkal Majalla" w:hAnsi="Sakkal Majalla" w:cs="Sakkal Majalla"/>
          <w:sz w:val="32"/>
          <w:szCs w:val="32"/>
        </w:rPr>
      </w:pPr>
    </w:p>
    <w:p w14:paraId="1A2E555A" w14:textId="37FD0FCD" w:rsidR="00651776" w:rsidRPr="003C097D" w:rsidRDefault="00651776" w:rsidP="00045690">
      <w:pPr>
        <w:jc w:val="both"/>
        <w:rPr>
          <w:rFonts w:ascii="Sakkal Majalla" w:hAnsi="Sakkal Majalla" w:cs="Sakkal Majalla"/>
          <w:b/>
          <w:bCs/>
          <w:sz w:val="36"/>
          <w:szCs w:val="36"/>
        </w:rPr>
      </w:pPr>
      <w:r w:rsidRPr="003C097D">
        <w:rPr>
          <w:rFonts w:ascii="Sakkal Majalla" w:hAnsi="Sakkal Majalla" w:cs="Sakkal Majalla"/>
          <w:b/>
          <w:bCs/>
          <w:sz w:val="36"/>
          <w:szCs w:val="36"/>
          <w:rtl/>
        </w:rPr>
        <w:lastRenderedPageBreak/>
        <w:t xml:space="preserve">4. دراسة </w:t>
      </w:r>
      <w:r w:rsidRPr="003C097D">
        <w:rPr>
          <w:rFonts w:ascii="Sakkal Majalla" w:hAnsi="Sakkal Majalla" w:cs="Sakkal Majalla"/>
          <w:b/>
          <w:bCs/>
          <w:sz w:val="36"/>
          <w:szCs w:val="36"/>
        </w:rPr>
        <w:t>Al-Mamary</w:t>
      </w:r>
      <w:r w:rsidRPr="003C097D">
        <w:rPr>
          <w:rFonts w:ascii="Sakkal Majalla" w:hAnsi="Sakkal Majalla" w:cs="Sakkal Majalla"/>
          <w:b/>
          <w:bCs/>
          <w:sz w:val="36"/>
          <w:szCs w:val="36"/>
          <w:rtl/>
        </w:rPr>
        <w:t xml:space="preserve"> (2025)</w:t>
      </w:r>
    </w:p>
    <w:p w14:paraId="1EAE0EFF" w14:textId="77777777" w:rsidR="00103DE1" w:rsidRPr="003C097D" w:rsidRDefault="00103DE1" w:rsidP="00045690">
      <w:pPr>
        <w:jc w:val="both"/>
        <w:rPr>
          <w:rFonts w:ascii="Sakkal Majalla" w:hAnsi="Sakkal Majalla" w:cs="Sakkal Majalla"/>
          <w:sz w:val="32"/>
          <w:szCs w:val="32"/>
        </w:rPr>
      </w:pPr>
      <w:r w:rsidRPr="003C097D">
        <w:rPr>
          <w:rFonts w:ascii="Sakkal Majalla" w:hAnsi="Sakkal Majalla" w:cs="Sakkal Majalla"/>
          <w:sz w:val="32"/>
          <w:szCs w:val="32"/>
          <w:rtl/>
        </w:rPr>
        <w:t>تناولت هذه الدراسة العلاقة بين التحول الرقمي والأداء المؤسسي، وأشارت إلى أن التحول الرقمي يسهم في تحسين الكفاءة التشغيلية للمؤسسات من خلال استخدام التقنيات الحديثة في إدارة العمليات المؤسسية.</w:t>
      </w:r>
    </w:p>
    <w:p w14:paraId="19221278" w14:textId="77777777" w:rsidR="00103DE1" w:rsidRPr="003C097D" w:rsidRDefault="00103DE1" w:rsidP="00045690">
      <w:pPr>
        <w:jc w:val="both"/>
        <w:rPr>
          <w:rFonts w:ascii="Sakkal Majalla" w:hAnsi="Sakkal Majalla" w:cs="Sakkal Majalla"/>
          <w:sz w:val="32"/>
          <w:szCs w:val="32"/>
        </w:rPr>
      </w:pPr>
    </w:p>
    <w:p w14:paraId="72B5F03B" w14:textId="16822069" w:rsidR="00651776" w:rsidRPr="003C097D" w:rsidRDefault="00651776" w:rsidP="00045690">
      <w:pPr>
        <w:jc w:val="both"/>
        <w:rPr>
          <w:rFonts w:ascii="Sakkal Majalla" w:hAnsi="Sakkal Majalla" w:cs="Sakkal Majalla"/>
          <w:b/>
          <w:bCs/>
          <w:sz w:val="36"/>
          <w:szCs w:val="36"/>
        </w:rPr>
      </w:pPr>
      <w:r w:rsidRPr="003C097D">
        <w:rPr>
          <w:rFonts w:ascii="Sakkal Majalla" w:hAnsi="Sakkal Majalla" w:cs="Sakkal Majalla"/>
          <w:b/>
          <w:bCs/>
          <w:sz w:val="36"/>
          <w:szCs w:val="36"/>
          <w:rtl/>
        </w:rPr>
        <w:t xml:space="preserve">5. دراسة </w:t>
      </w:r>
      <w:proofErr w:type="spellStart"/>
      <w:r w:rsidRPr="003C097D">
        <w:rPr>
          <w:rFonts w:ascii="Sakkal Majalla" w:hAnsi="Sakkal Majalla" w:cs="Sakkal Majalla"/>
          <w:b/>
          <w:bCs/>
          <w:sz w:val="36"/>
          <w:szCs w:val="36"/>
        </w:rPr>
        <w:t>Slassi-Sennou</w:t>
      </w:r>
      <w:proofErr w:type="spellEnd"/>
      <w:r w:rsidRPr="003C097D">
        <w:rPr>
          <w:rFonts w:ascii="Sakkal Majalla" w:hAnsi="Sakkal Majalla" w:cs="Sakkal Majalla"/>
          <w:b/>
          <w:bCs/>
          <w:sz w:val="36"/>
          <w:szCs w:val="36"/>
        </w:rPr>
        <w:t xml:space="preserve"> &amp; </w:t>
      </w:r>
      <w:proofErr w:type="spellStart"/>
      <w:r w:rsidRPr="003C097D">
        <w:rPr>
          <w:rFonts w:ascii="Sakkal Majalla" w:hAnsi="Sakkal Majalla" w:cs="Sakkal Majalla"/>
          <w:b/>
          <w:bCs/>
          <w:sz w:val="36"/>
          <w:szCs w:val="36"/>
        </w:rPr>
        <w:t>Elmouhib</w:t>
      </w:r>
      <w:proofErr w:type="spellEnd"/>
      <w:r w:rsidRPr="003C097D">
        <w:rPr>
          <w:rFonts w:ascii="Sakkal Majalla" w:hAnsi="Sakkal Majalla" w:cs="Sakkal Majalla"/>
          <w:b/>
          <w:bCs/>
          <w:sz w:val="36"/>
          <w:szCs w:val="36"/>
          <w:rtl/>
        </w:rPr>
        <w:t xml:space="preserve"> (2025)</w:t>
      </w:r>
    </w:p>
    <w:p w14:paraId="0DBBD02C" w14:textId="77777777" w:rsidR="00103DE1" w:rsidRPr="003C097D" w:rsidRDefault="00103DE1" w:rsidP="00651776">
      <w:pPr>
        <w:jc w:val="both"/>
        <w:rPr>
          <w:rFonts w:ascii="Sakkal Majalla" w:hAnsi="Sakkal Majalla" w:cs="Sakkal Majalla"/>
          <w:sz w:val="32"/>
          <w:szCs w:val="32"/>
        </w:rPr>
      </w:pPr>
      <w:r w:rsidRPr="003C097D">
        <w:rPr>
          <w:rFonts w:ascii="Sakkal Majalla" w:hAnsi="Sakkal Majalla" w:cs="Sakkal Majalla"/>
          <w:sz w:val="32"/>
          <w:szCs w:val="32"/>
          <w:rtl/>
        </w:rPr>
        <w:t>هدفت هذه الدراسة إلى تحليل دور التحول الرقمي في تعزيز إدارة المخاطر المؤسسية، وأظهرت النتائج أن المؤسسات التي تعتمد تقنيات رقمية متقدمة تكون أكثر قدرة على إدارة المخاطر والتعامل مع التحديات التشغيلية.</w:t>
      </w:r>
    </w:p>
    <w:p w14:paraId="1F134719" w14:textId="65C6FE30" w:rsidR="00651776" w:rsidRPr="003C097D" w:rsidRDefault="00103DE1" w:rsidP="00651776">
      <w:pPr>
        <w:jc w:val="both"/>
        <w:rPr>
          <w:rFonts w:ascii="Sakkal Majalla" w:hAnsi="Sakkal Majalla" w:cs="Sakkal Majalla"/>
          <w:sz w:val="32"/>
          <w:szCs w:val="32"/>
          <w:u w:val="single"/>
        </w:rPr>
      </w:pPr>
      <w:r w:rsidRPr="003C097D">
        <w:rPr>
          <w:rFonts w:ascii="Sakkal Majalla" w:hAnsi="Sakkal Majalla" w:cs="Sakkal Majalla"/>
          <w:sz w:val="32"/>
          <w:szCs w:val="32"/>
          <w:u w:val="single"/>
          <w:rtl/>
        </w:rPr>
        <w:t>جدول (1-2) الدراسات السابقة المتعلقة بالتحول الرقمي وإدارة المخاطر</w:t>
      </w:r>
    </w:p>
    <w:tbl>
      <w:tblPr>
        <w:tblStyle w:val="GridTable4-Accent3"/>
        <w:bidiVisual/>
        <w:tblW w:w="0" w:type="auto"/>
        <w:tblInd w:w="5" w:type="dxa"/>
        <w:tblLook w:val="04A0" w:firstRow="1" w:lastRow="0" w:firstColumn="1" w:lastColumn="0" w:noHBand="0" w:noVBand="1"/>
      </w:tblPr>
      <w:tblGrid>
        <w:gridCol w:w="1826"/>
        <w:gridCol w:w="776"/>
        <w:gridCol w:w="2123"/>
        <w:gridCol w:w="1389"/>
        <w:gridCol w:w="2703"/>
      </w:tblGrid>
      <w:tr w:rsidR="000442CC" w:rsidRPr="003C097D" w14:paraId="1390F073" w14:textId="77777777" w:rsidTr="00366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452E6" w14:textId="77777777" w:rsidR="000442CC" w:rsidRPr="003C097D" w:rsidRDefault="000442CC" w:rsidP="00C637F7">
            <w:pPr>
              <w:jc w:val="center"/>
              <w:rPr>
                <w:rFonts w:ascii="Sakkal Majalla" w:hAnsi="Sakkal Majalla" w:cs="Sakkal Majalla"/>
                <w:b w:val="0"/>
                <w:bCs w:val="0"/>
                <w:sz w:val="32"/>
                <w:szCs w:val="32"/>
              </w:rPr>
            </w:pPr>
            <w:r w:rsidRPr="003C097D">
              <w:rPr>
                <w:rFonts w:ascii="Sakkal Majalla" w:hAnsi="Sakkal Majalla" w:cs="Sakkal Majalla"/>
                <w:sz w:val="32"/>
                <w:szCs w:val="32"/>
                <w:rtl/>
              </w:rPr>
              <w:t>الباحث</w:t>
            </w:r>
          </w:p>
        </w:tc>
        <w:tc>
          <w:tcPr>
            <w:tcW w:w="0" w:type="auto"/>
            <w:hideMark/>
          </w:tcPr>
          <w:p w14:paraId="34DD037E" w14:textId="77777777" w:rsidR="000442CC" w:rsidRPr="003C097D" w:rsidRDefault="000442CC" w:rsidP="00C637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3C097D">
              <w:rPr>
                <w:rFonts w:ascii="Sakkal Majalla" w:hAnsi="Sakkal Majalla" w:cs="Sakkal Majalla"/>
                <w:sz w:val="32"/>
                <w:szCs w:val="32"/>
                <w:rtl/>
              </w:rPr>
              <w:t>السنة</w:t>
            </w:r>
          </w:p>
        </w:tc>
        <w:tc>
          <w:tcPr>
            <w:tcW w:w="0" w:type="auto"/>
            <w:hideMark/>
          </w:tcPr>
          <w:p w14:paraId="1DDBCC9F" w14:textId="77777777" w:rsidR="000442CC" w:rsidRPr="003C097D" w:rsidRDefault="000442CC" w:rsidP="00C637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3C097D">
              <w:rPr>
                <w:rFonts w:ascii="Sakkal Majalla" w:hAnsi="Sakkal Majalla" w:cs="Sakkal Majalla"/>
                <w:sz w:val="32"/>
                <w:szCs w:val="32"/>
                <w:rtl/>
              </w:rPr>
              <w:t>هدف الدراسة</w:t>
            </w:r>
          </w:p>
        </w:tc>
        <w:tc>
          <w:tcPr>
            <w:tcW w:w="0" w:type="auto"/>
            <w:hideMark/>
          </w:tcPr>
          <w:p w14:paraId="1445AD0E" w14:textId="77777777" w:rsidR="000442CC" w:rsidRPr="003C097D" w:rsidRDefault="000442CC" w:rsidP="00C637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3C097D">
              <w:rPr>
                <w:rFonts w:ascii="Sakkal Majalla" w:hAnsi="Sakkal Majalla" w:cs="Sakkal Majalla"/>
                <w:sz w:val="32"/>
                <w:szCs w:val="32"/>
                <w:rtl/>
              </w:rPr>
              <w:t>المنهجية</w:t>
            </w:r>
          </w:p>
        </w:tc>
        <w:tc>
          <w:tcPr>
            <w:tcW w:w="0" w:type="auto"/>
            <w:hideMark/>
          </w:tcPr>
          <w:p w14:paraId="500CBBE4" w14:textId="77777777" w:rsidR="000442CC" w:rsidRPr="003C097D" w:rsidRDefault="000442CC" w:rsidP="00C637F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3C097D">
              <w:rPr>
                <w:rFonts w:ascii="Sakkal Majalla" w:hAnsi="Sakkal Majalla" w:cs="Sakkal Majalla"/>
                <w:sz w:val="32"/>
                <w:szCs w:val="32"/>
                <w:rtl/>
              </w:rPr>
              <w:t>أهم النتائج</w:t>
            </w:r>
          </w:p>
        </w:tc>
      </w:tr>
      <w:tr w:rsidR="000442CC" w:rsidRPr="003C097D" w14:paraId="0A507D4F" w14:textId="77777777" w:rsidTr="0036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651E5B"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Yang et al.</w:t>
            </w:r>
          </w:p>
        </w:tc>
        <w:tc>
          <w:tcPr>
            <w:tcW w:w="0" w:type="auto"/>
            <w:hideMark/>
          </w:tcPr>
          <w:p w14:paraId="544A53D6" w14:textId="77777777" w:rsidR="000442CC" w:rsidRPr="003C097D" w:rsidRDefault="000442CC" w:rsidP="00B939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2024</w:t>
            </w:r>
          </w:p>
        </w:tc>
        <w:tc>
          <w:tcPr>
            <w:tcW w:w="0" w:type="auto"/>
            <w:hideMark/>
          </w:tcPr>
          <w:p w14:paraId="427F1D39"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دراسة دور التحول الرقمي في تطوير الأداء الحكومي وتعزيز كفاءة الخدمات العامة</w:t>
            </w:r>
          </w:p>
        </w:tc>
        <w:tc>
          <w:tcPr>
            <w:tcW w:w="0" w:type="auto"/>
            <w:hideMark/>
          </w:tcPr>
          <w:p w14:paraId="2190DD70" w14:textId="77777777" w:rsidR="000442CC" w:rsidRPr="003C097D" w:rsidRDefault="000442CC" w:rsidP="00C637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منهج تحليلي</w:t>
            </w:r>
          </w:p>
        </w:tc>
        <w:tc>
          <w:tcPr>
            <w:tcW w:w="0" w:type="auto"/>
            <w:hideMark/>
          </w:tcPr>
          <w:p w14:paraId="4D8BE156"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أظهرت الدراسة أن التحول الرقمي يسهم في تحسين كفاءة الإدارة الحكومية وتعزيز تقديم الخدمات الرقمية المتكاملة</w:t>
            </w:r>
            <w:r w:rsidRPr="003C097D">
              <w:rPr>
                <w:rFonts w:ascii="Sakkal Majalla" w:hAnsi="Sakkal Majalla" w:cs="Sakkal Majalla"/>
                <w:sz w:val="32"/>
                <w:szCs w:val="32"/>
              </w:rPr>
              <w:t>.</w:t>
            </w:r>
          </w:p>
        </w:tc>
      </w:tr>
      <w:tr w:rsidR="000442CC" w:rsidRPr="003C097D" w14:paraId="66454AF0" w14:textId="77777777" w:rsidTr="0036631D">
        <w:tc>
          <w:tcPr>
            <w:cnfStyle w:val="001000000000" w:firstRow="0" w:lastRow="0" w:firstColumn="1" w:lastColumn="0" w:oddVBand="0" w:evenVBand="0" w:oddHBand="0" w:evenHBand="0" w:firstRowFirstColumn="0" w:firstRowLastColumn="0" w:lastRowFirstColumn="0" w:lastRowLastColumn="0"/>
            <w:tcW w:w="0" w:type="auto"/>
            <w:hideMark/>
          </w:tcPr>
          <w:p w14:paraId="4CE3E3BD"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OECD</w:t>
            </w:r>
          </w:p>
        </w:tc>
        <w:tc>
          <w:tcPr>
            <w:tcW w:w="0" w:type="auto"/>
            <w:hideMark/>
          </w:tcPr>
          <w:p w14:paraId="5DA4B1A9" w14:textId="77777777" w:rsidR="000442CC" w:rsidRPr="003C097D" w:rsidRDefault="000442CC" w:rsidP="00B939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2024</w:t>
            </w:r>
          </w:p>
        </w:tc>
        <w:tc>
          <w:tcPr>
            <w:tcW w:w="0" w:type="auto"/>
            <w:hideMark/>
          </w:tcPr>
          <w:p w14:paraId="12407EBB"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واقع التحول الرقمي في الحكومات حول العالم</w:t>
            </w:r>
          </w:p>
        </w:tc>
        <w:tc>
          <w:tcPr>
            <w:tcW w:w="0" w:type="auto"/>
            <w:hideMark/>
          </w:tcPr>
          <w:p w14:paraId="4F4A99B5" w14:textId="77777777" w:rsidR="000442CC" w:rsidRPr="003C097D" w:rsidRDefault="000442CC" w:rsidP="00C637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تقارير حكومية</w:t>
            </w:r>
          </w:p>
        </w:tc>
        <w:tc>
          <w:tcPr>
            <w:tcW w:w="0" w:type="auto"/>
            <w:hideMark/>
          </w:tcPr>
          <w:p w14:paraId="7BF7A36B"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أشارت الدراسة إلى أن الحكومات التي تعتمد استراتيجيات رقمية واضحة تحقق مستويات أعلى من الكفاءة والابتكار</w:t>
            </w:r>
            <w:r w:rsidRPr="003C097D">
              <w:rPr>
                <w:rFonts w:ascii="Sakkal Majalla" w:hAnsi="Sakkal Majalla" w:cs="Sakkal Majalla"/>
                <w:sz w:val="32"/>
                <w:szCs w:val="32"/>
              </w:rPr>
              <w:t>.</w:t>
            </w:r>
          </w:p>
        </w:tc>
      </w:tr>
      <w:tr w:rsidR="000442CC" w:rsidRPr="003C097D" w14:paraId="11459C01" w14:textId="77777777" w:rsidTr="0036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58B7D3"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Saeed</w:t>
            </w:r>
          </w:p>
        </w:tc>
        <w:tc>
          <w:tcPr>
            <w:tcW w:w="0" w:type="auto"/>
            <w:hideMark/>
          </w:tcPr>
          <w:p w14:paraId="6590DCF0" w14:textId="77777777" w:rsidR="000442CC" w:rsidRPr="003C097D" w:rsidRDefault="000442CC" w:rsidP="00B939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2025</w:t>
            </w:r>
          </w:p>
        </w:tc>
        <w:tc>
          <w:tcPr>
            <w:tcW w:w="0" w:type="auto"/>
            <w:hideMark/>
          </w:tcPr>
          <w:p w14:paraId="0178C160"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تأثير التحول الرقمي في الخدمات الحكومية في السعودية</w:t>
            </w:r>
          </w:p>
        </w:tc>
        <w:tc>
          <w:tcPr>
            <w:tcW w:w="0" w:type="auto"/>
            <w:hideMark/>
          </w:tcPr>
          <w:p w14:paraId="109F3FB8" w14:textId="77777777" w:rsidR="000442CC" w:rsidRPr="003C097D" w:rsidRDefault="000442CC" w:rsidP="00C637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منهج كمي باستخدام الاستبانة</w:t>
            </w:r>
          </w:p>
        </w:tc>
        <w:tc>
          <w:tcPr>
            <w:tcW w:w="0" w:type="auto"/>
            <w:hideMark/>
          </w:tcPr>
          <w:p w14:paraId="485C2008"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أظهرت النتائج أن الأمن السيبراني والثقة الرقمية يؤثران بشكل كبير في نجاح التحول الرقمي الحكومي</w:t>
            </w:r>
            <w:r w:rsidRPr="003C097D">
              <w:rPr>
                <w:rFonts w:ascii="Sakkal Majalla" w:hAnsi="Sakkal Majalla" w:cs="Sakkal Majalla"/>
                <w:sz w:val="32"/>
                <w:szCs w:val="32"/>
              </w:rPr>
              <w:t>.</w:t>
            </w:r>
          </w:p>
        </w:tc>
      </w:tr>
      <w:tr w:rsidR="000442CC" w:rsidRPr="003C097D" w14:paraId="526632EC" w14:textId="77777777" w:rsidTr="0036631D">
        <w:tc>
          <w:tcPr>
            <w:cnfStyle w:val="001000000000" w:firstRow="0" w:lastRow="0" w:firstColumn="1" w:lastColumn="0" w:oddVBand="0" w:evenVBand="0" w:oddHBand="0" w:evenHBand="0" w:firstRowFirstColumn="0" w:firstRowLastColumn="0" w:lastRowFirstColumn="0" w:lastRowLastColumn="0"/>
            <w:tcW w:w="0" w:type="auto"/>
            <w:hideMark/>
          </w:tcPr>
          <w:p w14:paraId="367E79ED"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lastRenderedPageBreak/>
              <w:t>Al-Mamary</w:t>
            </w:r>
          </w:p>
        </w:tc>
        <w:tc>
          <w:tcPr>
            <w:tcW w:w="0" w:type="auto"/>
            <w:hideMark/>
          </w:tcPr>
          <w:p w14:paraId="2D184F57" w14:textId="77777777" w:rsidR="000442CC" w:rsidRPr="003C097D" w:rsidRDefault="000442CC" w:rsidP="00B939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2025</w:t>
            </w:r>
          </w:p>
        </w:tc>
        <w:tc>
          <w:tcPr>
            <w:tcW w:w="0" w:type="auto"/>
            <w:hideMark/>
          </w:tcPr>
          <w:p w14:paraId="18A89912"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دراسة العلاقة بين التحول الرقمي والأداء المؤسسي</w:t>
            </w:r>
          </w:p>
        </w:tc>
        <w:tc>
          <w:tcPr>
            <w:tcW w:w="0" w:type="auto"/>
            <w:hideMark/>
          </w:tcPr>
          <w:p w14:paraId="17050090" w14:textId="77777777" w:rsidR="000442CC" w:rsidRPr="003C097D" w:rsidRDefault="000442CC" w:rsidP="00C637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إحصائي</w:t>
            </w:r>
          </w:p>
        </w:tc>
        <w:tc>
          <w:tcPr>
            <w:tcW w:w="0" w:type="auto"/>
            <w:hideMark/>
          </w:tcPr>
          <w:p w14:paraId="35F3508E"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توصلت الدراسة إلى أن التحول الرقمي يسهم في تحسين الكفاءة التشغيلية وتعزيز الابتكار المؤسسي</w:t>
            </w:r>
            <w:r w:rsidRPr="003C097D">
              <w:rPr>
                <w:rFonts w:ascii="Sakkal Majalla" w:hAnsi="Sakkal Majalla" w:cs="Sakkal Majalla"/>
                <w:sz w:val="32"/>
                <w:szCs w:val="32"/>
              </w:rPr>
              <w:t>.</w:t>
            </w:r>
          </w:p>
        </w:tc>
      </w:tr>
      <w:tr w:rsidR="000442CC" w:rsidRPr="003C097D" w14:paraId="67366EFA" w14:textId="77777777" w:rsidTr="0036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BC71AF" w14:textId="77777777" w:rsidR="000442CC" w:rsidRPr="003C097D" w:rsidRDefault="000442CC" w:rsidP="00C637F7">
            <w:pPr>
              <w:jc w:val="center"/>
              <w:rPr>
                <w:rFonts w:ascii="Sakkal Majalla" w:hAnsi="Sakkal Majalla" w:cs="Sakkal Majalla"/>
                <w:sz w:val="32"/>
                <w:szCs w:val="32"/>
              </w:rPr>
            </w:pPr>
            <w:proofErr w:type="spellStart"/>
            <w:r w:rsidRPr="003C097D">
              <w:rPr>
                <w:rFonts w:ascii="Sakkal Majalla" w:hAnsi="Sakkal Majalla" w:cs="Sakkal Majalla"/>
                <w:sz w:val="32"/>
                <w:szCs w:val="32"/>
              </w:rPr>
              <w:t>Slassi</w:t>
            </w:r>
            <w:proofErr w:type="spellEnd"/>
            <w:r w:rsidRPr="003C097D">
              <w:rPr>
                <w:rFonts w:ascii="Sakkal Majalla" w:hAnsi="Sakkal Majalla" w:cs="Sakkal Majalla"/>
                <w:sz w:val="32"/>
                <w:szCs w:val="32"/>
              </w:rPr>
              <w:t xml:space="preserve"> &amp; </w:t>
            </w:r>
            <w:proofErr w:type="spellStart"/>
            <w:r w:rsidRPr="003C097D">
              <w:rPr>
                <w:rFonts w:ascii="Sakkal Majalla" w:hAnsi="Sakkal Majalla" w:cs="Sakkal Majalla"/>
                <w:sz w:val="32"/>
                <w:szCs w:val="32"/>
              </w:rPr>
              <w:t>Elmouhib</w:t>
            </w:r>
            <w:proofErr w:type="spellEnd"/>
          </w:p>
        </w:tc>
        <w:tc>
          <w:tcPr>
            <w:tcW w:w="0" w:type="auto"/>
            <w:hideMark/>
          </w:tcPr>
          <w:p w14:paraId="19621A46" w14:textId="77777777" w:rsidR="000442CC" w:rsidRPr="003C097D" w:rsidRDefault="000442CC" w:rsidP="00B939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2025</w:t>
            </w:r>
          </w:p>
        </w:tc>
        <w:tc>
          <w:tcPr>
            <w:tcW w:w="0" w:type="auto"/>
            <w:hideMark/>
          </w:tcPr>
          <w:p w14:paraId="63969EC8"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دور التحول الرقمي في تحسين إدارة المخاطر المؤسسية</w:t>
            </w:r>
          </w:p>
        </w:tc>
        <w:tc>
          <w:tcPr>
            <w:tcW w:w="0" w:type="auto"/>
            <w:hideMark/>
          </w:tcPr>
          <w:p w14:paraId="24565711" w14:textId="77777777" w:rsidR="000442CC" w:rsidRPr="003C097D" w:rsidRDefault="000442CC" w:rsidP="00C637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دراسة تحليلية</w:t>
            </w:r>
          </w:p>
        </w:tc>
        <w:tc>
          <w:tcPr>
            <w:tcW w:w="0" w:type="auto"/>
            <w:hideMark/>
          </w:tcPr>
          <w:p w14:paraId="1F56FD0C"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أظهرت النتائج أن استخدام التقنيات الرقمية يعزز قدرة المؤسسات على تحديد المخاطر وإدارتها بفعالية</w:t>
            </w:r>
            <w:r w:rsidRPr="003C097D">
              <w:rPr>
                <w:rFonts w:ascii="Sakkal Majalla" w:hAnsi="Sakkal Majalla" w:cs="Sakkal Majalla"/>
                <w:sz w:val="32"/>
                <w:szCs w:val="32"/>
              </w:rPr>
              <w:t>.</w:t>
            </w:r>
          </w:p>
        </w:tc>
      </w:tr>
      <w:tr w:rsidR="000442CC" w:rsidRPr="003C097D" w14:paraId="6124B1CF" w14:textId="77777777" w:rsidTr="0036631D">
        <w:tc>
          <w:tcPr>
            <w:cnfStyle w:val="001000000000" w:firstRow="0" w:lastRow="0" w:firstColumn="1" w:lastColumn="0" w:oddVBand="0" w:evenVBand="0" w:oddHBand="0" w:evenHBand="0" w:firstRowFirstColumn="0" w:firstRowLastColumn="0" w:lastRowFirstColumn="0" w:lastRowLastColumn="0"/>
            <w:tcW w:w="0" w:type="auto"/>
            <w:hideMark/>
          </w:tcPr>
          <w:p w14:paraId="2E4C60D0"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NIST</w:t>
            </w:r>
          </w:p>
        </w:tc>
        <w:tc>
          <w:tcPr>
            <w:tcW w:w="0" w:type="auto"/>
            <w:hideMark/>
          </w:tcPr>
          <w:p w14:paraId="432AC5EF" w14:textId="77777777" w:rsidR="000442CC" w:rsidRPr="003C097D" w:rsidRDefault="000442CC" w:rsidP="00B939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2022</w:t>
            </w:r>
          </w:p>
        </w:tc>
        <w:tc>
          <w:tcPr>
            <w:tcW w:w="0" w:type="auto"/>
            <w:hideMark/>
          </w:tcPr>
          <w:p w14:paraId="5AF82868"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تطوير إطار لإدارة المخاطر السيبرانية ضمن إدارة المخاطر المؤسسية</w:t>
            </w:r>
          </w:p>
        </w:tc>
        <w:tc>
          <w:tcPr>
            <w:tcW w:w="0" w:type="auto"/>
            <w:hideMark/>
          </w:tcPr>
          <w:p w14:paraId="7D32FBAA" w14:textId="77777777" w:rsidR="000442CC" w:rsidRPr="003C097D" w:rsidRDefault="000442CC" w:rsidP="00C637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إطار تنظيمي</w:t>
            </w:r>
          </w:p>
        </w:tc>
        <w:tc>
          <w:tcPr>
            <w:tcW w:w="0" w:type="auto"/>
            <w:hideMark/>
          </w:tcPr>
          <w:p w14:paraId="27ED9974"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يؤكد الإطار أهمية دمج إدارة الأمن السيبراني مع إدارة المخاطر المؤسسية لضمان استمرارية الأعمال</w:t>
            </w:r>
            <w:r w:rsidRPr="003C097D">
              <w:rPr>
                <w:rFonts w:ascii="Sakkal Majalla" w:hAnsi="Sakkal Majalla" w:cs="Sakkal Majalla"/>
                <w:sz w:val="32"/>
                <w:szCs w:val="32"/>
              </w:rPr>
              <w:t>.</w:t>
            </w:r>
          </w:p>
        </w:tc>
      </w:tr>
      <w:tr w:rsidR="000442CC" w:rsidRPr="003C097D" w14:paraId="26E62081" w14:textId="77777777" w:rsidTr="0036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634A7"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ISO</w:t>
            </w:r>
          </w:p>
        </w:tc>
        <w:tc>
          <w:tcPr>
            <w:tcW w:w="0" w:type="auto"/>
            <w:hideMark/>
          </w:tcPr>
          <w:p w14:paraId="69DEDE6E" w14:textId="77777777" w:rsidR="000442CC" w:rsidRPr="003C097D" w:rsidRDefault="000442CC" w:rsidP="00B939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2018</w:t>
            </w:r>
          </w:p>
        </w:tc>
        <w:tc>
          <w:tcPr>
            <w:tcW w:w="0" w:type="auto"/>
            <w:hideMark/>
          </w:tcPr>
          <w:p w14:paraId="26081427"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وضع إطار دولي لإدارة المخاطر في المؤسسات</w:t>
            </w:r>
          </w:p>
        </w:tc>
        <w:tc>
          <w:tcPr>
            <w:tcW w:w="0" w:type="auto"/>
            <w:hideMark/>
          </w:tcPr>
          <w:p w14:paraId="1EF9EF1E" w14:textId="77777777" w:rsidR="000442CC" w:rsidRPr="003C097D" w:rsidRDefault="000442CC" w:rsidP="00C637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إطار معياري</w:t>
            </w:r>
          </w:p>
        </w:tc>
        <w:tc>
          <w:tcPr>
            <w:tcW w:w="0" w:type="auto"/>
            <w:hideMark/>
          </w:tcPr>
          <w:p w14:paraId="7557084B"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يوضح المعيار مراحل إدارة المخاطر والتي تشمل تحديد المخاطر وتحليلها وتقييمها ومعالجتها</w:t>
            </w:r>
            <w:r w:rsidRPr="003C097D">
              <w:rPr>
                <w:rFonts w:ascii="Sakkal Majalla" w:hAnsi="Sakkal Majalla" w:cs="Sakkal Majalla"/>
                <w:sz w:val="32"/>
                <w:szCs w:val="32"/>
              </w:rPr>
              <w:t>.</w:t>
            </w:r>
          </w:p>
        </w:tc>
      </w:tr>
      <w:tr w:rsidR="000442CC" w:rsidRPr="003C097D" w14:paraId="1C85D944" w14:textId="77777777" w:rsidTr="0036631D">
        <w:tc>
          <w:tcPr>
            <w:cnfStyle w:val="001000000000" w:firstRow="0" w:lastRow="0" w:firstColumn="1" w:lastColumn="0" w:oddVBand="0" w:evenVBand="0" w:oddHBand="0" w:evenHBand="0" w:firstRowFirstColumn="0" w:firstRowLastColumn="0" w:lastRowFirstColumn="0" w:lastRowLastColumn="0"/>
            <w:tcW w:w="0" w:type="auto"/>
            <w:hideMark/>
          </w:tcPr>
          <w:p w14:paraId="6579C70F"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COSO</w:t>
            </w:r>
          </w:p>
        </w:tc>
        <w:tc>
          <w:tcPr>
            <w:tcW w:w="0" w:type="auto"/>
            <w:hideMark/>
          </w:tcPr>
          <w:p w14:paraId="0BD66E42" w14:textId="77777777" w:rsidR="000442CC" w:rsidRPr="003C097D" w:rsidRDefault="000442CC" w:rsidP="00B939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2017</w:t>
            </w:r>
          </w:p>
        </w:tc>
        <w:tc>
          <w:tcPr>
            <w:tcW w:w="0" w:type="auto"/>
            <w:hideMark/>
          </w:tcPr>
          <w:p w14:paraId="3C508B5B"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تطوير إطار لإدارة المخاطر المؤسسية وربطها بالأداء الاستراتيجي</w:t>
            </w:r>
          </w:p>
        </w:tc>
        <w:tc>
          <w:tcPr>
            <w:tcW w:w="0" w:type="auto"/>
            <w:hideMark/>
          </w:tcPr>
          <w:p w14:paraId="78FEF06E" w14:textId="77777777" w:rsidR="000442CC" w:rsidRPr="003C097D" w:rsidRDefault="000442CC" w:rsidP="00C637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إطار مفاهيمي</w:t>
            </w:r>
          </w:p>
        </w:tc>
        <w:tc>
          <w:tcPr>
            <w:tcW w:w="0" w:type="auto"/>
            <w:hideMark/>
          </w:tcPr>
          <w:p w14:paraId="675AAC03"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يؤكد الإطار على ضرورة دمج إدارة المخاطر مع الاستراتيجية المؤسسية</w:t>
            </w:r>
            <w:r w:rsidRPr="003C097D">
              <w:rPr>
                <w:rFonts w:ascii="Sakkal Majalla" w:hAnsi="Sakkal Majalla" w:cs="Sakkal Majalla"/>
                <w:sz w:val="32"/>
                <w:szCs w:val="32"/>
              </w:rPr>
              <w:t>.</w:t>
            </w:r>
          </w:p>
        </w:tc>
      </w:tr>
      <w:tr w:rsidR="000442CC" w:rsidRPr="003C097D" w14:paraId="60065CCF" w14:textId="77777777" w:rsidTr="0036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ECC7F0"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Digital Government Authority</w:t>
            </w:r>
          </w:p>
        </w:tc>
        <w:tc>
          <w:tcPr>
            <w:tcW w:w="0" w:type="auto"/>
            <w:hideMark/>
          </w:tcPr>
          <w:p w14:paraId="77BF31E7" w14:textId="77777777" w:rsidR="000442CC" w:rsidRPr="003C097D" w:rsidRDefault="000442CC" w:rsidP="00B939F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2023</w:t>
            </w:r>
          </w:p>
        </w:tc>
        <w:tc>
          <w:tcPr>
            <w:tcW w:w="0" w:type="auto"/>
            <w:hideMark/>
          </w:tcPr>
          <w:p w14:paraId="7CEA6473"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تنظيم إدارة المخاطر في الجهات الحكومية الرقمية في السعودية</w:t>
            </w:r>
          </w:p>
        </w:tc>
        <w:tc>
          <w:tcPr>
            <w:tcW w:w="0" w:type="auto"/>
            <w:hideMark/>
          </w:tcPr>
          <w:p w14:paraId="471C8198" w14:textId="77777777" w:rsidR="000442CC" w:rsidRPr="003C097D" w:rsidRDefault="000442CC" w:rsidP="00C637F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إطار تنظيمي</w:t>
            </w:r>
          </w:p>
        </w:tc>
        <w:tc>
          <w:tcPr>
            <w:tcW w:w="0" w:type="auto"/>
            <w:hideMark/>
          </w:tcPr>
          <w:p w14:paraId="2BA47AC3" w14:textId="77777777" w:rsidR="000442CC" w:rsidRPr="003C097D" w:rsidRDefault="000442CC" w:rsidP="00B939F5">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يؤكد الإطار أهمية تطوير أنظمة فعالة لإدارة المخاطر الرقمية لضمان استمرارية الخدمات الحكومية</w:t>
            </w:r>
            <w:r w:rsidRPr="003C097D">
              <w:rPr>
                <w:rFonts w:ascii="Sakkal Majalla" w:hAnsi="Sakkal Majalla" w:cs="Sakkal Majalla"/>
                <w:sz w:val="32"/>
                <w:szCs w:val="32"/>
              </w:rPr>
              <w:t>.</w:t>
            </w:r>
          </w:p>
        </w:tc>
      </w:tr>
      <w:tr w:rsidR="000442CC" w:rsidRPr="003C097D" w14:paraId="39292CC3" w14:textId="77777777" w:rsidTr="0036631D">
        <w:tc>
          <w:tcPr>
            <w:cnfStyle w:val="001000000000" w:firstRow="0" w:lastRow="0" w:firstColumn="1" w:lastColumn="0" w:oddVBand="0" w:evenVBand="0" w:oddHBand="0" w:evenHBand="0" w:firstRowFirstColumn="0" w:firstRowLastColumn="0" w:lastRowFirstColumn="0" w:lastRowLastColumn="0"/>
            <w:tcW w:w="0" w:type="auto"/>
            <w:hideMark/>
          </w:tcPr>
          <w:p w14:paraId="6F236676" w14:textId="77777777" w:rsidR="000442CC" w:rsidRPr="003C097D" w:rsidRDefault="000442CC" w:rsidP="00C637F7">
            <w:pPr>
              <w:jc w:val="center"/>
              <w:rPr>
                <w:rFonts w:ascii="Sakkal Majalla" w:hAnsi="Sakkal Majalla" w:cs="Sakkal Majalla"/>
                <w:sz w:val="32"/>
                <w:szCs w:val="32"/>
              </w:rPr>
            </w:pPr>
            <w:r w:rsidRPr="003C097D">
              <w:rPr>
                <w:rFonts w:ascii="Sakkal Majalla" w:hAnsi="Sakkal Majalla" w:cs="Sakkal Majalla"/>
                <w:sz w:val="32"/>
                <w:szCs w:val="32"/>
              </w:rPr>
              <w:t>UN E-Government Survey</w:t>
            </w:r>
          </w:p>
        </w:tc>
        <w:tc>
          <w:tcPr>
            <w:tcW w:w="0" w:type="auto"/>
            <w:hideMark/>
          </w:tcPr>
          <w:p w14:paraId="3C1EA0F9" w14:textId="77777777" w:rsidR="000442CC" w:rsidRPr="003C097D" w:rsidRDefault="000442CC" w:rsidP="00B939F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Pr>
              <w:t>2024</w:t>
            </w:r>
          </w:p>
        </w:tc>
        <w:tc>
          <w:tcPr>
            <w:tcW w:w="0" w:type="auto"/>
            <w:hideMark/>
          </w:tcPr>
          <w:p w14:paraId="7E123DB4"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تقييم مستوى التحول الرقمي في الحكومات حول العالم</w:t>
            </w:r>
          </w:p>
        </w:tc>
        <w:tc>
          <w:tcPr>
            <w:tcW w:w="0" w:type="auto"/>
            <w:hideMark/>
          </w:tcPr>
          <w:p w14:paraId="1CD62D03" w14:textId="77777777" w:rsidR="000442CC" w:rsidRPr="003C097D" w:rsidRDefault="000442CC" w:rsidP="00C637F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C097D">
              <w:rPr>
                <w:rFonts w:ascii="Sakkal Majalla" w:hAnsi="Sakkal Majalla" w:cs="Sakkal Majalla"/>
                <w:sz w:val="32"/>
                <w:szCs w:val="32"/>
                <w:rtl/>
              </w:rPr>
              <w:t>تحليل دولي</w:t>
            </w:r>
          </w:p>
        </w:tc>
        <w:tc>
          <w:tcPr>
            <w:tcW w:w="0" w:type="auto"/>
            <w:hideMark/>
          </w:tcPr>
          <w:p w14:paraId="5F898110" w14:textId="77777777" w:rsidR="000442CC" w:rsidRPr="003C097D" w:rsidRDefault="000442CC" w:rsidP="00B939F5">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C097D">
              <w:rPr>
                <w:rFonts w:ascii="Sakkal Majalla" w:hAnsi="Sakkal Majalla" w:cs="Sakkal Majalla"/>
                <w:sz w:val="32"/>
                <w:szCs w:val="32"/>
                <w:rtl/>
              </w:rPr>
              <w:t>أظهرت النتائج أن الحكومات التي تعتمد استراتيجيات رقمية متقدمة تحقق مستويات أعلى من جودة الخدمات</w:t>
            </w:r>
            <w:r w:rsidRPr="003C097D">
              <w:rPr>
                <w:rFonts w:ascii="Sakkal Majalla" w:hAnsi="Sakkal Majalla" w:cs="Sakkal Majalla"/>
                <w:sz w:val="32"/>
                <w:szCs w:val="32"/>
              </w:rPr>
              <w:t>.</w:t>
            </w:r>
          </w:p>
        </w:tc>
      </w:tr>
    </w:tbl>
    <w:p w14:paraId="22936AC8" w14:textId="77777777" w:rsidR="007313D9" w:rsidRDefault="007313D9" w:rsidP="00923022">
      <w:pPr>
        <w:outlineLvl w:val="2"/>
        <w:rPr>
          <w:rFonts w:ascii="Sakkal Majalla" w:hAnsi="Sakkal Majalla" w:cs="Sakkal Majalla"/>
          <w:b/>
          <w:bCs/>
          <w:sz w:val="40"/>
          <w:szCs w:val="40"/>
          <w:u w:val="single"/>
        </w:rPr>
      </w:pPr>
    </w:p>
    <w:p w14:paraId="0A1849CF" w14:textId="10081ED4" w:rsidR="000442CC" w:rsidRPr="003C097D" w:rsidRDefault="000442CC" w:rsidP="00923022">
      <w:pPr>
        <w:outlineLvl w:val="2"/>
        <w:rPr>
          <w:rFonts w:ascii="Sakkal Majalla" w:hAnsi="Sakkal Majalla" w:cs="Sakkal Majalla"/>
          <w:b/>
          <w:bCs/>
          <w:sz w:val="40"/>
          <w:szCs w:val="40"/>
          <w:u w:val="single"/>
          <w:rtl/>
        </w:rPr>
      </w:pPr>
      <w:bookmarkStart w:id="24" w:name="_Toc224842546"/>
      <w:r w:rsidRPr="003C097D">
        <w:rPr>
          <w:rFonts w:ascii="Sakkal Majalla" w:hAnsi="Sakkal Majalla" w:cs="Sakkal Majalla"/>
          <w:b/>
          <w:bCs/>
          <w:sz w:val="40"/>
          <w:szCs w:val="40"/>
          <w:u w:val="single"/>
          <w:rtl/>
        </w:rPr>
        <w:lastRenderedPageBreak/>
        <w:t>التحليل النقدي للدراسات السابقة</w:t>
      </w:r>
      <w:bookmarkEnd w:id="24"/>
    </w:p>
    <w:p w14:paraId="31C9BFEB"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تشير مراجعة الدراسات السابقة إلى وجود اهتمام متزايد بموضوع التحول الرقمي في القطاع الحكومي، حيث ركزت العديد من الدراسات على تحليل دور التحول الرقمي في تحسين كفاءة الخدمات الحكومية وتعزيز الابتكار في القطاع العام. كما أظهرت هذه الدراسات أن التحول الرقمي يسهم في تطوير نماذج جديدة لتقديم الخدمات الحكومية تعتمد على استخدام التقنيات الحديثة.</w:t>
      </w:r>
    </w:p>
    <w:p w14:paraId="23D45B43"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كما بينت بعض الدراسات أهمية إدارة المخاطر في البيئة الرقمية، حيث يؤدي الاعتماد المتزايد على الأنظمة الرقمية إلى ظهور أنواع جديدة من المخاطر التشغيلية مثل المخاطر السيبرانية والمخاطر التقنية. ولذلك أصبح من الضروري تطوير أنظمة فعالة لإدارة المخاطر التشغيلية لضمان استمرارية الخدمات الحكومية.</w:t>
      </w:r>
    </w:p>
    <w:p w14:paraId="24BDD85B" w14:textId="77777777" w:rsidR="00103DE1" w:rsidRPr="003C097D" w:rsidRDefault="00103DE1" w:rsidP="00C94BEC">
      <w:pPr>
        <w:jc w:val="both"/>
        <w:rPr>
          <w:rFonts w:ascii="Sakkal Majalla" w:hAnsi="Sakkal Majalla" w:cs="Sakkal Majalla"/>
          <w:sz w:val="32"/>
          <w:szCs w:val="32"/>
          <w:rtl/>
        </w:rPr>
      </w:pPr>
      <w:r w:rsidRPr="003C097D">
        <w:rPr>
          <w:rFonts w:ascii="Sakkal Majalla" w:hAnsi="Sakkal Majalla" w:cs="Sakkal Majalla"/>
          <w:sz w:val="32"/>
          <w:szCs w:val="32"/>
          <w:rtl/>
        </w:rPr>
        <w:t>ومن خلال تحليل الدراسات السابقة يتضح أن معظم الدراسات ركزت على دراسة التحول الرقمي أو إدارة المخاطر بشكل منفصل، بينما لم تتناول العديد من الدراسات العلاقة المباشرة بين التحول الرقمي وإدارة المخاطر التشغيلية في المؤسسات الحكومية، خاصة في سياق المملكة العربية السعودية.</w:t>
      </w:r>
    </w:p>
    <w:p w14:paraId="5BFF272E" w14:textId="77777777" w:rsidR="00103DE1" w:rsidRPr="003C097D" w:rsidRDefault="00103DE1" w:rsidP="00C94BEC">
      <w:pPr>
        <w:jc w:val="both"/>
        <w:rPr>
          <w:rFonts w:ascii="Sakkal Majalla" w:hAnsi="Sakkal Majalla" w:cs="Sakkal Majalla"/>
          <w:sz w:val="32"/>
          <w:szCs w:val="32"/>
        </w:rPr>
      </w:pPr>
      <w:r w:rsidRPr="003C097D">
        <w:rPr>
          <w:rFonts w:ascii="Sakkal Majalla" w:hAnsi="Sakkal Majalla" w:cs="Sakkal Majalla"/>
          <w:sz w:val="32"/>
          <w:szCs w:val="32"/>
          <w:rtl/>
        </w:rPr>
        <w:t>ومن هنا تأتي أهمية الدراسة الحالية التي تسعى إلى دراسة أثر التحول الرقمي على إدارة المخاطر التشغيلية في المؤسسات الحكومية في المملكة العربية السعودية، مما يسهم في سد الفجوة البحثية في هذا المجال.</w:t>
      </w:r>
    </w:p>
    <w:p w14:paraId="5EEC373A" w14:textId="5A634366" w:rsidR="000442CC" w:rsidRPr="003C097D" w:rsidRDefault="000442CC" w:rsidP="00103DE1">
      <w:pPr>
        <w:outlineLvl w:val="2"/>
        <w:rPr>
          <w:rFonts w:ascii="Sakkal Majalla" w:hAnsi="Sakkal Majalla" w:cs="Sakkal Majalla"/>
          <w:b/>
          <w:bCs/>
          <w:sz w:val="40"/>
          <w:szCs w:val="40"/>
          <w:u w:val="single"/>
          <w:rtl/>
        </w:rPr>
      </w:pPr>
      <w:bookmarkStart w:id="25" w:name="_Toc224842547"/>
      <w:r w:rsidRPr="003C097D">
        <w:rPr>
          <w:rFonts w:ascii="Sakkal Majalla" w:hAnsi="Sakkal Majalla" w:cs="Sakkal Majalla"/>
          <w:b/>
          <w:bCs/>
          <w:sz w:val="40"/>
          <w:szCs w:val="40"/>
          <w:u w:val="single"/>
          <w:rtl/>
        </w:rPr>
        <w:t>الفجوة البحثية</w:t>
      </w:r>
      <w:bookmarkEnd w:id="25"/>
      <w:r w:rsidRPr="003C097D">
        <w:rPr>
          <w:rFonts w:ascii="Sakkal Majalla" w:hAnsi="Sakkal Majalla" w:cs="Sakkal Majalla"/>
          <w:b/>
          <w:bCs/>
          <w:sz w:val="40"/>
          <w:szCs w:val="40"/>
          <w:u w:val="single"/>
          <w:rtl/>
        </w:rPr>
        <w:t xml:space="preserve"> </w:t>
      </w:r>
    </w:p>
    <w:p w14:paraId="205BF313"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على الرغم من الاهتمام المتزايد في الأدبيات العلمية بدراسة التحول الرقمي في المؤسسات الحكومية، إلا أن معظم الدراسات ركزت على تأثير التحول الرقمي في تحسين جودة الخدمات الحكومية أو تعزيز الأداء المؤسسي، بينما لم تحظَ العلاقة بين التحول الرقمي وإدارة المخاطر التشغيلية بالقدر الكافي من الدراسة، خصوصًا في سياق المؤسسات الحكومية.</w:t>
      </w:r>
    </w:p>
    <w:p w14:paraId="0288DAF3"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فقد تناولت العديد من الدراسات الدولية موضوع التحول الرقمي من منظور تقني أو تنظيمي، حيث ركزت على دور التقنيات الرقمية في تطوير العمليات المؤسسية وتحسين كفاءة الأداء، كما أشارت بعض الدراسات إلى أهمية إدارة المخاطر في بيئة التحول الرقمي، إلا أن معظم هذه الدراسات ركزت على المؤسسات الخاصة أو القطاع المالي، ولم تتناول بشكل كافٍ واقع إدارة المخاطر التشغيلية في المؤسسات الحكومية.</w:t>
      </w:r>
    </w:p>
    <w:p w14:paraId="574454D9"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lastRenderedPageBreak/>
        <w:t xml:space="preserve">كما أن العديد من الدراسات التي تناولت إدارة المخاطر ركزت على الأطر النظرية والمعايير الدولية مثل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و </w:t>
      </w:r>
      <w:r w:rsidRPr="003C097D">
        <w:rPr>
          <w:rFonts w:ascii="Sakkal Majalla" w:hAnsi="Sakkal Majalla" w:cs="Sakkal Majalla"/>
          <w:sz w:val="32"/>
          <w:szCs w:val="32"/>
        </w:rPr>
        <w:t>COSO ERM</w:t>
      </w:r>
      <w:r w:rsidRPr="003C097D">
        <w:rPr>
          <w:rFonts w:ascii="Sakkal Majalla" w:hAnsi="Sakkal Majalla" w:cs="Sakkal Majalla"/>
          <w:sz w:val="32"/>
          <w:szCs w:val="32"/>
          <w:rtl/>
        </w:rPr>
        <w:t>، دون التركيز بشكل كافٍ على كيفية دمج هذه الأطر في بيئة التحول الرقمي داخل المؤسسات الحكومية.</w:t>
      </w:r>
    </w:p>
    <w:p w14:paraId="7377E7FE"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وعلى المستوى المحلي، تشير مراجعة الأدبيات إلى وجود نقص نسبي في الدراسات التي تناولت العلاقة بين التحول الرقمي وإدارة المخاطر التشغيلية في المؤسسات الحكومية في المملكة العربية السعودية، خاصة في ظل التوسع الكبير في مبادرات التحول الرقمي التي تشهدها المملكة ضمن رؤية السعودية 2030.</w:t>
      </w:r>
    </w:p>
    <w:p w14:paraId="5A0BDFFA"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لذلك، تسعى الدراسة الحالية إلى سد هذه الفجوة البحثية من خلال تحليل أثر التحول الرقمي على إدارة المخاطر التشغيلية في المؤسسات الحكومية في المملكة العربية السعودية، وذلك من خلال دراسة ميدانية تعتمد على آراء الموظفين العاملين في الجهات الحكومية، وتحليل العلاقة بين مستوى تطبيق التحول الرقمي وفعالية إدارة المخاطر التشغيلية.</w:t>
      </w:r>
    </w:p>
    <w:p w14:paraId="421AA57C" w14:textId="149C5875" w:rsidR="000442CC" w:rsidRPr="003C097D" w:rsidRDefault="00103DE1" w:rsidP="00103DE1">
      <w:pPr>
        <w:jc w:val="both"/>
        <w:rPr>
          <w:rFonts w:ascii="Sakkal Majalla" w:hAnsi="Sakkal Majalla" w:cs="Sakkal Majalla"/>
          <w:sz w:val="32"/>
          <w:szCs w:val="32"/>
        </w:rPr>
      </w:pPr>
      <w:r w:rsidRPr="003C097D">
        <w:rPr>
          <w:rFonts w:ascii="Sakkal Majalla" w:hAnsi="Sakkal Majalla" w:cs="Sakkal Majalla"/>
          <w:sz w:val="32"/>
          <w:szCs w:val="32"/>
          <w:rtl/>
        </w:rPr>
        <w:t>وبذلك تسهم هذه الدراسة في تقديم فهم أعمق للعلاقة بين التحول الرقمي وإدارة المخاطر التشغيلية في القطاع الحكومي، كما تقدم مجموعة من التوصيات التي يمكن أن تساعد صناع القرار في المؤسسات الحكومية على تعزيز فعالية إدارة المخاطر في ظل التحول الرقمي.</w:t>
      </w:r>
    </w:p>
    <w:p w14:paraId="5FBE481B" w14:textId="77777777" w:rsidR="00651776" w:rsidRPr="003C097D" w:rsidRDefault="00651776" w:rsidP="00651776">
      <w:pPr>
        <w:jc w:val="both"/>
        <w:rPr>
          <w:rFonts w:ascii="Sakkal Majalla" w:hAnsi="Sakkal Majalla" w:cs="Sakkal Majalla"/>
          <w:sz w:val="32"/>
          <w:szCs w:val="32"/>
        </w:rPr>
      </w:pPr>
    </w:p>
    <w:p w14:paraId="0FB5E33C" w14:textId="0043EF95" w:rsidR="00155147" w:rsidRPr="003C097D" w:rsidRDefault="00155147" w:rsidP="00103DE1">
      <w:pPr>
        <w:outlineLvl w:val="2"/>
        <w:rPr>
          <w:rFonts w:ascii="Sakkal Majalla" w:hAnsi="Sakkal Majalla" w:cs="Sakkal Majalla"/>
          <w:b/>
          <w:bCs/>
          <w:sz w:val="40"/>
          <w:szCs w:val="40"/>
          <w:u w:val="single"/>
          <w:rtl/>
        </w:rPr>
      </w:pPr>
      <w:bookmarkStart w:id="26" w:name="_Toc224842548"/>
      <w:r w:rsidRPr="003C097D">
        <w:rPr>
          <w:rFonts w:ascii="Sakkal Majalla" w:hAnsi="Sakkal Majalla" w:cs="Sakkal Majalla"/>
          <w:b/>
          <w:bCs/>
          <w:sz w:val="40"/>
          <w:szCs w:val="40"/>
          <w:u w:val="single"/>
          <w:rtl/>
        </w:rPr>
        <w:t>النموذج المفاهيمي للدراسة</w:t>
      </w:r>
      <w:bookmarkEnd w:id="26"/>
      <w:r w:rsidRPr="003C097D">
        <w:rPr>
          <w:rFonts w:ascii="Sakkal Majalla" w:hAnsi="Sakkal Majalla" w:cs="Sakkal Majalla" w:hint="cs"/>
          <w:b/>
          <w:bCs/>
          <w:sz w:val="40"/>
          <w:szCs w:val="40"/>
          <w:u w:val="single"/>
          <w:rtl/>
        </w:rPr>
        <w:t xml:space="preserve"> </w:t>
      </w:r>
    </w:p>
    <w:p w14:paraId="47EA4486"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يعتمد النموذج المفاهيمي للدراسة على تحليل العلاقة بين التحول الرقمي (</w:t>
      </w:r>
      <w:r w:rsidRPr="003C097D">
        <w:rPr>
          <w:rFonts w:ascii="Sakkal Majalla" w:hAnsi="Sakkal Majalla" w:cs="Sakkal Majalla"/>
          <w:sz w:val="32"/>
          <w:szCs w:val="32"/>
        </w:rPr>
        <w:t>Digital Transformation</w:t>
      </w:r>
      <w:r w:rsidRPr="003C097D">
        <w:rPr>
          <w:rFonts w:ascii="Sakkal Majalla" w:hAnsi="Sakkal Majalla" w:cs="Sakkal Majalla"/>
          <w:sz w:val="32"/>
          <w:szCs w:val="32"/>
          <w:rtl/>
        </w:rPr>
        <w:t>) بوصفه المتغير المستقل، وإدارة المخاطر التشغيلية (</w:t>
      </w:r>
      <w:r w:rsidRPr="003C097D">
        <w:rPr>
          <w:rFonts w:ascii="Sakkal Majalla" w:hAnsi="Sakkal Majalla" w:cs="Sakkal Majalla"/>
          <w:sz w:val="32"/>
          <w:szCs w:val="32"/>
        </w:rPr>
        <w:t>Operational Risk Management</w:t>
      </w:r>
      <w:r w:rsidRPr="003C097D">
        <w:rPr>
          <w:rFonts w:ascii="Sakkal Majalla" w:hAnsi="Sakkal Majalla" w:cs="Sakkal Majalla"/>
          <w:sz w:val="32"/>
          <w:szCs w:val="32"/>
          <w:rtl/>
        </w:rPr>
        <w:t xml:space="preserve">) بوصفها المتغير التابع. ويستند هذا النموذج إلى عدد من الأطر النظرية والمعايير الدولية في مجال إدارة المخاطر، مثل إطار </w:t>
      </w:r>
      <w:r w:rsidRPr="003C097D">
        <w:rPr>
          <w:rFonts w:ascii="Sakkal Majalla" w:hAnsi="Sakkal Majalla" w:cs="Sakkal Majalla"/>
          <w:sz w:val="32"/>
          <w:szCs w:val="32"/>
        </w:rPr>
        <w:t>COSO</w:t>
      </w:r>
      <w:r w:rsidRPr="003C097D">
        <w:rPr>
          <w:rFonts w:ascii="Sakkal Majalla" w:hAnsi="Sakkal Majalla" w:cs="Sakkal Majalla"/>
          <w:sz w:val="32"/>
          <w:szCs w:val="32"/>
          <w:rtl/>
        </w:rPr>
        <w:t xml:space="preserve"> لإدارة المخاطر المؤسسية (</w:t>
      </w:r>
      <w:r w:rsidRPr="003C097D">
        <w:rPr>
          <w:rFonts w:ascii="Sakkal Majalla" w:hAnsi="Sakkal Majalla" w:cs="Sakkal Majalla"/>
          <w:sz w:val="32"/>
          <w:szCs w:val="32"/>
        </w:rPr>
        <w:t>COSO ERM</w:t>
      </w:r>
      <w:r w:rsidRPr="003C097D">
        <w:rPr>
          <w:rFonts w:ascii="Sakkal Majalla" w:hAnsi="Sakkal Majalla" w:cs="Sakkal Majalla"/>
          <w:sz w:val="32"/>
          <w:szCs w:val="32"/>
          <w:rtl/>
        </w:rPr>
        <w:t xml:space="preserve">) ومعيار </w:t>
      </w:r>
      <w:r w:rsidRPr="003C097D">
        <w:rPr>
          <w:rFonts w:ascii="Sakkal Majalla" w:hAnsi="Sakkal Majalla" w:cs="Sakkal Majalla"/>
          <w:sz w:val="32"/>
          <w:szCs w:val="32"/>
        </w:rPr>
        <w:t>ISO 31000</w:t>
      </w:r>
      <w:r w:rsidRPr="003C097D">
        <w:rPr>
          <w:rFonts w:ascii="Sakkal Majalla" w:hAnsi="Sakkal Majalla" w:cs="Sakkal Majalla"/>
          <w:sz w:val="32"/>
          <w:szCs w:val="32"/>
          <w:rtl/>
        </w:rPr>
        <w:t xml:space="preserve"> لإدارة المخاطر، والتي تؤكد أهمية دمج إدارة المخاطر في العمليات المؤسسية لضمان تحقيق الأهداف التنظيمية.</w:t>
      </w:r>
    </w:p>
    <w:p w14:paraId="0153969C" w14:textId="77777777" w:rsidR="00103DE1" w:rsidRPr="003C097D" w:rsidRDefault="00103DE1" w:rsidP="00103DE1">
      <w:pPr>
        <w:jc w:val="both"/>
        <w:rPr>
          <w:rFonts w:ascii="Sakkal Majalla" w:hAnsi="Sakkal Majalla" w:cs="Sakkal Majalla"/>
          <w:sz w:val="32"/>
          <w:szCs w:val="32"/>
          <w:rtl/>
        </w:rPr>
      </w:pPr>
      <w:r w:rsidRPr="003C097D">
        <w:rPr>
          <w:rFonts w:ascii="Sakkal Majalla" w:hAnsi="Sakkal Majalla" w:cs="Sakkal Majalla"/>
          <w:sz w:val="32"/>
          <w:szCs w:val="32"/>
          <w:rtl/>
        </w:rPr>
        <w:t>كما يستند النموذج إلى الأدبيات العلمية التي تشير إلى أن التحول الرقمي يسهم في تحسين قدرة المؤسسات على تحديد المخاطر وتحليلها والاستجابة لها من خلال استخدام التقنيات الرقمية مثل تحليل البيانات والأنظمة الذكية وأنظمة دعم القرار.</w:t>
      </w:r>
    </w:p>
    <w:p w14:paraId="246E47CB" w14:textId="6E748424" w:rsidR="00103DE1" w:rsidRPr="003C097D" w:rsidRDefault="00103DE1" w:rsidP="003C097D">
      <w:pPr>
        <w:jc w:val="both"/>
        <w:rPr>
          <w:rFonts w:ascii="Sakkal Majalla" w:hAnsi="Sakkal Majalla" w:cs="Sakkal Majalla"/>
          <w:sz w:val="32"/>
          <w:szCs w:val="32"/>
          <w:rtl/>
        </w:rPr>
      </w:pPr>
      <w:r w:rsidRPr="003C097D">
        <w:rPr>
          <w:rFonts w:ascii="Sakkal Majalla" w:hAnsi="Sakkal Majalla" w:cs="Sakkal Majalla"/>
          <w:sz w:val="32"/>
          <w:szCs w:val="32"/>
          <w:rtl/>
        </w:rPr>
        <w:t>وفي ضوء ذلك، يفترض النموذج المفاهيمي للدراسة أن تطبيق التحول الرقمي في المؤسسات الحكومية يمكن أن يؤثر بشكل إيجابي في فعالية إدارة المخاطر التشغيلية من خلال تحسين عمليات تحديد المخاطر وتحليلها ومراقبتها.</w:t>
      </w:r>
    </w:p>
    <w:p w14:paraId="10D41E07" w14:textId="77777777" w:rsidR="00155147" w:rsidRPr="003C097D" w:rsidRDefault="00155147" w:rsidP="00923022">
      <w:pPr>
        <w:outlineLvl w:val="3"/>
        <w:rPr>
          <w:rFonts w:ascii="Sakkal Majalla" w:hAnsi="Sakkal Majalla" w:cs="Sakkal Majalla"/>
          <w:b/>
          <w:bCs/>
          <w:sz w:val="40"/>
          <w:szCs w:val="40"/>
          <w:u w:val="single"/>
          <w:rtl/>
        </w:rPr>
      </w:pPr>
      <w:r w:rsidRPr="003C097D">
        <w:rPr>
          <w:rFonts w:ascii="Sakkal Majalla" w:hAnsi="Sakkal Majalla" w:cs="Sakkal Majalla"/>
          <w:b/>
          <w:bCs/>
          <w:sz w:val="40"/>
          <w:szCs w:val="40"/>
          <w:u w:val="single"/>
          <w:rtl/>
        </w:rPr>
        <w:lastRenderedPageBreak/>
        <w:t>متغيرات الدراسة</w:t>
      </w:r>
    </w:p>
    <w:p w14:paraId="3490ACD7" w14:textId="77777777" w:rsidR="00155147" w:rsidRPr="003C097D" w:rsidRDefault="00155147" w:rsidP="00155147">
      <w:pPr>
        <w:rPr>
          <w:rFonts w:ascii="Sakkal Majalla" w:hAnsi="Sakkal Majalla" w:cs="Sakkal Majalla"/>
          <w:b/>
          <w:bCs/>
          <w:sz w:val="36"/>
          <w:szCs w:val="36"/>
          <w:rtl/>
        </w:rPr>
      </w:pPr>
      <w:r w:rsidRPr="003C097D">
        <w:rPr>
          <w:rFonts w:ascii="Sakkal Majalla" w:hAnsi="Sakkal Majalla" w:cs="Sakkal Majalla"/>
          <w:b/>
          <w:bCs/>
          <w:sz w:val="36"/>
          <w:szCs w:val="36"/>
          <w:rtl/>
        </w:rPr>
        <w:t>أولاً: المتغير المستقل</w:t>
      </w:r>
    </w:p>
    <w:p w14:paraId="0FBB3BDA" w14:textId="7C3F8048" w:rsidR="00155147" w:rsidRPr="003C097D" w:rsidRDefault="00155147" w:rsidP="00155147">
      <w:pPr>
        <w:rPr>
          <w:rFonts w:ascii="Sakkal Majalla" w:hAnsi="Sakkal Majalla" w:cs="Sakkal Majalla"/>
          <w:b/>
          <w:bCs/>
          <w:sz w:val="32"/>
          <w:szCs w:val="32"/>
          <w:rtl/>
        </w:rPr>
      </w:pPr>
      <w:r w:rsidRPr="003C097D">
        <w:rPr>
          <w:rFonts w:ascii="Sakkal Majalla" w:hAnsi="Sakkal Majalla" w:cs="Sakkal Majalla"/>
          <w:b/>
          <w:bCs/>
          <w:sz w:val="32"/>
          <w:szCs w:val="32"/>
          <w:rtl/>
        </w:rPr>
        <w:t>التحول الرقمي (</w:t>
      </w:r>
      <w:r w:rsidRPr="003C097D">
        <w:rPr>
          <w:rFonts w:ascii="Sakkal Majalla" w:hAnsi="Sakkal Majalla" w:cs="Sakkal Majalla"/>
          <w:b/>
          <w:bCs/>
          <w:sz w:val="32"/>
          <w:szCs w:val="32"/>
        </w:rPr>
        <w:t>Digital Transformation</w:t>
      </w:r>
      <w:r w:rsidRPr="003C097D">
        <w:rPr>
          <w:rFonts w:ascii="Sakkal Majalla" w:hAnsi="Sakkal Majalla" w:cs="Sakkal Majalla"/>
          <w:b/>
          <w:bCs/>
          <w:sz w:val="32"/>
          <w:szCs w:val="32"/>
          <w:rtl/>
        </w:rPr>
        <w:t>)</w:t>
      </w:r>
    </w:p>
    <w:p w14:paraId="6593BB70" w14:textId="54304A82" w:rsidR="009E51C3" w:rsidRPr="003C097D" w:rsidRDefault="009E51C3" w:rsidP="00155147">
      <w:pPr>
        <w:rPr>
          <w:rFonts w:ascii="Sakkal Majalla" w:hAnsi="Sakkal Majalla" w:cs="Sakkal Majalla"/>
          <w:sz w:val="32"/>
          <w:szCs w:val="32"/>
          <w:rtl/>
        </w:rPr>
      </w:pPr>
      <w:r w:rsidRPr="003C097D">
        <w:rPr>
          <w:rFonts w:ascii="Sakkal Majalla" w:hAnsi="Sakkal Majalla" w:cs="Sakkal Majalla"/>
          <w:sz w:val="32"/>
          <w:szCs w:val="32"/>
          <w:rtl/>
        </w:rPr>
        <w:t>يشير إلى مدى تبني المؤسسات الحكومية للتقنيات الرقمية الحديثة في تطوير العمليات والخدمات الحكومية، مثل:</w:t>
      </w:r>
    </w:p>
    <w:p w14:paraId="204D27E4" w14:textId="77777777" w:rsidR="009E51C3" w:rsidRPr="003C097D" w:rsidRDefault="009E51C3" w:rsidP="009E51C3">
      <w:pPr>
        <w:pStyle w:val="ListParagraph"/>
        <w:numPr>
          <w:ilvl w:val="0"/>
          <w:numId w:val="54"/>
        </w:numPr>
        <w:jc w:val="both"/>
        <w:rPr>
          <w:rFonts w:ascii="Sakkal Majalla" w:hAnsi="Sakkal Majalla" w:cs="Sakkal Majalla"/>
          <w:sz w:val="32"/>
          <w:szCs w:val="32"/>
          <w:rtl/>
        </w:rPr>
      </w:pPr>
      <w:r w:rsidRPr="003C097D">
        <w:rPr>
          <w:rFonts w:ascii="Sakkal Majalla" w:hAnsi="Sakkal Majalla" w:cs="Sakkal Majalla"/>
          <w:sz w:val="32"/>
          <w:szCs w:val="32"/>
          <w:rtl/>
        </w:rPr>
        <w:t>الأنظمة الرقمية الحكومية</w:t>
      </w:r>
    </w:p>
    <w:p w14:paraId="4B0018E3" w14:textId="77777777" w:rsidR="009E51C3" w:rsidRPr="003C097D" w:rsidRDefault="009E51C3" w:rsidP="009E51C3">
      <w:pPr>
        <w:pStyle w:val="ListParagraph"/>
        <w:numPr>
          <w:ilvl w:val="0"/>
          <w:numId w:val="54"/>
        </w:numPr>
        <w:jc w:val="both"/>
        <w:rPr>
          <w:rFonts w:ascii="Sakkal Majalla" w:hAnsi="Sakkal Majalla" w:cs="Sakkal Majalla"/>
          <w:sz w:val="32"/>
          <w:szCs w:val="32"/>
          <w:rtl/>
        </w:rPr>
      </w:pPr>
      <w:r w:rsidRPr="003C097D">
        <w:rPr>
          <w:rFonts w:ascii="Sakkal Majalla" w:hAnsi="Sakkal Majalla" w:cs="Sakkal Majalla"/>
          <w:sz w:val="32"/>
          <w:szCs w:val="32"/>
          <w:rtl/>
        </w:rPr>
        <w:t>التكامل بين الأنظمة</w:t>
      </w:r>
    </w:p>
    <w:p w14:paraId="5DC7AC1B" w14:textId="77777777" w:rsidR="009E51C3" w:rsidRPr="003C097D" w:rsidRDefault="009E51C3" w:rsidP="009E51C3">
      <w:pPr>
        <w:pStyle w:val="ListParagraph"/>
        <w:numPr>
          <w:ilvl w:val="0"/>
          <w:numId w:val="54"/>
        </w:numPr>
        <w:jc w:val="both"/>
        <w:rPr>
          <w:rFonts w:ascii="Sakkal Majalla" w:hAnsi="Sakkal Majalla" w:cs="Sakkal Majalla"/>
          <w:sz w:val="32"/>
          <w:szCs w:val="32"/>
          <w:rtl/>
        </w:rPr>
      </w:pPr>
      <w:r w:rsidRPr="003C097D">
        <w:rPr>
          <w:rFonts w:ascii="Sakkal Majalla" w:hAnsi="Sakkal Majalla" w:cs="Sakkal Majalla"/>
          <w:sz w:val="32"/>
          <w:szCs w:val="32"/>
          <w:rtl/>
        </w:rPr>
        <w:t>استخدام البيانات والتحليلات الرقمية</w:t>
      </w:r>
    </w:p>
    <w:p w14:paraId="5B45057E" w14:textId="50227A60" w:rsidR="009E51C3" w:rsidRPr="003C097D" w:rsidRDefault="009E51C3" w:rsidP="009E51C3">
      <w:pPr>
        <w:pStyle w:val="ListParagraph"/>
        <w:numPr>
          <w:ilvl w:val="0"/>
          <w:numId w:val="54"/>
        </w:numPr>
        <w:jc w:val="both"/>
        <w:rPr>
          <w:rFonts w:ascii="Sakkal Majalla" w:hAnsi="Sakkal Majalla" w:cs="Sakkal Majalla"/>
          <w:sz w:val="32"/>
          <w:szCs w:val="32"/>
        </w:rPr>
      </w:pPr>
      <w:r w:rsidRPr="003C097D">
        <w:rPr>
          <w:rFonts w:ascii="Sakkal Majalla" w:hAnsi="Sakkal Majalla" w:cs="Sakkal Majalla"/>
          <w:sz w:val="32"/>
          <w:szCs w:val="32"/>
          <w:rtl/>
        </w:rPr>
        <w:t>أتمتة العمليات الحكومية</w:t>
      </w:r>
    </w:p>
    <w:p w14:paraId="7B7BFF71" w14:textId="77777777" w:rsidR="00155147" w:rsidRPr="003C097D" w:rsidRDefault="00155147" w:rsidP="00155147">
      <w:pPr>
        <w:rPr>
          <w:rFonts w:ascii="Sakkal Majalla" w:hAnsi="Sakkal Majalla" w:cs="Sakkal Majalla"/>
          <w:b/>
          <w:bCs/>
          <w:sz w:val="36"/>
          <w:szCs w:val="36"/>
          <w:rtl/>
        </w:rPr>
      </w:pPr>
      <w:r w:rsidRPr="003C097D">
        <w:rPr>
          <w:rFonts w:ascii="Sakkal Majalla" w:hAnsi="Sakkal Majalla" w:cs="Sakkal Majalla"/>
          <w:b/>
          <w:bCs/>
          <w:sz w:val="36"/>
          <w:szCs w:val="36"/>
          <w:rtl/>
        </w:rPr>
        <w:t>ثانياً: المتغير التابع</w:t>
      </w:r>
    </w:p>
    <w:p w14:paraId="256DCC30" w14:textId="27C575F8" w:rsidR="00155147" w:rsidRPr="003C097D" w:rsidRDefault="00155147" w:rsidP="00155147">
      <w:pPr>
        <w:rPr>
          <w:rFonts w:ascii="Sakkal Majalla" w:hAnsi="Sakkal Majalla" w:cs="Sakkal Majalla"/>
          <w:b/>
          <w:bCs/>
          <w:sz w:val="32"/>
          <w:szCs w:val="32"/>
          <w:rtl/>
        </w:rPr>
      </w:pPr>
      <w:r w:rsidRPr="003C097D">
        <w:rPr>
          <w:rFonts w:ascii="Sakkal Majalla" w:hAnsi="Sakkal Majalla" w:cs="Sakkal Majalla"/>
          <w:b/>
          <w:bCs/>
          <w:sz w:val="32"/>
          <w:szCs w:val="32"/>
          <w:rtl/>
        </w:rPr>
        <w:t>إدارة المخاطر التشغيلية (</w:t>
      </w:r>
      <w:r w:rsidRPr="003C097D">
        <w:rPr>
          <w:rFonts w:ascii="Sakkal Majalla" w:hAnsi="Sakkal Majalla" w:cs="Sakkal Majalla"/>
          <w:b/>
          <w:bCs/>
          <w:sz w:val="32"/>
          <w:szCs w:val="32"/>
        </w:rPr>
        <w:t>Operational Risk Management</w:t>
      </w:r>
      <w:r w:rsidRPr="003C097D">
        <w:rPr>
          <w:rFonts w:ascii="Sakkal Majalla" w:hAnsi="Sakkal Majalla" w:cs="Sakkal Majalla"/>
          <w:b/>
          <w:bCs/>
          <w:sz w:val="32"/>
          <w:szCs w:val="32"/>
          <w:rtl/>
        </w:rPr>
        <w:t>)</w:t>
      </w:r>
    </w:p>
    <w:p w14:paraId="51B4DE68" w14:textId="74D429BE" w:rsidR="009E51C3" w:rsidRPr="003C097D" w:rsidRDefault="009E51C3" w:rsidP="00155147">
      <w:pPr>
        <w:rPr>
          <w:rFonts w:ascii="Sakkal Majalla" w:hAnsi="Sakkal Majalla" w:cs="Sakkal Majalla"/>
          <w:sz w:val="32"/>
          <w:szCs w:val="32"/>
          <w:rtl/>
        </w:rPr>
      </w:pPr>
      <w:r w:rsidRPr="003C097D">
        <w:rPr>
          <w:rFonts w:ascii="Sakkal Majalla" w:hAnsi="Sakkal Majalla" w:cs="Sakkal Majalla"/>
          <w:sz w:val="32"/>
          <w:szCs w:val="32"/>
          <w:rtl/>
        </w:rPr>
        <w:t>تشير إلى العمليات التي تقوم بها المؤسسات الحكومية لتحديد المخاطر التشغيلية وتحليلها والتعامل معها، وتشمل:</w:t>
      </w:r>
    </w:p>
    <w:p w14:paraId="1D61DA02" w14:textId="77777777" w:rsidR="009E51C3" w:rsidRPr="003C097D" w:rsidRDefault="009E51C3" w:rsidP="009E51C3">
      <w:pPr>
        <w:pStyle w:val="ListParagraph"/>
        <w:numPr>
          <w:ilvl w:val="0"/>
          <w:numId w:val="55"/>
        </w:numPr>
        <w:jc w:val="both"/>
        <w:rPr>
          <w:rFonts w:ascii="Sakkal Majalla" w:hAnsi="Sakkal Majalla" w:cs="Sakkal Majalla"/>
          <w:sz w:val="32"/>
          <w:szCs w:val="32"/>
          <w:rtl/>
        </w:rPr>
      </w:pPr>
      <w:r w:rsidRPr="003C097D">
        <w:rPr>
          <w:rFonts w:ascii="Sakkal Majalla" w:hAnsi="Sakkal Majalla" w:cs="Sakkal Majalla"/>
          <w:sz w:val="32"/>
          <w:szCs w:val="32"/>
          <w:rtl/>
        </w:rPr>
        <w:t>تحديد المخاطر التشغيلية</w:t>
      </w:r>
    </w:p>
    <w:p w14:paraId="4DF550B3" w14:textId="77777777" w:rsidR="009E51C3" w:rsidRPr="003C097D" w:rsidRDefault="009E51C3" w:rsidP="009E51C3">
      <w:pPr>
        <w:pStyle w:val="ListParagraph"/>
        <w:numPr>
          <w:ilvl w:val="0"/>
          <w:numId w:val="55"/>
        </w:numPr>
        <w:jc w:val="both"/>
        <w:rPr>
          <w:rFonts w:ascii="Sakkal Majalla" w:hAnsi="Sakkal Majalla" w:cs="Sakkal Majalla"/>
          <w:sz w:val="32"/>
          <w:szCs w:val="32"/>
          <w:rtl/>
        </w:rPr>
      </w:pPr>
      <w:r w:rsidRPr="003C097D">
        <w:rPr>
          <w:rFonts w:ascii="Sakkal Majalla" w:hAnsi="Sakkal Majalla" w:cs="Sakkal Majalla"/>
          <w:sz w:val="32"/>
          <w:szCs w:val="32"/>
          <w:rtl/>
        </w:rPr>
        <w:t>تحليل وتقييم المخاطر</w:t>
      </w:r>
    </w:p>
    <w:p w14:paraId="5725B1ED" w14:textId="77777777" w:rsidR="009E51C3" w:rsidRPr="003C097D" w:rsidRDefault="009E51C3" w:rsidP="009E51C3">
      <w:pPr>
        <w:pStyle w:val="ListParagraph"/>
        <w:numPr>
          <w:ilvl w:val="0"/>
          <w:numId w:val="55"/>
        </w:numPr>
        <w:jc w:val="both"/>
        <w:rPr>
          <w:rFonts w:ascii="Sakkal Majalla" w:hAnsi="Sakkal Majalla" w:cs="Sakkal Majalla"/>
          <w:sz w:val="32"/>
          <w:szCs w:val="32"/>
          <w:rtl/>
        </w:rPr>
      </w:pPr>
      <w:r w:rsidRPr="003C097D">
        <w:rPr>
          <w:rFonts w:ascii="Sakkal Majalla" w:hAnsi="Sakkal Majalla" w:cs="Sakkal Majalla"/>
          <w:sz w:val="32"/>
          <w:szCs w:val="32"/>
          <w:rtl/>
        </w:rPr>
        <w:t>الاستجابة للمخاطر</w:t>
      </w:r>
    </w:p>
    <w:p w14:paraId="0CA5503E" w14:textId="5C27B533" w:rsidR="00155147" w:rsidRPr="003C097D" w:rsidRDefault="009E51C3" w:rsidP="009E51C3">
      <w:pPr>
        <w:pStyle w:val="ListParagraph"/>
        <w:numPr>
          <w:ilvl w:val="0"/>
          <w:numId w:val="55"/>
        </w:numPr>
        <w:jc w:val="both"/>
        <w:rPr>
          <w:rFonts w:ascii="Sakkal Majalla" w:hAnsi="Sakkal Majalla" w:cs="Sakkal Majalla"/>
          <w:sz w:val="32"/>
          <w:szCs w:val="32"/>
        </w:rPr>
      </w:pPr>
      <w:r w:rsidRPr="003C097D">
        <w:rPr>
          <w:rFonts w:ascii="Sakkal Majalla" w:hAnsi="Sakkal Majalla" w:cs="Sakkal Majalla"/>
          <w:sz w:val="32"/>
          <w:szCs w:val="32"/>
          <w:rtl/>
        </w:rPr>
        <w:t>الرقابة على المخاطر</w:t>
      </w:r>
    </w:p>
    <w:p w14:paraId="74DCC0D2" w14:textId="77777777" w:rsidR="0036631D" w:rsidRPr="003C097D" w:rsidRDefault="0036631D" w:rsidP="00155147">
      <w:pPr>
        <w:jc w:val="both"/>
        <w:rPr>
          <w:rFonts w:ascii="Sakkal Majalla" w:hAnsi="Sakkal Majalla" w:cs="Sakkal Majalla"/>
          <w:sz w:val="32"/>
          <w:szCs w:val="32"/>
        </w:rPr>
      </w:pPr>
    </w:p>
    <w:p w14:paraId="627B2187" w14:textId="77777777" w:rsidR="003C097D" w:rsidRPr="003C097D" w:rsidRDefault="003C097D" w:rsidP="00155147">
      <w:pPr>
        <w:jc w:val="both"/>
        <w:rPr>
          <w:rFonts w:ascii="Sakkal Majalla" w:hAnsi="Sakkal Majalla" w:cs="Sakkal Majalla"/>
          <w:sz w:val="32"/>
          <w:szCs w:val="32"/>
        </w:rPr>
      </w:pPr>
    </w:p>
    <w:p w14:paraId="3B6DD7A8" w14:textId="77777777" w:rsidR="003C097D" w:rsidRPr="003C097D" w:rsidRDefault="003C097D" w:rsidP="00155147">
      <w:pPr>
        <w:jc w:val="both"/>
        <w:rPr>
          <w:rFonts w:ascii="Sakkal Majalla" w:hAnsi="Sakkal Majalla" w:cs="Sakkal Majalla"/>
          <w:sz w:val="32"/>
          <w:szCs w:val="32"/>
        </w:rPr>
      </w:pPr>
    </w:p>
    <w:p w14:paraId="47C40F35" w14:textId="77777777" w:rsidR="003C097D" w:rsidRPr="003C097D" w:rsidRDefault="003C097D" w:rsidP="00155147">
      <w:pPr>
        <w:jc w:val="both"/>
        <w:rPr>
          <w:rFonts w:ascii="Sakkal Majalla" w:hAnsi="Sakkal Majalla" w:cs="Sakkal Majalla"/>
          <w:sz w:val="32"/>
          <w:szCs w:val="32"/>
        </w:rPr>
      </w:pPr>
    </w:p>
    <w:p w14:paraId="526C5D40" w14:textId="77777777" w:rsidR="003C097D" w:rsidRPr="003C097D" w:rsidRDefault="003C097D" w:rsidP="00155147">
      <w:pPr>
        <w:jc w:val="both"/>
        <w:rPr>
          <w:rFonts w:ascii="Sakkal Majalla" w:hAnsi="Sakkal Majalla" w:cs="Sakkal Majalla"/>
          <w:sz w:val="32"/>
          <w:szCs w:val="32"/>
        </w:rPr>
      </w:pPr>
    </w:p>
    <w:p w14:paraId="623F9014" w14:textId="77777777" w:rsidR="003C097D" w:rsidRPr="003C097D" w:rsidRDefault="003C097D" w:rsidP="00155147">
      <w:pPr>
        <w:jc w:val="both"/>
        <w:rPr>
          <w:rFonts w:ascii="Sakkal Majalla" w:hAnsi="Sakkal Majalla" w:cs="Sakkal Majalla"/>
          <w:sz w:val="32"/>
          <w:szCs w:val="32"/>
        </w:rPr>
      </w:pPr>
    </w:p>
    <w:p w14:paraId="3294C8D7" w14:textId="71B788C6" w:rsidR="00155147" w:rsidRPr="003C097D" w:rsidRDefault="00155147" w:rsidP="00155147">
      <w:pPr>
        <w:rPr>
          <w:rFonts w:ascii="Sakkal Majalla" w:hAnsi="Sakkal Majalla" w:cs="Sakkal Majalla"/>
          <w:b/>
          <w:bCs/>
          <w:sz w:val="32"/>
          <w:szCs w:val="32"/>
          <w:rtl/>
        </w:rPr>
      </w:pPr>
      <w:r w:rsidRPr="003C097D">
        <w:rPr>
          <w:rFonts w:ascii="Sakkal Majalla" w:hAnsi="Sakkal Majalla" w:cs="Sakkal Majalla"/>
          <w:b/>
          <w:bCs/>
          <w:sz w:val="32"/>
          <w:szCs w:val="32"/>
          <w:rtl/>
        </w:rPr>
        <w:lastRenderedPageBreak/>
        <w:t>الشكل (2-1) النموذج المفاهيمي للدراسة</w:t>
      </w:r>
    </w:p>
    <w:p w14:paraId="7899BBBF" w14:textId="0237443B" w:rsidR="00155147" w:rsidRPr="003C097D" w:rsidRDefault="009E51C3" w:rsidP="00155147">
      <w:pPr>
        <w:jc w:val="both"/>
        <w:rPr>
          <w:rFonts w:ascii="Sakkal Majalla" w:hAnsi="Sakkal Majalla" w:cs="Sakkal Majalla"/>
          <w:sz w:val="32"/>
          <w:szCs w:val="32"/>
          <w:rtl/>
        </w:rPr>
      </w:pPr>
      <w:r w:rsidRPr="003C097D">
        <w:rPr>
          <w:rFonts w:ascii="Sakkal Majalla" w:hAnsi="Sakkal Majalla" w:cs="Sakkal Majalla"/>
          <w:sz w:val="32"/>
          <w:szCs w:val="32"/>
          <w:rtl/>
        </w:rPr>
        <w:t>يمكن تمثيل النموذج المفاهيمي للدراسة بالشكل التالي:</w:t>
      </w:r>
    </w:p>
    <w:p w14:paraId="5D1DD4E1" w14:textId="49D460AF" w:rsidR="00155147" w:rsidRPr="003C097D" w:rsidRDefault="00514FF8" w:rsidP="00155147">
      <w:pPr>
        <w:jc w:val="both"/>
        <w:rPr>
          <w:rFonts w:ascii="Sakkal Majalla" w:hAnsi="Sakkal Majalla" w:cs="Sakkal Majalla"/>
          <w:sz w:val="32"/>
          <w:szCs w:val="32"/>
          <w:rtl/>
        </w:rPr>
      </w:pPr>
      <w:r w:rsidRPr="003C097D">
        <w:rPr>
          <w:rFonts w:ascii="Sakkal Majalla" w:hAnsi="Sakkal Majalla" w:cs="Sakkal Majalla"/>
          <w:noProof/>
          <w:sz w:val="32"/>
          <w:szCs w:val="32"/>
          <w:rtl/>
          <w:lang w:val="ar-SA"/>
        </w:rPr>
        <w:drawing>
          <wp:inline distT="0" distB="0" distL="0" distR="0" wp14:anchorId="738DFEA6" wp14:editId="11FAE2B4">
            <wp:extent cx="5608320" cy="3058795"/>
            <wp:effectExtent l="0" t="0" r="0" b="8255"/>
            <wp:docPr id="1749915247" name="Picture 2" descr="The image depicts a diagram illustrating the process of digital transformation in the context of risk management, including operational risk management, risk monitoring, and various stages of risk analysis and identif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15247" name="Picture 2" descr="The image depicts a diagram illustrating the process of digital transformation in the context of risk management, including operational risk management, risk monitoring, and various stages of risk analysis and identificati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08320" cy="3058795"/>
                    </a:xfrm>
                    <a:prstGeom prst="rect">
                      <a:avLst/>
                    </a:prstGeom>
                  </pic:spPr>
                </pic:pic>
              </a:graphicData>
            </a:graphic>
          </wp:inline>
        </w:drawing>
      </w:r>
    </w:p>
    <w:p w14:paraId="19216B9B" w14:textId="1C8A53EA" w:rsidR="00155147" w:rsidRPr="003C097D" w:rsidRDefault="009E51C3" w:rsidP="00651776">
      <w:pPr>
        <w:jc w:val="both"/>
        <w:rPr>
          <w:rFonts w:ascii="Sakkal Majalla" w:hAnsi="Sakkal Majalla" w:cs="Sakkal Majalla"/>
          <w:b/>
          <w:bCs/>
          <w:sz w:val="48"/>
          <w:szCs w:val="48"/>
          <w:u w:val="single"/>
          <w:rtl/>
        </w:rPr>
      </w:pPr>
      <w:r w:rsidRPr="003C097D">
        <w:rPr>
          <w:rFonts w:ascii="Sakkal Majalla" w:hAnsi="Sakkal Majalla" w:cs="Sakkal Majalla"/>
          <w:sz w:val="32"/>
          <w:szCs w:val="32"/>
          <w:rtl/>
        </w:rPr>
        <w:t>يوضح الشكل السابق النموذج المفاهيمي للدراسة، حيث يمثل التحول الرقمي المتغير المستقل الذي يؤثر في إدارة المخاطر التشغيلية بوصفها المتغير التابع. ويفترض النموذج أن تطبيق التقنيات الرقمية داخل المؤسسات الحكومية يسهم في تحسين ممارسات إدارة المخاطر التشغيلية من خلال تعزيز قدرة المؤسسات على تحديد المخاطر وتحليلها والاستجابة لها ومتابعتها بشكل أكثر كفاءة.</w:t>
      </w:r>
    </w:p>
    <w:p w14:paraId="13E40B50" w14:textId="77777777" w:rsidR="00B405EA" w:rsidRPr="003C097D" w:rsidRDefault="00B405EA" w:rsidP="00651776">
      <w:pPr>
        <w:jc w:val="both"/>
        <w:rPr>
          <w:rFonts w:ascii="Sakkal Majalla" w:hAnsi="Sakkal Majalla" w:cs="Sakkal Majalla"/>
          <w:b/>
          <w:bCs/>
          <w:sz w:val="48"/>
          <w:szCs w:val="48"/>
          <w:u w:val="single"/>
          <w:rtl/>
        </w:rPr>
      </w:pPr>
    </w:p>
    <w:p w14:paraId="573D29D4" w14:textId="77777777" w:rsidR="00B405EA" w:rsidRPr="003C097D" w:rsidRDefault="00B405EA" w:rsidP="00651776">
      <w:pPr>
        <w:jc w:val="both"/>
        <w:rPr>
          <w:rFonts w:ascii="Sakkal Majalla" w:hAnsi="Sakkal Majalla" w:cs="Sakkal Majalla"/>
          <w:b/>
          <w:bCs/>
          <w:sz w:val="48"/>
          <w:szCs w:val="48"/>
          <w:u w:val="single"/>
          <w:rtl/>
        </w:rPr>
      </w:pPr>
    </w:p>
    <w:p w14:paraId="3F4F5447" w14:textId="4690CF62" w:rsidR="00B405EA" w:rsidRPr="003C097D" w:rsidRDefault="00B405EA" w:rsidP="00651776">
      <w:pPr>
        <w:jc w:val="both"/>
        <w:rPr>
          <w:rFonts w:ascii="Sakkal Majalla" w:hAnsi="Sakkal Majalla" w:cs="Sakkal Majalla"/>
          <w:b/>
          <w:bCs/>
          <w:sz w:val="48"/>
          <w:szCs w:val="48"/>
          <w:u w:val="single"/>
        </w:rPr>
      </w:pPr>
    </w:p>
    <w:p w14:paraId="4D391E5E" w14:textId="77777777" w:rsidR="000C63D6" w:rsidRPr="003C097D" w:rsidRDefault="000C63D6" w:rsidP="00651776">
      <w:pPr>
        <w:jc w:val="both"/>
        <w:rPr>
          <w:rFonts w:ascii="Sakkal Majalla" w:hAnsi="Sakkal Majalla" w:cs="Sakkal Majalla"/>
          <w:b/>
          <w:bCs/>
          <w:sz w:val="48"/>
          <w:szCs w:val="48"/>
          <w:u w:val="single"/>
          <w:rtl/>
        </w:rPr>
      </w:pPr>
    </w:p>
    <w:p w14:paraId="6362C02F" w14:textId="77777777" w:rsidR="00B405EA" w:rsidRPr="003C097D" w:rsidRDefault="00B405EA" w:rsidP="00651776">
      <w:pPr>
        <w:jc w:val="both"/>
        <w:rPr>
          <w:rFonts w:ascii="Sakkal Majalla" w:hAnsi="Sakkal Majalla" w:cs="Sakkal Majalla"/>
          <w:b/>
          <w:bCs/>
          <w:sz w:val="48"/>
          <w:szCs w:val="48"/>
          <w:u w:val="single"/>
          <w:rtl/>
        </w:rPr>
      </w:pPr>
    </w:p>
    <w:p w14:paraId="2319A1D8" w14:textId="77777777" w:rsidR="00B405EA" w:rsidRPr="003C097D" w:rsidRDefault="00B405EA" w:rsidP="00B405EA">
      <w:pPr>
        <w:rPr>
          <w:rFonts w:ascii="Sakkal Majalla" w:hAnsi="Sakkal Majalla" w:cs="Sakkal Majalla"/>
          <w:b/>
          <w:bCs/>
          <w:sz w:val="40"/>
          <w:szCs w:val="40"/>
          <w:u w:val="single"/>
        </w:rPr>
      </w:pPr>
    </w:p>
    <w:sectPr w:rsidR="00B405EA" w:rsidRPr="003C097D" w:rsidSect="00E9603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45B99" w14:textId="77777777" w:rsidR="007A5C6E" w:rsidRDefault="007A5C6E" w:rsidP="009125CE">
      <w:pPr>
        <w:spacing w:after="0" w:line="240" w:lineRule="auto"/>
      </w:pPr>
      <w:r>
        <w:separator/>
      </w:r>
    </w:p>
  </w:endnote>
  <w:endnote w:type="continuationSeparator" w:id="0">
    <w:p w14:paraId="266B3968" w14:textId="77777777" w:rsidR="007A5C6E" w:rsidRDefault="007A5C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614993"/>
      <w:docPartObj>
        <w:docPartGallery w:val="Page Numbers (Bottom of Page)"/>
        <w:docPartUnique/>
      </w:docPartObj>
    </w:sdtPr>
    <w:sdtEndPr>
      <w:rPr>
        <w:noProof/>
      </w:rPr>
    </w:sdtEndPr>
    <w:sdtContent>
      <w:p w14:paraId="50C6B8FC" w14:textId="761D98BD" w:rsidR="00E96033" w:rsidRDefault="00E960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D8802D" w14:textId="00B9E1F1" w:rsidR="00A20881" w:rsidRDefault="00A20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0819991"/>
      <w:docPartObj>
        <w:docPartGallery w:val="Page Numbers (Bottom of Page)"/>
        <w:docPartUnique/>
      </w:docPartObj>
    </w:sdtPr>
    <w:sdtEndPr>
      <w:rPr>
        <w:noProof/>
      </w:rPr>
    </w:sdtEndPr>
    <w:sdtContent>
      <w:p w14:paraId="39950038" w14:textId="77777777" w:rsidR="00E96033" w:rsidRDefault="00E960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363545" w14:textId="77777777" w:rsidR="00E96033" w:rsidRDefault="00E96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3DFB6" w14:textId="77777777" w:rsidR="007A5C6E" w:rsidRDefault="007A5C6E" w:rsidP="009125CE">
      <w:pPr>
        <w:spacing w:after="0" w:line="240" w:lineRule="auto"/>
      </w:pPr>
      <w:r>
        <w:separator/>
      </w:r>
    </w:p>
  </w:footnote>
  <w:footnote w:type="continuationSeparator" w:id="0">
    <w:p w14:paraId="16933283" w14:textId="77777777" w:rsidR="007A5C6E" w:rsidRDefault="007A5C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10C"/>
    <w:multiLevelType w:val="hybridMultilevel"/>
    <w:tmpl w:val="9B38262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8F5079"/>
    <w:multiLevelType w:val="hybridMultilevel"/>
    <w:tmpl w:val="9CB07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24C78"/>
    <w:multiLevelType w:val="hybridMultilevel"/>
    <w:tmpl w:val="B5840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251321"/>
    <w:multiLevelType w:val="hybridMultilevel"/>
    <w:tmpl w:val="D604E9E6"/>
    <w:lvl w:ilvl="0" w:tplc="C192B8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2481B"/>
    <w:multiLevelType w:val="hybridMultilevel"/>
    <w:tmpl w:val="9B98A26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F64671"/>
    <w:multiLevelType w:val="hybridMultilevel"/>
    <w:tmpl w:val="476EDA8E"/>
    <w:lvl w:ilvl="0" w:tplc="C192B8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82784D"/>
    <w:multiLevelType w:val="hybridMultilevel"/>
    <w:tmpl w:val="F9329C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D71BB1"/>
    <w:multiLevelType w:val="hybridMultilevel"/>
    <w:tmpl w:val="333620F2"/>
    <w:lvl w:ilvl="0" w:tplc="C192B8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4A507B"/>
    <w:multiLevelType w:val="hybridMultilevel"/>
    <w:tmpl w:val="8AA0A4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414BA"/>
    <w:multiLevelType w:val="hybridMultilevel"/>
    <w:tmpl w:val="C8446B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F87CAD"/>
    <w:multiLevelType w:val="hybridMultilevel"/>
    <w:tmpl w:val="A44C9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156521"/>
    <w:multiLevelType w:val="hybridMultilevel"/>
    <w:tmpl w:val="F796C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B1B3D"/>
    <w:multiLevelType w:val="hybridMultilevel"/>
    <w:tmpl w:val="5C908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D34365"/>
    <w:multiLevelType w:val="hybridMultilevel"/>
    <w:tmpl w:val="9216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47A41"/>
    <w:multiLevelType w:val="hybridMultilevel"/>
    <w:tmpl w:val="63762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3E3A87"/>
    <w:multiLevelType w:val="hybridMultilevel"/>
    <w:tmpl w:val="3B02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807C38"/>
    <w:multiLevelType w:val="hybridMultilevel"/>
    <w:tmpl w:val="8BA6E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8474C1"/>
    <w:multiLevelType w:val="hybridMultilevel"/>
    <w:tmpl w:val="B6764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A37CF9"/>
    <w:multiLevelType w:val="hybridMultilevel"/>
    <w:tmpl w:val="4D088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AB52D0"/>
    <w:multiLevelType w:val="hybridMultilevel"/>
    <w:tmpl w:val="9E3CC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C34230"/>
    <w:multiLevelType w:val="hybridMultilevel"/>
    <w:tmpl w:val="CCAC7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A4C08"/>
    <w:multiLevelType w:val="hybridMultilevel"/>
    <w:tmpl w:val="E68C488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6D21E9"/>
    <w:multiLevelType w:val="hybridMultilevel"/>
    <w:tmpl w:val="56CE7860"/>
    <w:lvl w:ilvl="0" w:tplc="C192B8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FA0E6F"/>
    <w:multiLevelType w:val="hybridMultilevel"/>
    <w:tmpl w:val="F7CE1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E07F53"/>
    <w:multiLevelType w:val="hybridMultilevel"/>
    <w:tmpl w:val="B1EC4690"/>
    <w:lvl w:ilvl="0" w:tplc="68D659C2">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FB1E9E"/>
    <w:multiLevelType w:val="hybridMultilevel"/>
    <w:tmpl w:val="95A67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774078"/>
    <w:multiLevelType w:val="hybridMultilevel"/>
    <w:tmpl w:val="1DD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090FB6"/>
    <w:multiLevelType w:val="hybridMultilevel"/>
    <w:tmpl w:val="BAE43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2D65DE"/>
    <w:multiLevelType w:val="hybridMultilevel"/>
    <w:tmpl w:val="2CCC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8821CE"/>
    <w:multiLevelType w:val="hybridMultilevel"/>
    <w:tmpl w:val="2132E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DF6651"/>
    <w:multiLevelType w:val="hybridMultilevel"/>
    <w:tmpl w:val="F84C4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863A2"/>
    <w:multiLevelType w:val="hybridMultilevel"/>
    <w:tmpl w:val="FBF44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12D0A2D"/>
    <w:multiLevelType w:val="hybridMultilevel"/>
    <w:tmpl w:val="38FA5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3D694D"/>
    <w:multiLevelType w:val="hybridMultilevel"/>
    <w:tmpl w:val="F1CA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581396"/>
    <w:multiLevelType w:val="hybridMultilevel"/>
    <w:tmpl w:val="1CFEB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8E782A"/>
    <w:multiLevelType w:val="hybridMultilevel"/>
    <w:tmpl w:val="6610E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793910"/>
    <w:multiLevelType w:val="hybridMultilevel"/>
    <w:tmpl w:val="C6367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F541D04"/>
    <w:multiLevelType w:val="hybridMultilevel"/>
    <w:tmpl w:val="99F8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D730E5"/>
    <w:multiLevelType w:val="hybridMultilevel"/>
    <w:tmpl w:val="E160B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163D80"/>
    <w:multiLevelType w:val="hybridMultilevel"/>
    <w:tmpl w:val="4E3CC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B44D87"/>
    <w:multiLevelType w:val="hybridMultilevel"/>
    <w:tmpl w:val="B0E6F378"/>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1" w15:restartNumberingAfterBreak="0">
    <w:nsid w:val="58102D82"/>
    <w:multiLevelType w:val="hybridMultilevel"/>
    <w:tmpl w:val="1D56C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8463A5"/>
    <w:multiLevelType w:val="hybridMultilevel"/>
    <w:tmpl w:val="F5EC15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B103492"/>
    <w:multiLevelType w:val="hybridMultilevel"/>
    <w:tmpl w:val="E5629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A917F1"/>
    <w:multiLevelType w:val="hybridMultilevel"/>
    <w:tmpl w:val="70D29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512104"/>
    <w:multiLevelType w:val="hybridMultilevel"/>
    <w:tmpl w:val="57C6A5E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F673E77"/>
    <w:multiLevelType w:val="hybridMultilevel"/>
    <w:tmpl w:val="5BE8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217A78"/>
    <w:multiLevelType w:val="multilevel"/>
    <w:tmpl w:val="3ADC8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7A54FE"/>
    <w:multiLevelType w:val="hybridMultilevel"/>
    <w:tmpl w:val="D8C0D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4E15CD"/>
    <w:multiLevelType w:val="hybridMultilevel"/>
    <w:tmpl w:val="2E56E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4808A5"/>
    <w:multiLevelType w:val="multilevel"/>
    <w:tmpl w:val="BFA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164F5F"/>
    <w:multiLevelType w:val="multilevel"/>
    <w:tmpl w:val="8424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C20E25"/>
    <w:multiLevelType w:val="hybridMultilevel"/>
    <w:tmpl w:val="AFA86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376637"/>
    <w:multiLevelType w:val="multilevel"/>
    <w:tmpl w:val="418A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BE1504"/>
    <w:multiLevelType w:val="hybridMultilevel"/>
    <w:tmpl w:val="69F2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FD634E0"/>
    <w:multiLevelType w:val="hybridMultilevel"/>
    <w:tmpl w:val="51689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326725"/>
    <w:multiLevelType w:val="hybridMultilevel"/>
    <w:tmpl w:val="894E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2E8708D"/>
    <w:multiLevelType w:val="hybridMultilevel"/>
    <w:tmpl w:val="45C06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83740C"/>
    <w:multiLevelType w:val="hybridMultilevel"/>
    <w:tmpl w:val="75A6E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940176"/>
    <w:multiLevelType w:val="hybridMultilevel"/>
    <w:tmpl w:val="8F149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563134"/>
    <w:multiLevelType w:val="hybridMultilevel"/>
    <w:tmpl w:val="9D1CC620"/>
    <w:lvl w:ilvl="0" w:tplc="C192B8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4A0010"/>
    <w:multiLevelType w:val="hybridMultilevel"/>
    <w:tmpl w:val="1E062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3993195">
    <w:abstractNumId w:val="2"/>
  </w:num>
  <w:num w:numId="2" w16cid:durableId="457721499">
    <w:abstractNumId w:val="58"/>
  </w:num>
  <w:num w:numId="3" w16cid:durableId="8265818">
    <w:abstractNumId w:val="34"/>
  </w:num>
  <w:num w:numId="4" w16cid:durableId="85924744">
    <w:abstractNumId w:val="43"/>
  </w:num>
  <w:num w:numId="5" w16cid:durableId="1485120708">
    <w:abstractNumId w:val="17"/>
  </w:num>
  <w:num w:numId="6" w16cid:durableId="2028750699">
    <w:abstractNumId w:val="12"/>
  </w:num>
  <w:num w:numId="7" w16cid:durableId="209267629">
    <w:abstractNumId w:val="38"/>
  </w:num>
  <w:num w:numId="8" w16cid:durableId="1526165227">
    <w:abstractNumId w:val="57"/>
  </w:num>
  <w:num w:numId="9" w16cid:durableId="1628047675">
    <w:abstractNumId w:val="41"/>
  </w:num>
  <w:num w:numId="10" w16cid:durableId="1751660191">
    <w:abstractNumId w:val="28"/>
  </w:num>
  <w:num w:numId="11" w16cid:durableId="767458213">
    <w:abstractNumId w:val="35"/>
  </w:num>
  <w:num w:numId="12" w16cid:durableId="1195339151">
    <w:abstractNumId w:val="51"/>
  </w:num>
  <w:num w:numId="13" w16cid:durableId="196967686">
    <w:abstractNumId w:val="53"/>
  </w:num>
  <w:num w:numId="14" w16cid:durableId="1966157087">
    <w:abstractNumId w:val="16"/>
  </w:num>
  <w:num w:numId="15" w16cid:durableId="2022313712">
    <w:abstractNumId w:val="47"/>
  </w:num>
  <w:num w:numId="16" w16cid:durableId="1446384697">
    <w:abstractNumId w:val="50"/>
  </w:num>
  <w:num w:numId="17" w16cid:durableId="1332099768">
    <w:abstractNumId w:val="49"/>
  </w:num>
  <w:num w:numId="18" w16cid:durableId="993491146">
    <w:abstractNumId w:val="23"/>
  </w:num>
  <w:num w:numId="19" w16cid:durableId="1014258512">
    <w:abstractNumId w:val="40"/>
  </w:num>
  <w:num w:numId="20" w16cid:durableId="561137890">
    <w:abstractNumId w:val="39"/>
  </w:num>
  <w:num w:numId="21" w16cid:durableId="559947770">
    <w:abstractNumId w:val="59"/>
  </w:num>
  <w:num w:numId="22" w16cid:durableId="753279685">
    <w:abstractNumId w:val="18"/>
  </w:num>
  <w:num w:numId="23" w16cid:durableId="1115296339">
    <w:abstractNumId w:val="30"/>
  </w:num>
  <w:num w:numId="24" w16cid:durableId="1809206726">
    <w:abstractNumId w:val="48"/>
  </w:num>
  <w:num w:numId="25" w16cid:durableId="1256010523">
    <w:abstractNumId w:val="36"/>
  </w:num>
  <w:num w:numId="26" w16cid:durableId="330566512">
    <w:abstractNumId w:val="21"/>
  </w:num>
  <w:num w:numId="27" w16cid:durableId="92481386">
    <w:abstractNumId w:val="27"/>
  </w:num>
  <w:num w:numId="28" w16cid:durableId="1660773076">
    <w:abstractNumId w:val="25"/>
  </w:num>
  <w:num w:numId="29" w16cid:durableId="416365909">
    <w:abstractNumId w:val="9"/>
  </w:num>
  <w:num w:numId="30" w16cid:durableId="2045015421">
    <w:abstractNumId w:val="6"/>
  </w:num>
  <w:num w:numId="31" w16cid:durableId="747189843">
    <w:abstractNumId w:val="31"/>
  </w:num>
  <w:num w:numId="32" w16cid:durableId="593250157">
    <w:abstractNumId w:val="44"/>
  </w:num>
  <w:num w:numId="33" w16cid:durableId="2088918286">
    <w:abstractNumId w:val="0"/>
  </w:num>
  <w:num w:numId="34" w16cid:durableId="1827435205">
    <w:abstractNumId w:val="4"/>
  </w:num>
  <w:num w:numId="35" w16cid:durableId="641883054">
    <w:abstractNumId w:val="56"/>
  </w:num>
  <w:num w:numId="36" w16cid:durableId="977998257">
    <w:abstractNumId w:val="54"/>
  </w:num>
  <w:num w:numId="37" w16cid:durableId="720397545">
    <w:abstractNumId w:val="1"/>
  </w:num>
  <w:num w:numId="38" w16cid:durableId="1031418970">
    <w:abstractNumId w:val="15"/>
  </w:num>
  <w:num w:numId="39" w16cid:durableId="1458329143">
    <w:abstractNumId w:val="37"/>
  </w:num>
  <w:num w:numId="40" w16cid:durableId="1297418148">
    <w:abstractNumId w:val="42"/>
  </w:num>
  <w:num w:numId="41" w16cid:durableId="1469320029">
    <w:abstractNumId w:val="20"/>
  </w:num>
  <w:num w:numId="42" w16cid:durableId="1278028210">
    <w:abstractNumId w:val="14"/>
  </w:num>
  <w:num w:numId="43" w16cid:durableId="1613508928">
    <w:abstractNumId w:val="45"/>
  </w:num>
  <w:num w:numId="44" w16cid:durableId="302853074">
    <w:abstractNumId w:val="46"/>
  </w:num>
  <w:num w:numId="45" w16cid:durableId="1640257855">
    <w:abstractNumId w:val="10"/>
  </w:num>
  <w:num w:numId="46" w16cid:durableId="1579363645">
    <w:abstractNumId w:val="24"/>
  </w:num>
  <w:num w:numId="47" w16cid:durableId="1687173534">
    <w:abstractNumId w:val="11"/>
  </w:num>
  <w:num w:numId="48" w16cid:durableId="1725714953">
    <w:abstractNumId w:val="55"/>
  </w:num>
  <w:num w:numId="49" w16cid:durableId="392312486">
    <w:abstractNumId w:val="32"/>
  </w:num>
  <w:num w:numId="50" w16cid:durableId="2106339547">
    <w:abstractNumId w:val="3"/>
  </w:num>
  <w:num w:numId="51" w16cid:durableId="345253817">
    <w:abstractNumId w:val="7"/>
  </w:num>
  <w:num w:numId="52" w16cid:durableId="729499615">
    <w:abstractNumId w:val="61"/>
  </w:num>
  <w:num w:numId="53" w16cid:durableId="1146702107">
    <w:abstractNumId w:val="33"/>
  </w:num>
  <w:num w:numId="54" w16cid:durableId="828641201">
    <w:abstractNumId w:val="13"/>
  </w:num>
  <w:num w:numId="55" w16cid:durableId="1061710127">
    <w:abstractNumId w:val="5"/>
  </w:num>
  <w:num w:numId="56" w16cid:durableId="2081437512">
    <w:abstractNumId w:val="60"/>
  </w:num>
  <w:num w:numId="57" w16cid:durableId="1608124086">
    <w:abstractNumId w:val="26"/>
  </w:num>
  <w:num w:numId="58" w16cid:durableId="2060547144">
    <w:abstractNumId w:val="29"/>
  </w:num>
  <w:num w:numId="59" w16cid:durableId="1998339206">
    <w:abstractNumId w:val="19"/>
  </w:num>
  <w:num w:numId="60" w16cid:durableId="1042364227">
    <w:abstractNumId w:val="22"/>
  </w:num>
  <w:num w:numId="61" w16cid:durableId="1000351245">
    <w:abstractNumId w:val="52"/>
  </w:num>
  <w:num w:numId="62" w16cid:durableId="8316753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33"/>
    <w:rsid w:val="00007BF2"/>
    <w:rsid w:val="000442CC"/>
    <w:rsid w:val="00045690"/>
    <w:rsid w:val="00045F41"/>
    <w:rsid w:val="00046211"/>
    <w:rsid w:val="00055084"/>
    <w:rsid w:val="000569F2"/>
    <w:rsid w:val="000677F0"/>
    <w:rsid w:val="00072CB6"/>
    <w:rsid w:val="00073DD6"/>
    <w:rsid w:val="000758CB"/>
    <w:rsid w:val="000A4799"/>
    <w:rsid w:val="000B1BE0"/>
    <w:rsid w:val="000C0455"/>
    <w:rsid w:val="000C1389"/>
    <w:rsid w:val="000C4FEB"/>
    <w:rsid w:val="000C63D6"/>
    <w:rsid w:val="000D1FDC"/>
    <w:rsid w:val="000D4139"/>
    <w:rsid w:val="000F44B4"/>
    <w:rsid w:val="00102B95"/>
    <w:rsid w:val="00103DE1"/>
    <w:rsid w:val="0010424B"/>
    <w:rsid w:val="00143256"/>
    <w:rsid w:val="00155147"/>
    <w:rsid w:val="00156B11"/>
    <w:rsid w:val="001641E6"/>
    <w:rsid w:val="001709E5"/>
    <w:rsid w:val="00180B85"/>
    <w:rsid w:val="00181618"/>
    <w:rsid w:val="00186334"/>
    <w:rsid w:val="001902DB"/>
    <w:rsid w:val="001A4324"/>
    <w:rsid w:val="001C2162"/>
    <w:rsid w:val="001D6D2E"/>
    <w:rsid w:val="001F45FC"/>
    <w:rsid w:val="001F5137"/>
    <w:rsid w:val="002114CB"/>
    <w:rsid w:val="00217603"/>
    <w:rsid w:val="00235332"/>
    <w:rsid w:val="00243AF3"/>
    <w:rsid w:val="00247E16"/>
    <w:rsid w:val="00262E3E"/>
    <w:rsid w:val="00267FC9"/>
    <w:rsid w:val="00276DA7"/>
    <w:rsid w:val="00282895"/>
    <w:rsid w:val="00284553"/>
    <w:rsid w:val="002863AD"/>
    <w:rsid w:val="00292A59"/>
    <w:rsid w:val="002A5F23"/>
    <w:rsid w:val="002B02E8"/>
    <w:rsid w:val="002B64BF"/>
    <w:rsid w:val="002F0D20"/>
    <w:rsid w:val="002F71B3"/>
    <w:rsid w:val="003220D6"/>
    <w:rsid w:val="00330699"/>
    <w:rsid w:val="0033265C"/>
    <w:rsid w:val="00335567"/>
    <w:rsid w:val="00337C42"/>
    <w:rsid w:val="00347AD4"/>
    <w:rsid w:val="003606D1"/>
    <w:rsid w:val="00365910"/>
    <w:rsid w:val="0036631D"/>
    <w:rsid w:val="003678BA"/>
    <w:rsid w:val="00377FA4"/>
    <w:rsid w:val="003B1F4F"/>
    <w:rsid w:val="003C097D"/>
    <w:rsid w:val="003C5996"/>
    <w:rsid w:val="003C7099"/>
    <w:rsid w:val="003D78D4"/>
    <w:rsid w:val="003F51C0"/>
    <w:rsid w:val="004031A2"/>
    <w:rsid w:val="00414DF7"/>
    <w:rsid w:val="00420DCB"/>
    <w:rsid w:val="0042454F"/>
    <w:rsid w:val="00435BF7"/>
    <w:rsid w:val="00462401"/>
    <w:rsid w:val="00464E7A"/>
    <w:rsid w:val="004911AD"/>
    <w:rsid w:val="004B3ADE"/>
    <w:rsid w:val="004B64C1"/>
    <w:rsid w:val="004C4C36"/>
    <w:rsid w:val="004D2229"/>
    <w:rsid w:val="00500709"/>
    <w:rsid w:val="0050195C"/>
    <w:rsid w:val="00514FF8"/>
    <w:rsid w:val="00562930"/>
    <w:rsid w:val="005778DE"/>
    <w:rsid w:val="00590B27"/>
    <w:rsid w:val="005C0299"/>
    <w:rsid w:val="005C6AE1"/>
    <w:rsid w:val="005F0D6C"/>
    <w:rsid w:val="005F2881"/>
    <w:rsid w:val="00603968"/>
    <w:rsid w:val="00613613"/>
    <w:rsid w:val="00613A71"/>
    <w:rsid w:val="00615FDF"/>
    <w:rsid w:val="0062761F"/>
    <w:rsid w:val="00651776"/>
    <w:rsid w:val="0065402A"/>
    <w:rsid w:val="00662D87"/>
    <w:rsid w:val="00682819"/>
    <w:rsid w:val="006948DE"/>
    <w:rsid w:val="00697031"/>
    <w:rsid w:val="006C3476"/>
    <w:rsid w:val="006E4666"/>
    <w:rsid w:val="006F634C"/>
    <w:rsid w:val="00712564"/>
    <w:rsid w:val="0071716E"/>
    <w:rsid w:val="007313D9"/>
    <w:rsid w:val="00733C87"/>
    <w:rsid w:val="00735F95"/>
    <w:rsid w:val="007479E8"/>
    <w:rsid w:val="0075415F"/>
    <w:rsid w:val="00756704"/>
    <w:rsid w:val="00784D84"/>
    <w:rsid w:val="007A466E"/>
    <w:rsid w:val="007A5C6E"/>
    <w:rsid w:val="007B0E54"/>
    <w:rsid w:val="007C2A6E"/>
    <w:rsid w:val="007C370A"/>
    <w:rsid w:val="007E3A20"/>
    <w:rsid w:val="007F5279"/>
    <w:rsid w:val="007F5CF5"/>
    <w:rsid w:val="00812475"/>
    <w:rsid w:val="00835CA8"/>
    <w:rsid w:val="0084152A"/>
    <w:rsid w:val="0086043F"/>
    <w:rsid w:val="0086074D"/>
    <w:rsid w:val="00863985"/>
    <w:rsid w:val="00874242"/>
    <w:rsid w:val="00877AAC"/>
    <w:rsid w:val="0088064C"/>
    <w:rsid w:val="00883E36"/>
    <w:rsid w:val="00883FF4"/>
    <w:rsid w:val="008850CE"/>
    <w:rsid w:val="008A6C08"/>
    <w:rsid w:val="008B1762"/>
    <w:rsid w:val="008B56C1"/>
    <w:rsid w:val="008D481E"/>
    <w:rsid w:val="008D58C5"/>
    <w:rsid w:val="008D6CC5"/>
    <w:rsid w:val="008F1EAE"/>
    <w:rsid w:val="009125CE"/>
    <w:rsid w:val="00923022"/>
    <w:rsid w:val="00926537"/>
    <w:rsid w:val="00935809"/>
    <w:rsid w:val="00952941"/>
    <w:rsid w:val="00982459"/>
    <w:rsid w:val="0098377E"/>
    <w:rsid w:val="009A1439"/>
    <w:rsid w:val="009B6888"/>
    <w:rsid w:val="009C0161"/>
    <w:rsid w:val="009C2C4F"/>
    <w:rsid w:val="009C5159"/>
    <w:rsid w:val="009D108D"/>
    <w:rsid w:val="009D2A0C"/>
    <w:rsid w:val="009D7C5A"/>
    <w:rsid w:val="009E1436"/>
    <w:rsid w:val="009E51C3"/>
    <w:rsid w:val="009E5668"/>
    <w:rsid w:val="009F423C"/>
    <w:rsid w:val="00A1061B"/>
    <w:rsid w:val="00A11C9C"/>
    <w:rsid w:val="00A134A9"/>
    <w:rsid w:val="00A20881"/>
    <w:rsid w:val="00A3243B"/>
    <w:rsid w:val="00A417A2"/>
    <w:rsid w:val="00A42AE9"/>
    <w:rsid w:val="00A553AC"/>
    <w:rsid w:val="00A602DC"/>
    <w:rsid w:val="00A71B4A"/>
    <w:rsid w:val="00A74F76"/>
    <w:rsid w:val="00A93136"/>
    <w:rsid w:val="00AA1611"/>
    <w:rsid w:val="00AA5304"/>
    <w:rsid w:val="00AA79E9"/>
    <w:rsid w:val="00AB0A70"/>
    <w:rsid w:val="00AC5E7F"/>
    <w:rsid w:val="00AF1148"/>
    <w:rsid w:val="00AF4B09"/>
    <w:rsid w:val="00B3571D"/>
    <w:rsid w:val="00B405EA"/>
    <w:rsid w:val="00B41887"/>
    <w:rsid w:val="00B45D35"/>
    <w:rsid w:val="00B55620"/>
    <w:rsid w:val="00B63B0F"/>
    <w:rsid w:val="00B7678A"/>
    <w:rsid w:val="00B939F5"/>
    <w:rsid w:val="00BB454B"/>
    <w:rsid w:val="00BC2308"/>
    <w:rsid w:val="00BE17F7"/>
    <w:rsid w:val="00BE48D5"/>
    <w:rsid w:val="00C04D0B"/>
    <w:rsid w:val="00C1719E"/>
    <w:rsid w:val="00C25B5B"/>
    <w:rsid w:val="00C41959"/>
    <w:rsid w:val="00C637F7"/>
    <w:rsid w:val="00C63F7E"/>
    <w:rsid w:val="00C71E18"/>
    <w:rsid w:val="00C74C3F"/>
    <w:rsid w:val="00C75916"/>
    <w:rsid w:val="00C76E4F"/>
    <w:rsid w:val="00C94B1D"/>
    <w:rsid w:val="00C94BEC"/>
    <w:rsid w:val="00CA72CE"/>
    <w:rsid w:val="00CD1157"/>
    <w:rsid w:val="00CD17C8"/>
    <w:rsid w:val="00D10E62"/>
    <w:rsid w:val="00D12155"/>
    <w:rsid w:val="00D20070"/>
    <w:rsid w:val="00D22171"/>
    <w:rsid w:val="00D61AE7"/>
    <w:rsid w:val="00D726C2"/>
    <w:rsid w:val="00D81177"/>
    <w:rsid w:val="00D82B0F"/>
    <w:rsid w:val="00D8563C"/>
    <w:rsid w:val="00D86144"/>
    <w:rsid w:val="00D91697"/>
    <w:rsid w:val="00DB12BA"/>
    <w:rsid w:val="00DC0DFE"/>
    <w:rsid w:val="00DC0E66"/>
    <w:rsid w:val="00DD0309"/>
    <w:rsid w:val="00DD70F7"/>
    <w:rsid w:val="00E07403"/>
    <w:rsid w:val="00E1493D"/>
    <w:rsid w:val="00E56388"/>
    <w:rsid w:val="00E610F5"/>
    <w:rsid w:val="00E61DDA"/>
    <w:rsid w:val="00E6653D"/>
    <w:rsid w:val="00E71C79"/>
    <w:rsid w:val="00E80FD9"/>
    <w:rsid w:val="00E8592C"/>
    <w:rsid w:val="00E96033"/>
    <w:rsid w:val="00EA6B5D"/>
    <w:rsid w:val="00ED50BA"/>
    <w:rsid w:val="00EE0F3B"/>
    <w:rsid w:val="00EE3BF7"/>
    <w:rsid w:val="00EE4152"/>
    <w:rsid w:val="00F100B0"/>
    <w:rsid w:val="00F26E6A"/>
    <w:rsid w:val="00F3155D"/>
    <w:rsid w:val="00F51EDB"/>
    <w:rsid w:val="00F546CE"/>
    <w:rsid w:val="00F65EC1"/>
    <w:rsid w:val="00F73F2C"/>
    <w:rsid w:val="00F77F07"/>
    <w:rsid w:val="00F824A6"/>
    <w:rsid w:val="00F84E3F"/>
    <w:rsid w:val="00F9516E"/>
    <w:rsid w:val="00FA4375"/>
    <w:rsid w:val="00FB2720"/>
    <w:rsid w:val="00FC5AD8"/>
    <w:rsid w:val="00FF1E0E"/>
    <w:rsid w:val="00FF3F75"/>
    <w:rsid w:val="00FF40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811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641E6"/>
    <w:pPr>
      <w:ind w:left="720"/>
      <w:contextualSpacing/>
    </w:pPr>
  </w:style>
  <w:style w:type="table" w:styleId="TableGrid">
    <w:name w:val="Table Grid"/>
    <w:basedOn w:val="TableNormal"/>
    <w:uiPriority w:val="39"/>
    <w:rsid w:val="00D12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2155"/>
    <w:rPr>
      <w:color w:val="0563C1" w:themeColor="hyperlink"/>
      <w:u w:val="single"/>
    </w:rPr>
  </w:style>
  <w:style w:type="character" w:styleId="UnresolvedMention">
    <w:name w:val="Unresolved Mention"/>
    <w:basedOn w:val="DefaultParagraphFont"/>
    <w:uiPriority w:val="99"/>
    <w:semiHidden/>
    <w:unhideWhenUsed/>
    <w:rsid w:val="00D12155"/>
    <w:rPr>
      <w:color w:val="605E5C"/>
      <w:shd w:val="clear" w:color="auto" w:fill="E1DFDD"/>
    </w:rPr>
  </w:style>
  <w:style w:type="character" w:styleId="FollowedHyperlink">
    <w:name w:val="FollowedHyperlink"/>
    <w:basedOn w:val="DefaultParagraphFont"/>
    <w:uiPriority w:val="99"/>
    <w:semiHidden/>
    <w:unhideWhenUsed/>
    <w:rsid w:val="00926537"/>
    <w:rPr>
      <w:color w:val="954F72" w:themeColor="followedHyperlink"/>
      <w:u w:val="single"/>
    </w:rPr>
  </w:style>
  <w:style w:type="table" w:styleId="GridTable4">
    <w:name w:val="Grid Table 4"/>
    <w:basedOn w:val="TableNormal"/>
    <w:uiPriority w:val="49"/>
    <w:rsid w:val="00F26E6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0442CC"/>
    <w:rPr>
      <w:sz w:val="16"/>
      <w:szCs w:val="16"/>
    </w:rPr>
  </w:style>
  <w:style w:type="paragraph" w:styleId="CommentText">
    <w:name w:val="annotation text"/>
    <w:basedOn w:val="Normal"/>
    <w:link w:val="CommentTextChar"/>
    <w:uiPriority w:val="99"/>
    <w:unhideWhenUsed/>
    <w:rsid w:val="000442CC"/>
    <w:pPr>
      <w:spacing w:line="240" w:lineRule="auto"/>
    </w:pPr>
    <w:rPr>
      <w:sz w:val="20"/>
      <w:szCs w:val="20"/>
    </w:rPr>
  </w:style>
  <w:style w:type="character" w:customStyle="1" w:styleId="CommentTextChar">
    <w:name w:val="Comment Text Char"/>
    <w:basedOn w:val="DefaultParagraphFont"/>
    <w:link w:val="CommentText"/>
    <w:uiPriority w:val="99"/>
    <w:rsid w:val="000442CC"/>
    <w:rPr>
      <w:sz w:val="20"/>
      <w:szCs w:val="20"/>
    </w:rPr>
  </w:style>
  <w:style w:type="paragraph" w:styleId="CommentSubject">
    <w:name w:val="annotation subject"/>
    <w:basedOn w:val="CommentText"/>
    <w:next w:val="CommentText"/>
    <w:link w:val="CommentSubjectChar"/>
    <w:uiPriority w:val="99"/>
    <w:semiHidden/>
    <w:unhideWhenUsed/>
    <w:rsid w:val="000442CC"/>
    <w:rPr>
      <w:b/>
      <w:bCs/>
    </w:rPr>
  </w:style>
  <w:style w:type="character" w:customStyle="1" w:styleId="CommentSubjectChar">
    <w:name w:val="Comment Subject Char"/>
    <w:basedOn w:val="CommentTextChar"/>
    <w:link w:val="CommentSubject"/>
    <w:uiPriority w:val="99"/>
    <w:semiHidden/>
    <w:rsid w:val="000442CC"/>
    <w:rPr>
      <w:b/>
      <w:bCs/>
      <w:sz w:val="20"/>
      <w:szCs w:val="20"/>
    </w:rPr>
  </w:style>
  <w:style w:type="character" w:customStyle="1" w:styleId="Heading1Char">
    <w:name w:val="Heading 1 Char"/>
    <w:basedOn w:val="DefaultParagraphFont"/>
    <w:link w:val="Heading1"/>
    <w:uiPriority w:val="9"/>
    <w:rsid w:val="00D811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1177"/>
    <w:pPr>
      <w:bidi w:val="0"/>
      <w:outlineLvl w:val="9"/>
    </w:pPr>
    <w:rPr>
      <w:kern w:val="0"/>
      <w14:ligatures w14:val="none"/>
    </w:rPr>
  </w:style>
  <w:style w:type="paragraph" w:styleId="TOC1">
    <w:name w:val="toc 1"/>
    <w:basedOn w:val="Normal"/>
    <w:next w:val="Normal"/>
    <w:autoRedefine/>
    <w:uiPriority w:val="39"/>
    <w:unhideWhenUsed/>
    <w:rsid w:val="00D81177"/>
    <w:pPr>
      <w:spacing w:after="100"/>
    </w:pPr>
  </w:style>
  <w:style w:type="paragraph" w:styleId="TOC2">
    <w:name w:val="toc 2"/>
    <w:basedOn w:val="Normal"/>
    <w:next w:val="Normal"/>
    <w:autoRedefine/>
    <w:uiPriority w:val="39"/>
    <w:unhideWhenUsed/>
    <w:rsid w:val="00D81177"/>
    <w:pPr>
      <w:spacing w:after="100"/>
      <w:ind w:left="220"/>
    </w:pPr>
  </w:style>
  <w:style w:type="paragraph" w:styleId="TOC3">
    <w:name w:val="toc 3"/>
    <w:basedOn w:val="Normal"/>
    <w:next w:val="Normal"/>
    <w:autoRedefine/>
    <w:uiPriority w:val="39"/>
    <w:unhideWhenUsed/>
    <w:rsid w:val="00D81177"/>
    <w:pPr>
      <w:spacing w:after="100"/>
      <w:ind w:left="440"/>
    </w:pPr>
  </w:style>
  <w:style w:type="table" w:styleId="GridTable4-Accent3">
    <w:name w:val="Grid Table 4 Accent 3"/>
    <w:basedOn w:val="TableNormal"/>
    <w:uiPriority w:val="49"/>
    <w:rsid w:val="005F28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F824A6"/>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F824A6"/>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F824A6"/>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F824A6"/>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F824A6"/>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F824A6"/>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DF646-BCE0-4EC2-8ACE-60EDA649C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6343</Words>
  <Characters>37429</Characters>
  <Application>Microsoft Office Word</Application>
  <DocSecurity>0</DocSecurity>
  <Lines>1782</Lines>
  <Paragraphs>951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Office</cp:lastModifiedBy>
  <cp:revision>2</cp:revision>
  <cp:lastPrinted>2026-03-19T16:57:00Z</cp:lastPrinted>
  <dcterms:created xsi:type="dcterms:W3CDTF">2026-03-19T17:01:00Z</dcterms:created>
  <dcterms:modified xsi:type="dcterms:W3CDTF">2026-03-19T17:01:00Z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