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B50554" w14:textId="12EE2E52" w:rsidR="003C02C5" w:rsidRDefault="002E5015" w:rsidP="003C02C5">
      <w:pPr>
        <w:spacing w:after="0" w:line="360" w:lineRule="auto"/>
        <w:rPr>
          <w:rFonts w:ascii="Sakkal Majalla" w:hAnsi="Sakkal Majalla" w:cs="Sakkal Majalla"/>
          <w:b/>
          <w:bCs/>
          <w:sz w:val="28"/>
          <w:szCs w:val="28"/>
          <w:rtl/>
          <w:lang w:bidi="ar-EG"/>
        </w:rPr>
      </w:pPr>
      <w:bookmarkStart w:id="0" w:name="_Hlk202640205"/>
      <w:bookmarkStart w:id="1" w:name="_Hlk204884645"/>
      <w:bookmarkStart w:id="2" w:name="_Hlk213561699"/>
      <w:bookmarkStart w:id="3" w:name="_Hlk214353362"/>
      <w:r w:rsidRPr="00B9512A">
        <w:rPr>
          <w:rFonts w:ascii="Simplified Arabic" w:hAnsi="Simplified Arabic" w:cs="Simplified Arabic"/>
          <w:b/>
          <w:bCs/>
          <w:noProof/>
          <w:sz w:val="28"/>
          <w:szCs w:val="28"/>
        </w:rPr>
        <w:drawing>
          <wp:anchor distT="0" distB="0" distL="114300" distR="114300" simplePos="0" relativeHeight="251659264" behindDoc="0" locked="0" layoutInCell="1" allowOverlap="1" wp14:anchorId="668E3BCB" wp14:editId="42E402B1">
            <wp:simplePos x="0" y="0"/>
            <wp:positionH relativeFrom="margin">
              <wp:posOffset>-253365</wp:posOffset>
            </wp:positionH>
            <wp:positionV relativeFrom="margin">
              <wp:posOffset>-504825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hint="cs"/>
          <w:b/>
          <w:bCs/>
          <w:sz w:val="28"/>
          <w:szCs w:val="28"/>
          <w:rtl/>
          <w:lang w:bidi="ar-EG"/>
        </w:rPr>
        <w:t xml:space="preserve">    </w:t>
      </w:r>
      <w:bookmarkStart w:id="4" w:name="_Hlk172555450"/>
      <w:bookmarkStart w:id="5" w:name="_Hlk217821368"/>
      <w:bookmarkEnd w:id="0"/>
      <w:bookmarkEnd w:id="1"/>
      <w:bookmarkEnd w:id="2"/>
      <w:bookmarkEnd w:id="3"/>
      <w:bookmarkEnd w:id="4"/>
      <w:r w:rsidR="003C02C5">
        <w:rPr>
          <w:rFonts w:hint="cs"/>
          <w:b/>
          <w:bCs/>
          <w:sz w:val="28"/>
          <w:szCs w:val="28"/>
          <w:rtl/>
          <w:lang w:bidi="ar-EG"/>
        </w:rPr>
        <w:t xml:space="preserve"> </w:t>
      </w:r>
      <w:r w:rsidR="003C02C5" w:rsidRPr="00B9512A">
        <w:rPr>
          <w:rFonts w:hint="cs"/>
          <w:b/>
          <w:bCs/>
          <w:sz w:val="28"/>
          <w:szCs w:val="28"/>
          <w:rtl/>
          <w:lang w:bidi="ar-EG"/>
        </w:rPr>
        <w:t xml:space="preserve"> </w:t>
      </w:r>
      <w:r w:rsidR="003C02C5" w:rsidRPr="00B9512A">
        <w:rPr>
          <w:rFonts w:ascii="Sakkal Majalla" w:hAnsi="Sakkal Majalla" w:cs="Sakkal Majalla"/>
          <w:b/>
          <w:bCs/>
          <w:sz w:val="28"/>
          <w:szCs w:val="28"/>
          <w:rtl/>
          <w:lang w:bidi="ar-EG"/>
        </w:rPr>
        <w:t>جامعة ميدأوشن</w:t>
      </w:r>
    </w:p>
    <w:p w14:paraId="21B74FAF" w14:textId="1078A560" w:rsidR="003C02C5" w:rsidRDefault="003C02C5" w:rsidP="003C02C5">
      <w:pPr>
        <w:spacing w:after="0"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7073B5">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p>
    <w:p w14:paraId="77323B1D" w14:textId="0951C9CC" w:rsidR="003C02C5" w:rsidRPr="00B9512A" w:rsidRDefault="003C02C5" w:rsidP="003C02C5">
      <w:pPr>
        <w:spacing w:after="0"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B9512A">
        <w:rPr>
          <w:rFonts w:ascii="Sakkal Majalla" w:hAnsi="Sakkal Majalla" w:cs="Sakkal Majalla"/>
          <w:b/>
          <w:bCs/>
          <w:sz w:val="28"/>
          <w:szCs w:val="28"/>
          <w:rtl/>
          <w:lang w:bidi="ar-EG"/>
        </w:rPr>
        <w:t xml:space="preserve">تخصص </w:t>
      </w:r>
      <w:r w:rsidRPr="00B9512A">
        <w:rPr>
          <w:rFonts w:ascii="Sakkal Majalla" w:hAnsi="Sakkal Majalla" w:cs="Sakkal Majalla" w:hint="cs"/>
          <w:b/>
          <w:bCs/>
          <w:sz w:val="28"/>
          <w:szCs w:val="28"/>
          <w:rtl/>
          <w:lang w:bidi="ar-EG"/>
        </w:rPr>
        <w:t>ماجستير</w:t>
      </w:r>
      <w:r>
        <w:rPr>
          <w:rFonts w:ascii="Sakkal Majalla" w:hAnsi="Sakkal Majalla" w:cs="Sakkal Majalla" w:hint="cs"/>
          <w:b/>
          <w:bCs/>
          <w:sz w:val="28"/>
          <w:szCs w:val="28"/>
          <w:rtl/>
          <w:lang w:bidi="ar-EG"/>
        </w:rPr>
        <w:t xml:space="preserve"> إدارة مخاطر</w:t>
      </w:r>
    </w:p>
    <w:p w14:paraId="5D12AF4F" w14:textId="77777777" w:rsidR="003C02C5" w:rsidRPr="00B9512A" w:rsidRDefault="003C02C5" w:rsidP="003C02C5">
      <w:pPr>
        <w:spacing w:after="0" w:line="276" w:lineRule="auto"/>
        <w:rPr>
          <w:rFonts w:ascii="Sakkal Majalla" w:hAnsi="Sakkal Majalla" w:cs="Sakkal Majalla"/>
          <w:sz w:val="28"/>
          <w:szCs w:val="28"/>
          <w:rtl/>
          <w:lang w:bidi="ar-EG"/>
        </w:rPr>
      </w:pPr>
    </w:p>
    <w:p w14:paraId="30DC5992" w14:textId="77777777" w:rsidR="003C02C5" w:rsidRDefault="003C02C5" w:rsidP="003C02C5">
      <w:pPr>
        <w:rPr>
          <w:rFonts w:ascii="Sakkal Majalla" w:hAnsi="Sakkal Majalla" w:cs="Sakkal Majalla"/>
          <w:sz w:val="28"/>
          <w:szCs w:val="28"/>
          <w:rtl/>
          <w:lang w:bidi="ar-EG"/>
        </w:rPr>
      </w:pPr>
    </w:p>
    <w:p w14:paraId="1064F0C9" w14:textId="77777777" w:rsidR="003C02C5" w:rsidRDefault="003C02C5" w:rsidP="003C02C5">
      <w:pPr>
        <w:rPr>
          <w:rFonts w:ascii="Simplified Arabic" w:hAnsi="Simplified Arabic" w:cs="Simplified Arabic"/>
          <w:b/>
          <w:bCs/>
          <w:sz w:val="28"/>
          <w:szCs w:val="28"/>
          <w:rtl/>
          <w:lang w:bidi="ar-EG"/>
        </w:rPr>
      </w:pPr>
    </w:p>
    <w:p w14:paraId="0B761215" w14:textId="77777777" w:rsidR="003C02C5" w:rsidRDefault="003C02C5" w:rsidP="003C02C5">
      <w:pPr>
        <w:jc w:val="center"/>
        <w:rPr>
          <w:rFonts w:ascii="Sakkal Majalla" w:hAnsi="Sakkal Majalla" w:cs="Sakkal Majalla"/>
          <w:b/>
          <w:bCs/>
          <w:sz w:val="32"/>
          <w:szCs w:val="32"/>
          <w:rtl/>
        </w:rPr>
      </w:pPr>
      <w:r w:rsidRPr="00163C34">
        <w:rPr>
          <w:rFonts w:ascii="Sakkal Majalla" w:hAnsi="Sakkal Majalla" w:cs="Sakkal Majalla"/>
          <w:b/>
          <w:bCs/>
          <w:sz w:val="32"/>
          <w:szCs w:val="32"/>
          <w:rtl/>
        </w:rPr>
        <w:t>تقييم وإدارة المخاطر التشغيلية في ساحة الطيران بمطار الملك خالد الدولي: دراسة تحليلية لتعزيز السلامة</w:t>
      </w:r>
    </w:p>
    <w:p w14:paraId="4BA078E9" w14:textId="77777777" w:rsidR="003C02C5" w:rsidRDefault="003C02C5" w:rsidP="003C02C5">
      <w:pPr>
        <w:jc w:val="center"/>
        <w:rPr>
          <w:rFonts w:cs="Calibri"/>
          <w:rtl/>
          <w:lang w:bidi="ar-EG"/>
        </w:rPr>
      </w:pPr>
    </w:p>
    <w:p w14:paraId="664B4ED8" w14:textId="77777777" w:rsidR="003C02C5" w:rsidRPr="005057E2" w:rsidRDefault="003C02C5" w:rsidP="003C02C5">
      <w:pPr>
        <w:rPr>
          <w:rFonts w:cs="Calibri"/>
          <w:rtl/>
          <w:lang w:bidi="ar-EG"/>
        </w:rPr>
      </w:pPr>
    </w:p>
    <w:p w14:paraId="721CAA41" w14:textId="77777777" w:rsidR="003C02C5" w:rsidRPr="00776763" w:rsidRDefault="003C02C5" w:rsidP="003C02C5">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إعداد الطالب/</w:t>
      </w:r>
    </w:p>
    <w:p w14:paraId="50BC6E22" w14:textId="77777777" w:rsidR="003C02C5" w:rsidRDefault="003C02C5" w:rsidP="003C02C5">
      <w:pPr>
        <w:jc w:val="center"/>
        <w:rPr>
          <w:rFonts w:ascii="Sakkal Majalla" w:eastAsia="Calibri" w:hAnsi="Sakkal Majalla" w:cs="Sakkal Majalla"/>
          <w:b/>
          <w:bCs/>
          <w:sz w:val="28"/>
          <w:szCs w:val="28"/>
          <w:rtl/>
        </w:rPr>
      </w:pPr>
      <w:r w:rsidRPr="00163C34">
        <w:rPr>
          <w:rFonts w:ascii="Sakkal Majalla" w:eastAsia="Calibri" w:hAnsi="Sakkal Majalla" w:cs="Sakkal Majalla"/>
          <w:b/>
          <w:bCs/>
          <w:sz w:val="28"/>
          <w:szCs w:val="28"/>
          <w:rtl/>
        </w:rPr>
        <w:t>طارق جبريل فلاته</w:t>
      </w:r>
    </w:p>
    <w:p w14:paraId="67D9E531" w14:textId="77777777" w:rsidR="003C02C5" w:rsidRPr="0094297E" w:rsidRDefault="003C02C5" w:rsidP="003C02C5">
      <w:pPr>
        <w:jc w:val="center"/>
        <w:rPr>
          <w:rFonts w:ascii="Sakkal Majalla" w:hAnsi="Sakkal Majalla" w:cs="Sakkal Majalla"/>
          <w:b/>
          <w:bCs/>
          <w:rtl/>
        </w:rPr>
      </w:pPr>
    </w:p>
    <w:p w14:paraId="2D3A76A6" w14:textId="77777777" w:rsidR="003C02C5" w:rsidRPr="00776763" w:rsidRDefault="003C02C5" w:rsidP="003C02C5">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الرقم الجامعي/</w:t>
      </w:r>
    </w:p>
    <w:p w14:paraId="36E67CB9" w14:textId="4E177FC4" w:rsidR="003C02C5" w:rsidRDefault="00FB50C7" w:rsidP="003C02C5">
      <w:pPr>
        <w:jc w:val="center"/>
        <w:rPr>
          <w:rFonts w:ascii="Sakkal Majalla" w:hAnsi="Sakkal Majalla" w:cs="Sakkal Majalla"/>
          <w:b/>
          <w:bCs/>
          <w:sz w:val="28"/>
          <w:szCs w:val="28"/>
          <w:rtl/>
          <w:lang w:bidi="ar-EG"/>
        </w:rPr>
      </w:pPr>
      <w:r w:rsidRPr="00FB50C7">
        <w:rPr>
          <w:rFonts w:ascii="Sakkal Majalla" w:hAnsi="Sakkal Majalla" w:cs="Sakkal Majalla"/>
          <w:b/>
          <w:bCs/>
          <w:sz w:val="28"/>
          <w:szCs w:val="28"/>
          <w:rtl/>
          <w:lang w:bidi="ar-EG"/>
        </w:rPr>
        <w:t>252000912</w:t>
      </w:r>
    </w:p>
    <w:p w14:paraId="434B8472" w14:textId="77777777" w:rsidR="003C02C5" w:rsidRPr="001902DB" w:rsidRDefault="003C02C5" w:rsidP="003C02C5">
      <w:pPr>
        <w:jc w:val="center"/>
        <w:rPr>
          <w:rFonts w:ascii="Sakkal Majalla" w:hAnsi="Sakkal Majalla" w:cs="Sakkal Majalla"/>
          <w:b/>
          <w:bCs/>
          <w:sz w:val="28"/>
          <w:szCs w:val="28"/>
          <w:rtl/>
          <w:lang w:bidi="ar-EG"/>
        </w:rPr>
      </w:pPr>
    </w:p>
    <w:p w14:paraId="4324EEF1" w14:textId="77777777" w:rsidR="003C02C5" w:rsidRPr="008B5BDD" w:rsidRDefault="003C02C5" w:rsidP="003C02C5">
      <w:pPr>
        <w:jc w:val="center"/>
        <w:rPr>
          <w:rFonts w:ascii="Sakkal Majalla" w:hAnsi="Sakkal Majalla" w:cs="Sakkal Majalla"/>
          <w:b/>
          <w:bCs/>
          <w:sz w:val="32"/>
          <w:szCs w:val="32"/>
          <w:rtl/>
          <w:lang w:bidi="ar-EG"/>
        </w:rPr>
      </w:pPr>
      <w:r w:rsidRPr="008B5BDD">
        <w:rPr>
          <w:rFonts w:ascii="Sakkal Majalla" w:hAnsi="Sakkal Majalla" w:cs="Sakkal Majalla"/>
          <w:b/>
          <w:bCs/>
          <w:sz w:val="32"/>
          <w:szCs w:val="32"/>
          <w:rtl/>
          <w:lang w:bidi="ar-EG"/>
        </w:rPr>
        <w:t>إشراف/</w:t>
      </w:r>
    </w:p>
    <w:p w14:paraId="7AEF721B" w14:textId="77777777" w:rsidR="003C02C5" w:rsidRPr="008F01D0" w:rsidRDefault="003C02C5" w:rsidP="003C02C5">
      <w:pPr>
        <w:jc w:val="center"/>
        <w:rPr>
          <w:rFonts w:ascii="Sakkal Majalla" w:hAnsi="Sakkal Majalla" w:cs="Sakkal Majalla"/>
          <w:b/>
          <w:bCs/>
          <w:sz w:val="28"/>
          <w:szCs w:val="28"/>
          <w:rtl/>
          <w:lang w:bidi="ar-EG"/>
        </w:rPr>
      </w:pPr>
      <w:r w:rsidRPr="008F01D0">
        <w:rPr>
          <w:rFonts w:ascii="Sakkal Majalla" w:hAnsi="Sakkal Majalla" w:cs="Sakkal Majalla"/>
          <w:b/>
          <w:bCs/>
          <w:sz w:val="28"/>
          <w:szCs w:val="28"/>
          <w:rtl/>
          <w:lang w:bidi="ar-EG"/>
        </w:rPr>
        <w:t>أد.الفيصل عبدالحميد محمد</w:t>
      </w:r>
    </w:p>
    <w:p w14:paraId="4EF97EDA" w14:textId="77777777" w:rsidR="003C02C5" w:rsidRDefault="003C02C5" w:rsidP="003C02C5">
      <w:pPr>
        <w:jc w:val="center"/>
        <w:rPr>
          <w:rFonts w:ascii="Sakkal Majalla" w:hAnsi="Sakkal Majalla" w:cs="Sakkal Majalla"/>
          <w:b/>
          <w:bCs/>
          <w:sz w:val="28"/>
          <w:szCs w:val="28"/>
          <w:lang w:bidi="ar-EG"/>
        </w:rPr>
      </w:pPr>
      <w:r w:rsidRPr="008F01D0">
        <w:rPr>
          <w:rFonts w:ascii="Sakkal Majalla" w:hAnsi="Sakkal Majalla" w:cs="Sakkal Majalla"/>
          <w:b/>
          <w:bCs/>
          <w:sz w:val="28"/>
          <w:szCs w:val="28"/>
          <w:rtl/>
          <w:lang w:bidi="ar-EG"/>
        </w:rPr>
        <w:t>أد.فايز علي جراد</w:t>
      </w:r>
    </w:p>
    <w:p w14:paraId="54845393" w14:textId="77777777" w:rsidR="003C02C5" w:rsidRPr="009F738B" w:rsidRDefault="003C02C5" w:rsidP="003C02C5">
      <w:pPr>
        <w:jc w:val="center"/>
        <w:rPr>
          <w:rFonts w:ascii="Simplified Arabic" w:hAnsi="Simplified Arabic" w:cs="Simplified Arabic"/>
          <w:b/>
          <w:bCs/>
          <w:sz w:val="28"/>
          <w:szCs w:val="28"/>
          <w:rtl/>
          <w:lang w:bidi="ar-EG"/>
        </w:rPr>
      </w:pPr>
    </w:p>
    <w:p w14:paraId="73871B32" w14:textId="77777777" w:rsidR="003C02C5" w:rsidRPr="00132A3E" w:rsidRDefault="003C02C5" w:rsidP="003C02C5">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212B437A" w14:textId="77777777" w:rsidR="003C02C5" w:rsidRPr="00191EAE" w:rsidRDefault="003C02C5" w:rsidP="003C02C5">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w:t>
      </w:r>
      <w:r>
        <w:rPr>
          <w:rFonts w:ascii="Sakkal Majalla" w:hAnsi="Sakkal Majalla" w:cs="Sakkal Majalla" w:hint="cs"/>
          <w:b/>
          <w:bCs/>
          <w:sz w:val="32"/>
          <w:szCs w:val="32"/>
          <w:rtl/>
          <w:lang w:bidi="ar-EG"/>
        </w:rPr>
        <w:t>6</w:t>
      </w:r>
    </w:p>
    <w:bookmarkEnd w:id="5"/>
    <w:p w14:paraId="04969D48" w14:textId="13C871F8" w:rsidR="002E5015" w:rsidRDefault="002E5015" w:rsidP="003C02C5">
      <w:pPr>
        <w:spacing w:after="0" w:line="360" w:lineRule="auto"/>
        <w:rPr>
          <w:rFonts w:ascii="Sakkal Majalla" w:hAnsi="Sakkal Majalla" w:cs="Sakkal Majalla"/>
          <w:sz w:val="28"/>
          <w:szCs w:val="28"/>
          <w:u w:val="single"/>
          <w:rtl/>
          <w:lang w:bidi="ar-EG"/>
        </w:rPr>
      </w:pPr>
    </w:p>
    <w:p w14:paraId="7438C6F0" w14:textId="77777777" w:rsidR="003C02C5" w:rsidRDefault="003C02C5" w:rsidP="003C02C5">
      <w:pPr>
        <w:rPr>
          <w:rtl/>
        </w:rPr>
      </w:pPr>
    </w:p>
    <w:p w14:paraId="4134CD6A" w14:textId="77777777" w:rsidR="003C02C5" w:rsidRDefault="003C02C5" w:rsidP="003C02C5">
      <w:pPr>
        <w:rPr>
          <w:rtl/>
        </w:rPr>
      </w:pPr>
    </w:p>
    <w:p w14:paraId="21B92876" w14:textId="77777777" w:rsidR="003C02C5" w:rsidRDefault="003C02C5" w:rsidP="003C02C5">
      <w:pPr>
        <w:rPr>
          <w:rtl/>
        </w:rPr>
      </w:pPr>
    </w:p>
    <w:p w14:paraId="5751FF3F" w14:textId="77777777" w:rsidR="003C02C5" w:rsidRDefault="003C02C5" w:rsidP="003C02C5">
      <w:pPr>
        <w:rPr>
          <w:rtl/>
        </w:rPr>
      </w:pPr>
    </w:p>
    <w:p w14:paraId="7FB9FF8E" w14:textId="77777777" w:rsidR="003C02C5" w:rsidRDefault="003C02C5" w:rsidP="003C02C5">
      <w:pPr>
        <w:rPr>
          <w:rtl/>
        </w:rPr>
      </w:pPr>
    </w:p>
    <w:p w14:paraId="1D8DEB77" w14:textId="77777777" w:rsidR="003C02C5" w:rsidRDefault="003C02C5" w:rsidP="003C02C5">
      <w:pPr>
        <w:rPr>
          <w:rtl/>
        </w:rPr>
      </w:pPr>
    </w:p>
    <w:p w14:paraId="688EF7E3" w14:textId="77777777" w:rsidR="003C02C5" w:rsidRDefault="003C02C5" w:rsidP="003C02C5">
      <w:pPr>
        <w:rPr>
          <w:rtl/>
        </w:rPr>
      </w:pPr>
    </w:p>
    <w:p w14:paraId="4FC8C07E" w14:textId="77777777" w:rsidR="003C02C5" w:rsidRPr="00C35B51" w:rsidRDefault="003C02C5" w:rsidP="003C02C5">
      <w:pPr>
        <w:rPr>
          <w:rtl/>
        </w:rPr>
      </w:pPr>
    </w:p>
    <w:p w14:paraId="638D735E" w14:textId="77777777" w:rsidR="003C02C5" w:rsidRPr="005E5457" w:rsidRDefault="003C02C5" w:rsidP="003C02C5">
      <w:pPr>
        <w:pStyle w:val="Heading1"/>
        <w:jc w:val="center"/>
        <w:rPr>
          <w:rFonts w:ascii="Andalus" w:hAnsi="Andalus" w:cs="Andalus"/>
          <w:b/>
          <w:bCs/>
          <w:sz w:val="200"/>
          <w:szCs w:val="200"/>
          <w:rtl/>
        </w:rPr>
      </w:pPr>
      <w:r w:rsidRPr="005E5457">
        <w:rPr>
          <w:rFonts w:ascii="Andalus" w:hAnsi="Andalus" w:cs="Andalus"/>
          <w:b/>
          <w:bCs/>
          <w:sz w:val="200"/>
          <w:szCs w:val="200"/>
          <w:rtl/>
        </w:rPr>
        <w:t>الفصل الأول</w:t>
      </w:r>
    </w:p>
    <w:p w14:paraId="448FD5EF" w14:textId="77777777" w:rsidR="003C02C5" w:rsidRDefault="003C02C5" w:rsidP="003C02C5">
      <w:pPr>
        <w:rPr>
          <w:rFonts w:ascii="Sakkal Majalla" w:hAnsi="Sakkal Majalla" w:cs="Sakkal Majalla"/>
          <w:sz w:val="28"/>
          <w:szCs w:val="28"/>
          <w:u w:val="single"/>
          <w:rtl/>
        </w:rPr>
      </w:pPr>
    </w:p>
    <w:p w14:paraId="5D0F042B" w14:textId="77777777" w:rsidR="003C02C5" w:rsidRDefault="003C02C5" w:rsidP="003C02C5">
      <w:pPr>
        <w:rPr>
          <w:rFonts w:ascii="Sakkal Majalla" w:hAnsi="Sakkal Majalla" w:cs="Sakkal Majalla"/>
          <w:sz w:val="28"/>
          <w:szCs w:val="28"/>
          <w:u w:val="single"/>
          <w:rtl/>
        </w:rPr>
      </w:pPr>
    </w:p>
    <w:p w14:paraId="241FD75D" w14:textId="77777777" w:rsidR="003C02C5" w:rsidRDefault="003C02C5" w:rsidP="003C02C5">
      <w:pPr>
        <w:rPr>
          <w:rFonts w:ascii="Sakkal Majalla" w:hAnsi="Sakkal Majalla" w:cs="Sakkal Majalla"/>
          <w:sz w:val="28"/>
          <w:szCs w:val="28"/>
          <w:u w:val="single"/>
          <w:rtl/>
        </w:rPr>
      </w:pPr>
    </w:p>
    <w:p w14:paraId="7495DA48" w14:textId="77777777" w:rsidR="003C02C5" w:rsidRDefault="003C02C5" w:rsidP="003C02C5">
      <w:pPr>
        <w:rPr>
          <w:rFonts w:ascii="Sakkal Majalla" w:hAnsi="Sakkal Majalla" w:cs="Sakkal Majalla"/>
          <w:sz w:val="28"/>
          <w:szCs w:val="28"/>
          <w:u w:val="single"/>
          <w:rtl/>
        </w:rPr>
      </w:pPr>
    </w:p>
    <w:p w14:paraId="33E3F1A5" w14:textId="77777777" w:rsidR="003C02C5" w:rsidRDefault="003C02C5" w:rsidP="003C02C5">
      <w:pPr>
        <w:rPr>
          <w:rFonts w:ascii="Sakkal Majalla" w:hAnsi="Sakkal Majalla" w:cs="Sakkal Majalla"/>
          <w:sz w:val="28"/>
          <w:szCs w:val="28"/>
          <w:u w:val="single"/>
          <w:rtl/>
        </w:rPr>
      </w:pPr>
    </w:p>
    <w:p w14:paraId="4ABA1996" w14:textId="77777777" w:rsidR="003C02C5" w:rsidRDefault="003C02C5" w:rsidP="003C02C5">
      <w:pPr>
        <w:rPr>
          <w:rFonts w:ascii="Sakkal Majalla" w:hAnsi="Sakkal Majalla" w:cs="Sakkal Majalla"/>
          <w:sz w:val="28"/>
          <w:szCs w:val="28"/>
          <w:u w:val="single"/>
          <w:rtl/>
        </w:rPr>
      </w:pPr>
    </w:p>
    <w:p w14:paraId="607476BE" w14:textId="77777777" w:rsidR="003C02C5" w:rsidRDefault="003C02C5" w:rsidP="003C02C5">
      <w:pPr>
        <w:rPr>
          <w:rFonts w:ascii="Sakkal Majalla" w:hAnsi="Sakkal Majalla" w:cs="Sakkal Majalla"/>
          <w:sz w:val="28"/>
          <w:szCs w:val="28"/>
          <w:u w:val="single"/>
          <w:rtl/>
        </w:rPr>
      </w:pPr>
    </w:p>
    <w:p w14:paraId="6EFC3C66" w14:textId="77777777" w:rsidR="003C02C5" w:rsidRDefault="003C02C5" w:rsidP="003C02C5">
      <w:pPr>
        <w:rPr>
          <w:rFonts w:ascii="Sakkal Majalla" w:hAnsi="Sakkal Majalla" w:cs="Sakkal Majalla"/>
          <w:sz w:val="28"/>
          <w:szCs w:val="28"/>
          <w:u w:val="single"/>
          <w:rtl/>
        </w:rPr>
      </w:pPr>
    </w:p>
    <w:p w14:paraId="5DA60C0A" w14:textId="77777777" w:rsidR="003C02C5" w:rsidRDefault="003C02C5" w:rsidP="003C02C5">
      <w:pPr>
        <w:rPr>
          <w:rFonts w:ascii="Sakkal Majalla" w:hAnsi="Sakkal Majalla" w:cs="Sakkal Majalla"/>
          <w:sz w:val="28"/>
          <w:szCs w:val="28"/>
          <w:u w:val="single"/>
          <w:rtl/>
        </w:rPr>
      </w:pPr>
    </w:p>
    <w:p w14:paraId="4628C68E" w14:textId="77777777" w:rsidR="003C02C5" w:rsidRPr="008B5BDD" w:rsidRDefault="003C02C5" w:rsidP="003C02C5">
      <w:pPr>
        <w:pStyle w:val="Heading2"/>
        <w:spacing w:before="0" w:line="360" w:lineRule="auto"/>
        <w:rPr>
          <w:rFonts w:ascii="Sakkal Majalla" w:hAnsi="Sakkal Majalla" w:cs="Sakkal Majalla"/>
          <w:b/>
          <w:bCs/>
          <w:color w:val="000000" w:themeColor="text1"/>
          <w:sz w:val="28"/>
          <w:szCs w:val="28"/>
        </w:rPr>
      </w:pPr>
      <w:bookmarkStart w:id="6" w:name="_Toc172397776"/>
      <w:bookmarkStart w:id="7" w:name="_Toc172746089"/>
      <w:bookmarkStart w:id="8" w:name="_Toc179741527"/>
      <w:bookmarkStart w:id="9" w:name="_Toc217821155"/>
      <w:bookmarkStart w:id="10" w:name="_Hlk217889383"/>
      <w:bookmarkStart w:id="11" w:name="_Hlk218530871"/>
      <w:r w:rsidRPr="00132A3E">
        <w:rPr>
          <w:rFonts w:ascii="Sakkal Majalla" w:hAnsi="Sakkal Majalla" w:cs="Sakkal Majalla"/>
          <w:b/>
          <w:bCs/>
          <w:color w:val="000000" w:themeColor="text1"/>
          <w:sz w:val="28"/>
          <w:szCs w:val="28"/>
          <w:rtl/>
        </w:rPr>
        <w:lastRenderedPageBreak/>
        <w:t>المقدمة</w:t>
      </w:r>
      <w:bookmarkEnd w:id="6"/>
      <w:bookmarkEnd w:id="7"/>
      <w:bookmarkEnd w:id="8"/>
      <w:bookmarkEnd w:id="9"/>
    </w:p>
    <w:p w14:paraId="25561725" w14:textId="77777777" w:rsidR="003C02C5" w:rsidRDefault="003C02C5" w:rsidP="003C02C5">
      <w:pPr>
        <w:spacing w:line="360" w:lineRule="auto"/>
        <w:ind w:firstLine="567"/>
        <w:jc w:val="both"/>
        <w:rPr>
          <w:rFonts w:ascii="Sakkal Majalla" w:hAnsi="Sakkal Majalla" w:cs="Sakkal Majalla"/>
          <w:sz w:val="28"/>
          <w:szCs w:val="28"/>
          <w:rtl/>
        </w:rPr>
      </w:pPr>
      <w:bookmarkStart w:id="12" w:name="_Toc171380653"/>
      <w:bookmarkStart w:id="13" w:name="_Toc175325838"/>
      <w:r w:rsidRPr="00163C34">
        <w:rPr>
          <w:rFonts w:ascii="Sakkal Majalla" w:hAnsi="Sakkal Majalla" w:cs="Sakkal Majalla"/>
          <w:sz w:val="28"/>
          <w:szCs w:val="28"/>
          <w:rtl/>
        </w:rPr>
        <w:t>تسعى هذه الدراسة البحثية إلى إجراء تحليل شامل لتقييم وإدارة المخاطر التشغيلية في ساحة الطيران بمطار الملك خالد الدولي. تكمن أهمية هذه الدراسة في الحاجة الملحة لتحسين مستوى السلامة والكفاءة التشغيلية في ساحة الطيران التي تشهد حركة متزايدة وتعتبر منطقة حرجة وحيوية للغاية في عمليات المطار. مع توالي النمو المستمر في عدد الرحلات الجوية والتوسع في حركة الطائرات والمعدات الأرضية، تبرز الحاجة إلى تقييم دقيق للمخاطر التي قد تؤثر على سير العمل اليومي، مما يجعل هذا البحث ضرورياً لضمان بيئة تشغيل آمنة وفعالة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8386756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صاد191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87625">
            <w:rPr>
              <w:rFonts w:ascii="Sakkal Majalla" w:hAnsi="Sakkal Majalla" w:cs="Sakkal Majalla" w:hint="cs"/>
              <w:noProof/>
              <w:sz w:val="28"/>
              <w:szCs w:val="28"/>
              <w:rtl/>
              <w:lang w:bidi="ar-EG"/>
            </w:rPr>
            <w:t>(صادق، 2019)</w:t>
          </w:r>
          <w:r>
            <w:rPr>
              <w:rFonts w:ascii="Sakkal Majalla" w:hAnsi="Sakkal Majalla" w:cs="Sakkal Majalla"/>
              <w:sz w:val="28"/>
              <w:szCs w:val="28"/>
              <w:rtl/>
            </w:rPr>
            <w:fldChar w:fldCharType="end"/>
          </w:r>
        </w:sdtContent>
      </w:sdt>
      <w:r w:rsidRPr="00163C34">
        <w:rPr>
          <w:rFonts w:ascii="Sakkal Majalla" w:hAnsi="Sakkal Majalla" w:cs="Sakkal Majalla"/>
          <w:sz w:val="28"/>
          <w:szCs w:val="28"/>
          <w:rtl/>
        </w:rPr>
        <w:t>.</w:t>
      </w:r>
      <w:r>
        <w:rPr>
          <w:rFonts w:ascii="Sakkal Majalla" w:hAnsi="Sakkal Majalla" w:cs="Sakkal Majalla" w:hint="cs"/>
          <w:sz w:val="28"/>
          <w:szCs w:val="28"/>
          <w:rtl/>
        </w:rPr>
        <w:t xml:space="preserve"> </w:t>
      </w:r>
    </w:p>
    <w:p w14:paraId="72C2ACF2" w14:textId="77777777" w:rsidR="003C02C5" w:rsidRDefault="003C02C5" w:rsidP="003C02C5">
      <w:pPr>
        <w:spacing w:line="360" w:lineRule="auto"/>
        <w:ind w:firstLine="567"/>
        <w:jc w:val="both"/>
        <w:rPr>
          <w:rFonts w:ascii="Sakkal Majalla" w:hAnsi="Sakkal Majalla" w:cs="Sakkal Majalla"/>
          <w:sz w:val="28"/>
          <w:szCs w:val="28"/>
          <w:rtl/>
        </w:rPr>
      </w:pPr>
      <w:r w:rsidRPr="00163C34">
        <w:rPr>
          <w:rFonts w:ascii="Sakkal Majalla" w:hAnsi="Sakkal Majalla" w:cs="Sakkal Majalla"/>
          <w:sz w:val="28"/>
          <w:szCs w:val="28"/>
          <w:rtl/>
        </w:rPr>
        <w:t>تأتي أهمية هذا البحث من تعدد العوامل التي تؤثر على العمليات الميدانية في ساحة الطيران، حيث يتعامل العاملون مع مجموعة كبيرة من المعدات الثقيلة، المركبات، والطائرات التي تتحرك وتتوقف في مساحات محدودة، مما يزيد من احتمالات وقوع حوادث التصادم والأخطاء التشغيلية. بفضل هذا البحث، نستطيع تحديد نقاط الضعف المحتملة في النظام التشغيلي الحالي، ووضع آليات وقائية لتقليل المخاطر التي قد تؤدي إلى وقوع حوادث ذات تأثيرات خطيرة على سلامة الأفراد والبنية التحتية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6037674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محم254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87625">
            <w:rPr>
              <w:rFonts w:ascii="Sakkal Majalla" w:hAnsi="Sakkal Majalla" w:cs="Sakkal Majalla" w:hint="cs"/>
              <w:noProof/>
              <w:sz w:val="28"/>
              <w:szCs w:val="28"/>
              <w:rtl/>
              <w:lang w:bidi="ar-EG"/>
            </w:rPr>
            <w:t>(محمد، 2025)</w:t>
          </w:r>
          <w:r>
            <w:rPr>
              <w:rFonts w:ascii="Sakkal Majalla" w:hAnsi="Sakkal Majalla" w:cs="Sakkal Majalla"/>
              <w:sz w:val="28"/>
              <w:szCs w:val="28"/>
              <w:rtl/>
            </w:rPr>
            <w:fldChar w:fldCharType="end"/>
          </w:r>
        </w:sdtContent>
      </w:sdt>
      <w:r w:rsidRPr="00163C34">
        <w:rPr>
          <w:rFonts w:ascii="Sakkal Majalla" w:hAnsi="Sakkal Majalla" w:cs="Sakkal Majalla"/>
          <w:sz w:val="28"/>
          <w:szCs w:val="28"/>
          <w:rtl/>
        </w:rPr>
        <w:t>.</w:t>
      </w:r>
    </w:p>
    <w:p w14:paraId="3171BD32" w14:textId="77777777" w:rsidR="003C02C5" w:rsidRDefault="003C02C5" w:rsidP="003C02C5">
      <w:pPr>
        <w:spacing w:line="360" w:lineRule="auto"/>
        <w:ind w:firstLine="567"/>
        <w:jc w:val="both"/>
        <w:rPr>
          <w:rFonts w:ascii="Sakkal Majalla" w:hAnsi="Sakkal Majalla" w:cs="Sakkal Majalla"/>
          <w:sz w:val="28"/>
          <w:szCs w:val="28"/>
          <w:rtl/>
        </w:rPr>
      </w:pPr>
      <w:r w:rsidRPr="00163C34">
        <w:rPr>
          <w:rFonts w:ascii="Sakkal Majalla" w:hAnsi="Sakkal Majalla" w:cs="Sakkal Majalla"/>
          <w:sz w:val="28"/>
          <w:szCs w:val="28"/>
          <w:rtl/>
        </w:rPr>
        <w:t>سيتم استخدام منهجية بحث تجمع بين التحليل الكمي والكيفي، إذ ستشمل مراجعة مفصلة للبيانات التاريخية المتعلقة بالحوادث والمشاكل التشغيلية التي وقعت في ساحة الطيران خلال السنوات الأخيرة، إلى جانب المقابلات المعمقة مع خبراء الطيران والموظفين المسؤولين عن العمليات الأرضية في المطار. هذا الدمج بين البيانات الإحصائية والرؤى المهنية سيمنح الدراسة عمقاً وواقعية في التوصيات التي ستخرج بها. وإذا أتيحت الإمكانية، سيتم استخدام المحاكاة الحاسوبية لتمثيل سيناريوهات مختلفة من العمليات الأرضية، مما يسمح بتجربة تأثير تدابير السلامة المقترحة قبل تطبيقها على أرض الواقع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1821914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حسن18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87625">
            <w:rPr>
              <w:rFonts w:ascii="Sakkal Majalla" w:hAnsi="Sakkal Majalla" w:cs="Sakkal Majalla" w:hint="cs"/>
              <w:noProof/>
              <w:sz w:val="28"/>
              <w:szCs w:val="28"/>
              <w:rtl/>
              <w:lang w:bidi="ar-EG"/>
            </w:rPr>
            <w:t>(حسن، 2018)</w:t>
          </w:r>
          <w:r>
            <w:rPr>
              <w:rFonts w:ascii="Sakkal Majalla" w:hAnsi="Sakkal Majalla" w:cs="Sakkal Majalla"/>
              <w:sz w:val="28"/>
              <w:szCs w:val="28"/>
              <w:rtl/>
            </w:rPr>
            <w:fldChar w:fldCharType="end"/>
          </w:r>
        </w:sdtContent>
      </w:sdt>
      <w:r w:rsidRPr="00163C34">
        <w:rPr>
          <w:rFonts w:ascii="Sakkal Majalla" w:hAnsi="Sakkal Majalla" w:cs="Sakkal Majalla"/>
          <w:sz w:val="28"/>
          <w:szCs w:val="28"/>
          <w:rtl/>
        </w:rPr>
        <w:t>.</w:t>
      </w:r>
    </w:p>
    <w:p w14:paraId="7373F59C" w14:textId="77777777" w:rsidR="003C02C5" w:rsidRDefault="003C02C5" w:rsidP="003C02C5">
      <w:pPr>
        <w:spacing w:line="360" w:lineRule="auto"/>
        <w:ind w:firstLine="567"/>
        <w:jc w:val="both"/>
        <w:rPr>
          <w:rFonts w:ascii="Sakkal Majalla" w:hAnsi="Sakkal Majalla" w:cs="Sakkal Majalla"/>
          <w:sz w:val="28"/>
          <w:szCs w:val="28"/>
          <w:rtl/>
        </w:rPr>
      </w:pPr>
      <w:r w:rsidRPr="00163C34">
        <w:rPr>
          <w:rFonts w:ascii="Sakkal Majalla" w:hAnsi="Sakkal Majalla" w:cs="Sakkal Majalla"/>
          <w:sz w:val="28"/>
          <w:szCs w:val="28"/>
          <w:rtl/>
        </w:rPr>
        <w:t xml:space="preserve">ستتناول الدراسة تحليلاً شاملاً لعوامل الخطر المتعلقة بأنواع محددة من التصادمات الأرضية، التي تشمل تصادم المعدات مع بعضها البعض، أو مع المركبات الأخرى، أو مع الطائرات فضلاً عن تصادم الطائرات مع مباني المطار. إن فهم هذه المخاطر بدقة سيساعد في وضع استراتيجيات مخصصة لكل نوع منها، مما يعزز من فاعلية التدابير الوقائية ويقلل من احتمالات الحوادث. علاوة على ذلك، سينصب تركيز البحث على دراسة الإجراءات القائمة لإدارة المخاطر ومدى فعاليتها، مع </w:t>
      </w:r>
      <w:r w:rsidRPr="00163C34">
        <w:rPr>
          <w:rFonts w:ascii="Sakkal Majalla" w:hAnsi="Sakkal Majalla" w:cs="Sakkal Majalla"/>
          <w:sz w:val="28"/>
          <w:szCs w:val="28"/>
          <w:rtl/>
        </w:rPr>
        <w:lastRenderedPageBreak/>
        <w:t>محاولة رصد أي ثغرات أو نقاط ضعف في النظام الإداري والتنفيذي الحالي في المطار. ومن خلال ذلك، يمكن تقديم توصيات مبنية على أدلة تهدف إلى تطوير سياسات وإجراءات جديدة أكثر ملاءمة للمستجدات التشغيلية، مع ضمان تقليل التأثير البشري الناتج عن الأخطاء أو نقص التنسيق</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8246938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Wan19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87625">
            <w:rPr>
              <w:rFonts w:ascii="Sakkal Majalla" w:hAnsi="Sakkal Majalla" w:cs="Sakkal Majalla" w:hint="cs"/>
              <w:noProof/>
              <w:sz w:val="28"/>
              <w:szCs w:val="28"/>
              <w:rtl/>
              <w:lang w:bidi="ar-EG"/>
            </w:rPr>
            <w:t>(</w:t>
          </w:r>
          <w:r w:rsidRPr="00287625">
            <w:rPr>
              <w:rFonts w:ascii="Sakkal Majalla" w:hAnsi="Sakkal Majalla" w:cs="Sakkal Majalla" w:hint="cs"/>
              <w:noProof/>
              <w:sz w:val="28"/>
              <w:szCs w:val="28"/>
              <w:lang w:bidi="ar-EG"/>
            </w:rPr>
            <w:t>Wang</w:t>
          </w:r>
          <w:r w:rsidRPr="00287625">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163C34">
        <w:rPr>
          <w:rFonts w:ascii="Sakkal Majalla" w:hAnsi="Sakkal Majalla" w:cs="Sakkal Majalla"/>
          <w:sz w:val="28"/>
          <w:szCs w:val="28"/>
          <w:rtl/>
        </w:rPr>
        <w:t>.</w:t>
      </w:r>
      <w:r>
        <w:rPr>
          <w:rFonts w:ascii="Sakkal Majalla" w:hAnsi="Sakkal Majalla" w:cs="Sakkal Majalla" w:hint="cs"/>
          <w:sz w:val="28"/>
          <w:szCs w:val="28"/>
          <w:rtl/>
        </w:rPr>
        <w:t xml:space="preserve"> </w:t>
      </w:r>
    </w:p>
    <w:p w14:paraId="42A268B1" w14:textId="77777777" w:rsidR="003C02C5" w:rsidRDefault="003C02C5" w:rsidP="003C02C5">
      <w:pPr>
        <w:spacing w:line="360" w:lineRule="auto"/>
        <w:ind w:firstLine="567"/>
        <w:jc w:val="both"/>
        <w:rPr>
          <w:rFonts w:ascii="Sakkal Majalla" w:hAnsi="Sakkal Majalla" w:cs="Sakkal Majalla"/>
          <w:sz w:val="28"/>
          <w:szCs w:val="28"/>
          <w:rtl/>
        </w:rPr>
      </w:pPr>
      <w:r w:rsidRPr="00163C34">
        <w:rPr>
          <w:rFonts w:ascii="Sakkal Majalla" w:hAnsi="Sakkal Majalla" w:cs="Sakkal Majalla"/>
          <w:sz w:val="28"/>
          <w:szCs w:val="28"/>
          <w:rtl/>
        </w:rPr>
        <w:t>ستشمل الدراسة كذلك تقييم مدى تأثير التدريب والتوعية على مستوى العاملين في ساحة الطيران. يعتبر التدريب المستمر والفاعل من العوامل الجوهرية التي تساهم في تقليل المخاطر التشغيلية، لذا ستسعى الدراسة لتسليط الضوء على مدى كفاية البرامج التدريبية الحالية والتوصية بإضافة محتوى أو أساليب جديدة تدعم رفع مستوى الوعي والسلامة المهنية.</w:t>
      </w:r>
      <w:r>
        <w:rPr>
          <w:rFonts w:ascii="Sakkal Majalla" w:hAnsi="Sakkal Majalla" w:cs="Sakkal Majalla" w:hint="cs"/>
          <w:sz w:val="28"/>
          <w:szCs w:val="28"/>
          <w:rtl/>
        </w:rPr>
        <w:t xml:space="preserve"> </w:t>
      </w:r>
      <w:r w:rsidRPr="00163C34">
        <w:rPr>
          <w:rFonts w:ascii="Sakkal Majalla" w:hAnsi="Sakkal Majalla" w:cs="Sakkal Majalla"/>
          <w:sz w:val="28"/>
          <w:szCs w:val="28"/>
          <w:rtl/>
        </w:rPr>
        <w:t>لن تقتصر الدراسة على جانب السلامة فقط، بل ستأخذ بعين الاعتبار العلاقة الوثيقة بين إدارة المخاطر التشغيلية وتحسين الكفاءة العامة للعمليات الأرضية. فكلما تم تقليل وقوع الحوادث والمشاكل التشغيلية، زادت سرعة انسيابية العمليات، وانخفضت التكلفة المرتبطة بالإصلاحات والتوقفات غير المخططة، مما ينعكس إيجاباً على الأداء الاقتصادي للمطار.</w:t>
      </w:r>
      <w:r>
        <w:rPr>
          <w:rFonts w:ascii="Sakkal Majalla" w:hAnsi="Sakkal Majalla" w:cs="Sakkal Majalla" w:hint="cs"/>
          <w:sz w:val="28"/>
          <w:szCs w:val="28"/>
          <w:rtl/>
        </w:rPr>
        <w:t xml:space="preserve"> </w:t>
      </w:r>
      <w:r w:rsidRPr="00163C34">
        <w:rPr>
          <w:rFonts w:ascii="Sakkal Majalla" w:hAnsi="Sakkal Majalla" w:cs="Sakkal Majalla"/>
          <w:sz w:val="28"/>
          <w:szCs w:val="28"/>
          <w:rtl/>
        </w:rPr>
        <w:t>من المنتظر أن تسفر نتائج البحث عن وضع إطار عمل متكامل لتقييم وتخفيف المخاطر التشغيلية في ساحة الطيران. هذا الإطار سيشمل خطوات منظمة تبدأ بتحديد وتصنيف المخاطر وفقاً لدرجة شدة الأثر واحتمالية الوقوع، تليها إجراءات تنظيمية وتقنية للحد من هذه المخاطر. كما سيوفر إطار العمل هذا أدوات قياس لرصد الأداء وتحسينه بشكل مستمر، مع إمكانية تحديثها بناءً على البيانات الجديدة أو التغيرات في بيئة العمل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0458245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Was17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87625">
            <w:rPr>
              <w:rFonts w:ascii="Sakkal Majalla" w:hAnsi="Sakkal Majalla" w:cs="Sakkal Majalla" w:hint="cs"/>
              <w:noProof/>
              <w:sz w:val="28"/>
              <w:szCs w:val="28"/>
              <w:rtl/>
              <w:lang w:bidi="ar-EG"/>
            </w:rPr>
            <w:t>(</w:t>
          </w:r>
          <w:r w:rsidRPr="00287625">
            <w:rPr>
              <w:rFonts w:ascii="Sakkal Majalla" w:hAnsi="Sakkal Majalla" w:cs="Sakkal Majalla" w:hint="cs"/>
              <w:noProof/>
              <w:sz w:val="28"/>
              <w:szCs w:val="28"/>
              <w:lang w:bidi="ar-EG"/>
            </w:rPr>
            <w:t>Washington</w:t>
          </w:r>
          <w:r w:rsidRPr="00287625">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163C34">
        <w:rPr>
          <w:rFonts w:ascii="Sakkal Majalla" w:hAnsi="Sakkal Majalla" w:cs="Sakkal Majalla"/>
          <w:sz w:val="28"/>
          <w:szCs w:val="28"/>
          <w:rtl/>
        </w:rPr>
        <w:t>.</w:t>
      </w:r>
    </w:p>
    <w:p w14:paraId="6B97346D" w14:textId="77777777" w:rsidR="003C02C5" w:rsidRPr="00163C34" w:rsidRDefault="003C02C5" w:rsidP="003C02C5">
      <w:pPr>
        <w:spacing w:line="360" w:lineRule="auto"/>
        <w:ind w:firstLine="567"/>
        <w:jc w:val="both"/>
        <w:rPr>
          <w:rFonts w:ascii="Sakkal Majalla" w:hAnsi="Sakkal Majalla" w:cs="Sakkal Majalla"/>
          <w:sz w:val="28"/>
          <w:szCs w:val="28"/>
        </w:rPr>
      </w:pPr>
      <w:r>
        <w:rPr>
          <w:rFonts w:ascii="Sakkal Majalla" w:hAnsi="Sakkal Majalla" w:cs="Sakkal Majalla" w:hint="cs"/>
          <w:sz w:val="28"/>
          <w:szCs w:val="28"/>
          <w:rtl/>
        </w:rPr>
        <w:t>ي</w:t>
      </w:r>
      <w:r w:rsidRPr="00163C34">
        <w:rPr>
          <w:rFonts w:ascii="Sakkal Majalla" w:hAnsi="Sakkal Majalla" w:cs="Sakkal Majalla"/>
          <w:sz w:val="28"/>
          <w:szCs w:val="28"/>
          <w:rtl/>
        </w:rPr>
        <w:t>مثل هذا البحث خطوة مهمة نحو تعزيز السلامة التشغيلية في مطار الملك خالد الدولي، من خلال تقديم حلول عملية وعلمية تساعد إدارة المطار في اتخاذ قرارات مدروسة ومنهجية. إن تطبيق توصيات الدراسة سيسهم في خلق بيئة عمل أكثر أماناً للعاملين والطائرات على حد سواء، إلى جانب تحسين جودة الخدمات المقدمة للمسافرين، وبالتالي دعم مكانة المطار كمركز نقل جوي رئيسي في المنطقة.</w:t>
      </w:r>
    </w:p>
    <w:p w14:paraId="22C3298B" w14:textId="77777777" w:rsidR="003C02C5" w:rsidRPr="00163C34" w:rsidRDefault="003C02C5" w:rsidP="003C02C5">
      <w:pPr>
        <w:spacing w:line="360" w:lineRule="auto"/>
        <w:jc w:val="both"/>
        <w:rPr>
          <w:rFonts w:ascii="Sakkal Majalla" w:hAnsi="Sakkal Majalla" w:cs="Sakkal Majalla"/>
          <w:sz w:val="28"/>
          <w:szCs w:val="28"/>
        </w:rPr>
      </w:pPr>
    </w:p>
    <w:p w14:paraId="341D7B5C" w14:textId="77777777" w:rsidR="003C02C5" w:rsidRDefault="003C02C5" w:rsidP="003C02C5">
      <w:pPr>
        <w:pStyle w:val="Heading1"/>
        <w:spacing w:before="0" w:line="360" w:lineRule="auto"/>
        <w:jc w:val="both"/>
        <w:rPr>
          <w:rFonts w:ascii="Sakkal Majalla" w:hAnsi="Sakkal Majalla" w:cs="Sakkal Majalla"/>
          <w:b/>
          <w:bCs/>
          <w:color w:val="000000"/>
          <w:sz w:val="28"/>
          <w:szCs w:val="28"/>
          <w:rtl/>
        </w:rPr>
      </w:pPr>
      <w:bookmarkStart w:id="14" w:name="_Toc217821156"/>
      <w:r>
        <w:rPr>
          <w:rFonts w:ascii="Sakkal Majalla" w:hAnsi="Sakkal Majalla" w:cs="Sakkal Majalla"/>
          <w:b/>
          <w:bCs/>
          <w:color w:val="000000"/>
          <w:sz w:val="28"/>
          <w:szCs w:val="28"/>
          <w:rtl/>
        </w:rPr>
        <w:t>مشكلة الدراسة</w:t>
      </w:r>
      <w:bookmarkEnd w:id="12"/>
      <w:bookmarkEnd w:id="13"/>
      <w:bookmarkEnd w:id="14"/>
    </w:p>
    <w:p w14:paraId="6A12454C" w14:textId="77777777" w:rsidR="003C02C5" w:rsidRPr="003A6C31" w:rsidRDefault="003C02C5" w:rsidP="003C02C5">
      <w:pPr>
        <w:spacing w:line="360" w:lineRule="auto"/>
        <w:jc w:val="both"/>
        <w:rPr>
          <w:rFonts w:ascii="Sakkal Majalla" w:hAnsi="Sakkal Majalla" w:cs="Sakkal Majalla"/>
          <w:sz w:val="28"/>
          <w:szCs w:val="28"/>
        </w:rPr>
      </w:pPr>
      <w:bookmarkStart w:id="15" w:name="_Toc172397777"/>
      <w:bookmarkStart w:id="16" w:name="_Toc172746090"/>
      <w:bookmarkStart w:id="17" w:name="_Toc179741528"/>
      <w:r>
        <w:rPr>
          <w:rFonts w:ascii="Sakkal Majalla" w:hAnsi="Sakkal Majalla" w:cs="Sakkal Majalla" w:hint="cs"/>
          <w:sz w:val="28"/>
          <w:szCs w:val="28"/>
          <w:rtl/>
        </w:rPr>
        <w:t>يشكل</w:t>
      </w:r>
      <w:r w:rsidRPr="003A6C31">
        <w:rPr>
          <w:rFonts w:ascii="Sakkal Majalla" w:hAnsi="Sakkal Majalla" w:cs="Sakkal Majalla"/>
          <w:sz w:val="28"/>
          <w:szCs w:val="28"/>
          <w:rtl/>
        </w:rPr>
        <w:t xml:space="preserve"> مطار الملك خالد الدولي أحد أكبر المطارات في المنطقة من حيث المساحة التشغيلية وحجم الحركة الجوية، حيث يشهد نمواً متسارعاً في أعداد الرحلات والمسافرين وحركة الشحن الجوي. ويترتب على هذا التوسع زيادة في تعقيد العمليات التشغيلية </w:t>
      </w:r>
      <w:r w:rsidRPr="003A6C31">
        <w:rPr>
          <w:rFonts w:ascii="Sakkal Majalla" w:hAnsi="Sakkal Majalla" w:cs="Sakkal Majalla"/>
          <w:sz w:val="28"/>
          <w:szCs w:val="28"/>
          <w:rtl/>
        </w:rPr>
        <w:lastRenderedPageBreak/>
        <w:t>داخل ساحة الطيران</w:t>
      </w:r>
      <w:r w:rsidRPr="003A6C31">
        <w:rPr>
          <w:rFonts w:ascii="Sakkal Majalla" w:hAnsi="Sakkal Majalla" w:cs="Sakkal Majalla"/>
          <w:sz w:val="28"/>
          <w:szCs w:val="28"/>
        </w:rPr>
        <w:t xml:space="preserve"> (Airside)</w:t>
      </w:r>
      <w:r w:rsidRPr="003A6C31">
        <w:rPr>
          <w:rFonts w:ascii="Sakkal Majalla" w:hAnsi="Sakkal Majalla" w:cs="Sakkal Majalla"/>
          <w:sz w:val="28"/>
          <w:szCs w:val="28"/>
          <w:rtl/>
        </w:rPr>
        <w:t>، والتي تشمل تحركات الطائرات، ومعدات الخدمات الأرضية، وعمليات التزويد بالوقود، والتحميل والتفريغ، وصيانة الطائرات، وتنقل الأفراد والمركبات داخل نطاق تشغيلي حساس. وفي ظل هذا التعقيد، تبرز المخاطر التشغيلية بوصفها أحد أهم التحديات التي قد تؤثر بشكل مباشر في مستوى السلامة والكفاءة التشغيلية، خاصة مع تعدد الجهات العاملة في الساحة واختلاف مستويات الالتزام والإدراك لمعايير إدارة المخاطر</w:t>
      </w:r>
      <w:r w:rsidRPr="003A6C31">
        <w:rPr>
          <w:rFonts w:ascii="Sakkal Majalla" w:hAnsi="Sakkal Majalla" w:cs="Sakkal Majalla"/>
          <w:sz w:val="28"/>
          <w:szCs w:val="28"/>
        </w:rPr>
        <w:t>.</w:t>
      </w:r>
    </w:p>
    <w:p w14:paraId="59F95C62" w14:textId="77777777" w:rsidR="003C02C5" w:rsidRPr="003A6C31" w:rsidRDefault="003C02C5" w:rsidP="003C02C5">
      <w:pPr>
        <w:spacing w:line="360" w:lineRule="auto"/>
        <w:jc w:val="both"/>
        <w:rPr>
          <w:rFonts w:ascii="Sakkal Majalla" w:hAnsi="Sakkal Majalla" w:cs="Sakkal Majalla"/>
          <w:sz w:val="28"/>
          <w:szCs w:val="28"/>
        </w:rPr>
      </w:pPr>
      <w:r w:rsidRPr="003A6C31">
        <w:rPr>
          <w:rFonts w:ascii="Sakkal Majalla" w:hAnsi="Sakkal Majalla" w:cs="Sakkal Majalla"/>
          <w:sz w:val="28"/>
          <w:szCs w:val="28"/>
          <w:rtl/>
        </w:rPr>
        <w:t>وتكمن مشكلة الدراسة الرئيسية في عدم وجود إطار تحليلي متكامل ومطبق بصورة منهجية لتقييم وإدارة المخاطر التشغيلية في ساحة الطيران بالمطار، بما يضمن التعرف المبكر على مصادر الخطر، وقياس احتمالية حدوثها، وتقدير آثارها المحتملة، ووضع آليات رقابية فعالة للحد منها. فعلى الرغم من وجود لوائح وإجراءات تنظيمية، إلا أن التحدي يتمثل في مدى تكامل هذه الإجراءات، وفاعلية تطبيقها، وقدرتها على مواكبة التغيرات المستمرة في حجم العمليات والتقنيات المستخدمة. ومن هنا تنبع الحاجة إلى دراسة تحليلية علمية تقيم الواقع الحالي لإدارة المخاطر التشغيلية، وتحدد جوانب القصور، وتقترح آليات تطويرية تعزز مستوى السلامة في ساحة الطيران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8536522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Bau24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87625">
            <w:rPr>
              <w:rFonts w:ascii="Sakkal Majalla" w:hAnsi="Sakkal Majalla" w:cs="Sakkal Majalla" w:hint="cs"/>
              <w:noProof/>
              <w:sz w:val="28"/>
              <w:szCs w:val="28"/>
              <w:rtl/>
              <w:lang w:bidi="ar-EG"/>
            </w:rPr>
            <w:t>(</w:t>
          </w:r>
          <w:r w:rsidRPr="00287625">
            <w:rPr>
              <w:rFonts w:ascii="Sakkal Majalla" w:hAnsi="Sakkal Majalla" w:cs="Sakkal Majalla" w:hint="cs"/>
              <w:noProof/>
              <w:sz w:val="28"/>
              <w:szCs w:val="28"/>
              <w:lang w:bidi="ar-EG"/>
            </w:rPr>
            <w:t>Bauranov</w:t>
          </w:r>
          <w:r w:rsidRPr="00287625">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3A6C31">
        <w:rPr>
          <w:rFonts w:ascii="Sakkal Majalla" w:hAnsi="Sakkal Majalla" w:cs="Sakkal Majalla"/>
          <w:sz w:val="28"/>
          <w:szCs w:val="28"/>
        </w:rPr>
        <w:t>.</w:t>
      </w:r>
    </w:p>
    <w:p w14:paraId="4E5A0B65" w14:textId="77777777" w:rsidR="003C02C5" w:rsidRPr="003A6C31" w:rsidRDefault="003C02C5" w:rsidP="003C02C5">
      <w:pPr>
        <w:spacing w:line="360" w:lineRule="auto"/>
        <w:jc w:val="both"/>
        <w:rPr>
          <w:rFonts w:ascii="Sakkal Majalla" w:hAnsi="Sakkal Majalla" w:cs="Sakkal Majalla"/>
          <w:b/>
          <w:bCs/>
          <w:sz w:val="28"/>
          <w:szCs w:val="28"/>
        </w:rPr>
      </w:pPr>
      <w:r w:rsidRPr="003A6C31">
        <w:rPr>
          <w:rFonts w:ascii="Sakkal Majalla" w:hAnsi="Sakkal Majalla" w:cs="Sakkal Majalla"/>
          <w:b/>
          <w:bCs/>
          <w:sz w:val="28"/>
          <w:szCs w:val="28"/>
          <w:rtl/>
        </w:rPr>
        <w:t>المشكلات المترتبة على مشكلة الدراسة</w:t>
      </w:r>
    </w:p>
    <w:p w14:paraId="6F73FBD4" w14:textId="77777777" w:rsidR="003C02C5" w:rsidRPr="003A6C31" w:rsidRDefault="003C02C5" w:rsidP="003C02C5">
      <w:pPr>
        <w:spacing w:after="0" w:line="360" w:lineRule="auto"/>
        <w:jc w:val="both"/>
        <w:rPr>
          <w:rFonts w:ascii="Sakkal Majalla" w:hAnsi="Sakkal Majalla" w:cs="Sakkal Majalla"/>
          <w:sz w:val="28"/>
          <w:szCs w:val="28"/>
        </w:rPr>
      </w:pPr>
      <w:r w:rsidRPr="003A6C31">
        <w:rPr>
          <w:rFonts w:ascii="Sakkal Majalla" w:hAnsi="Sakkal Majalla" w:cs="Sakkal Majalla"/>
          <w:sz w:val="28"/>
          <w:szCs w:val="28"/>
          <w:rtl/>
        </w:rPr>
        <w:t>ينتج عن القصور في تقييم وإدارة المخاطر التشغيلية في ساحة الطيران عدد من المشكلات، من أبرزها</w:t>
      </w:r>
      <w:r w:rsidRPr="003A6C31">
        <w:rPr>
          <w:rFonts w:ascii="Sakkal Majalla" w:hAnsi="Sakkal Majalla" w:cs="Sakkal Majalla"/>
          <w:sz w:val="28"/>
          <w:szCs w:val="28"/>
        </w:rPr>
        <w:t>:</w:t>
      </w:r>
    </w:p>
    <w:p w14:paraId="4F90E18F" w14:textId="77777777" w:rsidR="003C02C5" w:rsidRPr="003A6C31" w:rsidRDefault="003C02C5" w:rsidP="003C02C5">
      <w:pPr>
        <w:numPr>
          <w:ilvl w:val="0"/>
          <w:numId w:val="12"/>
        </w:numPr>
        <w:spacing w:after="0" w:line="360" w:lineRule="auto"/>
        <w:jc w:val="both"/>
        <w:rPr>
          <w:rFonts w:ascii="Sakkal Majalla" w:hAnsi="Sakkal Majalla" w:cs="Sakkal Majalla"/>
          <w:sz w:val="28"/>
          <w:szCs w:val="28"/>
        </w:rPr>
      </w:pPr>
      <w:r w:rsidRPr="003A6C31">
        <w:rPr>
          <w:rFonts w:ascii="Sakkal Majalla" w:hAnsi="Sakkal Majalla" w:cs="Sakkal Majalla"/>
          <w:sz w:val="28"/>
          <w:szCs w:val="28"/>
          <w:rtl/>
        </w:rPr>
        <w:t>ارتفاع احتمالية وقوع الحوادث أو شبه الحوادث مثل تصادم الطائرات بالمركبات الأرضية أو المعدات، وما يترتب على ذلك من خسائر بشرية ومادية</w:t>
      </w:r>
      <w:r w:rsidRPr="003A6C31">
        <w:rPr>
          <w:rFonts w:ascii="Sakkal Majalla" w:hAnsi="Sakkal Majalla" w:cs="Sakkal Majalla"/>
          <w:sz w:val="28"/>
          <w:szCs w:val="28"/>
        </w:rPr>
        <w:t>.</w:t>
      </w:r>
    </w:p>
    <w:p w14:paraId="042A1A5F" w14:textId="77777777" w:rsidR="003C02C5" w:rsidRPr="003A6C31" w:rsidRDefault="003C02C5" w:rsidP="003C02C5">
      <w:pPr>
        <w:numPr>
          <w:ilvl w:val="0"/>
          <w:numId w:val="12"/>
        </w:numPr>
        <w:spacing w:after="0" w:line="360" w:lineRule="auto"/>
        <w:jc w:val="both"/>
        <w:rPr>
          <w:rFonts w:ascii="Sakkal Majalla" w:hAnsi="Sakkal Majalla" w:cs="Sakkal Majalla"/>
          <w:sz w:val="28"/>
          <w:szCs w:val="28"/>
        </w:rPr>
      </w:pPr>
      <w:r w:rsidRPr="003A6C31">
        <w:rPr>
          <w:rFonts w:ascii="Sakkal Majalla" w:hAnsi="Sakkal Majalla" w:cs="Sakkal Majalla"/>
          <w:sz w:val="28"/>
          <w:szCs w:val="28"/>
          <w:rtl/>
        </w:rPr>
        <w:t>تأثيرات سلبية على كفاءة العمليات كالتأخير في إقلاع أو هبوط الرحلات نتيجة الحوادث أو سوء التنسيق بين الجهات التشغيلية</w:t>
      </w:r>
      <w:r w:rsidRPr="003A6C31">
        <w:rPr>
          <w:rFonts w:ascii="Sakkal Majalla" w:hAnsi="Sakkal Majalla" w:cs="Sakkal Majalla"/>
          <w:sz w:val="28"/>
          <w:szCs w:val="28"/>
        </w:rPr>
        <w:t>.</w:t>
      </w:r>
    </w:p>
    <w:p w14:paraId="5E4265CF" w14:textId="77777777" w:rsidR="003C02C5" w:rsidRPr="003A6C31" w:rsidRDefault="003C02C5" w:rsidP="003C02C5">
      <w:pPr>
        <w:numPr>
          <w:ilvl w:val="0"/>
          <w:numId w:val="12"/>
        </w:numPr>
        <w:spacing w:after="0" w:line="360" w:lineRule="auto"/>
        <w:jc w:val="both"/>
        <w:rPr>
          <w:rFonts w:ascii="Sakkal Majalla" w:hAnsi="Sakkal Majalla" w:cs="Sakkal Majalla"/>
          <w:sz w:val="28"/>
          <w:szCs w:val="28"/>
        </w:rPr>
      </w:pPr>
      <w:r w:rsidRPr="003A6C31">
        <w:rPr>
          <w:rFonts w:ascii="Sakkal Majalla" w:hAnsi="Sakkal Majalla" w:cs="Sakkal Majalla"/>
          <w:sz w:val="28"/>
          <w:szCs w:val="28"/>
          <w:rtl/>
        </w:rPr>
        <w:t>زيادة التكاليف التشغيلية الناتجة عن إصلاح الأضرار، أو التعويضات، أو تعطّل المعدات والطائرات</w:t>
      </w:r>
      <w:r w:rsidRPr="003A6C31">
        <w:rPr>
          <w:rFonts w:ascii="Sakkal Majalla" w:hAnsi="Sakkal Majalla" w:cs="Sakkal Majalla"/>
          <w:sz w:val="28"/>
          <w:szCs w:val="28"/>
        </w:rPr>
        <w:t>.</w:t>
      </w:r>
    </w:p>
    <w:p w14:paraId="344891FD" w14:textId="77777777" w:rsidR="003C02C5" w:rsidRPr="003A6C31" w:rsidRDefault="003C02C5" w:rsidP="003C02C5">
      <w:pPr>
        <w:numPr>
          <w:ilvl w:val="0"/>
          <w:numId w:val="12"/>
        </w:numPr>
        <w:spacing w:after="0" w:line="360" w:lineRule="auto"/>
        <w:jc w:val="both"/>
        <w:rPr>
          <w:rFonts w:ascii="Sakkal Majalla" w:hAnsi="Sakkal Majalla" w:cs="Sakkal Majalla"/>
          <w:sz w:val="28"/>
          <w:szCs w:val="28"/>
        </w:rPr>
      </w:pPr>
      <w:r w:rsidRPr="003A6C31">
        <w:rPr>
          <w:rFonts w:ascii="Sakkal Majalla" w:hAnsi="Sakkal Majalla" w:cs="Sakkal Majalla"/>
          <w:sz w:val="28"/>
          <w:szCs w:val="28"/>
          <w:rtl/>
        </w:rPr>
        <w:t>تراجع مستوى الالتزام بثقافة السلامة في حال غياب نظام واضح لإدارة المخاطر أو ضعف المتابعة والرقابة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398236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Pan25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87625">
            <w:rPr>
              <w:rFonts w:ascii="Sakkal Majalla" w:hAnsi="Sakkal Majalla" w:cs="Sakkal Majalla" w:hint="cs"/>
              <w:noProof/>
              <w:sz w:val="28"/>
              <w:szCs w:val="28"/>
              <w:rtl/>
              <w:lang w:bidi="ar-EG"/>
            </w:rPr>
            <w:t>(</w:t>
          </w:r>
          <w:r w:rsidRPr="00287625">
            <w:rPr>
              <w:rFonts w:ascii="Sakkal Majalla" w:hAnsi="Sakkal Majalla" w:cs="Sakkal Majalla" w:hint="cs"/>
              <w:noProof/>
              <w:sz w:val="28"/>
              <w:szCs w:val="28"/>
              <w:lang w:bidi="ar-EG"/>
            </w:rPr>
            <w:t>Pan</w:t>
          </w:r>
          <w:r w:rsidRPr="00287625">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3A6C31">
        <w:rPr>
          <w:rFonts w:ascii="Sakkal Majalla" w:hAnsi="Sakkal Majalla" w:cs="Sakkal Majalla"/>
          <w:sz w:val="28"/>
          <w:szCs w:val="28"/>
        </w:rPr>
        <w:t>.</w:t>
      </w:r>
    </w:p>
    <w:p w14:paraId="5F155DF1" w14:textId="77777777" w:rsidR="003C02C5" w:rsidRPr="003A6C31" w:rsidRDefault="003C02C5" w:rsidP="003C02C5">
      <w:pPr>
        <w:numPr>
          <w:ilvl w:val="0"/>
          <w:numId w:val="12"/>
        </w:numPr>
        <w:spacing w:after="0" w:line="360" w:lineRule="auto"/>
        <w:jc w:val="both"/>
        <w:rPr>
          <w:rFonts w:ascii="Sakkal Majalla" w:hAnsi="Sakkal Majalla" w:cs="Sakkal Majalla"/>
          <w:sz w:val="28"/>
          <w:szCs w:val="28"/>
        </w:rPr>
      </w:pPr>
      <w:r w:rsidRPr="003A6C31">
        <w:rPr>
          <w:rFonts w:ascii="Sakkal Majalla" w:hAnsi="Sakkal Majalla" w:cs="Sakkal Majalla"/>
          <w:sz w:val="28"/>
          <w:szCs w:val="28"/>
          <w:rtl/>
        </w:rPr>
        <w:t>تأثير محتمل على سمعة المطار وتصنيفه الدولي في حال تكرار الحوادث أو تسجيل ملاحظات تتعلق بسلامة العمليات</w:t>
      </w:r>
      <w:r w:rsidRPr="003A6C31">
        <w:rPr>
          <w:rFonts w:ascii="Sakkal Majalla" w:hAnsi="Sakkal Majalla" w:cs="Sakkal Majalla"/>
          <w:sz w:val="28"/>
          <w:szCs w:val="28"/>
        </w:rPr>
        <w:t>.</w:t>
      </w:r>
    </w:p>
    <w:p w14:paraId="597F71D4" w14:textId="02E14B99" w:rsidR="003C02C5" w:rsidRDefault="003C02C5" w:rsidP="003C02C5">
      <w:pPr>
        <w:spacing w:after="0" w:line="360" w:lineRule="auto"/>
        <w:jc w:val="both"/>
        <w:rPr>
          <w:rFonts w:ascii="Sakkal Majalla" w:hAnsi="Sakkal Majalla" w:cs="Sakkal Majalla"/>
          <w:sz w:val="28"/>
          <w:szCs w:val="28"/>
          <w:rtl/>
        </w:rPr>
      </w:pPr>
      <w:r w:rsidRPr="003A6C31">
        <w:rPr>
          <w:rFonts w:ascii="Sakkal Majalla" w:hAnsi="Sakkal Majalla" w:cs="Sakkal Majalla"/>
          <w:sz w:val="28"/>
          <w:szCs w:val="28"/>
          <w:rtl/>
        </w:rPr>
        <w:lastRenderedPageBreak/>
        <w:t>بناءً على مشكلة الدراسة الرئيسية، يمكن صياغة السؤال الرئيسي للدراسة على النحو الآتي</w:t>
      </w:r>
      <w:r w:rsidRPr="003A6C31">
        <w:rPr>
          <w:rFonts w:ascii="Sakkal Majalla" w:hAnsi="Sakkal Majalla" w:cs="Sakkal Majalla"/>
          <w:sz w:val="28"/>
          <w:szCs w:val="28"/>
        </w:rPr>
        <w:t>:</w:t>
      </w:r>
      <w:r>
        <w:rPr>
          <w:rFonts w:ascii="Sakkal Majalla" w:hAnsi="Sakkal Majalla" w:cs="Sakkal Majalla" w:hint="cs"/>
          <w:sz w:val="28"/>
          <w:szCs w:val="28"/>
          <w:rtl/>
        </w:rPr>
        <w:t xml:space="preserve"> </w:t>
      </w:r>
      <w:r w:rsidRPr="003A6C31">
        <w:rPr>
          <w:rFonts w:ascii="Sakkal Majalla" w:hAnsi="Sakkal Majalla" w:cs="Sakkal Majalla"/>
          <w:b/>
          <w:bCs/>
          <w:sz w:val="28"/>
          <w:szCs w:val="28"/>
          <w:rtl/>
        </w:rPr>
        <w:t>ما مدى فاعلية نظام تقييم وإدارة المخاطر التشغيلية في ساحة الطيران بمطار الملك خالد الدولي، وكيف يمكن تطويره لتعزيز مستوى السلامة وتقليل احتمالية وقوع الحوادث التشغيلية؟</w:t>
      </w:r>
    </w:p>
    <w:p w14:paraId="40873035" w14:textId="77777777" w:rsidR="003C02C5" w:rsidRPr="00FA28F2" w:rsidRDefault="003C02C5" w:rsidP="003C02C5">
      <w:pPr>
        <w:spacing w:after="0" w:line="360" w:lineRule="auto"/>
        <w:jc w:val="both"/>
        <w:rPr>
          <w:rFonts w:ascii="Sakkal Majalla" w:hAnsi="Sakkal Majalla" w:cs="Sakkal Majalla"/>
          <w:sz w:val="28"/>
          <w:szCs w:val="28"/>
        </w:rPr>
      </w:pPr>
    </w:p>
    <w:p w14:paraId="093EBD3E" w14:textId="77777777" w:rsidR="003C02C5" w:rsidRDefault="003C02C5" w:rsidP="003C02C5">
      <w:pPr>
        <w:pStyle w:val="Heading2"/>
        <w:spacing w:line="360" w:lineRule="auto"/>
        <w:jc w:val="both"/>
        <w:rPr>
          <w:rFonts w:ascii="Sakkal Majalla" w:hAnsi="Sakkal Majalla" w:cs="Sakkal Majalla"/>
          <w:b/>
          <w:bCs/>
          <w:color w:val="000000" w:themeColor="text1"/>
          <w:sz w:val="28"/>
          <w:szCs w:val="28"/>
          <w:rtl/>
        </w:rPr>
      </w:pPr>
      <w:bookmarkStart w:id="18" w:name="_Toc217821157"/>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5"/>
      <w:bookmarkEnd w:id="16"/>
      <w:bookmarkEnd w:id="17"/>
      <w:bookmarkEnd w:id="18"/>
      <w:r w:rsidRPr="00132A3E">
        <w:rPr>
          <w:rFonts w:ascii="Sakkal Majalla" w:hAnsi="Sakkal Majalla" w:cs="Sakkal Majalla"/>
          <w:b/>
          <w:bCs/>
          <w:color w:val="000000" w:themeColor="text1"/>
          <w:sz w:val="28"/>
          <w:szCs w:val="28"/>
          <w:rtl/>
        </w:rPr>
        <w:t xml:space="preserve"> </w:t>
      </w:r>
    </w:p>
    <w:p w14:paraId="46EEA43A" w14:textId="77777777" w:rsidR="003C02C5" w:rsidRPr="003A6C31" w:rsidRDefault="003C02C5" w:rsidP="003C02C5">
      <w:pPr>
        <w:pStyle w:val="ListParagraph"/>
        <w:numPr>
          <w:ilvl w:val="0"/>
          <w:numId w:val="10"/>
        </w:numPr>
        <w:spacing w:after="0" w:line="360" w:lineRule="auto"/>
        <w:jc w:val="both"/>
        <w:rPr>
          <w:rFonts w:ascii="Sakkal Majalla" w:hAnsi="Sakkal Majalla" w:cs="Sakkal Majalla"/>
          <w:b/>
          <w:bCs/>
          <w:sz w:val="28"/>
          <w:szCs w:val="28"/>
          <w:rtl/>
        </w:rPr>
      </w:pPr>
      <w:bookmarkStart w:id="19" w:name="_Toc172397779"/>
      <w:bookmarkStart w:id="20" w:name="_Toc172746092"/>
      <w:bookmarkStart w:id="21" w:name="_Toc179741530"/>
      <w:bookmarkStart w:id="22" w:name="_Toc217821158"/>
      <w:r w:rsidRPr="00273F06">
        <w:rPr>
          <w:rFonts w:ascii="Sakkal Majalla" w:hAnsi="Sakkal Majalla" w:cs="Sakkal Majalla"/>
          <w:b/>
          <w:bCs/>
          <w:sz w:val="28"/>
          <w:szCs w:val="28"/>
          <w:rtl/>
        </w:rPr>
        <w:t>الأهمية العلمية</w:t>
      </w:r>
    </w:p>
    <w:p w14:paraId="4C1F2175" w14:textId="77777777" w:rsidR="003C02C5" w:rsidRPr="00FC2851" w:rsidRDefault="003C02C5" w:rsidP="003C02C5">
      <w:pPr>
        <w:spacing w:after="0" w:line="360" w:lineRule="auto"/>
        <w:jc w:val="both"/>
        <w:rPr>
          <w:rFonts w:ascii="Sakkal Majalla" w:hAnsi="Sakkal Majalla" w:cs="Sakkal Majalla"/>
          <w:sz w:val="28"/>
          <w:szCs w:val="28"/>
          <w:rtl/>
        </w:rPr>
      </w:pPr>
      <w:r w:rsidRPr="003A6C31">
        <w:rPr>
          <w:rFonts w:ascii="Sakkal Majalla" w:hAnsi="Sakkal Majalla" w:cs="Sakkal Majalla"/>
          <w:sz w:val="28"/>
          <w:szCs w:val="28"/>
          <w:rtl/>
        </w:rPr>
        <w:t>تنبع الأهمية العلمية لهذه الدراسة من كونها تسهم في إثراء الأدبيات الأكاديمية المتخصصة في مجال إدارة المخاطر التشغيلية وسلامة الطيران، ولا سيما في البيئات التشغيلية عالية التعقيد مثل ساحة الطيران في مطار الملك خالد الدولي</w:t>
      </w:r>
      <w:r w:rsidRPr="003A6C31">
        <w:rPr>
          <w:rFonts w:ascii="Sakkal Majalla" w:hAnsi="Sakkal Majalla" w:cs="Sakkal Majalla"/>
          <w:sz w:val="28"/>
          <w:szCs w:val="28"/>
        </w:rPr>
        <w:t xml:space="preserve">. </w:t>
      </w:r>
      <w:r w:rsidRPr="003A6C31">
        <w:rPr>
          <w:rFonts w:ascii="Sakkal Majalla" w:hAnsi="Sakkal Majalla" w:cs="Sakkal Majalla"/>
          <w:sz w:val="28"/>
          <w:szCs w:val="28"/>
          <w:rtl/>
        </w:rPr>
        <w:t>فعلى الرغم من توافر أطر نظرية عامة لإدارة المخاطر في قطاع الطيران، إلا أن الدراسات التطبيقية التي تتناول بيئة تشغيلية محددة داخل المطارات – وبالأخص في السياق الإقليمي – ما تزال محدودة. ومن هنا، توفر هذه الدراسة معالجة تحليلية منهجية لواقع تقييم وإدارة المخاطر في ساحة الطيران، من خلال توظيف نماذج وأدوات علمية لقياس احتمالية المخاطر وشدتها، وتحليل مصادرها، وتقييم كفاءة الضوابط الحالية. كما تسهم في ربط الجوانب النظرية بممارسات إدارة السلامة، وتدعم تطوير نموذج تحليلي يمكن الاستفادة منه في دراسات مستقبلية داخل مطارات أخرى ذات ظروف تشغيلية مشابهة. وبذلك تضيف الدراسة بعداً معرفياً يسهم في تطوير المفاهيم المرتبطة بإدارة المخاطر التشغيلية في بيئات الطيران، ويعزز من تكامل البحوث العربية في هذا المجال مع الاتجاهات العالمية الحديثة في أنظمة إدارة السلامة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705189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Ewe241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87625">
            <w:rPr>
              <w:rFonts w:ascii="Sakkal Majalla" w:hAnsi="Sakkal Majalla" w:cs="Sakkal Majalla" w:hint="cs"/>
              <w:noProof/>
              <w:sz w:val="28"/>
              <w:szCs w:val="28"/>
              <w:rtl/>
              <w:lang w:bidi="ar-EG"/>
            </w:rPr>
            <w:t>(</w:t>
          </w:r>
          <w:r w:rsidRPr="00287625">
            <w:rPr>
              <w:rFonts w:ascii="Sakkal Majalla" w:hAnsi="Sakkal Majalla" w:cs="Sakkal Majalla" w:hint="cs"/>
              <w:noProof/>
              <w:sz w:val="28"/>
              <w:szCs w:val="28"/>
              <w:lang w:bidi="ar-EG"/>
            </w:rPr>
            <w:t>Ewertowski</w:t>
          </w:r>
          <w:r w:rsidRPr="00287625">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3A6C31">
        <w:rPr>
          <w:rFonts w:ascii="Sakkal Majalla" w:hAnsi="Sakkal Majalla" w:cs="Sakkal Majalla"/>
          <w:sz w:val="28"/>
          <w:szCs w:val="28"/>
        </w:rPr>
        <w:t>.</w:t>
      </w:r>
    </w:p>
    <w:p w14:paraId="61535DEB" w14:textId="77777777" w:rsidR="003C02C5" w:rsidRPr="003A6C31" w:rsidRDefault="003C02C5" w:rsidP="003C02C5">
      <w:pPr>
        <w:pStyle w:val="ListParagraph"/>
        <w:numPr>
          <w:ilvl w:val="0"/>
          <w:numId w:val="10"/>
        </w:numPr>
        <w:spacing w:after="0" w:line="360" w:lineRule="auto"/>
        <w:jc w:val="both"/>
        <w:rPr>
          <w:rFonts w:ascii="Sakkal Majalla" w:hAnsi="Sakkal Majalla" w:cs="Sakkal Majalla"/>
          <w:b/>
          <w:bCs/>
          <w:sz w:val="28"/>
          <w:szCs w:val="28"/>
          <w:rtl/>
        </w:rPr>
      </w:pPr>
      <w:r w:rsidRPr="00273F06">
        <w:rPr>
          <w:rFonts w:ascii="Sakkal Majalla" w:hAnsi="Sakkal Majalla" w:cs="Sakkal Majalla"/>
          <w:b/>
          <w:bCs/>
          <w:sz w:val="28"/>
          <w:szCs w:val="28"/>
          <w:rtl/>
        </w:rPr>
        <w:t>الأهمية العملية</w:t>
      </w:r>
    </w:p>
    <w:p w14:paraId="5646E719" w14:textId="77777777" w:rsidR="003C02C5" w:rsidRPr="003A6C31" w:rsidRDefault="003C02C5" w:rsidP="003C02C5">
      <w:pPr>
        <w:spacing w:after="0" w:line="360" w:lineRule="auto"/>
        <w:jc w:val="both"/>
        <w:rPr>
          <w:rFonts w:ascii="Sakkal Majalla" w:eastAsia="Calibri" w:hAnsi="Sakkal Majalla" w:cs="Sakkal Majalla"/>
          <w:sz w:val="28"/>
          <w:szCs w:val="28"/>
          <w:lang w:bidi="ar-EG"/>
        </w:rPr>
      </w:pPr>
      <w:r w:rsidRPr="003A6C31">
        <w:rPr>
          <w:rFonts w:ascii="Sakkal Majalla" w:eastAsia="Calibri" w:hAnsi="Sakkal Majalla" w:cs="Sakkal Majalla"/>
          <w:sz w:val="28"/>
          <w:szCs w:val="28"/>
          <w:rtl/>
        </w:rPr>
        <w:t xml:space="preserve">أما من الناحية العملية، فتكتسب الدراسة أهميتها من ارتباطها المباشر بسلامة العمليات اليومية في ساحة الطيران، والتي تُعد من أكثر المناطق حساسية في أي مطار دولي. إذ إن أي قصور في إدارة المخاطر قد يؤدي إلى حوادث أو خسائر مادية وبشرية، فضلاً عن تأثيره على كفاءة التشغيل وسمعة المطار. ومن خلال تحليل الواقع التشغيلي وتحديد نقاط الضعف ومصادر الخطر المحتملة، توفر الدراسة أساساً علمياً يمكن أن تستند إليه الإدارة التنفيذية وصناع القرار في تطوير سياسات وإجراءات أكثر فاعلية لإدارة المخاطر. كما تساعد نتائجها في تعزيز ثقافة السلامة بين العاملين، ورفع مستوى التنسيق بين الجهات المشغلة في الساحة، وتقليل التكاليف الناتجة عن الحوادث أو الأعطال. إضافة إلى ذلك، يمكن أن تسهم التوصيات المقترحة في دعم </w:t>
      </w:r>
      <w:r w:rsidRPr="003A6C31">
        <w:rPr>
          <w:rFonts w:ascii="Sakkal Majalla" w:eastAsia="Calibri" w:hAnsi="Sakkal Majalla" w:cs="Sakkal Majalla"/>
          <w:sz w:val="28"/>
          <w:szCs w:val="28"/>
          <w:rtl/>
        </w:rPr>
        <w:lastRenderedPageBreak/>
        <w:t>خطط التطوير المستقبلي للمطار، ومواءمة ممارساته مع أفضل المعايير الدولية في مجال سلامة الطيران، بما يعزز قدرته التنافسية واستدامة عملياته التشغيلية على المدى الطويل</w:t>
      </w:r>
      <w:r>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947153233"/>
          <w:citation/>
        </w:sdtPr>
        <w:sdtContent>
          <w:r>
            <w:rPr>
              <w:rFonts w:ascii="Sakkal Majalla" w:eastAsia="Calibri" w:hAnsi="Sakkal Majalla" w:cs="Sakkal Majalla"/>
              <w:sz w:val="28"/>
              <w:szCs w:val="28"/>
              <w:rtl/>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Bas221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rPr>
            <w:fldChar w:fldCharType="separate"/>
          </w:r>
          <w:r w:rsidRPr="00287625">
            <w:rPr>
              <w:rFonts w:ascii="Sakkal Majalla" w:eastAsia="Calibri" w:hAnsi="Sakkal Majalla" w:cs="Sakkal Majalla" w:hint="cs"/>
              <w:noProof/>
              <w:sz w:val="28"/>
              <w:szCs w:val="28"/>
              <w:rtl/>
              <w:lang w:bidi="ar-EG"/>
            </w:rPr>
            <w:t>(</w:t>
          </w:r>
          <w:r w:rsidRPr="00287625">
            <w:rPr>
              <w:rFonts w:ascii="Sakkal Majalla" w:eastAsia="Calibri" w:hAnsi="Sakkal Majalla" w:cs="Sakkal Majalla" w:hint="cs"/>
              <w:noProof/>
              <w:sz w:val="28"/>
              <w:szCs w:val="28"/>
              <w:lang w:bidi="ar-EG"/>
            </w:rPr>
            <w:t>Basimakopoulou</w:t>
          </w:r>
          <w:r w:rsidRPr="00287625">
            <w:rPr>
              <w:rFonts w:ascii="Sakkal Majalla" w:eastAsia="Calibri" w:hAnsi="Sakkal Majalla" w:cs="Sakkal Majalla" w:hint="cs"/>
              <w:noProof/>
              <w:sz w:val="28"/>
              <w:szCs w:val="28"/>
              <w:rtl/>
              <w:lang w:bidi="ar-EG"/>
            </w:rPr>
            <w:t>، 2022)</w:t>
          </w:r>
          <w:r>
            <w:rPr>
              <w:rFonts w:ascii="Sakkal Majalla" w:eastAsia="Calibri" w:hAnsi="Sakkal Majalla" w:cs="Sakkal Majalla"/>
              <w:sz w:val="28"/>
              <w:szCs w:val="28"/>
              <w:rtl/>
            </w:rPr>
            <w:fldChar w:fldCharType="end"/>
          </w:r>
        </w:sdtContent>
      </w:sdt>
      <w:r w:rsidRPr="003A6C31">
        <w:rPr>
          <w:rFonts w:ascii="Sakkal Majalla" w:eastAsia="Calibri" w:hAnsi="Sakkal Majalla" w:cs="Sakkal Majalla"/>
          <w:sz w:val="28"/>
          <w:szCs w:val="28"/>
          <w:lang w:bidi="ar-EG"/>
        </w:rPr>
        <w:t>.</w:t>
      </w:r>
    </w:p>
    <w:p w14:paraId="77CBC21E" w14:textId="77777777" w:rsidR="003C02C5" w:rsidRPr="00806155" w:rsidRDefault="003C02C5" w:rsidP="003C02C5">
      <w:pPr>
        <w:spacing w:after="0" w:line="360" w:lineRule="auto"/>
        <w:jc w:val="both"/>
        <w:rPr>
          <w:rFonts w:ascii="Sakkal Majalla" w:eastAsia="Calibri" w:hAnsi="Sakkal Majalla" w:cs="Sakkal Majalla"/>
          <w:sz w:val="28"/>
          <w:szCs w:val="28"/>
          <w:lang w:bidi="ar-EG"/>
        </w:rPr>
      </w:pPr>
    </w:p>
    <w:p w14:paraId="5EE2FECB" w14:textId="77777777" w:rsidR="003C02C5" w:rsidRPr="003A6C31" w:rsidRDefault="003C02C5" w:rsidP="003C02C5">
      <w:pPr>
        <w:pStyle w:val="Heading2"/>
        <w:spacing w:before="0" w:line="360" w:lineRule="auto"/>
        <w:jc w:val="both"/>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t>أهداف الدراسة</w:t>
      </w:r>
      <w:bookmarkStart w:id="23" w:name="_Toc172397781"/>
      <w:bookmarkStart w:id="24" w:name="_Toc172746094"/>
      <w:bookmarkStart w:id="25" w:name="_Toc179741532"/>
      <w:bookmarkEnd w:id="19"/>
      <w:bookmarkEnd w:id="20"/>
      <w:bookmarkEnd w:id="21"/>
      <w:bookmarkEnd w:id="22"/>
    </w:p>
    <w:p w14:paraId="4555A25D" w14:textId="77777777" w:rsidR="003C02C5" w:rsidRDefault="003C02C5" w:rsidP="003C02C5">
      <w:pPr>
        <w:spacing w:after="0" w:line="360" w:lineRule="auto"/>
        <w:jc w:val="both"/>
        <w:rPr>
          <w:rFonts w:ascii="Sakkal Majalla" w:hAnsi="Sakkal Majalla" w:cs="Sakkal Majalla"/>
          <w:b/>
          <w:bCs/>
          <w:sz w:val="28"/>
          <w:szCs w:val="28"/>
          <w:rtl/>
        </w:rPr>
      </w:pPr>
      <w:r w:rsidRPr="003A6C31">
        <w:rPr>
          <w:rFonts w:ascii="Sakkal Majalla" w:hAnsi="Sakkal Majalla" w:cs="Sakkal Majalla"/>
          <w:b/>
          <w:bCs/>
          <w:sz w:val="28"/>
          <w:szCs w:val="28"/>
          <w:rtl/>
        </w:rPr>
        <w:t>الهدف الرئيسي للدراسة</w:t>
      </w:r>
      <w:r w:rsidRPr="003A6C31">
        <w:rPr>
          <w:rFonts w:ascii="Sakkal Majalla" w:hAnsi="Sakkal Majalla" w:cs="Sakkal Majalla"/>
          <w:b/>
          <w:bCs/>
          <w:sz w:val="28"/>
          <w:szCs w:val="28"/>
        </w:rPr>
        <w:t>:</w:t>
      </w:r>
    </w:p>
    <w:p w14:paraId="0142A3DA" w14:textId="77777777" w:rsidR="003C02C5" w:rsidRPr="003A6C31" w:rsidRDefault="003C02C5" w:rsidP="003C02C5">
      <w:pPr>
        <w:pStyle w:val="ListParagraph"/>
        <w:numPr>
          <w:ilvl w:val="0"/>
          <w:numId w:val="10"/>
        </w:numPr>
        <w:spacing w:after="0" w:line="360" w:lineRule="auto"/>
        <w:jc w:val="both"/>
        <w:rPr>
          <w:rFonts w:ascii="Sakkal Majalla" w:hAnsi="Sakkal Majalla" w:cs="Sakkal Majalla"/>
          <w:sz w:val="28"/>
          <w:szCs w:val="28"/>
        </w:rPr>
      </w:pPr>
      <w:r w:rsidRPr="003A6C31">
        <w:rPr>
          <w:rFonts w:ascii="Sakkal Majalla" w:hAnsi="Sakkal Majalla" w:cs="Sakkal Majalla"/>
          <w:sz w:val="28"/>
          <w:szCs w:val="28"/>
          <w:rtl/>
        </w:rPr>
        <w:t>يتمثل الهدف الرئيسي لهذه الدراسة في تقييم واقع إدارة المخاطر التشغيلية في ساحة الطيران بمطار الملك خالد الدولي وتحليل فاعليتها، واقتراح آليات تطويرية تسهم في تعزيز مستوى السلامة وتقليل احتمالية وقوع الحوادث التشغيلية</w:t>
      </w:r>
      <w:r w:rsidRPr="003A6C31">
        <w:rPr>
          <w:rFonts w:ascii="Sakkal Majalla" w:hAnsi="Sakkal Majalla" w:cs="Sakkal Majalla"/>
          <w:sz w:val="28"/>
          <w:szCs w:val="28"/>
        </w:rPr>
        <w:t>.</w:t>
      </w:r>
    </w:p>
    <w:p w14:paraId="7494A268" w14:textId="77777777" w:rsidR="003C02C5" w:rsidRPr="003A6C31" w:rsidRDefault="003C02C5" w:rsidP="003C02C5">
      <w:pPr>
        <w:spacing w:after="0" w:line="360" w:lineRule="auto"/>
        <w:jc w:val="both"/>
        <w:rPr>
          <w:rFonts w:ascii="Sakkal Majalla" w:hAnsi="Sakkal Majalla" w:cs="Sakkal Majalla"/>
          <w:b/>
          <w:bCs/>
          <w:sz w:val="28"/>
          <w:szCs w:val="28"/>
        </w:rPr>
      </w:pPr>
      <w:r w:rsidRPr="003A6C31">
        <w:rPr>
          <w:rFonts w:ascii="Sakkal Majalla" w:hAnsi="Sakkal Majalla" w:cs="Sakkal Majalla"/>
          <w:b/>
          <w:bCs/>
          <w:sz w:val="28"/>
          <w:szCs w:val="28"/>
          <w:rtl/>
        </w:rPr>
        <w:t>الأهداف الفرعية</w:t>
      </w:r>
      <w:r w:rsidRPr="003A6C31">
        <w:rPr>
          <w:rFonts w:ascii="Sakkal Majalla" w:hAnsi="Sakkal Majalla" w:cs="Sakkal Majalla"/>
          <w:b/>
          <w:bCs/>
          <w:sz w:val="28"/>
          <w:szCs w:val="28"/>
        </w:rPr>
        <w:t>:</w:t>
      </w:r>
    </w:p>
    <w:p w14:paraId="0527632D" w14:textId="77777777" w:rsidR="003C02C5" w:rsidRPr="003A6C31" w:rsidRDefault="003C02C5" w:rsidP="003C02C5">
      <w:pPr>
        <w:numPr>
          <w:ilvl w:val="0"/>
          <w:numId w:val="13"/>
        </w:numPr>
        <w:spacing w:after="0" w:line="360" w:lineRule="auto"/>
        <w:jc w:val="both"/>
        <w:rPr>
          <w:rFonts w:ascii="Sakkal Majalla" w:hAnsi="Sakkal Majalla" w:cs="Sakkal Majalla"/>
          <w:sz w:val="28"/>
          <w:szCs w:val="28"/>
        </w:rPr>
      </w:pPr>
      <w:r w:rsidRPr="003A6C31">
        <w:rPr>
          <w:rFonts w:ascii="Sakkal Majalla" w:hAnsi="Sakkal Majalla" w:cs="Sakkal Majalla"/>
          <w:sz w:val="28"/>
          <w:szCs w:val="28"/>
          <w:rtl/>
        </w:rPr>
        <w:t>التعرف على أنواع المخاطر التشغيلية الأكثر شيوعاً في ساحة الطيران بمطار مطار الملك خالد الدولي</w:t>
      </w:r>
      <w:r w:rsidRPr="003A6C31">
        <w:rPr>
          <w:rFonts w:ascii="Sakkal Majalla" w:hAnsi="Sakkal Majalla" w:cs="Sakkal Majalla"/>
          <w:sz w:val="28"/>
          <w:szCs w:val="28"/>
        </w:rPr>
        <w:t>.</w:t>
      </w:r>
    </w:p>
    <w:p w14:paraId="531469DF" w14:textId="77777777" w:rsidR="003C02C5" w:rsidRPr="003A6C31" w:rsidRDefault="003C02C5" w:rsidP="003C02C5">
      <w:pPr>
        <w:numPr>
          <w:ilvl w:val="0"/>
          <w:numId w:val="13"/>
        </w:numPr>
        <w:spacing w:after="0" w:line="360" w:lineRule="auto"/>
        <w:jc w:val="both"/>
        <w:rPr>
          <w:rFonts w:ascii="Sakkal Majalla" w:hAnsi="Sakkal Majalla" w:cs="Sakkal Majalla"/>
          <w:sz w:val="28"/>
          <w:szCs w:val="28"/>
        </w:rPr>
      </w:pPr>
      <w:r w:rsidRPr="003A6C31">
        <w:rPr>
          <w:rFonts w:ascii="Sakkal Majalla" w:hAnsi="Sakkal Majalla" w:cs="Sakkal Majalla"/>
          <w:sz w:val="28"/>
          <w:szCs w:val="28"/>
          <w:rtl/>
        </w:rPr>
        <w:t>تحليل آليات وإجراءات تقييم المخاطر المطبقة حالياً ومدى توافقها مع أفضل الممارسات الدولية في مجال سلامة الطيران</w:t>
      </w:r>
      <w:r w:rsidRPr="003A6C31">
        <w:rPr>
          <w:rFonts w:ascii="Sakkal Majalla" w:hAnsi="Sakkal Majalla" w:cs="Sakkal Majalla"/>
          <w:sz w:val="28"/>
          <w:szCs w:val="28"/>
        </w:rPr>
        <w:t>.</w:t>
      </w:r>
    </w:p>
    <w:p w14:paraId="512E7683" w14:textId="77777777" w:rsidR="003C02C5" w:rsidRPr="003A6C31" w:rsidRDefault="003C02C5" w:rsidP="003C02C5">
      <w:pPr>
        <w:numPr>
          <w:ilvl w:val="0"/>
          <w:numId w:val="13"/>
        </w:numPr>
        <w:spacing w:after="0" w:line="360" w:lineRule="auto"/>
        <w:jc w:val="both"/>
        <w:rPr>
          <w:rFonts w:ascii="Sakkal Majalla" w:hAnsi="Sakkal Majalla" w:cs="Sakkal Majalla"/>
          <w:sz w:val="28"/>
          <w:szCs w:val="28"/>
        </w:rPr>
      </w:pPr>
      <w:r w:rsidRPr="003A6C31">
        <w:rPr>
          <w:rFonts w:ascii="Sakkal Majalla" w:hAnsi="Sakkal Majalla" w:cs="Sakkal Majalla"/>
          <w:sz w:val="28"/>
          <w:szCs w:val="28"/>
          <w:rtl/>
        </w:rPr>
        <w:t>قياس مستوى الالتزام بثقافة السلامة وإدارة المخاطر لدى العاملين في ساحة الطيران</w:t>
      </w:r>
      <w:r w:rsidRPr="003A6C31">
        <w:rPr>
          <w:rFonts w:ascii="Sakkal Majalla" w:hAnsi="Sakkal Majalla" w:cs="Sakkal Majalla"/>
          <w:sz w:val="28"/>
          <w:szCs w:val="28"/>
        </w:rPr>
        <w:t>.</w:t>
      </w:r>
    </w:p>
    <w:p w14:paraId="7E856C02" w14:textId="77777777" w:rsidR="003C02C5" w:rsidRPr="003A6C31" w:rsidRDefault="003C02C5" w:rsidP="003C02C5">
      <w:pPr>
        <w:numPr>
          <w:ilvl w:val="0"/>
          <w:numId w:val="13"/>
        </w:numPr>
        <w:spacing w:after="0" w:line="360" w:lineRule="auto"/>
        <w:jc w:val="both"/>
        <w:rPr>
          <w:rFonts w:ascii="Sakkal Majalla" w:hAnsi="Sakkal Majalla" w:cs="Sakkal Majalla"/>
          <w:sz w:val="28"/>
          <w:szCs w:val="28"/>
        </w:rPr>
      </w:pPr>
      <w:r w:rsidRPr="003A6C31">
        <w:rPr>
          <w:rFonts w:ascii="Sakkal Majalla" w:hAnsi="Sakkal Majalla" w:cs="Sakkal Majalla"/>
          <w:sz w:val="28"/>
          <w:szCs w:val="28"/>
          <w:rtl/>
        </w:rPr>
        <w:t>تحديد أوجه القصور أو الفجوات في نظام إدارة المخاطر التشغيلية القائم</w:t>
      </w:r>
      <w:r w:rsidRPr="003A6C31">
        <w:rPr>
          <w:rFonts w:ascii="Sakkal Majalla" w:hAnsi="Sakkal Majalla" w:cs="Sakkal Majalla"/>
          <w:sz w:val="28"/>
          <w:szCs w:val="28"/>
        </w:rPr>
        <w:t>.</w:t>
      </w:r>
    </w:p>
    <w:p w14:paraId="5F8D828F" w14:textId="77777777" w:rsidR="003C02C5" w:rsidRPr="003A6C31" w:rsidRDefault="003C02C5" w:rsidP="003C02C5">
      <w:pPr>
        <w:numPr>
          <w:ilvl w:val="0"/>
          <w:numId w:val="13"/>
        </w:numPr>
        <w:spacing w:after="0" w:line="360" w:lineRule="auto"/>
        <w:jc w:val="both"/>
        <w:rPr>
          <w:rFonts w:ascii="Sakkal Majalla" w:hAnsi="Sakkal Majalla" w:cs="Sakkal Majalla"/>
          <w:sz w:val="28"/>
          <w:szCs w:val="28"/>
        </w:rPr>
      </w:pPr>
      <w:r w:rsidRPr="003A6C31">
        <w:rPr>
          <w:rFonts w:ascii="Sakkal Majalla" w:hAnsi="Sakkal Majalla" w:cs="Sakkal Majalla"/>
          <w:sz w:val="28"/>
          <w:szCs w:val="28"/>
          <w:rtl/>
        </w:rPr>
        <w:t>تقديم توصيات تطويرية عملية لتحسين كفاءة نظام إدارة المخاطر وتعزيز مستوى السلامة التشغيلية</w:t>
      </w:r>
      <w:r w:rsidRPr="003A6C31">
        <w:rPr>
          <w:rFonts w:ascii="Sakkal Majalla" w:hAnsi="Sakkal Majalla" w:cs="Sakkal Majalla"/>
          <w:sz w:val="28"/>
          <w:szCs w:val="28"/>
        </w:rPr>
        <w:t>.</w:t>
      </w:r>
    </w:p>
    <w:p w14:paraId="52D68F46" w14:textId="77777777" w:rsidR="003C02C5" w:rsidRPr="00E06067" w:rsidRDefault="003C02C5" w:rsidP="003C02C5">
      <w:pPr>
        <w:spacing w:after="0" w:line="360" w:lineRule="auto"/>
        <w:jc w:val="both"/>
        <w:rPr>
          <w:rFonts w:ascii="Sakkal Majalla" w:hAnsi="Sakkal Majalla" w:cs="Sakkal Majalla"/>
          <w:sz w:val="28"/>
          <w:szCs w:val="28"/>
        </w:rPr>
      </w:pPr>
    </w:p>
    <w:p w14:paraId="0C435CC8" w14:textId="77777777" w:rsidR="003C02C5" w:rsidRPr="00590961" w:rsidRDefault="003C02C5" w:rsidP="003C02C5">
      <w:pPr>
        <w:pStyle w:val="Heading2"/>
        <w:spacing w:before="0" w:line="360" w:lineRule="auto"/>
        <w:jc w:val="both"/>
        <w:rPr>
          <w:rFonts w:ascii="Sakkal Majalla" w:hAnsi="Sakkal Majalla" w:cs="Sakkal Majalla"/>
          <w:b/>
          <w:bCs/>
          <w:color w:val="000000" w:themeColor="text1"/>
          <w:sz w:val="28"/>
          <w:szCs w:val="28"/>
        </w:rPr>
      </w:pPr>
      <w:bookmarkStart w:id="26" w:name="_Toc217821159"/>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6"/>
    </w:p>
    <w:p w14:paraId="0F4B0ACC" w14:textId="77777777" w:rsidR="003C02C5" w:rsidRPr="003A6C31" w:rsidRDefault="003C02C5" w:rsidP="003C02C5">
      <w:pPr>
        <w:spacing w:after="0" w:line="360" w:lineRule="auto"/>
        <w:jc w:val="both"/>
        <w:rPr>
          <w:rFonts w:ascii="Sakkal Majalla" w:hAnsi="Sakkal Majalla" w:cs="Sakkal Majalla"/>
          <w:b/>
          <w:bCs/>
          <w:sz w:val="28"/>
          <w:szCs w:val="28"/>
        </w:rPr>
      </w:pPr>
      <w:r w:rsidRPr="003A6C31">
        <w:rPr>
          <w:rFonts w:ascii="Sakkal Majalla" w:hAnsi="Sakkal Majalla" w:cs="Sakkal Majalla"/>
          <w:b/>
          <w:bCs/>
          <w:sz w:val="28"/>
          <w:szCs w:val="28"/>
          <w:rtl/>
        </w:rPr>
        <w:t>التساؤل الرئيسي للدراسة</w:t>
      </w:r>
      <w:r w:rsidRPr="003A6C31">
        <w:rPr>
          <w:rFonts w:ascii="Sakkal Majalla" w:hAnsi="Sakkal Majalla" w:cs="Sakkal Majalla"/>
          <w:b/>
          <w:bCs/>
          <w:sz w:val="28"/>
          <w:szCs w:val="28"/>
        </w:rPr>
        <w:t>:</w:t>
      </w:r>
    </w:p>
    <w:p w14:paraId="4CE9F90B" w14:textId="77777777" w:rsidR="003C02C5" w:rsidRPr="003A6C31" w:rsidRDefault="003C02C5" w:rsidP="003C02C5">
      <w:pPr>
        <w:pStyle w:val="ListParagraph"/>
        <w:numPr>
          <w:ilvl w:val="0"/>
          <w:numId w:val="10"/>
        </w:numPr>
        <w:spacing w:after="0" w:line="360" w:lineRule="auto"/>
        <w:jc w:val="both"/>
        <w:rPr>
          <w:rFonts w:ascii="Sakkal Majalla" w:hAnsi="Sakkal Majalla" w:cs="Sakkal Majalla"/>
          <w:sz w:val="28"/>
          <w:szCs w:val="28"/>
        </w:rPr>
      </w:pPr>
      <w:r w:rsidRPr="003A6C31">
        <w:rPr>
          <w:rFonts w:ascii="Sakkal Majalla" w:hAnsi="Sakkal Majalla" w:cs="Sakkal Majalla"/>
          <w:sz w:val="28"/>
          <w:szCs w:val="28"/>
          <w:rtl/>
        </w:rPr>
        <w:t>ما مدى فاعلية نظام تقييم وإدارة المخاطر التشغيلية في ساحة الطيران بمطار الملك خالد الدولي في تعزيز السلامة والحد من الحوادث التشغيلية؟</w:t>
      </w:r>
    </w:p>
    <w:p w14:paraId="4703F908" w14:textId="77777777" w:rsidR="003C02C5" w:rsidRPr="003A6C31" w:rsidRDefault="003C02C5" w:rsidP="003C02C5">
      <w:pPr>
        <w:spacing w:after="0" w:line="360" w:lineRule="auto"/>
        <w:jc w:val="both"/>
        <w:rPr>
          <w:rFonts w:ascii="Sakkal Majalla" w:hAnsi="Sakkal Majalla" w:cs="Sakkal Majalla"/>
          <w:b/>
          <w:bCs/>
          <w:sz w:val="28"/>
          <w:szCs w:val="28"/>
        </w:rPr>
      </w:pPr>
      <w:r w:rsidRPr="003A6C31">
        <w:rPr>
          <w:rFonts w:ascii="Sakkal Majalla" w:hAnsi="Sakkal Majalla" w:cs="Sakkal Majalla"/>
          <w:b/>
          <w:bCs/>
          <w:sz w:val="28"/>
          <w:szCs w:val="28"/>
          <w:rtl/>
        </w:rPr>
        <w:t>التساؤلات الفرعية</w:t>
      </w:r>
      <w:r w:rsidRPr="003A6C31">
        <w:rPr>
          <w:rFonts w:ascii="Sakkal Majalla" w:hAnsi="Sakkal Majalla" w:cs="Sakkal Majalla"/>
          <w:b/>
          <w:bCs/>
          <w:sz w:val="28"/>
          <w:szCs w:val="28"/>
        </w:rPr>
        <w:t>:</w:t>
      </w:r>
    </w:p>
    <w:p w14:paraId="7E75802B" w14:textId="77777777" w:rsidR="003C02C5" w:rsidRPr="003A6C31" w:rsidRDefault="003C02C5" w:rsidP="003C02C5">
      <w:pPr>
        <w:numPr>
          <w:ilvl w:val="0"/>
          <w:numId w:val="14"/>
        </w:numPr>
        <w:spacing w:after="0" w:line="360" w:lineRule="auto"/>
        <w:jc w:val="both"/>
        <w:rPr>
          <w:rFonts w:ascii="Sakkal Majalla" w:hAnsi="Sakkal Majalla" w:cs="Sakkal Majalla"/>
          <w:sz w:val="28"/>
          <w:szCs w:val="28"/>
        </w:rPr>
      </w:pPr>
      <w:r w:rsidRPr="003A6C31">
        <w:rPr>
          <w:rFonts w:ascii="Sakkal Majalla" w:hAnsi="Sakkal Majalla" w:cs="Sakkal Majalla"/>
          <w:sz w:val="28"/>
          <w:szCs w:val="28"/>
          <w:rtl/>
        </w:rPr>
        <w:t>ما أبرز المخاطر التشغيلية التي تواجه ساحة الطيران بالمطار؟</w:t>
      </w:r>
    </w:p>
    <w:p w14:paraId="7CC2F0C5" w14:textId="77777777" w:rsidR="003C02C5" w:rsidRPr="003A6C31" w:rsidRDefault="003C02C5" w:rsidP="003C02C5">
      <w:pPr>
        <w:numPr>
          <w:ilvl w:val="0"/>
          <w:numId w:val="14"/>
        </w:numPr>
        <w:spacing w:after="0" w:line="360" w:lineRule="auto"/>
        <w:jc w:val="both"/>
        <w:rPr>
          <w:rFonts w:ascii="Sakkal Majalla" w:hAnsi="Sakkal Majalla" w:cs="Sakkal Majalla"/>
          <w:sz w:val="28"/>
          <w:szCs w:val="28"/>
        </w:rPr>
      </w:pPr>
      <w:r w:rsidRPr="003A6C31">
        <w:rPr>
          <w:rFonts w:ascii="Sakkal Majalla" w:hAnsi="Sakkal Majalla" w:cs="Sakkal Majalla"/>
          <w:sz w:val="28"/>
          <w:szCs w:val="28"/>
          <w:rtl/>
        </w:rPr>
        <w:lastRenderedPageBreak/>
        <w:t>إلى أي مدى تتسم إجراءات تقييم المخاطر الحالية بالشمولية والدقة والفعالية؟</w:t>
      </w:r>
    </w:p>
    <w:p w14:paraId="5D9BBF35" w14:textId="77777777" w:rsidR="003C02C5" w:rsidRPr="003A6C31" w:rsidRDefault="003C02C5" w:rsidP="003C02C5">
      <w:pPr>
        <w:numPr>
          <w:ilvl w:val="0"/>
          <w:numId w:val="14"/>
        </w:numPr>
        <w:spacing w:after="0" w:line="360" w:lineRule="auto"/>
        <w:jc w:val="both"/>
        <w:rPr>
          <w:rFonts w:ascii="Sakkal Majalla" w:hAnsi="Sakkal Majalla" w:cs="Sakkal Majalla"/>
          <w:sz w:val="28"/>
          <w:szCs w:val="28"/>
        </w:rPr>
      </w:pPr>
      <w:r w:rsidRPr="003A6C31">
        <w:rPr>
          <w:rFonts w:ascii="Sakkal Majalla" w:hAnsi="Sakkal Majalla" w:cs="Sakkal Majalla"/>
          <w:sz w:val="28"/>
          <w:szCs w:val="28"/>
          <w:rtl/>
        </w:rPr>
        <w:t>ما مستوى وعي العاملين في ساحة الطيران بمفاهيم إدارة المخاطر وثقافة السلامة؟</w:t>
      </w:r>
    </w:p>
    <w:p w14:paraId="3B034805" w14:textId="77777777" w:rsidR="003C02C5" w:rsidRPr="003A6C31" w:rsidRDefault="003C02C5" w:rsidP="003C02C5">
      <w:pPr>
        <w:numPr>
          <w:ilvl w:val="0"/>
          <w:numId w:val="14"/>
        </w:numPr>
        <w:spacing w:after="0" w:line="360" w:lineRule="auto"/>
        <w:jc w:val="both"/>
        <w:rPr>
          <w:rFonts w:ascii="Sakkal Majalla" w:hAnsi="Sakkal Majalla" w:cs="Sakkal Majalla"/>
          <w:sz w:val="28"/>
          <w:szCs w:val="28"/>
        </w:rPr>
      </w:pPr>
      <w:r w:rsidRPr="003A6C31">
        <w:rPr>
          <w:rFonts w:ascii="Sakkal Majalla" w:hAnsi="Sakkal Majalla" w:cs="Sakkal Majalla"/>
          <w:sz w:val="28"/>
          <w:szCs w:val="28"/>
          <w:rtl/>
        </w:rPr>
        <w:t>ما أبرز التحديات التي تعيق التطبيق الفعّال لنظام إدارة المخاطر التشغيلية؟</w:t>
      </w:r>
    </w:p>
    <w:p w14:paraId="07EEB3A6" w14:textId="77777777" w:rsidR="003C02C5" w:rsidRPr="003A6C31" w:rsidRDefault="003C02C5" w:rsidP="003C02C5">
      <w:pPr>
        <w:numPr>
          <w:ilvl w:val="0"/>
          <w:numId w:val="14"/>
        </w:numPr>
        <w:spacing w:after="0" w:line="360" w:lineRule="auto"/>
        <w:jc w:val="both"/>
        <w:rPr>
          <w:rFonts w:ascii="Sakkal Majalla" w:hAnsi="Sakkal Majalla" w:cs="Sakkal Majalla"/>
          <w:sz w:val="28"/>
          <w:szCs w:val="28"/>
        </w:rPr>
      </w:pPr>
      <w:r w:rsidRPr="003A6C31">
        <w:rPr>
          <w:rFonts w:ascii="Sakkal Majalla" w:hAnsi="Sakkal Majalla" w:cs="Sakkal Majalla"/>
          <w:sz w:val="28"/>
          <w:szCs w:val="28"/>
          <w:rtl/>
        </w:rPr>
        <w:t>ما الإجراءات أو الآليات المقترحة التي يمكن أن تسهم في تطوير نظام إدارة المخاطر وتعزيز السلامة التشغيلية؟</w:t>
      </w:r>
    </w:p>
    <w:p w14:paraId="6B6E93E2" w14:textId="77777777" w:rsidR="003C02C5" w:rsidRPr="00FA28F2" w:rsidRDefault="003C02C5" w:rsidP="003C02C5">
      <w:pPr>
        <w:spacing w:after="0" w:line="360" w:lineRule="auto"/>
        <w:jc w:val="both"/>
        <w:rPr>
          <w:rFonts w:ascii="Sakkal Majalla" w:hAnsi="Sakkal Majalla" w:cs="Sakkal Majalla"/>
          <w:sz w:val="28"/>
          <w:szCs w:val="28"/>
          <w:rtl/>
        </w:rPr>
      </w:pPr>
    </w:p>
    <w:p w14:paraId="0C2C483B" w14:textId="77777777" w:rsidR="003C02C5" w:rsidRPr="00DF1464" w:rsidRDefault="003C02C5" w:rsidP="003C02C5">
      <w:pPr>
        <w:pStyle w:val="Heading2"/>
        <w:spacing w:before="0" w:line="360" w:lineRule="auto"/>
        <w:jc w:val="both"/>
        <w:rPr>
          <w:rFonts w:ascii="Sakkal Majalla" w:hAnsi="Sakkal Majalla" w:cs="Sakkal Majalla"/>
          <w:b/>
          <w:bCs/>
          <w:color w:val="000000" w:themeColor="text1"/>
          <w:sz w:val="28"/>
          <w:szCs w:val="28"/>
        </w:rPr>
      </w:pPr>
      <w:bookmarkStart w:id="27" w:name="_Toc217821160"/>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3"/>
      <w:bookmarkEnd w:id="24"/>
      <w:bookmarkEnd w:id="25"/>
      <w:bookmarkEnd w:id="27"/>
    </w:p>
    <w:p w14:paraId="19DBAE1E" w14:textId="77777777" w:rsidR="003C02C5" w:rsidRPr="003A6C31" w:rsidRDefault="003C02C5" w:rsidP="003C02C5">
      <w:pPr>
        <w:spacing w:after="0" w:line="360" w:lineRule="auto"/>
        <w:jc w:val="both"/>
        <w:rPr>
          <w:rFonts w:ascii="Sakkal Majalla" w:hAnsi="Sakkal Majalla" w:cs="Sakkal Majalla"/>
          <w:b/>
          <w:bCs/>
          <w:color w:val="000000"/>
          <w:sz w:val="28"/>
          <w:szCs w:val="28"/>
        </w:rPr>
      </w:pPr>
      <w:r w:rsidRPr="003A6C31">
        <w:rPr>
          <w:rFonts w:ascii="Sakkal Majalla" w:hAnsi="Sakkal Majalla" w:cs="Sakkal Majalla"/>
          <w:b/>
          <w:bCs/>
          <w:color w:val="000000"/>
          <w:sz w:val="28"/>
          <w:szCs w:val="28"/>
          <w:rtl/>
        </w:rPr>
        <w:t>الفرضية الرئيسية للدراسة</w:t>
      </w:r>
      <w:r w:rsidRPr="003A6C31">
        <w:rPr>
          <w:rFonts w:ascii="Sakkal Majalla" w:hAnsi="Sakkal Majalla" w:cs="Sakkal Majalla"/>
          <w:b/>
          <w:bCs/>
          <w:color w:val="000000"/>
          <w:sz w:val="28"/>
          <w:szCs w:val="28"/>
        </w:rPr>
        <w:t>:</w:t>
      </w:r>
    </w:p>
    <w:p w14:paraId="1BB36E99" w14:textId="77777777" w:rsidR="003C02C5" w:rsidRPr="003A6C31" w:rsidRDefault="003C02C5" w:rsidP="003C02C5">
      <w:pPr>
        <w:pStyle w:val="ListParagraph"/>
        <w:numPr>
          <w:ilvl w:val="0"/>
          <w:numId w:val="10"/>
        </w:numPr>
        <w:spacing w:after="0" w:line="360" w:lineRule="auto"/>
        <w:jc w:val="both"/>
        <w:rPr>
          <w:rFonts w:ascii="Sakkal Majalla" w:hAnsi="Sakkal Majalla" w:cs="Sakkal Majalla"/>
          <w:color w:val="000000"/>
          <w:sz w:val="28"/>
          <w:szCs w:val="28"/>
        </w:rPr>
      </w:pPr>
      <w:r w:rsidRPr="003A6C31">
        <w:rPr>
          <w:rFonts w:ascii="Sakkal Majalla" w:hAnsi="Sakkal Majalla" w:cs="Sakkal Majalla"/>
          <w:color w:val="000000"/>
          <w:sz w:val="28"/>
          <w:szCs w:val="28"/>
          <w:rtl/>
        </w:rPr>
        <w:t>توجد علاقة ذات دلالة إحصائية بين فاعلية نظام تقييم وإدارة المخاطر التشغيلية في ساحة الطيران بمطار الملك خالد الدولي ومستوى السلامة التشغيلية بالمطار</w:t>
      </w:r>
      <w:r w:rsidRPr="003A6C31">
        <w:rPr>
          <w:rFonts w:ascii="Sakkal Majalla" w:hAnsi="Sakkal Majalla" w:cs="Sakkal Majalla"/>
          <w:color w:val="000000"/>
          <w:sz w:val="28"/>
          <w:szCs w:val="28"/>
        </w:rPr>
        <w:t>.</w:t>
      </w:r>
    </w:p>
    <w:p w14:paraId="4DA691D0" w14:textId="77777777" w:rsidR="003C02C5" w:rsidRPr="003A6C31" w:rsidRDefault="003C02C5" w:rsidP="003C02C5">
      <w:pPr>
        <w:spacing w:after="0" w:line="360" w:lineRule="auto"/>
        <w:jc w:val="both"/>
        <w:rPr>
          <w:rFonts w:ascii="Sakkal Majalla" w:hAnsi="Sakkal Majalla" w:cs="Sakkal Majalla"/>
          <w:b/>
          <w:bCs/>
          <w:color w:val="000000"/>
          <w:sz w:val="28"/>
          <w:szCs w:val="28"/>
        </w:rPr>
      </w:pPr>
      <w:r w:rsidRPr="003A6C31">
        <w:rPr>
          <w:rFonts w:ascii="Sakkal Majalla" w:hAnsi="Sakkal Majalla" w:cs="Sakkal Majalla"/>
          <w:b/>
          <w:bCs/>
          <w:color w:val="000000"/>
          <w:sz w:val="28"/>
          <w:szCs w:val="28"/>
          <w:rtl/>
        </w:rPr>
        <w:t>الفرضيات الفرعية</w:t>
      </w:r>
      <w:r w:rsidRPr="003A6C31">
        <w:rPr>
          <w:rFonts w:ascii="Sakkal Majalla" w:hAnsi="Sakkal Majalla" w:cs="Sakkal Majalla"/>
          <w:b/>
          <w:bCs/>
          <w:color w:val="000000"/>
          <w:sz w:val="28"/>
          <w:szCs w:val="28"/>
        </w:rPr>
        <w:t>:</w:t>
      </w:r>
    </w:p>
    <w:p w14:paraId="0A34B52D" w14:textId="77777777" w:rsidR="003C02C5" w:rsidRPr="003A6C31" w:rsidRDefault="003C02C5" w:rsidP="003C02C5">
      <w:pPr>
        <w:numPr>
          <w:ilvl w:val="0"/>
          <w:numId w:val="15"/>
        </w:numPr>
        <w:spacing w:after="0" w:line="360" w:lineRule="auto"/>
        <w:jc w:val="both"/>
        <w:rPr>
          <w:rFonts w:ascii="Sakkal Majalla" w:hAnsi="Sakkal Majalla" w:cs="Sakkal Majalla"/>
          <w:color w:val="000000"/>
          <w:sz w:val="28"/>
          <w:szCs w:val="28"/>
        </w:rPr>
      </w:pPr>
      <w:r w:rsidRPr="003A6C31">
        <w:rPr>
          <w:rFonts w:ascii="Sakkal Majalla" w:hAnsi="Sakkal Majalla" w:cs="Sakkal Majalla"/>
          <w:color w:val="000000"/>
          <w:sz w:val="28"/>
          <w:szCs w:val="28"/>
          <w:rtl/>
        </w:rPr>
        <w:t>توجد علاقة ذات دلالة إحصائية بين كفاءة إجراءات تحديد المخاطر ومستوى انخفاض الحوادث التشغيلية في ساحة الطيران</w:t>
      </w:r>
      <w:r w:rsidRPr="003A6C31">
        <w:rPr>
          <w:rFonts w:ascii="Sakkal Majalla" w:hAnsi="Sakkal Majalla" w:cs="Sakkal Majalla"/>
          <w:color w:val="000000"/>
          <w:sz w:val="28"/>
          <w:szCs w:val="28"/>
        </w:rPr>
        <w:t>.</w:t>
      </w:r>
    </w:p>
    <w:p w14:paraId="2317464F" w14:textId="77777777" w:rsidR="003C02C5" w:rsidRPr="003A6C31" w:rsidRDefault="003C02C5" w:rsidP="003C02C5">
      <w:pPr>
        <w:numPr>
          <w:ilvl w:val="0"/>
          <w:numId w:val="15"/>
        </w:numPr>
        <w:spacing w:after="0" w:line="360" w:lineRule="auto"/>
        <w:jc w:val="both"/>
        <w:rPr>
          <w:rFonts w:ascii="Sakkal Majalla" w:hAnsi="Sakkal Majalla" w:cs="Sakkal Majalla"/>
          <w:color w:val="000000"/>
          <w:sz w:val="28"/>
          <w:szCs w:val="28"/>
        </w:rPr>
      </w:pPr>
      <w:r w:rsidRPr="003A6C31">
        <w:rPr>
          <w:rFonts w:ascii="Sakkal Majalla" w:hAnsi="Sakkal Majalla" w:cs="Sakkal Majalla"/>
          <w:color w:val="000000"/>
          <w:sz w:val="28"/>
          <w:szCs w:val="28"/>
          <w:rtl/>
        </w:rPr>
        <w:t>توجد علاقة ذات دلالة إحصائية بين مستوى التزام العاملين بثقافة السلامة وفاعلية إدارة المخاطر التشغيلية</w:t>
      </w:r>
      <w:r w:rsidRPr="003A6C31">
        <w:rPr>
          <w:rFonts w:ascii="Sakkal Majalla" w:hAnsi="Sakkal Majalla" w:cs="Sakkal Majalla"/>
          <w:color w:val="000000"/>
          <w:sz w:val="28"/>
          <w:szCs w:val="28"/>
        </w:rPr>
        <w:t>.</w:t>
      </w:r>
    </w:p>
    <w:p w14:paraId="4EF0F8B3" w14:textId="77777777" w:rsidR="003C02C5" w:rsidRPr="003A6C31" w:rsidRDefault="003C02C5" w:rsidP="003C02C5">
      <w:pPr>
        <w:numPr>
          <w:ilvl w:val="0"/>
          <w:numId w:val="15"/>
        </w:numPr>
        <w:spacing w:after="0" w:line="360" w:lineRule="auto"/>
        <w:jc w:val="both"/>
        <w:rPr>
          <w:rFonts w:ascii="Sakkal Majalla" w:hAnsi="Sakkal Majalla" w:cs="Sakkal Majalla"/>
          <w:color w:val="000000"/>
          <w:sz w:val="28"/>
          <w:szCs w:val="28"/>
        </w:rPr>
      </w:pPr>
      <w:r w:rsidRPr="003A6C31">
        <w:rPr>
          <w:rFonts w:ascii="Sakkal Majalla" w:hAnsi="Sakkal Majalla" w:cs="Sakkal Majalla"/>
          <w:color w:val="000000"/>
          <w:sz w:val="28"/>
          <w:szCs w:val="28"/>
          <w:rtl/>
        </w:rPr>
        <w:t>توجد علاقة ذات دلالة إحصائية بين وضوح السياسات والإجراءات التنظيمية وتحسن مؤشرات السلامة في ساحة الطيران</w:t>
      </w:r>
      <w:r w:rsidRPr="003A6C31">
        <w:rPr>
          <w:rFonts w:ascii="Sakkal Majalla" w:hAnsi="Sakkal Majalla" w:cs="Sakkal Majalla"/>
          <w:color w:val="000000"/>
          <w:sz w:val="28"/>
          <w:szCs w:val="28"/>
        </w:rPr>
        <w:t>.</w:t>
      </w:r>
    </w:p>
    <w:p w14:paraId="0D81C71E" w14:textId="77777777" w:rsidR="003C02C5" w:rsidRPr="003A6C31" w:rsidRDefault="003C02C5" w:rsidP="003C02C5">
      <w:pPr>
        <w:numPr>
          <w:ilvl w:val="0"/>
          <w:numId w:val="15"/>
        </w:numPr>
        <w:spacing w:after="0" w:line="360" w:lineRule="auto"/>
        <w:jc w:val="both"/>
        <w:rPr>
          <w:rFonts w:ascii="Sakkal Majalla" w:hAnsi="Sakkal Majalla" w:cs="Sakkal Majalla"/>
          <w:color w:val="000000"/>
          <w:sz w:val="28"/>
          <w:szCs w:val="28"/>
        </w:rPr>
      </w:pPr>
      <w:r w:rsidRPr="003A6C31">
        <w:rPr>
          <w:rFonts w:ascii="Sakkal Majalla" w:hAnsi="Sakkal Majalla" w:cs="Sakkal Majalla"/>
          <w:color w:val="000000"/>
          <w:sz w:val="28"/>
          <w:szCs w:val="28"/>
          <w:rtl/>
        </w:rPr>
        <w:t>توجد علاقة ذات دلالة إحصائية بين مستوى التدريب على إدارة المخاطر وانخفاض نسبة الأخطاء التشغيلية</w:t>
      </w:r>
      <w:r w:rsidRPr="003A6C31">
        <w:rPr>
          <w:rFonts w:ascii="Sakkal Majalla" w:hAnsi="Sakkal Majalla" w:cs="Sakkal Majalla"/>
          <w:color w:val="000000"/>
          <w:sz w:val="28"/>
          <w:szCs w:val="28"/>
        </w:rPr>
        <w:t>.</w:t>
      </w:r>
    </w:p>
    <w:p w14:paraId="46C08671" w14:textId="77777777" w:rsidR="003C02C5" w:rsidRPr="003A6C31" w:rsidRDefault="003C02C5" w:rsidP="003C02C5">
      <w:pPr>
        <w:numPr>
          <w:ilvl w:val="0"/>
          <w:numId w:val="15"/>
        </w:numPr>
        <w:spacing w:after="0" w:line="360" w:lineRule="auto"/>
        <w:jc w:val="both"/>
        <w:rPr>
          <w:rFonts w:ascii="Sakkal Majalla" w:hAnsi="Sakkal Majalla" w:cs="Sakkal Majalla"/>
          <w:color w:val="000000"/>
          <w:sz w:val="28"/>
          <w:szCs w:val="28"/>
        </w:rPr>
      </w:pPr>
      <w:r w:rsidRPr="003A6C31">
        <w:rPr>
          <w:rFonts w:ascii="Sakkal Majalla" w:hAnsi="Sakkal Majalla" w:cs="Sakkal Majalla"/>
          <w:color w:val="000000"/>
          <w:sz w:val="28"/>
          <w:szCs w:val="28"/>
          <w:rtl/>
        </w:rPr>
        <w:t>توجد علاقة ذات دلالة إحصائية بين فاعلية أنظمة المتابعة والتقييم المستمر وتحسين الأداء العام لإدارة المخاطر التشغيلية</w:t>
      </w:r>
      <w:r w:rsidRPr="003A6C31">
        <w:rPr>
          <w:rFonts w:ascii="Sakkal Majalla" w:hAnsi="Sakkal Majalla" w:cs="Sakkal Majalla"/>
          <w:color w:val="000000"/>
          <w:sz w:val="28"/>
          <w:szCs w:val="28"/>
        </w:rPr>
        <w:t>.</w:t>
      </w:r>
    </w:p>
    <w:p w14:paraId="62F26DE6" w14:textId="77777777" w:rsidR="003C02C5" w:rsidRPr="00FA28F2" w:rsidRDefault="003C02C5" w:rsidP="003C02C5">
      <w:pPr>
        <w:spacing w:line="360" w:lineRule="auto"/>
        <w:jc w:val="both"/>
        <w:rPr>
          <w:rFonts w:ascii="Sakkal Majalla" w:hAnsi="Sakkal Majalla" w:cs="Sakkal Majalla"/>
          <w:sz w:val="28"/>
          <w:szCs w:val="28"/>
          <w:rtl/>
        </w:rPr>
      </w:pPr>
    </w:p>
    <w:p w14:paraId="096EEA06" w14:textId="77777777" w:rsidR="003C02C5" w:rsidRDefault="003C02C5" w:rsidP="003C02C5">
      <w:pPr>
        <w:pStyle w:val="Heading2"/>
        <w:spacing w:line="360" w:lineRule="auto"/>
        <w:jc w:val="both"/>
        <w:rPr>
          <w:rFonts w:ascii="Sakkal Majalla" w:hAnsi="Sakkal Majalla" w:cs="Sakkal Majalla"/>
          <w:b/>
          <w:bCs/>
          <w:color w:val="000000" w:themeColor="text1"/>
          <w:sz w:val="28"/>
          <w:szCs w:val="28"/>
          <w:rtl/>
        </w:rPr>
      </w:pPr>
      <w:bookmarkStart w:id="28" w:name="_Toc172397782"/>
      <w:bookmarkStart w:id="29" w:name="_Toc172746095"/>
      <w:bookmarkStart w:id="30" w:name="_Toc179741533"/>
      <w:bookmarkStart w:id="31" w:name="_Toc217821161"/>
      <w:r w:rsidRPr="00933133">
        <w:rPr>
          <w:rFonts w:ascii="Sakkal Majalla" w:hAnsi="Sakkal Majalla" w:cs="Sakkal Majalla"/>
          <w:b/>
          <w:bCs/>
          <w:color w:val="000000" w:themeColor="text1"/>
          <w:sz w:val="28"/>
          <w:szCs w:val="28"/>
          <w:rtl/>
        </w:rPr>
        <w:lastRenderedPageBreak/>
        <w:t>النظرية العلمية المتبعة لإعداد البحث</w:t>
      </w:r>
      <w:bookmarkEnd w:id="28"/>
      <w:bookmarkEnd w:id="29"/>
      <w:bookmarkEnd w:id="30"/>
      <w:bookmarkEnd w:id="31"/>
    </w:p>
    <w:p w14:paraId="7F149702" w14:textId="77777777" w:rsidR="003C02C5" w:rsidRDefault="003C02C5" w:rsidP="003C02C5">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تشكل</w:t>
      </w:r>
      <w:r w:rsidRPr="003A6C31">
        <w:rPr>
          <w:rFonts w:ascii="Sakkal Majalla" w:hAnsi="Sakkal Majalla" w:cs="Sakkal Majalla"/>
          <w:sz w:val="28"/>
          <w:szCs w:val="28"/>
          <w:rtl/>
        </w:rPr>
        <w:t xml:space="preserve"> ساحة الطيران من أكثر البيئات التشغيلية حساسية وتعقيداً داخل المطارات الدولية، نظراً لتداخل حركة الطائرات مع المركبات والمعدات الأرضية والعاملين في نطاق زمني ومكاني محدود يتطلب دقة عالية وتنسيقاً مستمراً. ومع النمو المتسارع في حركة النقل الجوي وزيادة كثافة العمليات، تتعاظم أهمية تبني منهجية علمية فعّالة لتقييم وإدارة المخاطر التشغيلية بما يضمن الحفاظ على أعلى مستويات السلامة والكفاءة. ويبرز مطار الملك خالد الدولي كنموذج لبيئة تشغيلية تشهد توسعاً ملحوظاً في حجم الرحلات والخدمات، الأمر الذي يستدعي تطوير أنظمة متقدمة لإدارة المخاطر قادرة على التنبؤ بالمخاطر المحتملة والحد من آثارها قبل وقوعها. ومن هذا المنطلق، تأتي هذه الدراسة لتحليل واقع إدارة المخاطر التشغيلية في ساحة الطيران بالمطار، وقياس مدى فاعلية الإجراءات المطبقة، واقتراح آليات تطويرية تسهم في تعزيز السلامة التشغيلية ودعم استدامة الأداء وفق أفضل الممارسات في قطاع الطيران</w:t>
      </w:r>
      <w:r w:rsidRPr="003A6C31">
        <w:rPr>
          <w:rFonts w:ascii="Sakkal Majalla" w:hAnsi="Sakkal Majalla" w:cs="Sakkal Majalla"/>
          <w:sz w:val="28"/>
          <w:szCs w:val="28"/>
        </w:rPr>
        <w:t>.</w:t>
      </w:r>
    </w:p>
    <w:p w14:paraId="53F215B8" w14:textId="77777777" w:rsidR="003C02C5" w:rsidRDefault="003C02C5" w:rsidP="003C02C5">
      <w:pPr>
        <w:spacing w:line="360" w:lineRule="auto"/>
        <w:jc w:val="both"/>
        <w:rPr>
          <w:rtl/>
        </w:rPr>
      </w:pPr>
      <w:r>
        <w:object w:dxaOrig="10336" w:dyaOrig="4306" w14:anchorId="3AD8EF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5.2pt;height:156pt" o:ole="">
            <v:imagedata r:id="rId9" o:title=""/>
          </v:shape>
          <o:OLEObject Type="Embed" ProgID="Visio.Drawing.15" ShapeID="_x0000_i1025" DrawAspect="Content" ObjectID="_1834953104" r:id="rId10"/>
        </w:object>
      </w:r>
    </w:p>
    <w:p w14:paraId="09382690" w14:textId="77777777" w:rsidR="003C02C5" w:rsidRPr="003A6C31" w:rsidRDefault="003C02C5" w:rsidP="003C02C5">
      <w:pPr>
        <w:pStyle w:val="Caption"/>
        <w:jc w:val="center"/>
        <w:rPr>
          <w:rFonts w:cs="Arial"/>
          <w:lang w:bidi="ar-EG"/>
        </w:rPr>
      </w:pPr>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w:t>
      </w:r>
      <w:r w:rsidRPr="002C298E">
        <w:rPr>
          <w:rFonts w:cs="Arial" w:hint="eastAsia"/>
          <w:rtl/>
          <w:lang w:bidi="ar-EG"/>
        </w:rPr>
        <w:t>النظرية</w:t>
      </w:r>
      <w:r w:rsidRPr="002C298E">
        <w:rPr>
          <w:rFonts w:cs="Arial"/>
          <w:rtl/>
          <w:lang w:bidi="ar-EG"/>
        </w:rPr>
        <w:t xml:space="preserve"> </w:t>
      </w:r>
      <w:r w:rsidRPr="002C298E">
        <w:rPr>
          <w:rFonts w:cs="Arial" w:hint="eastAsia"/>
          <w:rtl/>
          <w:lang w:bidi="ar-EG"/>
        </w:rPr>
        <w:t>العلمية</w:t>
      </w:r>
      <w:r w:rsidRPr="002C298E">
        <w:rPr>
          <w:rFonts w:cs="Arial"/>
          <w:rtl/>
          <w:lang w:bidi="ar-EG"/>
        </w:rPr>
        <w:t xml:space="preserve"> </w:t>
      </w:r>
      <w:r w:rsidRPr="002C298E">
        <w:rPr>
          <w:rFonts w:cs="Arial" w:hint="eastAsia"/>
          <w:rtl/>
          <w:lang w:bidi="ar-EG"/>
        </w:rPr>
        <w:t>المتبعة</w:t>
      </w:r>
      <w:r w:rsidRPr="002C298E">
        <w:rPr>
          <w:rFonts w:cs="Arial"/>
          <w:rtl/>
          <w:lang w:bidi="ar-EG"/>
        </w:rPr>
        <w:t xml:space="preserve"> </w:t>
      </w:r>
      <w:r w:rsidRPr="002C298E">
        <w:rPr>
          <w:rFonts w:cs="Arial" w:hint="eastAsia"/>
          <w:rtl/>
          <w:lang w:bidi="ar-EG"/>
        </w:rPr>
        <w:t>لإعداد</w:t>
      </w:r>
      <w:r w:rsidRPr="002C298E">
        <w:rPr>
          <w:rFonts w:cs="Arial"/>
          <w:rtl/>
          <w:lang w:bidi="ar-EG"/>
        </w:rPr>
        <w:t xml:space="preserve"> </w:t>
      </w:r>
      <w:r w:rsidRPr="002C298E">
        <w:rPr>
          <w:rFonts w:cs="Arial" w:hint="eastAsia"/>
          <w:rtl/>
          <w:lang w:bidi="ar-EG"/>
        </w:rPr>
        <w:t>البحث</w:t>
      </w:r>
    </w:p>
    <w:p w14:paraId="4A2C194F" w14:textId="77777777" w:rsidR="003C02C5" w:rsidRPr="003A6C31" w:rsidRDefault="003C02C5" w:rsidP="003C02C5">
      <w:pPr>
        <w:pStyle w:val="ListParagraph"/>
        <w:numPr>
          <w:ilvl w:val="0"/>
          <w:numId w:val="10"/>
        </w:numPr>
        <w:spacing w:line="360" w:lineRule="auto"/>
        <w:jc w:val="both"/>
        <w:rPr>
          <w:rFonts w:ascii="Sakkal Majalla" w:hAnsi="Sakkal Majalla" w:cs="Sakkal Majalla"/>
          <w:b/>
          <w:bCs/>
          <w:sz w:val="28"/>
          <w:szCs w:val="28"/>
        </w:rPr>
      </w:pPr>
      <w:r w:rsidRPr="003A6C31">
        <w:rPr>
          <w:rFonts w:ascii="Sakkal Majalla" w:hAnsi="Sakkal Majalla" w:cs="Sakkal Majalla"/>
          <w:b/>
          <w:bCs/>
          <w:sz w:val="28"/>
          <w:szCs w:val="28"/>
          <w:rtl/>
        </w:rPr>
        <w:t xml:space="preserve"> نظرية إدارة المخاطر</w:t>
      </w:r>
      <w:r w:rsidRPr="003A6C31">
        <w:rPr>
          <w:rFonts w:ascii="Sakkal Majalla" w:hAnsi="Sakkal Majalla" w:cs="Sakkal Majalla"/>
          <w:b/>
          <w:bCs/>
          <w:sz w:val="28"/>
          <w:szCs w:val="28"/>
        </w:rPr>
        <w:t xml:space="preserve"> (Risk Management Theory)</w:t>
      </w:r>
    </w:p>
    <w:p w14:paraId="18D3D1FB" w14:textId="77777777" w:rsidR="003C02C5" w:rsidRDefault="003C02C5" w:rsidP="003C02C5">
      <w:pPr>
        <w:spacing w:line="360" w:lineRule="auto"/>
        <w:jc w:val="both"/>
        <w:rPr>
          <w:rFonts w:ascii="Sakkal Majalla" w:hAnsi="Sakkal Majalla" w:cs="Sakkal Majalla"/>
          <w:sz w:val="28"/>
          <w:szCs w:val="28"/>
          <w:rtl/>
        </w:rPr>
      </w:pPr>
      <w:r w:rsidRPr="003A6C31">
        <w:rPr>
          <w:rFonts w:ascii="Sakkal Majalla" w:hAnsi="Sakkal Majalla" w:cs="Sakkal Majalla"/>
          <w:sz w:val="28"/>
          <w:szCs w:val="28"/>
          <w:rtl/>
        </w:rPr>
        <w:t>تعتمد هذه الدراسة بصورة أساسية على نظرية إدارة المخاطر بوصفها الإطار المفاهيمي الذي يوجه عملية تحديد المخاطر وتحليلها وتقييمها والتحكم بها داخل ساحة الطيران في مطار الملك خالد الدولي. وتنطلق هذه النظرية من مبدأ أن المخاطر ليست أحداثاً عشوائية، بل يمكن التنبؤ بها وتحليل أسبابها واحتمالاتها وآثارها باستخدام منهج علمي منظم. وتؤكد النظرية على أن إدارة المخاطر عملية مستمرة تبدأ بتحديد مصادر الخطر، ثم تحليل احتمالية وقوعه، وتقدير حجم تأثيره، ومن ثم اختيار الاستراتيجية الأنسب للتعامل معه سواء بالتجنب أو التخفيض أو النقل أو القبول المنضبط</w:t>
      </w:r>
      <w:r w:rsidRPr="003A6C31">
        <w:rPr>
          <w:rFonts w:ascii="Sakkal Majalla" w:hAnsi="Sakkal Majalla" w:cs="Sakkal Majalla"/>
          <w:sz w:val="28"/>
          <w:szCs w:val="28"/>
        </w:rPr>
        <w:t>.</w:t>
      </w:r>
    </w:p>
    <w:p w14:paraId="112B3B57" w14:textId="77777777" w:rsidR="003C02C5" w:rsidRPr="003A6C31" w:rsidRDefault="003C02C5" w:rsidP="003C02C5">
      <w:pPr>
        <w:spacing w:line="360" w:lineRule="auto"/>
        <w:jc w:val="both"/>
        <w:rPr>
          <w:rFonts w:ascii="Sakkal Majalla" w:hAnsi="Sakkal Majalla" w:cs="Sakkal Majalla"/>
          <w:sz w:val="28"/>
          <w:szCs w:val="28"/>
        </w:rPr>
      </w:pPr>
      <w:r w:rsidRPr="003A6C31">
        <w:rPr>
          <w:rFonts w:ascii="Sakkal Majalla" w:hAnsi="Sakkal Majalla" w:cs="Sakkal Majalla"/>
          <w:sz w:val="28"/>
          <w:szCs w:val="28"/>
          <w:rtl/>
        </w:rPr>
        <w:lastRenderedPageBreak/>
        <w:t>وفي سياق ساحة الطيران، تتجسد أهمية هذه النظرية في التعامل مع بيئة تشغيلية معقدة تتداخل فيها العوامل البشرية والتقنية والتنظيمية، ما يتطلب تبني منهجية علمية دقيقة لتقييم المخاطر بدلاً من الاعتماد على ردود الفعل بعد وقوع الحوادث. وعليه، فإن هذه الدراسة تستند إلى هذه النظرية لتطوير إطار تحليلي يقيس مستوى المخاطر التشغيلية ويقيم فاعلية الإجراءات الحالية في الحد منها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2382978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SRM24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06155">
            <w:rPr>
              <w:rFonts w:ascii="Sakkal Majalla" w:hAnsi="Sakkal Majalla" w:cs="Sakkal Majalla" w:hint="cs"/>
              <w:noProof/>
              <w:sz w:val="28"/>
              <w:szCs w:val="28"/>
              <w:rtl/>
              <w:lang w:bidi="ar-EG"/>
            </w:rPr>
            <w:t>(</w:t>
          </w:r>
          <w:r w:rsidRPr="00806155">
            <w:rPr>
              <w:rFonts w:ascii="Sakkal Majalla" w:hAnsi="Sakkal Majalla" w:cs="Sakkal Majalla" w:hint="cs"/>
              <w:noProof/>
              <w:sz w:val="28"/>
              <w:szCs w:val="28"/>
              <w:lang w:bidi="ar-EG"/>
            </w:rPr>
            <w:t>S.R</w:t>
          </w:r>
          <w:r w:rsidRPr="00806155">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3A6C31">
        <w:rPr>
          <w:rFonts w:ascii="Sakkal Majalla" w:hAnsi="Sakkal Majalla" w:cs="Sakkal Majalla"/>
          <w:sz w:val="28"/>
          <w:szCs w:val="28"/>
        </w:rPr>
        <w:t>.</w:t>
      </w:r>
    </w:p>
    <w:p w14:paraId="42903213" w14:textId="77777777" w:rsidR="003C02C5" w:rsidRPr="003A6C31" w:rsidRDefault="003C02C5" w:rsidP="003C02C5">
      <w:pPr>
        <w:pStyle w:val="ListParagraph"/>
        <w:numPr>
          <w:ilvl w:val="0"/>
          <w:numId w:val="10"/>
        </w:numPr>
        <w:spacing w:line="360" w:lineRule="auto"/>
        <w:jc w:val="both"/>
        <w:rPr>
          <w:rFonts w:ascii="Sakkal Majalla" w:hAnsi="Sakkal Majalla" w:cs="Sakkal Majalla"/>
          <w:b/>
          <w:bCs/>
          <w:sz w:val="28"/>
          <w:szCs w:val="28"/>
        </w:rPr>
      </w:pPr>
      <w:r w:rsidRPr="003A6C31">
        <w:rPr>
          <w:rFonts w:ascii="Sakkal Majalla" w:hAnsi="Sakkal Majalla" w:cs="Sakkal Majalla"/>
          <w:b/>
          <w:bCs/>
          <w:sz w:val="28"/>
          <w:szCs w:val="28"/>
          <w:rtl/>
        </w:rPr>
        <w:t xml:space="preserve"> نظرية أنظمة السلامة</w:t>
      </w:r>
      <w:r w:rsidRPr="003A6C31">
        <w:rPr>
          <w:rFonts w:ascii="Sakkal Majalla" w:hAnsi="Sakkal Majalla" w:cs="Sakkal Majalla"/>
          <w:b/>
          <w:bCs/>
          <w:sz w:val="28"/>
          <w:szCs w:val="28"/>
        </w:rPr>
        <w:t xml:space="preserve"> (Safety Management System - SMS)</w:t>
      </w:r>
    </w:p>
    <w:p w14:paraId="30DDE8F5" w14:textId="77777777" w:rsidR="003C02C5" w:rsidRDefault="003C02C5" w:rsidP="003C02C5">
      <w:pPr>
        <w:spacing w:line="360" w:lineRule="auto"/>
        <w:jc w:val="both"/>
        <w:rPr>
          <w:rFonts w:ascii="Sakkal Majalla" w:hAnsi="Sakkal Majalla" w:cs="Sakkal Majalla"/>
          <w:sz w:val="28"/>
          <w:szCs w:val="28"/>
          <w:rtl/>
        </w:rPr>
      </w:pPr>
      <w:r w:rsidRPr="003A6C31">
        <w:rPr>
          <w:rFonts w:ascii="Sakkal Majalla" w:hAnsi="Sakkal Majalla" w:cs="Sakkal Majalla"/>
          <w:sz w:val="28"/>
          <w:szCs w:val="28"/>
          <w:rtl/>
        </w:rPr>
        <w:t>ترتكز الدراسة كذلك على نظرية أنظمة إدارة السلامة</w:t>
      </w:r>
      <w:r w:rsidRPr="003A6C31">
        <w:rPr>
          <w:rFonts w:ascii="Sakkal Majalla" w:hAnsi="Sakkal Majalla" w:cs="Sakkal Majalla"/>
          <w:sz w:val="28"/>
          <w:szCs w:val="28"/>
        </w:rPr>
        <w:t xml:space="preserve"> (SMS) </w:t>
      </w:r>
      <w:r w:rsidRPr="003A6C31">
        <w:rPr>
          <w:rFonts w:ascii="Sakkal Majalla" w:hAnsi="Sakkal Majalla" w:cs="Sakkal Majalla"/>
          <w:sz w:val="28"/>
          <w:szCs w:val="28"/>
          <w:rtl/>
        </w:rPr>
        <w:t>التي تُعد من الركائز الحديثة في قطاع الطيران المدني، والتي تقوم على مفهوم الإدارة الاستباقية للمخاطر بدلاً من الإدارة التفاعلية. وتفترض هذه النظرية أن السلامة ليست مجرد التزام بالإجراءات، بل هي نظام متكامل يشمل السياسات، وتحديد المسؤوليات، وإدارة المخاطر، وضمان السلامة، وتعزيز ثقافة الإبلاغ عن الأخطاء دون خوف من العقوبات</w:t>
      </w:r>
      <w:r w:rsidRPr="003A6C31">
        <w:rPr>
          <w:rFonts w:ascii="Sakkal Majalla" w:hAnsi="Sakkal Majalla" w:cs="Sakkal Majalla"/>
          <w:sz w:val="28"/>
          <w:szCs w:val="28"/>
        </w:rPr>
        <w:t>.</w:t>
      </w:r>
    </w:p>
    <w:p w14:paraId="4C3EC19D" w14:textId="77777777" w:rsidR="003C02C5" w:rsidRPr="003A6C31" w:rsidRDefault="003C02C5" w:rsidP="003C02C5">
      <w:pPr>
        <w:spacing w:line="360" w:lineRule="auto"/>
        <w:jc w:val="both"/>
        <w:rPr>
          <w:rFonts w:ascii="Sakkal Majalla" w:hAnsi="Sakkal Majalla" w:cs="Sakkal Majalla"/>
          <w:sz w:val="28"/>
          <w:szCs w:val="28"/>
        </w:rPr>
      </w:pPr>
      <w:r w:rsidRPr="003A6C31">
        <w:rPr>
          <w:rFonts w:ascii="Sakkal Majalla" w:hAnsi="Sakkal Majalla" w:cs="Sakkal Majalla"/>
          <w:sz w:val="28"/>
          <w:szCs w:val="28"/>
          <w:rtl/>
        </w:rPr>
        <w:t>وتُسهم هذه النظرية في توجيه الدراسة نحو تحليل مدى تكامل عناصر نظام إدارة السلامة في ساحة الطيران، ومدى فاعلية قنوات الإبلاغ عن المخاطر، وآليات المراجعة الدورية، والتدريب المستمر للعاملين. كما تساعد في تقييم مدى وجود ثقافة سلامة مؤسسية تدعم الوقاية من الحوادث، وهو عنصر جوهري في البيئات عالية الخطورة مثل ساحات الطيران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5499463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Cao251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06155">
            <w:rPr>
              <w:rFonts w:ascii="Sakkal Majalla" w:hAnsi="Sakkal Majalla" w:cs="Sakkal Majalla" w:hint="cs"/>
              <w:noProof/>
              <w:sz w:val="28"/>
              <w:szCs w:val="28"/>
              <w:rtl/>
              <w:lang w:bidi="ar-EG"/>
            </w:rPr>
            <w:t>(</w:t>
          </w:r>
          <w:r w:rsidRPr="00806155">
            <w:rPr>
              <w:rFonts w:ascii="Sakkal Majalla" w:hAnsi="Sakkal Majalla" w:cs="Sakkal Majalla" w:hint="cs"/>
              <w:noProof/>
              <w:sz w:val="28"/>
              <w:szCs w:val="28"/>
              <w:lang w:bidi="ar-EG"/>
            </w:rPr>
            <w:t>Cao</w:t>
          </w:r>
          <w:r w:rsidRPr="00806155">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3A6C31">
        <w:rPr>
          <w:rFonts w:ascii="Sakkal Majalla" w:hAnsi="Sakkal Majalla" w:cs="Sakkal Majalla"/>
          <w:sz w:val="28"/>
          <w:szCs w:val="28"/>
        </w:rPr>
        <w:t>.</w:t>
      </w:r>
      <w:r>
        <w:rPr>
          <w:rFonts w:ascii="Sakkal Majalla" w:hAnsi="Sakkal Majalla" w:cs="Sakkal Majalla" w:hint="cs"/>
          <w:sz w:val="28"/>
          <w:szCs w:val="28"/>
          <w:rtl/>
        </w:rPr>
        <w:t xml:space="preserve"> </w:t>
      </w:r>
    </w:p>
    <w:p w14:paraId="1E96903C" w14:textId="77777777" w:rsidR="003C02C5" w:rsidRPr="003A6C31" w:rsidRDefault="003C02C5" w:rsidP="003C02C5">
      <w:pPr>
        <w:pStyle w:val="ListParagraph"/>
        <w:numPr>
          <w:ilvl w:val="0"/>
          <w:numId w:val="10"/>
        </w:numPr>
        <w:spacing w:line="360" w:lineRule="auto"/>
        <w:jc w:val="both"/>
        <w:rPr>
          <w:rFonts w:ascii="Sakkal Majalla" w:hAnsi="Sakkal Majalla" w:cs="Sakkal Majalla"/>
          <w:b/>
          <w:bCs/>
          <w:sz w:val="28"/>
          <w:szCs w:val="28"/>
        </w:rPr>
      </w:pPr>
      <w:r w:rsidRPr="003A6C31">
        <w:rPr>
          <w:rFonts w:ascii="Sakkal Majalla" w:hAnsi="Sakkal Majalla" w:cs="Sakkal Majalla"/>
          <w:b/>
          <w:bCs/>
          <w:sz w:val="28"/>
          <w:szCs w:val="28"/>
          <w:rtl/>
        </w:rPr>
        <w:t xml:space="preserve"> نظرية العوامل البشرية</w:t>
      </w:r>
      <w:r w:rsidRPr="003A6C31">
        <w:rPr>
          <w:rFonts w:ascii="Sakkal Majalla" w:hAnsi="Sakkal Majalla" w:cs="Sakkal Majalla"/>
          <w:b/>
          <w:bCs/>
          <w:sz w:val="28"/>
          <w:szCs w:val="28"/>
        </w:rPr>
        <w:t xml:space="preserve"> (Human Factors Theory)</w:t>
      </w:r>
    </w:p>
    <w:p w14:paraId="11280C5D" w14:textId="77777777" w:rsidR="003C02C5" w:rsidRDefault="003C02C5" w:rsidP="003C02C5">
      <w:pPr>
        <w:spacing w:line="360" w:lineRule="auto"/>
        <w:jc w:val="both"/>
        <w:rPr>
          <w:rFonts w:ascii="Sakkal Majalla" w:hAnsi="Sakkal Majalla" w:cs="Sakkal Majalla"/>
          <w:sz w:val="28"/>
          <w:szCs w:val="28"/>
          <w:rtl/>
        </w:rPr>
      </w:pPr>
      <w:r w:rsidRPr="003A6C31">
        <w:rPr>
          <w:rFonts w:ascii="Sakkal Majalla" w:hAnsi="Sakkal Majalla" w:cs="Sakkal Majalla"/>
          <w:sz w:val="28"/>
          <w:szCs w:val="28"/>
          <w:rtl/>
        </w:rPr>
        <w:t>تستند الدراسة أيضاً إلى نظرية العوامل البشرية التي تؤكد أن نسبة كبيرة من الحوادث التشغيلية في قطاع الطيران تعود إلى أخطاء بشرية ناجمة عن عوامل مثل الإجهاد، وضعف الاتصال، وسوء التنسيق، أو قصور التدريب. وتوضح هذه النظرية أن الخطأ البشري لا ينبغي النظر إليه كفشل فردي بقدر ما هو نتيجة لتفاعل معقد بين الإنسان والبيئة والنظام التنظيمي</w:t>
      </w:r>
      <w:r w:rsidRPr="003A6C31">
        <w:rPr>
          <w:rFonts w:ascii="Sakkal Majalla" w:hAnsi="Sakkal Majalla" w:cs="Sakkal Majalla"/>
          <w:sz w:val="28"/>
          <w:szCs w:val="28"/>
        </w:rPr>
        <w:t>.</w:t>
      </w:r>
      <w:r w:rsidRPr="003A6C31">
        <w:rPr>
          <w:rFonts w:ascii="Sakkal Majalla" w:hAnsi="Sakkal Majalla" w:cs="Sakkal Majalla"/>
          <w:sz w:val="28"/>
          <w:szCs w:val="28"/>
        </w:rPr>
        <w:br/>
      </w:r>
      <w:r w:rsidRPr="003A6C31">
        <w:rPr>
          <w:rFonts w:ascii="Sakkal Majalla" w:hAnsi="Sakkal Majalla" w:cs="Sakkal Majalla"/>
          <w:sz w:val="28"/>
          <w:szCs w:val="28"/>
          <w:rtl/>
        </w:rPr>
        <w:t>وفي ضوء ذلك، تُطبق الدراسة هذه النظرية لتحليل سلوكيات العاملين في ساحة الطيران، ومستوى وعيهم بالمخاطر، وتأثير بيئة العمل وضغوط التشغيل على احتمالية وقوع الأخطاء. كما تسهم في تفسير العلاقة بين التدريب وثقافة السلامة ومستوى الحوادث التشغيلية، مما يعزز من شمولية التحليل ويضمن معالجة الجوانب التقنية والبشرية معاً</w:t>
      </w:r>
      <w:r>
        <w:rPr>
          <w:rFonts w:ascii="Sakkal Majalla" w:hAnsi="Sakkal Majalla" w:cs="Sakkal Majalla" w:hint="cs"/>
          <w:sz w:val="28"/>
          <w:szCs w:val="28"/>
          <w:rtl/>
        </w:rPr>
        <w:t xml:space="preserve"> </w:t>
      </w:r>
      <w:r w:rsidRPr="003A6C31">
        <w:rPr>
          <w:rFonts w:ascii="Sakkal Majalla" w:hAnsi="Sakkal Majalla" w:cs="Sakkal Majalla"/>
          <w:sz w:val="28"/>
          <w:szCs w:val="28"/>
        </w:rPr>
        <w:t>.</w:t>
      </w:r>
      <w:sdt>
        <w:sdtPr>
          <w:rPr>
            <w:rFonts w:ascii="Sakkal Majalla" w:hAnsi="Sakkal Majalla" w:cs="Sakkal Majalla"/>
            <w:sz w:val="28"/>
            <w:szCs w:val="28"/>
            <w:rtl/>
          </w:rPr>
          <w:id w:val="-127717842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Ste242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806155">
            <w:rPr>
              <w:rFonts w:ascii="Sakkal Majalla" w:hAnsi="Sakkal Majalla" w:cs="Sakkal Majalla" w:hint="cs"/>
              <w:noProof/>
              <w:sz w:val="28"/>
              <w:szCs w:val="28"/>
              <w:rtl/>
              <w:lang w:bidi="ar-EG"/>
            </w:rPr>
            <w:t>(</w:t>
          </w:r>
          <w:r w:rsidRPr="00806155">
            <w:rPr>
              <w:rFonts w:ascii="Sakkal Majalla" w:hAnsi="Sakkal Majalla" w:cs="Sakkal Majalla" w:hint="cs"/>
              <w:noProof/>
              <w:sz w:val="28"/>
              <w:szCs w:val="28"/>
              <w:lang w:bidi="ar-EG"/>
            </w:rPr>
            <w:t>Steen</w:t>
          </w:r>
          <w:r w:rsidRPr="00806155">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p>
    <w:p w14:paraId="4823332D" w14:textId="77777777" w:rsidR="003C02C5" w:rsidRPr="003A6C31" w:rsidRDefault="003C02C5" w:rsidP="003C02C5">
      <w:pPr>
        <w:spacing w:line="360" w:lineRule="auto"/>
        <w:jc w:val="both"/>
        <w:rPr>
          <w:rFonts w:ascii="Sakkal Majalla" w:hAnsi="Sakkal Majalla" w:cs="Sakkal Majalla"/>
          <w:sz w:val="28"/>
          <w:szCs w:val="28"/>
        </w:rPr>
      </w:pPr>
    </w:p>
    <w:p w14:paraId="486F18F6" w14:textId="77777777" w:rsidR="003C02C5" w:rsidRPr="003A6C31" w:rsidRDefault="003C02C5" w:rsidP="003C02C5">
      <w:pPr>
        <w:pStyle w:val="ListParagraph"/>
        <w:numPr>
          <w:ilvl w:val="0"/>
          <w:numId w:val="10"/>
        </w:numPr>
        <w:spacing w:line="360" w:lineRule="auto"/>
        <w:jc w:val="both"/>
        <w:rPr>
          <w:rFonts w:ascii="Sakkal Majalla" w:hAnsi="Sakkal Majalla" w:cs="Sakkal Majalla"/>
          <w:b/>
          <w:bCs/>
          <w:sz w:val="28"/>
          <w:szCs w:val="28"/>
        </w:rPr>
      </w:pPr>
      <w:r w:rsidRPr="003A6C31">
        <w:rPr>
          <w:rFonts w:ascii="Sakkal Majalla" w:hAnsi="Sakkal Majalla" w:cs="Sakkal Majalla"/>
          <w:b/>
          <w:bCs/>
          <w:sz w:val="28"/>
          <w:szCs w:val="28"/>
          <w:rtl/>
        </w:rPr>
        <w:lastRenderedPageBreak/>
        <w:t xml:space="preserve"> منهجية التحليل الكمي والنوعي</w:t>
      </w:r>
      <w:r w:rsidRPr="003A6C31">
        <w:rPr>
          <w:rFonts w:ascii="Sakkal Majalla" w:hAnsi="Sakkal Majalla" w:cs="Sakkal Majalla"/>
          <w:b/>
          <w:bCs/>
          <w:sz w:val="28"/>
          <w:szCs w:val="28"/>
        </w:rPr>
        <w:t xml:space="preserve"> (Mixed-Methods Approach)</w:t>
      </w:r>
    </w:p>
    <w:p w14:paraId="691D72A7" w14:textId="77777777" w:rsidR="003C02C5" w:rsidRPr="003A6C31" w:rsidRDefault="003C02C5" w:rsidP="003C02C5">
      <w:pPr>
        <w:spacing w:line="360" w:lineRule="auto"/>
        <w:jc w:val="both"/>
        <w:rPr>
          <w:rFonts w:ascii="Sakkal Majalla" w:hAnsi="Sakkal Majalla" w:cs="Sakkal Majalla"/>
          <w:sz w:val="28"/>
          <w:szCs w:val="28"/>
        </w:rPr>
      </w:pPr>
      <w:r w:rsidRPr="003A6C31">
        <w:rPr>
          <w:rFonts w:ascii="Sakkal Majalla" w:hAnsi="Sakkal Majalla" w:cs="Sakkal Majalla"/>
          <w:sz w:val="28"/>
          <w:szCs w:val="28"/>
          <w:rtl/>
        </w:rPr>
        <w:t>من الناحية المنهجية، تعتمد الدراسة على الدمج بين التحليل الكمي والنوعي بوصفه إطاراً علمياً يعزز دقة النتائج وموضوعيتها. فالتحليل الكمي يُستخدم لقياس درجة المخاطر، وتحليل بيانات الحوادث، واختبار الفرضيات إحصائياً، بينما يُسهم التحليل النوعي في فهم السياق التنظيمي والثقافي الذي تنشأ فيه هذه المخاطر، من خلال المقابلات أو الاستبانات المفتوحة أو تحليل الوثائق</w:t>
      </w:r>
      <w:r w:rsidRPr="003A6C31">
        <w:rPr>
          <w:rFonts w:ascii="Sakkal Majalla" w:hAnsi="Sakkal Majalla" w:cs="Sakkal Majalla"/>
          <w:sz w:val="28"/>
          <w:szCs w:val="28"/>
        </w:rPr>
        <w:t>.</w:t>
      </w:r>
      <w:r w:rsidRPr="003A6C31">
        <w:rPr>
          <w:rFonts w:ascii="Sakkal Majalla" w:hAnsi="Sakkal Majalla" w:cs="Sakkal Majalla"/>
          <w:sz w:val="28"/>
          <w:szCs w:val="28"/>
        </w:rPr>
        <w:br/>
      </w:r>
      <w:r w:rsidRPr="003A6C31">
        <w:rPr>
          <w:rFonts w:ascii="Sakkal Majalla" w:hAnsi="Sakkal Majalla" w:cs="Sakkal Majalla"/>
          <w:sz w:val="28"/>
          <w:szCs w:val="28"/>
          <w:rtl/>
        </w:rPr>
        <w:t>ويُعد هذا التوجه المنهجي امتداداً للنظريات السابقة، حيث يجمع بين القياس الرقمي للمخاطر وفهم الأبعاد السلوكية والتنظيمية المرتبطة بها. ومن خلال هذا التكامل، تسعى الدراسة إلى تقديم تحليل علمي شامل يربط بين الإطار النظري والتطبيق العملي، ويتيح الخروج بتوصيات واقعية قابلة للتنفيذ تسهم في تعزيز مستوى السلامة في ساحة الطيران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6838331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Akt23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06155">
            <w:rPr>
              <w:rFonts w:ascii="Sakkal Majalla" w:hAnsi="Sakkal Majalla" w:cs="Sakkal Majalla" w:hint="cs"/>
              <w:noProof/>
              <w:sz w:val="28"/>
              <w:szCs w:val="28"/>
              <w:rtl/>
              <w:lang w:bidi="ar-EG"/>
            </w:rPr>
            <w:t>(</w:t>
          </w:r>
          <w:r w:rsidRPr="00806155">
            <w:rPr>
              <w:rFonts w:ascii="Sakkal Majalla" w:hAnsi="Sakkal Majalla" w:cs="Sakkal Majalla" w:hint="cs"/>
              <w:noProof/>
              <w:sz w:val="28"/>
              <w:szCs w:val="28"/>
              <w:lang w:bidi="ar-EG"/>
            </w:rPr>
            <w:t>Aktas</w:t>
          </w:r>
          <w:r w:rsidRPr="00806155">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3A6C31">
        <w:rPr>
          <w:rFonts w:ascii="Sakkal Majalla" w:hAnsi="Sakkal Majalla" w:cs="Sakkal Majalla"/>
          <w:sz w:val="28"/>
          <w:szCs w:val="28"/>
        </w:rPr>
        <w:t>.</w:t>
      </w:r>
      <w:r>
        <w:rPr>
          <w:rFonts w:ascii="Sakkal Majalla" w:hAnsi="Sakkal Majalla" w:cs="Sakkal Majalla" w:hint="cs"/>
          <w:sz w:val="28"/>
          <w:szCs w:val="28"/>
          <w:rtl/>
        </w:rPr>
        <w:t xml:space="preserve"> </w:t>
      </w:r>
    </w:p>
    <w:p w14:paraId="29C44FFA" w14:textId="77777777" w:rsidR="003C02C5" w:rsidRPr="003A6C31" w:rsidRDefault="003C02C5" w:rsidP="003C02C5">
      <w:pPr>
        <w:spacing w:line="360" w:lineRule="auto"/>
        <w:jc w:val="both"/>
        <w:rPr>
          <w:rFonts w:ascii="Sakkal Majalla" w:hAnsi="Sakkal Majalla" w:cs="Sakkal Majalla"/>
          <w:sz w:val="28"/>
          <w:szCs w:val="28"/>
          <w:rtl/>
        </w:rPr>
      </w:pPr>
    </w:p>
    <w:p w14:paraId="6B3D0575" w14:textId="77777777" w:rsidR="003C02C5" w:rsidRDefault="003C02C5" w:rsidP="003C02C5">
      <w:pPr>
        <w:rPr>
          <w:rtl/>
        </w:rPr>
      </w:pPr>
    </w:p>
    <w:p w14:paraId="1F0738F7" w14:textId="77777777" w:rsidR="003C02C5" w:rsidRDefault="003C02C5" w:rsidP="003C02C5">
      <w:pPr>
        <w:rPr>
          <w:rtl/>
        </w:rPr>
      </w:pPr>
    </w:p>
    <w:p w14:paraId="73211F17" w14:textId="77777777" w:rsidR="003C02C5" w:rsidRDefault="003C02C5" w:rsidP="003C02C5">
      <w:pPr>
        <w:rPr>
          <w:rtl/>
        </w:rPr>
      </w:pPr>
    </w:p>
    <w:p w14:paraId="58B29A82" w14:textId="77777777" w:rsidR="003C02C5" w:rsidRDefault="003C02C5" w:rsidP="003C02C5">
      <w:pPr>
        <w:rPr>
          <w:rtl/>
        </w:rPr>
      </w:pPr>
    </w:p>
    <w:p w14:paraId="56DE4F75" w14:textId="77777777" w:rsidR="003C02C5" w:rsidRDefault="003C02C5" w:rsidP="003C02C5">
      <w:pPr>
        <w:rPr>
          <w:rtl/>
        </w:rPr>
      </w:pPr>
    </w:p>
    <w:p w14:paraId="299B1A5D" w14:textId="77777777" w:rsidR="003C02C5" w:rsidRDefault="003C02C5" w:rsidP="003C02C5">
      <w:pPr>
        <w:rPr>
          <w:rtl/>
        </w:rPr>
      </w:pPr>
    </w:p>
    <w:p w14:paraId="3E4F39FA" w14:textId="77777777" w:rsidR="003C02C5" w:rsidRDefault="003C02C5" w:rsidP="003C02C5">
      <w:pPr>
        <w:rPr>
          <w:rtl/>
        </w:rPr>
      </w:pPr>
    </w:p>
    <w:p w14:paraId="006FFDA5" w14:textId="77777777" w:rsidR="003C02C5" w:rsidRDefault="003C02C5" w:rsidP="003C02C5">
      <w:pPr>
        <w:rPr>
          <w:rtl/>
        </w:rPr>
      </w:pPr>
    </w:p>
    <w:p w14:paraId="636263E7" w14:textId="77777777" w:rsidR="003C02C5" w:rsidRDefault="003C02C5" w:rsidP="003C02C5">
      <w:pPr>
        <w:rPr>
          <w:rtl/>
        </w:rPr>
      </w:pPr>
    </w:p>
    <w:p w14:paraId="509F8144" w14:textId="77777777" w:rsidR="003C02C5" w:rsidRDefault="003C02C5" w:rsidP="003C02C5">
      <w:pPr>
        <w:rPr>
          <w:rtl/>
        </w:rPr>
      </w:pPr>
    </w:p>
    <w:p w14:paraId="122EE5AC" w14:textId="77777777" w:rsidR="003C02C5" w:rsidRDefault="003C02C5" w:rsidP="003C02C5">
      <w:pPr>
        <w:rPr>
          <w:rtl/>
        </w:rPr>
      </w:pPr>
    </w:p>
    <w:p w14:paraId="2C2DB467" w14:textId="77777777" w:rsidR="003C02C5" w:rsidRDefault="003C02C5" w:rsidP="003C02C5">
      <w:pPr>
        <w:rPr>
          <w:rtl/>
        </w:rPr>
      </w:pPr>
    </w:p>
    <w:p w14:paraId="706EA0BE" w14:textId="77777777" w:rsidR="003C02C5" w:rsidRDefault="003C02C5" w:rsidP="003C02C5">
      <w:pPr>
        <w:rPr>
          <w:rtl/>
        </w:rPr>
      </w:pPr>
    </w:p>
    <w:p w14:paraId="072BE4B1" w14:textId="77777777" w:rsidR="003C02C5" w:rsidRDefault="003C02C5" w:rsidP="003C02C5">
      <w:pPr>
        <w:rPr>
          <w:rtl/>
        </w:rPr>
      </w:pPr>
    </w:p>
    <w:p w14:paraId="6E8DC9C4" w14:textId="77777777" w:rsidR="003C02C5" w:rsidRDefault="003C02C5" w:rsidP="003C02C5">
      <w:pPr>
        <w:rPr>
          <w:rtl/>
        </w:rPr>
      </w:pPr>
    </w:p>
    <w:p w14:paraId="6CF6A416" w14:textId="77777777" w:rsidR="003C02C5" w:rsidRDefault="003C02C5" w:rsidP="003C02C5">
      <w:pPr>
        <w:rPr>
          <w:rtl/>
        </w:rPr>
      </w:pPr>
    </w:p>
    <w:p w14:paraId="3ECE18BB" w14:textId="77777777" w:rsidR="003C02C5" w:rsidRDefault="003C02C5" w:rsidP="003C02C5">
      <w:pPr>
        <w:rPr>
          <w:rtl/>
        </w:rPr>
      </w:pPr>
    </w:p>
    <w:p w14:paraId="691B13DF" w14:textId="77777777" w:rsidR="003C02C5" w:rsidRDefault="003C02C5" w:rsidP="003C02C5">
      <w:pPr>
        <w:rPr>
          <w:rtl/>
        </w:rPr>
      </w:pPr>
    </w:p>
    <w:p w14:paraId="30FA91D5" w14:textId="77777777" w:rsidR="003C02C5" w:rsidRDefault="003C02C5" w:rsidP="003C02C5">
      <w:pPr>
        <w:rPr>
          <w:rtl/>
        </w:rPr>
      </w:pPr>
    </w:p>
    <w:p w14:paraId="6A5AC0EA" w14:textId="77777777" w:rsidR="003C02C5" w:rsidRDefault="003C02C5" w:rsidP="003C02C5">
      <w:pPr>
        <w:rPr>
          <w:rtl/>
        </w:rPr>
      </w:pPr>
    </w:p>
    <w:p w14:paraId="1EEA4171" w14:textId="77777777" w:rsidR="003C02C5" w:rsidRDefault="003C02C5" w:rsidP="003C02C5">
      <w:pPr>
        <w:rPr>
          <w:rtl/>
        </w:rPr>
      </w:pPr>
    </w:p>
    <w:p w14:paraId="632D5928" w14:textId="77777777" w:rsidR="003C02C5" w:rsidRPr="00F60EDD" w:rsidRDefault="003C02C5" w:rsidP="003C02C5"/>
    <w:p w14:paraId="5F19843F" w14:textId="77777777" w:rsidR="003C02C5" w:rsidRPr="00AF05ED" w:rsidRDefault="003C02C5" w:rsidP="003C02C5">
      <w:pPr>
        <w:pStyle w:val="Heading1"/>
        <w:spacing w:before="0" w:line="240" w:lineRule="auto"/>
        <w:jc w:val="center"/>
        <w:rPr>
          <w:rFonts w:ascii="Andalus" w:hAnsi="Andalus" w:cs="Andalus"/>
          <w:b/>
          <w:bCs/>
          <w:sz w:val="180"/>
          <w:szCs w:val="180"/>
          <w:rtl/>
        </w:rPr>
      </w:pPr>
      <w:bookmarkStart w:id="32" w:name="_Toc217821162"/>
      <w:bookmarkStart w:id="33" w:name="_Toc172397784"/>
      <w:bookmarkStart w:id="34" w:name="_Toc172746097"/>
      <w:bookmarkStart w:id="35" w:name="_Toc179741535"/>
      <w:r w:rsidRPr="00AF05ED">
        <w:rPr>
          <w:rFonts w:ascii="Andalus" w:hAnsi="Andalus" w:cs="Andalus"/>
          <w:b/>
          <w:bCs/>
          <w:sz w:val="180"/>
          <w:szCs w:val="180"/>
          <w:rtl/>
        </w:rPr>
        <w:t>الفصل الثاني</w:t>
      </w:r>
      <w:bookmarkEnd w:id="32"/>
    </w:p>
    <w:p w14:paraId="70F33C07" w14:textId="77777777" w:rsidR="003C02C5" w:rsidRPr="00AF05ED" w:rsidRDefault="003C02C5" w:rsidP="003C02C5">
      <w:pPr>
        <w:pStyle w:val="Heading1"/>
        <w:spacing w:before="0" w:line="240" w:lineRule="auto"/>
        <w:jc w:val="center"/>
        <w:rPr>
          <w:rFonts w:ascii="Andalus" w:hAnsi="Andalus" w:cs="Andalus"/>
          <w:b/>
          <w:bCs/>
          <w:sz w:val="160"/>
          <w:szCs w:val="160"/>
          <w:rtl/>
        </w:rPr>
      </w:pPr>
      <w:bookmarkStart w:id="36" w:name="_Toc217821163"/>
      <w:bookmarkEnd w:id="33"/>
      <w:bookmarkEnd w:id="34"/>
      <w:bookmarkEnd w:id="35"/>
      <w:r w:rsidRPr="00AF05ED">
        <w:rPr>
          <w:rFonts w:ascii="Andalus" w:hAnsi="Andalus" w:cs="Andalus"/>
          <w:b/>
          <w:bCs/>
          <w:sz w:val="160"/>
          <w:szCs w:val="160"/>
          <w:rtl/>
        </w:rPr>
        <w:t>الدراسات السابقة</w:t>
      </w:r>
      <w:bookmarkEnd w:id="36"/>
    </w:p>
    <w:p w14:paraId="3E52BBE6" w14:textId="77777777" w:rsidR="003C02C5" w:rsidRPr="00B7326F" w:rsidRDefault="003C02C5" w:rsidP="003C02C5">
      <w:pPr>
        <w:rPr>
          <w:b/>
          <w:bCs/>
          <w:color w:val="E97132" w:themeColor="accent2"/>
          <w:rtl/>
        </w:rPr>
      </w:pPr>
    </w:p>
    <w:p w14:paraId="06FF3B01" w14:textId="77777777" w:rsidR="003C02C5" w:rsidRPr="00B7326F" w:rsidRDefault="003C02C5" w:rsidP="003C02C5">
      <w:pPr>
        <w:rPr>
          <w:b/>
          <w:bCs/>
          <w:color w:val="E97132" w:themeColor="accent2"/>
          <w:rtl/>
        </w:rPr>
      </w:pPr>
    </w:p>
    <w:p w14:paraId="08873DAE" w14:textId="77777777" w:rsidR="003C02C5" w:rsidRPr="003B5A4D" w:rsidRDefault="003C02C5" w:rsidP="003C02C5">
      <w:pPr>
        <w:rPr>
          <w:rFonts w:ascii="Sakkal Majalla" w:hAnsi="Sakkal Majalla" w:cs="Sakkal Majalla"/>
          <w:b/>
          <w:bCs/>
          <w:sz w:val="28"/>
          <w:szCs w:val="28"/>
          <w:u w:val="single"/>
          <w:rtl/>
        </w:rPr>
      </w:pPr>
    </w:p>
    <w:p w14:paraId="4755E50C" w14:textId="77777777" w:rsidR="003C02C5" w:rsidRDefault="003C02C5" w:rsidP="003C02C5">
      <w:pPr>
        <w:rPr>
          <w:rFonts w:ascii="Sakkal Majalla" w:hAnsi="Sakkal Majalla" w:cs="Sakkal Majalla"/>
          <w:b/>
          <w:bCs/>
          <w:sz w:val="28"/>
          <w:szCs w:val="28"/>
          <w:u w:val="single"/>
          <w:rtl/>
        </w:rPr>
      </w:pPr>
    </w:p>
    <w:p w14:paraId="4540D6F9" w14:textId="77777777" w:rsidR="003C02C5" w:rsidRDefault="003C02C5" w:rsidP="003C02C5">
      <w:pPr>
        <w:rPr>
          <w:rFonts w:ascii="Sakkal Majalla" w:hAnsi="Sakkal Majalla" w:cs="Sakkal Majalla"/>
          <w:b/>
          <w:bCs/>
          <w:sz w:val="28"/>
          <w:szCs w:val="28"/>
          <w:u w:val="single"/>
          <w:rtl/>
        </w:rPr>
      </w:pPr>
    </w:p>
    <w:p w14:paraId="6383F196" w14:textId="77777777" w:rsidR="003C02C5" w:rsidRPr="003B5A4D" w:rsidRDefault="003C02C5" w:rsidP="003C02C5">
      <w:pPr>
        <w:rPr>
          <w:rFonts w:ascii="Sakkal Majalla" w:hAnsi="Sakkal Majalla" w:cs="Sakkal Majalla"/>
          <w:b/>
          <w:bCs/>
          <w:sz w:val="28"/>
          <w:szCs w:val="28"/>
          <w:u w:val="single"/>
          <w:rtl/>
        </w:rPr>
      </w:pPr>
    </w:p>
    <w:p w14:paraId="57D7ED3E" w14:textId="77777777" w:rsidR="003C02C5" w:rsidRPr="003B5A4D" w:rsidRDefault="003C02C5" w:rsidP="003C02C5">
      <w:pPr>
        <w:rPr>
          <w:rFonts w:ascii="Sakkal Majalla" w:hAnsi="Sakkal Majalla" w:cs="Sakkal Majalla"/>
          <w:b/>
          <w:bCs/>
          <w:sz w:val="28"/>
          <w:szCs w:val="28"/>
          <w:u w:val="single"/>
          <w:rtl/>
        </w:rPr>
      </w:pPr>
    </w:p>
    <w:p w14:paraId="74D6FE3A" w14:textId="77777777" w:rsidR="003C02C5" w:rsidRDefault="003C02C5" w:rsidP="003C02C5">
      <w:pPr>
        <w:rPr>
          <w:rFonts w:ascii="Sakkal Majalla" w:hAnsi="Sakkal Majalla" w:cs="Sakkal Majalla"/>
          <w:sz w:val="28"/>
          <w:szCs w:val="28"/>
          <w:u w:val="single"/>
          <w:rtl/>
        </w:rPr>
      </w:pPr>
    </w:p>
    <w:p w14:paraId="76E3DA7F" w14:textId="77777777" w:rsidR="003C02C5" w:rsidRPr="005E54ED" w:rsidRDefault="003C02C5" w:rsidP="003C02C5">
      <w:pPr>
        <w:pStyle w:val="Heading2"/>
        <w:spacing w:before="0" w:line="360" w:lineRule="auto"/>
        <w:rPr>
          <w:rFonts w:ascii="Sakkal Majalla" w:hAnsi="Sakkal Majalla" w:cs="Sakkal Majalla"/>
          <w:b/>
          <w:bCs/>
          <w:color w:val="000000" w:themeColor="text1"/>
          <w:sz w:val="28"/>
          <w:szCs w:val="28"/>
        </w:rPr>
      </w:pPr>
      <w:bookmarkStart w:id="37" w:name="_Toc172397785"/>
      <w:bookmarkStart w:id="38" w:name="_Toc172746098"/>
      <w:bookmarkStart w:id="39" w:name="_Toc179741536"/>
      <w:bookmarkStart w:id="40" w:name="_Toc217821164"/>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7"/>
      <w:bookmarkEnd w:id="38"/>
      <w:bookmarkEnd w:id="39"/>
      <w:r>
        <w:rPr>
          <w:rFonts w:ascii="Sakkal Majalla" w:hAnsi="Sakkal Majalla" w:cs="Sakkal Majalla" w:hint="cs"/>
          <w:b/>
          <w:bCs/>
          <w:color w:val="000000" w:themeColor="text1"/>
          <w:sz w:val="28"/>
          <w:szCs w:val="28"/>
          <w:rtl/>
        </w:rPr>
        <w:t>ة</w:t>
      </w:r>
      <w:bookmarkEnd w:id="40"/>
    </w:p>
    <w:p w14:paraId="1E423BD7" w14:textId="77777777" w:rsidR="003C02C5" w:rsidRDefault="003C02C5" w:rsidP="003C02C5">
      <w:pPr>
        <w:spacing w:line="360" w:lineRule="auto"/>
        <w:ind w:firstLine="567"/>
        <w:jc w:val="both"/>
        <w:rPr>
          <w:rFonts w:ascii="Sakkal Majalla" w:hAnsi="Sakkal Majalla" w:cs="Sakkal Majalla"/>
          <w:sz w:val="28"/>
          <w:szCs w:val="28"/>
          <w:rtl/>
        </w:rPr>
      </w:pPr>
      <w:r w:rsidRPr="00C354EB">
        <w:rPr>
          <w:rFonts w:ascii="Sakkal Majalla" w:hAnsi="Sakkal Majalla" w:cs="Sakkal Majalla"/>
          <w:sz w:val="28"/>
          <w:szCs w:val="28"/>
          <w:rtl/>
        </w:rPr>
        <w:t>يمثل الفصل الثاني الركيزة العلمية والمنهجية التي تستند إليها الدراسة، إذ يهدف إلى بناء الأساس النظري والتحليلي الذي يوجه مسار البحث ويحدد أبعاده المفاهيمية والعلمية. ففي هذا الفصل سيتم استعراض وتحليل العناصر الفكرية والعلمية التي تشكل الإطار المنظم لفهم طبيعة المخاطر التشغيلية في ساحة الطيران بمطار مطار الملك خالد الدولي، وكيفية إدارتها وفق منهجيات علمية رصينة. ويأتي هذا التناول بهدف توضيح العلاقات بين المفاهيم الرئيسة للدراسة، وبيان كيفية تفاعلها ضمن سياق بيئة تشغيلية عالية الحساسية والتعقيد، بما يسهم في صياغة تصور علمي دقيق لمشكلة الدراسة وأبعادها المختلفة</w:t>
      </w:r>
      <w:r w:rsidRPr="00C354EB">
        <w:rPr>
          <w:rFonts w:ascii="Sakkal Majalla" w:hAnsi="Sakkal Majalla" w:cs="Sakkal Majalla"/>
          <w:sz w:val="28"/>
          <w:szCs w:val="28"/>
        </w:rPr>
        <w:t>.</w:t>
      </w:r>
    </w:p>
    <w:p w14:paraId="6DFE6AC3" w14:textId="77777777" w:rsidR="003C02C5" w:rsidRDefault="003C02C5" w:rsidP="003C02C5">
      <w:pPr>
        <w:spacing w:line="360" w:lineRule="auto"/>
        <w:ind w:firstLine="567"/>
        <w:jc w:val="both"/>
        <w:rPr>
          <w:rFonts w:ascii="Sakkal Majalla" w:hAnsi="Sakkal Majalla" w:cs="Sakkal Majalla"/>
          <w:sz w:val="28"/>
          <w:szCs w:val="28"/>
          <w:rtl/>
        </w:rPr>
      </w:pPr>
      <w:r w:rsidRPr="00C354EB">
        <w:rPr>
          <w:rFonts w:ascii="Sakkal Majalla" w:hAnsi="Sakkal Majalla" w:cs="Sakkal Majalla"/>
          <w:sz w:val="28"/>
          <w:szCs w:val="28"/>
          <w:rtl/>
        </w:rPr>
        <w:t>كما يسعى هذا الفصل إلى ترسيخ الأساس التحليلي الذي يمكن من خلاله تفسير النتائج المتوقعة وربطها بالسياق النظري والعملي، وذلك من خلال مراجعة الإنتاج العلمي السابق في مجال إدارة المخاطر وسلامة الطيران، وتحليل الاتجاهات البحثية ذات الصلة، واستخلاص الفجوات المعرفية التي تبرر إجراء الدراسة الحالية. وتكمن أهمية هذا الطرح في أنه لا يقتصر على العرض الوصفي، بل يتجه نحو التحليل النقدي والمقارن، بما يعزز من موثوقية الدراسة ويُبرز إسهامها العلمي في تطوير المعرفة في هذا المجال</w:t>
      </w:r>
      <w:r w:rsidRPr="00C354EB">
        <w:rPr>
          <w:rFonts w:ascii="Sakkal Majalla" w:hAnsi="Sakkal Majalla" w:cs="Sakkal Majalla"/>
          <w:sz w:val="28"/>
          <w:szCs w:val="28"/>
        </w:rPr>
        <w:t>.</w:t>
      </w:r>
    </w:p>
    <w:p w14:paraId="5452BBDE" w14:textId="77777777" w:rsidR="003C02C5" w:rsidRPr="00C354EB" w:rsidRDefault="003C02C5" w:rsidP="003C02C5">
      <w:pPr>
        <w:spacing w:line="360" w:lineRule="auto"/>
        <w:ind w:firstLine="567"/>
        <w:jc w:val="both"/>
        <w:rPr>
          <w:rFonts w:ascii="Sakkal Majalla" w:hAnsi="Sakkal Majalla" w:cs="Sakkal Majalla"/>
          <w:sz w:val="28"/>
          <w:szCs w:val="28"/>
        </w:rPr>
      </w:pPr>
      <w:r w:rsidRPr="00C354EB">
        <w:rPr>
          <w:rFonts w:ascii="Sakkal Majalla" w:hAnsi="Sakkal Majalla" w:cs="Sakkal Majalla"/>
          <w:sz w:val="28"/>
          <w:szCs w:val="28"/>
          <w:rtl/>
        </w:rPr>
        <w:t>يسهم الفصل في تحديد الأطر المفاهيمية التي تحكم العلاقة بين عناصر الدراسة، وتوضيح كيفية قياسها وتحليلها في ضوء بيئة العمل الفعلية في ساحة الطيران. فوجود أساس نظري متين يعزز من دقة التحليل الإحصائي لاحقاً، ويمنح النتائج بعداً تفسيرياً أعمق، كما يساعد في بناء نموذج تحليلي متكامل يمكن تطبيقه أو تطويره في بيئات تشغيلية مشابهة. ومن ثمّ، فإن هذا الفصل لا يُعد مجرد عرض تمهيدي، بل يمثل قاعدة علمية ضرورية لضمان ترابط فصول الدراسة وتحقيق أهدافها البحثية بكفاءة ومنهجية عالية</w:t>
      </w:r>
      <w:r w:rsidRPr="00C354EB">
        <w:rPr>
          <w:rFonts w:ascii="Sakkal Majalla" w:hAnsi="Sakkal Majalla" w:cs="Sakkal Majalla"/>
          <w:sz w:val="28"/>
          <w:szCs w:val="28"/>
        </w:rPr>
        <w:t>.</w:t>
      </w:r>
    </w:p>
    <w:p w14:paraId="04FE0566" w14:textId="77777777" w:rsidR="003C02C5" w:rsidRDefault="003C02C5" w:rsidP="003C02C5">
      <w:pPr>
        <w:spacing w:line="360" w:lineRule="auto"/>
        <w:jc w:val="both"/>
        <w:rPr>
          <w:rFonts w:ascii="Sakkal Majalla" w:hAnsi="Sakkal Majalla" w:cs="Sakkal Majalla"/>
          <w:sz w:val="28"/>
          <w:szCs w:val="28"/>
          <w:rtl/>
        </w:rPr>
      </w:pPr>
    </w:p>
    <w:p w14:paraId="2021D40D" w14:textId="77777777" w:rsidR="003C02C5" w:rsidRDefault="003C02C5" w:rsidP="003C02C5">
      <w:pPr>
        <w:spacing w:line="360" w:lineRule="auto"/>
        <w:jc w:val="both"/>
        <w:rPr>
          <w:rFonts w:ascii="Sakkal Majalla" w:hAnsi="Sakkal Majalla" w:cs="Sakkal Majalla"/>
          <w:sz w:val="28"/>
          <w:szCs w:val="28"/>
          <w:rtl/>
        </w:rPr>
      </w:pPr>
    </w:p>
    <w:p w14:paraId="4CD0C0D4" w14:textId="77777777" w:rsidR="003C02C5" w:rsidRPr="005E54ED" w:rsidRDefault="003C02C5" w:rsidP="003C02C5">
      <w:pPr>
        <w:spacing w:line="360" w:lineRule="auto"/>
        <w:jc w:val="both"/>
        <w:rPr>
          <w:rtl/>
        </w:rPr>
      </w:pPr>
    </w:p>
    <w:p w14:paraId="301A5202" w14:textId="77777777" w:rsidR="003C02C5" w:rsidRPr="004C610A" w:rsidRDefault="003C02C5" w:rsidP="003C02C5"/>
    <w:p w14:paraId="7CC8D5D0" w14:textId="77777777" w:rsidR="003C02C5" w:rsidRPr="00CA23EE" w:rsidRDefault="003C02C5" w:rsidP="003C02C5">
      <w:pPr>
        <w:pStyle w:val="Heading1"/>
        <w:spacing w:line="360" w:lineRule="auto"/>
        <w:jc w:val="both"/>
        <w:rPr>
          <w:rFonts w:ascii="Sakkal Majalla" w:hAnsi="Sakkal Majalla" w:cs="Sakkal Majalla"/>
          <w:b/>
          <w:bCs/>
          <w:color w:val="auto"/>
          <w:sz w:val="28"/>
          <w:szCs w:val="28"/>
        </w:rPr>
      </w:pPr>
      <w:bookmarkStart w:id="41" w:name="_Toc217821165"/>
      <w:r w:rsidRPr="00CF40BC">
        <w:rPr>
          <w:rFonts w:ascii="Sakkal Majalla" w:hAnsi="Sakkal Majalla" w:cs="Sakkal Majalla"/>
          <w:b/>
          <w:bCs/>
          <w:color w:val="auto"/>
          <w:sz w:val="28"/>
          <w:szCs w:val="28"/>
          <w:rtl/>
        </w:rPr>
        <w:lastRenderedPageBreak/>
        <w:t>المتغير التابع والمستقل</w:t>
      </w:r>
      <w:bookmarkStart w:id="42" w:name="_Toc172397786"/>
      <w:bookmarkStart w:id="43" w:name="_Toc172746099"/>
      <w:bookmarkStart w:id="44" w:name="_Toc179741537"/>
      <w:bookmarkEnd w:id="41"/>
    </w:p>
    <w:p w14:paraId="3FBF8A84" w14:textId="77777777" w:rsidR="003C02C5" w:rsidRPr="00C354EB" w:rsidRDefault="003C02C5" w:rsidP="003C02C5">
      <w:pPr>
        <w:pStyle w:val="ListParagraph"/>
        <w:numPr>
          <w:ilvl w:val="0"/>
          <w:numId w:val="9"/>
        </w:numPr>
        <w:spacing w:line="360" w:lineRule="auto"/>
        <w:jc w:val="both"/>
        <w:rPr>
          <w:rFonts w:ascii="Sakkal Majalla" w:hAnsi="Sakkal Majalla" w:cs="Sakkal Majalla"/>
          <w:b/>
          <w:bCs/>
          <w:sz w:val="28"/>
          <w:szCs w:val="28"/>
        </w:rPr>
      </w:pPr>
      <w:r w:rsidRPr="00DD7167">
        <w:rPr>
          <w:rFonts w:ascii="Sakkal Majalla" w:hAnsi="Sakkal Majalla" w:cs="Sakkal Majalla"/>
          <w:b/>
          <w:bCs/>
          <w:sz w:val="28"/>
          <w:szCs w:val="28"/>
          <w:rtl/>
        </w:rPr>
        <w:t>المتغير التابع –</w:t>
      </w:r>
      <w:r>
        <w:rPr>
          <w:rFonts w:ascii="Sakkal Majalla" w:hAnsi="Sakkal Majalla" w:cs="Sakkal Majalla" w:hint="cs"/>
          <w:b/>
          <w:bCs/>
          <w:sz w:val="28"/>
          <w:szCs w:val="28"/>
          <w:rtl/>
        </w:rPr>
        <w:t xml:space="preserve"> </w:t>
      </w:r>
      <w:r w:rsidRPr="00C354EB">
        <w:rPr>
          <w:rFonts w:ascii="Sakkal Majalla" w:hAnsi="Sakkal Majalla" w:cs="Sakkal Majalla"/>
          <w:b/>
          <w:bCs/>
          <w:sz w:val="28"/>
          <w:szCs w:val="28"/>
          <w:rtl/>
        </w:rPr>
        <w:t>تعزيز مستوى السلامة في ساحة الطيران</w:t>
      </w:r>
    </w:p>
    <w:p w14:paraId="3231D0D5" w14:textId="77777777" w:rsidR="003C02C5" w:rsidRPr="00C354EB" w:rsidRDefault="003C02C5" w:rsidP="003C02C5">
      <w:pPr>
        <w:spacing w:line="360" w:lineRule="auto"/>
        <w:jc w:val="both"/>
        <w:rPr>
          <w:rFonts w:ascii="Sakkal Majalla" w:hAnsi="Sakkal Majalla" w:cs="Sakkal Majalla"/>
          <w:sz w:val="28"/>
          <w:szCs w:val="28"/>
        </w:rPr>
      </w:pPr>
      <w:r w:rsidRPr="00C354EB">
        <w:rPr>
          <w:rFonts w:ascii="Sakkal Majalla" w:hAnsi="Sakkal Majalla" w:cs="Sakkal Majalla"/>
          <w:sz w:val="28"/>
          <w:szCs w:val="28"/>
          <w:rtl/>
        </w:rPr>
        <w:t>يمثل هذا المتغير النتيجة النهائية التي تهدف إليها الدراسة، وهو تعزيز مستوى السلامة التشغيلية داخل ساحة الطيران. ويعكس هذا المتغير قدرة الإدارة على الحد من المخاطر وتقليل احتمالية وقوع الحوادث سواء للطائرات أو للأفراد والمعدات. ويُقاس مستوى السلامة بعدة مؤشرات، منها: عدد الحوادث وشبه الحوادث، فاعلية تطبيق الإجراءات التشغيلية، مستوى التنسيق بين الفرق العاملة، وكفاءة نظم المراقبة والرقابة. ويكتسب هذا المتغير أهمية خاصة لأنه يُعد المؤشر الرئيس على مدى نجاح إدارة المخاطر التشغيلية، ويشكل محور العلاقة مع المتغيرات المستقلة، حيث تتضح من خلاله آثار كل عنصر من عناصر إدارة المخاطر على الواقع العملي للسلامة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6879168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Tad25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06155">
            <w:rPr>
              <w:rFonts w:ascii="Sakkal Majalla" w:hAnsi="Sakkal Majalla" w:cs="Sakkal Majalla" w:hint="cs"/>
              <w:noProof/>
              <w:sz w:val="28"/>
              <w:szCs w:val="28"/>
              <w:rtl/>
              <w:lang w:bidi="ar-EG"/>
            </w:rPr>
            <w:t>(</w:t>
          </w:r>
          <w:r w:rsidRPr="00806155">
            <w:rPr>
              <w:rFonts w:ascii="Sakkal Majalla" w:hAnsi="Sakkal Majalla" w:cs="Sakkal Majalla" w:hint="cs"/>
              <w:noProof/>
              <w:sz w:val="28"/>
              <w:szCs w:val="28"/>
              <w:lang w:bidi="ar-EG"/>
            </w:rPr>
            <w:t>Tadić</w:t>
          </w:r>
          <w:r w:rsidRPr="00806155">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C354EB">
        <w:rPr>
          <w:rFonts w:ascii="Sakkal Majalla" w:hAnsi="Sakkal Majalla" w:cs="Sakkal Majalla"/>
          <w:sz w:val="28"/>
          <w:szCs w:val="28"/>
        </w:rPr>
        <w:t>.</w:t>
      </w:r>
    </w:p>
    <w:p w14:paraId="3C253DEA" w14:textId="77777777" w:rsidR="003C02C5" w:rsidRPr="00C354EB" w:rsidRDefault="003C02C5" w:rsidP="003C02C5">
      <w:pPr>
        <w:pStyle w:val="ListParagraph"/>
        <w:numPr>
          <w:ilvl w:val="0"/>
          <w:numId w:val="9"/>
        </w:numPr>
        <w:spacing w:line="360" w:lineRule="auto"/>
        <w:jc w:val="both"/>
        <w:rPr>
          <w:rFonts w:ascii="Sakkal Majalla" w:hAnsi="Sakkal Majalla" w:cs="Sakkal Majalla"/>
          <w:b/>
          <w:bCs/>
          <w:sz w:val="28"/>
          <w:szCs w:val="28"/>
          <w:rtl/>
        </w:rPr>
      </w:pPr>
      <w:r w:rsidRPr="00E6411B">
        <w:rPr>
          <w:rFonts w:ascii="Sakkal Majalla" w:hAnsi="Sakkal Majalla" w:cs="Sakkal Majalla"/>
          <w:b/>
          <w:bCs/>
          <w:sz w:val="28"/>
          <w:szCs w:val="28"/>
          <w:rtl/>
        </w:rPr>
        <w:t>المتغيرات المستقلة</w:t>
      </w:r>
    </w:p>
    <w:p w14:paraId="7BC51F3C" w14:textId="77777777" w:rsidR="003C02C5" w:rsidRPr="00C354EB" w:rsidRDefault="003C02C5" w:rsidP="003C02C5">
      <w:pPr>
        <w:pStyle w:val="ListParagraph"/>
        <w:numPr>
          <w:ilvl w:val="0"/>
          <w:numId w:val="16"/>
        </w:numPr>
        <w:spacing w:line="360" w:lineRule="auto"/>
        <w:jc w:val="both"/>
        <w:rPr>
          <w:rFonts w:ascii="Sakkal Majalla" w:hAnsi="Sakkal Majalla" w:cs="Sakkal Majalla"/>
          <w:b/>
          <w:bCs/>
          <w:sz w:val="28"/>
          <w:szCs w:val="28"/>
        </w:rPr>
      </w:pPr>
      <w:r w:rsidRPr="00C354EB">
        <w:rPr>
          <w:rFonts w:ascii="Sakkal Majalla" w:hAnsi="Sakkal Majalla" w:cs="Sakkal Majalla"/>
          <w:b/>
          <w:bCs/>
          <w:sz w:val="28"/>
          <w:szCs w:val="28"/>
        </w:rPr>
        <w:t xml:space="preserve"> </w:t>
      </w:r>
      <w:r w:rsidRPr="00C354EB">
        <w:rPr>
          <w:rFonts w:ascii="Sakkal Majalla" w:hAnsi="Sakkal Majalla" w:cs="Sakkal Majalla"/>
          <w:b/>
          <w:bCs/>
          <w:sz w:val="28"/>
          <w:szCs w:val="28"/>
          <w:rtl/>
        </w:rPr>
        <w:t>تحديد وتحليل المخاطر التشغيلية</w:t>
      </w:r>
    </w:p>
    <w:p w14:paraId="544C29D8" w14:textId="77777777" w:rsidR="003C02C5" w:rsidRPr="00C354EB" w:rsidRDefault="003C02C5" w:rsidP="003C02C5">
      <w:pPr>
        <w:spacing w:line="360" w:lineRule="auto"/>
        <w:jc w:val="both"/>
        <w:rPr>
          <w:rFonts w:ascii="Sakkal Majalla" w:hAnsi="Sakkal Majalla" w:cs="Sakkal Majalla"/>
          <w:sz w:val="28"/>
          <w:szCs w:val="28"/>
        </w:rPr>
      </w:pPr>
      <w:r w:rsidRPr="00C354EB">
        <w:rPr>
          <w:rFonts w:ascii="Sakkal Majalla" w:hAnsi="Sakkal Majalla" w:cs="Sakkal Majalla"/>
          <w:sz w:val="28"/>
          <w:szCs w:val="28"/>
          <w:rtl/>
        </w:rPr>
        <w:t>يُعتبر هذا المتغير من أهم ركائز الدراسة، حيث يشير إلى القدرة على كشف المخاطر المحتملة وتصنيفها بحسب درجة خطورتها واحتمالية حدوثها</w:t>
      </w:r>
      <w:r w:rsidRPr="00C354EB">
        <w:rPr>
          <w:rFonts w:ascii="Sakkal Majalla" w:hAnsi="Sakkal Majalla" w:cs="Sakkal Majalla"/>
          <w:sz w:val="28"/>
          <w:szCs w:val="28"/>
        </w:rPr>
        <w:t xml:space="preserve">. </w:t>
      </w:r>
      <w:r w:rsidRPr="00C354EB">
        <w:rPr>
          <w:rFonts w:ascii="Sakkal Majalla" w:hAnsi="Sakkal Majalla" w:cs="Sakkal Majalla"/>
          <w:sz w:val="28"/>
          <w:szCs w:val="28"/>
          <w:rtl/>
        </w:rPr>
        <w:t>ويشمل ذلك فحص جميع العمليات التشغيلية في ساحة الطيران، مثل حركة الطائرات، المركبات الأرضية، صيانة الطائرات، والتزود بالوقود، بالإضافة إلى دراسة نقاط التفاعل بين الفرق البشرية والمعدات. ويكمن الهدف في التنبؤ بالمخاطر قبل حدوثها، ما يتيح وضع إجراءات وقائية تحد من آثارها المحتملة. ويُظهر هذا المتغير أهمية الجانب التحليلي في إدارة المخاطر، إذ يمد الإدارة بالمعلومات اللازمة لاتخاذ قرارات دقيقة ومدروسة تعزز السلامة التشغيلية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8569670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Str22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06155">
            <w:rPr>
              <w:rFonts w:ascii="Sakkal Majalla" w:hAnsi="Sakkal Majalla" w:cs="Sakkal Majalla" w:hint="cs"/>
              <w:noProof/>
              <w:sz w:val="28"/>
              <w:szCs w:val="28"/>
              <w:rtl/>
              <w:lang w:bidi="ar-EG"/>
            </w:rPr>
            <w:t>(</w:t>
          </w:r>
          <w:r w:rsidRPr="00806155">
            <w:rPr>
              <w:rFonts w:ascii="Sakkal Majalla" w:hAnsi="Sakkal Majalla" w:cs="Sakkal Majalla" w:hint="cs"/>
              <w:noProof/>
              <w:sz w:val="28"/>
              <w:szCs w:val="28"/>
              <w:lang w:bidi="ar-EG"/>
            </w:rPr>
            <w:t>Stroeve</w:t>
          </w:r>
          <w:r w:rsidRPr="00806155">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C354EB">
        <w:rPr>
          <w:rFonts w:ascii="Sakkal Majalla" w:hAnsi="Sakkal Majalla" w:cs="Sakkal Majalla"/>
          <w:sz w:val="28"/>
          <w:szCs w:val="28"/>
        </w:rPr>
        <w:t>.</w:t>
      </w:r>
    </w:p>
    <w:p w14:paraId="08EE36C9" w14:textId="77777777" w:rsidR="003C02C5" w:rsidRPr="00C354EB" w:rsidRDefault="003C02C5" w:rsidP="003C02C5">
      <w:pPr>
        <w:pStyle w:val="ListParagraph"/>
        <w:numPr>
          <w:ilvl w:val="0"/>
          <w:numId w:val="16"/>
        </w:numPr>
        <w:spacing w:line="360" w:lineRule="auto"/>
        <w:jc w:val="both"/>
        <w:rPr>
          <w:rFonts w:ascii="Sakkal Majalla" w:hAnsi="Sakkal Majalla" w:cs="Sakkal Majalla"/>
          <w:b/>
          <w:bCs/>
          <w:sz w:val="28"/>
          <w:szCs w:val="28"/>
        </w:rPr>
      </w:pPr>
      <w:r w:rsidRPr="00C354EB">
        <w:rPr>
          <w:rFonts w:ascii="Sakkal Majalla" w:hAnsi="Sakkal Majalla" w:cs="Sakkal Majalla"/>
          <w:b/>
          <w:bCs/>
          <w:sz w:val="28"/>
          <w:szCs w:val="28"/>
        </w:rPr>
        <w:t xml:space="preserve"> </w:t>
      </w:r>
      <w:r w:rsidRPr="00C354EB">
        <w:rPr>
          <w:rFonts w:ascii="Sakkal Majalla" w:hAnsi="Sakkal Majalla" w:cs="Sakkal Majalla"/>
          <w:b/>
          <w:bCs/>
          <w:sz w:val="28"/>
          <w:szCs w:val="28"/>
          <w:rtl/>
        </w:rPr>
        <w:t>إجراءات الرقابة والتحكم في المخاطر</w:t>
      </w:r>
    </w:p>
    <w:p w14:paraId="02E285BB" w14:textId="7631FE23" w:rsidR="003C02C5" w:rsidRPr="00C354EB" w:rsidRDefault="003C02C5" w:rsidP="003C02C5">
      <w:pPr>
        <w:spacing w:line="360" w:lineRule="auto"/>
        <w:jc w:val="both"/>
        <w:rPr>
          <w:rFonts w:ascii="Sakkal Majalla" w:hAnsi="Sakkal Majalla" w:cs="Sakkal Majalla"/>
          <w:sz w:val="28"/>
          <w:szCs w:val="28"/>
        </w:rPr>
      </w:pPr>
      <w:r w:rsidRPr="00C354EB">
        <w:rPr>
          <w:rFonts w:ascii="Sakkal Majalla" w:hAnsi="Sakkal Majalla" w:cs="Sakkal Majalla"/>
          <w:sz w:val="28"/>
          <w:szCs w:val="28"/>
          <w:rtl/>
        </w:rPr>
        <w:t>يرتبط هذا المتغير بالجانب التنفيذي والعملي لإدارة المخاطر، حيث يشير إلى تطبيق السياسات والإجراءات التي تقلل من تأثير المخاطر بعد تحديدها</w:t>
      </w:r>
      <w:r w:rsidRPr="00C354EB">
        <w:rPr>
          <w:rFonts w:ascii="Sakkal Majalla" w:hAnsi="Sakkal Majalla" w:cs="Sakkal Majalla"/>
          <w:sz w:val="28"/>
          <w:szCs w:val="28"/>
        </w:rPr>
        <w:t xml:space="preserve">. </w:t>
      </w:r>
      <w:r w:rsidRPr="00C354EB">
        <w:rPr>
          <w:rFonts w:ascii="Sakkal Majalla" w:hAnsi="Sakkal Majalla" w:cs="Sakkal Majalla"/>
          <w:sz w:val="28"/>
          <w:szCs w:val="28"/>
          <w:rtl/>
        </w:rPr>
        <w:t xml:space="preserve">ويتضمن ذلك الضوابط التشغيلية، المراقبة المستمرة للعمليات، استخدام التقنيات والأدوات المساعدة للحد من الحوادث، وضمان تنفيذ الإجراءات الوقائية بشكل فعال. ويهدف هذا المتغير إلى تحويل نتائج التحليل </w:t>
      </w:r>
      <w:r w:rsidRPr="00C354EB">
        <w:rPr>
          <w:rFonts w:ascii="Sakkal Majalla" w:hAnsi="Sakkal Majalla" w:cs="Sakkal Majalla"/>
          <w:sz w:val="28"/>
          <w:szCs w:val="28"/>
          <w:rtl/>
        </w:rPr>
        <w:lastRenderedPageBreak/>
        <w:t>والتقييم إلى إجراءات عملية ملموسة تضمن الحد من المخاطر وتحقيق بيئة تشغيلية آمنة. ويعكس هذا المتغير قدرة الإدارة على ترجمة المعرفة النظرية والتحليلية إلى تطبيقات عملية تعزز السلامة في ساحة الطيران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2532857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Dyr22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06155">
            <w:rPr>
              <w:rFonts w:ascii="Sakkal Majalla" w:hAnsi="Sakkal Majalla" w:cs="Sakkal Majalla" w:hint="cs"/>
              <w:noProof/>
              <w:sz w:val="28"/>
              <w:szCs w:val="28"/>
              <w:rtl/>
              <w:lang w:bidi="ar-EG"/>
            </w:rPr>
            <w:t>(</w:t>
          </w:r>
          <w:r w:rsidRPr="00806155">
            <w:rPr>
              <w:rFonts w:ascii="Sakkal Majalla" w:hAnsi="Sakkal Majalla" w:cs="Sakkal Majalla" w:hint="cs"/>
              <w:noProof/>
              <w:sz w:val="28"/>
              <w:szCs w:val="28"/>
              <w:lang w:bidi="ar-EG"/>
            </w:rPr>
            <w:t>Dyreborg</w:t>
          </w:r>
          <w:r w:rsidRPr="00806155">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C354EB">
        <w:rPr>
          <w:rFonts w:ascii="Sakkal Majalla" w:hAnsi="Sakkal Majalla" w:cs="Sakkal Majalla"/>
          <w:sz w:val="28"/>
          <w:szCs w:val="28"/>
        </w:rPr>
        <w:t>.</w:t>
      </w:r>
    </w:p>
    <w:p w14:paraId="47310B15" w14:textId="77777777" w:rsidR="003C02C5" w:rsidRPr="00C354EB" w:rsidRDefault="003C02C5" w:rsidP="003C02C5">
      <w:pPr>
        <w:pStyle w:val="ListParagraph"/>
        <w:numPr>
          <w:ilvl w:val="0"/>
          <w:numId w:val="16"/>
        </w:numPr>
        <w:spacing w:line="360" w:lineRule="auto"/>
        <w:jc w:val="both"/>
        <w:rPr>
          <w:rFonts w:ascii="Sakkal Majalla" w:hAnsi="Sakkal Majalla" w:cs="Sakkal Majalla"/>
          <w:b/>
          <w:bCs/>
          <w:sz w:val="28"/>
          <w:szCs w:val="28"/>
        </w:rPr>
      </w:pPr>
      <w:r w:rsidRPr="00C354EB">
        <w:rPr>
          <w:rFonts w:ascii="Sakkal Majalla" w:hAnsi="Sakkal Majalla" w:cs="Sakkal Majalla"/>
          <w:b/>
          <w:bCs/>
          <w:sz w:val="28"/>
          <w:szCs w:val="28"/>
        </w:rPr>
        <w:t xml:space="preserve"> </w:t>
      </w:r>
      <w:r w:rsidRPr="00C354EB">
        <w:rPr>
          <w:rFonts w:ascii="Sakkal Majalla" w:hAnsi="Sakkal Majalla" w:cs="Sakkal Majalla"/>
          <w:b/>
          <w:bCs/>
          <w:sz w:val="28"/>
          <w:szCs w:val="28"/>
          <w:rtl/>
        </w:rPr>
        <w:t>التدريب والالتزام بثقافة السلامة</w:t>
      </w:r>
    </w:p>
    <w:p w14:paraId="3F830EA8" w14:textId="77777777" w:rsidR="003C02C5" w:rsidRPr="00C354EB" w:rsidRDefault="003C02C5" w:rsidP="003C02C5">
      <w:pPr>
        <w:spacing w:line="360" w:lineRule="auto"/>
        <w:jc w:val="both"/>
        <w:rPr>
          <w:rFonts w:ascii="Sakkal Majalla" w:hAnsi="Sakkal Majalla" w:cs="Sakkal Majalla"/>
          <w:sz w:val="28"/>
          <w:szCs w:val="28"/>
          <w:rtl/>
        </w:rPr>
      </w:pPr>
      <w:r w:rsidRPr="00C354EB">
        <w:rPr>
          <w:rFonts w:ascii="Sakkal Majalla" w:hAnsi="Sakkal Majalla" w:cs="Sakkal Majalla"/>
          <w:sz w:val="28"/>
          <w:szCs w:val="28"/>
          <w:rtl/>
        </w:rPr>
        <w:t>يمثل هذا المتغير الجانب البشري في إدارة المخاطر التشغيلية، إذ يشير إلى مدى وعي العاملين بأهمية السلامة، والتزامهم بالإجراءات التشغيلية والتدريب المستمر</w:t>
      </w:r>
      <w:r w:rsidRPr="00C354EB">
        <w:rPr>
          <w:rFonts w:ascii="Sakkal Majalla" w:hAnsi="Sakkal Majalla" w:cs="Sakkal Majalla"/>
          <w:sz w:val="28"/>
          <w:szCs w:val="28"/>
        </w:rPr>
        <w:t xml:space="preserve">. </w:t>
      </w:r>
      <w:r w:rsidRPr="00C354EB">
        <w:rPr>
          <w:rFonts w:ascii="Sakkal Majalla" w:hAnsi="Sakkal Majalla" w:cs="Sakkal Majalla"/>
          <w:sz w:val="28"/>
          <w:szCs w:val="28"/>
          <w:rtl/>
        </w:rPr>
        <w:t>ويشمل ذلك برامج التدريب الدوري، التوعية بأفضل الممارسات التشغيلية، وتعزيز ثقافة الإبلاغ عن المخاطر والأخطاء دون خوف من العقوبات، ما يساهم في خلق بيئة عمل آمنة ومستقرة. ويعد هذا المتغير عاملاً أساسياً، لأن أي نظام فعال لإدارة المخاطر يعتمد على التعاون والالتزام الكامل من جميع الأفراد المشاركين في العمليات التشغيلية، وبالتالي فإن مستوى التدريب والوعي مباشرةً يؤثر على نجاح السياسات والإجراءات المطبقة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7493065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Oki26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06155">
            <w:rPr>
              <w:rFonts w:ascii="Sakkal Majalla" w:hAnsi="Sakkal Majalla" w:cs="Sakkal Majalla" w:hint="cs"/>
              <w:noProof/>
              <w:sz w:val="28"/>
              <w:szCs w:val="28"/>
              <w:rtl/>
              <w:lang w:bidi="ar-EG"/>
            </w:rPr>
            <w:t>(</w:t>
          </w:r>
          <w:r w:rsidRPr="00806155">
            <w:rPr>
              <w:rFonts w:ascii="Sakkal Majalla" w:hAnsi="Sakkal Majalla" w:cs="Sakkal Majalla" w:hint="cs"/>
              <w:noProof/>
              <w:sz w:val="28"/>
              <w:szCs w:val="28"/>
              <w:lang w:bidi="ar-EG"/>
            </w:rPr>
            <w:t>Okine</w:t>
          </w:r>
          <w:r w:rsidRPr="00806155">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sidRPr="00C354EB">
        <w:rPr>
          <w:rFonts w:ascii="Sakkal Majalla" w:hAnsi="Sakkal Majalla" w:cs="Sakkal Majalla"/>
          <w:sz w:val="28"/>
          <w:szCs w:val="28"/>
        </w:rPr>
        <w:t>.</w:t>
      </w:r>
    </w:p>
    <w:p w14:paraId="21D60E56" w14:textId="77777777" w:rsidR="003C02C5" w:rsidRPr="00C354EB" w:rsidRDefault="003C02C5" w:rsidP="003C02C5">
      <w:pPr>
        <w:pStyle w:val="ListParagraph"/>
        <w:numPr>
          <w:ilvl w:val="0"/>
          <w:numId w:val="9"/>
        </w:numPr>
        <w:spacing w:line="360" w:lineRule="auto"/>
        <w:jc w:val="both"/>
        <w:rPr>
          <w:rFonts w:ascii="Sakkal Majalla" w:hAnsi="Sakkal Majalla" w:cs="Sakkal Majalla"/>
          <w:sz w:val="28"/>
          <w:szCs w:val="28"/>
          <w:rtl/>
        </w:rPr>
      </w:pPr>
      <w:r w:rsidRPr="00AA0E49">
        <w:rPr>
          <w:rFonts w:ascii="Sakkal Majalla" w:hAnsi="Sakkal Majalla" w:cs="Sakkal Majalla"/>
          <w:b/>
          <w:bCs/>
          <w:sz w:val="28"/>
          <w:szCs w:val="28"/>
          <w:rtl/>
        </w:rPr>
        <w:t>العلاقة بين المتغيرات المستقلة والمتغير التابع</w:t>
      </w:r>
    </w:p>
    <w:p w14:paraId="2BF0C1C6" w14:textId="77777777" w:rsidR="003C02C5" w:rsidRPr="00C354EB" w:rsidRDefault="003C02C5" w:rsidP="003C02C5">
      <w:pPr>
        <w:spacing w:line="360" w:lineRule="auto"/>
        <w:jc w:val="both"/>
        <w:rPr>
          <w:rFonts w:ascii="Sakkal Majalla" w:hAnsi="Sakkal Majalla" w:cs="Sakkal Majalla"/>
          <w:sz w:val="28"/>
          <w:szCs w:val="28"/>
        </w:rPr>
      </w:pPr>
      <w:r w:rsidRPr="00C354EB">
        <w:rPr>
          <w:rFonts w:ascii="Sakkal Majalla" w:hAnsi="Sakkal Majalla" w:cs="Sakkal Majalla"/>
          <w:sz w:val="28"/>
          <w:szCs w:val="28"/>
          <w:rtl/>
        </w:rPr>
        <w:t>تتمثل العلاقة الجوهرية في أن تعزيز مستوى السلامة التشغيلية في ساحة الطيران يعتمد بشكل مباشر على المتغيرات المستقلة الثلاثة. فالتعرف المبكر على المخاطر وتحليلها يُمكّن الإدارة من اتخاذ قرارات وقائية مدروسة، بينما توفر إجراءات الرقابة والتحكم وسيلة تنفيذية لضمان تطبيق هذه القرارات وتقليل احتمالية وقوع الحوادث. في الوقت نفسه، يضمن التدريب والالتزام بثقافة السلامة أن جميع الإجراءات تُطبق بشكل صحيح وفعّال، ويُعزز قدرة النظام على التكيف مع التحديات التشغيلية اليومية. ومن هذا المنطلق، تتكامل المتغيرات المستقلة لتشكل منظومة متكاملة تؤثر بشكل مباشر على المتغير التابع، أي تحسين مستوى السلامة التشغيلية وتقليل الحوادث، وهو الهدف النهائي الذي تسعى إليه الدراسة</w:t>
      </w:r>
      <w:r w:rsidRPr="00C354EB">
        <w:rPr>
          <w:rFonts w:ascii="Sakkal Majalla" w:hAnsi="Sakkal Majalla" w:cs="Sakkal Majalla"/>
          <w:sz w:val="28"/>
          <w:szCs w:val="28"/>
        </w:rPr>
        <w:t>.</w:t>
      </w:r>
    </w:p>
    <w:p w14:paraId="4E469C2D" w14:textId="77777777" w:rsidR="003C02C5" w:rsidRDefault="003C02C5" w:rsidP="003C02C5">
      <w:pPr>
        <w:spacing w:line="360" w:lineRule="auto"/>
        <w:jc w:val="both"/>
        <w:rPr>
          <w:rFonts w:ascii="Sakkal Majalla" w:hAnsi="Sakkal Majalla" w:cs="Sakkal Majalla"/>
          <w:sz w:val="28"/>
          <w:szCs w:val="28"/>
          <w:rtl/>
        </w:rPr>
      </w:pPr>
    </w:p>
    <w:p w14:paraId="5C49CE72" w14:textId="77777777" w:rsidR="003C02C5" w:rsidRDefault="003C02C5" w:rsidP="003C02C5">
      <w:pPr>
        <w:spacing w:line="360" w:lineRule="auto"/>
        <w:jc w:val="both"/>
        <w:rPr>
          <w:rFonts w:ascii="Sakkal Majalla" w:hAnsi="Sakkal Majalla" w:cs="Sakkal Majalla"/>
          <w:sz w:val="28"/>
          <w:szCs w:val="28"/>
          <w:rtl/>
        </w:rPr>
      </w:pPr>
    </w:p>
    <w:p w14:paraId="16F207AC" w14:textId="77777777" w:rsidR="003C02C5" w:rsidRDefault="003C02C5" w:rsidP="003C02C5">
      <w:pPr>
        <w:spacing w:line="360" w:lineRule="auto"/>
        <w:jc w:val="both"/>
        <w:rPr>
          <w:rFonts w:ascii="Sakkal Majalla" w:hAnsi="Sakkal Majalla" w:cs="Sakkal Majalla"/>
          <w:sz w:val="28"/>
          <w:szCs w:val="28"/>
          <w:rtl/>
        </w:rPr>
      </w:pPr>
    </w:p>
    <w:p w14:paraId="2A04CC66" w14:textId="77777777" w:rsidR="003C02C5" w:rsidRPr="00C52F3C" w:rsidRDefault="003C02C5" w:rsidP="003C02C5">
      <w:pPr>
        <w:spacing w:line="360" w:lineRule="auto"/>
        <w:jc w:val="both"/>
        <w:rPr>
          <w:rFonts w:ascii="Sakkal Majalla" w:hAnsi="Sakkal Majalla" w:cs="Sakkal Majalla"/>
          <w:sz w:val="28"/>
          <w:szCs w:val="28"/>
        </w:rPr>
      </w:pPr>
    </w:p>
    <w:p w14:paraId="05E23C9F" w14:textId="77777777" w:rsidR="003C02C5" w:rsidRDefault="003C02C5" w:rsidP="003C02C5">
      <w:pPr>
        <w:pStyle w:val="Heading2"/>
        <w:spacing w:line="360" w:lineRule="auto"/>
        <w:jc w:val="both"/>
        <w:rPr>
          <w:rFonts w:ascii="Sakkal Majalla" w:hAnsi="Sakkal Majalla" w:cs="Sakkal Majalla"/>
          <w:b/>
          <w:bCs/>
          <w:color w:val="000000" w:themeColor="text1"/>
          <w:sz w:val="28"/>
          <w:szCs w:val="28"/>
          <w:rtl/>
        </w:rPr>
      </w:pPr>
      <w:bookmarkStart w:id="45" w:name="_Toc217821166"/>
      <w:r w:rsidRPr="00D23490">
        <w:rPr>
          <w:rFonts w:ascii="Sakkal Majalla" w:hAnsi="Sakkal Majalla" w:cs="Sakkal Majalla"/>
          <w:b/>
          <w:bCs/>
          <w:color w:val="000000" w:themeColor="text1"/>
          <w:sz w:val="28"/>
          <w:szCs w:val="28"/>
          <w:rtl/>
        </w:rPr>
        <w:lastRenderedPageBreak/>
        <w:t>الدراسات السابقة</w:t>
      </w:r>
      <w:bookmarkEnd w:id="42"/>
      <w:bookmarkEnd w:id="43"/>
      <w:bookmarkEnd w:id="44"/>
      <w:bookmarkEnd w:id="45"/>
    </w:p>
    <w:p w14:paraId="533C642C" w14:textId="77777777" w:rsidR="003C02C5" w:rsidRDefault="003C02C5" w:rsidP="003C02C5">
      <w:pPr>
        <w:spacing w:line="360" w:lineRule="auto"/>
        <w:ind w:firstLine="610"/>
        <w:jc w:val="both"/>
        <w:rPr>
          <w:rFonts w:ascii="Sakkal Majalla" w:hAnsi="Sakkal Majalla" w:cs="Sakkal Majalla"/>
          <w:sz w:val="28"/>
          <w:szCs w:val="28"/>
          <w:rtl/>
        </w:rPr>
      </w:pPr>
      <w:r w:rsidRPr="00C354EB">
        <w:rPr>
          <w:rFonts w:ascii="Sakkal Majalla" w:hAnsi="Sakkal Majalla" w:cs="Sakkal Majalla"/>
          <w:sz w:val="28"/>
          <w:szCs w:val="28"/>
          <w:rtl/>
        </w:rPr>
        <w:t>أدى تزايد الوعي بأهمية التصدي للأحداث المُعطِّلة وتغير المناخ إلى تركيز متزايد على المرونة في العقود الأخيرة. ويعود ذلك إلى تفاقم آثار تغير أنماط الطقس، وارتفاع درجات الحرارة، والظواهر المناخية المتطرفة، وغيرها من التحديات المرتبطة بتغير المناخ. وقد برزت المرونة كمفهوم محوري في مجالات متنوعة، بما في ذلك البنية التحتية للنقل الجوي. وبات من الواضح أن قدرة الأنظمة والمجتمعات والبنية التحتية على توقع الآثار السلبية لتغير المناخ، والاستعداد لها، والاستجابة لها، والتعافي منها، أمر بالغ الأهمية. وتوفر المرونة إطارًا أساسيًا لتطوير استراتيجيات تكيفية وضمان الاستدامة في مواجهة تحديات المناخ المستمرة. وفي عالم الطيران المتغير باستمرار، تواجه البنية التحتية للنقل الجوي تحديات مناخية متنوعة تتطلب منها تعزيز بنيتها التحتية للحفاظ على التواصل مع بيئتها المحيطة وضمان استمرارية العمليات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5111025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Guz24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354EB">
            <w:rPr>
              <w:rFonts w:ascii="Sakkal Majalla" w:hAnsi="Sakkal Majalla" w:cs="Sakkal Majalla" w:hint="cs"/>
              <w:noProof/>
              <w:sz w:val="28"/>
              <w:szCs w:val="28"/>
              <w:rtl/>
              <w:lang w:bidi="ar-EG"/>
            </w:rPr>
            <w:t>(</w:t>
          </w:r>
          <w:r w:rsidRPr="00C354EB">
            <w:rPr>
              <w:rFonts w:ascii="Sakkal Majalla" w:hAnsi="Sakkal Majalla" w:cs="Sakkal Majalla" w:hint="cs"/>
              <w:noProof/>
              <w:sz w:val="28"/>
              <w:szCs w:val="28"/>
              <w:lang w:bidi="ar-EG"/>
            </w:rPr>
            <w:t>Guzman</w:t>
          </w:r>
          <w:r w:rsidRPr="00C354E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354EB">
        <w:rPr>
          <w:rFonts w:ascii="Sakkal Majalla" w:hAnsi="Sakkal Majalla" w:cs="Sakkal Majalla"/>
          <w:sz w:val="28"/>
          <w:szCs w:val="28"/>
          <w:rtl/>
        </w:rPr>
        <w:t>.</w:t>
      </w:r>
    </w:p>
    <w:p w14:paraId="4EDBBF9B" w14:textId="77777777" w:rsidR="003C02C5" w:rsidRDefault="003C02C5" w:rsidP="003C02C5">
      <w:pPr>
        <w:spacing w:line="360" w:lineRule="auto"/>
        <w:ind w:firstLine="610"/>
        <w:jc w:val="both"/>
        <w:rPr>
          <w:rFonts w:ascii="Sakkal Majalla" w:hAnsi="Sakkal Majalla" w:cs="Sakkal Majalla"/>
          <w:sz w:val="28"/>
          <w:szCs w:val="28"/>
          <w:rtl/>
        </w:rPr>
      </w:pPr>
      <w:r w:rsidRPr="007B732B">
        <w:rPr>
          <w:rFonts w:ascii="Sakkal Majalla" w:hAnsi="Sakkal Majalla" w:cs="Sakkal Majalla"/>
          <w:sz w:val="28"/>
          <w:szCs w:val="28"/>
          <w:rtl/>
        </w:rPr>
        <w:t xml:space="preserve">تستعرض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95525311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Wil251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B732B">
            <w:rPr>
              <w:rFonts w:ascii="Sakkal Majalla" w:hAnsi="Sakkal Majalla" w:cs="Sakkal Majalla" w:hint="cs"/>
              <w:noProof/>
              <w:sz w:val="28"/>
              <w:szCs w:val="28"/>
              <w:rtl/>
              <w:lang w:bidi="ar-EG"/>
            </w:rPr>
            <w:t>(</w:t>
          </w:r>
          <w:r w:rsidRPr="007B732B">
            <w:rPr>
              <w:rFonts w:ascii="Sakkal Majalla" w:hAnsi="Sakkal Majalla" w:cs="Sakkal Majalla" w:hint="cs"/>
              <w:noProof/>
              <w:sz w:val="28"/>
              <w:szCs w:val="28"/>
              <w:lang w:bidi="ar-EG"/>
            </w:rPr>
            <w:t>Wild</w:t>
          </w:r>
          <w:r w:rsidRPr="007B732B">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7B732B">
        <w:rPr>
          <w:rFonts w:ascii="Sakkal Majalla" w:hAnsi="Sakkal Majalla" w:cs="Sakkal Majalla"/>
          <w:sz w:val="28"/>
          <w:szCs w:val="28"/>
          <w:rtl/>
        </w:rPr>
        <w:t xml:space="preserve"> التطبيقات الحالية، والفوائد، والتحديات، والإمكانات المستقبلية للذكاء الاصطناعي وتقنيات الطيران التفاعلية. وقد طُبِّق الذكاء الاصطناعي في مجالات متنوعة، تشمل عمليات الطيران، ومراقبة الحركة الجوية، والصيانة، والخدمات الأرضية. يُعزز الذكاء الاصطناعي سلامة الطيران من خلال تمكين أنظمة مساعدة الطيارين، والحد من الأخطاء البشرية، وتبسيط أنظمة إدارة السلامة، والمساعدة في تحليل الحوادث. تُعد نماذج الذكاء الاصطناعي خفيفة الوزن ضرورية لتطبيقات الأجهزة المحمولة في مجال الطيران، لا سيما في البيئات ذات الموارد المحدودة مثل الطائرات بدون طيار. تتضمن اعتبارات الأجهزة مفاضلات بين مصفوفات البوابات المنطقية القابلة للبرمجة الميدانية الموفرة للطاقة ووحدات معالجة الرسومات المستهلكة للطاقة. تُعد إدارة البطارية والحرارة أمرًا بالغ الأهمية لتطبيقات الأجهزة المحمولة. على الرغم من أن دمج الذكاء الاصطناعي له فوائد عديدة، بما في ذلك تعزيز السلامة، وتحسين الكفاءة، وتقليل الأثر البيئي، إلا أنه يطرح أيضًا تحديات. يُعد معالجة التحيز الخوارزمي، وضمان الأمن السيبراني، وإدارة العلاقة بين المشغلين البشريين وأنظمة الذكاء الاصطناعي أمورًا بالغة الأهمية. من المرجح أن يشمل مستقبل الطيران خوارزميات ذكاء اصطناعي أكثر تطوراً، وأجهزة متقدمة، وزيادة في دمج الذكاء الاصطناعي مع الواقع المعزز والواقع الافتراضي، مما يخلق إمكانيات جديدة للتدريب والعمليات، ويؤدي في النهاية إلى صناعة طيران أكثر أماناً وكفاءة واستدامة.</w:t>
      </w:r>
    </w:p>
    <w:p w14:paraId="5F526C0F" w14:textId="77777777" w:rsidR="003C02C5" w:rsidRDefault="003C02C5" w:rsidP="003C02C5">
      <w:pPr>
        <w:spacing w:line="360" w:lineRule="auto"/>
        <w:ind w:firstLine="610"/>
        <w:jc w:val="both"/>
        <w:rPr>
          <w:rFonts w:ascii="Sakkal Majalla" w:hAnsi="Sakkal Majalla" w:cs="Sakkal Majalla"/>
          <w:sz w:val="28"/>
          <w:szCs w:val="28"/>
          <w:rtl/>
        </w:rPr>
      </w:pPr>
      <w:r w:rsidRPr="007B732B">
        <w:rPr>
          <w:rFonts w:ascii="Sakkal Majalla" w:hAnsi="Sakkal Majalla" w:cs="Sakkal Majalla"/>
          <w:sz w:val="28"/>
          <w:szCs w:val="28"/>
          <w:rtl/>
        </w:rPr>
        <w:lastRenderedPageBreak/>
        <w:t xml:space="preserve">تحدد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708617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Ron16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B732B">
            <w:rPr>
              <w:rFonts w:ascii="Sakkal Majalla" w:hAnsi="Sakkal Majalla" w:cs="Sakkal Majalla" w:hint="cs"/>
              <w:noProof/>
              <w:sz w:val="28"/>
              <w:szCs w:val="28"/>
              <w:rtl/>
              <w:lang w:bidi="ar-EG"/>
            </w:rPr>
            <w:t>(</w:t>
          </w:r>
          <w:r w:rsidRPr="007B732B">
            <w:rPr>
              <w:rFonts w:ascii="Sakkal Majalla" w:hAnsi="Sakkal Majalla" w:cs="Sakkal Majalla" w:hint="cs"/>
              <w:noProof/>
              <w:sz w:val="28"/>
              <w:szCs w:val="28"/>
              <w:lang w:bidi="ar-EG"/>
            </w:rPr>
            <w:t>Rong</w:t>
          </w:r>
          <w:r w:rsidRPr="007B732B">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sdtContent>
      </w:sdt>
      <w:r w:rsidRPr="007B732B">
        <w:rPr>
          <w:rFonts w:ascii="Sakkal Majalla" w:hAnsi="Sakkal Majalla" w:cs="Sakkal Majalla"/>
          <w:sz w:val="28"/>
          <w:szCs w:val="28"/>
          <w:rtl/>
        </w:rPr>
        <w:t xml:space="preserve"> عشرة عناصر أساسية تؤثر على سلامة العمليات التشغيلية في المطارات، بما في ذلك خدش المركبات والطائرات، واقتحام المدرج، وعدم صلاحية المدرج للإبحار، وغيرها. ثم قمنا بتصميم 165 مؤشرًا لمراقبة مخاطر العمليات التشغيلية في المطارات باستخدام أساليب تحليل النظم والوظائف، وتحليل شجرة الأعطال، وجلسات العصف الذهني مع الخبراء، وغيرها. يمكن تقسيم هذه المؤشرات إلى ثلاثة مستويات: مستوى الحوادث، ومستوى الوقائع الأخرى، ومستوى مراقبة العمليات. استنادًا إلى نظرية إدارة المخاطر، ونظرية إدارة أداء السلامة، وقانون هاينريش، وبيانات مجموعة مطارات محددة للفترة من 2011 إلى 2014، حددنا وزن كل مؤشر من مؤشرات المستويات وقيمة خطورته، وأنشأنا نموذجًا للإنذار المبكر بمخاطر العمليات التشغيلية. وقد تم التحقق من جدوى هذا النموذج من خلال جمع البيانات وحسابها والإنذار المبكر بمخاطرها في مطارين على مدى ثلاثة أشهر.</w:t>
      </w:r>
    </w:p>
    <w:p w14:paraId="7808519D" w14:textId="77777777" w:rsidR="003C02C5" w:rsidRDefault="003C02C5" w:rsidP="003C02C5">
      <w:pPr>
        <w:spacing w:line="360" w:lineRule="auto"/>
        <w:ind w:firstLine="610"/>
        <w:jc w:val="both"/>
        <w:rPr>
          <w:rFonts w:ascii="Sakkal Majalla" w:hAnsi="Sakkal Majalla" w:cs="Sakkal Majalla"/>
          <w:sz w:val="28"/>
          <w:szCs w:val="28"/>
          <w:rtl/>
        </w:rPr>
      </w:pPr>
      <w:r w:rsidRPr="007B732B">
        <w:rPr>
          <w:rFonts w:ascii="Sakkal Majalla" w:hAnsi="Sakkal Majalla" w:cs="Sakkal Majalla"/>
          <w:sz w:val="28"/>
          <w:szCs w:val="28"/>
          <w:rtl/>
        </w:rPr>
        <w:t xml:space="preserve">يجب أن تتضمن التحليلات النظرية لتأثير توسيع سعة المطارات نماذج أو افتراضات حول تأثير السعة على الطلب، والمنافسة بين شركات الطيران، وأنواع الطائرات، والأسعار، وغيرها من خصائص المطار. في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4360206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Dra20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B732B">
            <w:rPr>
              <w:rFonts w:ascii="Sakkal Majalla" w:hAnsi="Sakkal Majalla" w:cs="Sakkal Majalla" w:hint="cs"/>
              <w:noProof/>
              <w:sz w:val="28"/>
              <w:szCs w:val="28"/>
              <w:rtl/>
              <w:lang w:bidi="ar-EG"/>
            </w:rPr>
            <w:t>(</w:t>
          </w:r>
          <w:r w:rsidRPr="007B732B">
            <w:rPr>
              <w:rFonts w:ascii="Sakkal Majalla" w:hAnsi="Sakkal Majalla" w:cs="Sakkal Majalla" w:hint="cs"/>
              <w:noProof/>
              <w:sz w:val="28"/>
              <w:szCs w:val="28"/>
              <w:lang w:bidi="ar-EG"/>
            </w:rPr>
            <w:t>Dray</w:t>
          </w:r>
          <w:r w:rsidRPr="007B732B">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7B732B">
        <w:rPr>
          <w:rFonts w:ascii="Sakkal Majalla" w:hAnsi="Sakkal Majalla" w:cs="Sakkal Majalla"/>
          <w:sz w:val="28"/>
          <w:szCs w:val="28"/>
          <w:rtl/>
        </w:rPr>
        <w:t>، نستخدم بيانات تجريبية حول الجداول الزمنية التاريخية، والأسعار، والتأخيرات، والطلب لأكثر 150 مطارًا ازدحامًا في عام 2015 لدراسة التأثير النموذجي لتوسعات السعة التاريخية. وقد وجدنا تباينًا كبيرًا في النتائج، حيث أن أكثر من نصف المطارات التي تم توسيعها إما تستخدم سعة أقل من سعتها قبل التوسعة أو تظل مقيدة حتى بعد التوسعة بحلول عام 2016. العديد من التأثيرات المتوقعة، مثل انخفاض حجم الطائرات النموذجي، إما لا تتحقق أو تطغى عليها تأثيرات أخرى (على سبيل المثال، فترات الركود؛ بدء شركات الطيران أو توقفها عن العمل في مطار ما؛ التغييرات في اللوائح). يتأثر سلوك التوسع بلوائح التحكم في مواعيد الإقلاع والهبوط وما إذا كان المطار يعاني من قيود في السعة في البداية. على وجه الخصوص، عادةً ما تضيف المطارات التي تخضع للتحكم في مواعيد الإقلاع والهبوط وجهات وشركات طيران جديدة عند التوسعة بدلاً من إجراء تغييرات كبيرة على الجداول الزمنية الحالية.</w:t>
      </w:r>
    </w:p>
    <w:p w14:paraId="722FEFE4" w14:textId="77777777" w:rsidR="003C02C5" w:rsidRPr="00966E0D" w:rsidRDefault="003C02C5" w:rsidP="003C02C5">
      <w:pPr>
        <w:spacing w:line="360" w:lineRule="auto"/>
        <w:ind w:firstLine="610"/>
        <w:jc w:val="both"/>
        <w:rPr>
          <w:rFonts w:ascii="Sakkal Majalla" w:hAnsi="Sakkal Majalla" w:cs="Sakkal Majalla"/>
          <w:sz w:val="28"/>
          <w:szCs w:val="28"/>
          <w:rtl/>
        </w:rPr>
      </w:pPr>
      <w:r w:rsidRPr="007B732B">
        <w:rPr>
          <w:rFonts w:ascii="Sakkal Majalla" w:hAnsi="Sakkal Majalla" w:cs="Sakkal Majalla"/>
          <w:sz w:val="28"/>
          <w:szCs w:val="28"/>
          <w:rtl/>
        </w:rPr>
        <w:t xml:space="preserve">يبحث قطاع الطيران عن فرص للحد من التلوث وتقليل الاعتماد على الوقود الأحفوري. ويتطلب تصميم الطائرات الكهربائية والهجينة الجديدة تطوير المطارات لتلبية احتياجات الشحن. تقدم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91276980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Lin252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B732B">
            <w:rPr>
              <w:rFonts w:ascii="Sakkal Majalla" w:hAnsi="Sakkal Majalla" w:cs="Sakkal Majalla" w:hint="cs"/>
              <w:noProof/>
              <w:sz w:val="28"/>
              <w:szCs w:val="28"/>
              <w:rtl/>
              <w:lang w:bidi="ar-EG"/>
            </w:rPr>
            <w:t>(</w:t>
          </w:r>
          <w:r w:rsidRPr="007B732B">
            <w:rPr>
              <w:rFonts w:ascii="Sakkal Majalla" w:hAnsi="Sakkal Majalla" w:cs="Sakkal Majalla" w:hint="cs"/>
              <w:noProof/>
              <w:sz w:val="28"/>
              <w:szCs w:val="28"/>
              <w:lang w:bidi="ar-EG"/>
            </w:rPr>
            <w:t>Lindberg</w:t>
          </w:r>
          <w:r w:rsidRPr="007B732B">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7B732B">
        <w:rPr>
          <w:rFonts w:ascii="Sakkal Majalla" w:hAnsi="Sakkal Majalla" w:cs="Sakkal Majalla"/>
          <w:sz w:val="28"/>
          <w:szCs w:val="28"/>
          <w:rtl/>
        </w:rPr>
        <w:t xml:space="preserve"> نظرة عامة على التطورات الحديثة وأحدث الأبحاث والابتكارات في مجال كهربة المطارات ومحيطها. وتصف الورقة الابتكارات التقنية في مجال </w:t>
      </w:r>
      <w:r w:rsidRPr="007B732B">
        <w:rPr>
          <w:rFonts w:ascii="Sakkal Majalla" w:hAnsi="Sakkal Majalla" w:cs="Sakkal Majalla"/>
          <w:sz w:val="28"/>
          <w:szCs w:val="28"/>
          <w:rtl/>
        </w:rPr>
        <w:lastRenderedPageBreak/>
        <w:t>الطيران الكهربائي، ووقود الطيران المستدام، والهيدروجين، والبنية التحتية اللازمة في المطارات لتلبية الطلب المستقبلي على الكهرباء لشحن الطائرات الكهربائية. وتخلص هذه الدراسة إلى أن شحن الطائرات الكهربائية المستقبلية عبر التوصيل المباشر سيؤدي إلى تقلبات كبيرة في الطلب على الطاقة الكهربائية في المطارات، بينما يوفر استبدال البطاريات طلبًا أكثر استقرارًا على الكهرباء. ويكشف الاستعراض عن اهتمام كبير بأنظمة تخزين الطاقة والطاقة المتجددة لتوفير الكهرباء وتخفيف ذروة استهلاك الطاقة في المطارات، مما يشير إلى إمكانات عالية للبطاريات والطاقة الشمسية. ويمكن استخدام الهيدروجين لتخزين الطاقة في المطارات لدعم شحن الطائرات الكهربائية، كما يمكن استخدامه كوقود للطائرات التي تعمل بالهيدروجين. وهناك حاجة إلى مزيد من البحث حول التكوين الأمثل للبنية التحتية للمطارات لدعم تطوير الطائرات الكهربائية.</w:t>
      </w:r>
    </w:p>
    <w:p w14:paraId="3412E169" w14:textId="77777777" w:rsidR="003C02C5" w:rsidRDefault="003C02C5" w:rsidP="003C02C5">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535E3C0E" w14:textId="77777777" w:rsidR="003C02C5" w:rsidRPr="007B732B" w:rsidRDefault="003C02C5" w:rsidP="003C02C5">
      <w:pPr>
        <w:pStyle w:val="ListParagraph"/>
        <w:numPr>
          <w:ilvl w:val="0"/>
          <w:numId w:val="1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6132C6CA" w14:textId="77777777" w:rsidR="003C02C5" w:rsidRPr="007B732B" w:rsidRDefault="003C02C5" w:rsidP="003C02C5">
      <w:pPr>
        <w:spacing w:line="360" w:lineRule="auto"/>
        <w:jc w:val="both"/>
        <w:rPr>
          <w:rFonts w:ascii="Sakkal Majalla" w:hAnsi="Sakkal Majalla" w:cs="Sakkal Majalla"/>
          <w:sz w:val="28"/>
          <w:szCs w:val="28"/>
          <w:rtl/>
        </w:rPr>
      </w:pPr>
      <w:r w:rsidRPr="007B732B">
        <w:rPr>
          <w:rFonts w:ascii="Sakkal Majalla" w:hAnsi="Sakkal Majalla" w:cs="Sakkal Majalla"/>
          <w:sz w:val="28"/>
          <w:szCs w:val="28"/>
          <w:rtl/>
        </w:rPr>
        <w:t>تشترك الدراسات السابقة في التركيز على أهمية الوقاية وتقليل المخاطر التشغيلية من خلال تحليل العمليات التشغيلية واتخاذ الإجراءات الاستباقية. فقد أكدت جميعها على أن التخطيط المسبق وتقييم المخاطر يعزز من قدرة المطارات على التعامل مع الأحداث غير المتوقعة، سواء كانت مرتبطة بالعوامل البشرية أو التقنية أو البيئية. كما ركزت الدراسات على ضرورة دمج التكنولوجيا الحديثة، مثل الذكاء الاصطناعي، في مراقبة العمليات وتحليل الحوادث لتقليل الأخطاء البشرية وتحسين كفاءة اتخاذ القرارات. بالإضافة إلى ذلك، اتفقت الدراسات على أن الاستعداد للطوارئ والمرونة التشغيلية تمثلان عنصرين جوهريين في تعزيز السلامة، سواء على مستوى البنية التحتية أو العمليات التشغيلية اليومية، بما يضمن استمرارية الخدمات وتقليل المخاطر على الركاب والعاملين والطائرات</w:t>
      </w:r>
      <w:r w:rsidRPr="007B732B">
        <w:rPr>
          <w:rFonts w:ascii="Sakkal Majalla" w:hAnsi="Sakkal Majalla" w:cs="Sakkal Majalla"/>
          <w:sz w:val="28"/>
          <w:szCs w:val="28"/>
        </w:rPr>
        <w:t>.</w:t>
      </w:r>
    </w:p>
    <w:p w14:paraId="74012E30" w14:textId="77777777" w:rsidR="003C02C5" w:rsidRPr="007B732B" w:rsidRDefault="003C02C5" w:rsidP="003C02C5">
      <w:pPr>
        <w:pStyle w:val="ListParagraph"/>
        <w:numPr>
          <w:ilvl w:val="0"/>
          <w:numId w:val="1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6C55DC79" w14:textId="77777777" w:rsidR="003C02C5" w:rsidRPr="007B732B" w:rsidRDefault="003C02C5" w:rsidP="003C02C5">
      <w:pPr>
        <w:spacing w:line="360" w:lineRule="auto"/>
        <w:jc w:val="both"/>
        <w:rPr>
          <w:rFonts w:ascii="Sakkal Majalla" w:hAnsi="Sakkal Majalla" w:cs="Sakkal Majalla"/>
          <w:sz w:val="28"/>
          <w:szCs w:val="28"/>
          <w:rtl/>
        </w:rPr>
      </w:pPr>
      <w:r w:rsidRPr="007B732B">
        <w:rPr>
          <w:rFonts w:ascii="Sakkal Majalla" w:hAnsi="Sakkal Majalla" w:cs="Sakkal Majalla"/>
          <w:sz w:val="28"/>
          <w:szCs w:val="28"/>
          <w:rtl/>
        </w:rPr>
        <w:t>على الرغم من التشابه في الهدف العام، إلا أن الدراسات اختلفت في نطاق التركيز والمنهجية</w:t>
      </w:r>
      <w:r w:rsidRPr="007B732B">
        <w:rPr>
          <w:rFonts w:ascii="Sakkal Majalla" w:hAnsi="Sakkal Majalla" w:cs="Sakkal Majalla"/>
          <w:sz w:val="28"/>
          <w:szCs w:val="28"/>
        </w:rPr>
        <w:t xml:space="preserve">. </w:t>
      </w:r>
      <w:r w:rsidRPr="007B732B">
        <w:rPr>
          <w:rFonts w:ascii="Sakkal Majalla" w:hAnsi="Sakkal Majalla" w:cs="Sakkal Majalla"/>
          <w:sz w:val="28"/>
          <w:szCs w:val="28"/>
          <w:rtl/>
        </w:rPr>
        <w:t xml:space="preserve">فبعض الدراسات ركزت على تأثير التغير المناخي والظواهر البيئية على البنية التحتية للمطارات، مثل التغير في درجات الحرارة أو العواصف المفاجئة، وكيفية تعزيز المرونة الاستراتيجية للتكيف مع هذه التحديات. بينما تناولت دراسات أخرى الجانب التقني والرقمي، مثل دمج الذكاء الاصطناعي في إدارة حركة الطائرات والمراقبة الأرضية، أو تطبيق النماذج الحسابية لتقييم المخاطر التشغيلية بشكل دقيق. </w:t>
      </w:r>
      <w:r w:rsidRPr="007B732B">
        <w:rPr>
          <w:rFonts w:ascii="Sakkal Majalla" w:hAnsi="Sakkal Majalla" w:cs="Sakkal Majalla"/>
          <w:sz w:val="28"/>
          <w:szCs w:val="28"/>
          <w:rtl/>
        </w:rPr>
        <w:lastRenderedPageBreak/>
        <w:t>كما اختلفت الدراسات في مستويات التحليل، فبعضها تناول العمليات التشغيلية على مستوى المطارات الكبرى، بينما ركزت أخرى على النماذج التجريبية وتحليل البيانات التشغيلية في فترات زمنية محددة أو في مطارات معينة لتقييم كفاءة الإجراءات الوقائية ومراقبة الأداء</w:t>
      </w:r>
      <w:r w:rsidRPr="007B732B">
        <w:rPr>
          <w:rFonts w:ascii="Sakkal Majalla" w:hAnsi="Sakkal Majalla" w:cs="Sakkal Majalla"/>
          <w:sz w:val="28"/>
          <w:szCs w:val="28"/>
        </w:rPr>
        <w:t>.</w:t>
      </w:r>
    </w:p>
    <w:p w14:paraId="34F803AC" w14:textId="77777777" w:rsidR="003C02C5" w:rsidRPr="007B732B" w:rsidRDefault="003C02C5" w:rsidP="003C02C5">
      <w:pPr>
        <w:pStyle w:val="ListParagraph"/>
        <w:numPr>
          <w:ilvl w:val="0"/>
          <w:numId w:val="11"/>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الحالي</w:t>
      </w:r>
    </w:p>
    <w:p w14:paraId="29B19EC0" w14:textId="77777777" w:rsidR="003C02C5" w:rsidRPr="007B732B" w:rsidRDefault="003C02C5" w:rsidP="003C02C5">
      <w:pPr>
        <w:spacing w:line="360" w:lineRule="auto"/>
        <w:jc w:val="both"/>
        <w:rPr>
          <w:rFonts w:ascii="Sakkal Majalla" w:eastAsia="Calibri" w:hAnsi="Sakkal Majalla" w:cs="Sakkal Majalla"/>
          <w:sz w:val="28"/>
          <w:szCs w:val="28"/>
        </w:rPr>
      </w:pPr>
      <w:r w:rsidRPr="007B732B">
        <w:rPr>
          <w:rFonts w:ascii="Sakkal Majalla" w:eastAsia="Calibri" w:hAnsi="Sakkal Majalla" w:cs="Sakkal Majalla"/>
          <w:sz w:val="28"/>
          <w:szCs w:val="28"/>
          <w:rtl/>
        </w:rPr>
        <w:t>على الرغم من غنى الدراسات السابقة، إلا أنها أظهرت عدة فجوات بحثية يمكن للبحث الحالي سدها. أولاً، هناك نقص في الدراسات التي تربط بشكل مباشر بين تقييم المخاطر التشغيلية والإجراءات المطبقة لتعزيز السلامة داخل ساحات الطيران في المطارات الكبرى، مع التركيز على الجانب البشري والتقني في الوقت نفسه. ثانياً، لم تتناول معظم الدراسات دمج التقييم الميداني للسلامة التشغيلية مع تحليل منهجي لمستوى الالتزام بثقافة السلامة لدى العاملين، وهو عامل رئيسي في نجاح أي نظام لإدارة المخاطر. ثالثاً، هناك فجوة في الدراسات التي تستعرض بشكل شامل العلاقة بين تحليل المخاطر، الإجراءات الوقائية، التدريب، والتقنيات الحديثة وكيفية تأثيرها مجتمعة على تحسين مستوى السلامة التشغيلية. وأخيراً، لا توجد دراسات حديثة تجمع بين تأثير التطورات التكنولوجية، مثل الطائرات الكهربائية والذكاء الاصطناعي، مع الإجراءات العملية في إدارة المخاطر التشغيلية، وهو ما يميز البحث الحالي ويمنحه أهمية تطبيقية وعلمية في سياق مطار الملك خالد الدولي</w:t>
      </w:r>
      <w:r w:rsidRPr="007B732B">
        <w:rPr>
          <w:rFonts w:ascii="Sakkal Majalla" w:eastAsia="Calibri" w:hAnsi="Sakkal Majalla" w:cs="Sakkal Majalla"/>
          <w:sz w:val="28"/>
          <w:szCs w:val="28"/>
        </w:rPr>
        <w:t>.</w:t>
      </w:r>
    </w:p>
    <w:p w14:paraId="1E23E73F" w14:textId="77777777" w:rsidR="003C02C5" w:rsidRPr="007B732B" w:rsidRDefault="003C02C5" w:rsidP="003C02C5">
      <w:pPr>
        <w:spacing w:line="360" w:lineRule="auto"/>
        <w:jc w:val="both"/>
        <w:rPr>
          <w:rFonts w:ascii="Sakkal Majalla" w:eastAsia="Calibri" w:hAnsi="Sakkal Majalla" w:cs="Sakkal Majalla"/>
          <w:sz w:val="28"/>
          <w:szCs w:val="28"/>
          <w:rtl/>
        </w:rPr>
      </w:pPr>
    </w:p>
    <w:p w14:paraId="626B17E7" w14:textId="77777777" w:rsidR="003C02C5" w:rsidRDefault="003C02C5" w:rsidP="003C02C5">
      <w:pPr>
        <w:pStyle w:val="Heading2"/>
        <w:spacing w:line="360" w:lineRule="auto"/>
        <w:jc w:val="both"/>
        <w:rPr>
          <w:rFonts w:ascii="Sakkal Majalla" w:hAnsi="Sakkal Majalla" w:cs="Sakkal Majalla"/>
          <w:b/>
          <w:bCs/>
          <w:color w:val="000000" w:themeColor="text1"/>
          <w:sz w:val="28"/>
          <w:szCs w:val="28"/>
          <w:rtl/>
        </w:rPr>
      </w:pPr>
      <w:bookmarkStart w:id="46" w:name="_Toc172397787"/>
      <w:bookmarkStart w:id="47" w:name="_Toc172746100"/>
      <w:bookmarkStart w:id="48" w:name="_Toc179741538"/>
      <w:bookmarkStart w:id="49" w:name="_Toc217821167"/>
      <w:r w:rsidRPr="0000562A">
        <w:rPr>
          <w:rFonts w:ascii="Sakkal Majalla" w:hAnsi="Sakkal Majalla" w:cs="Sakkal Majalla"/>
          <w:b/>
          <w:bCs/>
          <w:color w:val="000000" w:themeColor="text1"/>
          <w:sz w:val="28"/>
          <w:szCs w:val="28"/>
          <w:rtl/>
        </w:rPr>
        <w:t>الإطار النظري</w:t>
      </w:r>
      <w:bookmarkEnd w:id="46"/>
      <w:bookmarkEnd w:id="47"/>
      <w:bookmarkEnd w:id="48"/>
      <w:r>
        <w:rPr>
          <w:rFonts w:ascii="Sakkal Majalla" w:hAnsi="Sakkal Majalla" w:cs="Sakkal Majalla" w:hint="cs"/>
          <w:b/>
          <w:bCs/>
          <w:color w:val="000000" w:themeColor="text1"/>
          <w:sz w:val="28"/>
          <w:szCs w:val="28"/>
          <w:rtl/>
        </w:rPr>
        <w:t xml:space="preserve"> للدراسة</w:t>
      </w:r>
      <w:bookmarkEnd w:id="49"/>
    </w:p>
    <w:bookmarkEnd w:id="10"/>
    <w:bookmarkEnd w:id="11"/>
    <w:p w14:paraId="4180E5B7" w14:textId="77777777" w:rsidR="003C02C5" w:rsidRDefault="003C02C5" w:rsidP="003C02C5">
      <w:pPr>
        <w:tabs>
          <w:tab w:val="left" w:pos="1854"/>
        </w:tabs>
        <w:spacing w:line="360" w:lineRule="auto"/>
        <w:jc w:val="both"/>
        <w:rPr>
          <w:rFonts w:ascii="Sakkal Majalla" w:hAnsi="Sakkal Majalla" w:cs="Sakkal Majalla"/>
          <w:sz w:val="28"/>
          <w:szCs w:val="28"/>
          <w:rtl/>
        </w:rPr>
      </w:pPr>
      <w:r w:rsidRPr="00C354EB">
        <w:rPr>
          <w:rFonts w:ascii="Sakkal Majalla" w:hAnsi="Sakkal Majalla" w:cs="Sakkal Majalla"/>
          <w:sz w:val="28"/>
          <w:szCs w:val="28"/>
          <w:rtl/>
        </w:rPr>
        <w:t>يشكل الإطار النظري العمود الفقري لأي دراسة علمية، إذ يحدد المفاهيم الأساسية والعلاقات المنطقية بين المتغيرات ويوجه الباحث نحو فهم الظواهر المدروسة بطريقة منهجية. في هذه الدراسة، يمثل الإطار النظري الأساس الذي يفسر طبيعة المخاطر التشغيلية في ساحة الطيران بمطار مطار الملك خالد الدولي، ويتيح تحليل كيفية تأثير عناصر إدارة المخاطر المختلفة على تعزيز مستوى السلامة التشغيلية. كما يساعد الإطار النظري في ربط النتائج العملية بالدراسات السابقة والمبادئ العلمية، مما يعزز من موثوقية البحث وعمقه التحليلي</w:t>
      </w:r>
      <w:r w:rsidRPr="00C354EB">
        <w:rPr>
          <w:rFonts w:ascii="Sakkal Majalla" w:hAnsi="Sakkal Majalla" w:cs="Sakkal Majalla"/>
          <w:sz w:val="28"/>
          <w:szCs w:val="28"/>
        </w:rPr>
        <w:t>.</w:t>
      </w:r>
    </w:p>
    <w:p w14:paraId="08F96D6F" w14:textId="77777777" w:rsidR="003C02C5" w:rsidRDefault="003C02C5" w:rsidP="003C02C5">
      <w:pPr>
        <w:tabs>
          <w:tab w:val="left" w:pos="1854"/>
        </w:tabs>
        <w:spacing w:line="360" w:lineRule="auto"/>
        <w:jc w:val="both"/>
        <w:rPr>
          <w:rtl/>
        </w:rPr>
      </w:pPr>
      <w:r>
        <w:object w:dxaOrig="10336" w:dyaOrig="4306" w14:anchorId="2F58B47F">
          <v:shape id="_x0000_i1026" type="#_x0000_t75" style="width:475.2pt;height:198pt" o:ole="">
            <v:imagedata r:id="rId11" o:title=""/>
          </v:shape>
          <o:OLEObject Type="Embed" ProgID="Visio.Drawing.15" ShapeID="_x0000_i1026" DrawAspect="Content" ObjectID="_1834953105" r:id="rId12"/>
        </w:object>
      </w:r>
    </w:p>
    <w:p w14:paraId="63E7E788" w14:textId="77777777" w:rsidR="003C02C5" w:rsidRPr="00C354EB" w:rsidRDefault="003C02C5" w:rsidP="003C02C5">
      <w:pPr>
        <w:pStyle w:val="Caption"/>
        <w:jc w:val="center"/>
        <w:rPr>
          <w:rFonts w:ascii="Sakkal Majalla" w:hAnsi="Sakkal Majalla" w:cs="Sakkal Majalla"/>
          <w:sz w:val="28"/>
          <w:szCs w:val="28"/>
        </w:rPr>
      </w:pPr>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2</w:t>
      </w:r>
      <w:r>
        <w:rPr>
          <w:rtl/>
        </w:rPr>
        <w:fldChar w:fldCharType="end"/>
      </w:r>
      <w:r>
        <w:rPr>
          <w:rFonts w:hint="cs"/>
          <w:rtl/>
          <w:lang w:bidi="ar-EG"/>
        </w:rPr>
        <w:t xml:space="preserve">: </w:t>
      </w:r>
      <w:r w:rsidRPr="00A0568B">
        <w:rPr>
          <w:rFonts w:cs="Arial" w:hint="eastAsia"/>
          <w:rtl/>
          <w:lang w:bidi="ar-EG"/>
        </w:rPr>
        <w:t>الإطار</w:t>
      </w:r>
      <w:r w:rsidRPr="00A0568B">
        <w:rPr>
          <w:rFonts w:cs="Arial"/>
          <w:rtl/>
          <w:lang w:bidi="ar-EG"/>
        </w:rPr>
        <w:t xml:space="preserve"> </w:t>
      </w:r>
      <w:r w:rsidRPr="00A0568B">
        <w:rPr>
          <w:rFonts w:cs="Arial" w:hint="eastAsia"/>
          <w:rtl/>
          <w:lang w:bidi="ar-EG"/>
        </w:rPr>
        <w:t>النظري</w:t>
      </w:r>
      <w:r w:rsidRPr="00A0568B">
        <w:rPr>
          <w:rFonts w:cs="Arial"/>
          <w:rtl/>
          <w:lang w:bidi="ar-EG"/>
        </w:rPr>
        <w:t xml:space="preserve"> </w:t>
      </w:r>
      <w:r w:rsidRPr="00A0568B">
        <w:rPr>
          <w:rFonts w:cs="Arial" w:hint="eastAsia"/>
          <w:rtl/>
          <w:lang w:bidi="ar-EG"/>
        </w:rPr>
        <w:t>للدراسة</w:t>
      </w:r>
    </w:p>
    <w:p w14:paraId="52AA2CB0" w14:textId="77777777" w:rsidR="003C02C5" w:rsidRPr="00C354EB" w:rsidRDefault="003C02C5" w:rsidP="003C02C5">
      <w:pPr>
        <w:pStyle w:val="ListParagraph"/>
        <w:numPr>
          <w:ilvl w:val="0"/>
          <w:numId w:val="11"/>
        </w:numPr>
        <w:tabs>
          <w:tab w:val="left" w:pos="1854"/>
        </w:tabs>
        <w:spacing w:line="360" w:lineRule="auto"/>
        <w:jc w:val="both"/>
        <w:rPr>
          <w:rFonts w:ascii="Sakkal Majalla" w:hAnsi="Sakkal Majalla" w:cs="Sakkal Majalla"/>
          <w:b/>
          <w:bCs/>
          <w:sz w:val="28"/>
          <w:szCs w:val="28"/>
        </w:rPr>
      </w:pPr>
      <w:r w:rsidRPr="00C354EB">
        <w:rPr>
          <w:rFonts w:ascii="Sakkal Majalla" w:hAnsi="Sakkal Majalla" w:cs="Sakkal Majalla"/>
          <w:b/>
          <w:bCs/>
          <w:sz w:val="28"/>
          <w:szCs w:val="28"/>
          <w:rtl/>
        </w:rPr>
        <w:t xml:space="preserve"> مفهوم المخاطر التشغيلية في ساحة الطيران</w:t>
      </w:r>
    </w:p>
    <w:p w14:paraId="76F12444" w14:textId="3E05CA0F" w:rsidR="003C02C5" w:rsidRPr="00C354EB" w:rsidRDefault="003C02C5" w:rsidP="003C02C5">
      <w:pPr>
        <w:tabs>
          <w:tab w:val="left" w:pos="1854"/>
        </w:tabs>
        <w:spacing w:line="360" w:lineRule="auto"/>
        <w:jc w:val="both"/>
        <w:rPr>
          <w:rFonts w:ascii="Sakkal Majalla" w:hAnsi="Sakkal Majalla" w:cs="Sakkal Majalla"/>
          <w:sz w:val="28"/>
          <w:szCs w:val="28"/>
        </w:rPr>
      </w:pPr>
      <w:r w:rsidRPr="00C354EB">
        <w:rPr>
          <w:rFonts w:ascii="Sakkal Majalla" w:hAnsi="Sakkal Majalla" w:cs="Sakkal Majalla"/>
          <w:sz w:val="28"/>
          <w:szCs w:val="28"/>
          <w:rtl/>
        </w:rPr>
        <w:t>تشير المخاطر التشغيلية في سياق ساحة الطيران إلى أي موقف أو عامل يمكن أن يؤدي إلى وقوع حوادث أو أخطاء تؤثر على سلامة الطائرات، المعدات، والعاملين. ويشمل ذلك المخاطر الناتجة عن الأخطاء البشرية، الأعطال الفنية، ضعف التنسيق بين الجهات المختلفة، والتغيرات البيئية أو التشغيلية المفاجئة. ويؤكد الإطار النظري أن فهم المخاطر التشغيلية يتطلب دراسة جميع المكونات التشغيلية لساحة الطيران، بما في ذلك حركة الطائرات، المركبات الأرضية، إجراءات التزود بالوقود، الصيانة، والتحميل والتفريغ. ويبرز هذا التحليل أهمية تبني أدوات تقييم وتحليل منهجية تحدد احتمالية وقوع المخاطر وحجم آثارها المحتملة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7232089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Str221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0154F">
            <w:rPr>
              <w:rFonts w:ascii="Sakkal Majalla" w:hAnsi="Sakkal Majalla" w:cs="Sakkal Majalla" w:hint="cs"/>
              <w:noProof/>
              <w:sz w:val="28"/>
              <w:szCs w:val="28"/>
              <w:rtl/>
              <w:lang w:bidi="ar-EG"/>
            </w:rPr>
            <w:t>(</w:t>
          </w:r>
          <w:r w:rsidRPr="0040154F">
            <w:rPr>
              <w:rFonts w:ascii="Sakkal Majalla" w:hAnsi="Sakkal Majalla" w:cs="Sakkal Majalla" w:hint="cs"/>
              <w:noProof/>
              <w:sz w:val="28"/>
              <w:szCs w:val="28"/>
              <w:lang w:bidi="ar-EG"/>
            </w:rPr>
            <w:t>Stroeve S.</w:t>
          </w:r>
          <w:r w:rsidRPr="0040154F">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C354EB">
        <w:rPr>
          <w:rFonts w:ascii="Sakkal Majalla" w:hAnsi="Sakkal Majalla" w:cs="Sakkal Majalla"/>
          <w:sz w:val="28"/>
          <w:szCs w:val="28"/>
        </w:rPr>
        <w:t>.</w:t>
      </w:r>
      <w:r>
        <w:rPr>
          <w:rFonts w:ascii="Sakkal Majalla" w:hAnsi="Sakkal Majalla" w:cs="Sakkal Majalla" w:hint="cs"/>
          <w:sz w:val="28"/>
          <w:szCs w:val="28"/>
          <w:rtl/>
        </w:rPr>
        <w:t xml:space="preserve"> </w:t>
      </w:r>
    </w:p>
    <w:p w14:paraId="1C093ADE" w14:textId="77777777" w:rsidR="003C02C5" w:rsidRPr="00C354EB" w:rsidRDefault="003C02C5" w:rsidP="003C02C5">
      <w:pPr>
        <w:pStyle w:val="ListParagraph"/>
        <w:numPr>
          <w:ilvl w:val="0"/>
          <w:numId w:val="11"/>
        </w:numPr>
        <w:tabs>
          <w:tab w:val="left" w:pos="1854"/>
        </w:tabs>
        <w:spacing w:line="360" w:lineRule="auto"/>
        <w:jc w:val="both"/>
        <w:rPr>
          <w:rFonts w:ascii="Sakkal Majalla" w:hAnsi="Sakkal Majalla" w:cs="Sakkal Majalla"/>
          <w:b/>
          <w:bCs/>
          <w:sz w:val="28"/>
          <w:szCs w:val="28"/>
        </w:rPr>
      </w:pPr>
      <w:r w:rsidRPr="00C354EB">
        <w:rPr>
          <w:rFonts w:ascii="Sakkal Majalla" w:hAnsi="Sakkal Majalla" w:cs="Sakkal Majalla"/>
          <w:b/>
          <w:bCs/>
          <w:sz w:val="28"/>
          <w:szCs w:val="28"/>
          <w:rtl/>
        </w:rPr>
        <w:t xml:space="preserve"> إدارة المخاطر التشغيلية</w:t>
      </w:r>
    </w:p>
    <w:p w14:paraId="29241B5C" w14:textId="77777777" w:rsidR="003C02C5" w:rsidRPr="00C354EB" w:rsidRDefault="003C02C5" w:rsidP="003C02C5">
      <w:pPr>
        <w:tabs>
          <w:tab w:val="left" w:pos="1854"/>
        </w:tabs>
        <w:spacing w:after="0" w:line="360" w:lineRule="auto"/>
        <w:jc w:val="both"/>
        <w:rPr>
          <w:rFonts w:ascii="Sakkal Majalla" w:hAnsi="Sakkal Majalla" w:cs="Sakkal Majalla"/>
          <w:sz w:val="28"/>
          <w:szCs w:val="28"/>
        </w:rPr>
      </w:pPr>
      <w:r w:rsidRPr="00C354EB">
        <w:rPr>
          <w:rFonts w:ascii="Sakkal Majalla" w:hAnsi="Sakkal Majalla" w:cs="Sakkal Majalla"/>
          <w:sz w:val="28"/>
          <w:szCs w:val="28"/>
          <w:rtl/>
        </w:rPr>
        <w:t>تُعرف إدارة المخاطر التشغيلية بأنها العملية المنهجية لتحديد المخاطر، تحليلها، تقييمها، واتخاذ الإجراءات المناسبة للتحكم بها وتقليل آثارها السلبية</w:t>
      </w:r>
      <w:r w:rsidRPr="00C354EB">
        <w:rPr>
          <w:rFonts w:ascii="Sakkal Majalla" w:hAnsi="Sakkal Majalla" w:cs="Sakkal Majalla"/>
          <w:sz w:val="28"/>
          <w:szCs w:val="28"/>
        </w:rPr>
        <w:t xml:space="preserve">. </w:t>
      </w:r>
      <w:r w:rsidRPr="00C354EB">
        <w:rPr>
          <w:rFonts w:ascii="Sakkal Majalla" w:hAnsi="Sakkal Majalla" w:cs="Sakkal Majalla"/>
          <w:sz w:val="28"/>
          <w:szCs w:val="28"/>
          <w:rtl/>
        </w:rPr>
        <w:t>وتشمل هذه الإدارة مراحل متكاملة تبدأ بالكشف المبكر عن المخاطر، مروراً بتحليلها وتصنيفها وفق درجة خطورتها، وصولاً إلى تطبيق ضوابط وإجراءات للحد من تأثيرها. ويؤكد الإطار النظري على أهمية الربط بين التحليل النظري للمخاطر وتنفيذ الإجراءات العملية، حيث أن وجود سياسات وإجراءات واضحة دون تقييم دقيق للمخاطر قد يؤدي إلى ثغرات تشغيلية تؤثر سلباً على مستوى السلامة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6153086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Rah242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0154F">
            <w:rPr>
              <w:rFonts w:ascii="Sakkal Majalla" w:hAnsi="Sakkal Majalla" w:cs="Sakkal Majalla" w:hint="cs"/>
              <w:noProof/>
              <w:sz w:val="28"/>
              <w:szCs w:val="28"/>
              <w:rtl/>
              <w:lang w:bidi="ar-EG"/>
            </w:rPr>
            <w:t>(</w:t>
          </w:r>
          <w:r w:rsidRPr="0040154F">
            <w:rPr>
              <w:rFonts w:ascii="Sakkal Majalla" w:hAnsi="Sakkal Majalla" w:cs="Sakkal Majalla" w:hint="cs"/>
              <w:noProof/>
              <w:sz w:val="28"/>
              <w:szCs w:val="28"/>
              <w:lang w:bidi="ar-EG"/>
            </w:rPr>
            <w:t>Rahim</w:t>
          </w:r>
          <w:r w:rsidRPr="0040154F">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354EB">
        <w:rPr>
          <w:rFonts w:ascii="Sakkal Majalla" w:hAnsi="Sakkal Majalla" w:cs="Sakkal Majalla"/>
          <w:sz w:val="28"/>
          <w:szCs w:val="28"/>
        </w:rPr>
        <w:t>.</w:t>
      </w:r>
    </w:p>
    <w:p w14:paraId="693A618D" w14:textId="77777777" w:rsidR="003C02C5" w:rsidRPr="00C354EB" w:rsidRDefault="003C02C5" w:rsidP="003C02C5">
      <w:pPr>
        <w:pStyle w:val="ListParagraph"/>
        <w:numPr>
          <w:ilvl w:val="0"/>
          <w:numId w:val="11"/>
        </w:numPr>
        <w:tabs>
          <w:tab w:val="left" w:pos="1854"/>
        </w:tabs>
        <w:spacing w:after="0" w:line="360" w:lineRule="auto"/>
        <w:jc w:val="both"/>
        <w:rPr>
          <w:rFonts w:ascii="Sakkal Majalla" w:hAnsi="Sakkal Majalla" w:cs="Sakkal Majalla"/>
          <w:b/>
          <w:bCs/>
          <w:sz w:val="28"/>
          <w:szCs w:val="28"/>
        </w:rPr>
      </w:pPr>
      <w:r w:rsidRPr="00C354EB">
        <w:rPr>
          <w:rFonts w:ascii="Sakkal Majalla" w:hAnsi="Sakkal Majalla" w:cs="Sakkal Majalla"/>
          <w:b/>
          <w:bCs/>
          <w:sz w:val="28"/>
          <w:szCs w:val="28"/>
          <w:rtl/>
        </w:rPr>
        <w:lastRenderedPageBreak/>
        <w:t xml:space="preserve"> عناصر تعزيز السلامة في ساحة الطيران</w:t>
      </w:r>
    </w:p>
    <w:p w14:paraId="7FBD42D9" w14:textId="77777777" w:rsidR="003C02C5" w:rsidRPr="00C354EB" w:rsidRDefault="003C02C5" w:rsidP="003C02C5">
      <w:pPr>
        <w:tabs>
          <w:tab w:val="left" w:pos="1854"/>
        </w:tabs>
        <w:spacing w:after="0" w:line="360" w:lineRule="auto"/>
        <w:jc w:val="both"/>
        <w:rPr>
          <w:rFonts w:ascii="Sakkal Majalla" w:hAnsi="Sakkal Majalla" w:cs="Sakkal Majalla"/>
          <w:sz w:val="28"/>
          <w:szCs w:val="28"/>
        </w:rPr>
      </w:pPr>
      <w:r w:rsidRPr="00C354EB">
        <w:rPr>
          <w:rFonts w:ascii="Sakkal Majalla" w:hAnsi="Sakkal Majalla" w:cs="Sakkal Majalla"/>
          <w:sz w:val="28"/>
          <w:szCs w:val="28"/>
          <w:rtl/>
        </w:rPr>
        <w:t>يُركز الإطار النظري على أن تعزيز مستوى السلامة لا يعتمد على جانب واحد فقط، بل على تضافر عدة عناصر أساسية، أهمها</w:t>
      </w:r>
      <w:r w:rsidRPr="00C354EB">
        <w:rPr>
          <w:rFonts w:ascii="Sakkal Majalla" w:hAnsi="Sakkal Majalla" w:cs="Sakkal Majalla"/>
          <w:sz w:val="28"/>
          <w:szCs w:val="28"/>
        </w:rPr>
        <w:t>:</w:t>
      </w:r>
    </w:p>
    <w:p w14:paraId="1ABA7CDD" w14:textId="77777777" w:rsidR="003C02C5" w:rsidRPr="00C354EB" w:rsidRDefault="003C02C5" w:rsidP="003C02C5">
      <w:pPr>
        <w:numPr>
          <w:ilvl w:val="0"/>
          <w:numId w:val="17"/>
        </w:numPr>
        <w:tabs>
          <w:tab w:val="left" w:pos="1854"/>
        </w:tabs>
        <w:spacing w:after="0" w:line="360" w:lineRule="auto"/>
        <w:jc w:val="both"/>
        <w:rPr>
          <w:rFonts w:ascii="Sakkal Majalla" w:hAnsi="Sakkal Majalla" w:cs="Sakkal Majalla"/>
          <w:sz w:val="28"/>
          <w:szCs w:val="28"/>
        </w:rPr>
      </w:pPr>
      <w:r w:rsidRPr="00C354EB">
        <w:rPr>
          <w:rFonts w:ascii="Sakkal Majalla" w:hAnsi="Sakkal Majalla" w:cs="Sakkal Majalla"/>
          <w:sz w:val="28"/>
          <w:szCs w:val="28"/>
          <w:rtl/>
        </w:rPr>
        <w:t>تحديد وتحليل المخاطر التشغيلية بدقة، لضمان معرفة جميع مصادر الخطر المحتملة واتخاذ الإجراءات الوقائية المناسبة</w:t>
      </w:r>
      <w:r w:rsidRPr="00C354EB">
        <w:rPr>
          <w:rFonts w:ascii="Sakkal Majalla" w:hAnsi="Sakkal Majalla" w:cs="Sakkal Majalla"/>
          <w:sz w:val="28"/>
          <w:szCs w:val="28"/>
        </w:rPr>
        <w:t>.</w:t>
      </w:r>
    </w:p>
    <w:p w14:paraId="7F54F1D7" w14:textId="77777777" w:rsidR="003C02C5" w:rsidRPr="00C354EB" w:rsidRDefault="003C02C5" w:rsidP="003C02C5">
      <w:pPr>
        <w:numPr>
          <w:ilvl w:val="0"/>
          <w:numId w:val="17"/>
        </w:numPr>
        <w:tabs>
          <w:tab w:val="left" w:pos="1854"/>
        </w:tabs>
        <w:spacing w:after="0" w:line="360" w:lineRule="auto"/>
        <w:jc w:val="both"/>
        <w:rPr>
          <w:rFonts w:ascii="Sakkal Majalla" w:hAnsi="Sakkal Majalla" w:cs="Sakkal Majalla"/>
          <w:sz w:val="28"/>
          <w:szCs w:val="28"/>
        </w:rPr>
      </w:pPr>
      <w:r w:rsidRPr="00C354EB">
        <w:rPr>
          <w:rFonts w:ascii="Sakkal Majalla" w:hAnsi="Sakkal Majalla" w:cs="Sakkal Majalla"/>
          <w:sz w:val="28"/>
          <w:szCs w:val="28"/>
          <w:rtl/>
        </w:rPr>
        <w:t>إجراءات الرقابة والتحكم الفعّالة، لضمان تطبيق التوصيات الوقائية ومراقبة الالتزام بها في جميع العمليات التشغيلية</w:t>
      </w:r>
      <w:r w:rsidRPr="00C354EB">
        <w:rPr>
          <w:rFonts w:ascii="Sakkal Majalla" w:hAnsi="Sakkal Majalla" w:cs="Sakkal Majalla"/>
          <w:sz w:val="28"/>
          <w:szCs w:val="28"/>
        </w:rPr>
        <w:t>.</w:t>
      </w:r>
    </w:p>
    <w:p w14:paraId="78CEB0D9" w14:textId="77777777" w:rsidR="003C02C5" w:rsidRPr="00C354EB" w:rsidRDefault="003C02C5" w:rsidP="003C02C5">
      <w:pPr>
        <w:numPr>
          <w:ilvl w:val="0"/>
          <w:numId w:val="17"/>
        </w:numPr>
        <w:tabs>
          <w:tab w:val="left" w:pos="1854"/>
        </w:tabs>
        <w:spacing w:after="0" w:line="360" w:lineRule="auto"/>
        <w:jc w:val="both"/>
        <w:rPr>
          <w:rFonts w:ascii="Sakkal Majalla" w:hAnsi="Sakkal Majalla" w:cs="Sakkal Majalla"/>
          <w:sz w:val="28"/>
          <w:szCs w:val="28"/>
        </w:rPr>
      </w:pPr>
      <w:r w:rsidRPr="00C354EB">
        <w:rPr>
          <w:rFonts w:ascii="Sakkal Majalla" w:hAnsi="Sakkal Majalla" w:cs="Sakkal Majalla"/>
          <w:sz w:val="28"/>
          <w:szCs w:val="28"/>
          <w:rtl/>
        </w:rPr>
        <w:t>التدريب والالتزام بثقافة السلامة، حيث يشكل العنصر البشري محور نجاح أي نظام لإدارة المخاطر، ويؤكد الإطار النظري أن وعي العاملين وتدريبهم المستمر هما العاملان الرئيسيان لضمان تطبيق الإجراءات بشكل فعّال ومستدام</w:t>
      </w:r>
      <w:r w:rsidRPr="00C354EB">
        <w:rPr>
          <w:rFonts w:ascii="Sakkal Majalla" w:hAnsi="Sakkal Majalla" w:cs="Sakkal Majalla"/>
          <w:sz w:val="28"/>
          <w:szCs w:val="28"/>
        </w:rPr>
        <w:t>.</w:t>
      </w:r>
    </w:p>
    <w:p w14:paraId="2C637CD4" w14:textId="77777777" w:rsidR="003C02C5" w:rsidRPr="00C354EB" w:rsidRDefault="003C02C5" w:rsidP="003C02C5">
      <w:pPr>
        <w:tabs>
          <w:tab w:val="left" w:pos="1854"/>
        </w:tabs>
        <w:spacing w:after="0" w:line="360" w:lineRule="auto"/>
        <w:jc w:val="both"/>
        <w:rPr>
          <w:rFonts w:ascii="Sakkal Majalla" w:hAnsi="Sakkal Majalla" w:cs="Sakkal Majalla"/>
          <w:sz w:val="28"/>
          <w:szCs w:val="28"/>
        </w:rPr>
      </w:pPr>
      <w:r w:rsidRPr="00C354EB">
        <w:rPr>
          <w:rFonts w:ascii="Sakkal Majalla" w:hAnsi="Sakkal Majalla" w:cs="Sakkal Majalla"/>
          <w:sz w:val="28"/>
          <w:szCs w:val="28"/>
          <w:rtl/>
        </w:rPr>
        <w:t>ويبين الإطار النظري أن تضافر هذه العناصر يشكل منظومة متكاملة تؤثر بشكل مباشر على المتغير التابع، وهو تعزيز مستوى السلامة التشغيلية في ساحة الطيران، ويضمن الحد من الحوادث وتحسين كفاءة العمليات التشغيلية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6608628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Ham21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0154F">
            <w:rPr>
              <w:rFonts w:ascii="Sakkal Majalla" w:hAnsi="Sakkal Majalla" w:cs="Sakkal Majalla" w:hint="cs"/>
              <w:noProof/>
              <w:sz w:val="28"/>
              <w:szCs w:val="28"/>
              <w:rtl/>
              <w:lang w:bidi="ar-EG"/>
            </w:rPr>
            <w:t>(</w:t>
          </w:r>
          <w:r w:rsidRPr="0040154F">
            <w:rPr>
              <w:rFonts w:ascii="Sakkal Majalla" w:hAnsi="Sakkal Majalla" w:cs="Sakkal Majalla" w:hint="cs"/>
              <w:noProof/>
              <w:sz w:val="28"/>
              <w:szCs w:val="28"/>
              <w:lang w:bidi="ar-EG"/>
            </w:rPr>
            <w:t>Hamir</w:t>
          </w:r>
          <w:r w:rsidRPr="0040154F">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C354EB">
        <w:rPr>
          <w:rFonts w:ascii="Sakkal Majalla" w:hAnsi="Sakkal Majalla" w:cs="Sakkal Majalla"/>
          <w:sz w:val="28"/>
          <w:szCs w:val="28"/>
        </w:rPr>
        <w:t>.</w:t>
      </w:r>
    </w:p>
    <w:p w14:paraId="7FB89E90" w14:textId="77777777" w:rsidR="003C02C5" w:rsidRPr="00C354EB" w:rsidRDefault="003C02C5" w:rsidP="003C02C5">
      <w:pPr>
        <w:pStyle w:val="ListParagraph"/>
        <w:numPr>
          <w:ilvl w:val="0"/>
          <w:numId w:val="11"/>
        </w:numPr>
        <w:tabs>
          <w:tab w:val="left" w:pos="1854"/>
        </w:tabs>
        <w:spacing w:after="0" w:line="360" w:lineRule="auto"/>
        <w:jc w:val="both"/>
        <w:rPr>
          <w:rFonts w:ascii="Sakkal Majalla" w:hAnsi="Sakkal Majalla" w:cs="Sakkal Majalla"/>
          <w:b/>
          <w:bCs/>
          <w:sz w:val="28"/>
          <w:szCs w:val="28"/>
        </w:rPr>
      </w:pPr>
      <w:r w:rsidRPr="00C354EB">
        <w:rPr>
          <w:rFonts w:ascii="Sakkal Majalla" w:hAnsi="Sakkal Majalla" w:cs="Sakkal Majalla"/>
          <w:b/>
          <w:bCs/>
          <w:sz w:val="28"/>
          <w:szCs w:val="28"/>
          <w:rtl/>
        </w:rPr>
        <w:t xml:space="preserve"> النماذج والمفاهيم النظرية المرتبطة بالدراسة</w:t>
      </w:r>
    </w:p>
    <w:p w14:paraId="68A7FA70" w14:textId="77777777" w:rsidR="003C02C5" w:rsidRPr="00C354EB" w:rsidRDefault="003C02C5" w:rsidP="003C02C5">
      <w:pPr>
        <w:tabs>
          <w:tab w:val="left" w:pos="1854"/>
        </w:tabs>
        <w:spacing w:after="0" w:line="360" w:lineRule="auto"/>
        <w:jc w:val="both"/>
        <w:rPr>
          <w:rFonts w:ascii="Sakkal Majalla" w:hAnsi="Sakkal Majalla" w:cs="Sakkal Majalla"/>
          <w:sz w:val="28"/>
          <w:szCs w:val="28"/>
        </w:rPr>
      </w:pPr>
      <w:r w:rsidRPr="00C354EB">
        <w:rPr>
          <w:rFonts w:ascii="Sakkal Majalla" w:hAnsi="Sakkal Majalla" w:cs="Sakkal Majalla"/>
          <w:sz w:val="28"/>
          <w:szCs w:val="28"/>
          <w:rtl/>
        </w:rPr>
        <w:t>يتضمن الإطار النظري استعراضاً للنماذج العلمية التي تناولت إدارة المخاطر وسلامة الطيران، مثل نموذج إدارة المخاطر الاستباقية، ونموذج نظام إدارة السلامة</w:t>
      </w:r>
      <w:r w:rsidRPr="00C354EB">
        <w:rPr>
          <w:rFonts w:ascii="Sakkal Majalla" w:hAnsi="Sakkal Majalla" w:cs="Sakkal Majalla"/>
          <w:sz w:val="28"/>
          <w:szCs w:val="28"/>
        </w:rPr>
        <w:t xml:space="preserve"> (SMS)</w:t>
      </w:r>
      <w:r w:rsidRPr="00C354EB">
        <w:rPr>
          <w:rFonts w:ascii="Sakkal Majalla" w:hAnsi="Sakkal Majalla" w:cs="Sakkal Majalla"/>
          <w:sz w:val="28"/>
          <w:szCs w:val="28"/>
          <w:rtl/>
        </w:rPr>
        <w:t>، بالإضافة إلى النظرية المتعلقة بالعوامل البشرية وأثرها على الأداء التشغيلي. وتتيح هذه النماذج فهماً أعمق للعوامل المؤثرة في المخاطر التشغيلية، وتوضيح كيفية قياسها وتحليلها، وتحديد الاستراتيجيات الأنسب لتعزيز السلامة. ويشكل الاستناد إلى هذه النماذج النظرية مرجعية قوية للباحث عند تفسير النتائج ومقارنة مخرجات الدراسة بالمعايير العالمية وأفضل الممارسات في قطاع الطيران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1285791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Das251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0154F">
            <w:rPr>
              <w:rFonts w:ascii="Sakkal Majalla" w:hAnsi="Sakkal Majalla" w:cs="Sakkal Majalla" w:hint="cs"/>
              <w:noProof/>
              <w:sz w:val="28"/>
              <w:szCs w:val="28"/>
              <w:rtl/>
              <w:lang w:bidi="ar-EG"/>
            </w:rPr>
            <w:t>(</w:t>
          </w:r>
          <w:r w:rsidRPr="0040154F">
            <w:rPr>
              <w:rFonts w:ascii="Sakkal Majalla" w:hAnsi="Sakkal Majalla" w:cs="Sakkal Majalla" w:hint="cs"/>
              <w:noProof/>
              <w:sz w:val="28"/>
              <w:szCs w:val="28"/>
              <w:lang w:bidi="ar-EG"/>
            </w:rPr>
            <w:t>Das</w:t>
          </w:r>
          <w:r w:rsidRPr="0040154F">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C354EB">
        <w:rPr>
          <w:rFonts w:ascii="Sakkal Majalla" w:hAnsi="Sakkal Majalla" w:cs="Sakkal Majalla"/>
          <w:sz w:val="28"/>
          <w:szCs w:val="28"/>
        </w:rPr>
        <w:t>.</w:t>
      </w:r>
    </w:p>
    <w:p w14:paraId="0CF7D543" w14:textId="77777777" w:rsidR="00F8009F" w:rsidRPr="003C02C5" w:rsidRDefault="00F8009F" w:rsidP="002E5015"/>
    <w:sectPr w:rsidR="00F8009F" w:rsidRPr="003C02C5" w:rsidSect="002E5015">
      <w:footerReference w:type="default" r:id="rId13"/>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59871C" w14:textId="77777777" w:rsidR="003165CE" w:rsidRDefault="003165CE" w:rsidP="002E5015">
      <w:pPr>
        <w:spacing w:after="0" w:line="240" w:lineRule="auto"/>
      </w:pPr>
      <w:r>
        <w:separator/>
      </w:r>
    </w:p>
  </w:endnote>
  <w:endnote w:type="continuationSeparator" w:id="0">
    <w:p w14:paraId="18F7B993" w14:textId="77777777" w:rsidR="003165CE" w:rsidRDefault="003165CE"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8F528D" w14:textId="77777777" w:rsidR="003165CE" w:rsidRDefault="003165CE" w:rsidP="002E5015">
      <w:pPr>
        <w:spacing w:after="0" w:line="240" w:lineRule="auto"/>
      </w:pPr>
      <w:r>
        <w:separator/>
      </w:r>
    </w:p>
  </w:footnote>
  <w:footnote w:type="continuationSeparator" w:id="0">
    <w:p w14:paraId="1A143B7F" w14:textId="77777777" w:rsidR="003165CE" w:rsidRDefault="003165CE"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A301E"/>
    <w:multiLevelType w:val="hybridMultilevel"/>
    <w:tmpl w:val="DCB832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E13C7B"/>
    <w:multiLevelType w:val="multilevel"/>
    <w:tmpl w:val="E96EC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930E05"/>
    <w:multiLevelType w:val="multilevel"/>
    <w:tmpl w:val="1DFC9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CE4173"/>
    <w:multiLevelType w:val="hybridMultilevel"/>
    <w:tmpl w:val="B73AD34C"/>
    <w:lvl w:ilvl="0" w:tplc="FE021DA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4E79F4"/>
    <w:multiLevelType w:val="multilevel"/>
    <w:tmpl w:val="A1D61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B72210"/>
    <w:multiLevelType w:val="multilevel"/>
    <w:tmpl w:val="09346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EE273C0"/>
    <w:multiLevelType w:val="multilevel"/>
    <w:tmpl w:val="B6046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6C4317"/>
    <w:multiLevelType w:val="hybridMultilevel"/>
    <w:tmpl w:val="40A45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D32BF4"/>
    <w:multiLevelType w:val="multilevel"/>
    <w:tmpl w:val="E1ACF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71D021F"/>
    <w:multiLevelType w:val="multilevel"/>
    <w:tmpl w:val="FEF46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1EA75FD"/>
    <w:multiLevelType w:val="multilevel"/>
    <w:tmpl w:val="788C2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0744008"/>
    <w:multiLevelType w:val="hybridMultilevel"/>
    <w:tmpl w:val="6CDA587E"/>
    <w:lvl w:ilvl="0" w:tplc="AD9A69A0">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B39559D"/>
    <w:multiLevelType w:val="multilevel"/>
    <w:tmpl w:val="7A50E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2482F53"/>
    <w:multiLevelType w:val="multilevel"/>
    <w:tmpl w:val="73B42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56A6CBB"/>
    <w:multiLevelType w:val="hybridMultilevel"/>
    <w:tmpl w:val="A6AC8E70"/>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2DE00D4"/>
    <w:multiLevelType w:val="multilevel"/>
    <w:tmpl w:val="179888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B1224E3"/>
    <w:multiLevelType w:val="hybridMultilevel"/>
    <w:tmpl w:val="B106AEB4"/>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990327439">
    <w:abstractNumId w:val="13"/>
  </w:num>
  <w:num w:numId="2" w16cid:durableId="1575317453">
    <w:abstractNumId w:val="11"/>
  </w:num>
  <w:num w:numId="3" w16cid:durableId="1874610632">
    <w:abstractNumId w:val="12"/>
  </w:num>
  <w:num w:numId="4" w16cid:durableId="1733118056">
    <w:abstractNumId w:val="9"/>
  </w:num>
  <w:num w:numId="5" w16cid:durableId="1298803821">
    <w:abstractNumId w:val="8"/>
  </w:num>
  <w:num w:numId="6" w16cid:durableId="8219348">
    <w:abstractNumId w:val="15"/>
  </w:num>
  <w:num w:numId="7" w16cid:durableId="1146626904">
    <w:abstractNumId w:val="6"/>
  </w:num>
  <w:num w:numId="8" w16cid:durableId="393285798">
    <w:abstractNumId w:val="0"/>
  </w:num>
  <w:num w:numId="9" w16cid:durableId="99498177">
    <w:abstractNumId w:val="3"/>
  </w:num>
  <w:num w:numId="10" w16cid:durableId="1894001311">
    <w:abstractNumId w:val="14"/>
  </w:num>
  <w:num w:numId="11" w16cid:durableId="1267495729">
    <w:abstractNumId w:val="16"/>
  </w:num>
  <w:num w:numId="12" w16cid:durableId="2054377930">
    <w:abstractNumId w:val="1"/>
  </w:num>
  <w:num w:numId="13" w16cid:durableId="6835829">
    <w:abstractNumId w:val="5"/>
  </w:num>
  <w:num w:numId="14" w16cid:durableId="1810974226">
    <w:abstractNumId w:val="10"/>
  </w:num>
  <w:num w:numId="15" w16cid:durableId="2017534370">
    <w:abstractNumId w:val="2"/>
  </w:num>
  <w:num w:numId="16" w16cid:durableId="1400523100">
    <w:abstractNumId w:val="7"/>
  </w:num>
  <w:num w:numId="17" w16cid:durableId="1599326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926BE"/>
    <w:rsid w:val="00170579"/>
    <w:rsid w:val="00173399"/>
    <w:rsid w:val="001876BD"/>
    <w:rsid w:val="002E5015"/>
    <w:rsid w:val="003165CE"/>
    <w:rsid w:val="00355E7E"/>
    <w:rsid w:val="003679B2"/>
    <w:rsid w:val="003C02C5"/>
    <w:rsid w:val="00435ABE"/>
    <w:rsid w:val="004766AE"/>
    <w:rsid w:val="00572EAA"/>
    <w:rsid w:val="00583837"/>
    <w:rsid w:val="005938C9"/>
    <w:rsid w:val="005A2FBB"/>
    <w:rsid w:val="005C3A79"/>
    <w:rsid w:val="006658B2"/>
    <w:rsid w:val="00666126"/>
    <w:rsid w:val="00683C54"/>
    <w:rsid w:val="007D1979"/>
    <w:rsid w:val="007F3379"/>
    <w:rsid w:val="00872B53"/>
    <w:rsid w:val="008C5B47"/>
    <w:rsid w:val="00A72DE2"/>
    <w:rsid w:val="00AE3DA0"/>
    <w:rsid w:val="00BC65A3"/>
    <w:rsid w:val="00C85074"/>
    <w:rsid w:val="00CA6167"/>
    <w:rsid w:val="00CB0907"/>
    <w:rsid w:val="00E41613"/>
    <w:rsid w:val="00EA3C06"/>
    <w:rsid w:val="00F8009F"/>
    <w:rsid w:val="00FB50C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Microsoft_Visio_Drawing1.vsd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Has19</b:Tag>
    <b:SourceType>JournalArticle</b:SourceType>
    <b:Guid>{874F0EBA-D76C-4441-AE44-FF69EDE2119D}</b:Guid>
    <b:Author>
      <b:Author>
        <b:NameList>
          <b:Person>
            <b:Last>Hasan</b:Last>
            <b:First>Mahmood</b:First>
            <b:Middle>Ul</b:Middle>
          </b:Person>
        </b:NameList>
      </b:Author>
    </b:Author>
    <b:Title>Modern drying techniques in fruits and vegetables to overcome postharvest losses: A review</b:Title>
    <b:Year>2019</b:Year>
    <b:URL>https://www.researchgate.net/publication/337011332_Modern_drying_techniques_in_fruits_and_vegetables_to_overcome_postharvest_losses_A_review</b:URL>
    <b:RefOrder>1</b:RefOrder>
  </b:Source>
  <b:Source>
    <b:Tag>Maf24</b:Tag>
    <b:SourceType>JournalArticle</b:SourceType>
    <b:Guid>{170D22C8-EC09-4AD9-9448-BCAF1FF6D5CC}</b:Guid>
    <b:Author>
      <b:Author>
        <b:NameList>
          <b:Person>
            <b:Last>Mafe</b:Last>
            <b:First>Alice</b:First>
            <b:Middle>Njolke</b:Middle>
          </b:Person>
        </b:NameList>
      </b:Author>
    </b:Author>
    <b:Title>A review on food spoilage mechanisms, food borne diseases and commercial aspects of food preservation and processing</b:Title>
    <b:Year>2024</b:Year>
    <b:URL>https://www.sciencedirect.com/science/article/pii/S2772753X24002478</b:URL>
    <b:RefOrder>2</b:RefOrder>
  </b:Source>
  <b:Source>
    <b:Tag>Zam25</b:Tag>
    <b:SourceType>JournalArticle</b:SourceType>
    <b:Guid>{5EB5DB39-78EC-4BA0-BC00-FDF88AB632CE}</b:Guid>
    <b:Author>
      <b:Author>
        <b:NameList>
          <b:Person>
            <b:Last>Zaman</b:Last>
            <b:First>Wajid</b:First>
          </b:Person>
        </b:NameList>
      </b:Author>
    </b:Author>
    <b:Title>Plant–Microbe Interactions for Improving Postharvest Shelf Life and Quality of Fresh Produce Through Protective Mechanisms</b:Title>
    <b:Year>2025</b:Year>
    <b:URL>https://www.mdpi.com/2311-7524/11/7/732</b:URL>
    <b:RefOrder>3</b:RefOrder>
  </b:Source>
  <b:Source>
    <b:Tag>Ale253</b:Tag>
    <b:SourceType>JournalArticle</b:SourceType>
    <b:Guid>{21749852-13A3-4220-B2C8-636D49E5B369}</b:Guid>
    <b:Author>
      <b:Author>
        <b:NameList>
          <b:Person>
            <b:Last>Alemu</b:Last>
            <b:First>Tolcha</b:First>
            <b:Middle>Techane</b:Middle>
          </b:Person>
        </b:NameList>
      </b:Author>
    </b:Author>
    <b:Title>A comprehensive review of edible coatings for postharvest management of fruits and vegetables: enhancing food and nutrition security</b:Title>
    <b:Year>2025</b:Year>
    <b:URL>https://link.springer.com/article/10.1007/s44279-025-00348-8</b:URL>
    <b:RefOrder>4</b:RefOrder>
  </b:Source>
  <b:Source>
    <b:Tag>Mus253</b:Tag>
    <b:SourceType>JournalArticle</b:SourceType>
    <b:Guid>{571BE146-E6DA-4848-85E5-536BC107E0B5}</b:Guid>
    <b:Author>
      <b:Author>
        <b:NameList>
          <b:Person>
            <b:Last>Mushtaq</b:Last>
            <b:First>Aarizoo</b:First>
          </b:Person>
        </b:NameList>
      </b:Author>
    </b:Author>
    <b:Title>Post-harvest quality management of sweet corn: Disorders, losses and preservation strategies</b:Title>
    <b:Year>2025</b:Year>
    <b:URL>https://www.sciencedirect.com/science/article/pii/S3050843625000071</b:URL>
    <b:RefOrder>5</b:RefOrder>
  </b:Source>
  <b:Source>
    <b:Tag>Edi24</b:Tag>
    <b:SourceType>JournalArticle</b:SourceType>
    <b:Guid>{7EC8B2DB-0582-47B4-AB8E-646E1A5D4F0E}</b:Guid>
    <b:Author>
      <b:Author>
        <b:NameList>
          <b:Person>
            <b:Last>Editor</b:Last>
            <b:First>Ramesh</b:First>
            <b:Middle>C Ray</b:Middle>
          </b:Person>
        </b:NameList>
      </b:Author>
    </b:Author>
    <b:Title>Fruits and Vegetable Wastes Overview of Food Loss and Waste in Fruits and Vegetables: From Issue to Resources</b:Title>
    <b:Year>2024</b:Year>
    <b:URL>https://www.researchgate.net/publication/383684147_Fruits_and_Vegetable_Wastes_Overview_of_Food_Loss_and_Waste_in_Fruits_and_Vegetables_From_Issue_to_Resources</b:URL>
    <b:RefOrder>6</b:RefOrder>
  </b:Source>
  <b:Source>
    <b:Tag>Ufi24</b:Tag>
    <b:SourceType>JournalArticle</b:SourceType>
    <b:Guid>{EB7092F3-876D-4A79-83F0-CBE263E311F6}</b:Guid>
    <b:Author>
      <b:Author>
        <b:NameList>
          <b:Person>
            <b:Last>Ufitikirezi</b:Last>
            <b:First>Jean</b:First>
            <b:Middle>de Dieu Marcel</b:Middle>
          </b:Person>
        </b:NameList>
      </b:Author>
    </b:Author>
    <b:Title>Agricultural Waste Valorization: Exploring Environmentally Friendly Approaches to Bioenergy Conversion</b:Title>
    <b:Year>2024</b:Year>
    <b:URL>https://www.mdpi.com/2071-1050/16/9/3617</b:URL>
    <b:RefOrder>7</b:RefOrder>
  </b:Source>
  <b:Source>
    <b:Tag>Riz23</b:Tag>
    <b:SourceType>JournalArticle</b:SourceType>
    <b:Guid>{C8ABD662-709F-4138-847E-BF0693AEAB52}</b:Guid>
    <b:Author>
      <b:Author>
        <b:NameList>
          <b:Person>
            <b:Last>Rizalman</b:Last>
            <b:First>Mohd</b:First>
            <b:Middle>Khairulanwar</b:Middle>
          </b:Person>
        </b:NameList>
      </b:Author>
    </b:Author>
    <b:Title>A review of solar drying technology for agricultural produce</b:Title>
    <b:Year>2023</b:Year>
    <b:URL>https://www.researchgate.net/publication/371207708_A_review_of_solar_drying_technology_for_agricultural_produce</b:URL>
    <b:RefOrder>8</b:RefOrder>
  </b:Source>
  <b:Source>
    <b:Tag>Nna25</b:Tag>
    <b:SourceType>JournalArticle</b:SourceType>
    <b:Guid>{7BF4EE72-3688-4E6C-9C01-300C25F6F0F4}</b:Guid>
    <b:Author>
      <b:Author>
        <b:NameList>
          <b:Person>
            <b:Last>Nnamchi</b:Last>
            <b:First>Onyinyechi</b:First>
          </b:Person>
        </b:NameList>
      </b:Author>
    </b:Author>
    <b:Title>Solar dryers: A review of mechanism, methods and critical analysis of transport models applicable in solar drying of product</b:Title>
    <b:Year>2025</b:Year>
    <b:URL>https://www.sciencedirect.com/science/article/pii/S2949720525000050</b:URL>
    <b:RefOrder>9</b:RefOrder>
  </b:Source>
  <b:Source>
    <b:Tag>Pet22</b:Tag>
    <b:SourceType>JournalArticle</b:SourceType>
    <b:Guid>{6839B566-F492-4847-9729-75CC5DB1763F}</b:Guid>
    <b:Author>
      <b:Author>
        <b:NameList>
          <b:Person>
            <b:Last>Petikirige</b:Last>
            <b:First>Jasmine</b:First>
          </b:Person>
        </b:NameList>
      </b:Author>
    </b:Author>
    <b:Title>Effect of drying techniques on quality and sensory properties of tropical fruits</b:Title>
    <b:Year>2022</b:Year>
    <b:URL>https://www.researchgate.net/publication/362911189_Effect_of_drying_techniques_on_quality_and_sensory_properties_of_tropical_fruits</b:URL>
    <b:RefOrder>10</b:RefOrder>
  </b:Source>
  <b:Source>
    <b:Tag>Pan243</b:Tag>
    <b:SourceType>JournalArticle</b:SourceType>
    <b:Guid>{2F9EF985-B03C-4A85-A56F-88AF17804C55}</b:Guid>
    <b:Author>
      <b:Author>
        <b:NameList>
          <b:Person>
            <b:Last>Panda</b:Last>
            <b:First>Samarendra</b:First>
            <b:Middle>Nath</b:Middle>
          </b:Person>
        </b:NameList>
      </b:Author>
    </b:Author>
    <b:Title>Solar Energy's Role in Achieving Sustainable Development Goals in Agriculture</b:Title>
    <b:Year>2024</b:Year>
    <b:URL>https://www.researchgate.net/publication/380538342_Solar_Energy's_Role_in_Achieving_Sustainable_Development_Goals_in_Agriculture</b:URL>
    <b:RefOrder>11</b:RefOrder>
  </b:Source>
  <b:Source>
    <b:Tag>Sai24</b:Tag>
    <b:SourceType>JournalArticle</b:SourceType>
    <b:Guid>{2BBACE06-E597-4179-B315-1F995A928CB0}</b:Guid>
    <b:Author>
      <b:Author>
        <b:NameList>
          <b:Person>
            <b:Last>Saissi</b:Last>
            <b:First>Mohammed</b:First>
          </b:Person>
        </b:NameList>
      </b:Author>
    </b:Author>
    <b:Title>The Methodology of Formulating Research Problem and Hypotheses</b:Title>
    <b:Year>2024</b:Year>
    <b:URL>https://www.researchgate.net/publication/383790666_The_Methodology_of_Formulating_Research_Problem_and_Hypotheses</b:URL>
    <b:RefOrder>12</b:RefOrder>
  </b:Source>
  <b:Source>
    <b:Tag>Abr24</b:Tag>
    <b:SourceType>JournalArticle</b:SourceType>
    <b:Guid>{7B9A43DA-6434-4F64-8000-F7337743F228}</b:Guid>
    <b:Author>
      <b:Author>
        <b:NameList>
          <b:Person>
            <b:Last>Abraha</b:Last>
            <b:First>Bereket</b:First>
          </b:Person>
        </b:NameList>
      </b:Author>
    </b:Author>
    <b:Title>Methods and Application of Statistical Analysis in Food Technology</b:Title>
    <b:Year>2024</b:Year>
    <b:URL>https://www.researchgate.net/publication/328744141_Methods_and_Application_of_Statistical_Analysis_in_Food_Technology</b:URL>
    <b:RefOrder>13</b:RefOrder>
  </b:Source>
  <b:Source>
    <b:Tag>Mah18</b:Tag>
    <b:SourceType>JournalArticle</b:SourceType>
    <b:Guid>{E9178EA4-A9E5-4539-B9D8-9D7D57C8F6AC}</b:Guid>
    <b:Author>
      <b:Author>
        <b:NameList>
          <b:Person>
            <b:Last>Mahiuddin</b:Last>
            <b:First>Md</b:First>
          </b:Person>
        </b:NameList>
      </b:Author>
    </b:Author>
    <b:Title>Shrinkage of Food Materials During Drying: Current Status and Challenges: Shrinkage of food materials during drying…</b:Title>
    <b:Year>2018</b:Year>
    <b:URL>https://www.researchgate.net/publication/326482080_Shrinkage_of_Food_Materials_During_Drying_Current_Status_and_Challenges_Shrinkage_of_food_materials_during_drying</b:URL>
    <b:RefOrder>14</b:RefOrder>
  </b:Source>
  <b:Source>
    <b:Tag>Que24</b:Tag>
    <b:SourceType>JournalArticle</b:SourceType>
    <b:Guid>{EABC4A76-5C99-46A5-9D4E-117AF7D9F631}</b:Guid>
    <b:Author>
      <b:Author>
        <b:NameList>
          <b:Person>
            <b:Last>Queiroz</b:Last>
            <b:First>L.P.</b:First>
          </b:Person>
        </b:NameList>
      </b:Author>
    </b:Author>
    <b:Title>Flavor Engineering: A comprehensive review of biological foundations, AI integration, industrial development, and socio-cultural dynamics</b:Title>
    <b:Year>2024</b:Year>
    <b:URL>https://www.sciencedirect.com/science/article/pii/S0963996924011700</b:URL>
    <b:RefOrder>15</b:RefOrder>
  </b:Source>
  <b:Source>
    <b:Tag>Omo15</b:Tag>
    <b:SourceType>JournalArticle</b:SourceType>
    <b:Guid>{4E30E6EF-7C7A-4710-A855-9B8FC20426AE}</b:Guid>
    <b:Author>
      <b:Author>
        <b:NameList>
          <b:Person>
            <b:Last>Omolola</b:Last>
            <b:First>Adewale</b:First>
            <b:Middle>O</b:Middle>
          </b:Person>
        </b:NameList>
      </b:Author>
    </b:Author>
    <b:Title>Quality Properties of Fruits as Affected by Drying Operation</b:Title>
    <b:Year>2015</b:Year>
    <b:URL>https://www.researchgate.net/publication/272187429_Quality_Properties_of_Fruits_as_Affected_by_Drying_Operation</b:URL>
    <b:RefOrder>16</b:RefOrder>
  </b:Source>
  <b:Source>
    <b:Tag>Raz21</b:Tag>
    <b:SourceType>JournalArticle</b:SourceType>
    <b:Guid>{49F32B80-ED06-4CD8-94B8-597AE65D97FA}</b:Guid>
    <b:Author>
      <b:Author>
        <b:NameList>
          <b:Person>
            <b:Last>Razak</b:Last>
            <b:First>Amir</b:First>
            <b:Middle>A.</b:Middle>
          </b:Person>
        </b:NameList>
      </b:Author>
    </b:Author>
    <b:Title>Recent advances in solar drying system: A Review</b:Title>
    <b:Year>2021</b:Year>
    <b:URL>https://www.researchgate.net/publication/354155506_Recent_advances_in_solar_drying_system_A_Review</b:URL>
    <b:RefOrder>17</b:RefOrder>
  </b:Source>
  <b:Source>
    <b:Tag>Mor25</b:Tag>
    <b:SourceType>JournalArticle</b:SourceType>
    <b:Guid>{D22AE4E9-E967-497B-B248-BBA081064BCB}</b:Guid>
    <b:Author>
      <b:Author>
        <b:NameList>
          <b:Person>
            <b:Last>Moreira</b:Last>
            <b:First>Diana</b:First>
            <b:Middle>Paola García -</b:Middle>
          </b:Person>
        </b:NameList>
      </b:Author>
    </b:Author>
    <b:Title>Controlled Solar Drying as a Sustainable Strategy to Preserve Color and Minimize Food Waste</b:Title>
    <b:Year>2025</b:Year>
    <b:URL>https://www.researchgate.net/publication/397722187_Controlled_Solar_Drying_as_a_Sustainable_Strategy_to_Preserve_Color_and_Minimize_Food_Waste</b:URL>
    <b:RefOrder>18</b:RefOrder>
  </b:Source>
  <b:Source>
    <b:Tag>Boa22</b:Tag>
    <b:SourceType>JournalArticle</b:SourceType>
    <b:Guid>{8E87193E-9753-4302-A881-991B2629180D}</b:Guid>
    <b:Author>
      <b:Author>
        <b:NameList>
          <b:Person>
            <b:Last>Boateng</b:Last>
            <b:First>Isaac</b:First>
            <b:Middle>Duah</b:Middle>
          </b:Person>
        </b:NameList>
      </b:Author>
    </b:Author>
    <b:Title>Recent processing of fruits and vegetables using emerging thermal and non-thermal technologies. A critical review of their potentialities and limitations on bioactives, structure, and drying performance</b:Title>
    <b:Year>2022</b:Year>
    <b:URL>https://www.researchgate.net/publication/364964249_Recent_processing_of_fruits_and_vegetables_using_emerging_thermal_and_non-thermal_technologies_A_critical_review_of_their_potentialities_and_limitations_on_bioactives_structure_and_drying_performance</b:URL>
    <b:RefOrder>19</b:RefOrder>
  </b:Source>
  <b:Source>
    <b:Tag>Kus23</b:Tag>
    <b:SourceType>JournalArticle</b:SourceType>
    <b:Guid>{F0360F40-AE01-4AC9-9D6A-549C1D404C18}</b:Guid>
    <b:Author>
      <b:Author>
        <b:NameList>
          <b:Person>
            <b:Last>Kushwah</b:Last>
            <b:First>Anand</b:First>
          </b:Person>
        </b:NameList>
      </b:Author>
    </b:Author>
    <b:Title>Optimization of drying parameters for hybrid indirect solar dryer for banana slices using response surface methodology</b:Title>
    <b:Year>2023</b:Year>
    <b:URL>https://www.sciencedirect.com/science/article/abs/pii/S0957582022010679</b:URL>
    <b:RefOrder>20</b:RefOrder>
  </b:Source>
  <b:Source>
    <b:Tag>Pra245</b:Tag>
    <b:SourceType>JournalArticle</b:SourceType>
    <b:Guid>{E121A8F3-8173-4B63-8B2B-0FB84501B8C8}</b:Guid>
    <b:Author>
      <b:Author>
        <b:NameList>
          <b:Person>
            <b:Last>Prasad</b:Last>
            <b:First>Gajendra</b:First>
          </b:Person>
        </b:NameList>
      </b:Author>
    </b:Author>
    <b:Title>Solar Drying Technology for Agricultural Products: A Review</b:Title>
    <b:Year>2024</b:Year>
    <b:URL>https://www.researchgate.net/publication/383680753_Solar_Drying_Technology_for_Agricultural_Products_A_Review</b:URL>
    <b:RefOrder>21</b:RefOrder>
  </b:Source>
  <b:Source>
    <b:Tag>Placeholder1</b:Tag>
    <b:SourceType>JournalArticle</b:SourceType>
    <b:Guid>{25B05850-C61E-461D-9DDE-8374386ABDE1}</b:Guid>
    <b:Author>
      <b:Author>
        <b:NameList>
          <b:Person>
            <b:Last>Udomkun</b:Last>
            <b:First>panelPatchimaporn</b:First>
          </b:Person>
        </b:NameList>
      </b:Author>
    </b:Author>
    <b:Title>Review of solar dryers for agricultural products in Asia and Africa: An innovation landscape approach</b:Title>
    <b:Year>2020</b:Year>
    <b:URL>https://www.sciencedirect.com/science/article/pii/S0301479720306629</b:URL>
    <b:RefOrder>22</b:RefOrder>
  </b:Source>
  <b:Source>
    <b:Tag>Kid25</b:Tag>
    <b:SourceType>JournalArticle</b:SourceType>
    <b:Guid>{B8C1301C-25C0-47E6-987F-680DE2032754}</b:Guid>
    <b:Author>
      <b:Author>
        <b:NameList>
          <b:Person>
            <b:Last>Kidane</b:Last>
            <b:First>Halefom</b:First>
          </b:Person>
        </b:NameList>
      </b:Author>
    </b:Author>
    <b:Title>Characterizing agricultural product drying in solar systems using thin-layer drying models: comprehensive review</b:Title>
    <b:Year>2025</b:Year>
    <b:URL>https://link.springer.com/article/10.1007/s44187-025-00362-1</b:URL>
    <b:RefOrder>23</b:RefOrder>
  </b:Source>
  <b:Source>
    <b:Tag>Dop25</b:Tag>
    <b:SourceType>JournalArticle</b:SourceType>
    <b:Guid>{D934B82D-69D0-4337-9A1B-BB379575C4EE}</b:Guid>
    <b:Author>
      <b:Author>
        <b:NameList>
          <b:Person>
            <b:Last>Dopirak</b:Last>
            <b:First>Mason</b:First>
          </b:Person>
        </b:NameList>
      </b:Author>
    </b:Author>
    <b:Title>Effect of Passive Solar Drying on the Quality Characteristics of Apricots</b:Title>
    <b:Year>2025</b:Year>
    <b:URL>https://www.mdpi.com/2076-3417/15/23/12750</b:URL>
    <b:RefOrder>24</b:RefOrder>
  </b:Source>
  <b:Source>
    <b:Tag>Uru24</b:Tag>
    <b:SourceType>JournalArticle</b:SourceType>
    <b:Guid>{DF47B25B-7C05-492F-8E96-C23E9CF7CD3D}</b:Guid>
    <b:Author>
      <b:Author>
        <b:NameList>
          <b:Person>
            <b:Last>Urugo</b:Last>
            <b:First>Markos</b:First>
            <b:Middle>Makiso</b:Middle>
          </b:Person>
        </b:NameList>
      </b:Author>
    </b:Author>
    <b:Title>Addressing post-harvest losses through agro-processing for sustainable development in Ethiopia</b:Title>
    <b:Year>2024</b:Year>
    <b:URL>https://www.sciencedirect.com/science/article/pii/S2666154324003533</b:URL>
    <b:RefOrder>25</b:RefOrder>
  </b:Source>
  <b:Source>
    <b:Tag>Mun22</b:Tag>
    <b:SourceType>JournalArticle</b:SourceType>
    <b:Guid>{EF704D03-AF47-4E95-A4A1-B15D023DB496}</b:Guid>
    <b:Author>
      <b:Author>
        <b:NameList>
          <b:Person>
            <b:Last>Munarso</b:Last>
            <b:First>S</b:First>
            <b:Middle>Joni</b:Middle>
          </b:Person>
        </b:NameList>
      </b:Author>
    </b:Author>
    <b:Title>Advances in Postharvest Technology and Its Implementation</b:Title>
    <b:Year>2022</b:Year>
    <b:URL>https://www.researchgate.net/publication/361356584_Advances_in_Postharvest_Technology_and_Its_Implementation</b:URL>
    <b:RefOrder>26</b:RefOrder>
  </b:Source>
  <b:Source>
    <b:Tag>Aro242</b:Tag>
    <b:SourceType>JournalArticle</b:SourceType>
    <b:Guid>{724CCFAF-F8B9-4630-927E-9973B154823A}</b:Guid>
    <b:Author>
      <b:Author>
        <b:NameList>
          <b:Person>
            <b:Last>Arowosegbe</b:Last>
            <b:First>Oluwakemi</b:First>
            <b:Middle>Betty</b:Middle>
          </b:Person>
        </b:NameList>
      </b:Author>
    </b:Author>
    <b:Title>Combating food waste in the agricultural supply chain: A systematic review of supply chain optimization strategies and their sustainability benefits</b:Title>
    <b:Year>2024</b:Year>
    <b:URL>https://www.researchgate.net/publication/384695832_Combating_food_waste_in_the_agricultural_supply_chain_A_systematic_review_of_supply_chain_optimization_strategies_and_their_sustainability_benefits</b:URL>
    <b:RefOrder>27</b:RefOrder>
  </b:Source>
  <b:Source>
    <b:Tag>Gar25</b:Tag>
    <b:SourceType>JournalArticle</b:SourceType>
    <b:Guid>{8F359195-28AF-4495-946F-45AE0640DD4E}</b:Guid>
    <b:Author>
      <b:Author>
        <b:NameList>
          <b:Person>
            <b:Last>García-Moreira</b:Last>
            <b:First>Diana</b:First>
            <b:Middle>Paola</b:Middle>
          </b:Person>
        </b:NameList>
      </b:Author>
    </b:Author>
    <b:Title>Controlled Solar Drying as a Sustainable Strategy to Preserve Color and Minimize Food Waste</b:Title>
    <b:Year>2025</b:Year>
    <b:URL>https://www.mdpi.com/2624-7402/7/11/392</b:URL>
    <b:RefOrder>28</b:RefOrder>
  </b:Source>
  <b:Source>
    <b:Tag>Dev23</b:Tag>
    <b:SourceType>JournalArticle</b:SourceType>
    <b:Guid>{354ABC7A-F55F-4120-B9D4-3821333A6A23}</b:Guid>
    <b:Author>
      <b:Author>
        <b:NameList>
          <b:Person>
            <b:Last>Devi</b:Last>
            <b:First>Monisha</b:First>
          </b:Person>
        </b:NameList>
      </b:Author>
    </b:Author>
    <b:Title>Sustainable valorisation of postharvest waste for disease control and quality preservation in fruits and vegetables</b:Title>
    <b:Year>2023</b:Year>
    <b:URL>https://www.sciencedirect.com/science/article/abs/pii/S0956053X25006646?dgcid=rss_sd_all</b:URL>
    <b:RefOrder>29</b:RefOrder>
  </b:Source>
  <b:Source>
    <b:Tag>Hab25</b:Tag>
    <b:SourceType>JournalArticle</b:SourceType>
    <b:Guid>{B7746370-BD45-4941-9AE5-4D26D866BD4A}</b:Guid>
    <b:Author>
      <b:Author>
        <b:NameList>
          <b:Person>
            <b:Last>Habib</b:Last>
            <b:First>Mehvish</b:First>
          </b:Person>
        </b:NameList>
      </b:Author>
    </b:Author>
    <b:Title>The future of the future foods: understandings from the past towards SDG-2</b:Title>
    <b:Year>2025</b:Year>
    <b:URL>https://pmc.ncbi.nlm.nih.gov/articles/PMC12255795/</b:URL>
    <b:RefOrder>30</b:RefOrder>
  </b:Source>
  <b:Source>
    <b:Tag>صاد191</b:Tag>
    <b:SourceType>JournalArticle</b:SourceType>
    <b:Guid>{6FF44DD4-DFFA-4F4E-9BA7-85E1C4761319}</b:Guid>
    <b:Author>
      <b:Author>
        <b:NameList>
          <b:Person>
            <b:Last>صادق</b:Last>
            <b:First>الجمل،</b:First>
            <b:Middle>عبدالله محمد</b:Middle>
          </b:Person>
        </b:NameList>
      </b:Author>
    </b:Author>
    <b:Title>تطوير استراتيجيات إدارة المخاطر في المطارات بالتطبيق على مطار القاهرة الدولي</b:Title>
    <b:Year>2019</b:Year>
    <b:URL>https://search.mandumah.com/Record/1075146</b:URL>
    <b:RefOrder>1</b:RefOrder>
  </b:Source>
  <b:Source>
    <b:Tag>محم254</b:Tag>
    <b:SourceType>JournalArticle</b:SourceType>
    <b:Guid>{295EC235-360D-4C67-B5ED-39F7D7166F1D}</b:Guid>
    <b:Author>
      <b:Author>
        <b:NameList>
          <b:Person>
            <b:Last>محمد</b:Last>
            <b:First>عبدالمعتمد،</b:First>
            <b:Middle>أحمد بدوي</b:Middle>
          </b:Person>
        </b:NameList>
      </b:Author>
    </b:Author>
    <b:Title>أثر نظام إدارة المخاطر على مخاطر السلامة الجوية بالمطارات الدولية: دراسة تطبيقية على مطار القاهرة الدولي</b:Title>
    <b:Year>2025</b:Year>
    <b:URL>https://search.mandumah.com/Record/1638839</b:URL>
    <b:RefOrder>2</b:RefOrder>
  </b:Source>
  <b:Source>
    <b:Tag>حسن18</b:Tag>
    <b:SourceType>JournalArticle</b:SourceType>
    <b:Guid>{817FBA69-534A-4335-9453-10CD237EF1EA}</b:Guid>
    <b:Author>
      <b:Author>
        <b:NameList>
          <b:Person>
            <b:Last>حسن</b:Last>
            <b:First>رسل</b:First>
            <b:Middle>فليح</b:Middle>
          </b:Person>
        </b:NameList>
      </b:Author>
    </b:Author>
    <b:Title>دور برامج إدارة المخاطر في مواجهة المخاطر بالمطارات الدولية</b:Title>
    <b:Year>2018</b:Year>
    <b:URL>https://www.researchgate.net/publication/333055286_dwr_bramj_adart_almkhatr_fy_mwajht_almkhatr_balmtarat_aldwlyt</b:URL>
    <b:RefOrder>3</b:RefOrder>
  </b:Source>
  <b:Source>
    <b:Tag>Wan19</b:Tag>
    <b:SourceType>JournalArticle</b:SourceType>
    <b:Guid>{49FE8B12-F2F3-4DC7-AFDB-81F334CBE5B7}</b:Guid>
    <b:Author>
      <b:Author>
        <b:NameList>
          <b:Person>
            <b:Last>Wang</b:Last>
            <b:First>C.H.</b:First>
            <b:Middle>John</b:Middle>
          </b:Person>
        </b:NameList>
      </b:Author>
    </b:Author>
    <b:Title>Collision risk management for non-cooperative UAS traffic in airport-restricted airspace with alert zones based on probabilistic conflict map</b:Title>
    <b:Year>2019</b:Year>
    <b:URL>https://www.sciencedirect.com/science/article/abs/pii/S0968090X18311823</b:URL>
    <b:RefOrder>4</b:RefOrder>
  </b:Source>
  <b:Source>
    <b:Tag>Was17</b:Tag>
    <b:SourceType>JournalArticle</b:SourceType>
    <b:Guid>{C3E63AFF-3BDA-42EA-B141-5E0B2FC3699F}</b:Guid>
    <b:Author>
      <b:Author>
        <b:NameList>
          <b:Person>
            <b:Last>Washington</b:Last>
            <b:First>Achim</b:First>
          </b:Person>
        </b:NameList>
      </b:Author>
    </b:Author>
    <b:Title>A review of unmanned aircraft system ground risk models</b:Title>
    <b:Year>2017</b:Year>
    <b:URL>https://www.researchgate.net/publication/320986290_A_review_of_unmanned_aircraft_system_ground_risk_models</b:URL>
    <b:RefOrder>5</b:RefOrder>
  </b:Source>
  <b:Source>
    <b:Tag>Bau24</b:Tag>
    <b:SourceType>JournalArticle</b:SourceType>
    <b:Guid>{4850CA50-F84D-411C-9E9B-71265BB79488}</b:Guid>
    <b:Author>
      <b:Author>
        <b:NameList>
          <b:Person>
            <b:Last>Bauranov</b:Last>
            <b:First>Aleksandar</b:First>
          </b:Person>
        </b:NameList>
      </b:Author>
    </b:Author>
    <b:Title>Bayesian network model of aviation safety: Impact of new communication technologies on mid-air collisions</b:Title>
    <b:Year>2024</b:Year>
    <b:URL>https://www.sciencedirect.com/science/article/pii/S0951832023008190</b:URL>
    <b:RefOrder>6</b:RefOrder>
  </b:Source>
  <b:Source>
    <b:Tag>Pan25</b:Tag>
    <b:SourceType>JournalArticle</b:SourceType>
    <b:Guid>{BB3108A0-6EC7-414E-A916-AC15E0478EE7}</b:Guid>
    <b:Author>
      <b:Author>
        <b:NameList>
          <b:Person>
            <b:Last>Pan</b:Last>
            <b:First>Weijun</b:First>
          </b:Person>
        </b:NameList>
      </b:Author>
    </b:Author>
    <b:Title>Analysis of Controller-Caused Aviation Accidents Based on Association Rule Algorithm and Bayesian Network</b:Title>
    <b:Year>2025</b:Year>
    <b:URL>https://www.mdpi.com/2076-3417/15/17/9690#Author_Contributions</b:URL>
    <b:RefOrder>7</b:RefOrder>
  </b:Source>
  <b:Source>
    <b:Tag>Ewe241</b:Tag>
    <b:SourceType>JournalArticle</b:SourceType>
    <b:Guid>{6B88B688-FDB8-4704-BC8B-67AC58252958}</b:Guid>
    <b:Author>
      <b:Author>
        <b:NameList>
          <b:Person>
            <b:Last>Ewertowski</b:Last>
            <b:First>Tomasz</b:First>
          </b:Person>
        </b:NameList>
      </b:Author>
    </b:Author>
    <b:Title>The Effectiveness of Operational Residual Risk Assessment: The Case of General Aviation Organizations in Enhancing Flight Safety in Alignment with Sustainability</b:Title>
    <b:Year>2024</b:Year>
    <b:URL>https://www.researchgate.net/publication/386381318_The_Effectiveness_of_Operational_Residual_Risk_Assessment_The_Case_of_General_Aviation_Organizations_in_Enhancing_Flight_Safety_in_Alignment_with_Sustainability</b:URL>
    <b:RefOrder>8</b:RefOrder>
  </b:Source>
  <b:Source>
    <b:Tag>Bas221</b:Tag>
    <b:SourceType>JournalArticle</b:SourceType>
    <b:Guid>{C330BE77-94D9-4C06-BE4E-99AE920D0772}</b:Guid>
    <b:Author>
      <b:Author>
        <b:NameList>
          <b:Person>
            <b:Last>Basimakopoulou</b:Last>
            <b:First>Marina</b:First>
          </b:Person>
        </b:NameList>
      </b:Author>
    </b:Author>
    <b:Title>Civil Aviation Approach to Safety Risk Management: A New Perspective on a Mature Process</b:Title>
    <b:Year>2022</b:Year>
    <b:URL>https://www.researchgate.net/publication/366929719_Civil_Aviation_Approach_to_Safety_Risk_Management_A_New_Perspective_on_a_Mature_Process</b:URL>
    <b:RefOrder>9</b:RefOrder>
  </b:Source>
  <b:Source>
    <b:Tag>SRM24</b:Tag>
    <b:SourceType>JournalArticle</b:SourceType>
    <b:Guid>{BCD2CF85-1228-4DDD-A585-80A0C90F63F7}</b:Guid>
    <b:Author>
      <b:Author>
        <b:NameList>
          <b:Person>
            <b:Last>S.R</b:Last>
            <b:First>Matiyazova</b:First>
          </b:Person>
        </b:NameList>
      </b:Author>
    </b:Author>
    <b:Title>Theory of Risk Management</b:Title>
    <b:Year>2024</b:Year>
    <b:URL>https://www.researchgate.net/publication/380495752_Theory_of_Risk_Management</b:URL>
    <b:RefOrder>10</b:RefOrder>
  </b:Source>
  <b:Source>
    <b:Tag>Cao251</b:Tag>
    <b:SourceType>JournalArticle</b:SourceType>
    <b:Guid>{424E7A50-B55D-4784-90E9-C11AF630EBD0}</b:Guid>
    <b:Author>
      <b:Author>
        <b:NameList>
          <b:Person>
            <b:Last>Cao</b:Last>
            <b:First>Yuntao</b:First>
          </b:Person>
        </b:NameList>
      </b:Author>
    </b:Author>
    <b:Title>Enhancing Knowledge of Construction Safety: A Semantic Network Analysis Approach</b:Title>
    <b:Year>2025</b:Year>
    <b:URL>https://www.mdpi.com/2075-5309/15/17/3036</b:URL>
    <b:RefOrder>11</b:RefOrder>
  </b:Source>
  <b:Source>
    <b:Tag>Ste242</b:Tag>
    <b:SourceType>JournalArticle</b:SourceType>
    <b:Guid>{A05F4ED9-AE30-4EB9-90B8-042CF5DB0749}</b:Guid>
    <b:Author>
      <b:Author>
        <b:NameList>
          <b:Person>
            <b:Last>Steen</b:Last>
            <b:First>Riana</b:First>
          </b:Person>
        </b:NameList>
      </b:Author>
    </b:Author>
    <b:Title>Dark knights: Exploring resilience and hidden workarounds in commercial aviation through mixed methods</b:Title>
    <b:Year>2024</b:Year>
    <b:URL>https://www.sciencedirect.com/science/article/pii/S0925753524000882</b:URL>
    <b:RefOrder>12</b:RefOrder>
  </b:Source>
  <b:Source>
    <b:Tag>Akt23</b:Tag>
    <b:SourceType>JournalArticle</b:SourceType>
    <b:Guid>{EB7A9B0A-E66A-4031-B0D4-274C9FEB0431}</b:Guid>
    <b:Author>
      <b:Author>
        <b:NameList>
          <b:Person>
            <b:Last>Aktas</b:Last>
            <b:First>Ersin</b:First>
          </b:Person>
        </b:NameList>
      </b:Author>
    </b:Author>
    <b:Title>Factors affecting safety behaviors of aircraft maintenance technicians: A study on Civil Aviation Industry in Turkey</b:Title>
    <b:Year>2023</b:Year>
    <b:URL>https://www.researchgate.net/publication/372810468_Factors_affecting_safety_behaviors_of_aircraft_maintenance_technicians_A_study_on_Civil_Aviation_Industry_in_Turkey</b:URL>
    <b:RefOrder>13</b:RefOrder>
  </b:Source>
  <b:Source>
    <b:Tag>Tad25</b:Tag>
    <b:SourceType>JournalArticle</b:SourceType>
    <b:Guid>{99582472-6597-4C2F-855C-FE7547449A8A}</b:Guid>
    <b:Author>
      <b:Author>
        <b:NameList>
          <b:Person>
            <b:Last>Tadić</b:Last>
            <b:First>Snežana</b:First>
          </b:Person>
        </b:NameList>
      </b:Author>
    </b:Author>
    <b:Title>Selection of Safety Measures in Aircraft Operations: A Hybrid Grey Delphi–AHP-ADAM MCDM Model</b:Title>
    <b:Year>2025</b:Year>
    <b:URL>https://www.mdpi.com/2673-4117/6/11/295</b:URL>
    <b:RefOrder>14</b:RefOrder>
  </b:Source>
  <b:Source>
    <b:Tag>Str22</b:Tag>
    <b:SourceType>JournalArticle</b:SourceType>
    <b:Guid>{201DE9B0-689F-4B69-A6A6-A74A082A1D88}</b:Guid>
    <b:Author>
      <b:Author>
        <b:NameList>
          <b:Person>
            <b:Last>Stroeve</b:Last>
            <b:First>Sybert</b:First>
            <b:Middle>H.</b:Middle>
          </b:Person>
        </b:NameList>
      </b:Author>
    </b:Author>
    <b:Title>Assessing and Advancing Safety Management in Aviation</b:Title>
    <b:Year>2022</b:Year>
    <b:URL>https://www.researchgate.net/publication/359447752_Assessing_and_Advancing_Safety_Management_in_Aviation</b:URL>
    <b:RefOrder>15</b:RefOrder>
  </b:Source>
  <b:Source>
    <b:Tag>Dyr22</b:Tag>
    <b:SourceType>JournalArticle</b:SourceType>
    <b:Guid>{9F7A18D9-FBE1-442E-8C0F-F29699342E55}</b:Guid>
    <b:Author>
      <b:Author>
        <b:NameList>
          <b:Person>
            <b:Last>Dyreborg</b:Last>
            <b:First>Johnny</b:First>
          </b:Person>
        </b:NameList>
      </b:Author>
    </b:Author>
    <b:Title>Safety interventions for the prevention of accidents at work: A systematic review</b:Title>
    <b:Year>2022</b:Year>
    <b:URL>https://pmc.ncbi.nlm.nih.gov/articles/PMC9159701/</b:URL>
    <b:RefOrder>16</b:RefOrder>
  </b:Source>
  <b:Source>
    <b:Tag>Oki26</b:Tag>
    <b:SourceType>JournalArticle</b:SourceType>
    <b:Guid>{7F4F1FA8-A231-4B52-8D15-85A286DB1CC1}</b:Guid>
    <b:Author>
      <b:Author>
        <b:NameList>
          <b:Person>
            <b:Last>Okine</b:Last>
            <b:First>Elizabeth</b:First>
            <b:Middle>Amorkor</b:Middle>
          </b:Person>
        </b:NameList>
      </b:Author>
    </b:Author>
    <b:Title>Evolution of human factors research in aviation safety: A systematic review and bibliometric analysis of the intellectual structure</b:Title>
    <b:Year>2026</b:Year>
    <b:URL>https://www.sciencedirect.com/science/article/pii/S2666449625000830</b:URL>
    <b:RefOrder>17</b:RefOrder>
  </b:Source>
  <b:Source>
    <b:Tag>Guz24</b:Tag>
    <b:SourceType>JournalArticle</b:SourceType>
    <b:Guid>{44EC0F5B-672E-4F77-8BCC-650D66AE8058}</b:Guid>
    <b:Author>
      <b:Author>
        <b:NameList>
          <b:Person>
            <b:Last>Guzman</b:Last>
            <b:First>Andres</b:First>
          </b:Person>
        </b:NameList>
      </b:Author>
    </b:Author>
    <b:Title>Taking off and Navigating Disruptive and Climate Challenges for Building Resilience in Air Transport Infrastructure</b:Title>
    <b:Year>2024</b:Year>
    <b:URL>https://link.springer.com/chapter/10.1007/978-3-031-73090-0_14</b:URL>
    <b:RefOrder>18</b:RefOrder>
  </b:Source>
  <b:Source>
    <b:Tag>Wil251</b:Tag>
    <b:SourceType>JournalArticle</b:SourceType>
    <b:Guid>{9D2DEDEB-5639-4387-A964-FCC0E07A93E4}</b:Guid>
    <b:Author>
      <b:Author>
        <b:NameList>
          <b:Person>
            <b:Last>Wild</b:Last>
            <b:First>Graham</b:First>
          </b:Person>
        </b:NameList>
      </b:Author>
    </b:Author>
    <b:Title>Lightweight and mobile artificial intelligence and immersive technologies in aviation</b:Title>
    <b:Year>2025</b:Year>
    <b:URL>https://pmc.ncbi.nlm.nih.gov/articles/PMC12408884/</b:URL>
    <b:RefOrder>19</b:RefOrder>
  </b:Source>
  <b:Source>
    <b:Tag>Ron16</b:Tag>
    <b:SourceType>JournalArticle</b:SourceType>
    <b:Guid>{8817C5B5-B000-49E2-B4F6-E1FCD3DDE4AC}</b:Guid>
    <b:Author>
      <b:Author>
        <b:NameList>
          <b:Person>
            <b:Last>Rong</b:Last>
            <b:First>Mei</b:First>
          </b:Person>
        </b:NameList>
      </b:Author>
    </b:Author>
    <b:Title>The Research of Airport Operational Risk Alerting Model</b:Title>
    <b:Year>2016</b:Year>
    <b:URL>https://www.researchgate.net/publication/304371857_The_Research_of_Airport_Operational_Risk_Alerting_Model</b:URL>
    <b:RefOrder>20</b:RefOrder>
  </b:Source>
  <b:Source>
    <b:Tag>Dra20</b:Tag>
    <b:SourceType>JournalArticle</b:SourceType>
    <b:Guid>{EA1C4B76-9959-4035-85E0-3353107ABF17}</b:Guid>
    <b:Author>
      <b:Author>
        <b:NameList>
          <b:Person>
            <b:Last>Dray</b:Last>
            <b:First>Lynnette</b:First>
          </b:Person>
        </b:NameList>
      </b:Author>
    </b:Author>
    <b:Title>An empirical analysis of airport capacity expansion</b:Title>
    <b:Year>2020</b:Year>
    <b:URL>https://www.sciencedirect.com/science/article/pii/S0969699719304314</b:URL>
    <b:RefOrder>21</b:RefOrder>
  </b:Source>
  <b:Source>
    <b:Tag>Lin252</b:Tag>
    <b:SourceType>JournalArticle</b:SourceType>
    <b:Guid>{B7438B57-ADA4-4FC5-9A21-2F527244C98E}</b:Guid>
    <b:Author>
      <b:Author>
        <b:NameList>
          <b:Person>
            <b:Last>Lindberg</b:Last>
            <b:First>Martin</b:First>
          </b:Person>
        </b:NameList>
      </b:Author>
    </b:Author>
    <b:Title>Electrifying aviation: Innovations and challenges in airport electrification for sustainable flight</b:Title>
    <b:Year>2025</b:Year>
    <b:URL>https://www.sciencedirect.com/science/article/pii/S2666792425000162</b:URL>
    <b:RefOrder>22</b:RefOrder>
  </b:Source>
  <b:Source>
    <b:Tag>Str221</b:Tag>
    <b:SourceType>JournalArticle</b:SourceType>
    <b:Guid>{A7704895-BC73-4211-BB15-3224D06D5483}</b:Guid>
    <b:Author>
      <b:Author>
        <b:NameList>
          <b:Person>
            <b:Last>Stroeve</b:Last>
            <b:First>Sybert</b:First>
          </b:Person>
        </b:NameList>
      </b:Author>
    </b:Author>
    <b:Title>Assessing and Advancing Safety Management in Aviation</b:Title>
    <b:Year>2022</b:Year>
    <b:URL>https://www.mdpi.com/2313-576X/8/2/20</b:URL>
    <b:RefOrder>23</b:RefOrder>
  </b:Source>
  <b:Source>
    <b:Tag>Rah242</b:Tag>
    <b:SourceType>JournalArticle</b:SourceType>
    <b:Guid>{DBD4FA4F-336E-45B2-B7D7-7A8408CD718F}</b:Guid>
    <b:Author>
      <b:Author>
        <b:NameList>
          <b:Person>
            <b:Last>Rahim</b:Last>
            <b:First>Muhammad</b:First>
            <b:Middle>Shah Ab</b:Middle>
          </b:Person>
        </b:NameList>
      </b:Author>
    </b:Author>
    <b:Title>Risk assessment methods for process safety, process security and resilience in the chemical process industry: A thorough literature review</b:Title>
    <b:Year>2024</b:Year>
    <b:URL>https://www.sciencedirect.com/science/article/pii/S0950423024000329</b:URL>
    <b:RefOrder>24</b:RefOrder>
  </b:Source>
  <b:Source>
    <b:Tag>Ham21</b:Tag>
    <b:SourceType>JournalArticle</b:SourceType>
    <b:Guid>{00CA24EB-EF70-4832-9331-6AFFBBFE7518}</b:Guid>
    <b:Author>
      <b:Author>
        <b:NameList>
          <b:Person>
            <b:Last>Hamir</b:Last>
            <b:First>Hakimah</b:First>
          </b:Person>
        </b:NameList>
      </b:Author>
    </b:Author>
    <b:Title>Risk Management Processes Developed for Businesses</b:Title>
    <b:Year>2021</b:Year>
    <b:URL>https://www.researchgate.net/publication/356427214_Risk_Management_Processes_Developed_for_Businesses</b:URL>
    <b:RefOrder>25</b:RefOrder>
  </b:Source>
  <b:Source>
    <b:Tag>Das251</b:Tag>
    <b:SourceType>JournalArticle</b:SourceType>
    <b:Guid>{1906D54D-6C41-4F3C-928A-BBE2C1111ABC}</b:Guid>
    <b:Author>
      <b:Author>
        <b:NameList>
          <b:Person>
            <b:Last>Das</b:Last>
            <b:First>Suman</b:First>
            <b:Middle>Kumar</b:Middle>
          </b:Person>
        </b:NameList>
      </b:Author>
    </b:Author>
    <b:Title>Supply chain risk management automation: A literature review</b:Title>
    <b:Year>2025</b:Year>
    <b:URL>https://link.springer.com/article/10.1007/s12525-025-00844-1</b:URL>
    <b:RefOrder>26</b:RefOrder>
  </b:Source>
</b:Sources>
</file>

<file path=customXml/itemProps1.xml><?xml version="1.0" encoding="utf-8"?>
<ds:datastoreItem xmlns:ds="http://schemas.openxmlformats.org/officeDocument/2006/customXml" ds:itemID="{F57ABA9D-C86A-4D3B-8FAD-08E6D294A9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21</Pages>
  <Words>4595</Words>
  <Characters>25178</Characters>
  <Application>Microsoft Office Word</Application>
  <DocSecurity>0</DocSecurity>
  <Lines>417</Lines>
  <Paragraphs>123</Paragraphs>
  <ScaleCrop>false</ScaleCrop>
  <Company/>
  <LinksUpToDate>false</LinksUpToDate>
  <CharactersWithSpaces>29694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tariq fulani</cp:lastModifiedBy>
  <cp:revision>5</cp:revision>
  <dcterms:created xsi:type="dcterms:W3CDTF">2025-12-07T01:58:00Z</dcterms:created>
  <dcterms:modified xsi:type="dcterms:W3CDTF">2026-03-13T21:25:00Z</dcterms:modified>
</cp:coreProperties>
</file>