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14D22" w14:textId="6CB3D14B" w:rsidR="00900AD8" w:rsidRPr="00C60D36" w:rsidRDefault="00062B45" w:rsidP="00C60D36">
      <w:pPr>
        <w:spacing w:before="100" w:beforeAutospacing="1" w:after="100" w:afterAutospacing="1" w:line="360" w:lineRule="auto"/>
        <w:jc w:val="both"/>
        <w:rPr>
          <w:rFonts w:ascii="Sakkal Majalla" w:hAnsi="Sakkal Majalla" w:cs="Sakkal Majalla"/>
          <w:b/>
          <w:bCs/>
          <w:sz w:val="32"/>
          <w:szCs w:val="32"/>
          <w:lang w:bidi="ar-EG"/>
        </w:rPr>
      </w:pPr>
      <w:r w:rsidRPr="00C60D36">
        <w:rPr>
          <w:rFonts w:ascii="Sakkal Majalla" w:hAnsi="Sakkal Majalla" w:cs="Sakkal Majalla"/>
          <w:b/>
          <w:bCs/>
          <w:noProof/>
          <w:sz w:val="32"/>
          <w:szCs w:val="32"/>
        </w:rPr>
        <w:drawing>
          <wp:anchor distT="0" distB="0" distL="114300" distR="114300" simplePos="0" relativeHeight="251658240" behindDoc="0" locked="0" layoutInCell="1" allowOverlap="1" wp14:anchorId="60553ABE" wp14:editId="6FE7EBDE">
            <wp:simplePos x="0" y="0"/>
            <wp:positionH relativeFrom="margin">
              <wp:align>left</wp:align>
            </wp:positionH>
            <wp:positionV relativeFrom="margin">
              <wp:posOffset>-85725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C60D36">
        <w:rPr>
          <w:rFonts w:ascii="Sakkal Majalla" w:hAnsi="Sakkal Majalla" w:cs="Sakkal Majalla"/>
          <w:b/>
          <w:bCs/>
          <w:sz w:val="32"/>
          <w:szCs w:val="32"/>
          <w:rtl/>
          <w:lang w:bidi="ar-EG"/>
        </w:rPr>
        <w:t>جامعة ميد</w:t>
      </w:r>
      <w:r w:rsidR="009B4F23">
        <w:rPr>
          <w:rFonts w:ascii="Sakkal Majalla" w:hAnsi="Sakkal Majalla" w:cs="Sakkal Majalla" w:hint="cs"/>
          <w:b/>
          <w:bCs/>
          <w:sz w:val="32"/>
          <w:szCs w:val="32"/>
          <w:rtl/>
          <w:lang w:bidi="ar-EG"/>
        </w:rPr>
        <w:t xml:space="preserve"> </w:t>
      </w:r>
      <w:r w:rsidRPr="00C60D36">
        <w:rPr>
          <w:rFonts w:ascii="Sakkal Majalla" w:hAnsi="Sakkal Majalla" w:cs="Sakkal Majalla"/>
          <w:b/>
          <w:bCs/>
          <w:sz w:val="32"/>
          <w:szCs w:val="32"/>
          <w:rtl/>
          <w:lang w:bidi="ar-EG"/>
        </w:rPr>
        <w:t xml:space="preserve">أوشن </w:t>
      </w:r>
    </w:p>
    <w:p w14:paraId="34E8E100" w14:textId="77777777" w:rsidR="00900AD8" w:rsidRPr="00C60D36" w:rsidRDefault="00062B45" w:rsidP="00C60D36">
      <w:pPr>
        <w:spacing w:before="100" w:beforeAutospacing="1" w:after="100" w:afterAutospacing="1" w:line="360" w:lineRule="auto"/>
        <w:jc w:val="both"/>
        <w:rPr>
          <w:rFonts w:ascii="Sakkal Majalla" w:hAnsi="Sakkal Majalla" w:cs="Sakkal Majalla"/>
          <w:b/>
          <w:bCs/>
          <w:sz w:val="32"/>
          <w:szCs w:val="32"/>
          <w:rtl/>
          <w:lang w:bidi="ar-EG"/>
        </w:rPr>
      </w:pPr>
      <w:r w:rsidRPr="00C60D36">
        <w:rPr>
          <w:rFonts w:ascii="Sakkal Majalla" w:hAnsi="Sakkal Majalla" w:cs="Sakkal Majalla"/>
          <w:b/>
          <w:bCs/>
          <w:sz w:val="32"/>
          <w:szCs w:val="32"/>
          <w:lang w:bidi="ar-EG"/>
        </w:rPr>
        <w:t xml:space="preserve">    </w:t>
      </w:r>
      <w:r w:rsidRPr="00C60D36">
        <w:rPr>
          <w:rFonts w:ascii="Sakkal Majalla" w:hAnsi="Sakkal Majalla" w:cs="Sakkal Majalla"/>
          <w:b/>
          <w:bCs/>
          <w:sz w:val="32"/>
          <w:szCs w:val="32"/>
          <w:rtl/>
          <w:lang w:bidi="ar-EG"/>
        </w:rPr>
        <w:t xml:space="preserve">كلية الإدارة </w:t>
      </w:r>
    </w:p>
    <w:p w14:paraId="650C9A0F" w14:textId="77777777" w:rsidR="00900AD8" w:rsidRPr="00C60D36" w:rsidRDefault="00062B45" w:rsidP="00C60D36">
      <w:pPr>
        <w:spacing w:before="100" w:beforeAutospacing="1" w:after="100" w:afterAutospacing="1" w:line="360" w:lineRule="auto"/>
        <w:jc w:val="both"/>
        <w:rPr>
          <w:rFonts w:ascii="Sakkal Majalla" w:hAnsi="Sakkal Majalla" w:cs="Sakkal Majalla"/>
          <w:sz w:val="32"/>
          <w:szCs w:val="32"/>
          <w:rtl/>
          <w:lang w:bidi="ar-EG"/>
        </w:rPr>
      </w:pPr>
      <w:r w:rsidRPr="00C60D36">
        <w:rPr>
          <w:rFonts w:ascii="Sakkal Majalla" w:hAnsi="Sakkal Majalla" w:cs="Sakkal Majalla"/>
          <w:b/>
          <w:bCs/>
          <w:sz w:val="32"/>
          <w:szCs w:val="32"/>
          <w:rtl/>
          <w:lang w:bidi="ar-EG"/>
        </w:rPr>
        <w:t xml:space="preserve">تخصص إدارة مخاطر </w:t>
      </w:r>
    </w:p>
    <w:p w14:paraId="2F7F2238" w14:textId="77777777" w:rsidR="00900AD8" w:rsidRPr="00C60D36" w:rsidRDefault="00900AD8" w:rsidP="00C60D36">
      <w:pPr>
        <w:spacing w:before="100" w:beforeAutospacing="1" w:after="100" w:afterAutospacing="1" w:line="360" w:lineRule="auto"/>
        <w:jc w:val="both"/>
        <w:rPr>
          <w:rFonts w:ascii="Sakkal Majalla" w:hAnsi="Sakkal Majalla" w:cs="Sakkal Majalla"/>
          <w:sz w:val="28"/>
          <w:szCs w:val="28"/>
          <w:rtl/>
          <w:lang w:bidi="ar-EG"/>
        </w:rPr>
      </w:pPr>
    </w:p>
    <w:p w14:paraId="3B507FFB" w14:textId="77777777" w:rsidR="00900AD8" w:rsidRPr="00C60D36" w:rsidRDefault="00900AD8" w:rsidP="00C60D36">
      <w:pPr>
        <w:spacing w:before="100" w:beforeAutospacing="1" w:after="100" w:afterAutospacing="1" w:line="360" w:lineRule="auto"/>
        <w:jc w:val="both"/>
        <w:rPr>
          <w:rFonts w:ascii="Sakkal Majalla" w:hAnsi="Sakkal Majalla" w:cs="Sakkal Majalla"/>
          <w:sz w:val="28"/>
          <w:szCs w:val="28"/>
          <w:rtl/>
          <w:lang w:bidi="ar-EG"/>
        </w:rPr>
      </w:pPr>
    </w:p>
    <w:p w14:paraId="6F18BB06" w14:textId="11916B9F" w:rsidR="00900AD8" w:rsidRPr="00C60D36" w:rsidRDefault="00062B45" w:rsidP="009B4F23">
      <w:pPr>
        <w:spacing w:before="100" w:beforeAutospacing="1" w:after="100" w:afterAutospacing="1" w:line="360" w:lineRule="auto"/>
        <w:jc w:val="center"/>
        <w:rPr>
          <w:rFonts w:ascii="Sakkal Majalla" w:hAnsi="Sakkal Majalla" w:cs="Sakkal Majalla"/>
          <w:b/>
          <w:bCs/>
          <w:sz w:val="32"/>
          <w:szCs w:val="32"/>
          <w:rtl/>
          <w:lang w:bidi="ar-EG"/>
        </w:rPr>
      </w:pPr>
      <w:r w:rsidRPr="00C60D36">
        <w:rPr>
          <w:rFonts w:ascii="Sakkal Majalla" w:hAnsi="Sakkal Majalla" w:cs="Sakkal Majalla"/>
          <w:b/>
          <w:bCs/>
          <w:sz w:val="44"/>
          <w:szCs w:val="44"/>
          <w:rtl/>
          <w:lang w:bidi="ar-EG"/>
        </w:rPr>
        <w:t>دور السلامة المهنية في تقليل المخاطر بالمنشآت الصناعية</w:t>
      </w:r>
      <w:r w:rsidR="009B4F23">
        <w:rPr>
          <w:rFonts w:ascii="Sakkal Majalla" w:hAnsi="Sakkal Majalla" w:cs="Sakkal Majalla" w:hint="cs"/>
          <w:b/>
          <w:bCs/>
          <w:sz w:val="32"/>
          <w:szCs w:val="32"/>
          <w:rtl/>
          <w:lang w:bidi="ar-EG"/>
        </w:rPr>
        <w:t xml:space="preserve"> </w:t>
      </w:r>
      <w:r w:rsidRPr="00C60D36">
        <w:rPr>
          <w:rFonts w:ascii="Sakkal Majalla" w:hAnsi="Sakkal Majalla" w:cs="Sakkal Majalla"/>
          <w:b/>
          <w:bCs/>
          <w:sz w:val="44"/>
          <w:szCs w:val="44"/>
          <w:rtl/>
          <w:lang w:bidi="ar-EG"/>
        </w:rPr>
        <w:t>الدراسة التطبيقية على شركة نيوم</w:t>
      </w:r>
    </w:p>
    <w:p w14:paraId="1848F107" w14:textId="77777777" w:rsidR="00900AD8" w:rsidRPr="00C60D36" w:rsidRDefault="00062B45" w:rsidP="00C60D36">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0336894"/>
      <w:r w:rsidRPr="00C60D36">
        <w:rPr>
          <w:rFonts w:ascii="Sakkal Majalla" w:hAnsi="Sakkal Majalla" w:cs="Sakkal Majalla"/>
          <w:b/>
          <w:bCs/>
          <w:sz w:val="36"/>
          <w:szCs w:val="36"/>
          <w:rtl/>
          <w:lang w:bidi="ar-EG"/>
        </w:rPr>
        <w:t>إعداد الطالب/</w:t>
      </w:r>
    </w:p>
    <w:p w14:paraId="491B0FD1" w14:textId="77777777" w:rsidR="00251E1B" w:rsidRDefault="00251E1B" w:rsidP="00251E1B">
      <w:pPr>
        <w:spacing w:before="100" w:beforeAutospacing="1" w:after="100" w:afterAutospacing="1" w:line="360" w:lineRule="auto"/>
        <w:jc w:val="center"/>
        <w:rPr>
          <w:rFonts w:ascii="Sakkal Majalla" w:hAnsi="Sakkal Majalla" w:cs="Sakkal Majalla"/>
          <w:b/>
          <w:bCs/>
          <w:sz w:val="36"/>
          <w:szCs w:val="36"/>
          <w:rtl/>
          <w:lang w:bidi="ar-EG"/>
        </w:rPr>
      </w:pPr>
      <w:r w:rsidRPr="00251E1B">
        <w:rPr>
          <w:rFonts w:ascii="Sakkal Majalla" w:hAnsi="Sakkal Majalla" w:cs="Sakkal Majalla"/>
          <w:b/>
          <w:bCs/>
          <w:sz w:val="36"/>
          <w:szCs w:val="36"/>
          <w:rtl/>
          <w:lang w:bidi="ar-EG"/>
        </w:rPr>
        <w:t>حامد وعلان ال عمر233000149</w:t>
      </w:r>
    </w:p>
    <w:p w14:paraId="7271E39F" w14:textId="27F52E6C" w:rsidR="00900AD8" w:rsidRPr="00C60D36" w:rsidRDefault="00251E1B" w:rsidP="00251E1B">
      <w:pPr>
        <w:spacing w:before="100" w:beforeAutospacing="1" w:after="100" w:afterAutospacing="1" w:line="360" w:lineRule="auto"/>
        <w:jc w:val="center"/>
        <w:rPr>
          <w:rFonts w:ascii="Sakkal Majalla" w:hAnsi="Sakkal Majalla" w:cs="Sakkal Majalla"/>
          <w:b/>
          <w:bCs/>
          <w:sz w:val="36"/>
          <w:szCs w:val="36"/>
          <w:rtl/>
          <w:lang w:bidi="ar-EG"/>
        </w:rPr>
      </w:pPr>
      <w:r w:rsidRPr="00251E1B">
        <w:rPr>
          <w:rFonts w:ascii="Sakkal Majalla" w:hAnsi="Sakkal Majalla" w:cs="Sakkal Majalla"/>
          <w:b/>
          <w:bCs/>
          <w:sz w:val="36"/>
          <w:szCs w:val="36"/>
          <w:rtl/>
          <w:lang w:bidi="ar-EG"/>
        </w:rPr>
        <w:t>عبدالرحمن وعلان ال عمر233000132</w:t>
      </w:r>
      <w:r w:rsidRPr="00251E1B">
        <w:rPr>
          <w:rFonts w:ascii="Sakkal Majalla" w:hAnsi="Sakkal Majalla" w:cs="Sakkal Majalla"/>
          <w:b/>
          <w:bCs/>
          <w:sz w:val="36"/>
          <w:szCs w:val="36"/>
          <w:lang w:bidi="ar-EG"/>
        </w:rPr>
        <w:cr/>
      </w:r>
      <w:r w:rsidR="00062B45" w:rsidRPr="00C60D36">
        <w:rPr>
          <w:rFonts w:ascii="Sakkal Majalla" w:hAnsi="Sakkal Majalla" w:cs="Sakkal Majalla"/>
          <w:b/>
          <w:bCs/>
          <w:sz w:val="36"/>
          <w:szCs w:val="36"/>
          <w:rtl/>
          <w:lang w:bidi="ar-EG"/>
        </w:rPr>
        <w:t>إشراف/</w:t>
      </w:r>
    </w:p>
    <w:p w14:paraId="16364592" w14:textId="77777777" w:rsidR="00900AD8" w:rsidRPr="00C60D36" w:rsidRDefault="00062B45" w:rsidP="00C60D36">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60D36">
        <w:rPr>
          <w:rFonts w:ascii="Sakkal Majalla" w:eastAsia="Calibri" w:hAnsi="Sakkal Majalla" w:cs="Sakkal Majalla"/>
          <w:b/>
          <w:bCs/>
          <w:kern w:val="0"/>
          <w:sz w:val="36"/>
          <w:szCs w:val="36"/>
          <w:rtl/>
          <w:lang w:bidi="ar-EG"/>
          <w14:ligatures w14:val="none"/>
        </w:rPr>
        <w:t>د. الفيصل عبد الحمید محمد حسن</w:t>
      </w:r>
    </w:p>
    <w:p w14:paraId="3B17C0CA" w14:textId="7E533420" w:rsidR="00900AD8" w:rsidRPr="00C60D36" w:rsidRDefault="00C60D36" w:rsidP="00C60D36">
      <w:pPr>
        <w:spacing w:before="100" w:beforeAutospacing="1" w:after="100" w:afterAutospacing="1" w:line="360" w:lineRule="auto"/>
        <w:jc w:val="center"/>
        <w:rPr>
          <w:rFonts w:ascii="Sakkal Majalla" w:hAnsi="Sakkal Majalla" w:cs="Sakkal Majalla"/>
          <w:b/>
          <w:bCs/>
          <w:sz w:val="36"/>
          <w:szCs w:val="36"/>
          <w:rtl/>
          <w:lang w:bidi="ar-EG"/>
        </w:rPr>
      </w:pPr>
      <w:r w:rsidRPr="00C60D36">
        <w:rPr>
          <w:rFonts w:ascii="Sakkal Majalla" w:hAnsi="Sakkal Majalla" w:cs="Sakkal Majalla" w:hint="cs"/>
          <w:b/>
          <w:bCs/>
          <w:sz w:val="36"/>
          <w:szCs w:val="36"/>
          <w:rtl/>
          <w:lang w:bidi="ar-EG"/>
        </w:rPr>
        <w:t xml:space="preserve">د. فايز جراد </w:t>
      </w:r>
    </w:p>
    <w:p w14:paraId="22610F38" w14:textId="0402B1D1" w:rsidR="00C60D36" w:rsidRDefault="00062B45" w:rsidP="00251E1B">
      <w:pPr>
        <w:spacing w:before="100" w:beforeAutospacing="1" w:after="100" w:afterAutospacing="1" w:line="360" w:lineRule="auto"/>
        <w:jc w:val="center"/>
        <w:rPr>
          <w:rFonts w:ascii="Sakkal Majalla" w:hAnsi="Sakkal Majalla" w:cs="Sakkal Majalla"/>
          <w:b/>
          <w:bCs/>
          <w:sz w:val="36"/>
          <w:szCs w:val="36"/>
          <w:lang w:bidi="ar-EG"/>
        </w:rPr>
        <w:sectPr w:rsidR="00C60D36" w:rsidSect="00C60D36">
          <w:type w:val="continuous"/>
          <w:pgSz w:w="11906" w:h="16838" w:code="9"/>
          <w:pgMar w:top="1440" w:right="1985" w:bottom="1440" w:left="1418" w:header="720" w:footer="720" w:gutter="567"/>
          <w:cols w:space="708"/>
          <w:bidi/>
          <w:rtlGutter/>
          <w:docGrid w:linePitch="360"/>
        </w:sectPr>
      </w:pPr>
      <w:r w:rsidRPr="00C60D36">
        <w:rPr>
          <w:rFonts w:ascii="Sakkal Majalla" w:hAnsi="Sakkal Majalla" w:cs="Sakkal Majalla"/>
          <w:b/>
          <w:bCs/>
          <w:sz w:val="36"/>
          <w:szCs w:val="36"/>
          <w:rtl/>
          <w:lang w:bidi="ar-EG"/>
        </w:rPr>
        <w:t>العام الدراسي:</w:t>
      </w:r>
      <w:r w:rsidRPr="00C60D36">
        <w:rPr>
          <w:rFonts w:ascii="Sakkal Majalla" w:hAnsi="Sakkal Majalla" w:cs="Sakkal Majalla"/>
          <w:b/>
          <w:bCs/>
          <w:sz w:val="36"/>
          <w:szCs w:val="36"/>
          <w:lang w:bidi="ar-EG"/>
        </w:rPr>
        <w:t>2024</w:t>
      </w:r>
      <w:bookmarkEnd w:id="0"/>
    </w:p>
    <w:p w14:paraId="196A5928" w14:textId="6420B10D" w:rsidR="00C60D36" w:rsidRPr="00C60D36" w:rsidRDefault="00C60D36" w:rsidP="00C60D36">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3457134"/>
      <w:r w:rsidRPr="00C60D36">
        <w:rPr>
          <w:rFonts w:ascii="Sakkal Majalla" w:hAnsi="Sakkal Majalla" w:cs="Sakkal Majalla" w:hint="cs"/>
          <w:b/>
          <w:bCs/>
          <w:sz w:val="40"/>
          <w:szCs w:val="40"/>
          <w:rtl/>
        </w:rPr>
        <w:lastRenderedPageBreak/>
        <w:t>الفصل الأول: الإطار العامل للدراسة</w:t>
      </w:r>
      <w:bookmarkEnd w:id="1"/>
    </w:p>
    <w:p w14:paraId="52A73750" w14:textId="7201B457" w:rsidR="00900AD8" w:rsidRPr="00C60D36" w:rsidRDefault="00BC52A7" w:rsidP="00C60D36">
      <w:pPr>
        <w:spacing w:before="100" w:beforeAutospacing="1" w:after="100" w:afterAutospacing="1" w:line="360" w:lineRule="auto"/>
        <w:outlineLvl w:val="1"/>
        <w:rPr>
          <w:rFonts w:ascii="Sakkal Majalla" w:hAnsi="Sakkal Majalla" w:cs="Sakkal Majalla"/>
          <w:b/>
          <w:bCs/>
          <w:sz w:val="36"/>
          <w:szCs w:val="36"/>
          <w:rtl/>
        </w:rPr>
      </w:pPr>
      <w:bookmarkStart w:id="2" w:name="_Toc170336754"/>
      <w:bookmarkStart w:id="3" w:name="_Toc173457135"/>
      <w:r>
        <w:rPr>
          <w:rFonts w:ascii="Sakkal Majalla" w:hAnsi="Sakkal Majalla" w:cs="Sakkal Majalla" w:hint="cs"/>
          <w:b/>
          <w:bCs/>
          <w:sz w:val="36"/>
          <w:szCs w:val="36"/>
          <w:rtl/>
        </w:rPr>
        <w:t xml:space="preserve">1.1 </w:t>
      </w:r>
      <w:r w:rsidR="00062B45" w:rsidRPr="00C60D36">
        <w:rPr>
          <w:rFonts w:ascii="Sakkal Majalla" w:hAnsi="Sakkal Majalla" w:cs="Sakkal Majalla"/>
          <w:b/>
          <w:bCs/>
          <w:sz w:val="36"/>
          <w:szCs w:val="36"/>
          <w:rtl/>
        </w:rPr>
        <w:t>مقدمة:</w:t>
      </w:r>
      <w:bookmarkEnd w:id="2"/>
      <w:bookmarkEnd w:id="3"/>
    </w:p>
    <w:p w14:paraId="7401C89C"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تلعب المشروعات الصناعية الصغيرة والمتوسطة دورا مهما في تحقيق النمو الاقتصادي والتنمية في الدول النامية ، حيث تسهم تلك المشروعات في توليد العمالة وخفض معدلات الفقر، وتحقيق توزيع عادل وأوسع للثروة والفرص الاقتصادية ولكن هناك بعض المخاطر التي تواجه تلك المشروعات وتحول دون تحقيق تلك المشروعات للأهداف المرجوة منها ،  وتشير التجارب الدولية للعديد من المشروعات الصناعية الصغيرة والمتوسطة إلى المخاطر التي أدت إلى فشل تلك المشروعات في تحقيق مزايا وفورات الحجم عند شراء المواد اللازمة للإنتاج مثل المواد الخام والمعدات ، بالإضافة إلى مخاطر ضعف التمويل والخدمات الاستشارية ، الأمر الذي يحول دون إحراز تلك المشروعات الفرص السوقية التي تتطلب إنتاج كميات كبيرة ، ومعايير متجانسة وعرض منتظم . ( عبد الرحمن، 2022)</w:t>
      </w:r>
    </w:p>
    <w:p w14:paraId="0379ECA1"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 xml:space="preserve"> كذلك تعتبر المنشآت الصناعية الصغيرة والمتوسطة قيدا على الوظائف التي يتطلبها الدخول إلى العولمة مثل التدريب واللوجيستيك ، والابتكارات التكنولوجيا والمعلومات السوقية ، مما يؤدى إلى عدم قدرة تلك المشروعات على جني ثمار التخصص وتقسيم العمل على المستوى المحلي، وبالتالي تتحقق الأرباح التي تحققها تلك المشروعات ، لذلك فإن تلك المشروعات في الدول النامية لا تستطيع إدخال تحسينات وابتكارات على المنتجات والعمليات الإنتاجية، مما يحد من الفرص المتاحة للمنشآت في الدخول إلى الأسواق الجديدة. </w:t>
      </w:r>
      <w:r w:rsidRPr="00C60D36">
        <w:rPr>
          <w:rFonts w:ascii="Sakkal Majalla" w:hAnsi="Sakkal Majalla" w:cs="Sakkal Majalla"/>
          <w:sz w:val="28"/>
          <w:szCs w:val="28"/>
          <w:lang w:bidi="ar-EG"/>
        </w:rPr>
        <w:t>Maria Lindholm, 2022)</w:t>
      </w:r>
      <w:r w:rsidRPr="00C60D36">
        <w:rPr>
          <w:rFonts w:ascii="Sakkal Majalla" w:hAnsi="Sakkal Majalla" w:cs="Sakkal Majalla"/>
          <w:sz w:val="28"/>
          <w:szCs w:val="28"/>
          <w:rtl/>
          <w:lang w:bidi="ar-EG"/>
        </w:rPr>
        <w:t>)</w:t>
      </w:r>
    </w:p>
    <w:p w14:paraId="77779BF3"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وترجع عديد من الدراسات أن السبب الرئيسي في تلك المخاطر هو عمل تلك المشروعات بصورة منفردة وبشكل منفصل ، وليس بسبب الحجم لذلك ، فإن التقارب والتعاون بين المشروعات الصناعية الصغيرة والمتوسطة يمثل العامل الرئيسي في التغلب على تلك المخاطر ومواجهتها ، بل ويحسن أيضا من الوضع التنافسي لتلك المشروعات.</w:t>
      </w:r>
    </w:p>
    <w:p w14:paraId="42A6B3B6"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lastRenderedPageBreak/>
        <w:t xml:space="preserve">يعد موضوع السلامة من المواضيع التي تستخدم في الكثير من المواقف الحياتية في اغلب المجتمعات نظرا لكونها علم يهتم بالحفاظ على سلامة وصحة الانسان وذلك من خلال توفير بيئة عمل خالية من مسببات الحوادث او الاصابات و الامراض المهنية مما له تأثير كبير على سير العمل داخل المنظمات لمساهمته في رفع مستوى اداء العاملين وزيادة انتاجية اغلب المنظمات وعلى وجه الخصوص المنظمات الصناعية، وان مجالات عمل السلامة والصحة المهنية لابد لها ان تواكب التطور والتقدم العلمي من خلال تطوير الكثير من القوانين والاجراءات وانطلاقا من ان القطاع الصناعي الذي هو من اهم القطاعات انتاجية في المملكة العربية السعودية .(2021 </w:t>
      </w:r>
      <w:r w:rsidRPr="00C60D36">
        <w:rPr>
          <w:rFonts w:ascii="Sakkal Majalla" w:hAnsi="Sakkal Majalla" w:cs="Sakkal Majalla"/>
          <w:sz w:val="28"/>
          <w:szCs w:val="28"/>
          <w:lang w:bidi="ar-EG"/>
        </w:rPr>
        <w:t>Aditya Jain,</w:t>
      </w:r>
      <w:r w:rsidRPr="00C60D36">
        <w:rPr>
          <w:rFonts w:ascii="Sakkal Majalla" w:hAnsi="Sakkal Majalla" w:cs="Sakkal Majalla"/>
          <w:sz w:val="28"/>
          <w:szCs w:val="28"/>
          <w:rtl/>
          <w:lang w:bidi="ar-EG"/>
        </w:rPr>
        <w:t xml:space="preserve"> </w:t>
      </w:r>
      <w:r w:rsidRPr="00C60D36">
        <w:rPr>
          <w:rFonts w:ascii="Sakkal Majalla" w:hAnsi="Sakkal Majalla" w:cs="Sakkal Majalla"/>
          <w:sz w:val="28"/>
          <w:szCs w:val="28"/>
          <w:lang w:bidi="ar-EG"/>
        </w:rPr>
        <w:t>(</w:t>
      </w:r>
    </w:p>
    <w:p w14:paraId="6048E39B"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كما تزداد أهمية الصحة والسلامة المهنية إذا كان القطاع المستهدف مرتفع الخطورة، ومن بين هذه القطاعات نجد المؤسسات الصناعية لذا يتوجب على القائمين على هذه المؤسسات استخدام الأساليب العلمية الحديثة التي تساعد في إيجاد الحل المناسب لمواجهة هذه المخاطر، ومن بين هذه الوسائل القيام بالتدقيق للوقوف على مستوى تنفيذ برامج الصحة والسلامة المهنية، حيث تساهم هذه العملية في تحديد الانحرافات والاختلالات وتقديم التوصيات لمعالجتها في الوقت المناسب، وتساهم في توفير المعلومات الصادقة التي تساعد الإدارة في اتخاذ قراراتها، لتحقيق مستويات أفضل في أداء العاملين لديها.( مجيد، 2022)</w:t>
      </w:r>
    </w:p>
    <w:p w14:paraId="6750A72B"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تشكل المنشآت الصناعية على مختلف أنواعها الجزء الرئيسي الحيوي لاقتصاديات معظم دول العالم وان دراسة النشاط داخل المبنى الصناعي وخصائص المواد المستعملة للتصنيع ومدى قابليتها للاحتراق أو التلف وعدد العاملين بالمنشأة ومدى تعرضهم للخطر أو حدوث حوادث أو التأثير على المدى القصير و البعيد من أهم الأمور الهامة التي تؤخذ بعين الاعتبار لوضع دراسة شاملة لهذه المنشأة وذلك كما ورد في تقرير عن الأمم المتحدة إن هنالك نحو 6300 فردا يموتون سنويا بسبب أمراض متعلقة بمكان العمل مما يعني وقوع 2.3 مليون وفاة سنوية بسبب ذلك وتقع 317 مليون حادثة في أماكن العمل سنويا تتسبب كثيرا منها في الغياب عن العمل والكلفة الإنسانية لهذا التحدي اليومي هائلة فضلا عن إن العبء الاقتصادي بسبب ضعف الممارسات المهنية المتعلقة بالسلامة والصحة يصل إلى 4% من الناتج المحلي الإجمالي العالمي السنوي. ( سيف الدين، 2021)</w:t>
      </w:r>
    </w:p>
    <w:p w14:paraId="1C2A121C"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lastRenderedPageBreak/>
        <w:t xml:space="preserve">وكما لا شك إن وجود نظام فعال للسلامة المهنية داخل المنشآت الصناعية يؤدي للحفاظ على الثروات الاقتصادية من الضياع وذلك برصد الأخطار والأسباب المؤدية إليها واتخاذ كافة الإجراءات والاحتياطات الوقائية الكفيلة بتفادي حدوثها فالسلامة المهنية تهدف إلى تهيئة بيئة عمل آمنه وصحية خالية من المخاطر وحماية عناصر الإنتاج الثلاث الإنسان والمواد ووسائل الإنتاج من التلف والزوال وان الدوائر المعنية تهدف بشكل رسمي إلى تجهيز المباني الصناعية أو المنشآت بوسائل الوقاية حفاظا على سلامة العاملين والمنشأة ومحتوياتها وأهدافها. ومن هنا تأتي أهمية البحث لجمع المعلومات ورصدها للكشف عن المخاطر الصناعية ودور السلامة المهنية إذا كان فعالا لحلها أو تقليلها.( </w:t>
      </w:r>
      <w:r w:rsidRPr="00C60D36">
        <w:rPr>
          <w:rFonts w:ascii="Sakkal Majalla" w:hAnsi="Sakkal Majalla" w:cs="Sakkal Majalla"/>
          <w:sz w:val="28"/>
          <w:szCs w:val="28"/>
          <w:lang w:bidi="ar-EG"/>
        </w:rPr>
        <w:t>Rutasimbala Raymond, 2021</w:t>
      </w:r>
      <w:r w:rsidRPr="00C60D36">
        <w:rPr>
          <w:rFonts w:ascii="Sakkal Majalla" w:hAnsi="Sakkal Majalla" w:cs="Sakkal Majalla"/>
          <w:sz w:val="28"/>
          <w:szCs w:val="28"/>
          <w:rtl/>
          <w:lang w:bidi="ar-EG"/>
        </w:rPr>
        <w:t>)</w:t>
      </w:r>
    </w:p>
    <w:p w14:paraId="15058ED2"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ومما سبق تتمثل هذه الدراسة في التعرف على دور السلامة المهنية في تقليل المخاطر بالمنشآت الصناعية بالتطبيق على شركة نيوم بالمملكة العربية السعودية.</w:t>
      </w:r>
    </w:p>
    <w:p w14:paraId="1144CF2E" w14:textId="624C3B6D"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4" w:name="_Toc170336755"/>
      <w:bookmarkStart w:id="5" w:name="_Toc173457136"/>
      <w:r>
        <w:rPr>
          <w:rFonts w:ascii="Sakkal Majalla" w:hAnsi="Sakkal Majalla" w:cs="Sakkal Majalla" w:hint="cs"/>
          <w:b/>
          <w:bCs/>
          <w:sz w:val="36"/>
          <w:szCs w:val="36"/>
          <w:rtl/>
        </w:rPr>
        <w:t xml:space="preserve">2.1 </w:t>
      </w:r>
      <w:r w:rsidR="00062B45" w:rsidRPr="00BC52A7">
        <w:rPr>
          <w:rFonts w:ascii="Sakkal Majalla" w:hAnsi="Sakkal Majalla" w:cs="Sakkal Majalla"/>
          <w:b/>
          <w:bCs/>
          <w:sz w:val="36"/>
          <w:szCs w:val="36"/>
          <w:rtl/>
        </w:rPr>
        <w:t>مشكلة الدراسة:</w:t>
      </w:r>
      <w:bookmarkEnd w:id="4"/>
      <w:bookmarkEnd w:id="5"/>
    </w:p>
    <w:p w14:paraId="17CCD6B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lang w:bidi="ar-EG"/>
        </w:rPr>
        <w:t>تولى إدارة البيانات والمخاطر والبيانات الشاملة في (نيوم) حماية مصالح زبائن الشركة وموظفيها وجميع الأطراف ذات العلاقة بأعمالها، بما يُمكنها من إدارة المخاطر المحتملة ويعزز الاستراتيجية الرامية إلى أن تصبح (الشركة العالمية الرائدة المفضلة في مجالها</w:t>
      </w:r>
      <w:r w:rsidRPr="00C60D36">
        <w:rPr>
          <w:rFonts w:ascii="Sakkal Majalla" w:hAnsi="Sakkal Majalla" w:cs="Sakkal Majalla"/>
          <w:sz w:val="28"/>
          <w:szCs w:val="28"/>
          <w:lang w:bidi="ar-EG"/>
        </w:rPr>
        <w:t>.</w:t>
      </w:r>
      <w:r w:rsidRPr="00C60D36">
        <w:rPr>
          <w:rFonts w:ascii="Sakkal Majalla" w:hAnsi="Sakkal Majalla" w:cs="Sakkal Majalla"/>
          <w:sz w:val="28"/>
          <w:szCs w:val="28"/>
          <w:rtl/>
          <w:lang w:bidi="ar-EG"/>
        </w:rPr>
        <w:t>( قورين، 2020)</w:t>
      </w:r>
    </w:p>
    <w:p w14:paraId="28566E32"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lang w:bidi="ar-EG"/>
        </w:rPr>
        <w:t>في هذا الإطار، تقدم جميع الإدارات تقارير منتظمة إلى لجنة إدارة المخاطر التنفيذية في الشركة، ويشرف مجلس إدارة (نيوم) ولجنة المخاطر والاستدامة المنبثقة عنه على أنشطة إدارة البيانات والمخاطر الشاملة المتعلقة بتقييم المخاطر التجارية الرئيسة للشركة</w:t>
      </w:r>
      <w:r w:rsidRPr="00C60D36">
        <w:rPr>
          <w:rFonts w:ascii="Sakkal Majalla" w:hAnsi="Sakkal Majalla" w:cs="Sakkal Majalla"/>
          <w:sz w:val="28"/>
          <w:szCs w:val="28"/>
          <w:lang w:bidi="ar-EG"/>
        </w:rPr>
        <w:t>.</w:t>
      </w:r>
      <w:r w:rsidRPr="00C60D36">
        <w:rPr>
          <w:rFonts w:ascii="Sakkal Majalla" w:hAnsi="Sakkal Majalla" w:cs="Sakkal Majalla"/>
          <w:sz w:val="28"/>
          <w:szCs w:val="28"/>
          <w:rtl/>
          <w:lang w:bidi="ar-EG"/>
        </w:rPr>
        <w:t>( خضير، 2017)</w:t>
      </w:r>
    </w:p>
    <w:p w14:paraId="16CE38B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lang w:bidi="ar-EG"/>
        </w:rPr>
        <w:t>تستهدف سياسة إدارة المخاطر في (نيوم) تحديد الأصول ورصد المخاطر التي تواجهها بشكل استباقي وفهمها، وتقييم مدى تأثيرها على الأداء، واتخاذ تدابير وقائية للسيطرة عليها، فيما تتكاتف الجهود في الوقت نفسه، لاغتنام الفرص لتحقيق الأهداف الاستراتيجية. وتطبق هذه السياسة في جميع عمليات الشركة حول العالم</w:t>
      </w:r>
      <w:r w:rsidRPr="00C60D36">
        <w:rPr>
          <w:rFonts w:ascii="Sakkal Majalla" w:hAnsi="Sakkal Majalla" w:cs="Sakkal Majalla"/>
          <w:sz w:val="28"/>
          <w:szCs w:val="28"/>
          <w:lang w:bidi="ar-EG"/>
        </w:rPr>
        <w:t>.</w:t>
      </w:r>
      <w:r w:rsidRPr="00C60D36">
        <w:rPr>
          <w:rFonts w:ascii="Sakkal Majalla" w:hAnsi="Sakkal Majalla" w:cs="Sakkal Majalla"/>
          <w:sz w:val="28"/>
          <w:szCs w:val="28"/>
          <w:rtl/>
          <w:lang w:bidi="ar-EG"/>
        </w:rPr>
        <w:t xml:space="preserve">( </w:t>
      </w:r>
      <w:r w:rsidRPr="00C60D36">
        <w:rPr>
          <w:rFonts w:ascii="Sakkal Majalla" w:hAnsi="Sakkal Majalla" w:cs="Sakkal Majalla"/>
          <w:sz w:val="28"/>
          <w:szCs w:val="28"/>
          <w:lang w:bidi="ar-EG"/>
        </w:rPr>
        <w:t>Rutasimbala Raymond,2021</w:t>
      </w:r>
      <w:r w:rsidRPr="00C60D36">
        <w:rPr>
          <w:rFonts w:ascii="Sakkal Majalla" w:hAnsi="Sakkal Majalla" w:cs="Sakkal Majalla"/>
          <w:sz w:val="28"/>
          <w:szCs w:val="28"/>
          <w:rtl/>
          <w:lang w:bidi="ar-EG"/>
        </w:rPr>
        <w:t>)</w:t>
      </w:r>
    </w:p>
    <w:p w14:paraId="0062F2C5"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lang w:bidi="ar-EG"/>
        </w:rPr>
        <w:lastRenderedPageBreak/>
        <w:t>تقع مسؤولية تنفيذ سياسة إدارة المخاطر على عاتق الرئيس التنفيذي، ويتولى مجلس الإدارة - بدعمٍ من لجنة المخاطر والاستدامة - مراقبة تنفيذ هذه السياسة، وتطبق الشركة نظام السلامة المهنية متكاملًا لتحديد المخاطر التي تواجه الشركة وفهمها وإدارتها بفعالية.</w:t>
      </w:r>
      <w:r w:rsidRPr="00C60D36">
        <w:rPr>
          <w:rFonts w:ascii="Sakkal Majalla" w:hAnsi="Sakkal Majalla" w:cs="Sakkal Majalla"/>
          <w:sz w:val="28"/>
          <w:szCs w:val="28"/>
          <w:lang w:bidi="ar-EG"/>
        </w:rPr>
        <w:t>.</w:t>
      </w:r>
    </w:p>
    <w:p w14:paraId="6F080FB5"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إن الشركة - بطبيعة الحال - معرضة لمخاطر كامنة، مثل المخاطر الاستراتيجية، التي قد تعترض سبيلها نحو تحقيق أهدافها الاستراتيجية، كما أن المخاطر التشغيلية الناجمة عن طبيعة عملياتها التشغيلية، والمخاطر المالية تؤثر جميعها على الربحية. وفي ذات الوقت، هناك أيضًا مخاطر رئيسة أخرى تتعرض لها الشركة</w:t>
      </w:r>
      <w:r w:rsidRPr="00C60D36">
        <w:rPr>
          <w:rFonts w:ascii="Sakkal Majalla" w:hAnsi="Sakkal Majalla" w:cs="Sakkal Majalla"/>
          <w:sz w:val="28"/>
          <w:szCs w:val="28"/>
          <w:lang w:bidi="ar-EG"/>
        </w:rPr>
        <w:t>.</w:t>
      </w:r>
      <w:r w:rsidRPr="00C60D36">
        <w:rPr>
          <w:rFonts w:ascii="Sakkal Majalla" w:hAnsi="Sakkal Majalla" w:cs="Sakkal Majalla"/>
          <w:sz w:val="28"/>
          <w:szCs w:val="28"/>
          <w:rtl/>
          <w:lang w:bidi="ar-EG"/>
        </w:rPr>
        <w:t>( سعيد، 2019)</w:t>
      </w:r>
    </w:p>
    <w:p w14:paraId="234F900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ونظرا لأهمية دور السلامة المهنية وجهودها في التقليل من هذه المخاطر قام الباحث بإجراء عدة مقابلات مع مجموعة من العاملين وقام باستطلاع رأي من خلال عينة تتكون من (75) عامل ومن خلال الاجابات ونتيجة المقابلة توصل الباحث إلى وجود ندرة في الدراسات التي تناولت مثل هذا الموضوع من تتلخص مشكلة هذه الدراسة في الاجابة على سؤال وهو ما هو دور السلامة المهنية في تقليل المخاطر بالمنشآت الصناعية بالتطبيق على شركة نيوم.</w:t>
      </w:r>
    </w:p>
    <w:p w14:paraId="3E55861B" w14:textId="7EE46E88"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6" w:name="_Toc170336756"/>
      <w:bookmarkStart w:id="7" w:name="_Toc173457137"/>
      <w:r>
        <w:rPr>
          <w:rFonts w:ascii="Sakkal Majalla" w:hAnsi="Sakkal Majalla" w:cs="Sakkal Majalla" w:hint="cs"/>
          <w:b/>
          <w:bCs/>
          <w:sz w:val="36"/>
          <w:szCs w:val="36"/>
          <w:rtl/>
        </w:rPr>
        <w:t xml:space="preserve">3.1 </w:t>
      </w:r>
      <w:r w:rsidR="00062B45" w:rsidRPr="00BC52A7">
        <w:rPr>
          <w:rFonts w:ascii="Sakkal Majalla" w:hAnsi="Sakkal Majalla" w:cs="Sakkal Majalla"/>
          <w:b/>
          <w:bCs/>
          <w:sz w:val="36"/>
          <w:szCs w:val="36"/>
          <w:rtl/>
        </w:rPr>
        <w:t>أهمية الدراسة:</w:t>
      </w:r>
      <w:bookmarkEnd w:id="6"/>
      <w:bookmarkEnd w:id="7"/>
    </w:p>
    <w:p w14:paraId="720695AB"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Pr="00C60D36">
        <w:rPr>
          <w:rFonts w:ascii="Sakkal Majalla" w:hAnsi="Sakkal Majalla" w:cs="Sakkal Majalla"/>
          <w:sz w:val="28"/>
          <w:szCs w:val="28"/>
          <w:rtl/>
          <w:lang w:bidi="ar-EG"/>
        </w:rPr>
        <w:t>دور السلامة المهنية في تقليل المخاطر بالمنشآت الصناعية</w:t>
      </w:r>
      <w:r w:rsidRPr="00C60D36">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للسلامة المهنية وتقليل المخاطر.</w:t>
      </w:r>
    </w:p>
    <w:p w14:paraId="01A8B57D" w14:textId="77777777" w:rsidR="00900AD8" w:rsidRPr="00C60D36" w:rsidRDefault="00062B45" w:rsidP="00BC52A7">
      <w:pPr>
        <w:pStyle w:val="a5"/>
        <w:numPr>
          <w:ilvl w:val="0"/>
          <w:numId w:val="92"/>
        </w:numPr>
        <w:spacing w:before="100" w:beforeAutospacing="1" w:after="100" w:afterAutospacing="1" w:line="360" w:lineRule="auto"/>
        <w:ind w:left="565"/>
        <w:jc w:val="both"/>
        <w:rPr>
          <w:rFonts w:ascii="Sakkal Majalla" w:hAnsi="Sakkal Majalla" w:cs="Sakkal Majalla"/>
          <w:b/>
          <w:bCs/>
          <w:sz w:val="28"/>
          <w:szCs w:val="28"/>
        </w:rPr>
      </w:pPr>
      <w:r w:rsidRPr="00C60D36">
        <w:rPr>
          <w:rFonts w:ascii="Sakkal Majalla" w:hAnsi="Sakkal Majalla" w:cs="Sakkal Majalla"/>
          <w:b/>
          <w:bCs/>
          <w:sz w:val="28"/>
          <w:szCs w:val="28"/>
          <w:rtl/>
        </w:rPr>
        <w:t>الأهمية العلمية:</w:t>
      </w:r>
    </w:p>
    <w:p w14:paraId="40473355"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w:t>
      </w:r>
      <w:r w:rsidRPr="00C60D36">
        <w:rPr>
          <w:rFonts w:ascii="Sakkal Majalla" w:hAnsi="Sakkal Majalla" w:cs="Sakkal Majalla"/>
          <w:sz w:val="28"/>
          <w:szCs w:val="28"/>
          <w:rtl/>
        </w:rPr>
        <w:lastRenderedPageBreak/>
        <w:t xml:space="preserve">الدراسة الضوء على مفاهيم السلامة المهنية، المخاطر بهذه المواضيع على وجه الخصوص، يقدم توصيات تتعلق بتفعيل  </w:t>
      </w:r>
      <w:r w:rsidRPr="00C60D36">
        <w:rPr>
          <w:rFonts w:ascii="Sakkal Majalla" w:hAnsi="Sakkal Majalla" w:cs="Sakkal Majalla"/>
          <w:sz w:val="28"/>
          <w:szCs w:val="28"/>
          <w:rtl/>
          <w:lang w:bidi="ar-EG"/>
        </w:rPr>
        <w:t>دور السلامة المهنية في تقليل المخاطر بالمنشآت الصناعية بالتطبيق على شركة نيوم.</w:t>
      </w:r>
    </w:p>
    <w:p w14:paraId="06892331" w14:textId="77777777" w:rsidR="00900AD8" w:rsidRPr="00BC52A7" w:rsidRDefault="00062B45" w:rsidP="00BC52A7">
      <w:pPr>
        <w:pStyle w:val="a5"/>
        <w:numPr>
          <w:ilvl w:val="0"/>
          <w:numId w:val="92"/>
        </w:numPr>
        <w:spacing w:before="100" w:beforeAutospacing="1" w:after="100" w:afterAutospacing="1" w:line="360" w:lineRule="auto"/>
        <w:ind w:left="565"/>
        <w:jc w:val="both"/>
        <w:rPr>
          <w:rFonts w:ascii="Sakkal Majalla" w:hAnsi="Sakkal Majalla" w:cs="Sakkal Majalla"/>
          <w:b/>
          <w:bCs/>
          <w:sz w:val="28"/>
          <w:szCs w:val="28"/>
        </w:rPr>
      </w:pPr>
      <w:r w:rsidRPr="00BC52A7">
        <w:rPr>
          <w:rFonts w:ascii="Sakkal Majalla" w:hAnsi="Sakkal Majalla" w:cs="Sakkal Majalla"/>
          <w:b/>
          <w:bCs/>
          <w:sz w:val="28"/>
          <w:szCs w:val="28"/>
          <w:rtl/>
        </w:rPr>
        <w:t>الأهمية العملية:</w:t>
      </w:r>
    </w:p>
    <w:p w14:paraId="5617CF8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 xml:space="preserve">تنبع الأهمية العملية لهذه الدراسة من كونها تدرس </w:t>
      </w:r>
      <w:r w:rsidRPr="00C60D36">
        <w:rPr>
          <w:rFonts w:ascii="Sakkal Majalla" w:hAnsi="Sakkal Majalla" w:cs="Sakkal Majalla"/>
          <w:sz w:val="28"/>
          <w:szCs w:val="28"/>
          <w:rtl/>
          <w:lang w:bidi="ar-EG"/>
        </w:rPr>
        <w:t>دور السلامة المهنية في تقليل المخاطر بالمنشآت الصناعية بالتطبيق على شركة نيوم</w:t>
      </w:r>
      <w:r w:rsidRPr="00C60D36">
        <w:rPr>
          <w:rFonts w:ascii="Sakkal Majalla" w:hAnsi="Sakkal Majalla" w:cs="Sakkal Majalla"/>
          <w:sz w:val="28"/>
          <w:szCs w:val="28"/>
          <w:rtl/>
        </w:rPr>
        <w:t xml:space="preserve"> ، مما يساعد صناع القرار في الشركات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بالسلامة المهنية والمخاطر، وذلك من خلال الأخذ في الاعتبار التوصيات التي قدمتها هذه الدراسة. </w:t>
      </w:r>
    </w:p>
    <w:p w14:paraId="227963FA" w14:textId="6DF08984"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8" w:name="_Toc170336757"/>
      <w:bookmarkStart w:id="9" w:name="_Toc173457138"/>
      <w:r>
        <w:rPr>
          <w:rFonts w:ascii="Sakkal Majalla" w:hAnsi="Sakkal Majalla" w:cs="Sakkal Majalla" w:hint="cs"/>
          <w:b/>
          <w:bCs/>
          <w:sz w:val="36"/>
          <w:szCs w:val="36"/>
          <w:rtl/>
        </w:rPr>
        <w:t xml:space="preserve">4.1 </w:t>
      </w:r>
      <w:r w:rsidR="00062B45" w:rsidRPr="00BC52A7">
        <w:rPr>
          <w:rFonts w:ascii="Sakkal Majalla" w:hAnsi="Sakkal Majalla" w:cs="Sakkal Majalla"/>
          <w:b/>
          <w:bCs/>
          <w:sz w:val="36"/>
          <w:szCs w:val="36"/>
          <w:rtl/>
        </w:rPr>
        <w:t>أهداف الدراسة:</w:t>
      </w:r>
      <w:bookmarkEnd w:id="8"/>
      <w:bookmarkEnd w:id="9"/>
    </w:p>
    <w:p w14:paraId="25FD372D"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تهدف الدراسة الحالية للتعرف على الهدف الرئيسي وهو التعرف على دور السلامة المهنية بأبعاده( الاطار القانوني- التزام الادارة العليا- المعرفة والتدريب- الموارد والتجهيزات) في تقليل المخاطر بالمنشآت الصناعية بالتطبيق على شركة نيوم.</w:t>
      </w:r>
    </w:p>
    <w:p w14:paraId="7E3A8C84"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ويتفرع من الهدف الرئيسي مجموعة من الأهداف الفرعية تتمثل فيما يلي:</w:t>
      </w:r>
    </w:p>
    <w:p w14:paraId="272D959F" w14:textId="77777777" w:rsidR="00900AD8" w:rsidRPr="00BC52A7" w:rsidRDefault="00062B45" w:rsidP="00BC52A7">
      <w:pPr>
        <w:pStyle w:val="a5"/>
        <w:numPr>
          <w:ilvl w:val="0"/>
          <w:numId w:val="91"/>
        </w:numPr>
        <w:spacing w:before="100" w:beforeAutospacing="1" w:after="100" w:afterAutospacing="1" w:line="360" w:lineRule="auto"/>
        <w:ind w:left="565"/>
        <w:jc w:val="both"/>
        <w:rPr>
          <w:rFonts w:ascii="Sakkal Majalla" w:hAnsi="Sakkal Majalla" w:cs="Sakkal Majalla"/>
          <w:sz w:val="28"/>
          <w:szCs w:val="28"/>
        </w:rPr>
      </w:pPr>
      <w:r w:rsidRPr="00BC52A7">
        <w:rPr>
          <w:rFonts w:ascii="Sakkal Majalla" w:hAnsi="Sakkal Majalla" w:cs="Sakkal Majalla"/>
          <w:sz w:val="28"/>
          <w:szCs w:val="28"/>
          <w:rtl/>
        </w:rPr>
        <w:t>التعرف على مدى تأثير الإطار القانوني لنظام الصحة  والسلامة المهنية في التقليل المخاطر بالمنشآت الصناعية.</w:t>
      </w:r>
    </w:p>
    <w:p w14:paraId="1AD1BD5F" w14:textId="77777777" w:rsidR="00900AD8" w:rsidRPr="00BC52A7" w:rsidRDefault="00062B45" w:rsidP="00BC52A7">
      <w:pPr>
        <w:pStyle w:val="a5"/>
        <w:numPr>
          <w:ilvl w:val="0"/>
          <w:numId w:val="91"/>
        </w:numPr>
        <w:spacing w:before="100" w:beforeAutospacing="1" w:after="100" w:afterAutospacing="1" w:line="360" w:lineRule="auto"/>
        <w:ind w:left="565"/>
        <w:jc w:val="both"/>
        <w:rPr>
          <w:rFonts w:ascii="Sakkal Majalla" w:hAnsi="Sakkal Majalla" w:cs="Sakkal Majalla"/>
          <w:sz w:val="28"/>
          <w:szCs w:val="28"/>
        </w:rPr>
      </w:pPr>
      <w:r w:rsidRPr="00BC52A7">
        <w:rPr>
          <w:rFonts w:ascii="Sakkal Majalla" w:hAnsi="Sakkal Majalla" w:cs="Sakkal Majalla"/>
          <w:sz w:val="28"/>
          <w:szCs w:val="28"/>
          <w:rtl/>
        </w:rPr>
        <w:t>التعرف على درجة تأثير التزام الادارة العليا  في تقليل المخاطر بالمنشآت الصناعية.</w:t>
      </w:r>
    </w:p>
    <w:p w14:paraId="7B5A995C" w14:textId="77777777" w:rsidR="00900AD8" w:rsidRPr="00BC52A7" w:rsidRDefault="00062B45" w:rsidP="00BC52A7">
      <w:pPr>
        <w:pStyle w:val="a5"/>
        <w:numPr>
          <w:ilvl w:val="0"/>
          <w:numId w:val="91"/>
        </w:numPr>
        <w:spacing w:before="100" w:beforeAutospacing="1" w:after="100" w:afterAutospacing="1" w:line="360" w:lineRule="auto"/>
        <w:ind w:left="565"/>
        <w:jc w:val="both"/>
        <w:rPr>
          <w:rFonts w:ascii="Sakkal Majalla" w:hAnsi="Sakkal Majalla" w:cs="Sakkal Majalla"/>
          <w:sz w:val="28"/>
          <w:szCs w:val="28"/>
        </w:rPr>
      </w:pPr>
      <w:r w:rsidRPr="00BC52A7">
        <w:rPr>
          <w:rFonts w:ascii="Sakkal Majalla" w:hAnsi="Sakkal Majalla" w:cs="Sakkal Majalla"/>
          <w:sz w:val="28"/>
          <w:szCs w:val="28"/>
          <w:rtl/>
        </w:rPr>
        <w:t>التوصل إلى تأثير المعرفة والتدريب لنظام الصحة  والسلامة المهنية في التقليل المخاطر بالمنشآت الصناعية.</w:t>
      </w:r>
    </w:p>
    <w:p w14:paraId="5DBA52EF" w14:textId="77777777" w:rsidR="00900AD8" w:rsidRPr="00BC52A7" w:rsidRDefault="00062B45" w:rsidP="00BC52A7">
      <w:pPr>
        <w:pStyle w:val="a5"/>
        <w:numPr>
          <w:ilvl w:val="0"/>
          <w:numId w:val="91"/>
        </w:numPr>
        <w:spacing w:before="100" w:beforeAutospacing="1" w:after="100" w:afterAutospacing="1" w:line="360" w:lineRule="auto"/>
        <w:ind w:left="565"/>
        <w:jc w:val="both"/>
        <w:rPr>
          <w:rFonts w:ascii="Sakkal Majalla" w:hAnsi="Sakkal Majalla" w:cs="Sakkal Majalla"/>
          <w:sz w:val="28"/>
          <w:szCs w:val="28"/>
        </w:rPr>
      </w:pPr>
      <w:r w:rsidRPr="00BC52A7">
        <w:rPr>
          <w:rFonts w:ascii="Sakkal Majalla" w:hAnsi="Sakkal Majalla" w:cs="Sakkal Majalla"/>
          <w:sz w:val="28"/>
          <w:szCs w:val="28"/>
          <w:rtl/>
        </w:rPr>
        <w:t>التعرف على مدى تأثير الموارد والتجهيزات لنظام الصحة  والسلامة المهنية في التقليل المخاطر بالمنشآت الصناعية.</w:t>
      </w:r>
    </w:p>
    <w:p w14:paraId="500C860C" w14:textId="77777777" w:rsidR="00900AD8" w:rsidRPr="00BC52A7" w:rsidRDefault="00062B45" w:rsidP="00BC52A7">
      <w:pPr>
        <w:pStyle w:val="a5"/>
        <w:numPr>
          <w:ilvl w:val="0"/>
          <w:numId w:val="91"/>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sz w:val="28"/>
          <w:szCs w:val="28"/>
          <w:rtl/>
        </w:rPr>
        <w:lastRenderedPageBreak/>
        <w:t>التوصل إلى مجموعة من النتائج والمقترحات الخاصة بموضوع الدراسة والتي تساهم في تنمية دور الصحة والسلامة المهنية.</w:t>
      </w:r>
    </w:p>
    <w:p w14:paraId="0B7F516E" w14:textId="008ED973"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10" w:name="_Toc170336758"/>
      <w:bookmarkStart w:id="11" w:name="_Toc173457139"/>
      <w:r>
        <w:rPr>
          <w:rFonts w:ascii="Sakkal Majalla" w:hAnsi="Sakkal Majalla" w:cs="Sakkal Majalla" w:hint="cs"/>
          <w:b/>
          <w:bCs/>
          <w:sz w:val="36"/>
          <w:szCs w:val="36"/>
          <w:rtl/>
        </w:rPr>
        <w:t xml:space="preserve">5.1 </w:t>
      </w:r>
      <w:r w:rsidR="00062B45" w:rsidRPr="00BC52A7">
        <w:rPr>
          <w:rFonts w:ascii="Sakkal Majalla" w:hAnsi="Sakkal Majalla" w:cs="Sakkal Majalla"/>
          <w:b/>
          <w:bCs/>
          <w:sz w:val="36"/>
          <w:szCs w:val="36"/>
          <w:rtl/>
        </w:rPr>
        <w:t>تساؤلات الدراسة</w:t>
      </w:r>
      <w:bookmarkEnd w:id="10"/>
      <w:bookmarkEnd w:id="11"/>
    </w:p>
    <w:p w14:paraId="2E639EFC"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بناءا على مشكلة الدراسة وأهدافها فإننا يمكن استخلاص مجموعة من الأسئلة على النحو التالي:</w:t>
      </w:r>
    </w:p>
    <w:p w14:paraId="3ED701F6" w14:textId="77777777" w:rsidR="00900AD8" w:rsidRPr="00BC52A7" w:rsidRDefault="00062B45" w:rsidP="00BC52A7">
      <w:pPr>
        <w:pStyle w:val="a5"/>
        <w:numPr>
          <w:ilvl w:val="0"/>
          <w:numId w:val="93"/>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b/>
          <w:bCs/>
          <w:sz w:val="28"/>
          <w:szCs w:val="28"/>
          <w:rtl/>
        </w:rPr>
        <w:t>السؤال الرئيسي الأول</w:t>
      </w:r>
      <w:r w:rsidRPr="00BC52A7">
        <w:rPr>
          <w:rFonts w:ascii="Sakkal Majalla" w:hAnsi="Sakkal Majalla" w:cs="Sakkal Majalla"/>
          <w:sz w:val="28"/>
          <w:szCs w:val="28"/>
          <w:rtl/>
        </w:rPr>
        <w:t>:  هل يوجد أثر ذو دلالة إحصائية لدور السلامة المهنية بأبعادها( الاطار القانوني- التزام الادارة العليا- المعرفة والتدريب- المواد والتجهيزات) في تقليل المخاطر بالمنشآت الصناعية بالتطبيق على شركة نيوم؟</w:t>
      </w:r>
    </w:p>
    <w:p w14:paraId="59732118" w14:textId="77777777" w:rsidR="00900AD8" w:rsidRPr="00BC52A7" w:rsidRDefault="00062B45" w:rsidP="00BC52A7">
      <w:pPr>
        <w:spacing w:before="100" w:beforeAutospacing="1" w:after="100" w:afterAutospacing="1" w:line="360" w:lineRule="auto"/>
        <w:ind w:hanging="2"/>
        <w:jc w:val="both"/>
        <w:rPr>
          <w:rFonts w:ascii="Sakkal Majalla" w:hAnsi="Sakkal Majalla" w:cs="Sakkal Majalla"/>
          <w:b/>
          <w:bCs/>
          <w:sz w:val="28"/>
          <w:szCs w:val="28"/>
          <w:rtl/>
        </w:rPr>
      </w:pPr>
      <w:r w:rsidRPr="00BC52A7">
        <w:rPr>
          <w:rFonts w:ascii="Sakkal Majalla" w:hAnsi="Sakkal Majalla" w:cs="Sakkal Majalla"/>
          <w:b/>
          <w:bCs/>
          <w:sz w:val="28"/>
          <w:szCs w:val="28"/>
          <w:rtl/>
        </w:rPr>
        <w:t>وينبثق من السؤال الرئيسي مجموعة من الأسئلة الفرعية على النحو التالي:</w:t>
      </w:r>
    </w:p>
    <w:p w14:paraId="30C970AF" w14:textId="77777777" w:rsidR="00900AD8" w:rsidRPr="00BC52A7" w:rsidRDefault="00062B45" w:rsidP="00BC52A7">
      <w:pPr>
        <w:pStyle w:val="a5"/>
        <w:numPr>
          <w:ilvl w:val="0"/>
          <w:numId w:val="90"/>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b/>
          <w:bCs/>
          <w:sz w:val="28"/>
          <w:szCs w:val="28"/>
          <w:rtl/>
        </w:rPr>
        <w:t>السؤال الفرعي الأول</w:t>
      </w:r>
      <w:r w:rsidRPr="00BC52A7">
        <w:rPr>
          <w:rFonts w:ascii="Sakkal Majalla" w:hAnsi="Sakkal Majalla" w:cs="Sakkal Majalla"/>
          <w:sz w:val="28"/>
          <w:szCs w:val="28"/>
          <w:rtl/>
        </w:rPr>
        <w:t>: إلى أي مدى يؤثر  الاطار القانوني لنظام الصحة والسلامة المهنية في تقليل المخاطر بالمنشآت الصناعية بالتطبيق على شركة نيوم؟</w:t>
      </w:r>
    </w:p>
    <w:p w14:paraId="3AF4B0AF" w14:textId="77777777" w:rsidR="00900AD8" w:rsidRPr="00BC52A7" w:rsidRDefault="00062B45" w:rsidP="00BC52A7">
      <w:pPr>
        <w:pStyle w:val="a5"/>
        <w:numPr>
          <w:ilvl w:val="0"/>
          <w:numId w:val="90"/>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b/>
          <w:bCs/>
          <w:sz w:val="28"/>
          <w:szCs w:val="28"/>
          <w:rtl/>
        </w:rPr>
        <w:t>السؤال الفرعي الثاني:</w:t>
      </w:r>
      <w:r w:rsidRPr="00BC52A7">
        <w:rPr>
          <w:rFonts w:ascii="Sakkal Majalla" w:hAnsi="Sakkal Majalla" w:cs="Sakkal Majalla"/>
          <w:sz w:val="28"/>
          <w:szCs w:val="28"/>
          <w:rtl/>
        </w:rPr>
        <w:t xml:space="preserve"> ما مدى تأثير التزام الادارة العليا لنظام الصحة والسلامة المهنية في تقليل المخاطر بالمنشآت الصناعية بالتطبيق على شركة نيوم؟</w:t>
      </w:r>
    </w:p>
    <w:p w14:paraId="582AEB83" w14:textId="77777777" w:rsidR="00900AD8" w:rsidRPr="00BC52A7" w:rsidRDefault="00062B45" w:rsidP="00BC52A7">
      <w:pPr>
        <w:pStyle w:val="a5"/>
        <w:numPr>
          <w:ilvl w:val="0"/>
          <w:numId w:val="90"/>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b/>
          <w:bCs/>
          <w:sz w:val="28"/>
          <w:szCs w:val="28"/>
          <w:rtl/>
        </w:rPr>
        <w:t>السؤال الفرعي الثالث</w:t>
      </w:r>
      <w:r w:rsidRPr="00BC52A7">
        <w:rPr>
          <w:rFonts w:ascii="Sakkal Majalla" w:hAnsi="Sakkal Majalla" w:cs="Sakkal Majalla"/>
          <w:sz w:val="28"/>
          <w:szCs w:val="28"/>
          <w:rtl/>
        </w:rPr>
        <w:t>: ما درجة تأثير المعرفة والتدريب لنظام الصحة والسلامة في تقليل المخاطر بالمنشآت الصناعية بالتطبيق على شركة نيوم؟</w:t>
      </w:r>
    </w:p>
    <w:p w14:paraId="0199D470" w14:textId="77777777" w:rsidR="00900AD8" w:rsidRPr="00BC52A7" w:rsidRDefault="00062B45" w:rsidP="00BC52A7">
      <w:pPr>
        <w:pStyle w:val="a5"/>
        <w:numPr>
          <w:ilvl w:val="0"/>
          <w:numId w:val="90"/>
        </w:numPr>
        <w:spacing w:before="100" w:beforeAutospacing="1" w:after="100" w:afterAutospacing="1" w:line="360" w:lineRule="auto"/>
        <w:ind w:left="565"/>
        <w:jc w:val="both"/>
        <w:rPr>
          <w:rFonts w:ascii="Sakkal Majalla" w:hAnsi="Sakkal Majalla" w:cs="Sakkal Majalla"/>
          <w:sz w:val="28"/>
          <w:szCs w:val="28"/>
          <w:rtl/>
        </w:rPr>
      </w:pPr>
      <w:r w:rsidRPr="00BC52A7">
        <w:rPr>
          <w:rFonts w:ascii="Sakkal Majalla" w:hAnsi="Sakkal Majalla" w:cs="Sakkal Majalla"/>
          <w:b/>
          <w:bCs/>
          <w:sz w:val="28"/>
          <w:szCs w:val="28"/>
          <w:rtl/>
        </w:rPr>
        <w:t>السؤال الفرعي الرابع</w:t>
      </w:r>
      <w:r w:rsidRPr="00BC52A7">
        <w:rPr>
          <w:rFonts w:ascii="Sakkal Majalla" w:hAnsi="Sakkal Majalla" w:cs="Sakkal Majalla"/>
          <w:sz w:val="28"/>
          <w:szCs w:val="28"/>
          <w:rtl/>
        </w:rPr>
        <w:t>: إلى أي مدى تؤثر المواد والتجهيزات لنظام الصحة والسلامة في تقليل المخاطر بالمنشآت الصناعية بالتطبيق على شركة نيوم؟</w:t>
      </w:r>
    </w:p>
    <w:p w14:paraId="057789FC" w14:textId="1F3A5668"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12" w:name="_Toc170336759"/>
      <w:bookmarkStart w:id="13" w:name="_Toc173457140"/>
      <w:r>
        <w:rPr>
          <w:rFonts w:ascii="Sakkal Majalla" w:hAnsi="Sakkal Majalla" w:cs="Sakkal Majalla" w:hint="cs"/>
          <w:b/>
          <w:bCs/>
          <w:sz w:val="36"/>
          <w:szCs w:val="36"/>
          <w:rtl/>
        </w:rPr>
        <w:t xml:space="preserve">6.1 </w:t>
      </w:r>
      <w:r w:rsidR="00062B45" w:rsidRPr="00BC52A7">
        <w:rPr>
          <w:rFonts w:ascii="Sakkal Majalla" w:hAnsi="Sakkal Majalla" w:cs="Sakkal Majalla"/>
          <w:b/>
          <w:bCs/>
          <w:sz w:val="36"/>
          <w:szCs w:val="36"/>
          <w:rtl/>
        </w:rPr>
        <w:t>فروض الدراسة:</w:t>
      </w:r>
      <w:bookmarkEnd w:id="12"/>
      <w:bookmarkEnd w:id="13"/>
    </w:p>
    <w:p w14:paraId="39A56B06"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b/>
          <w:bCs/>
          <w:sz w:val="28"/>
          <w:szCs w:val="28"/>
          <w:rtl/>
        </w:rPr>
      </w:pPr>
      <w:r w:rsidRPr="00C60D36">
        <w:rPr>
          <w:rFonts w:ascii="Sakkal Majalla" w:hAnsi="Sakkal Majalla" w:cs="Sakkal Majalla"/>
          <w:b/>
          <w:bCs/>
          <w:sz w:val="28"/>
          <w:szCs w:val="28"/>
          <w:rtl/>
        </w:rPr>
        <w:t>لتحقيق أهداف الدراسة وتحقيقها فقد اعتمد الباحث على مجموعة من الفروض تتمثل في:</w:t>
      </w:r>
    </w:p>
    <w:p w14:paraId="1A07A52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JO"/>
        </w:rPr>
      </w:pPr>
      <w:r w:rsidRPr="00C60D36">
        <w:rPr>
          <w:rFonts w:ascii="Sakkal Majalla" w:hAnsi="Sakkal Majalla" w:cs="Sakkal Majalla"/>
          <w:b/>
          <w:bCs/>
          <w:sz w:val="28"/>
          <w:szCs w:val="28"/>
          <w:rtl/>
        </w:rPr>
        <w:lastRenderedPageBreak/>
        <w:t>الفرضية الرئيسية الأولى</w:t>
      </w:r>
      <w:r w:rsidRPr="00C60D36">
        <w:rPr>
          <w:rFonts w:ascii="Sakkal Majalla" w:hAnsi="Sakkal Majalla" w:cs="Sakkal Majalla"/>
          <w:sz w:val="28"/>
          <w:szCs w:val="28"/>
          <w:rtl/>
        </w:rPr>
        <w:t xml:space="preserve">: </w:t>
      </w:r>
      <w:r w:rsidRPr="00C60D36">
        <w:rPr>
          <w:rFonts w:ascii="Sakkal Majalla" w:hAnsi="Sakkal Majalla" w:cs="Sakkal Majalla"/>
          <w:sz w:val="28"/>
          <w:szCs w:val="28"/>
          <w:rtl/>
          <w:lang w:bidi="ar-JO"/>
        </w:rPr>
        <w:t>لا يوجد أثر ذو دلالة إحصائية عند مستوى (</w:t>
      </w:r>
      <w:r w:rsidRPr="00C60D36">
        <w:rPr>
          <w:rFonts w:ascii="Cambria" w:hAnsi="Cambria" w:cs="Cambria"/>
          <w:sz w:val="28"/>
          <w:szCs w:val="28"/>
        </w:rPr>
        <w:t>α</w:t>
      </w:r>
      <w:r w:rsidRPr="00C60D36">
        <w:rPr>
          <w:rFonts w:ascii="Sakkal Majalla" w:hAnsi="Sakkal Majalla" w:cs="Sakkal Majalla"/>
          <w:sz w:val="28"/>
          <w:szCs w:val="28"/>
        </w:rPr>
        <w:t>≤0.05</w:t>
      </w:r>
      <w:r w:rsidRPr="00C60D36">
        <w:rPr>
          <w:rFonts w:ascii="Sakkal Majalla" w:hAnsi="Sakkal Majalla" w:cs="Sakkal Majalla"/>
          <w:sz w:val="28"/>
          <w:szCs w:val="28"/>
          <w:rtl/>
          <w:lang w:bidi="ar-JO"/>
        </w:rPr>
        <w:t>) للسلامة المهنية بأبعادها( الاطار القانوني- التزام الادارة العليا- المعرفة والتدريب- المواد والتجهيزات) في تقليل المخاطر في المنشآت الصناعية في شركة نيوم.</w:t>
      </w:r>
    </w:p>
    <w:p w14:paraId="325809E2"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b/>
          <w:bCs/>
          <w:sz w:val="28"/>
          <w:szCs w:val="28"/>
          <w:rtl/>
          <w:lang w:bidi="ar-JO"/>
        </w:rPr>
      </w:pPr>
      <w:r w:rsidRPr="00C60D36">
        <w:rPr>
          <w:rFonts w:ascii="Sakkal Majalla" w:hAnsi="Sakkal Majalla" w:cs="Sakkal Majalla"/>
          <w:b/>
          <w:bCs/>
          <w:sz w:val="28"/>
          <w:szCs w:val="28"/>
          <w:rtl/>
          <w:lang w:bidi="ar-JO"/>
        </w:rPr>
        <w:t>وينبثق من الفرضية الرئيسي مجموعة من الفرضيات الفرعية:</w:t>
      </w:r>
    </w:p>
    <w:p w14:paraId="768003D5" w14:textId="77777777" w:rsidR="00900AD8" w:rsidRPr="00BC52A7" w:rsidRDefault="00062B45" w:rsidP="00BC52A7">
      <w:pPr>
        <w:pStyle w:val="a5"/>
        <w:numPr>
          <w:ilvl w:val="0"/>
          <w:numId w:val="89"/>
        </w:numPr>
        <w:spacing w:before="100" w:beforeAutospacing="1" w:after="100" w:afterAutospacing="1" w:line="360" w:lineRule="auto"/>
        <w:ind w:left="565"/>
        <w:jc w:val="both"/>
        <w:rPr>
          <w:rFonts w:ascii="Sakkal Majalla" w:hAnsi="Sakkal Majalla" w:cs="Sakkal Majalla"/>
          <w:sz w:val="28"/>
          <w:szCs w:val="28"/>
          <w:rtl/>
          <w:lang w:bidi="ar-JO"/>
        </w:rPr>
      </w:pPr>
      <w:r w:rsidRPr="00BC52A7">
        <w:rPr>
          <w:rFonts w:ascii="Sakkal Majalla" w:hAnsi="Sakkal Majalla" w:cs="Sakkal Majalla"/>
          <w:b/>
          <w:bCs/>
          <w:sz w:val="28"/>
          <w:szCs w:val="28"/>
          <w:rtl/>
          <w:lang w:bidi="ar-JO"/>
        </w:rPr>
        <w:t>الفرضية الفرعية الأولى</w:t>
      </w:r>
      <w:r w:rsidRPr="00BC52A7">
        <w:rPr>
          <w:rFonts w:ascii="Sakkal Majalla" w:hAnsi="Sakkal Majalla" w:cs="Sakkal Majalla"/>
          <w:sz w:val="28"/>
          <w:szCs w:val="28"/>
          <w:rtl/>
          <w:lang w:bidi="ar-JO"/>
        </w:rPr>
        <w:t>: لا يوجد أثر ذو دلالة إحصائية عند مستوى (</w:t>
      </w:r>
      <w:r w:rsidRPr="00BC52A7">
        <w:rPr>
          <w:rFonts w:ascii="Cambria" w:hAnsi="Cambria" w:cs="Cambria"/>
          <w:sz w:val="28"/>
          <w:szCs w:val="28"/>
          <w:lang w:bidi="ar-JO"/>
        </w:rPr>
        <w:t>α</w:t>
      </w:r>
      <w:r w:rsidRPr="00BC52A7">
        <w:rPr>
          <w:rFonts w:ascii="Sakkal Majalla" w:hAnsi="Sakkal Majalla" w:cs="Sakkal Majalla"/>
          <w:sz w:val="28"/>
          <w:szCs w:val="28"/>
          <w:lang w:bidi="ar-JO"/>
        </w:rPr>
        <w:t>≤0.05</w:t>
      </w:r>
      <w:r w:rsidRPr="00BC52A7">
        <w:rPr>
          <w:rFonts w:ascii="Sakkal Majalla" w:hAnsi="Sakkal Majalla" w:cs="Sakkal Majalla"/>
          <w:sz w:val="28"/>
          <w:szCs w:val="28"/>
          <w:rtl/>
          <w:lang w:bidi="ar-JO"/>
        </w:rPr>
        <w:t>) للأطر القانونية في تقليل المخاطر في المنشآت الصناعية في شركة نيوم.</w:t>
      </w:r>
    </w:p>
    <w:p w14:paraId="281FEF54" w14:textId="77777777" w:rsidR="00900AD8" w:rsidRPr="00BC52A7" w:rsidRDefault="00062B45" w:rsidP="00BC52A7">
      <w:pPr>
        <w:pStyle w:val="a5"/>
        <w:numPr>
          <w:ilvl w:val="0"/>
          <w:numId w:val="89"/>
        </w:numPr>
        <w:spacing w:before="100" w:beforeAutospacing="1" w:after="100" w:afterAutospacing="1" w:line="360" w:lineRule="auto"/>
        <w:ind w:left="565"/>
        <w:jc w:val="both"/>
        <w:rPr>
          <w:rFonts w:ascii="Sakkal Majalla" w:hAnsi="Sakkal Majalla" w:cs="Sakkal Majalla"/>
          <w:sz w:val="28"/>
          <w:szCs w:val="28"/>
          <w:rtl/>
          <w:lang w:bidi="ar-JO"/>
        </w:rPr>
      </w:pPr>
      <w:r w:rsidRPr="00BC52A7">
        <w:rPr>
          <w:rFonts w:ascii="Sakkal Majalla" w:hAnsi="Sakkal Majalla" w:cs="Sakkal Majalla"/>
          <w:b/>
          <w:bCs/>
          <w:sz w:val="28"/>
          <w:szCs w:val="28"/>
          <w:rtl/>
          <w:lang w:bidi="ar-JO"/>
        </w:rPr>
        <w:t>الفرضية الفرعية الثانية</w:t>
      </w:r>
      <w:r w:rsidRPr="00BC52A7">
        <w:rPr>
          <w:rFonts w:ascii="Sakkal Majalla" w:hAnsi="Sakkal Majalla" w:cs="Sakkal Majalla"/>
          <w:sz w:val="28"/>
          <w:szCs w:val="28"/>
          <w:rtl/>
          <w:lang w:bidi="ar-JO"/>
        </w:rPr>
        <w:t>: لا يوجد أثر ذو دلالة إحصائية عند مستوى (</w:t>
      </w:r>
      <w:r w:rsidRPr="00BC52A7">
        <w:rPr>
          <w:rFonts w:ascii="Cambria" w:hAnsi="Cambria" w:cs="Cambria"/>
          <w:sz w:val="28"/>
          <w:szCs w:val="28"/>
          <w:lang w:bidi="ar-JO"/>
        </w:rPr>
        <w:t>α</w:t>
      </w:r>
      <w:r w:rsidRPr="00BC52A7">
        <w:rPr>
          <w:rFonts w:ascii="Sakkal Majalla" w:hAnsi="Sakkal Majalla" w:cs="Sakkal Majalla"/>
          <w:sz w:val="28"/>
          <w:szCs w:val="28"/>
          <w:lang w:bidi="ar-JO"/>
        </w:rPr>
        <w:t>≤0.05</w:t>
      </w:r>
      <w:r w:rsidRPr="00BC52A7">
        <w:rPr>
          <w:rFonts w:ascii="Sakkal Majalla" w:hAnsi="Sakkal Majalla" w:cs="Sakkal Majalla"/>
          <w:sz w:val="28"/>
          <w:szCs w:val="28"/>
          <w:rtl/>
          <w:lang w:bidi="ar-JO"/>
        </w:rPr>
        <w:t>) للالتزام الادارة العليا في تقليل المخاطر في المنشآت الصناعية في شركة نيوم.</w:t>
      </w:r>
    </w:p>
    <w:p w14:paraId="6C2D212F" w14:textId="77777777" w:rsidR="00900AD8" w:rsidRPr="00BC52A7" w:rsidRDefault="00062B45" w:rsidP="00BC52A7">
      <w:pPr>
        <w:pStyle w:val="a5"/>
        <w:numPr>
          <w:ilvl w:val="0"/>
          <w:numId w:val="89"/>
        </w:numPr>
        <w:spacing w:before="100" w:beforeAutospacing="1" w:after="100" w:afterAutospacing="1" w:line="360" w:lineRule="auto"/>
        <w:ind w:left="565"/>
        <w:jc w:val="both"/>
        <w:rPr>
          <w:rFonts w:ascii="Sakkal Majalla" w:hAnsi="Sakkal Majalla" w:cs="Sakkal Majalla"/>
          <w:sz w:val="28"/>
          <w:szCs w:val="28"/>
          <w:rtl/>
          <w:lang w:bidi="ar-JO"/>
        </w:rPr>
      </w:pPr>
      <w:r w:rsidRPr="00BC52A7">
        <w:rPr>
          <w:rFonts w:ascii="Sakkal Majalla" w:hAnsi="Sakkal Majalla" w:cs="Sakkal Majalla"/>
          <w:b/>
          <w:bCs/>
          <w:sz w:val="28"/>
          <w:szCs w:val="28"/>
          <w:rtl/>
          <w:lang w:bidi="ar-JO"/>
        </w:rPr>
        <w:t>الفرضية الفرعية الثالثة</w:t>
      </w:r>
      <w:r w:rsidRPr="00BC52A7">
        <w:rPr>
          <w:rFonts w:ascii="Sakkal Majalla" w:hAnsi="Sakkal Majalla" w:cs="Sakkal Majalla"/>
          <w:sz w:val="28"/>
          <w:szCs w:val="28"/>
          <w:rtl/>
          <w:lang w:bidi="ar-JO"/>
        </w:rPr>
        <w:t>: لا يوجد أثر ذو دلالة إحصائية عند مستوى (</w:t>
      </w:r>
      <w:r w:rsidRPr="00BC52A7">
        <w:rPr>
          <w:rFonts w:ascii="Cambria" w:hAnsi="Cambria" w:cs="Cambria"/>
          <w:sz w:val="28"/>
          <w:szCs w:val="28"/>
          <w:lang w:bidi="ar-JO"/>
        </w:rPr>
        <w:t>α</w:t>
      </w:r>
      <w:r w:rsidRPr="00BC52A7">
        <w:rPr>
          <w:rFonts w:ascii="Sakkal Majalla" w:hAnsi="Sakkal Majalla" w:cs="Sakkal Majalla"/>
          <w:sz w:val="28"/>
          <w:szCs w:val="28"/>
          <w:lang w:bidi="ar-JO"/>
        </w:rPr>
        <w:t>≤0.05</w:t>
      </w:r>
      <w:r w:rsidRPr="00BC52A7">
        <w:rPr>
          <w:rFonts w:ascii="Sakkal Majalla" w:hAnsi="Sakkal Majalla" w:cs="Sakkal Majalla"/>
          <w:sz w:val="28"/>
          <w:szCs w:val="28"/>
          <w:rtl/>
          <w:lang w:bidi="ar-JO"/>
        </w:rPr>
        <w:t>) للمعرفة والتدريب في تقليل المخاطر في المنشآت الصناعية في شركة نيوم.</w:t>
      </w:r>
    </w:p>
    <w:p w14:paraId="1A5F06B5" w14:textId="77777777" w:rsidR="00900AD8" w:rsidRPr="00BC52A7" w:rsidRDefault="00062B45" w:rsidP="00BC52A7">
      <w:pPr>
        <w:pStyle w:val="a5"/>
        <w:numPr>
          <w:ilvl w:val="0"/>
          <w:numId w:val="89"/>
        </w:numPr>
        <w:spacing w:before="100" w:beforeAutospacing="1" w:after="100" w:afterAutospacing="1" w:line="360" w:lineRule="auto"/>
        <w:ind w:left="565"/>
        <w:jc w:val="both"/>
        <w:rPr>
          <w:rFonts w:ascii="Sakkal Majalla" w:hAnsi="Sakkal Majalla" w:cs="Sakkal Majalla"/>
          <w:sz w:val="28"/>
          <w:szCs w:val="28"/>
          <w:rtl/>
          <w:lang w:bidi="ar-JO"/>
        </w:rPr>
      </w:pPr>
      <w:r w:rsidRPr="00BC52A7">
        <w:rPr>
          <w:rFonts w:ascii="Sakkal Majalla" w:hAnsi="Sakkal Majalla" w:cs="Sakkal Majalla"/>
          <w:b/>
          <w:bCs/>
          <w:sz w:val="28"/>
          <w:szCs w:val="28"/>
          <w:rtl/>
          <w:lang w:bidi="ar-JO"/>
        </w:rPr>
        <w:t>الفرضية الفرعية الرابعة</w:t>
      </w:r>
      <w:r w:rsidRPr="00BC52A7">
        <w:rPr>
          <w:rFonts w:ascii="Sakkal Majalla" w:hAnsi="Sakkal Majalla" w:cs="Sakkal Majalla"/>
          <w:sz w:val="28"/>
          <w:szCs w:val="28"/>
          <w:rtl/>
          <w:lang w:bidi="ar-JO"/>
        </w:rPr>
        <w:t>: لا يوجد أثر ذو دلالة إحصائية عند مستوى (</w:t>
      </w:r>
      <w:r w:rsidRPr="00BC52A7">
        <w:rPr>
          <w:rFonts w:ascii="Cambria" w:hAnsi="Cambria" w:cs="Cambria"/>
          <w:sz w:val="28"/>
          <w:szCs w:val="28"/>
          <w:lang w:bidi="ar-JO"/>
        </w:rPr>
        <w:t>α</w:t>
      </w:r>
      <w:r w:rsidRPr="00BC52A7">
        <w:rPr>
          <w:rFonts w:ascii="Sakkal Majalla" w:hAnsi="Sakkal Majalla" w:cs="Sakkal Majalla"/>
          <w:sz w:val="28"/>
          <w:szCs w:val="28"/>
          <w:lang w:bidi="ar-JO"/>
        </w:rPr>
        <w:t>≤0.05</w:t>
      </w:r>
      <w:r w:rsidRPr="00BC52A7">
        <w:rPr>
          <w:rFonts w:ascii="Sakkal Majalla" w:hAnsi="Sakkal Majalla" w:cs="Sakkal Majalla"/>
          <w:sz w:val="28"/>
          <w:szCs w:val="28"/>
          <w:rtl/>
          <w:lang w:bidi="ar-JO"/>
        </w:rPr>
        <w:t>) للمواد والتجهيزات في تقليل المخاطر في المنشآت الصناعية في شركة نيوم.</w:t>
      </w:r>
    </w:p>
    <w:p w14:paraId="4A910055" w14:textId="7E9704F9"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14" w:name="_Toc170336760"/>
      <w:bookmarkStart w:id="15" w:name="_Toc173457141"/>
      <w:r>
        <w:rPr>
          <w:rFonts w:ascii="Sakkal Majalla" w:hAnsi="Sakkal Majalla" w:cs="Sakkal Majalla" w:hint="cs"/>
          <w:b/>
          <w:bCs/>
          <w:sz w:val="36"/>
          <w:szCs w:val="36"/>
          <w:rtl/>
        </w:rPr>
        <w:t xml:space="preserve">7.1 </w:t>
      </w:r>
      <w:r w:rsidR="00062B45" w:rsidRPr="00BC52A7">
        <w:rPr>
          <w:rFonts w:ascii="Sakkal Majalla" w:hAnsi="Sakkal Majalla" w:cs="Sakkal Majalla"/>
          <w:b/>
          <w:bCs/>
          <w:sz w:val="36"/>
          <w:szCs w:val="36"/>
          <w:rtl/>
        </w:rPr>
        <w:t>نموذج الدراسة:</w:t>
      </w:r>
      <w:bookmarkEnd w:id="14"/>
      <w:bookmarkEnd w:id="15"/>
    </w:p>
    <w:p w14:paraId="37C687A8"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 xml:space="preserve">يستهدف هذا النموذج التعرف على دور السلامة المهنية </w:t>
      </w:r>
      <w:r w:rsidRPr="00C60D36">
        <w:rPr>
          <w:rFonts w:ascii="Sakkal Majalla" w:hAnsi="Sakkal Majalla" w:cs="Sakkal Majalla"/>
          <w:sz w:val="28"/>
          <w:szCs w:val="28"/>
          <w:rtl/>
          <w:lang w:bidi="ar-JO"/>
        </w:rPr>
        <w:t xml:space="preserve">بأبعادها( الاطار القانوني- التزام الادارة العليا- المعرفة والتدريب- المواد والتجهيزات) </w:t>
      </w:r>
      <w:r w:rsidRPr="00C60D36">
        <w:rPr>
          <w:rFonts w:ascii="Sakkal Majalla" w:hAnsi="Sakkal Majalla" w:cs="Sakkal Majalla"/>
          <w:sz w:val="28"/>
          <w:szCs w:val="28"/>
          <w:rtl/>
        </w:rPr>
        <w:t>في تقليل المخاطر بالمنشآت الصناعية بالتطبيق على شركة نيوم.</w:t>
      </w:r>
    </w:p>
    <w:p w14:paraId="564F1C82"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JO"/>
        </w:rPr>
      </w:pPr>
      <w:r w:rsidRPr="00C60D36">
        <w:rPr>
          <w:rFonts w:ascii="Sakkal Majalla" w:hAnsi="Sakkal Majalla" w:cs="Sakkal Majalla"/>
          <w:sz w:val="28"/>
          <w:szCs w:val="28"/>
          <w:rtl/>
        </w:rPr>
        <w:t xml:space="preserve">المتغير المستقل:  السلامة المهنية </w:t>
      </w:r>
      <w:r w:rsidRPr="00C60D36">
        <w:rPr>
          <w:rFonts w:ascii="Sakkal Majalla" w:hAnsi="Sakkal Majalla" w:cs="Sakkal Majalla"/>
          <w:sz w:val="28"/>
          <w:szCs w:val="28"/>
          <w:rtl/>
          <w:lang w:bidi="ar-JO"/>
        </w:rPr>
        <w:t>بأبعادها( الاطار القانوني- التزام الادارة العليا- المعرفة والتدريب- المواد والتجهيزات)</w:t>
      </w:r>
    </w:p>
    <w:p w14:paraId="34059752" w14:textId="26D93DD0"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lang w:bidi="ar-JO"/>
        </w:rPr>
      </w:pPr>
      <w:r w:rsidRPr="00C60D36">
        <w:rPr>
          <w:rFonts w:ascii="Sakkal Majalla" w:hAnsi="Sakkal Majalla" w:cs="Sakkal Majalla"/>
          <w:sz w:val="28"/>
          <w:szCs w:val="28"/>
          <w:rtl/>
          <w:lang w:bidi="ar-JO"/>
        </w:rPr>
        <w:t>المتغير التابع: تقليل المخاطر</w:t>
      </w:r>
    </w:p>
    <w:p w14:paraId="558AF470" w14:textId="20EEE123" w:rsidR="00900AD8" w:rsidRPr="00C60D36" w:rsidRDefault="00900AD8" w:rsidP="00C60D36">
      <w:pPr>
        <w:spacing w:before="100" w:beforeAutospacing="1" w:after="100" w:afterAutospacing="1" w:line="360" w:lineRule="auto"/>
        <w:ind w:firstLine="720"/>
        <w:jc w:val="both"/>
        <w:rPr>
          <w:rFonts w:ascii="Sakkal Majalla" w:hAnsi="Sakkal Majalla" w:cs="Sakkal Majalla"/>
          <w:sz w:val="28"/>
          <w:szCs w:val="28"/>
          <w:u w:val="single"/>
          <w:rtl/>
        </w:rPr>
      </w:pPr>
    </w:p>
    <w:p w14:paraId="42FA612B" w14:textId="7B815664" w:rsidR="00900AD8" w:rsidRPr="00BC52A7" w:rsidRDefault="00BC52A7" w:rsidP="00BC52A7">
      <w:pPr>
        <w:spacing w:before="100" w:beforeAutospacing="1" w:after="100" w:afterAutospacing="1" w:line="360" w:lineRule="auto"/>
        <w:ind w:hanging="2"/>
        <w:jc w:val="center"/>
        <w:rPr>
          <w:rFonts w:ascii="Sakkal Majalla" w:hAnsi="Sakkal Majalla" w:cs="Sakkal Majalla"/>
          <w:b/>
          <w:bCs/>
          <w:sz w:val="28"/>
          <w:szCs w:val="28"/>
          <w:rtl/>
        </w:rPr>
      </w:pPr>
      <w:r>
        <w:rPr>
          <w:rFonts w:ascii="Sakkal Majalla" w:hAnsi="Sakkal Majalla" w:cs="Sakkal Majalla"/>
          <w:noProof/>
          <w:sz w:val="28"/>
          <w:szCs w:val="28"/>
          <w:rtl/>
          <w:lang w:val="ar-JO" w:bidi="ar-JO"/>
          <w14:ligatures w14:val="none"/>
        </w:rPr>
        <w:lastRenderedPageBreak/>
        <mc:AlternateContent>
          <mc:Choice Requires="wpg">
            <w:drawing>
              <wp:anchor distT="0" distB="0" distL="114300" distR="114300" simplePos="0" relativeHeight="251666432" behindDoc="0" locked="0" layoutInCell="1" allowOverlap="1" wp14:anchorId="4AB617DF" wp14:editId="74748C78">
                <wp:simplePos x="0" y="0"/>
                <wp:positionH relativeFrom="column">
                  <wp:posOffset>-43180</wp:posOffset>
                </wp:positionH>
                <wp:positionV relativeFrom="paragraph">
                  <wp:posOffset>0</wp:posOffset>
                </wp:positionV>
                <wp:extent cx="4838700" cy="2028825"/>
                <wp:effectExtent l="0" t="0" r="0" b="9525"/>
                <wp:wrapSquare wrapText="bothSides"/>
                <wp:docPr id="933841086" name="مجموعة 8"/>
                <wp:cNvGraphicFramePr/>
                <a:graphic xmlns:a="http://schemas.openxmlformats.org/drawingml/2006/main">
                  <a:graphicData uri="http://schemas.microsoft.com/office/word/2010/wordprocessingGroup">
                    <wpg:wgp>
                      <wpg:cNvGrpSpPr/>
                      <wpg:grpSpPr>
                        <a:xfrm>
                          <a:off x="0" y="0"/>
                          <a:ext cx="4838700" cy="2028825"/>
                          <a:chOff x="0" y="0"/>
                          <a:chExt cx="4838700" cy="2028825"/>
                        </a:xfrm>
                      </wpg:grpSpPr>
                      <wps:wsp>
                        <wps:cNvPr id="704030264" name="مربع نص 704030264"/>
                        <wps:cNvSpPr txBox="1"/>
                        <wps:spPr>
                          <a:xfrm>
                            <a:off x="2514600" y="0"/>
                            <a:ext cx="2324100" cy="2028825"/>
                          </a:xfrm>
                          <a:prstGeom prst="rect">
                            <a:avLst/>
                          </a:prstGeom>
                          <a:solidFill>
                            <a:srgbClr val="E6DFD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D40AB" w14:textId="77777777" w:rsidR="00062B45" w:rsidRDefault="00062B45">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المتغير المستقل</w:t>
                              </w:r>
                            </w:p>
                            <w:p w14:paraId="76E69E15" w14:textId="77777777" w:rsidR="00062B45" w:rsidRDefault="00062B45">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الصحة والسلامة المهنية</w:t>
                              </w:r>
                            </w:p>
                            <w:p w14:paraId="084B9427"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الاطار القانوني</w:t>
                              </w:r>
                            </w:p>
                            <w:p w14:paraId="567F4DD8"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التزام الادارة العليا</w:t>
                              </w:r>
                            </w:p>
                            <w:p w14:paraId="6CDA41B7"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المعرفة والتدريب</w:t>
                              </w:r>
                            </w:p>
                            <w:p w14:paraId="0C17F90D" w14:textId="77777777" w:rsidR="00062B45" w:rsidRDefault="00062B45">
                              <w:pPr>
                                <w:pStyle w:val="a5"/>
                                <w:numPr>
                                  <w:ilvl w:val="0"/>
                                  <w:numId w:val="4"/>
                                </w:numPr>
                                <w:rPr>
                                  <w:rFonts w:ascii="Sakkal Majalla" w:hAnsi="Sakkal Majalla" w:cs="Sakkal Majalla"/>
                                  <w:sz w:val="28"/>
                                  <w:szCs w:val="28"/>
                                  <w:lang w:bidi="ar-EG"/>
                                </w:rPr>
                              </w:pPr>
                              <w:r>
                                <w:rPr>
                                  <w:rFonts w:ascii="Sakkal Majalla" w:hAnsi="Sakkal Majalla" w:cs="Sakkal Majalla"/>
                                  <w:sz w:val="28"/>
                                  <w:szCs w:val="28"/>
                                  <w:rtl/>
                                  <w:lang w:bidi="ar-EG"/>
                                </w:rPr>
                                <w:t>المواد والتجهيزات</w:t>
                              </w:r>
                            </w:p>
                          </w:txbxContent>
                        </wps:txbx>
                        <wps:bodyPr rot="0" spcFirstLastPara="0" vertOverflow="overflow" horzOverflow="overflow" vert="horz" wrap="square" lIns="91440" tIns="45720" rIns="91440" bIns="45720" numCol="1" spcCol="0" rtlCol="1" fromWordArt="0" anchor="t" anchorCtr="0" forceAA="0" compatLnSpc="1">
                          <a:noAutofit/>
                        </wps:bodyPr>
                      </wps:wsp>
                      <wps:wsp>
                        <wps:cNvPr id="1243857528" name="مربع نص 1243857528"/>
                        <wps:cNvSpPr txBox="1"/>
                        <wps:spPr>
                          <a:xfrm>
                            <a:off x="0" y="542925"/>
                            <a:ext cx="1658620" cy="914400"/>
                          </a:xfrm>
                          <a:prstGeom prst="rect">
                            <a:avLst/>
                          </a:prstGeom>
                          <a:solidFill>
                            <a:srgbClr val="E6DFD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E666C" w14:textId="77777777" w:rsidR="00062B45" w:rsidRDefault="00062B4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المتغير التابع</w:t>
                              </w:r>
                            </w:p>
                            <w:p w14:paraId="1B8C00E6" w14:textId="77777777" w:rsidR="00062B45" w:rsidRDefault="00062B45">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تقليل المخاطر</w:t>
                              </w:r>
                            </w:p>
                          </w:txbxContent>
                        </wps:txbx>
                        <wps:bodyPr rot="0" spcFirstLastPara="0" vertOverflow="overflow" horzOverflow="overflow" vert="horz" wrap="square" lIns="91440" tIns="45720" rIns="91440" bIns="45720" numCol="1" spcCol="0" rtlCol="1" fromWordArt="0" anchor="t" anchorCtr="0" forceAA="0" compatLnSpc="1">
                          <a:noAutofit/>
                        </wps:bodyPr>
                      </wps:wsp>
                      <wps:wsp>
                        <wps:cNvPr id="1829317135" name="رابط كسهم مستقيم 7"/>
                        <wps:cNvCnPr/>
                        <wps:spPr>
                          <a:xfrm flipH="1">
                            <a:off x="1685925" y="1057275"/>
                            <a:ext cx="800100" cy="0"/>
                          </a:xfrm>
                          <a:prstGeom prst="straightConnector1">
                            <a:avLst/>
                          </a:prstGeom>
                          <a:ln w="57150">
                            <a:solidFill>
                              <a:srgbClr val="172C5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AB617DF" id="مجموعة 8" o:spid="_x0000_s1026" style="position:absolute;left:0;text-align:left;margin-left:-3.4pt;margin-top:0;width:381pt;height:159.75pt;z-index:251666432" coordsize="48387,2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">
                <v:shapetype id="_x0000_t202" coordsize="21600,21600" o:spt="202" path="m,l,21600r21600,l21600,xe">
                  <v:stroke joinstyle="miter"/>
                  <v:path gradientshapeok="t" o:connecttype="rect"/>
                </v:shapetype>
                <v:shape id="مربع نص 704030264" o:spid="_x0000_s1027" type="#_x0000_t202" style="position:absolute;left:25146;width:23241;height:20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" fillcolor="#e6dfd0" stroked="f" strokeweight=".5pt">
                  <v:textbox>
                    <w:txbxContent>
                      <w:p w14:paraId="063D40AB" w14:textId="77777777" w:rsidR="00062B45" w:rsidRDefault="00062B45">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المتغير المستقل</w:t>
                        </w:r>
                      </w:p>
                      <w:p w14:paraId="76E69E15" w14:textId="77777777" w:rsidR="00062B45" w:rsidRDefault="00062B45">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الصحة والسلامة المهنية</w:t>
                        </w:r>
                      </w:p>
                      <w:p w14:paraId="084B9427"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الاطار القانوني</w:t>
                        </w:r>
                      </w:p>
                      <w:p w14:paraId="567F4DD8"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التزام الادارة العليا</w:t>
                        </w:r>
                      </w:p>
                      <w:p w14:paraId="6CDA41B7" w14:textId="77777777" w:rsidR="00062B45" w:rsidRDefault="00062B45">
                        <w:pPr>
                          <w:pStyle w:val="a5"/>
                          <w:numPr>
                            <w:ilvl w:val="0"/>
                            <w:numId w:val="4"/>
                          </w:numPr>
                          <w:rPr>
                            <w:rFonts w:ascii="Sakkal Majalla" w:hAnsi="Sakkal Majalla" w:cs="Sakkal Majalla"/>
                            <w:sz w:val="28"/>
                            <w:szCs w:val="28"/>
                            <w:rtl/>
                            <w:lang w:bidi="ar-EG"/>
                          </w:rPr>
                        </w:pPr>
                        <w:r>
                          <w:rPr>
                            <w:rFonts w:ascii="Sakkal Majalla" w:hAnsi="Sakkal Majalla" w:cs="Sakkal Majalla"/>
                            <w:sz w:val="28"/>
                            <w:szCs w:val="28"/>
                            <w:rtl/>
                            <w:lang w:bidi="ar-EG"/>
                          </w:rPr>
                          <w:t>المعرفة والتدريب</w:t>
                        </w:r>
                      </w:p>
                      <w:p w14:paraId="0C17F90D" w14:textId="77777777" w:rsidR="00062B45" w:rsidRDefault="00062B45">
                        <w:pPr>
                          <w:pStyle w:val="a5"/>
                          <w:numPr>
                            <w:ilvl w:val="0"/>
                            <w:numId w:val="4"/>
                          </w:numPr>
                          <w:rPr>
                            <w:rFonts w:ascii="Sakkal Majalla" w:hAnsi="Sakkal Majalla" w:cs="Sakkal Majalla"/>
                            <w:sz w:val="28"/>
                            <w:szCs w:val="28"/>
                            <w:lang w:bidi="ar-EG"/>
                          </w:rPr>
                        </w:pPr>
                        <w:r>
                          <w:rPr>
                            <w:rFonts w:ascii="Sakkal Majalla" w:hAnsi="Sakkal Majalla" w:cs="Sakkal Majalla"/>
                            <w:sz w:val="28"/>
                            <w:szCs w:val="28"/>
                            <w:rtl/>
                            <w:lang w:bidi="ar-EG"/>
                          </w:rPr>
                          <w:t>المواد والتجهيزات</w:t>
                        </w:r>
                      </w:p>
                    </w:txbxContent>
                  </v:textbox>
                </v:shape>
                <v:shape id="مربع نص 1243857528" o:spid="_x0000_s1028" type="#_x0000_t202" style="position:absolute;top:5429;width:165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" fillcolor="#e6dfd0" stroked="f" strokeweight=".5pt">
                  <v:textbox>
                    <w:txbxContent>
                      <w:p w14:paraId="175E666C" w14:textId="77777777" w:rsidR="00062B45" w:rsidRDefault="00062B45">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المتغير التابع</w:t>
                        </w:r>
                      </w:p>
                      <w:p w14:paraId="1B8C00E6" w14:textId="77777777" w:rsidR="00062B45" w:rsidRDefault="00062B45">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تقليل المخاطر</w:t>
                        </w:r>
                      </w:p>
                    </w:txbxContent>
                  </v:textbox>
                </v:shape>
                <v:shapetype id="_x0000_t32" coordsize="21600,21600" o:spt="32" o:oned="t" path="m,l21600,21600e" filled="f">
                  <v:path arrowok="t" fillok="f" o:connecttype="none"/>
                  <o:lock v:ext="edit" shapetype="t"/>
                </v:shapetype>
                <v:shape id="رابط كسهم مستقيم 7" o:spid="_x0000_s1029" type="#_x0000_t32" style="position:absolute;left:16859;top:10572;width:800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" strokecolor="#172c51" strokeweight="4.5pt">
                  <v:stroke endarrow="block" joinstyle="miter"/>
                </v:shape>
                <w10:wrap type="square"/>
              </v:group>
            </w:pict>
          </mc:Fallback>
        </mc:AlternateContent>
      </w:r>
      <w:r w:rsidRPr="00BC52A7">
        <w:rPr>
          <w:rFonts w:ascii="Sakkal Majalla" w:hAnsi="Sakkal Majalla" w:cs="Sakkal Majalla" w:hint="cs"/>
          <w:b/>
          <w:bCs/>
          <w:sz w:val="28"/>
          <w:szCs w:val="28"/>
          <w:rtl/>
        </w:rPr>
        <w:t>شكل (1) متغيرات الدراسة</w:t>
      </w:r>
    </w:p>
    <w:p w14:paraId="3012A0B6" w14:textId="77777777" w:rsidR="00900AD8" w:rsidRPr="00C60D36" w:rsidRDefault="00062B45" w:rsidP="00BC52A7">
      <w:pPr>
        <w:spacing w:before="100" w:beforeAutospacing="1" w:after="100" w:afterAutospacing="1" w:line="360" w:lineRule="auto"/>
        <w:ind w:hanging="2"/>
        <w:jc w:val="center"/>
        <w:rPr>
          <w:rFonts w:ascii="Sakkal Majalla" w:hAnsi="Sakkal Majalla" w:cs="Sakkal Majalla"/>
          <w:sz w:val="28"/>
          <w:szCs w:val="28"/>
          <w:u w:val="single"/>
          <w:rtl/>
        </w:rPr>
      </w:pPr>
      <w:r w:rsidRPr="00C60D36">
        <w:rPr>
          <w:rFonts w:ascii="Sakkal Majalla" w:hAnsi="Sakkal Majalla" w:cs="Sakkal Majalla"/>
          <w:sz w:val="28"/>
          <w:szCs w:val="28"/>
          <w:u w:val="single"/>
          <w:rtl/>
        </w:rPr>
        <w:t>من إعداد الباحث</w:t>
      </w:r>
    </w:p>
    <w:p w14:paraId="4810BA5D" w14:textId="2FC264B8"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16" w:name="_Toc170336761"/>
      <w:bookmarkStart w:id="17" w:name="_Toc173457142"/>
      <w:r>
        <w:rPr>
          <w:rFonts w:ascii="Sakkal Majalla" w:hAnsi="Sakkal Majalla" w:cs="Sakkal Majalla" w:hint="cs"/>
          <w:b/>
          <w:bCs/>
          <w:sz w:val="36"/>
          <w:szCs w:val="36"/>
          <w:rtl/>
        </w:rPr>
        <w:t xml:space="preserve">8.1 </w:t>
      </w:r>
      <w:r w:rsidR="00062B45" w:rsidRPr="00BC52A7">
        <w:rPr>
          <w:rFonts w:ascii="Sakkal Majalla" w:hAnsi="Sakkal Majalla" w:cs="Sakkal Majalla"/>
          <w:b/>
          <w:bCs/>
          <w:sz w:val="36"/>
          <w:szCs w:val="36"/>
          <w:rtl/>
        </w:rPr>
        <w:t>الدراسات السابقة:</w:t>
      </w:r>
      <w:bookmarkEnd w:id="16"/>
      <w:bookmarkEnd w:id="17"/>
    </w:p>
    <w:p w14:paraId="228D9938" w14:textId="49A27964" w:rsidR="005C2D01" w:rsidRDefault="005C2D01" w:rsidP="005C2D01">
      <w:pPr>
        <w:pStyle w:val="a5"/>
        <w:spacing w:before="100" w:beforeAutospacing="1" w:after="100" w:afterAutospacing="1" w:line="360" w:lineRule="auto"/>
        <w:ind w:left="-2"/>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44CA52B5" w14:textId="29544FFE"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سيف الدين، 2022)، بعنوان دور السلامة المهنية في تحقيق الرضا الوظيفي: الشركة العامة لتوليد الطاقة الكهربائية في دير على نموذجا</w:t>
      </w:r>
    </w:p>
    <w:p w14:paraId="20D3CA30" w14:textId="77777777" w:rsidR="00900AD8" w:rsidRPr="00C60D36" w:rsidRDefault="00062B45" w:rsidP="00BC52A7">
      <w:pPr>
        <w:pStyle w:val="a5"/>
        <w:numPr>
          <w:ilvl w:val="0"/>
          <w:numId w:val="108"/>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تناولت الدراسة الحالية موضوع السلامة المهنية ودورها في تحقيق الرضا الوظيفي في الشركة العامة لتوليد الطاقة الكهربائية في دير علي، وقد هدفت إلى الكشف عن واقع إجراءات السلامة المهنية المطبقة في الشركة العامة لوليد الطاقة الكهربائية في دير علي وإبراز نقاط القوة والضعف بها.</w:t>
      </w:r>
    </w:p>
    <w:p w14:paraId="78006482" w14:textId="77777777" w:rsidR="00900AD8" w:rsidRPr="00C60D36" w:rsidRDefault="00062B45" w:rsidP="00BC52A7">
      <w:pPr>
        <w:pStyle w:val="a5"/>
        <w:numPr>
          <w:ilvl w:val="0"/>
          <w:numId w:val="108"/>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ع وقد طبق استبيان من 20 بند بعد التأكد من صدقه وثباته، ووزع الاستبيان على شريحة من عمال الشركة العامة لتوليد الطاقة الكهربائية في دير على الذين يتعرضون للمخاطر أثناء عملهم.</w:t>
      </w:r>
    </w:p>
    <w:p w14:paraId="421CBD99" w14:textId="7C8C04BE" w:rsidR="00900AD8" w:rsidRPr="00C60D36" w:rsidRDefault="00062B45" w:rsidP="00BC52A7">
      <w:pPr>
        <w:pStyle w:val="a5"/>
        <w:numPr>
          <w:ilvl w:val="0"/>
          <w:numId w:val="108"/>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وتم اتباع المنهج الوصفي في تحليل البيانات بينت النتائج أنه توجد علاقة ارتباطية ذات دلالة إحصائية بين تطبيق إجراءات السلامة المهنية وبين الرضا الوظيفي وانه يوجد رضا وظيفي للعمال في الشركة العامة لتوليد الطاقة الكهربائية في دير علي.</w:t>
      </w:r>
    </w:p>
    <w:p w14:paraId="63A25F7C" w14:textId="229EF5D8" w:rsidR="00900AD8" w:rsidRPr="00C60D36" w:rsidRDefault="00062B45" w:rsidP="00BC52A7">
      <w:pPr>
        <w:pStyle w:val="a5"/>
        <w:numPr>
          <w:ilvl w:val="0"/>
          <w:numId w:val="108"/>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lastRenderedPageBreak/>
        <w:t>ومن مقترحات البحث اقتراح وجود اختصاص مختص بإدارة الموارد البشرية في الشركة ومراقب أمن صناعي يقوم بمراقبة مدى تطبيق إجراءات السلامة المهنية على أرض الواقع، وأن يوجد في كل قسم وموقع صيدلية واختصاصي بالإسعافات الأولية لأن حوادث العمل بحاجة لإسعاف سريع جداً.</w:t>
      </w:r>
    </w:p>
    <w:p w14:paraId="67360E22"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مجيد، 2022)، بعنوان تأثير عوامل نجاح السلامة في أداء السلامة: الدور التفاعلي للمعرفة بالسلامة: دراسة استطلاعية في شركة مصافي الجنوب</w:t>
      </w:r>
    </w:p>
    <w:p w14:paraId="7FD2FFE1" w14:textId="77777777" w:rsidR="00900AD8" w:rsidRPr="00C60D36" w:rsidRDefault="00062B45" w:rsidP="00BC52A7">
      <w:pPr>
        <w:pStyle w:val="a5"/>
        <w:numPr>
          <w:ilvl w:val="0"/>
          <w:numId w:val="107"/>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 xml:space="preserve">تناول البحث طبيعة العلاقة بين عوامل نجاح السلامة المهنية التي اصبحت اليوم الركيزة الاساسية لعمل المنظمات وكيف تؤثر أو تتأثر بأداء العاملين في المنظمة بما يحقق الاهداف التنظيمية من خلال متغير المعرفة بالسلامة. </w:t>
      </w:r>
    </w:p>
    <w:p w14:paraId="5CAF697A" w14:textId="77777777" w:rsidR="00900AD8" w:rsidRPr="00C60D36" w:rsidRDefault="00062B45" w:rsidP="00BC52A7">
      <w:pPr>
        <w:pStyle w:val="a5"/>
        <w:numPr>
          <w:ilvl w:val="0"/>
          <w:numId w:val="107"/>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ولتحقيق اهداف البحث تم صياغة نموذج مفاهيمي بتكون من ثلاث متغيرات رئيسية.</w:t>
      </w:r>
    </w:p>
    <w:p w14:paraId="506E4835" w14:textId="3302C616" w:rsidR="00900AD8" w:rsidRPr="00C60D36" w:rsidRDefault="00062B45" w:rsidP="00BC52A7">
      <w:pPr>
        <w:pStyle w:val="a5"/>
        <w:numPr>
          <w:ilvl w:val="0"/>
          <w:numId w:val="107"/>
        </w:numPr>
        <w:spacing w:before="100" w:beforeAutospacing="1" w:after="100" w:afterAutospacing="1" w:line="360" w:lineRule="auto"/>
        <w:ind w:left="706"/>
        <w:jc w:val="both"/>
        <w:rPr>
          <w:rFonts w:ascii="Sakkal Majalla" w:hAnsi="Sakkal Majalla" w:cs="Sakkal Majalla"/>
          <w:sz w:val="28"/>
          <w:szCs w:val="28"/>
          <w:rtl/>
          <w:lang w:bidi="ar-EG"/>
        </w:rPr>
      </w:pPr>
      <w:r w:rsidRPr="00C60D36">
        <w:rPr>
          <w:rFonts w:ascii="Sakkal Majalla" w:hAnsi="Sakkal Majalla" w:cs="Sakkal Majalla"/>
          <w:sz w:val="28"/>
          <w:szCs w:val="28"/>
          <w:rtl/>
        </w:rPr>
        <w:t>فقد استهدف مجتمع الدراسة بشكل فعلي عينة من الموظفين في شركة مصافي الجنوب في محافظة البصرة وبأسلوب العينة العشوائية البسيطة تم توزيع (350) استبانة على العاملين بمساعدة قسم الموارد البشرية في الشركة في (هيئة السلامة وهيئة الإنتاج) وكان عدد الاستبانات الصالحة للتحليل الاحصائي (207) باستخدام البرنامج الاحصائي المتقدم</w:t>
      </w:r>
      <w:r w:rsidRPr="00C60D36">
        <w:rPr>
          <w:rFonts w:ascii="Sakkal Majalla" w:hAnsi="Sakkal Majalla" w:cs="Sakkal Majalla"/>
          <w:sz w:val="28"/>
          <w:szCs w:val="28"/>
        </w:rPr>
        <w:t xml:space="preserve"> AMOS. V. 23 </w:t>
      </w:r>
      <w:r w:rsidRPr="00C60D36">
        <w:rPr>
          <w:rFonts w:ascii="Sakkal Majalla" w:hAnsi="Sakkal Majalla" w:cs="Sakkal Majalla"/>
          <w:sz w:val="28"/>
          <w:szCs w:val="28"/>
          <w:rtl/>
        </w:rPr>
        <w:t>والبرنامج الاحصائي</w:t>
      </w:r>
      <w:r w:rsidRPr="00C60D36">
        <w:rPr>
          <w:rFonts w:ascii="Sakkal Majalla" w:hAnsi="Sakkal Majalla" w:cs="Sakkal Majalla"/>
          <w:sz w:val="28"/>
          <w:szCs w:val="28"/>
        </w:rPr>
        <w:t xml:space="preserve"> SPSS. V. 23. </w:t>
      </w:r>
      <w:r w:rsidRPr="00C60D36">
        <w:rPr>
          <w:rFonts w:ascii="Sakkal Majalla" w:hAnsi="Sakkal Majalla" w:cs="Sakkal Majalla"/>
          <w:sz w:val="28"/>
          <w:szCs w:val="28"/>
          <w:rtl/>
          <w:lang w:bidi="ar-EG"/>
        </w:rPr>
        <w:t xml:space="preserve"> </w:t>
      </w:r>
    </w:p>
    <w:p w14:paraId="31D4FFC2" w14:textId="77777777" w:rsidR="00900AD8" w:rsidRPr="00C60D36" w:rsidRDefault="00062B45" w:rsidP="00BC52A7">
      <w:pPr>
        <w:pStyle w:val="a5"/>
        <w:numPr>
          <w:ilvl w:val="0"/>
          <w:numId w:val="107"/>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 xml:space="preserve">وقد ظهرت النتائج عن وجود علاقة ايجابية بين متغير (عوامل نجاح السلامة) و(أداء السلامة). كما تمخض عن الدراسة وجود دور تفاعلي لمتغير (المعرفة بالسلامة) في العلاقة بين (عوامل نجاح السلامة واداء السلامة). </w:t>
      </w:r>
    </w:p>
    <w:p w14:paraId="50E40A3D"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خضير، 2017)، بعنوان دراسة تأثير ثقافة السلامة كمتغير معدل للعلاقة بين مناخ السلامة والالتزام بالسلامة على سلوك السلامة: دراسة استطلاعية للعاملين في شركة توزيع المنتجات النفطية</w:t>
      </w:r>
    </w:p>
    <w:p w14:paraId="5769AD56" w14:textId="77777777" w:rsidR="00900AD8" w:rsidRPr="00BC52A7" w:rsidRDefault="00062B45" w:rsidP="00BC52A7">
      <w:pPr>
        <w:pStyle w:val="a5"/>
        <w:numPr>
          <w:ilvl w:val="0"/>
          <w:numId w:val="10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يهدف البحث إلى دراسة تأثير ثقافة السلامة كمتغير معدل للعلاقة بين مناخ السلامة والالتزام بالسلامة على سلوك السلامة للعاملين في شركة توزيع المنتجات النفطية.</w:t>
      </w:r>
    </w:p>
    <w:p w14:paraId="0C2B9AA8" w14:textId="508B0225" w:rsidR="00900AD8" w:rsidRPr="00BC52A7" w:rsidRDefault="00062B45" w:rsidP="00BC52A7">
      <w:pPr>
        <w:pStyle w:val="a5"/>
        <w:numPr>
          <w:ilvl w:val="0"/>
          <w:numId w:val="10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lastRenderedPageBreak/>
        <w:t>تتحدد أهمية البحث الحالي في ندرة الدراسات التي حاولت تحديد ومعرفة طبيعة العلاقة بين متغيرات )مناخ السلامة، والالتزام بالسلامة، وثقافة السلامة، وسلوك السلامة(، وكذلك محاولة البحث الحالية معالجة مشكلة واقعية تؤثر بصورة مباشرة على أداء العاملين في القطاع النفطي العراقي.</w:t>
      </w:r>
    </w:p>
    <w:p w14:paraId="7FD8CD69" w14:textId="7E64B05A" w:rsidR="00900AD8" w:rsidRPr="00BC52A7" w:rsidRDefault="00062B45" w:rsidP="00BC52A7">
      <w:pPr>
        <w:pStyle w:val="a5"/>
        <w:numPr>
          <w:ilvl w:val="0"/>
          <w:numId w:val="10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وبالاعتماد على العينة العشوائية تم توزيع (250) استبانة على العاملين في الشركة العامة لتوزيع المنتجات النفطية في المنطقة الجنوبية، وكان عدد الاستبانات المسترجعة (162) استبانة، منها (150) استبانة صالحة للتحليل الإحصائي وبمعدل استجابة (60%)، وتم تحليلها بوساطة البرنامج الإحصائي المتقدم 21 </w:t>
      </w:r>
      <w:r w:rsidRPr="00BC52A7">
        <w:rPr>
          <w:rFonts w:ascii="Sakkal Majalla" w:hAnsi="Sakkal Majalla" w:cs="Sakkal Majalla"/>
          <w:sz w:val="28"/>
          <w:szCs w:val="28"/>
        </w:rPr>
        <w:t>AMOS.v</w:t>
      </w:r>
      <w:r w:rsidRPr="00BC52A7">
        <w:rPr>
          <w:rFonts w:ascii="Sakkal Majalla" w:hAnsi="Sakkal Majalla" w:cs="Sakkal Majalla"/>
          <w:sz w:val="28"/>
          <w:szCs w:val="28"/>
          <w:rtl/>
        </w:rPr>
        <w:t xml:space="preserve">. والبرنامج الاحصائي 21 </w:t>
      </w:r>
      <w:r w:rsidRPr="00BC52A7">
        <w:rPr>
          <w:rFonts w:ascii="Sakkal Majalla" w:hAnsi="Sakkal Majalla" w:cs="Sakkal Majalla"/>
          <w:sz w:val="28"/>
          <w:szCs w:val="28"/>
        </w:rPr>
        <w:t>SPSS.v</w:t>
      </w:r>
      <w:r w:rsidRPr="00BC52A7">
        <w:rPr>
          <w:rFonts w:ascii="Sakkal Majalla" w:hAnsi="Sakkal Majalla" w:cs="Sakkal Majalla"/>
          <w:sz w:val="28"/>
          <w:szCs w:val="28"/>
          <w:rtl/>
        </w:rPr>
        <w:t>.</w:t>
      </w:r>
    </w:p>
    <w:p w14:paraId="3B4D1FB1" w14:textId="63C178BB" w:rsidR="00900AD8" w:rsidRPr="00BC52A7" w:rsidRDefault="00062B45" w:rsidP="00BC52A7">
      <w:pPr>
        <w:pStyle w:val="a5"/>
        <w:numPr>
          <w:ilvl w:val="0"/>
          <w:numId w:val="10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أظهرت النتائج النظرية وجود فجوة معرفية لتفسير طبيعة العلاقة بين متغيرات (مناخ السلامة، والالتزام بالسلامة، وثقافة السلامة، وسلوك السلامة) في المنظمات بشكل عام وفي شركة توزيع المنتجات النفطية بشكل خاص، كما أظهرت النتائج العملية وجود علاقات تأثير مباشرة بين (مناخ السلامة والالتزام بالسلامة على سلوك السلامة فضلاً عن الدور المعتدل لمتغير ثقافة السلامة).</w:t>
      </w:r>
    </w:p>
    <w:p w14:paraId="18C5AE88"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قورين، 2020)، بعنوان دور تدقيق الصحة والسلامة المهنية في تحسين أداء العاملين: دراسة حالة المركز الاستشفائي الجامعي بسطيف</w:t>
      </w:r>
    </w:p>
    <w:p w14:paraId="72C55A17" w14:textId="77777777" w:rsidR="00900AD8" w:rsidRPr="00BC52A7" w:rsidRDefault="00062B45" w:rsidP="00BC52A7">
      <w:pPr>
        <w:pStyle w:val="a5"/>
        <w:numPr>
          <w:ilvl w:val="0"/>
          <w:numId w:val="105"/>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تهدف هذه الدراسة إلى التعرف على دور تدقيق الصحة والسلامة المهنية في تحسين أداء العاملين، من خلال دراسة ميدانية تمت على مستوى المركز الاستشفائي الجامعي لولاية سطيف. </w:t>
      </w:r>
    </w:p>
    <w:p w14:paraId="181E1786" w14:textId="77777777" w:rsidR="00900AD8" w:rsidRPr="00BC52A7" w:rsidRDefault="00062B45" w:rsidP="00BC52A7">
      <w:pPr>
        <w:pStyle w:val="a5"/>
        <w:numPr>
          <w:ilvl w:val="0"/>
          <w:numId w:val="105"/>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ومن أجل تحقيق أهداف الدراسة والإجابة على الإشكالية، تم تصميم استبيان يحتوي على 45 فقرة كأداة أساسية في جمع البيانات الأولية. </w:t>
      </w:r>
    </w:p>
    <w:p w14:paraId="55792A33" w14:textId="77777777" w:rsidR="00900AD8" w:rsidRPr="00BC52A7" w:rsidRDefault="00062B45" w:rsidP="00BC52A7">
      <w:pPr>
        <w:pStyle w:val="a5"/>
        <w:numPr>
          <w:ilvl w:val="0"/>
          <w:numId w:val="105"/>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وتوصل الباحثان إلى عدد من النتائج أبرزها أن مستويات تدقيق الصحة والسلامة المهنية ومستوى أداء العاملين بالمنظمة محل الدراسة منخفض، وأن للصحة والسلامة المهنية دور إيجابي في تحسين أداء العاملين في المنظمة محل الدراسة.</w:t>
      </w:r>
    </w:p>
    <w:p w14:paraId="2454BB0C"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 سعيد، 2019)، بعنوان دور السلامة المهنية في تقليل المخاطر بالمنشآت الصناعية: دراسة حالة " محطة بحري الحرارية" في الفترة من "2010 إلى 2018</w:t>
      </w:r>
    </w:p>
    <w:p w14:paraId="61989100" w14:textId="77777777" w:rsidR="00900AD8" w:rsidRPr="00C60D36" w:rsidRDefault="00062B45" w:rsidP="00BC52A7">
      <w:pPr>
        <w:pStyle w:val="a5"/>
        <w:numPr>
          <w:ilvl w:val="0"/>
          <w:numId w:val="104"/>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lastRenderedPageBreak/>
        <w:t>تناولت هذه الدراسة دور السلامة المهنية في تقليل المخاطر بالمنشآت الصناعية والتعرف على مدى تطبيق إجراءات السلامة والالتزام بها من قبل العاملين لذا هدفت الدراسة إلى تعميق مفاهيم السلامة الصناعية بين العاملين في المنشآت الصناعية بحيث يصبح الالتزام الكامل بهذه المفاهيم سلوكا يوميا معتادا للعاملين خلال ممارستهم لمهام أعمالهم وأيضا رفع الوعي للعاملين لتجنب مسببات الحوادث من أجل حماية المنشآت والعاملين ووسائل الإنتاج، حيث استهدفت الدراسة محطة بحري الحرارية بولاية الخرطوم كدراسة حالة.</w:t>
      </w:r>
    </w:p>
    <w:p w14:paraId="34FF9E71" w14:textId="1D3AF8BD" w:rsidR="00900AD8" w:rsidRPr="00C60D36" w:rsidRDefault="00062B45" w:rsidP="00BC52A7">
      <w:pPr>
        <w:pStyle w:val="a5"/>
        <w:numPr>
          <w:ilvl w:val="0"/>
          <w:numId w:val="104"/>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تم استخدام المنهج الوصفي التحليلي عبر أسئلة المقابلة في الحصول على المعلومات عن طريق وسائل جمع المعلومات الأولية والثانوية، تم تحليل البيانات وعرضها في شكل جداول ونسب مئوية ورسم بياني.</w:t>
      </w:r>
    </w:p>
    <w:p w14:paraId="4D6E2F0A" w14:textId="7A651E6F" w:rsidR="00900AD8" w:rsidRPr="00C60D36" w:rsidRDefault="00062B45" w:rsidP="00BC52A7">
      <w:pPr>
        <w:pStyle w:val="a5"/>
        <w:numPr>
          <w:ilvl w:val="0"/>
          <w:numId w:val="104"/>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توصلت الدراسة إلى عدة نتائج أهمها اهتمام الجهات المسؤولة بتطوير مفهوم السلامة المهنية والبيئية في المنشآت الصناعية بصورة ملحوظة وذلك للتأثير الكبير خلال السنوات السابقة على أداء العاملين وتدني نسبة الإنتاج بصورة كبيرة وأن التدريب في مجال الأمن والسلامة المهنية في بيئة العمل بالمنشآت الصناعية يقلل الكثير من المخاطر التي تعرقل أهداف المنشآت الإنتاجية، ويساهم لإيجاد الحلول الممكنة للأعطال مما يسهل حلها وتقليلها وتعمل وحدات السلامة على عمل التقارير اليومية والأسبوعية والشهرية لعمل تقييم على وضع السلامة العام وبلا شك لا تخلو المنشآت الصناعية من المخاطر المهنية والصحية إذا كانت بسبب العامل أو عطل في أداة الإنتاج. أوصت الدراسة بضرورة الضغط الكبير على العاملين للالتزام بمعدات السلامة وذلك لسلامتهم وسلامة سير عملية التوليد الحراري بنجاح وأيضا يجب على الجهات المعنية توفير عيادة مصغرة داخل المنشآت الصناعية للتدخل السريع في حالة الحوادث أو الإصابات والتخفيف من تفاقم الأمراض.</w:t>
      </w:r>
    </w:p>
    <w:p w14:paraId="4265CA39" w14:textId="77777777" w:rsidR="00383E31" w:rsidRDefault="00383E31">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170F723E" w14:textId="3F4B2F63" w:rsidR="00900AD8" w:rsidRPr="00C60D36"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lastRenderedPageBreak/>
        <w:t>دراسة (تكسيد، 2022)، بعنوان دور أبعاد المسؤولية الاجتماعية في تحقيق السلامة المهنية: دراسة حالة مؤسسة سونلغاز تسمسيلت.</w:t>
      </w:r>
    </w:p>
    <w:p w14:paraId="469E85AC" w14:textId="77777777" w:rsidR="00900AD8" w:rsidRPr="00BC52A7" w:rsidRDefault="00062B45" w:rsidP="00BC52A7">
      <w:pPr>
        <w:pStyle w:val="a5"/>
        <w:numPr>
          <w:ilvl w:val="0"/>
          <w:numId w:val="103"/>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تهدف هذه الدراسة إلى إبراز دور أبعاد المسؤولية الاجتماعية في تحقيق السلامة المهنية، باعتبار أن المسؤولية الاجتماعية من أهم الواجبات الواقعة على عاتق المؤسسات، ولإثراء بحثنا قمنا بدراسة ميدانية على مستوى مؤسسة سونلغاز بتسمسيلت</w:t>
      </w:r>
    </w:p>
    <w:p w14:paraId="4A7AE675" w14:textId="612800EF" w:rsidR="00900AD8" w:rsidRPr="00BC52A7" w:rsidRDefault="00062B45" w:rsidP="00BC52A7">
      <w:pPr>
        <w:pStyle w:val="a5"/>
        <w:numPr>
          <w:ilvl w:val="0"/>
          <w:numId w:val="103"/>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حيث استخدمنا المنهج الوصفي قصد التعرف على مختلف أبعاد المسؤولية الاجتماعية وكيف تعمل على تحسين ظروف العمل داخل المؤسسة وتحسين معيشة العمال، ومن أجل ذلك قمنا بإعداد استمارة وزعت على عينة الدراسة. </w:t>
      </w:r>
    </w:p>
    <w:p w14:paraId="67E80193" w14:textId="77777777" w:rsidR="00900AD8" w:rsidRPr="00BC52A7" w:rsidRDefault="00062B45" w:rsidP="00BC52A7">
      <w:pPr>
        <w:pStyle w:val="a5"/>
        <w:numPr>
          <w:ilvl w:val="0"/>
          <w:numId w:val="103"/>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حيث توصلت الدراسة إلى أن المؤسسة تقوم بممارسة مسؤوليتها الاجتماعية على المستويين الداخلي والخارجي من خلال تهيئة بيئة عمل ملائمة للعمال والحرص على سلامتهم المهنية داخل وخارج العمل.</w:t>
      </w:r>
    </w:p>
    <w:p w14:paraId="4A9153E5"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المغير، 2018)، بعنوان مؤشرات تقييم وإدارة المخاطر في المنشآت الصناعية بقطاع غزة</w:t>
      </w:r>
    </w:p>
    <w:p w14:paraId="444C5CD2" w14:textId="77777777" w:rsidR="00900AD8" w:rsidRPr="00C60D36" w:rsidRDefault="00062B45" w:rsidP="00BC52A7">
      <w:pPr>
        <w:pStyle w:val="a5"/>
        <w:numPr>
          <w:ilvl w:val="0"/>
          <w:numId w:val="102"/>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إن علم إدارة وتقييم المخاطر من العلوم الحديثة التي لجأ لها العالم في القرن الأخير؛ للحد من الآثار المدمرة التي تلت الثورة الصناعية، وساهمت في انتشار المخاطر في كافة بقاع الكرة الأرضية. إن القدرة على تقييم المخاطر المتوقع حدوثها والتعرف عليها وعلى كافة الجوانب المؤثرة بما يحيط بالمنشآت الصناعية تساهم في التقليل من نسب الخطر والتلوث، وتحقيق السلامة والصحة المهنيتين؛ حيث إن العلوم الحديثة والمعايير والمؤشرات الوطنية والدولية أصبحت تدعو لتحقيق الحماية والسلامة الصناعية؛ لما لها الدور البارز في تحقيق الحماية للمنشآت. تبرز مشكلة الدراسة البحثية في عدم وجود مؤشرات واضحة لتقييم وإدارة المخاطر في المنشآت الصناعية، وتواجد نقص واضح في الأدلة والإجراءات التي تتناسب مع المعايير التي فرضتها التشريعات الفلسطينية، والمعايير البيئية للحد من المخاطر المؤثرة على البيئة؛ مما يساهم في الإدارة المتكاملة لمنظومة المخاطر في المنشآت الصناعية.</w:t>
      </w:r>
    </w:p>
    <w:p w14:paraId="4091BBF5" w14:textId="23706C44" w:rsidR="00900AD8" w:rsidRPr="00C60D36" w:rsidRDefault="00062B45" w:rsidP="00BC52A7">
      <w:pPr>
        <w:pStyle w:val="a5"/>
        <w:numPr>
          <w:ilvl w:val="0"/>
          <w:numId w:val="102"/>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lastRenderedPageBreak/>
        <w:t>هدفت الدراسة إلى تسليط الضوء على المعايير والمؤشرات المحددة لإدارة المخاطر في المنشآت الصناعية، ومدى آليات الربط بين حل المشكلات وإدارة المخاطر في المنشآت الصناعية؛ بواسطة عمليات البحث العلمي والاعتماد على المؤشرات الواضحة في تقييم وإدارة المخاطر.</w:t>
      </w:r>
    </w:p>
    <w:p w14:paraId="31E46D69" w14:textId="77777777" w:rsidR="00900AD8" w:rsidRPr="00C60D36" w:rsidRDefault="00062B45" w:rsidP="00BC52A7">
      <w:pPr>
        <w:pStyle w:val="a5"/>
        <w:numPr>
          <w:ilvl w:val="0"/>
          <w:numId w:val="102"/>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 xml:space="preserve">واعتمدت الدراسة على المنهج الوصفي التحليلي للمعايير المحلية لتقييم وإدارة المخاطر، وبالتالي يمكن الوصول للتحكم والسيطرة عليها، وتحليل مدى العلاقة الوظيفية لعوامل الأمان والحماية وعوامل مخاطر المتوقعة، كما تم الاعتماد على جمع البيانات وتحليلها للوصول إلى حل لهذه المشكلة البحثية والإجابة عن التساؤل البحثي. </w:t>
      </w:r>
    </w:p>
    <w:p w14:paraId="234632F5" w14:textId="77777777" w:rsidR="00900AD8" w:rsidRPr="00C60D36" w:rsidRDefault="00062B45" w:rsidP="00BC52A7">
      <w:pPr>
        <w:pStyle w:val="a5"/>
        <w:numPr>
          <w:ilvl w:val="0"/>
          <w:numId w:val="102"/>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ومن أهم النتائج التي توصلت لها الدراسة ضعف الاعتماد على مؤشرات واضحة في تقييم وإدارة المخاطر في المنشآت الصناعية، وقلة الاهتمام من قبل أرباب العمل في الاعتماد على طرق تقييم وتحليل المخاطر، وأوصت الدراسة بضرورة تفعيل البحث العلمي في مجال إدارة المخاطر في القطاعات الوطنية المختلفة وذلك لقلة الدراسات ذات العلاقة.</w:t>
      </w:r>
    </w:p>
    <w:p w14:paraId="571DA45D"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أبو الشرخ،2019)، بعنوان إجراءات الوقاية من مخاطر المواد الخطرة في منشآت تصنيع المنظفات: حالة دراسية مصنع طيبة</w:t>
      </w:r>
    </w:p>
    <w:p w14:paraId="273768F1" w14:textId="77777777" w:rsidR="00900AD8" w:rsidRPr="00C60D36" w:rsidRDefault="00062B45" w:rsidP="00BC52A7">
      <w:pPr>
        <w:pStyle w:val="a5"/>
        <w:numPr>
          <w:ilvl w:val="0"/>
          <w:numId w:val="101"/>
        </w:numPr>
        <w:spacing w:before="100" w:beforeAutospacing="1" w:after="100" w:afterAutospacing="1" w:line="360" w:lineRule="auto"/>
        <w:ind w:left="706"/>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هدفت الدراسة إلى تحديد المواد الأولية الخطرة المستخدمة في مصنع طيبة وبيان الإجراءات الوقائية للتعامل مع مخاطر المواد الخطرة في مصانع المنظفات.</w:t>
      </w:r>
    </w:p>
    <w:p w14:paraId="13C1A146" w14:textId="17420948" w:rsidR="00900AD8" w:rsidRPr="00C60D36" w:rsidRDefault="00062B45" w:rsidP="00BC52A7">
      <w:pPr>
        <w:pStyle w:val="a5"/>
        <w:numPr>
          <w:ilvl w:val="0"/>
          <w:numId w:val="101"/>
        </w:numPr>
        <w:spacing w:before="100" w:beforeAutospacing="1" w:after="100" w:afterAutospacing="1" w:line="360" w:lineRule="auto"/>
        <w:ind w:left="706"/>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ولتحقيق هذا الهدف استخدم الباحثون المنهج الوصفي التحليلي لوصف الإجراءات الوقائية المتبعة في مصنع طيبة، وتحليلها والتخطيط الفعال للتعامل مع مخاطر المواد الخطرة عبر الزيارة الميدانية والملاحظة المباشرة والمقابلات مع ذوي الاختصاص</w:t>
      </w:r>
    </w:p>
    <w:p w14:paraId="0654A4FE" w14:textId="5B6AC8DA" w:rsidR="00900AD8" w:rsidRPr="00C60D36" w:rsidRDefault="00062B45" w:rsidP="00BC52A7">
      <w:pPr>
        <w:pStyle w:val="a5"/>
        <w:numPr>
          <w:ilvl w:val="0"/>
          <w:numId w:val="101"/>
        </w:numPr>
        <w:spacing w:before="100" w:beforeAutospacing="1" w:after="100" w:afterAutospacing="1" w:line="360" w:lineRule="auto"/>
        <w:ind w:left="706"/>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ومن خلال ذلك توصل الباحثون إلى مجموعة من النتائج كان أهمها ضرورة التفتيش الدوري على المنشآت الخطرة، ويعمل مصنع طيبة على تطبيق إجراءات الوقاية والسلامة في ظل الظروف الاقتصادية الصعبة، وأوصى الباحثون بضرورة تطوير آليات إدارة مخاطر المواد الخطرة في المنشآت الصناعية، وتوفير أجهزة فحص للمخلفات المتطايرة أثناء عمليات التصنيع.</w:t>
      </w:r>
    </w:p>
    <w:p w14:paraId="1B7989CB" w14:textId="77777777" w:rsidR="00383E31" w:rsidRDefault="00383E31">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784A5E57" w14:textId="560BBDB4"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lastRenderedPageBreak/>
        <w:t>دراسة( السعود،2019)، بعنوان إدارة المخاطر البيئية للمنشآت الصناعية الكيميائية باستخدام نظم المعلومات الجغرافية في محافظة غزة</w:t>
      </w:r>
    </w:p>
    <w:p w14:paraId="5812270A" w14:textId="77777777" w:rsidR="00900AD8" w:rsidRPr="00BC52A7" w:rsidRDefault="00062B45" w:rsidP="00BC52A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هدفت الدراسة البحثية إلى دراسة مخاطر المصانع الكيميائية، ومدى تأثيرها على البيئة المحيطة وذلك باستخدام برامج نظم المعلومات الجغرافية (</w:t>
      </w:r>
      <w:r w:rsidRPr="00BC52A7">
        <w:rPr>
          <w:rFonts w:ascii="Sakkal Majalla" w:hAnsi="Sakkal Majalla" w:cs="Sakkal Majalla"/>
          <w:sz w:val="28"/>
          <w:szCs w:val="28"/>
        </w:rPr>
        <w:t>GIS</w:t>
      </w:r>
      <w:r w:rsidRPr="00BC52A7">
        <w:rPr>
          <w:rFonts w:ascii="Sakkal Majalla" w:hAnsi="Sakkal Majalla" w:cs="Sakkal Majalla"/>
          <w:sz w:val="28"/>
          <w:szCs w:val="28"/>
          <w:rtl/>
        </w:rPr>
        <w:t>)، مما يساعد في اتخاذ التدابير والإجراءات الوقائية المسبقة للتعامل مع المخاطر، والسيطرة عليها، والحد من الحوادث، وخاصة مع الانتشار العشوائي للمصانع في المناطق السكنية في محافظة غزة. وقد تم الاعتماد على المقابلات كأداة رئيسية لجمع البيانات من المنشآت الصناعية الكيميائية والمختصين، وإدخالها في قاعدة البيانات الجغرافية.</w:t>
      </w:r>
    </w:p>
    <w:p w14:paraId="4B709927" w14:textId="36A5F858" w:rsidR="00900AD8" w:rsidRPr="00BC52A7" w:rsidRDefault="00062B45" w:rsidP="00BC52A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وقد استخدمت الباحثة برامج نظم المعلومات الجغرافية أهمها برنامج (</w:t>
      </w:r>
      <w:r w:rsidRPr="00BC52A7">
        <w:rPr>
          <w:rFonts w:ascii="Sakkal Majalla" w:hAnsi="Sakkal Majalla" w:cs="Sakkal Majalla"/>
          <w:sz w:val="28"/>
          <w:szCs w:val="28"/>
        </w:rPr>
        <w:t>Arc GIS 10.4</w:t>
      </w:r>
      <w:r w:rsidRPr="00BC52A7">
        <w:rPr>
          <w:rFonts w:ascii="Sakkal Majalla" w:hAnsi="Sakkal Majalla" w:cs="Sakkal Majalla"/>
          <w:sz w:val="28"/>
          <w:szCs w:val="28"/>
          <w:rtl/>
        </w:rPr>
        <w:t>) وملحقاته ، وبرنامج (</w:t>
      </w:r>
      <w:r w:rsidRPr="00BC52A7">
        <w:rPr>
          <w:rFonts w:ascii="Sakkal Majalla" w:hAnsi="Sakkal Majalla" w:cs="Sakkal Majalla"/>
          <w:sz w:val="28"/>
          <w:szCs w:val="28"/>
        </w:rPr>
        <w:t>CAMEO 3.4.2</w:t>
      </w:r>
      <w:r w:rsidRPr="00BC52A7">
        <w:rPr>
          <w:rFonts w:ascii="Sakkal Majalla" w:hAnsi="Sakkal Majalla" w:cs="Sakkal Majalla"/>
          <w:sz w:val="28"/>
          <w:szCs w:val="28"/>
          <w:rtl/>
        </w:rPr>
        <w:t>) وملحقاته، وأيضا تم استخدام تطبيق الجوال (</w:t>
      </w:r>
      <w:r w:rsidRPr="00BC52A7">
        <w:rPr>
          <w:rFonts w:ascii="Sakkal Majalla" w:hAnsi="Sakkal Majalla" w:cs="Sakkal Majalla"/>
          <w:sz w:val="28"/>
          <w:szCs w:val="28"/>
        </w:rPr>
        <w:t>GPS Coordinates</w:t>
      </w:r>
      <w:r w:rsidRPr="00BC52A7">
        <w:rPr>
          <w:rFonts w:ascii="Sakkal Majalla" w:hAnsi="Sakkal Majalla" w:cs="Sakkal Majalla"/>
          <w:sz w:val="28"/>
          <w:szCs w:val="28"/>
          <w:rtl/>
        </w:rPr>
        <w:t xml:space="preserve">) للدراسات الميدانية. وأخذت عينة من المصانع الكيميائية وعددها عشرة مصانع وتم إجراء تحليل لها ووضع سيناريوهات لتوقع الخطر. </w:t>
      </w:r>
    </w:p>
    <w:p w14:paraId="39B043F0" w14:textId="77777777" w:rsidR="00900AD8" w:rsidRPr="00BC52A7" w:rsidRDefault="00062B45" w:rsidP="00BC52A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واعتمدت الدراسة البحثية على المنهج الوصفي الذي يصف المخاطر الكيميائية والبيئية، والمنهج التحليلي الذي يحلل المخاطر للمنشآت عالية الخطورة، والمنهج التطبيقي الذي يعتمد على برامج نظم المعلومات الجغرافية. </w:t>
      </w:r>
    </w:p>
    <w:p w14:paraId="3A2B0EB4" w14:textId="77777777" w:rsidR="00900AD8" w:rsidRPr="00BC52A7" w:rsidRDefault="00062B45" w:rsidP="00BC52A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ومن أهم النتائج التي توصلت لها الدراسة أن المصانع الكيميائية تصنف بأنها مصانع تشكل تهديدا وخطرا على البيئة المحيطة وعلى العاملين فيها، إذا لم يتم اتخاذ الإجراءات المناسبة للسلامة والأمان؛ وكذلك وجدت تجاوزات كبيرة في المصانع، وعدم تطبيق الحد الأدنى من معايير السلامة وخاصة المصانع غير المرخصة. بالإضافة إلى أنه تم إجراء تحليل مكاني لمناطق الخزان الجوفي الأكثر هشاشة للملوثات وذلك باستخدام نموذج دراستيك (</w:t>
      </w:r>
      <w:r w:rsidRPr="00BC52A7">
        <w:rPr>
          <w:rFonts w:ascii="Sakkal Majalla" w:hAnsi="Sakkal Majalla" w:cs="Sakkal Majalla"/>
          <w:sz w:val="28"/>
          <w:szCs w:val="28"/>
        </w:rPr>
        <w:t>DRASTIC</w:t>
      </w:r>
      <w:r w:rsidRPr="00BC52A7">
        <w:rPr>
          <w:rFonts w:ascii="Sakkal Majalla" w:hAnsi="Sakkal Majalla" w:cs="Sakkal Majalla"/>
          <w:sz w:val="28"/>
          <w:szCs w:val="28"/>
          <w:rtl/>
        </w:rPr>
        <w:t>)، حيث وجد أن 31.2% من المصانع الكيميائية تقع في المناطق ذات الهشاشة العالية للملوثات على الخزان الجوفي والتي تقدر مساحتها 18.9 كم2، وبنسبة 25.5% من محافظة غزة.</w:t>
      </w:r>
    </w:p>
    <w:p w14:paraId="20DFD1EE" w14:textId="636193C7" w:rsidR="00900AD8" w:rsidRPr="00BC52A7" w:rsidRDefault="00062B45" w:rsidP="00BC52A7">
      <w:pPr>
        <w:pStyle w:val="a5"/>
        <w:numPr>
          <w:ilvl w:val="0"/>
          <w:numId w:val="100"/>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 xml:space="preserve">أوصت الدراسة بضرورة فرض مزيد من الرقابة على المنشآت القائمة والتي تقع في المناطق ذات الهشاشة العالية للملوثات المؤثرة على الخزان الجوفي، وضرورة إضافة مركز لإطفاء الحرائق </w:t>
      </w:r>
      <w:r w:rsidRPr="00BC52A7">
        <w:rPr>
          <w:rFonts w:ascii="Sakkal Majalla" w:hAnsi="Sakkal Majalla" w:cs="Sakkal Majalla"/>
          <w:sz w:val="28"/>
          <w:szCs w:val="28"/>
          <w:rtl/>
        </w:rPr>
        <w:lastRenderedPageBreak/>
        <w:t>بالقرب من المنطقة الشرقية لمحافظة غزة نظرا لوجود نسبة كبيرة من المصانع الكيميائية هناك، واستخدام تقنية نظم المعلومات الجغرافية وخاصة برنامج (</w:t>
      </w:r>
      <w:r w:rsidRPr="00BC52A7">
        <w:rPr>
          <w:rFonts w:ascii="Sakkal Majalla" w:hAnsi="Sakkal Majalla" w:cs="Sakkal Majalla"/>
          <w:sz w:val="28"/>
          <w:szCs w:val="28"/>
        </w:rPr>
        <w:t>CAMEO</w:t>
      </w:r>
      <w:r w:rsidRPr="00BC52A7">
        <w:rPr>
          <w:rFonts w:ascii="Sakkal Majalla" w:hAnsi="Sakkal Majalla" w:cs="Sakkal Majalla"/>
          <w:sz w:val="28"/>
          <w:szCs w:val="28"/>
          <w:rtl/>
        </w:rPr>
        <w:t>) وذلك لأهميته في المصانع الكيميائية.</w:t>
      </w:r>
    </w:p>
    <w:p w14:paraId="45855653" w14:textId="77777777" w:rsidR="00900AD8" w:rsidRPr="00BC52A7" w:rsidRDefault="00062B45" w:rsidP="00BC52A7">
      <w:pPr>
        <w:pStyle w:val="a5"/>
        <w:numPr>
          <w:ilvl w:val="0"/>
          <w:numId w:val="94"/>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 عبد الرحمن، 2022)، بعنوان أثر التدريب في تحسين أوضاع السلامة بالمنشآت الصناعية: دراسة حالة ولاية الخرطوم في الفترة فبراير2021 مارس 2022 م</w:t>
      </w:r>
      <w:r w:rsidRPr="00BC52A7">
        <w:rPr>
          <w:rFonts w:ascii="Sakkal Majalla" w:hAnsi="Sakkal Majalla" w:cs="Sakkal Majalla"/>
          <w:b/>
          <w:bCs/>
          <w:sz w:val="28"/>
          <w:szCs w:val="28"/>
        </w:rPr>
        <w:t>.</w:t>
      </w:r>
    </w:p>
    <w:p w14:paraId="274D9734" w14:textId="77777777" w:rsidR="00900AD8" w:rsidRPr="00C60D36" w:rsidRDefault="00062B45" w:rsidP="00BC52A7">
      <w:pPr>
        <w:pStyle w:val="a5"/>
        <w:numPr>
          <w:ilvl w:val="0"/>
          <w:numId w:val="99"/>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أجريت هذه الدراسة بولاية الخرطوم للمساهمة في تحسين أوضاع السلامة بالمنشآت الصناعية بالاستفادة من التدريب، هدفت الدراسة إلى التعرف على أثر التدريب في تحسين أوضاع السلامة بالمنشآت الصناعية ومدى تأثير التدريب في تقليل الحوادث بالمنشآت الصناعية، بالإضافة إلى الوقوف على أثر التدريب في حلال المشكلات وتقليل المخاطر.</w:t>
      </w:r>
    </w:p>
    <w:p w14:paraId="66AE72B1" w14:textId="193A7572" w:rsidR="00900AD8" w:rsidRPr="00C60D36" w:rsidRDefault="00062B45" w:rsidP="00BC52A7">
      <w:pPr>
        <w:pStyle w:val="a5"/>
        <w:numPr>
          <w:ilvl w:val="0"/>
          <w:numId w:val="99"/>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استخدمت الدراسة المنهج الوصفي التحليلي كما استخدم الاستبانة كأداة للدراسة، توصلت الدارسة إلى عدد من النتائج كان أهمها: أن أوضاع السلامة دون المطلوب فيما يقارب نصف المنشآت الصناعية، أما بالنسبة للدورات التدريبية السابقة فأن (80%) من المتدربين لم يسبق لهم التدريب كذلك أوضحت الدارسة أن أغلب المتدربين قبل التدريب لم يكن لديهم المعلومات الكافية عن إجراءات السلامة أما بعد التدريب فأن أغلب المتدربين وبنسبة أفضل قد أصبح لديهم معلومات كافية عن إجراءات السلامة.</w:t>
      </w:r>
    </w:p>
    <w:p w14:paraId="4D72D11C" w14:textId="72B867C9" w:rsidR="00900AD8" w:rsidRPr="00C60D36" w:rsidRDefault="00062B45" w:rsidP="00BC52A7">
      <w:pPr>
        <w:pStyle w:val="a5"/>
        <w:numPr>
          <w:ilvl w:val="0"/>
          <w:numId w:val="99"/>
        </w:numPr>
        <w:spacing w:before="100" w:beforeAutospacing="1" w:after="100" w:afterAutospacing="1" w:line="360" w:lineRule="auto"/>
        <w:ind w:left="706"/>
        <w:jc w:val="both"/>
        <w:rPr>
          <w:rFonts w:ascii="Sakkal Majalla" w:hAnsi="Sakkal Majalla" w:cs="Sakkal Majalla"/>
          <w:sz w:val="28"/>
          <w:szCs w:val="28"/>
          <w:rtl/>
        </w:rPr>
      </w:pPr>
      <w:r w:rsidRPr="00C60D36">
        <w:rPr>
          <w:rFonts w:ascii="Sakkal Majalla" w:hAnsi="Sakkal Majalla" w:cs="Sakkal Majalla"/>
          <w:sz w:val="28"/>
          <w:szCs w:val="28"/>
          <w:rtl/>
        </w:rPr>
        <w:t>وخلصت الدراسة إلى عدد من التوصيات نوجز منها الآتي: إدخال تدريب السلامة ضمن مناهج التدريب المهني والصناعي، ربطت أمين العامل في ما يلي تعويضات الإصابات بتلقيه التدريب الأساسي للسلامة، تفعيل العمل الرقابي للجهات المختصة للتأكد من قيام المصانع بما هو مطلوب، إلزام المنشآت الصناعية بأن يكون على رأس مسئولية السلامة شخص مختص مؤهل في مجال السلامة، قيام مركز متخصص معتمد في مجال السلامة وفق سياسات تدربي محددة وملزمة ضمن التدرج الوظيفي للعامل.</w:t>
      </w:r>
    </w:p>
    <w:p w14:paraId="67BC8468" w14:textId="77777777" w:rsidR="00383E31" w:rsidRDefault="00383E31">
      <w:pPr>
        <w:bidi w:val="0"/>
        <w:spacing w:after="0" w:line="240" w:lineRule="auto"/>
        <w:rPr>
          <w:rFonts w:ascii="Sakkal Majalla" w:hAnsi="Sakkal Majalla" w:cs="Sakkal Majalla"/>
          <w:b/>
          <w:bCs/>
          <w:sz w:val="28"/>
          <w:szCs w:val="28"/>
          <w:rtl/>
        </w:rPr>
      </w:pPr>
      <w:bookmarkStart w:id="18" w:name="_Toc170336762"/>
      <w:r>
        <w:rPr>
          <w:rFonts w:ascii="Sakkal Majalla" w:hAnsi="Sakkal Majalla" w:cs="Sakkal Majalla"/>
          <w:b/>
          <w:bCs/>
          <w:sz w:val="28"/>
          <w:szCs w:val="28"/>
          <w:rtl/>
        </w:rPr>
        <w:br w:type="page"/>
      </w:r>
    </w:p>
    <w:p w14:paraId="48CCECB9" w14:textId="20A7FDB3" w:rsidR="00900AD8" w:rsidRPr="00BC52A7" w:rsidRDefault="00BC52A7" w:rsidP="00BC52A7">
      <w:pPr>
        <w:spacing w:before="100" w:beforeAutospacing="1" w:after="100" w:afterAutospacing="1" w:line="360"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ثانياً: </w:t>
      </w:r>
      <w:r w:rsidR="00062B45" w:rsidRPr="00BC52A7">
        <w:rPr>
          <w:rFonts w:ascii="Sakkal Majalla" w:hAnsi="Sakkal Majalla" w:cs="Sakkal Majalla"/>
          <w:b/>
          <w:bCs/>
          <w:sz w:val="28"/>
          <w:szCs w:val="28"/>
          <w:rtl/>
        </w:rPr>
        <w:t>الدراسات الأجنبية:</w:t>
      </w:r>
      <w:bookmarkEnd w:id="18"/>
    </w:p>
    <w:p w14:paraId="78A24EF8" w14:textId="77777777" w:rsidR="00900AD8" w:rsidRPr="00C60D36" w:rsidRDefault="00062B45" w:rsidP="00BC52A7">
      <w:pPr>
        <w:pStyle w:val="a5"/>
        <w:numPr>
          <w:ilvl w:val="0"/>
          <w:numId w:val="98"/>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دراسة</w:t>
      </w:r>
      <w:r w:rsidRPr="00C60D36">
        <w:rPr>
          <w:rFonts w:ascii="Sakkal Majalla" w:hAnsi="Sakkal Majalla" w:cs="Sakkal Majalla"/>
          <w:b/>
          <w:bCs/>
          <w:sz w:val="28"/>
          <w:szCs w:val="28"/>
        </w:rPr>
        <w:t>( Maria Lindholm, 2022)</w:t>
      </w:r>
      <w:r w:rsidRPr="00C60D36">
        <w:rPr>
          <w:rFonts w:ascii="Sakkal Majalla" w:hAnsi="Sakkal Majalla" w:cs="Sakkal Majalla"/>
          <w:b/>
          <w:bCs/>
          <w:sz w:val="28"/>
          <w:szCs w:val="28"/>
          <w:rtl/>
        </w:rPr>
        <w:t xml:space="preserve">، بعنوان </w:t>
      </w:r>
    </w:p>
    <w:p w14:paraId="05BC712A" w14:textId="77777777" w:rsidR="00900AD8" w:rsidRPr="00C60D36" w:rsidRDefault="00062B45" w:rsidP="00BC52A7">
      <w:pPr>
        <w:pStyle w:val="a5"/>
        <w:bidi w:val="0"/>
        <w:spacing w:before="100" w:beforeAutospacing="1" w:after="100" w:afterAutospacing="1" w:line="360" w:lineRule="auto"/>
        <w:ind w:left="0"/>
        <w:jc w:val="both"/>
        <w:rPr>
          <w:rFonts w:ascii="Sakkal Majalla" w:hAnsi="Sakkal Majalla" w:cs="Sakkal Majalla"/>
          <w:sz w:val="28"/>
          <w:szCs w:val="28"/>
          <w:rtl/>
        </w:rPr>
      </w:pPr>
      <w:r w:rsidRPr="00C60D36">
        <w:rPr>
          <w:rFonts w:ascii="Sakkal Majalla" w:hAnsi="Sakkal Majalla" w:cs="Sakkal Majalla"/>
          <w:b/>
          <w:bCs/>
          <w:sz w:val="28"/>
          <w:szCs w:val="28"/>
        </w:rPr>
        <w:t>Supporting Occupational Health and Safety Risk Assessment Skills: A Case Study of Five Companies</w:t>
      </w:r>
    </w:p>
    <w:p w14:paraId="294E0F7B" w14:textId="77777777" w:rsidR="00900AD8" w:rsidRPr="00BC52A7" w:rsidRDefault="00062B45" w:rsidP="00BC52A7">
      <w:pPr>
        <w:pStyle w:val="a5"/>
        <w:numPr>
          <w:ilvl w:val="0"/>
          <w:numId w:val="97"/>
        </w:numPr>
        <w:spacing w:before="100" w:beforeAutospacing="1" w:after="100" w:afterAutospacing="1" w:line="360" w:lineRule="auto"/>
        <w:ind w:left="706"/>
        <w:jc w:val="both"/>
        <w:rPr>
          <w:rFonts w:ascii="Sakkal Majalla" w:hAnsi="Sakkal Majalla" w:cs="Sakkal Majalla"/>
          <w:sz w:val="28"/>
          <w:szCs w:val="28"/>
          <w:rtl/>
          <w:lang w:bidi="ar-EG"/>
        </w:rPr>
      </w:pPr>
      <w:r w:rsidRPr="00BC52A7">
        <w:rPr>
          <w:rFonts w:ascii="Sakkal Majalla" w:hAnsi="Sakkal Majalla" w:cs="Sakkal Majalla"/>
          <w:sz w:val="28"/>
          <w:szCs w:val="28"/>
          <w:rtl/>
          <w:lang w:bidi="ar-EG"/>
        </w:rPr>
        <w:t xml:space="preserve">هدفت الدراسة في التعرف على  العبء المالي الناجم عن سوء ممارسات السلامة المهنية مرتفعا على الرغم من تحسن الصحة والسلامة المهنية في السنوات الأخيرة. يعد إجراء تقييم المخاطر إحدى الطرق لتحسين الصحة والسلامة المهنية. قد لا تتمتع أماكن العمل بالخبرة الكافية في تقييم المخاطر. كان الهدف من هذه الدراسة هو تحديد مهارات تقييم مخاطر الصحة والسلامة المهنية المطلوبة والدعم الحالي في أماكن العمل وطرق تحسين مهارات تقييم المخاطر. </w:t>
      </w:r>
    </w:p>
    <w:p w14:paraId="32B4B681" w14:textId="77777777" w:rsidR="00900AD8" w:rsidRPr="00BC52A7" w:rsidRDefault="00062B45" w:rsidP="00BC52A7">
      <w:pPr>
        <w:pStyle w:val="a5"/>
        <w:numPr>
          <w:ilvl w:val="0"/>
          <w:numId w:val="97"/>
        </w:numPr>
        <w:spacing w:before="100" w:beforeAutospacing="1" w:after="100" w:afterAutospacing="1" w:line="360" w:lineRule="auto"/>
        <w:ind w:left="706"/>
        <w:jc w:val="both"/>
        <w:rPr>
          <w:rFonts w:ascii="Sakkal Majalla" w:hAnsi="Sakkal Majalla" w:cs="Sakkal Majalla"/>
          <w:sz w:val="28"/>
          <w:szCs w:val="28"/>
          <w:rtl/>
          <w:lang w:bidi="ar-EG"/>
        </w:rPr>
      </w:pPr>
      <w:r w:rsidRPr="00BC52A7">
        <w:rPr>
          <w:rFonts w:ascii="Sakkal Majalla" w:hAnsi="Sakkal Majalla" w:cs="Sakkal Majalla"/>
          <w:sz w:val="28"/>
          <w:szCs w:val="28"/>
          <w:rtl/>
          <w:lang w:bidi="ar-EG"/>
        </w:rPr>
        <w:t>أجريت هذه الدراسة باستخدام استبيان دلفي لخبراء الصحة والسلامة المهنية (العدد = 13) ومع المقابلات (العدد = 41) في شركات الحالة اتفق خبراء الصحة والسلامة المهنية على أن أهم المهارات التي يتمتع بها الموظفون هي تحديد المخاطر وتقليل المخاطر في عملهم؛ وللمشرفين التأثير على الآخرين بالقدوة الحسنة؛ ولخبراء الصحة والسلامة المهنية فهم وإدارة ممارسات السلامة الشاملة وفهم وإدارة معنى ومفاهيم ومعايير تقييم المخاطر. وكانت أساليب الدعم الرئيسية الحالية هي التعلم في العمل والتدريب والتعليمات المكتوبة. ومع ذلك، شعر العديد من الأشخاص الذين تمت مقابلتهم أنهم لم يتلقوا تدريبًا على تقييم المخاطر وأن الدعم يعتمد على نشاطهم. أخيرًا، قرر خبراء الصحة والسلامة المهنية أن أكثر الطرق جدوى لتحسين مهارات تقييم المخاطر هي التدريب والتوجيه وإعطاء تعليمات واضحة. وبالمثل، اقترح الأشخاص الذين أجريت معهم المقابلات أساليب تدريب مختلفة. وبناء على هذه النتائج يمكن وضع خطط تطوير ملموسة لتحسين مهارات تقييم المخاطر.</w:t>
      </w:r>
    </w:p>
    <w:p w14:paraId="4C16BDA7" w14:textId="77777777" w:rsidR="00383E31" w:rsidRDefault="00383E31">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59CA3E04" w14:textId="46307574" w:rsidR="00900AD8" w:rsidRPr="00BC52A7" w:rsidRDefault="00062B45" w:rsidP="00BC52A7">
      <w:pPr>
        <w:pStyle w:val="a5"/>
        <w:numPr>
          <w:ilvl w:val="0"/>
          <w:numId w:val="98"/>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lastRenderedPageBreak/>
        <w:t>دراسة   (  2021</w:t>
      </w:r>
      <w:r w:rsidRPr="00BC52A7">
        <w:rPr>
          <w:rFonts w:ascii="Sakkal Majalla" w:hAnsi="Sakkal Majalla" w:cs="Sakkal Majalla"/>
          <w:b/>
          <w:bCs/>
          <w:sz w:val="28"/>
          <w:szCs w:val="28"/>
        </w:rPr>
        <w:t>,</w:t>
      </w:r>
      <w:hyperlink r:id="rId10" w:history="1">
        <w:r w:rsidRPr="00BC52A7">
          <w:t>Aditya Jain</w:t>
        </w:r>
      </w:hyperlink>
      <w:r w:rsidRPr="00BC52A7">
        <w:rPr>
          <w:rFonts w:ascii="Sakkal Majalla" w:hAnsi="Sakkal Majalla" w:cs="Sakkal Majalla"/>
          <w:b/>
          <w:bCs/>
          <w:sz w:val="28"/>
          <w:szCs w:val="28"/>
        </w:rPr>
        <w:t>,</w:t>
      </w:r>
      <w:r w:rsidRPr="00BC52A7">
        <w:rPr>
          <w:rFonts w:ascii="Sakkal Majalla" w:hAnsi="Sakkal Majalla" w:cs="Sakkal Majalla"/>
          <w:b/>
          <w:bCs/>
          <w:sz w:val="28"/>
          <w:szCs w:val="28"/>
          <w:rtl/>
        </w:rPr>
        <w:t>)، بعنوان</w:t>
      </w:r>
    </w:p>
    <w:p w14:paraId="3EBA0069" w14:textId="77777777" w:rsidR="00900AD8" w:rsidRPr="00BC52A7" w:rsidRDefault="00062B45" w:rsidP="00BC52A7">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BC52A7">
        <w:rPr>
          <w:rFonts w:ascii="Sakkal Majalla" w:hAnsi="Sakkal Majalla" w:cs="Sakkal Majalla"/>
          <w:b/>
          <w:bCs/>
          <w:sz w:val="28"/>
          <w:szCs w:val="28"/>
          <w:lang w:bidi="ar-EG"/>
        </w:rPr>
        <w:t>The Role of Occupational Health Services in Psychosocial Risk Management and the Promotion of Mental Health and Well-Being at Work</w:t>
      </w:r>
    </w:p>
    <w:p w14:paraId="44FBF360" w14:textId="77777777" w:rsidR="00900AD8" w:rsidRPr="00BC52A7" w:rsidRDefault="00062B45" w:rsidP="00BC52A7">
      <w:pPr>
        <w:pStyle w:val="a5"/>
        <w:numPr>
          <w:ilvl w:val="0"/>
          <w:numId w:val="9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يعد تطوير وتعزيز خدمات الصحة المهنية (</w:t>
      </w:r>
      <w:r w:rsidRPr="00BC52A7">
        <w:rPr>
          <w:rFonts w:ascii="Sakkal Majalla" w:hAnsi="Sakkal Majalla" w:cs="Sakkal Majalla"/>
          <w:sz w:val="28"/>
          <w:szCs w:val="28"/>
        </w:rPr>
        <w:t>OHS</w:t>
      </w:r>
      <w:r w:rsidRPr="00BC52A7">
        <w:rPr>
          <w:rFonts w:ascii="Sakkal Majalla" w:hAnsi="Sakkal Majalla" w:cs="Sakkal Majalla"/>
          <w:sz w:val="28"/>
          <w:szCs w:val="28"/>
          <w:rtl/>
        </w:rPr>
        <w:t>) على المستوى الوطني أمرًا أساسيًا لضمان الصحة المستدامة والرفاهية والمشاركة في العمل للسكان العاملين. ومع ذلك، ونظرًا للاختلافات في أنظمة الصحة والسلامة المهنية الوطنية والضمان الاجتماعي والسلامة والصحة المهنية، فإن محتوى وقدرات وتغطية وأحكام الصحة والسلامة المهنية تختلف اختلافًا كبيرًا عبر السياقات الوطنية. يعد الحصول على فهم أفضل لأوجه التشابه والاختلاف على المستوى الدولي أمرًا ضروريًا لأن مثل هذه المعلومات المقارنة يمكن أن تساعد في إثراء عملية صنع القرار القائمة على الأدلة بشأن الصحة والسلامة المهنية على مستوى السياسات والممارسات. ولذلك تقوم هذه الورقة بمراجعة وتحليل السياسات والمعايير والنهج الرئيسية في أنظمة وخدمات الصحة المهنية، باستخدام الأدبيات الأكاديمية والرمادية، عبر 12 دولة صناعية (أستراليا، كندا، فنلندا، فرنسا، ألمانيا، أيرلندا، إيطاليا، اليابان، هولندا، بولندا والمملكة المتحدة والولايات المتحدة الأمريكية).</w:t>
      </w:r>
    </w:p>
    <w:p w14:paraId="10B47555" w14:textId="1B25E508" w:rsidR="00900AD8" w:rsidRPr="00BC52A7" w:rsidRDefault="00062B45" w:rsidP="00BC52A7">
      <w:pPr>
        <w:pStyle w:val="a5"/>
        <w:numPr>
          <w:ilvl w:val="0"/>
          <w:numId w:val="96"/>
        </w:numPr>
        <w:spacing w:before="100" w:beforeAutospacing="1" w:after="100" w:afterAutospacing="1" w:line="360" w:lineRule="auto"/>
        <w:ind w:left="706"/>
        <w:jc w:val="both"/>
        <w:rPr>
          <w:rFonts w:ascii="Sakkal Majalla" w:hAnsi="Sakkal Majalla" w:cs="Sakkal Majalla"/>
          <w:sz w:val="28"/>
          <w:szCs w:val="28"/>
          <w:rtl/>
        </w:rPr>
      </w:pPr>
      <w:r w:rsidRPr="00BC52A7">
        <w:rPr>
          <w:rFonts w:ascii="Sakkal Majalla" w:hAnsi="Sakkal Majalla" w:cs="Sakkal Majalla"/>
          <w:sz w:val="28"/>
          <w:szCs w:val="28"/>
          <w:rtl/>
        </w:rPr>
        <w:t>وهو يقدم نظرة عامة مفصلة وتصنيفًا للصحة والسلامة المهنية في هذه البلدان المختارة من حيث السياق القانوني والسياسي والتنظيم والتمويل والتغطية والتوظيف بينما يناقش على وجه التحديد الاختلافات التي تهدف إلى إدارة المخاطر النفسية والاجتماعية وتعزيز الصحة العقلية والرفاهية في العمل. . وهو يستخلص استنتاجات حول احتياجات التطوير الرئيسية للصحة والسلامة المهنية على المستوى الدولي لضمان إعطاء الأولوية لإدارة المخاطر النفسية الاجتماعية وتعزيز الصحة العقلية بشكل فعال وبطريقة وقائية.</w:t>
      </w:r>
    </w:p>
    <w:p w14:paraId="7605F972" w14:textId="77777777" w:rsidR="00900AD8" w:rsidRPr="00BC52A7" w:rsidRDefault="00062B45" w:rsidP="00BC52A7">
      <w:pPr>
        <w:pStyle w:val="a5"/>
        <w:numPr>
          <w:ilvl w:val="0"/>
          <w:numId w:val="98"/>
        </w:numPr>
        <w:spacing w:before="100" w:beforeAutospacing="1" w:after="100" w:afterAutospacing="1" w:line="360" w:lineRule="auto"/>
        <w:ind w:left="423"/>
        <w:jc w:val="both"/>
        <w:rPr>
          <w:rFonts w:ascii="Sakkal Majalla" w:hAnsi="Sakkal Majalla" w:cs="Sakkal Majalla"/>
          <w:b/>
          <w:bCs/>
          <w:sz w:val="28"/>
          <w:szCs w:val="28"/>
        </w:rPr>
      </w:pPr>
      <w:r w:rsidRPr="00BC52A7">
        <w:rPr>
          <w:rFonts w:ascii="Sakkal Majalla" w:hAnsi="Sakkal Majalla" w:cs="Sakkal Majalla"/>
          <w:b/>
          <w:bCs/>
          <w:sz w:val="28"/>
          <w:szCs w:val="28"/>
          <w:rtl/>
        </w:rPr>
        <w:t>دراسة(</w:t>
      </w:r>
      <w:r w:rsidRPr="00BC52A7">
        <w:rPr>
          <w:rFonts w:ascii="Sakkal Majalla" w:hAnsi="Sakkal Majalla" w:cs="Sakkal Majalla"/>
          <w:b/>
          <w:bCs/>
          <w:sz w:val="28"/>
          <w:szCs w:val="28"/>
        </w:rPr>
        <w:t>Rutasimbala,2021</w:t>
      </w:r>
      <w:r w:rsidRPr="00BC52A7">
        <w:rPr>
          <w:rFonts w:ascii="Sakkal Majalla" w:hAnsi="Sakkal Majalla" w:cs="Sakkal Majalla"/>
          <w:b/>
          <w:bCs/>
          <w:sz w:val="28"/>
          <w:szCs w:val="28"/>
          <w:rtl/>
        </w:rPr>
        <w:t xml:space="preserve">)، بعنوان </w:t>
      </w:r>
    </w:p>
    <w:p w14:paraId="5E3F73C3" w14:textId="77777777" w:rsidR="00900AD8" w:rsidRPr="00BC52A7" w:rsidRDefault="00062B45" w:rsidP="00BC52A7">
      <w:pPr>
        <w:pStyle w:val="a5"/>
        <w:bidi w:val="0"/>
        <w:spacing w:before="100" w:beforeAutospacing="1" w:after="100" w:afterAutospacing="1" w:line="360" w:lineRule="auto"/>
        <w:ind w:left="0"/>
        <w:jc w:val="both"/>
        <w:rPr>
          <w:rFonts w:ascii="Sakkal Majalla" w:hAnsi="Sakkal Majalla" w:cs="Sakkal Majalla"/>
          <w:sz w:val="28"/>
          <w:szCs w:val="28"/>
          <w:rtl/>
        </w:rPr>
      </w:pPr>
      <w:r w:rsidRPr="00BC52A7">
        <w:rPr>
          <w:rFonts w:ascii="Sakkal Majalla" w:hAnsi="Sakkal Majalla" w:cs="Sakkal Majalla"/>
          <w:b/>
          <w:bCs/>
          <w:sz w:val="28"/>
          <w:szCs w:val="28"/>
        </w:rPr>
        <w:t>The Roles of Occupational Health and Safety Management System in Reducing Workplace Hazards in Tanzania Manufacturing Industries</w:t>
      </w:r>
    </w:p>
    <w:p w14:paraId="4348E8AA" w14:textId="77777777" w:rsidR="00900AD8" w:rsidRPr="00BC52A7" w:rsidRDefault="00062B45" w:rsidP="00BC52A7">
      <w:pPr>
        <w:pStyle w:val="a5"/>
        <w:numPr>
          <w:ilvl w:val="0"/>
          <w:numId w:val="95"/>
        </w:numPr>
        <w:spacing w:before="100" w:beforeAutospacing="1" w:after="100" w:afterAutospacing="1" w:line="360" w:lineRule="auto"/>
        <w:ind w:left="706"/>
        <w:jc w:val="both"/>
        <w:rPr>
          <w:rFonts w:ascii="Sakkal Majalla" w:hAnsi="Sakkal Majalla" w:cs="Sakkal Majalla"/>
          <w:sz w:val="28"/>
          <w:szCs w:val="28"/>
          <w:rtl/>
          <w:lang w:bidi="ar-EG"/>
        </w:rPr>
      </w:pPr>
      <w:r w:rsidRPr="00BC52A7">
        <w:rPr>
          <w:rFonts w:ascii="Sakkal Majalla" w:hAnsi="Sakkal Majalla" w:cs="Sakkal Majalla"/>
          <w:sz w:val="28"/>
          <w:szCs w:val="28"/>
          <w:rtl/>
          <w:lang w:bidi="ar-EG"/>
        </w:rPr>
        <w:t xml:space="preserve">تتزايد إصابات العمل وأضرار الممتلكات والأمراض والوفيات بواسطة أدوات العمل أو البيئة أو تصرفات الإنسان التي تستخدم في أنشطة الإنتاج. في هذا الصدد، هناك حاجة إلى الخروج </w:t>
      </w:r>
      <w:r w:rsidRPr="00BC52A7">
        <w:rPr>
          <w:rFonts w:ascii="Sakkal Majalla" w:hAnsi="Sakkal Majalla" w:cs="Sakkal Majalla"/>
          <w:sz w:val="28"/>
          <w:szCs w:val="28"/>
          <w:rtl/>
          <w:lang w:bidi="ar-EG"/>
        </w:rPr>
        <w:lastRenderedPageBreak/>
        <w:t>بإجراءات لمعالجة المشكلة، يمكن من خلالها  تقليل المخاطر في مكان العمل. ولذلك قامت الدراسة الحالية بتقييم الأدوار المهنية نظام إدارة الصحة والسلامة في الحد من المخاطر في مكان العمل. وعلى وجه التحديد الدراسة تحديد أدوار المبادئ التوجيهية وبرامج وإرشادات إدارة الصحة والسلامة المهنية الإدارات في الحد من المخاطر في مكان العمل. تم توزيع استبيان على 285 مشاركاً تم استخدامه لجمع البيانات الأولية من شركات التصنيع الخمس الكبرى في دار السلام في حين تم اختيار المشاركين بشكل ملائم وبشكل هادف، التصنيع تم اختيار الشركات بشكل هادف. تم تحليل البيانات باستخدام المربع الجزئي الأصغر – نمذجة المعادلات الهيكلية (</w:t>
      </w:r>
      <w:r w:rsidRPr="00BC52A7">
        <w:rPr>
          <w:rFonts w:ascii="Sakkal Majalla" w:hAnsi="Sakkal Majalla" w:cs="Sakkal Majalla"/>
          <w:sz w:val="28"/>
          <w:szCs w:val="28"/>
          <w:lang w:bidi="ar-EG"/>
        </w:rPr>
        <w:t>PLS – SEM</w:t>
      </w:r>
      <w:r w:rsidRPr="00BC52A7">
        <w:rPr>
          <w:rFonts w:ascii="Sakkal Majalla" w:hAnsi="Sakkal Majalla" w:cs="Sakkal Majalla"/>
          <w:sz w:val="28"/>
          <w:szCs w:val="28"/>
          <w:rtl/>
          <w:lang w:bidi="ar-EG"/>
        </w:rPr>
        <w:t>). تم استخدام الجداول لوصف الديموغرافية خصائص المستجيبين. تشير نتائج هذه الدراسة إلى أن الاستخدام الفعال و يعد تنفيذ إرشادات وبرامج وإدارة الصحة والسلامة المهنية أمرًا بالغ الأهمية في الحد من حوادث العمل والإصابات والأضرار والأمراض المرتبطة بالعمل. وتوصي الدراسة بذلك يتعين على الشركات إدارة واستخدام وتنفيذ الصحة والسلامة المهنية المناسبة السياسات والمبادئ التوجيهية والبرامج وذلك للحد من الحوادث والإصابات والأضرار في الممتلكات والأمراض المرتبطة بالعمل</w:t>
      </w:r>
    </w:p>
    <w:p w14:paraId="5F12A004" w14:textId="42773552"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Pr>
      </w:pPr>
      <w:bookmarkStart w:id="19" w:name="_Toc170336763"/>
      <w:bookmarkStart w:id="20" w:name="_Toc173457143"/>
      <w:r>
        <w:rPr>
          <w:rFonts w:ascii="Sakkal Majalla" w:hAnsi="Sakkal Majalla" w:cs="Sakkal Majalla" w:hint="cs"/>
          <w:b/>
          <w:bCs/>
          <w:sz w:val="36"/>
          <w:szCs w:val="36"/>
          <w:rtl/>
        </w:rPr>
        <w:t xml:space="preserve">9.1 </w:t>
      </w:r>
      <w:r w:rsidR="00062B45" w:rsidRPr="00BC52A7">
        <w:rPr>
          <w:rFonts w:ascii="Sakkal Majalla" w:hAnsi="Sakkal Majalla" w:cs="Sakkal Majalla"/>
          <w:b/>
          <w:bCs/>
          <w:sz w:val="36"/>
          <w:szCs w:val="36"/>
          <w:rtl/>
        </w:rPr>
        <w:t>تحليل الدراسات السابقة لتحديد الفجوة البحثية</w:t>
      </w:r>
      <w:bookmarkEnd w:id="19"/>
      <w:bookmarkEnd w:id="20"/>
    </w:p>
    <w:p w14:paraId="6891A69F"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تناولت الدراسات السابقة موضوعات متعددة تتعلق بالسلامة المهنية وتأثيرها على الرضا الوظيفي، أداء العاملين، وتقليل المخاطر في المنشآت الصناعية. سنناقش هنا أوجه الشبه والاختلاف بين هذه الدراسات، مع تحديد الفجوة البحثية التي يمكن استكشافها في سياق المملكة العربية السعودية، وخاصة في مشاريع مثل نيوم</w:t>
      </w:r>
      <w:r w:rsidRPr="00C60D36">
        <w:rPr>
          <w:rFonts w:ascii="Sakkal Majalla" w:eastAsia="Times New Roman" w:hAnsi="Sakkal Majalla" w:cs="Sakkal Majalla"/>
          <w:kern w:val="0"/>
          <w:sz w:val="28"/>
          <w:szCs w:val="28"/>
          <w14:ligatures w14:val="none"/>
        </w:rPr>
        <w:t>.</w:t>
      </w:r>
    </w:p>
    <w:p w14:paraId="36B2148E"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 xml:space="preserve">أجمعت الدراسات على أهمية السلامة المهنية في تحسين أداء العاملين وتحقيق الرضا الوظيفي. على سبيل المثال، دراسة سيف الدين (2022) ومجيد (2022) ركزتا على دور السلامة المهنية في تعزيز الرضا الوظيفي وتحسين أداء العاملين في بيئات مختلفة. سيف الدين تناولت الموضوع في شركة توليد الطاقة في </w:t>
      </w:r>
      <w:r w:rsidRPr="00C60D36">
        <w:rPr>
          <w:rFonts w:ascii="Sakkal Majalla" w:eastAsia="Times New Roman" w:hAnsi="Sakkal Majalla" w:cs="Sakkal Majalla"/>
          <w:kern w:val="0"/>
          <w:sz w:val="28"/>
          <w:szCs w:val="28"/>
          <w:rtl/>
          <w14:ligatures w14:val="none"/>
        </w:rPr>
        <w:lastRenderedPageBreak/>
        <w:t>دير علي، بينما ركزت دراسة مجيد على شركة مصافي الجنوب في البصرة. تتفق الدراستان في أن السلامة المهنية تلعب دورًا حيويًا في تحقيق أهداف المنظمة وتحسين بيئة العمل</w:t>
      </w:r>
      <w:r w:rsidRPr="00C60D36">
        <w:rPr>
          <w:rFonts w:ascii="Sakkal Majalla" w:eastAsia="Times New Roman" w:hAnsi="Sakkal Majalla" w:cs="Sakkal Majalla"/>
          <w:kern w:val="0"/>
          <w:sz w:val="28"/>
          <w:szCs w:val="28"/>
          <w14:ligatures w14:val="none"/>
        </w:rPr>
        <w:t>.</w:t>
      </w:r>
    </w:p>
    <w:p w14:paraId="68CB498D"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من ناحية أخرى، ركزت بعض الدراسات على تأثير ثقافة السلامة والتدقيق على سلوك السلامة وأداء العاملين. دراسة خضير (2017) سلطت الضوء على تأثير ثقافة السلامة كمتغير معدل بين مناخ السلامة والالتزام بالسلامة، بينما تناولت دراسة قورين (2020) دور تدقيق الصحة والسلامة المهنية في تحسين أداء العاملين في مركز استشفائي بسطيف. تتفق هاتان الدراستان على أن تعزيز ثقافة السلامة وإجراء التدقيق المستمر يمكن أن يؤدي إلى تحسين كبير في سلوك السلامة وأداء العاملين</w:t>
      </w:r>
      <w:r w:rsidRPr="00C60D36">
        <w:rPr>
          <w:rFonts w:ascii="Sakkal Majalla" w:eastAsia="Times New Roman" w:hAnsi="Sakkal Majalla" w:cs="Sakkal Majalla"/>
          <w:kern w:val="0"/>
          <w:sz w:val="28"/>
          <w:szCs w:val="28"/>
          <w14:ligatures w14:val="none"/>
        </w:rPr>
        <w:t>.</w:t>
      </w:r>
    </w:p>
    <w:p w14:paraId="59D18861"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بعض الدراسات تناولت موضوع السلامة المهنية من زاوية تقليل المخاطر في المنشآت الصناعية. دراسة سعيد (2019) ركزت على دور السلامة المهنية في تقليل المخاطر في محطة بحرية حرارية بالخرطوم، بينما تناولت دراسة المغير (2018) مؤشرات تقييم وإدارة المخاطر في المنشآت الصناعية بقطاع غزة. تتفق هذه الدراسات على أن تطبيق إجراءات السلامة بشكل صحيح يمكن أن يقلل بشكل كبير من المخاطر المهنية ويحسن من سلامة العاملين</w:t>
      </w:r>
      <w:r w:rsidRPr="00C60D36">
        <w:rPr>
          <w:rFonts w:ascii="Sakkal Majalla" w:eastAsia="Times New Roman" w:hAnsi="Sakkal Majalla" w:cs="Sakkal Majalla"/>
          <w:kern w:val="0"/>
          <w:sz w:val="28"/>
          <w:szCs w:val="28"/>
          <w14:ligatures w14:val="none"/>
        </w:rPr>
        <w:t>.</w:t>
      </w:r>
    </w:p>
    <w:p w14:paraId="5669C921"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أما من الناحية التطبيقية، فقد أظهرت دراسات مثل دراسة تكسيد (2022) وأبو الشرخ (2019) أهمية تطبيق أبعاد المسؤولية الاجتماعية وإجراءات الوقاية من المخاطر في تحقيق السلامة المهنية. تكسيد ركزت على مؤسسة سونلغاز في تسمسيلت، وأبو الشرخ على مصنع طيبة للمنظفات، وتبين من كلا الدراستين أن تعزيز المسؤولية الاجتماعية والإجراءات الوقائية يمكن أن يحسن بشكل كبير من ظروف العمل وسلامة العاملين</w:t>
      </w:r>
      <w:r w:rsidRPr="00C60D36">
        <w:rPr>
          <w:rFonts w:ascii="Sakkal Majalla" w:eastAsia="Times New Roman" w:hAnsi="Sakkal Majalla" w:cs="Sakkal Majalla"/>
          <w:kern w:val="0"/>
          <w:sz w:val="28"/>
          <w:szCs w:val="28"/>
          <w14:ligatures w14:val="none"/>
        </w:rPr>
        <w:t>.</w:t>
      </w:r>
    </w:p>
    <w:p w14:paraId="3355D34D"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eastAsia="Times New Roman" w:hAnsi="Sakkal Majalla" w:cs="Sakkal Majalla"/>
          <w:kern w:val="0"/>
          <w:sz w:val="28"/>
          <w:szCs w:val="28"/>
          <w:rtl/>
          <w14:ligatures w14:val="none"/>
        </w:rPr>
        <w:t>الدراسات الأجنبية قدمت نظرة شاملة على كيفية إدارة المخاطر المهنية وتحسين السلامة في بيئات عمل مختلفة. دراسة</w:t>
      </w:r>
      <w:r w:rsidRPr="00C60D36">
        <w:rPr>
          <w:rFonts w:ascii="Sakkal Majalla" w:eastAsia="Times New Roman" w:hAnsi="Sakkal Majalla" w:cs="Sakkal Majalla"/>
          <w:kern w:val="0"/>
          <w:sz w:val="28"/>
          <w:szCs w:val="28"/>
          <w14:ligatures w14:val="none"/>
        </w:rPr>
        <w:t xml:space="preserve"> Maria Lindholm (2022) </w:t>
      </w:r>
      <w:r w:rsidRPr="00C60D36">
        <w:rPr>
          <w:rFonts w:ascii="Sakkal Majalla" w:eastAsia="Times New Roman" w:hAnsi="Sakkal Majalla" w:cs="Sakkal Majalla"/>
          <w:kern w:val="0"/>
          <w:sz w:val="28"/>
          <w:szCs w:val="28"/>
          <w:rtl/>
          <w14:ligatures w14:val="none"/>
        </w:rPr>
        <w:t>تناولت دعم مهارات تقييم مخاطر الصحة والسلامة المهنية في فنلندا، بينما ركزت دراسة</w:t>
      </w:r>
      <w:r w:rsidRPr="00C60D36">
        <w:rPr>
          <w:rFonts w:ascii="Sakkal Majalla" w:eastAsia="Times New Roman" w:hAnsi="Sakkal Majalla" w:cs="Sakkal Majalla"/>
          <w:kern w:val="0"/>
          <w:sz w:val="28"/>
          <w:szCs w:val="28"/>
          <w14:ligatures w14:val="none"/>
        </w:rPr>
        <w:t xml:space="preserve"> Aditya Jain (2021) </w:t>
      </w:r>
      <w:r w:rsidRPr="00C60D36">
        <w:rPr>
          <w:rFonts w:ascii="Sakkal Majalla" w:eastAsia="Times New Roman" w:hAnsi="Sakkal Majalla" w:cs="Sakkal Majalla"/>
          <w:kern w:val="0"/>
          <w:sz w:val="28"/>
          <w:szCs w:val="28"/>
          <w:rtl/>
          <w14:ligatures w14:val="none"/>
        </w:rPr>
        <w:t>على دور خدمات الصحة المهنية في إدارة المخاطر النفسية والاجتماعية في 12 دولة صناعية. أظهرت هاتان الدراستان أهمية التقييم المستمر للمخاطر وتقديم الدعم اللازم للعاملين لتحسين السلامة والصحة المهنية</w:t>
      </w:r>
      <w:r w:rsidRPr="00C60D36">
        <w:rPr>
          <w:rFonts w:ascii="Sakkal Majalla" w:eastAsia="Times New Roman" w:hAnsi="Sakkal Majalla" w:cs="Sakkal Majalla"/>
          <w:kern w:val="0"/>
          <w:sz w:val="28"/>
          <w:szCs w:val="28"/>
          <w14:ligatures w14:val="none"/>
        </w:rPr>
        <w:t>.</w:t>
      </w:r>
    </w:p>
    <w:p w14:paraId="7E98026B" w14:textId="77777777" w:rsidR="00900AD8" w:rsidRPr="00C60D36" w:rsidRDefault="00062B45" w:rsidP="00C60D36">
      <w:pPr>
        <w:spacing w:before="100" w:beforeAutospacing="1" w:after="100" w:afterAutospacing="1" w:line="360" w:lineRule="auto"/>
        <w:ind w:firstLine="720"/>
        <w:jc w:val="both"/>
        <w:rPr>
          <w:rFonts w:ascii="Sakkal Majalla" w:eastAsia="Times New Roman" w:hAnsi="Sakkal Majalla" w:cs="Sakkal Majalla"/>
          <w:kern w:val="0"/>
          <w:sz w:val="24"/>
          <w:szCs w:val="24"/>
          <w14:ligatures w14:val="none"/>
        </w:rPr>
      </w:pPr>
      <w:r w:rsidRPr="00C60D36">
        <w:rPr>
          <w:rFonts w:ascii="Sakkal Majalla" w:eastAsia="Times New Roman" w:hAnsi="Sakkal Majalla" w:cs="Sakkal Majalla"/>
          <w:kern w:val="0"/>
          <w:sz w:val="28"/>
          <w:szCs w:val="28"/>
          <w:rtl/>
          <w14:ligatures w14:val="none"/>
        </w:rPr>
        <w:lastRenderedPageBreak/>
        <w:t>من خلال تحليل هذه الدراسات، يتضح أن الفجوة البحثية التي يمكن استكشافها في سياق المملكة العربية السعودية تتعلق بكيفية تطبيق مبادئ السلامة المهنية وتقليل المخاطر في مشاريع كبرى مثل نيوم. يمكن أن تركز الأبحاث المستقبلية على تأثير السلامة المهنية في تحسين الرضا الوظيفي وأداء العاملين، وكيفية تطبيق نظم إدارة المخاطر المهنية بشكل فعال في بيئات العمل السعودية</w:t>
      </w:r>
      <w:r w:rsidRPr="00C60D36">
        <w:rPr>
          <w:rFonts w:ascii="Sakkal Majalla" w:eastAsia="Times New Roman" w:hAnsi="Sakkal Majalla" w:cs="Sakkal Majalla"/>
          <w:kern w:val="0"/>
          <w:sz w:val="28"/>
          <w:szCs w:val="28"/>
          <w14:ligatures w14:val="none"/>
        </w:rPr>
        <w:t>.</w:t>
      </w:r>
    </w:p>
    <w:p w14:paraId="28A1ADB8" w14:textId="284977A4"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21" w:name="_Toc170336764"/>
      <w:bookmarkStart w:id="22" w:name="_Toc173457144"/>
      <w:r>
        <w:rPr>
          <w:rFonts w:ascii="Sakkal Majalla" w:hAnsi="Sakkal Majalla" w:cs="Sakkal Majalla" w:hint="cs"/>
          <w:b/>
          <w:bCs/>
          <w:sz w:val="36"/>
          <w:szCs w:val="36"/>
          <w:rtl/>
        </w:rPr>
        <w:t xml:space="preserve">10.1 </w:t>
      </w:r>
      <w:r w:rsidR="00062B45" w:rsidRPr="00BC52A7">
        <w:rPr>
          <w:rFonts w:ascii="Sakkal Majalla" w:hAnsi="Sakkal Majalla" w:cs="Sakkal Majalla"/>
          <w:b/>
          <w:bCs/>
          <w:sz w:val="36"/>
          <w:szCs w:val="36"/>
          <w:rtl/>
        </w:rPr>
        <w:t>المنطلقات النظرية للدراسة:</w:t>
      </w:r>
      <w:bookmarkEnd w:id="21"/>
      <w:bookmarkEnd w:id="22"/>
    </w:p>
    <w:p w14:paraId="4FAA9AB2"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طبقا لعنوان الدراسة سوف يتطلب التعرف على عدد من التعريفات على النحو التالي:</w:t>
      </w:r>
    </w:p>
    <w:p w14:paraId="5EFD6CF6" w14:textId="77777777" w:rsidR="00900AD8" w:rsidRPr="00BC52A7" w:rsidRDefault="00062B45" w:rsidP="00BC52A7">
      <w:pPr>
        <w:pStyle w:val="a5"/>
        <w:numPr>
          <w:ilvl w:val="0"/>
          <w:numId w:val="88"/>
        </w:numPr>
        <w:spacing w:before="100" w:beforeAutospacing="1" w:after="100" w:afterAutospacing="1" w:line="360" w:lineRule="auto"/>
        <w:ind w:left="565"/>
        <w:jc w:val="both"/>
        <w:rPr>
          <w:rFonts w:ascii="Sakkal Majalla" w:hAnsi="Sakkal Majalla" w:cs="Sakkal Majalla"/>
          <w:b/>
          <w:bCs/>
          <w:sz w:val="28"/>
          <w:szCs w:val="28"/>
        </w:rPr>
      </w:pPr>
      <w:r w:rsidRPr="00BC52A7">
        <w:rPr>
          <w:rFonts w:ascii="Sakkal Majalla" w:hAnsi="Sakkal Majalla" w:cs="Sakkal Majalla"/>
          <w:b/>
          <w:bCs/>
          <w:sz w:val="28"/>
          <w:szCs w:val="28"/>
          <w:rtl/>
        </w:rPr>
        <w:t>السلامة المهنية:</w:t>
      </w:r>
    </w:p>
    <w:p w14:paraId="3B4A1274"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tl/>
        </w:rPr>
      </w:pPr>
      <w:r w:rsidRPr="00C60D36">
        <w:rPr>
          <w:rFonts w:ascii="Sakkal Majalla" w:hAnsi="Sakkal Majalla" w:cs="Sakkal Majalla"/>
          <w:sz w:val="28"/>
          <w:szCs w:val="28"/>
          <w:rtl/>
        </w:rPr>
        <w:t>توفير بيئة عمل آمنة وخالية من مسببات الحوادث أو</w:t>
      </w:r>
      <w:r w:rsidRPr="00C60D36">
        <w:rPr>
          <w:rFonts w:ascii="Sakkal Majalla" w:hAnsi="Sakkal Majalla" w:cs="Sakkal Majalla"/>
          <w:sz w:val="28"/>
          <w:szCs w:val="28"/>
        </w:rPr>
        <w:t> </w:t>
      </w:r>
      <w:r w:rsidRPr="00C60D36">
        <w:rPr>
          <w:rFonts w:ascii="Sakkal Majalla" w:hAnsi="Sakkal Majalla" w:cs="Sakkal Majalla"/>
          <w:sz w:val="28"/>
          <w:szCs w:val="28"/>
          <w:rtl/>
        </w:rPr>
        <w:t>الأمراض المهنية، كما أنه هو مجموعة من القواعد والنظم ضمن إطار تشريعي للحفاظ على الانسان والممتلكات من الاصابة والتلف.</w:t>
      </w:r>
    </w:p>
    <w:p w14:paraId="23B2B400"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Pr>
      </w:pPr>
      <w:r w:rsidRPr="00C60D36">
        <w:rPr>
          <w:rFonts w:ascii="Sakkal Majalla" w:hAnsi="Sakkal Majalla" w:cs="Sakkal Majalla"/>
          <w:sz w:val="28"/>
          <w:szCs w:val="28"/>
          <w:rtl/>
        </w:rPr>
        <w:t>السلامة هي</w:t>
      </w:r>
      <w:r w:rsidRPr="00C60D36">
        <w:rPr>
          <w:rFonts w:ascii="Sakkal Majalla" w:hAnsi="Sakkal Majalla" w:cs="Sakkal Majalla"/>
          <w:sz w:val="28"/>
          <w:szCs w:val="28"/>
        </w:rPr>
        <w:t> </w:t>
      </w:r>
      <w:r w:rsidRPr="00C60D36">
        <w:rPr>
          <w:rFonts w:ascii="Sakkal Majalla" w:hAnsi="Sakkal Majalla" w:cs="Sakkal Majalla"/>
          <w:sz w:val="28"/>
          <w:szCs w:val="28"/>
          <w:rtl/>
        </w:rPr>
        <w:t>المحافظة على الأرواح والممتلكات والبيئة باتخاذ الاحتياطيات الوقائية لمنع الحوادث والتلوث والدمار وذلك من خلال برامج الوقاية من الحوادث</w:t>
      </w:r>
      <w:r w:rsidRPr="00C60D36">
        <w:rPr>
          <w:rFonts w:ascii="Sakkal Majalla" w:hAnsi="Sakkal Majalla" w:cs="Sakkal Majalla"/>
          <w:sz w:val="28"/>
          <w:szCs w:val="28"/>
        </w:rPr>
        <w:t> .</w:t>
      </w:r>
      <w:r w:rsidRPr="00C60D36">
        <w:rPr>
          <w:rFonts w:ascii="Sakkal Majalla" w:hAnsi="Sakkal Majalla" w:cs="Sakkal Majalla"/>
          <w:sz w:val="28"/>
          <w:szCs w:val="28"/>
          <w:rtl/>
        </w:rPr>
        <w:t>(قورين، 2020)</w:t>
      </w:r>
    </w:p>
    <w:p w14:paraId="19B01EE5"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Pr>
      </w:pPr>
      <w:r w:rsidRPr="00C60D36">
        <w:rPr>
          <w:rFonts w:ascii="Sakkal Majalla" w:hAnsi="Sakkal Majalla" w:cs="Sakkal Majalla"/>
          <w:sz w:val="28"/>
          <w:szCs w:val="28"/>
          <w:rtl/>
        </w:rPr>
        <w:t>هي مجموعة من الإجراءات التي تتخذها أي منشأة لحماية أرواح العاملين لديها والحفاظ على صحتهم الجسدية وأيضاً النفسية، فهي بمثابة الوجه الآخر للوائح التنظيمية الخاصة ببيئة العمل والتي تهدف في النهاية إلى حماية العاملين من التعرض للإصابات.(سعيد، 2019)</w:t>
      </w:r>
    </w:p>
    <w:p w14:paraId="149E0831"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بمعنى آخر فهي تعد ثقافة تعزز من الحق في الحصول على بيئة عمل صحية وآمنة تساعد على المشاركة بين العاملين والتحدث عن مخاوفهم من أي أخطار تتعلق بالعمل وتعاون الإدارة معهم من أجل إيجاد حلول فعالة للتحسين المستمر للسلامة والصحة في مكان العمل.(</w:t>
      </w:r>
      <w:r w:rsidRPr="00C60D36">
        <w:rPr>
          <w:rFonts w:ascii="Sakkal Majalla" w:hAnsi="Sakkal Majalla" w:cs="Sakkal Majalla"/>
          <w:sz w:val="28"/>
          <w:szCs w:val="28"/>
          <w:lang w:bidi="ar-EG"/>
        </w:rPr>
        <w:t xml:space="preserve"> </w:t>
      </w:r>
      <w:r w:rsidRPr="00C60D36">
        <w:rPr>
          <w:rFonts w:ascii="Sakkal Majalla" w:hAnsi="Sakkal Majalla" w:cs="Sakkal Majalla"/>
          <w:sz w:val="28"/>
          <w:szCs w:val="28"/>
        </w:rPr>
        <w:t>Rutasimbala Raymond, 2021</w:t>
      </w:r>
      <w:r w:rsidRPr="00C60D36">
        <w:rPr>
          <w:rFonts w:ascii="Sakkal Majalla" w:hAnsi="Sakkal Majalla" w:cs="Sakkal Majalla"/>
          <w:sz w:val="28"/>
          <w:szCs w:val="28"/>
          <w:rtl/>
          <w:lang w:bidi="ar-EG"/>
        </w:rPr>
        <w:t>)</w:t>
      </w:r>
    </w:p>
    <w:p w14:paraId="0DAD00D8" w14:textId="77777777" w:rsidR="00900AD8" w:rsidRPr="003F01C5" w:rsidRDefault="00062B45" w:rsidP="003F01C5">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3F01C5">
        <w:rPr>
          <w:rFonts w:ascii="Sakkal Majalla" w:hAnsi="Sakkal Majalla" w:cs="Sakkal Majalla"/>
          <w:b/>
          <w:bCs/>
          <w:sz w:val="28"/>
          <w:szCs w:val="28"/>
          <w:rtl/>
        </w:rPr>
        <w:t>المخاطر</w:t>
      </w:r>
      <w:r w:rsidRPr="003F01C5">
        <w:rPr>
          <w:rFonts w:ascii="Sakkal Majalla" w:hAnsi="Sakkal Majalla" w:cs="Sakkal Majalla"/>
          <w:sz w:val="28"/>
          <w:szCs w:val="28"/>
          <w:rtl/>
        </w:rPr>
        <w:t>: هو</w:t>
      </w:r>
      <w:r w:rsidRPr="003F01C5">
        <w:rPr>
          <w:rFonts w:ascii="Sakkal Majalla" w:hAnsi="Sakkal Majalla" w:cs="Sakkal Majalla"/>
          <w:sz w:val="28"/>
          <w:szCs w:val="28"/>
        </w:rPr>
        <w:t> </w:t>
      </w:r>
      <w:r w:rsidRPr="003F01C5">
        <w:rPr>
          <w:rFonts w:ascii="Sakkal Majalla" w:hAnsi="Sakkal Majalla" w:cs="Sakkal Majalla"/>
          <w:sz w:val="28"/>
          <w:szCs w:val="28"/>
          <w:rtl/>
        </w:rPr>
        <w:t>كل عملية أو ظاهرة أو نشاط بشري يمكن أن يتسبب في حدوث خسائر في الأرواح أو إصابات أو آثار صحية أخرى، أو في إتلاف ممتلكات، أو في حدوث اضطرابات اجتماعية واقتصادية أو</w:t>
      </w:r>
      <w:r w:rsidRPr="003F01C5">
        <w:rPr>
          <w:rFonts w:ascii="Sakkal Majalla" w:hAnsi="Sakkal Majalla" w:cs="Sakkal Majalla"/>
          <w:sz w:val="28"/>
          <w:szCs w:val="28"/>
        </w:rPr>
        <w:t> </w:t>
      </w:r>
      <w:r w:rsidRPr="003F01C5">
        <w:rPr>
          <w:rFonts w:ascii="Sakkal Majalla" w:hAnsi="Sakkal Majalla" w:cs="Sakkal Majalla"/>
          <w:sz w:val="28"/>
          <w:szCs w:val="28"/>
          <w:rtl/>
        </w:rPr>
        <w:t>تدهور بيئي.</w:t>
      </w:r>
    </w:p>
    <w:p w14:paraId="4106050F"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lastRenderedPageBreak/>
        <w:t>المخاطرة</w:t>
      </w:r>
      <w:r w:rsidRPr="00C60D36">
        <w:rPr>
          <w:rFonts w:ascii="Sakkal Majalla" w:hAnsi="Sakkal Majalla" w:cs="Sakkal Majalla"/>
          <w:sz w:val="28"/>
          <w:szCs w:val="28"/>
        </w:rPr>
        <w:t> </w:t>
      </w:r>
      <w:r w:rsidRPr="00C60D36">
        <w:rPr>
          <w:rFonts w:ascii="Sakkal Majalla" w:hAnsi="Sakkal Majalla" w:cs="Sakkal Majalla"/>
          <w:sz w:val="28"/>
          <w:szCs w:val="28"/>
          <w:rtl/>
        </w:rPr>
        <w:t>تعبير يشير إلى خطر مستقبلي محتمل ناجم عن إجراء عمل ما</w:t>
      </w:r>
      <w:r w:rsidRPr="00C60D36">
        <w:rPr>
          <w:rFonts w:ascii="Sakkal Majalla" w:hAnsi="Sakkal Majalla" w:cs="Sakkal Majalla"/>
          <w:sz w:val="28"/>
          <w:szCs w:val="28"/>
        </w:rPr>
        <w:t xml:space="preserve"> </w:t>
      </w:r>
      <w:r w:rsidRPr="00C60D36">
        <w:rPr>
          <w:rFonts w:ascii="Sakkal Majalla" w:hAnsi="Sakkal Majalla" w:cs="Sakkal Majalla"/>
          <w:sz w:val="28"/>
          <w:szCs w:val="28"/>
          <w:rtl/>
        </w:rPr>
        <w:t>أي أن مفهوم المخاطرة يركز على النواحي السلبية المترتبة على القيام بذلك الفعل من منطلق آخر يمكن النظر للمخاطرة على أنها فرصة يمكن أن تأتي بنواحي إيجابية يعود البت في فعل المخاطرة أو الحِيطة منها بعد دراسة وتقييم للموقف</w:t>
      </w:r>
      <w:r w:rsidRPr="00C60D36">
        <w:rPr>
          <w:rFonts w:ascii="Sakkal Majalla" w:hAnsi="Sakkal Majalla" w:cs="Sakkal Majalla"/>
          <w:sz w:val="28"/>
          <w:szCs w:val="28"/>
        </w:rPr>
        <w:t>.</w:t>
      </w:r>
    </w:p>
    <w:p w14:paraId="1EFCD8D5" w14:textId="77777777" w:rsidR="00900AD8" w:rsidRPr="00C60D36" w:rsidRDefault="00062B45" w:rsidP="00C60D36">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C60D36">
        <w:rPr>
          <w:rFonts w:ascii="Sakkal Majalla" w:hAnsi="Sakkal Majalla" w:cs="Sakkal Majalla"/>
          <w:sz w:val="28"/>
          <w:szCs w:val="28"/>
          <w:rtl/>
          <w:lang w:bidi="ar-EG"/>
        </w:rPr>
        <w:t>( خضير،2019)</w:t>
      </w:r>
    </w:p>
    <w:p w14:paraId="651728B0" w14:textId="77777777" w:rsidR="00900AD8" w:rsidRPr="003F01C5" w:rsidRDefault="00062B45" w:rsidP="003F01C5">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3F01C5">
        <w:rPr>
          <w:rFonts w:ascii="Sakkal Majalla" w:hAnsi="Sakkal Majalla" w:cs="Sakkal Majalla"/>
          <w:b/>
          <w:bCs/>
          <w:sz w:val="28"/>
          <w:szCs w:val="28"/>
          <w:rtl/>
        </w:rPr>
        <w:t xml:space="preserve">المنشآت الصناعية: </w:t>
      </w:r>
      <w:r w:rsidRPr="003F01C5">
        <w:rPr>
          <w:rFonts w:ascii="Sakkal Majalla" w:hAnsi="Sakkal Majalla" w:cs="Sakkal Majalla"/>
          <w:sz w:val="28"/>
          <w:szCs w:val="28"/>
          <w:rtl/>
        </w:rPr>
        <w:t>مبنى يستخدم مباشرة في مشروعات التصنيع أو المشروعات المنتجة تكنولوجيا</w:t>
      </w:r>
      <w:r w:rsidRPr="003F01C5">
        <w:rPr>
          <w:rFonts w:ascii="Sakkal Majalla" w:hAnsi="Sakkal Majalla" w:cs="Sakkal Majalla"/>
          <w:sz w:val="28"/>
          <w:szCs w:val="28"/>
        </w:rPr>
        <w:t xml:space="preserve">. </w:t>
      </w:r>
      <w:r w:rsidRPr="003F01C5">
        <w:rPr>
          <w:rFonts w:ascii="Sakkal Majalla" w:hAnsi="Sakkal Majalla" w:cs="Sakkal Majalla"/>
          <w:sz w:val="28"/>
          <w:szCs w:val="28"/>
          <w:rtl/>
        </w:rPr>
        <w:t>والمباني الصناعية عموما أو بطبيعة الحال يقتصر الوصول إليها على العاملين بها فقط.</w:t>
      </w:r>
    </w:p>
    <w:p w14:paraId="4480C273" w14:textId="48788492"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23" w:name="_Toc170336765"/>
      <w:bookmarkStart w:id="24" w:name="_Toc173457145"/>
      <w:r>
        <w:rPr>
          <w:rFonts w:ascii="Sakkal Majalla" w:hAnsi="Sakkal Majalla" w:cs="Sakkal Majalla" w:hint="cs"/>
          <w:b/>
          <w:bCs/>
          <w:sz w:val="36"/>
          <w:szCs w:val="36"/>
          <w:rtl/>
        </w:rPr>
        <w:t xml:space="preserve">11.1 </w:t>
      </w:r>
      <w:r w:rsidR="00062B45" w:rsidRPr="00BC52A7">
        <w:rPr>
          <w:rFonts w:ascii="Sakkal Majalla" w:hAnsi="Sakkal Majalla" w:cs="Sakkal Majalla"/>
          <w:b/>
          <w:bCs/>
          <w:sz w:val="36"/>
          <w:szCs w:val="36"/>
          <w:rtl/>
        </w:rPr>
        <w:t>المنهجية وطرق البحث:</w:t>
      </w:r>
      <w:bookmarkEnd w:id="23"/>
      <w:bookmarkEnd w:id="24"/>
    </w:p>
    <w:p w14:paraId="1AB09FCE"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tl/>
        </w:rPr>
        <w:t xml:space="preserve">نظرا لطبيعة الدراسة التي تهدف إلى التعرف على دور السلامة المهنية </w:t>
      </w:r>
      <w:r w:rsidRPr="00C60D36">
        <w:rPr>
          <w:rFonts w:ascii="Sakkal Majalla" w:hAnsi="Sakkal Majalla" w:cs="Sakkal Majalla"/>
          <w:sz w:val="28"/>
          <w:szCs w:val="28"/>
          <w:rtl/>
          <w:lang w:bidi="ar-JO"/>
        </w:rPr>
        <w:t xml:space="preserve"> </w:t>
      </w:r>
      <w:r w:rsidRPr="00C60D36">
        <w:rPr>
          <w:rFonts w:ascii="Sakkal Majalla" w:hAnsi="Sakkal Majalla" w:cs="Sakkal Majalla"/>
          <w:sz w:val="28"/>
          <w:szCs w:val="28"/>
          <w:rtl/>
        </w:rPr>
        <w:t>في تقليل المخاطر بالمنشآت الصناعية بالتطبيق على شركة نيوم ،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4EF5624" w14:textId="715F69E5" w:rsidR="00900AD8" w:rsidRPr="005C2D01" w:rsidRDefault="005C2D01" w:rsidP="005C2D01">
      <w:pPr>
        <w:spacing w:before="100" w:beforeAutospacing="1" w:after="100" w:afterAutospacing="1" w:line="360" w:lineRule="auto"/>
        <w:outlineLvl w:val="1"/>
        <w:rPr>
          <w:rFonts w:ascii="Sakkal Majalla" w:hAnsi="Sakkal Majalla" w:cs="Sakkal Majalla"/>
          <w:b/>
          <w:bCs/>
          <w:sz w:val="36"/>
          <w:szCs w:val="36"/>
          <w:rtl/>
        </w:rPr>
      </w:pPr>
      <w:bookmarkStart w:id="25" w:name="_Toc173457146"/>
      <w:r>
        <w:rPr>
          <w:rFonts w:ascii="Sakkal Majalla" w:hAnsi="Sakkal Majalla" w:cs="Sakkal Majalla" w:hint="cs"/>
          <w:b/>
          <w:bCs/>
          <w:sz w:val="36"/>
          <w:szCs w:val="36"/>
          <w:rtl/>
        </w:rPr>
        <w:t xml:space="preserve">12.1 </w:t>
      </w:r>
      <w:r w:rsidR="00062B45" w:rsidRPr="005C2D01">
        <w:rPr>
          <w:rFonts w:ascii="Sakkal Majalla" w:hAnsi="Sakkal Majalla" w:cs="Sakkal Majalla"/>
          <w:b/>
          <w:bCs/>
          <w:sz w:val="36"/>
          <w:szCs w:val="36"/>
          <w:rtl/>
        </w:rPr>
        <w:t>مصادر البيانات :</w:t>
      </w:r>
      <w:bookmarkEnd w:id="25"/>
    </w:p>
    <w:p w14:paraId="6CC84E4F"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اعتمدت الدراسة على المصادر التالية في جمع البيانات والمعلومات:</w:t>
      </w:r>
    </w:p>
    <w:p w14:paraId="5B71257B" w14:textId="77777777" w:rsidR="00900AD8" w:rsidRPr="003F01C5" w:rsidRDefault="00062B45" w:rsidP="003F01C5">
      <w:pPr>
        <w:pStyle w:val="a5"/>
        <w:numPr>
          <w:ilvl w:val="0"/>
          <w:numId w:val="86"/>
        </w:numPr>
        <w:spacing w:before="100" w:beforeAutospacing="1" w:after="100" w:afterAutospacing="1" w:line="360" w:lineRule="auto"/>
        <w:ind w:left="565"/>
        <w:jc w:val="both"/>
        <w:rPr>
          <w:rFonts w:ascii="Sakkal Majalla" w:hAnsi="Sakkal Majalla" w:cs="Sakkal Majalla"/>
          <w:sz w:val="28"/>
          <w:szCs w:val="28"/>
          <w:rtl/>
        </w:rPr>
      </w:pPr>
      <w:r w:rsidRPr="003F01C5">
        <w:rPr>
          <w:rFonts w:ascii="Sakkal Majalla" w:hAnsi="Sakkal Majalla" w:cs="Sakkal Majalla"/>
          <w:b/>
          <w:bCs/>
          <w:sz w:val="28"/>
          <w:szCs w:val="28"/>
          <w:rtl/>
        </w:rPr>
        <w:t>المصادر الثانوية</w:t>
      </w:r>
      <w:r w:rsidRPr="003F01C5">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EB7D865" w14:textId="77777777" w:rsidR="00900AD8" w:rsidRPr="003F01C5" w:rsidRDefault="00062B45" w:rsidP="003F01C5">
      <w:pPr>
        <w:pStyle w:val="a5"/>
        <w:numPr>
          <w:ilvl w:val="0"/>
          <w:numId w:val="86"/>
        </w:numPr>
        <w:spacing w:before="100" w:beforeAutospacing="1" w:after="100" w:afterAutospacing="1" w:line="360" w:lineRule="auto"/>
        <w:ind w:left="565"/>
        <w:jc w:val="both"/>
        <w:rPr>
          <w:rFonts w:ascii="Sakkal Majalla" w:hAnsi="Sakkal Majalla" w:cs="Sakkal Majalla"/>
          <w:sz w:val="28"/>
          <w:szCs w:val="28"/>
          <w:rtl/>
        </w:rPr>
      </w:pPr>
      <w:r w:rsidRPr="003F01C5">
        <w:rPr>
          <w:rFonts w:ascii="Sakkal Majalla" w:hAnsi="Sakkal Majalla" w:cs="Sakkal Majalla"/>
          <w:b/>
          <w:bCs/>
          <w:sz w:val="28"/>
          <w:szCs w:val="28"/>
          <w:rtl/>
        </w:rPr>
        <w:t>المصادر الأولية</w:t>
      </w:r>
      <w:r w:rsidRPr="003F01C5">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على دور السلامة المهنية في تقليل المخاطر بالمنشآت الصناعية بالتطبيق على شركة نيوم.</w:t>
      </w:r>
    </w:p>
    <w:p w14:paraId="0DF56613" w14:textId="4879AF2D"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26" w:name="_Toc170336766"/>
      <w:bookmarkStart w:id="27" w:name="_Toc173457147"/>
      <w:r>
        <w:rPr>
          <w:rFonts w:ascii="Sakkal Majalla" w:hAnsi="Sakkal Majalla" w:cs="Sakkal Majalla" w:hint="cs"/>
          <w:b/>
          <w:bCs/>
          <w:sz w:val="36"/>
          <w:szCs w:val="36"/>
          <w:rtl/>
        </w:rPr>
        <w:lastRenderedPageBreak/>
        <w:t>1</w:t>
      </w:r>
      <w:r w:rsidR="005C2D01">
        <w:rPr>
          <w:rFonts w:ascii="Sakkal Majalla" w:hAnsi="Sakkal Majalla" w:cs="Sakkal Majalla" w:hint="cs"/>
          <w:b/>
          <w:bCs/>
          <w:sz w:val="36"/>
          <w:szCs w:val="36"/>
          <w:rtl/>
        </w:rPr>
        <w:t>3</w:t>
      </w:r>
      <w:r>
        <w:rPr>
          <w:rFonts w:ascii="Sakkal Majalla" w:hAnsi="Sakkal Majalla" w:cs="Sakkal Majalla" w:hint="cs"/>
          <w:b/>
          <w:bCs/>
          <w:sz w:val="36"/>
          <w:szCs w:val="36"/>
          <w:rtl/>
        </w:rPr>
        <w:t xml:space="preserve">.1 </w:t>
      </w:r>
      <w:r w:rsidR="00062B45" w:rsidRPr="00BC52A7">
        <w:rPr>
          <w:rFonts w:ascii="Sakkal Majalla" w:hAnsi="Sakkal Majalla" w:cs="Sakkal Majalla"/>
          <w:b/>
          <w:bCs/>
          <w:sz w:val="36"/>
          <w:szCs w:val="36"/>
          <w:rtl/>
        </w:rPr>
        <w:t>أدوات الدراسة:</w:t>
      </w:r>
      <w:bookmarkEnd w:id="26"/>
      <w:bookmarkEnd w:id="27"/>
    </w:p>
    <w:p w14:paraId="1A59900A"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8F79EC1" w14:textId="651298EB" w:rsidR="00900AD8" w:rsidRPr="003F01C5" w:rsidRDefault="00062B45" w:rsidP="003F01C5">
      <w:pPr>
        <w:pStyle w:val="a5"/>
        <w:numPr>
          <w:ilvl w:val="0"/>
          <w:numId w:val="85"/>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القسم الأول:</w:t>
      </w:r>
      <w:r w:rsidRPr="003F01C5">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w:t>
      </w:r>
      <w:r w:rsidR="00F81652" w:rsidRPr="003F01C5">
        <w:rPr>
          <w:rFonts w:ascii="Sakkal Majalla" w:hAnsi="Sakkal Majalla" w:cs="Sakkal Majalla"/>
          <w:sz w:val="28"/>
          <w:szCs w:val="28"/>
          <w:rtl/>
        </w:rPr>
        <w:t xml:space="preserve"> الخبرة الوظيفية</w:t>
      </w:r>
      <w:r w:rsidRPr="003F01C5">
        <w:rPr>
          <w:rFonts w:ascii="Sakkal Majalla" w:hAnsi="Sakkal Majalla" w:cs="Sakkal Majalla"/>
          <w:sz w:val="28"/>
          <w:szCs w:val="28"/>
          <w:rtl/>
        </w:rPr>
        <w:t>.</w:t>
      </w:r>
    </w:p>
    <w:p w14:paraId="4E924B1F" w14:textId="77777777" w:rsidR="00900AD8" w:rsidRPr="003F01C5" w:rsidRDefault="00062B45" w:rsidP="003F01C5">
      <w:pPr>
        <w:pStyle w:val="a5"/>
        <w:numPr>
          <w:ilvl w:val="0"/>
          <w:numId w:val="85"/>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القسم الثاني</w:t>
      </w:r>
      <w:r w:rsidRPr="003F01C5">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D58CB96" w14:textId="27DEA95A"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28" w:name="_Toc170336767"/>
      <w:bookmarkStart w:id="29" w:name="_Toc173457148"/>
      <w:r>
        <w:rPr>
          <w:rFonts w:ascii="Sakkal Majalla" w:hAnsi="Sakkal Majalla" w:cs="Sakkal Majalla" w:hint="cs"/>
          <w:b/>
          <w:bCs/>
          <w:sz w:val="36"/>
          <w:szCs w:val="36"/>
          <w:rtl/>
        </w:rPr>
        <w:t>1</w:t>
      </w:r>
      <w:r w:rsidR="005C2D01">
        <w:rPr>
          <w:rFonts w:ascii="Sakkal Majalla" w:hAnsi="Sakkal Majalla" w:cs="Sakkal Majalla" w:hint="cs"/>
          <w:b/>
          <w:bCs/>
          <w:sz w:val="36"/>
          <w:szCs w:val="36"/>
          <w:rtl/>
        </w:rPr>
        <w:t>4</w:t>
      </w:r>
      <w:r>
        <w:rPr>
          <w:rFonts w:ascii="Sakkal Majalla" w:hAnsi="Sakkal Majalla" w:cs="Sakkal Majalla" w:hint="cs"/>
          <w:b/>
          <w:bCs/>
          <w:sz w:val="36"/>
          <w:szCs w:val="36"/>
          <w:rtl/>
        </w:rPr>
        <w:t xml:space="preserve">.1 </w:t>
      </w:r>
      <w:r w:rsidR="00062B45" w:rsidRPr="00BC52A7">
        <w:rPr>
          <w:rFonts w:ascii="Sakkal Majalla" w:hAnsi="Sakkal Majalla" w:cs="Sakkal Majalla"/>
          <w:b/>
          <w:bCs/>
          <w:sz w:val="36"/>
          <w:szCs w:val="36"/>
          <w:rtl/>
        </w:rPr>
        <w:t>الأساليب الإحصائية المستخدمة:</w:t>
      </w:r>
      <w:bookmarkEnd w:id="28"/>
      <w:bookmarkEnd w:id="29"/>
    </w:p>
    <w:p w14:paraId="328725D7" w14:textId="77777777" w:rsidR="00900AD8"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C60D36">
        <w:rPr>
          <w:rFonts w:ascii="Sakkal Majalla" w:hAnsi="Sakkal Majalla" w:cs="Sakkal Majalla"/>
          <w:sz w:val="28"/>
          <w:szCs w:val="28"/>
        </w:rPr>
        <w:t>Statistical Package for Social Sciences - SPSS</w:t>
      </w:r>
      <w:r w:rsidRPr="00C60D36">
        <w:rPr>
          <w:rFonts w:ascii="Sakkal Majalla" w:hAnsi="Sakkal Majalla" w:cs="Sakkal Majalla"/>
          <w:sz w:val="28"/>
          <w:szCs w:val="28"/>
          <w:rtl/>
        </w:rPr>
        <w:t xml:space="preserve"> كما يلي:</w:t>
      </w:r>
    </w:p>
    <w:p w14:paraId="6C262A58" w14:textId="77777777" w:rsidR="00F81652" w:rsidRPr="00C60D36" w:rsidRDefault="00F81652" w:rsidP="003F01C5">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rPr>
      </w:pPr>
      <w:r w:rsidRPr="00C60D36">
        <w:rPr>
          <w:rFonts w:ascii="Sakkal Majalla" w:hAnsi="Sakkal Majalla" w:cs="Sakkal Majalla"/>
          <w:sz w:val="28"/>
          <w:szCs w:val="28"/>
          <w:rtl/>
        </w:rPr>
        <w:t xml:space="preserve">معامل الفاكرونباخ لحساب مستوي ثبات أداة الدراسة </w:t>
      </w:r>
    </w:p>
    <w:p w14:paraId="0F3361B1" w14:textId="77777777" w:rsidR="00F81652" w:rsidRPr="00C60D36" w:rsidRDefault="00F81652" w:rsidP="003F01C5">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rPr>
      </w:pPr>
      <w:r w:rsidRPr="00C60D36">
        <w:rPr>
          <w:rFonts w:ascii="Sakkal Majalla" w:hAnsi="Sakkal Majalla" w:cs="Sakkal Majalla"/>
          <w:sz w:val="28"/>
          <w:szCs w:val="28"/>
          <w:rtl/>
        </w:rPr>
        <w:t xml:space="preserve">معامل ارتباط بيرسون لتحديد مستوي الاتساق الداخلي وصدق أداة الدراسة وللتعرف على العلاقة بين متغيرات الدراسة </w:t>
      </w:r>
    </w:p>
    <w:p w14:paraId="4137702F" w14:textId="77777777" w:rsidR="00F81652" w:rsidRPr="00C60D36" w:rsidRDefault="00F81652" w:rsidP="003F01C5">
      <w:pPr>
        <w:pStyle w:val="a5"/>
        <w:numPr>
          <w:ilvl w:val="0"/>
          <w:numId w:val="84"/>
        </w:numPr>
        <w:spacing w:before="100" w:beforeAutospacing="1" w:after="100" w:afterAutospacing="1" w:line="360" w:lineRule="auto"/>
        <w:ind w:left="565"/>
        <w:jc w:val="both"/>
        <w:rPr>
          <w:rFonts w:ascii="Sakkal Majalla" w:hAnsi="Sakkal Majalla" w:cs="Sakkal Majalla"/>
          <w:sz w:val="28"/>
          <w:szCs w:val="28"/>
          <w:rtl/>
        </w:rPr>
      </w:pPr>
      <w:r w:rsidRPr="00C60D36">
        <w:rPr>
          <w:rFonts w:ascii="Sakkal Majalla" w:hAnsi="Sakkal Majalla" w:cs="Sakkal Majalla"/>
          <w:sz w:val="28"/>
          <w:szCs w:val="28"/>
          <w:rtl/>
        </w:rPr>
        <w:t xml:space="preserve">النسب والتكرارات لوصف خصائص عينة الدراسة </w:t>
      </w:r>
    </w:p>
    <w:p w14:paraId="06D78D59" w14:textId="77777777" w:rsidR="00F81652" w:rsidRPr="00C60D36" w:rsidRDefault="00F81652" w:rsidP="003F01C5">
      <w:pPr>
        <w:pStyle w:val="a5"/>
        <w:numPr>
          <w:ilvl w:val="0"/>
          <w:numId w:val="84"/>
        </w:numPr>
        <w:spacing w:before="100" w:beforeAutospacing="1" w:after="100" w:afterAutospacing="1" w:line="360" w:lineRule="auto"/>
        <w:ind w:left="565"/>
        <w:jc w:val="both"/>
        <w:rPr>
          <w:rFonts w:ascii="Sakkal Majalla" w:hAnsi="Sakkal Majalla" w:cs="Sakkal Majalla"/>
          <w:sz w:val="28"/>
          <w:szCs w:val="28"/>
        </w:rPr>
      </w:pPr>
      <w:r w:rsidRPr="00C60D36">
        <w:rPr>
          <w:rFonts w:ascii="Sakkal Majalla" w:hAnsi="Sakkal Majalla" w:cs="Sakkal Majalla"/>
          <w:sz w:val="28"/>
          <w:szCs w:val="28"/>
          <w:rtl/>
        </w:rPr>
        <w:t xml:space="preserve">الوسط الحسابي والانحراف المعياري لوصف مستوي استجابة افراد عينة الدراسة لعبارات أداة الدراسة </w:t>
      </w:r>
    </w:p>
    <w:p w14:paraId="41455376" w14:textId="165653BF" w:rsidR="00900AD8" w:rsidRPr="00C60D36" w:rsidRDefault="00F81652" w:rsidP="003F01C5">
      <w:pPr>
        <w:numPr>
          <w:ilvl w:val="0"/>
          <w:numId w:val="84"/>
        </w:numPr>
        <w:spacing w:before="100" w:beforeAutospacing="1" w:after="100" w:afterAutospacing="1" w:line="360" w:lineRule="auto"/>
        <w:ind w:left="565"/>
        <w:jc w:val="both"/>
        <w:rPr>
          <w:rFonts w:ascii="Sakkal Majalla" w:hAnsi="Sakkal Majalla" w:cs="Sakkal Majalla"/>
          <w:sz w:val="28"/>
          <w:szCs w:val="28"/>
          <w:rtl/>
        </w:rPr>
      </w:pPr>
      <w:r w:rsidRPr="00C60D36">
        <w:rPr>
          <w:rFonts w:ascii="Sakkal Majalla" w:hAnsi="Sakkal Majalla" w:cs="Sakkal Majalla"/>
          <w:sz w:val="28"/>
          <w:szCs w:val="28"/>
          <w:rtl/>
        </w:rPr>
        <w:t>معادلة الانحدار الخطي البسيط لقياس الأثر بين متغيرات الدراسة</w:t>
      </w:r>
    </w:p>
    <w:p w14:paraId="23F2F5F7" w14:textId="77777777" w:rsidR="00383E31" w:rsidRDefault="00383E31">
      <w:pPr>
        <w:bidi w:val="0"/>
        <w:spacing w:after="0" w:line="240" w:lineRule="auto"/>
        <w:rPr>
          <w:rFonts w:ascii="Sakkal Majalla" w:hAnsi="Sakkal Majalla" w:cs="Sakkal Majalla"/>
          <w:b/>
          <w:bCs/>
          <w:sz w:val="36"/>
          <w:szCs w:val="36"/>
          <w:rtl/>
        </w:rPr>
      </w:pPr>
      <w:bookmarkStart w:id="30" w:name="_Toc170336768"/>
      <w:r>
        <w:rPr>
          <w:rFonts w:ascii="Sakkal Majalla" w:hAnsi="Sakkal Majalla" w:cs="Sakkal Majalla"/>
          <w:b/>
          <w:bCs/>
          <w:sz w:val="36"/>
          <w:szCs w:val="36"/>
          <w:rtl/>
        </w:rPr>
        <w:br w:type="page"/>
      </w:r>
    </w:p>
    <w:p w14:paraId="1B9FA585" w14:textId="1F7699B2" w:rsidR="00900AD8" w:rsidRPr="00BC52A7" w:rsidRDefault="00BC52A7" w:rsidP="00BC52A7">
      <w:pPr>
        <w:spacing w:before="100" w:beforeAutospacing="1" w:after="100" w:afterAutospacing="1" w:line="360" w:lineRule="auto"/>
        <w:outlineLvl w:val="1"/>
        <w:rPr>
          <w:rFonts w:ascii="Sakkal Majalla" w:hAnsi="Sakkal Majalla" w:cs="Sakkal Majalla"/>
          <w:b/>
          <w:bCs/>
          <w:sz w:val="36"/>
          <w:szCs w:val="36"/>
          <w:rtl/>
        </w:rPr>
      </w:pPr>
      <w:bookmarkStart w:id="31" w:name="_Toc173457149"/>
      <w:r>
        <w:rPr>
          <w:rFonts w:ascii="Sakkal Majalla" w:hAnsi="Sakkal Majalla" w:cs="Sakkal Majalla" w:hint="cs"/>
          <w:b/>
          <w:bCs/>
          <w:sz w:val="36"/>
          <w:szCs w:val="36"/>
          <w:rtl/>
        </w:rPr>
        <w:lastRenderedPageBreak/>
        <w:t>1</w:t>
      </w:r>
      <w:r w:rsidR="005C2D01">
        <w:rPr>
          <w:rFonts w:ascii="Sakkal Majalla" w:hAnsi="Sakkal Majalla" w:cs="Sakkal Majalla" w:hint="cs"/>
          <w:b/>
          <w:bCs/>
          <w:sz w:val="36"/>
          <w:szCs w:val="36"/>
          <w:rtl/>
        </w:rPr>
        <w:t>5</w:t>
      </w:r>
      <w:r>
        <w:rPr>
          <w:rFonts w:ascii="Sakkal Majalla" w:hAnsi="Sakkal Majalla" w:cs="Sakkal Majalla" w:hint="cs"/>
          <w:b/>
          <w:bCs/>
          <w:sz w:val="36"/>
          <w:szCs w:val="36"/>
          <w:rtl/>
        </w:rPr>
        <w:t xml:space="preserve">.1 </w:t>
      </w:r>
      <w:r w:rsidR="00062B45" w:rsidRPr="00BC52A7">
        <w:rPr>
          <w:rFonts w:ascii="Sakkal Majalla" w:hAnsi="Sakkal Majalla" w:cs="Sakkal Majalla"/>
          <w:b/>
          <w:bCs/>
          <w:sz w:val="36"/>
          <w:szCs w:val="36"/>
          <w:rtl/>
        </w:rPr>
        <w:t>حدود الدراسة :</w:t>
      </w:r>
      <w:bookmarkEnd w:id="30"/>
      <w:bookmarkEnd w:id="31"/>
    </w:p>
    <w:p w14:paraId="569D9603" w14:textId="77777777" w:rsidR="00900AD8" w:rsidRPr="003F01C5" w:rsidRDefault="00062B45" w:rsidP="003F01C5">
      <w:pPr>
        <w:pStyle w:val="a5"/>
        <w:numPr>
          <w:ilvl w:val="0"/>
          <w:numId w:val="83"/>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حدود موضوعية:</w:t>
      </w:r>
      <w:r w:rsidRPr="003F01C5">
        <w:rPr>
          <w:rFonts w:ascii="Sakkal Majalla" w:hAnsi="Sakkal Majalla" w:cs="Sakkal Majalla"/>
          <w:sz w:val="28"/>
          <w:szCs w:val="28"/>
          <w:rtl/>
        </w:rPr>
        <w:t xml:space="preserve"> قامت الدراسة بقياس  دور السلامة المهنية </w:t>
      </w:r>
      <w:r w:rsidRPr="003F01C5">
        <w:rPr>
          <w:rFonts w:ascii="Sakkal Majalla" w:hAnsi="Sakkal Majalla" w:cs="Sakkal Majalla"/>
          <w:sz w:val="28"/>
          <w:szCs w:val="28"/>
          <w:rtl/>
          <w:lang w:bidi="ar-JO"/>
        </w:rPr>
        <w:t xml:space="preserve">بأبعادها( الاطار القانوني- التزام الادارة العليا- المعرفة والتدريب- المواد والتجهيزات) </w:t>
      </w:r>
      <w:r w:rsidRPr="003F01C5">
        <w:rPr>
          <w:rFonts w:ascii="Sakkal Majalla" w:hAnsi="Sakkal Majalla" w:cs="Sakkal Majalla"/>
          <w:sz w:val="28"/>
          <w:szCs w:val="28"/>
          <w:rtl/>
        </w:rPr>
        <w:t>في تقليل المخاطر بالمنشآت الصناعية بالتطبيق على شركة نيوم</w:t>
      </w:r>
      <w:r w:rsidRPr="003F01C5">
        <w:rPr>
          <w:rFonts w:ascii="Sakkal Majalla" w:hAnsi="Sakkal Majalla" w:cs="Sakkal Majalla"/>
          <w:sz w:val="28"/>
          <w:szCs w:val="28"/>
          <w:rtl/>
          <w:lang w:bidi="ar-EG"/>
        </w:rPr>
        <w:t>.</w:t>
      </w:r>
    </w:p>
    <w:p w14:paraId="7690E1DB" w14:textId="3A3E4693" w:rsidR="00900AD8" w:rsidRPr="003F01C5" w:rsidRDefault="00062B45" w:rsidP="003F01C5">
      <w:pPr>
        <w:pStyle w:val="a5"/>
        <w:numPr>
          <w:ilvl w:val="0"/>
          <w:numId w:val="83"/>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حدود مكانية</w:t>
      </w:r>
      <w:r w:rsidRPr="003F01C5">
        <w:rPr>
          <w:rFonts w:ascii="Sakkal Majalla" w:hAnsi="Sakkal Majalla" w:cs="Sakkal Majalla"/>
          <w:sz w:val="28"/>
          <w:szCs w:val="28"/>
          <w:rtl/>
        </w:rPr>
        <w:t>: شركة نيوم في المملكة العربية السعودية.</w:t>
      </w:r>
    </w:p>
    <w:p w14:paraId="2F35768F" w14:textId="77777777" w:rsidR="00900AD8" w:rsidRPr="003F01C5" w:rsidRDefault="00062B45" w:rsidP="003F01C5">
      <w:pPr>
        <w:pStyle w:val="a5"/>
        <w:numPr>
          <w:ilvl w:val="0"/>
          <w:numId w:val="83"/>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حدود زمانية</w:t>
      </w:r>
      <w:r w:rsidRPr="003F01C5">
        <w:rPr>
          <w:rFonts w:ascii="Sakkal Majalla" w:hAnsi="Sakkal Majalla" w:cs="Sakkal Majalla"/>
          <w:sz w:val="28"/>
          <w:szCs w:val="28"/>
          <w:rtl/>
        </w:rPr>
        <w:t>: العام الدراسي 2024.</w:t>
      </w:r>
    </w:p>
    <w:p w14:paraId="31122A49" w14:textId="77777777" w:rsidR="00900AD8" w:rsidRPr="003F01C5" w:rsidRDefault="00062B45" w:rsidP="003F01C5">
      <w:pPr>
        <w:pStyle w:val="a5"/>
        <w:numPr>
          <w:ilvl w:val="0"/>
          <w:numId w:val="83"/>
        </w:numPr>
        <w:spacing w:before="100" w:beforeAutospacing="1" w:after="100" w:afterAutospacing="1" w:line="360" w:lineRule="auto"/>
        <w:ind w:left="565"/>
        <w:jc w:val="both"/>
        <w:rPr>
          <w:rFonts w:ascii="Sakkal Majalla" w:hAnsi="Sakkal Majalla" w:cs="Sakkal Majalla"/>
          <w:sz w:val="28"/>
          <w:szCs w:val="28"/>
        </w:rPr>
      </w:pPr>
      <w:r w:rsidRPr="003F01C5">
        <w:rPr>
          <w:rFonts w:ascii="Sakkal Majalla" w:hAnsi="Sakkal Majalla" w:cs="Sakkal Majalla"/>
          <w:b/>
          <w:bCs/>
          <w:sz w:val="28"/>
          <w:szCs w:val="28"/>
          <w:rtl/>
        </w:rPr>
        <w:t>حدود بشرية</w:t>
      </w:r>
      <w:r w:rsidRPr="003F01C5">
        <w:rPr>
          <w:rFonts w:ascii="Sakkal Majalla" w:hAnsi="Sakkal Majalla" w:cs="Sakkal Majalla"/>
          <w:sz w:val="28"/>
          <w:szCs w:val="28"/>
          <w:rtl/>
        </w:rPr>
        <w:t xml:space="preserve"> : تم التطبيق علي العاملين في شركة نيوم في المملكة العربية السعودية.</w:t>
      </w:r>
    </w:p>
    <w:p w14:paraId="107A770B" w14:textId="77777777" w:rsidR="000B3F63" w:rsidRDefault="000B3F63">
      <w:pPr>
        <w:bidi w:val="0"/>
        <w:spacing w:after="0" w:line="240" w:lineRule="auto"/>
        <w:rPr>
          <w:rFonts w:ascii="Sakkal Majalla" w:hAnsi="Sakkal Majalla" w:cs="Sakkal Majalla"/>
          <w:sz w:val="28"/>
          <w:szCs w:val="28"/>
          <w:rtl/>
        </w:rPr>
      </w:pPr>
      <w:r>
        <w:rPr>
          <w:rFonts w:ascii="Sakkal Majalla" w:hAnsi="Sakkal Majalla" w:cs="Sakkal Majalla"/>
          <w:sz w:val="28"/>
          <w:szCs w:val="28"/>
          <w:rtl/>
        </w:rPr>
        <w:br w:type="page"/>
      </w:r>
    </w:p>
    <w:p w14:paraId="37E003EF" w14:textId="59FE4ADA" w:rsidR="00630E1E" w:rsidRPr="000B3F63" w:rsidRDefault="000B3F63" w:rsidP="000B3F63">
      <w:pPr>
        <w:spacing w:before="100" w:beforeAutospacing="1" w:after="100" w:afterAutospacing="1" w:line="360" w:lineRule="auto"/>
        <w:jc w:val="center"/>
        <w:outlineLvl w:val="0"/>
        <w:rPr>
          <w:rFonts w:ascii="Sakkal Majalla" w:hAnsi="Sakkal Majalla" w:cs="Sakkal Majalla"/>
          <w:b/>
          <w:bCs/>
          <w:sz w:val="40"/>
          <w:szCs w:val="40"/>
          <w:rtl/>
        </w:rPr>
      </w:pPr>
      <w:bookmarkStart w:id="32" w:name="_Toc173457150"/>
      <w:r w:rsidRPr="000B3F63">
        <w:rPr>
          <w:rFonts w:ascii="Sakkal Majalla" w:hAnsi="Sakkal Majalla" w:cs="Sakkal Majalla" w:hint="cs"/>
          <w:b/>
          <w:bCs/>
          <w:sz w:val="40"/>
          <w:szCs w:val="40"/>
          <w:rtl/>
        </w:rPr>
        <w:lastRenderedPageBreak/>
        <w:t>الفصل الثاني: الإطار النظري</w:t>
      </w:r>
      <w:bookmarkEnd w:id="32"/>
    </w:p>
    <w:p w14:paraId="1694002B" w14:textId="77777777" w:rsidR="00AA7667" w:rsidRPr="000B3F63" w:rsidRDefault="00AA7667" w:rsidP="000B3F63">
      <w:pPr>
        <w:spacing w:before="100" w:beforeAutospacing="1" w:after="100" w:afterAutospacing="1" w:line="360" w:lineRule="auto"/>
        <w:jc w:val="center"/>
        <w:outlineLvl w:val="1"/>
        <w:rPr>
          <w:rFonts w:ascii="Sakkal Majalla" w:hAnsi="Sakkal Majalla" w:cs="Sakkal Majalla"/>
          <w:b/>
          <w:bCs/>
          <w:sz w:val="36"/>
          <w:szCs w:val="36"/>
        </w:rPr>
      </w:pPr>
      <w:bookmarkStart w:id="33" w:name="_Toc173457151"/>
      <w:r w:rsidRPr="000B3F63">
        <w:rPr>
          <w:rFonts w:ascii="Sakkal Majalla" w:hAnsi="Sakkal Majalla" w:cs="Sakkal Majalla"/>
          <w:b/>
          <w:bCs/>
          <w:sz w:val="36"/>
          <w:szCs w:val="36"/>
          <w:rtl/>
        </w:rPr>
        <w:t>المبحث الأول : الصحة و السلامة المهنية</w:t>
      </w:r>
      <w:bookmarkEnd w:id="33"/>
    </w:p>
    <w:p w14:paraId="6D2107E1" w14:textId="5E38D117" w:rsidR="00062B45" w:rsidRPr="000B3F63" w:rsidRDefault="000B3F63" w:rsidP="000B3F63">
      <w:pPr>
        <w:spacing w:before="100" w:beforeAutospacing="1" w:after="100" w:afterAutospacing="1" w:line="360" w:lineRule="auto"/>
        <w:outlineLvl w:val="2"/>
        <w:rPr>
          <w:rFonts w:ascii="Sakkal Majalla" w:hAnsi="Sakkal Majalla" w:cs="Sakkal Majalla"/>
          <w:b/>
          <w:bCs/>
          <w:sz w:val="36"/>
          <w:szCs w:val="36"/>
          <w:rtl/>
        </w:rPr>
      </w:pPr>
      <w:bookmarkStart w:id="34" w:name="_Toc173457152"/>
      <w:r>
        <w:rPr>
          <w:rFonts w:ascii="Sakkal Majalla" w:hAnsi="Sakkal Majalla" w:cs="Sakkal Majalla" w:hint="cs"/>
          <w:b/>
          <w:bCs/>
          <w:sz w:val="36"/>
          <w:szCs w:val="36"/>
          <w:rtl/>
        </w:rPr>
        <w:t xml:space="preserve">1.1.2 </w:t>
      </w:r>
      <w:r w:rsidR="00062B45" w:rsidRPr="000B3F63">
        <w:rPr>
          <w:rFonts w:ascii="Sakkal Majalla" w:hAnsi="Sakkal Majalla" w:cs="Sakkal Majalla"/>
          <w:b/>
          <w:bCs/>
          <w:sz w:val="36"/>
          <w:szCs w:val="36"/>
          <w:rtl/>
        </w:rPr>
        <w:t>تمهيد</w:t>
      </w:r>
      <w:r w:rsidR="00AA7667" w:rsidRPr="000B3F63">
        <w:rPr>
          <w:rFonts w:ascii="Sakkal Majalla" w:hAnsi="Sakkal Majalla" w:cs="Sakkal Majalla"/>
          <w:b/>
          <w:bCs/>
          <w:sz w:val="36"/>
          <w:szCs w:val="36"/>
          <w:rtl/>
        </w:rPr>
        <w:t>:</w:t>
      </w:r>
      <w:bookmarkEnd w:id="34"/>
    </w:p>
    <w:p w14:paraId="5469A3FE" w14:textId="77777777" w:rsidR="00062B45" w:rsidRPr="00C60D36" w:rsidRDefault="00062B45"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تلعب السلامة المهنية دورًا جوهريًا في حماية صحة ورفاهية العاملين في مختلف القطاعات الصناعية والخدمية، تُعنى السلامة المهنية بوضع وتنفيذ إجراءات وقائية تهدف إلى تقليل حوادث العمل والإصابات المهنية، وذلك من خلال تبني ممارسات ومعايير سلامة صارمة، تعتمد السلامة المهنية على تقييم وتحليل المخاطر المحتملة في بيئة العمل، وتطوير استراتيجيات فعّالة للتحكم فيها يشمل ذلك توفير التدريب المستمر للموظفين، واستخدام معدات الحماية الشخصية، وتحسين بيئة العمل لضمان الأمان، كما تتجلى أهمية السلامة المهنية ليس فقط في حماية الأفراد، ولكن أيضًا في تعزيز الإنتاجية والكفاءة وتقليل التكاليف المرتبطة بالحوادث. بتبني نهج شامل ومستدام للسلامة المهنية، يمكن للمنظمات أن تخلق بيئة عمل آمنة وصحية تدعم رفاهية الموظفين وتحقيق الأهداف التنظيمية.</w:t>
      </w:r>
    </w:p>
    <w:p w14:paraId="0F25DFB3" w14:textId="66294251"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35" w:name="_Toc173457153"/>
      <w:r>
        <w:rPr>
          <w:rFonts w:ascii="Sakkal Majalla" w:hAnsi="Sakkal Majalla" w:cs="Sakkal Majalla" w:hint="cs"/>
          <w:b/>
          <w:bCs/>
          <w:sz w:val="36"/>
          <w:szCs w:val="36"/>
          <w:rtl/>
        </w:rPr>
        <w:t xml:space="preserve">2.1.2 </w:t>
      </w:r>
      <w:r w:rsidR="00062B45" w:rsidRPr="000B3F63">
        <w:rPr>
          <w:rFonts w:ascii="Sakkal Majalla" w:hAnsi="Sakkal Majalla" w:cs="Sakkal Majalla"/>
          <w:b/>
          <w:bCs/>
          <w:sz w:val="36"/>
          <w:szCs w:val="36"/>
          <w:rtl/>
        </w:rPr>
        <w:t>تعريف</w:t>
      </w:r>
      <w:r w:rsidR="00AA7667" w:rsidRPr="000B3F63">
        <w:rPr>
          <w:rFonts w:ascii="Sakkal Majalla" w:hAnsi="Sakkal Majalla" w:cs="Sakkal Majalla"/>
          <w:b/>
          <w:bCs/>
          <w:sz w:val="36"/>
          <w:szCs w:val="36"/>
          <w:rtl/>
        </w:rPr>
        <w:t xml:space="preserve"> السلامة المهنية</w:t>
      </w:r>
      <w:r w:rsidR="00062B45" w:rsidRPr="000B3F63">
        <w:rPr>
          <w:rFonts w:ascii="Sakkal Majalla" w:hAnsi="Sakkal Majalla" w:cs="Sakkal Majalla"/>
          <w:b/>
          <w:bCs/>
          <w:sz w:val="36"/>
          <w:szCs w:val="36"/>
          <w:rtl/>
        </w:rPr>
        <w:t>:</w:t>
      </w:r>
      <w:bookmarkEnd w:id="35"/>
    </w:p>
    <w:p w14:paraId="3400A27A" w14:textId="77777777" w:rsidR="00062B45"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تعرف السلامة المهنية بأنها: جميع الاحتياطات الفنية والطبية وتدابير الوقاية التي تشمل حماية عناصر الإنتاج الصناعي والزراعي والتجاري، والوقاية من جميع الأخطار قدر الإمكان، وتهيئة بيئة عمل آمنة خالية من جميع أنواع المخاطر والأمراض التي تهدد حياة وصحة العاملين في العمل</w:t>
      </w:r>
      <w:r w:rsidRPr="00C60D36">
        <w:rPr>
          <w:rFonts w:ascii="Sakkal Majalla" w:hAnsi="Sakkal Majalla" w:cs="Sakkal Majalla"/>
          <w:sz w:val="28"/>
          <w:szCs w:val="28"/>
          <w:lang w:bidi="ar-EG"/>
        </w:rPr>
        <w:t>.</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البركات، </w:t>
      </w:r>
      <w:r w:rsidR="00062B45" w:rsidRPr="00C60D36">
        <w:rPr>
          <w:rFonts w:ascii="Sakkal Majalla" w:hAnsi="Sakkal Majalla" w:cs="Sakkal Majalla"/>
          <w:sz w:val="28"/>
          <w:szCs w:val="28"/>
          <w:rtl/>
        </w:rPr>
        <w:t>2019)</w:t>
      </w:r>
    </w:p>
    <w:p w14:paraId="0352FCE7" w14:textId="77777777" w:rsidR="00062B45"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 xml:space="preserve">تُعرّف أيضاً بأنها: الأنشطة المخططة والمنظمة التي تهدف إلى ضمان صحة وسلامة العاملين في مؤسسة ما، من خلال الوقاية من الحوادث والإصابات المهنية ومعالجتها عن طريق تخطيط وتنفيذ وإدارة برامج خاصة لهذا الغرض . </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المنصوري</w:t>
      </w:r>
      <w:r w:rsidR="00062B45" w:rsidRPr="00C60D36">
        <w:rPr>
          <w:rFonts w:ascii="Sakkal Majalla" w:hAnsi="Sakkal Majalla" w:cs="Sakkal Majalla"/>
          <w:sz w:val="28"/>
          <w:szCs w:val="28"/>
          <w:rtl/>
        </w:rPr>
        <w:t>، 2020)</w:t>
      </w:r>
    </w:p>
    <w:p w14:paraId="64BA268C" w14:textId="77777777" w:rsidR="00062B45"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lastRenderedPageBreak/>
        <w:t>ويعرّف العقيلي الصحة والسلامة المهنية بأنها: مجموعة من المبادئ والقواعد التي يتم بموجبها حماية مختلف فئات العاملين وطبيعة عملهم، سواء كانت بدنية أو فسيولوجية أو نفسية، من مخاطر المهنة التي يزاولونها من خلال وضع وتنفيذ ومتابعة برامج الوقاية والحماية المناسبة.</w:t>
      </w:r>
    </w:p>
    <w:p w14:paraId="07D1EC62" w14:textId="3CC0B26D"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 xml:space="preserve"> لذلك، يعرف الباحثون السلامة المهنية بأنها: مجموعة من التدابير الفنية والقانونية التي تطبق للحد من المخاطر التي تشكلها المعدات والآلات على العمال والمنشآت، مع الأخذ بعين الاعتبار تأثير الظروف الفسيولوجية والنفسية للعمل على سلوك العمال</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المجيد</w:t>
      </w:r>
      <w:r w:rsidRPr="00C60D36">
        <w:rPr>
          <w:rFonts w:ascii="Sakkal Majalla" w:hAnsi="Sakkal Majalla" w:cs="Sakkal Majalla"/>
          <w:sz w:val="28"/>
          <w:szCs w:val="28"/>
        </w:rPr>
        <w:t xml:space="preserve"> Lee&amp; Zhang, 2018).</w:t>
      </w:r>
      <w:r w:rsidR="00062B45" w:rsidRPr="00C60D36">
        <w:rPr>
          <w:rFonts w:ascii="Sakkal Majalla" w:hAnsi="Sakkal Majalla" w:cs="Sakkal Majalla"/>
          <w:sz w:val="28"/>
          <w:szCs w:val="28"/>
          <w:rtl/>
          <w:lang w:bidi="ar-EG"/>
        </w:rPr>
        <w:t>)</w:t>
      </w:r>
    </w:p>
    <w:p w14:paraId="35E8C947" w14:textId="7455D950"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36" w:name="_Toc173457154"/>
      <w:r>
        <w:rPr>
          <w:rFonts w:ascii="Sakkal Majalla" w:hAnsi="Sakkal Majalla" w:cs="Sakkal Majalla" w:hint="cs"/>
          <w:b/>
          <w:bCs/>
          <w:sz w:val="36"/>
          <w:szCs w:val="36"/>
          <w:rtl/>
        </w:rPr>
        <w:t xml:space="preserve">3.1.2 </w:t>
      </w:r>
      <w:r w:rsidR="00AA7667" w:rsidRPr="000B3F63">
        <w:rPr>
          <w:rFonts w:ascii="Sakkal Majalla" w:hAnsi="Sakkal Majalla" w:cs="Sakkal Majalla"/>
          <w:b/>
          <w:bCs/>
          <w:sz w:val="36"/>
          <w:szCs w:val="36"/>
          <w:rtl/>
        </w:rPr>
        <w:t>أهمية الصحة والسلامة المهنية</w:t>
      </w:r>
      <w:bookmarkEnd w:id="36"/>
    </w:p>
    <w:p w14:paraId="3E7E779E" w14:textId="3CBDE11F"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تتمثل أهمية الصحة والسلامة المهنية فيما يلي</w:t>
      </w:r>
      <w:r w:rsidRPr="00C60D36">
        <w:rPr>
          <w:rFonts w:ascii="Sakkal Majalla" w:hAnsi="Sakkal Majalla" w:cs="Sakkal Majalla"/>
          <w:sz w:val="28"/>
          <w:szCs w:val="28"/>
          <w:rtl/>
          <w:lang w:bidi="ar-EG"/>
        </w:rPr>
        <w:t xml:space="preserve"> :</w:t>
      </w:r>
      <w:r w:rsidR="00062B45" w:rsidRPr="00C60D36">
        <w:rPr>
          <w:rFonts w:ascii="Sakkal Majalla" w:hAnsi="Sakkal Majalla" w:cs="Sakkal Majalla"/>
          <w:sz w:val="28"/>
          <w:szCs w:val="28"/>
          <w:rtl/>
          <w:lang w:bidi="ar-EG"/>
        </w:rPr>
        <w:t xml:space="preserve"> (البركات، 2019)</w:t>
      </w:r>
    </w:p>
    <w:p w14:paraId="34C399C6" w14:textId="3415B241" w:rsidR="00062B45" w:rsidRPr="000B3F63" w:rsidRDefault="00AA7667" w:rsidP="000B3F63">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انخفاض تكاليف العمالة</w:t>
      </w:r>
      <w:r w:rsidR="00062B45" w:rsidRPr="000B3F63">
        <w:rPr>
          <w:rFonts w:ascii="Sakkal Majalla" w:hAnsi="Sakkal Majalla" w:cs="Sakkal Majalla"/>
          <w:b/>
          <w:bCs/>
          <w:sz w:val="28"/>
          <w:szCs w:val="28"/>
        </w:rPr>
        <w:t xml:space="preserve">: </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من خلال الإدارة السليمة لبيئة العمل، يمكن تجنب العديد من المشاكل المتمثلة في الحوادث والأمراض المهنية</w:t>
      </w:r>
      <w:r w:rsidR="00062B45" w:rsidRPr="000B3F63">
        <w:rPr>
          <w:rFonts w:ascii="Sakkal Majalla" w:hAnsi="Sakkal Majalla" w:cs="Sakkal Majalla"/>
          <w:sz w:val="28"/>
          <w:szCs w:val="28"/>
          <w:rtl/>
        </w:rPr>
        <w:t>،</w:t>
      </w:r>
      <w:r w:rsidRPr="000B3F63">
        <w:rPr>
          <w:rFonts w:ascii="Sakkal Majalla" w:hAnsi="Sakkal Majalla" w:cs="Sakkal Majalla"/>
          <w:sz w:val="28"/>
          <w:szCs w:val="28"/>
          <w:rtl/>
        </w:rPr>
        <w:t xml:space="preserve"> انخفاض تكاليف العمالة يعكس فعالية الإدارة في تقليل المشكلات المتعلقة بالسلامة والصحة في مكان العمل</w:t>
      </w:r>
      <w:r w:rsidRPr="000B3F63">
        <w:rPr>
          <w:rFonts w:ascii="Sakkal Majalla" w:hAnsi="Sakkal Majalla" w:cs="Sakkal Majalla"/>
          <w:sz w:val="28"/>
          <w:szCs w:val="28"/>
          <w:lang w:bidi="ar-EG"/>
        </w:rPr>
        <w:t>.</w:t>
      </w:r>
      <w:r w:rsidRPr="000B3F63">
        <w:rPr>
          <w:rFonts w:ascii="Sakkal Majalla" w:hAnsi="Sakkal Majalla" w:cs="Sakkal Majalla"/>
          <w:sz w:val="28"/>
          <w:szCs w:val="28"/>
          <w:rtl/>
        </w:rPr>
        <w:t xml:space="preserve"> </w:t>
      </w:r>
    </w:p>
    <w:p w14:paraId="131077B7" w14:textId="3207980C" w:rsidR="00AA7667" w:rsidRPr="000B3F63" w:rsidRDefault="00AA7667" w:rsidP="000B3F63">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توفير بيئة عمل صحية وقليلة المخاطر</w:t>
      </w:r>
      <w:r w:rsidR="00062B45" w:rsidRPr="000B3F63">
        <w:rPr>
          <w:rFonts w:ascii="Sakkal Majalla" w:hAnsi="Sakkal Majalla" w:cs="Sakkal Majalla"/>
          <w:b/>
          <w:bCs/>
          <w:sz w:val="28"/>
          <w:szCs w:val="28"/>
        </w:rPr>
        <w:t>:</w:t>
      </w:r>
      <w:r w:rsidR="00062B45" w:rsidRPr="000B3F63">
        <w:rPr>
          <w:rFonts w:ascii="Sakkal Majalla" w:hAnsi="Sakkal Majalla" w:cs="Sakkal Majalla"/>
          <w:sz w:val="28"/>
          <w:szCs w:val="28"/>
          <w:rtl/>
        </w:rPr>
        <w:t xml:space="preserve">  تقع</w:t>
      </w:r>
      <w:r w:rsidRPr="000B3F63">
        <w:rPr>
          <w:rFonts w:ascii="Sakkal Majalla" w:hAnsi="Sakkal Majalla" w:cs="Sakkal Majalla"/>
          <w:sz w:val="28"/>
          <w:szCs w:val="28"/>
          <w:rtl/>
        </w:rPr>
        <w:t xml:space="preserve"> على عاتق الإدارة مسؤولية توفير بيئة عمل صحية وقليلة المخاطر تزداد أهمية هذه المسؤولية في ظل التطور التكنولوجي، خاصةً في المؤسسات الصناعية، حيث تسعى الإدارة إلى تقليل الآثار النفسية للحوادث والأمراض المهنية إلى أدنى حد ممكن</w:t>
      </w:r>
      <w:r w:rsidR="00062B45" w:rsidRPr="000B3F63">
        <w:rPr>
          <w:rFonts w:ascii="Sakkal Majalla" w:hAnsi="Sakkal Majalla" w:cs="Sakkal Majalla"/>
          <w:sz w:val="28"/>
          <w:szCs w:val="28"/>
          <w:rtl/>
        </w:rPr>
        <w:t xml:space="preserve"> </w:t>
      </w:r>
      <w:r w:rsidRPr="000B3F63">
        <w:rPr>
          <w:rFonts w:ascii="Sakkal Majalla" w:hAnsi="Sakkal Majalla" w:cs="Sakkal Majalla"/>
          <w:sz w:val="28"/>
          <w:szCs w:val="28"/>
          <w:rtl/>
        </w:rPr>
        <w:t>الحوادث لا تؤثر فقط على الجوانب البدنية للعاملين، بل تمتد تأثيراتها أيضاً إلى العملاء الذين يتعاملون مع المؤسسة، مما يستدعي ضرورة تقليل وقوع الحوادث والأمراض المهنية</w:t>
      </w:r>
      <w:r w:rsidRPr="000B3F63">
        <w:rPr>
          <w:rFonts w:ascii="Sakkal Majalla" w:hAnsi="Sakkal Majalla" w:cs="Sakkal Majalla"/>
          <w:sz w:val="28"/>
          <w:szCs w:val="28"/>
          <w:lang w:bidi="ar-EG"/>
        </w:rPr>
        <w:t>.</w:t>
      </w:r>
      <w:r w:rsidR="00062B45" w:rsidRPr="000B3F63">
        <w:rPr>
          <w:rFonts w:ascii="Sakkal Majalla" w:hAnsi="Sakkal Majalla" w:cs="Sakkal Majalla"/>
          <w:sz w:val="28"/>
          <w:szCs w:val="28"/>
        </w:rPr>
        <w:t>(</w:t>
      </w:r>
      <w:r w:rsidRPr="000B3F63">
        <w:rPr>
          <w:rFonts w:ascii="Sakkal Majalla" w:hAnsi="Sakkal Majalla" w:cs="Sakkal Majalla"/>
          <w:sz w:val="28"/>
          <w:szCs w:val="28"/>
        </w:rPr>
        <w:t xml:space="preserve"> Lee&amp; Zhang 2018).</w:t>
      </w:r>
    </w:p>
    <w:p w14:paraId="5991135C" w14:textId="2FBE7C9B" w:rsidR="00AA7667" w:rsidRPr="000B3F63" w:rsidRDefault="00AA7667" w:rsidP="000B3F63">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توفير الأجهزة والمعدا</w:t>
      </w:r>
      <w:r w:rsidR="00062B45" w:rsidRPr="000B3F63">
        <w:rPr>
          <w:rFonts w:ascii="Sakkal Majalla" w:hAnsi="Sakkal Majalla" w:cs="Sakkal Majalla"/>
          <w:b/>
          <w:bCs/>
          <w:sz w:val="28"/>
          <w:szCs w:val="28"/>
          <w:rtl/>
        </w:rPr>
        <w:t xml:space="preserve">ت الوقائية وأنظمة العمل المناسبة: </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تجهيز أماكن العمل بالأجهزة والمعدات الوقائية وتطوير أنظمة العمل المناسبة يساهم بشكل كبير في تقليل المخاطر والوقاية من الحوادث والإصابات</w:t>
      </w:r>
      <w:r w:rsidRPr="000B3F63">
        <w:rPr>
          <w:rFonts w:ascii="Sakkal Majalla" w:hAnsi="Sakkal Majalla" w:cs="Sakkal Majalla"/>
          <w:sz w:val="28"/>
          <w:szCs w:val="28"/>
          <w:lang w:bidi="ar-EG"/>
        </w:rPr>
        <w:t>.</w:t>
      </w:r>
    </w:p>
    <w:p w14:paraId="04D367C6" w14:textId="16BA9167" w:rsidR="00AA7667" w:rsidRPr="000B3F63" w:rsidRDefault="00AA7667" w:rsidP="000B3F63">
      <w:pPr>
        <w:pStyle w:val="a5"/>
        <w:numPr>
          <w:ilvl w:val="0"/>
          <w:numId w:val="79"/>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lastRenderedPageBreak/>
        <w:t>وضع سجلات قانونية بشأن أي إصابات وحوادث وأمراض مهنية</w:t>
      </w:r>
      <w:r w:rsidRPr="000B3F63">
        <w:rPr>
          <w:rFonts w:ascii="Sakkal Majalla" w:hAnsi="Sakkal Majalla" w:cs="Sakkal Majalla"/>
          <w:sz w:val="28"/>
          <w:szCs w:val="28"/>
          <w:lang w:bidi="ar-EG"/>
        </w:rPr>
        <w:t xml:space="preserve">: </w:t>
      </w:r>
      <w:r w:rsidR="00062B45" w:rsidRPr="000B3F63">
        <w:rPr>
          <w:rFonts w:ascii="Sakkal Majalla" w:hAnsi="Sakkal Majalla" w:cs="Sakkal Majalla"/>
          <w:sz w:val="28"/>
          <w:szCs w:val="28"/>
          <w:rtl/>
          <w:lang w:bidi="ar-EG"/>
        </w:rPr>
        <w:t xml:space="preserve">: </w:t>
      </w:r>
      <w:r w:rsidRPr="000B3F63">
        <w:rPr>
          <w:rFonts w:ascii="Sakkal Majalla" w:hAnsi="Sakkal Majalla" w:cs="Sakkal Majalla"/>
          <w:sz w:val="28"/>
          <w:szCs w:val="28"/>
          <w:rtl/>
        </w:rPr>
        <w:t xml:space="preserve">إعداد سجلات قانونية دقيقة بشأن الإصابات والحوادث والأمراض المهنية يساعد في توثيق الحوادث وضمان تحقيق الشفافية والامتثال للقوانين واللوائح </w:t>
      </w:r>
      <w:r w:rsidRPr="000B3F63">
        <w:rPr>
          <w:rFonts w:ascii="Sakkal Majalla" w:hAnsi="Sakkal Majalla" w:cs="Sakkal Majalla"/>
          <w:sz w:val="28"/>
          <w:szCs w:val="28"/>
        </w:rPr>
        <w:t xml:space="preserve">Morris&amp; Turner </w:t>
      </w:r>
      <w:r w:rsidR="00062B45" w:rsidRPr="000B3F63">
        <w:rPr>
          <w:rFonts w:ascii="Sakkal Majalla" w:hAnsi="Sakkal Majalla" w:cs="Sakkal Majalla"/>
          <w:sz w:val="28"/>
          <w:szCs w:val="28"/>
        </w:rPr>
        <w:t>,</w:t>
      </w:r>
      <w:r w:rsidRPr="000B3F63">
        <w:rPr>
          <w:rFonts w:ascii="Sakkal Majalla" w:hAnsi="Sakkal Majalla" w:cs="Sakkal Majalla"/>
          <w:sz w:val="28"/>
          <w:szCs w:val="28"/>
        </w:rPr>
        <w:t>2020).</w:t>
      </w:r>
      <w:r w:rsidR="00062B45" w:rsidRPr="000B3F63">
        <w:rPr>
          <w:rFonts w:ascii="Sakkal Majalla" w:hAnsi="Sakkal Majalla" w:cs="Sakkal Majalla"/>
          <w:sz w:val="28"/>
          <w:szCs w:val="28"/>
          <w:rtl/>
          <w:lang w:bidi="ar-EG"/>
        </w:rPr>
        <w:t>)</w:t>
      </w:r>
    </w:p>
    <w:p w14:paraId="76D329C8" w14:textId="54DBFE60" w:rsidR="00AA7667" w:rsidRPr="000B3F63" w:rsidRDefault="00AA7667" w:rsidP="000B3F63">
      <w:pPr>
        <w:pStyle w:val="a5"/>
        <w:numPr>
          <w:ilvl w:val="0"/>
          <w:numId w:val="79"/>
        </w:numPr>
        <w:spacing w:before="100" w:beforeAutospacing="1" w:after="100" w:afterAutospacing="1" w:line="360" w:lineRule="auto"/>
        <w:ind w:left="565"/>
        <w:jc w:val="both"/>
        <w:rPr>
          <w:rFonts w:ascii="Sakkal Majalla" w:hAnsi="Sakkal Majalla" w:cs="Sakkal Majalla"/>
          <w:sz w:val="28"/>
          <w:szCs w:val="28"/>
          <w:rtl/>
          <w:lang w:bidi="ar-EG"/>
        </w:rPr>
      </w:pPr>
      <w:r w:rsidRPr="000B3F63">
        <w:rPr>
          <w:rFonts w:ascii="Sakkal Majalla" w:hAnsi="Sakkal Majalla" w:cs="Sakkal Majalla"/>
          <w:b/>
          <w:bCs/>
          <w:sz w:val="28"/>
          <w:szCs w:val="28"/>
          <w:rtl/>
        </w:rPr>
        <w:t>تعزيز العلاقات بين الإدارة والعمال</w:t>
      </w:r>
      <w:r w:rsidRPr="000B3F63">
        <w:rPr>
          <w:rFonts w:ascii="Sakkal Majalla" w:hAnsi="Sakkal Majalla" w:cs="Sakkal Majalla"/>
          <w:sz w:val="28"/>
          <w:szCs w:val="28"/>
          <w:lang w:bidi="ar-EG"/>
        </w:rPr>
        <w:t xml:space="preserve">: </w:t>
      </w:r>
      <w:r w:rsidR="00062B45" w:rsidRPr="000B3F63">
        <w:rPr>
          <w:rFonts w:ascii="Sakkal Majalla" w:hAnsi="Sakkal Majalla" w:cs="Sakkal Majalla"/>
          <w:sz w:val="28"/>
          <w:szCs w:val="28"/>
          <w:rtl/>
          <w:lang w:bidi="ar-EG"/>
        </w:rPr>
        <w:t xml:space="preserve"> </w:t>
      </w:r>
      <w:r w:rsidRPr="000B3F63">
        <w:rPr>
          <w:rFonts w:ascii="Sakkal Majalla" w:hAnsi="Sakkal Majalla" w:cs="Sakkal Majalla"/>
          <w:sz w:val="28"/>
          <w:szCs w:val="28"/>
          <w:rtl/>
        </w:rPr>
        <w:t>الإدارة الجيدة للصحة والسلامة المهنية تعزز القدرة التنافسية للمؤسسة، مما يسهم في جذب الأشخاص الموهوبين والاحتفاظ بهم</w:t>
      </w:r>
      <w:r w:rsidR="00062B45" w:rsidRPr="000B3F63">
        <w:rPr>
          <w:rFonts w:ascii="Sakkal Majalla" w:hAnsi="Sakkal Majalla" w:cs="Sakkal Majalla"/>
          <w:sz w:val="28"/>
          <w:szCs w:val="28"/>
          <w:rtl/>
        </w:rPr>
        <w:t>،</w:t>
      </w:r>
      <w:r w:rsidRPr="000B3F63">
        <w:rPr>
          <w:rFonts w:ascii="Sakkal Majalla" w:hAnsi="Sakkal Majalla" w:cs="Sakkal Majalla"/>
          <w:sz w:val="28"/>
          <w:szCs w:val="28"/>
          <w:rtl/>
        </w:rPr>
        <w:t xml:space="preserve"> تحسين العلاقات بين الإدارة والعمال يخلق بيئة عمل إيجابية ويزيد من رضا العاملين</w:t>
      </w:r>
      <w:r w:rsidR="00062B45" w:rsidRPr="000B3F63">
        <w:rPr>
          <w:rFonts w:ascii="Sakkal Majalla" w:hAnsi="Sakkal Majalla" w:cs="Sakkal Majalla"/>
          <w:sz w:val="28"/>
          <w:szCs w:val="28"/>
          <w:lang w:bidi="ar-EG"/>
        </w:rPr>
        <w:t>(</w:t>
      </w:r>
      <w:r w:rsidRPr="000B3F63">
        <w:rPr>
          <w:rFonts w:ascii="Sakkal Majalla" w:hAnsi="Sakkal Majalla" w:cs="Sakkal Majalla"/>
          <w:sz w:val="28"/>
          <w:szCs w:val="28"/>
        </w:rPr>
        <w:t>Harrison&amp; Peterson, 2019).</w:t>
      </w:r>
    </w:p>
    <w:p w14:paraId="21C41D04" w14:textId="42C4AAD9"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37" w:name="_Toc173457155"/>
      <w:r>
        <w:rPr>
          <w:rFonts w:ascii="Sakkal Majalla" w:hAnsi="Sakkal Majalla" w:cs="Sakkal Majalla" w:hint="cs"/>
          <w:b/>
          <w:bCs/>
          <w:sz w:val="36"/>
          <w:szCs w:val="36"/>
          <w:rtl/>
        </w:rPr>
        <w:t xml:space="preserve">4.1.2 </w:t>
      </w:r>
      <w:r w:rsidR="00AA7667" w:rsidRPr="000B3F63">
        <w:rPr>
          <w:rFonts w:ascii="Sakkal Majalla" w:hAnsi="Sakkal Majalla" w:cs="Sakkal Majalla"/>
          <w:b/>
          <w:bCs/>
          <w:sz w:val="36"/>
          <w:szCs w:val="36"/>
          <w:rtl/>
        </w:rPr>
        <w:t>أهداف السلامة المهنية</w:t>
      </w:r>
      <w:bookmarkEnd w:id="37"/>
    </w:p>
    <w:p w14:paraId="7B99F339" w14:textId="1DB29616"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تسعى برامج السلامة المهنية إلى تحقيق مجموعة من الأهداف من خلال اتخاذ عدد من الإجراءات الاحترازية والوقائية، وتشمل هذه الأهداف</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البركات، </w:t>
      </w:r>
      <w:r w:rsidR="00062B45" w:rsidRPr="00C60D36">
        <w:rPr>
          <w:rFonts w:ascii="Sakkal Majalla" w:hAnsi="Sakkal Majalla" w:cs="Sakkal Majalla"/>
          <w:sz w:val="28"/>
          <w:szCs w:val="28"/>
          <w:rtl/>
        </w:rPr>
        <w:t>2019)</w:t>
      </w:r>
    </w:p>
    <w:p w14:paraId="5C14CA91"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حماية العنصر البشري أو القوى العاملة من أي أضرار</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تشمل حماية العاملين أثناء عملهم في المنشأة، والعمل على حماية وتنمية مهاراتهم وخبراتهم وتخصصاتهم</w:t>
      </w:r>
      <w:r w:rsidRPr="000B3F63">
        <w:rPr>
          <w:rFonts w:ascii="Sakkal Majalla" w:hAnsi="Sakkal Majalla" w:cs="Sakkal Majalla"/>
          <w:sz w:val="28"/>
          <w:szCs w:val="28"/>
          <w:lang w:bidi="ar-EG"/>
        </w:rPr>
        <w:t>.</w:t>
      </w:r>
    </w:p>
    <w:p w14:paraId="24ABF611"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تحسين مستوى مهارة القوى العاملة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تحقيق ذلك من خلال التدريب المستمر والتدريبات وتقليل التكاليف والمخاطر المرتبطة بالعمل</w:t>
      </w:r>
      <w:r w:rsidRPr="000B3F63">
        <w:rPr>
          <w:rFonts w:ascii="Sakkal Majalla" w:hAnsi="Sakkal Majalla" w:cs="Sakkal Majalla"/>
          <w:sz w:val="28"/>
          <w:szCs w:val="28"/>
          <w:lang w:bidi="ar-EG"/>
        </w:rPr>
        <w:t>.</w:t>
      </w:r>
    </w:p>
    <w:p w14:paraId="740BB866"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حماية عوامل الإنتاج</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وهذا يشمل جميع العاملين المباشرين وغير المباشرين في المنشأة</w:t>
      </w:r>
      <w:r w:rsidRPr="000B3F63">
        <w:rPr>
          <w:rFonts w:ascii="Sakkal Majalla" w:hAnsi="Sakkal Majalla" w:cs="Sakkal Majalla"/>
          <w:sz w:val="28"/>
          <w:szCs w:val="28"/>
          <w:lang w:bidi="ar-EG"/>
        </w:rPr>
        <w:t>.</w:t>
      </w:r>
    </w:p>
    <w:p w14:paraId="00AE132D"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تقليل تكاليف الإنتاج وزيادة الإنتاجية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تقليل الفروق في المواد الخام والتكاليف قدر الإمكان</w:t>
      </w:r>
      <w:r w:rsidRPr="000B3F63">
        <w:rPr>
          <w:rFonts w:ascii="Sakkal Majalla" w:hAnsi="Sakkal Majalla" w:cs="Sakkal Majalla"/>
          <w:sz w:val="28"/>
          <w:szCs w:val="28"/>
          <w:lang w:bidi="ar-EG"/>
        </w:rPr>
        <w:t>.</w:t>
      </w:r>
    </w:p>
    <w:p w14:paraId="31224B0A"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تشجيع المنظمات الاقتصادية على المشاركة في تنمية الاقتصاد الوطني</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من خلال منح الثقة للمنظمات وتعزيز دورها في النمو الاقتصادي</w:t>
      </w:r>
      <w:r w:rsidRPr="000B3F63">
        <w:rPr>
          <w:rFonts w:ascii="Sakkal Majalla" w:hAnsi="Sakkal Majalla" w:cs="Sakkal Majalla"/>
          <w:sz w:val="28"/>
          <w:szCs w:val="28"/>
          <w:lang w:bidi="ar-EG"/>
        </w:rPr>
        <w:t>.</w:t>
      </w:r>
    </w:p>
    <w:p w14:paraId="0BA58020" w14:textId="77777777"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b/>
          <w:bCs/>
          <w:sz w:val="28"/>
          <w:szCs w:val="28"/>
          <w:rtl/>
        </w:rPr>
        <w:t>رفع معنويات العمال وثقتهم وإنتاجيتهم</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بالإضافة إلى توعيتهم بأهمية ممارسات وأساليب العمل الآمنة والالتزام بقواعد السلامة التي تدعم الصحة والسلامة المهنية</w:t>
      </w:r>
      <w:r w:rsidRPr="000B3F63">
        <w:rPr>
          <w:rFonts w:ascii="Sakkal Majalla" w:hAnsi="Sakkal Majalla" w:cs="Sakkal Majalla"/>
          <w:sz w:val="28"/>
          <w:szCs w:val="28"/>
          <w:lang w:bidi="ar-EG"/>
        </w:rPr>
        <w:t>.</w:t>
      </w:r>
    </w:p>
    <w:p w14:paraId="76C596BD" w14:textId="12A8E7B9" w:rsidR="00AA7667" w:rsidRPr="000B3F63" w:rsidRDefault="00AA7667" w:rsidP="000B3F63">
      <w:pPr>
        <w:pStyle w:val="a5"/>
        <w:numPr>
          <w:ilvl w:val="0"/>
          <w:numId w:val="78"/>
        </w:numPr>
        <w:spacing w:before="100" w:beforeAutospacing="1" w:after="100" w:afterAutospacing="1" w:line="360" w:lineRule="auto"/>
        <w:ind w:left="565"/>
        <w:jc w:val="both"/>
        <w:rPr>
          <w:rFonts w:ascii="Sakkal Majalla" w:hAnsi="Sakkal Majalla" w:cs="Sakkal Majalla"/>
          <w:sz w:val="28"/>
          <w:szCs w:val="28"/>
          <w:rtl/>
          <w:lang w:bidi="ar-EG"/>
        </w:rPr>
      </w:pPr>
      <w:r w:rsidRPr="000B3F63">
        <w:rPr>
          <w:rFonts w:ascii="Sakkal Majalla" w:hAnsi="Sakkal Majalla" w:cs="Sakkal Majalla"/>
          <w:b/>
          <w:bCs/>
          <w:sz w:val="28"/>
          <w:szCs w:val="28"/>
          <w:rtl/>
        </w:rPr>
        <w:t>حماية المنشآت</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حماية المواد والآلات والمعدات من المخاطر مثل التصادمات والحرائق، وتقليل تكاليف الإنتاج من خلال توفير التكاليف المدفوعة مقابل الأضرار والمعالجة والنقل والإصلاحات</w:t>
      </w:r>
      <w:r w:rsidRPr="000B3F63">
        <w:rPr>
          <w:rFonts w:ascii="Sakkal Majalla" w:hAnsi="Sakkal Majalla" w:cs="Sakkal Majalla"/>
          <w:sz w:val="28"/>
          <w:szCs w:val="28"/>
          <w:lang w:bidi="ar-EG"/>
        </w:rPr>
        <w:t>.</w:t>
      </w:r>
      <w:r w:rsidR="00062B45" w:rsidRPr="000B3F63">
        <w:rPr>
          <w:rFonts w:ascii="Sakkal Majalla" w:hAnsi="Sakkal Majalla" w:cs="Sakkal Majalla"/>
          <w:sz w:val="28"/>
          <w:szCs w:val="28"/>
          <w:rtl/>
        </w:rPr>
        <w:t>(</w:t>
      </w:r>
      <w:r w:rsidRPr="000B3F63">
        <w:rPr>
          <w:rFonts w:ascii="Sakkal Majalla" w:hAnsi="Sakkal Majalla" w:cs="Sakkal Majalla"/>
          <w:sz w:val="28"/>
          <w:szCs w:val="28"/>
          <w:rtl/>
        </w:rPr>
        <w:t xml:space="preserve"> المجيد، </w:t>
      </w:r>
      <w:r w:rsidR="00062B45" w:rsidRPr="000B3F63">
        <w:rPr>
          <w:rFonts w:ascii="Sakkal Majalla" w:hAnsi="Sakkal Majalla" w:cs="Sakkal Majalla"/>
          <w:sz w:val="28"/>
          <w:szCs w:val="28"/>
          <w:rtl/>
        </w:rPr>
        <w:t>2019)</w:t>
      </w:r>
    </w:p>
    <w:p w14:paraId="36996A3F" w14:textId="2DB0EFB8"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38" w:name="_Toc173457156"/>
      <w:r>
        <w:rPr>
          <w:rFonts w:ascii="Sakkal Majalla" w:hAnsi="Sakkal Majalla" w:cs="Sakkal Majalla" w:hint="cs"/>
          <w:b/>
          <w:bCs/>
          <w:sz w:val="36"/>
          <w:szCs w:val="36"/>
          <w:rtl/>
        </w:rPr>
        <w:lastRenderedPageBreak/>
        <w:t xml:space="preserve">5.1.2 </w:t>
      </w:r>
      <w:r w:rsidR="00AA7667" w:rsidRPr="000B3F63">
        <w:rPr>
          <w:rFonts w:ascii="Sakkal Majalla" w:hAnsi="Sakkal Majalla" w:cs="Sakkal Majalla"/>
          <w:b/>
          <w:bCs/>
          <w:sz w:val="36"/>
          <w:szCs w:val="36"/>
          <w:rtl/>
        </w:rPr>
        <w:t>أساس برامج السلامة المهنية</w:t>
      </w:r>
      <w:bookmarkEnd w:id="38"/>
    </w:p>
    <w:p w14:paraId="368DB4C0" w14:textId="140819E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تحقيق برامج السلامة المهنية في مكان العمل يعتمد على أسس معينة، بغض النظر عن عدد العاملين وطبيعة المهام في مكان العمل</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تشمل هذه الأسس</w:t>
      </w:r>
      <w:r w:rsidRPr="00C60D36">
        <w:rPr>
          <w:rFonts w:ascii="Sakkal Majalla" w:hAnsi="Sakkal Majalla" w:cs="Sakkal Majalla"/>
          <w:sz w:val="28"/>
          <w:szCs w:val="28"/>
          <w:rtl/>
          <w:lang w:bidi="ar-EG"/>
        </w:rPr>
        <w:t>:</w:t>
      </w:r>
      <w:r w:rsidRPr="00C60D36">
        <w:rPr>
          <w:rFonts w:ascii="Sakkal Majalla" w:hAnsi="Sakkal Majalla" w:cs="Sakkal Majalla"/>
          <w:sz w:val="28"/>
          <w:szCs w:val="28"/>
          <w:rtl/>
        </w:rPr>
        <w:t xml:space="preserve"> </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المنصوري، </w:t>
      </w:r>
      <w:r w:rsidR="00062B45" w:rsidRPr="00C60D36">
        <w:rPr>
          <w:rFonts w:ascii="Sakkal Majalla" w:hAnsi="Sakkal Majalla" w:cs="Sakkal Majalla"/>
          <w:sz w:val="28"/>
          <w:szCs w:val="28"/>
          <w:rtl/>
        </w:rPr>
        <w:t>2020)</w:t>
      </w:r>
    </w:p>
    <w:p w14:paraId="64113FE6" w14:textId="04207DB9" w:rsidR="00AA7667" w:rsidRPr="00C60D36" w:rsidRDefault="00AA7667" w:rsidP="000B3F63">
      <w:pPr>
        <w:pStyle w:val="a5"/>
        <w:numPr>
          <w:ilvl w:val="0"/>
          <w:numId w:val="16"/>
        </w:numPr>
        <w:spacing w:before="100" w:beforeAutospacing="1" w:after="100" w:afterAutospacing="1" w:line="360" w:lineRule="auto"/>
        <w:jc w:val="both"/>
        <w:rPr>
          <w:rFonts w:ascii="Sakkal Majalla" w:hAnsi="Sakkal Majalla" w:cs="Sakkal Majalla"/>
          <w:b/>
          <w:bCs/>
          <w:sz w:val="28"/>
          <w:szCs w:val="28"/>
          <w:rtl/>
        </w:rPr>
      </w:pPr>
      <w:r w:rsidRPr="00C60D36">
        <w:rPr>
          <w:rFonts w:ascii="Sakkal Majalla" w:hAnsi="Sakkal Majalla" w:cs="Sakkal Majalla"/>
          <w:b/>
          <w:bCs/>
          <w:sz w:val="28"/>
          <w:szCs w:val="28"/>
          <w:rtl/>
        </w:rPr>
        <w:t>مكان الإدارة</w:t>
      </w:r>
      <w:r w:rsidR="00062B45" w:rsidRPr="00C60D36">
        <w:rPr>
          <w:rFonts w:ascii="Sakkal Majalla" w:hAnsi="Sakkal Majalla" w:cs="Sakkal Majalla"/>
          <w:b/>
          <w:bCs/>
          <w:sz w:val="28"/>
          <w:szCs w:val="28"/>
          <w:rtl/>
        </w:rPr>
        <w:t>:</w:t>
      </w:r>
    </w:p>
    <w:p w14:paraId="04CD4A6D" w14:textId="103FB932" w:rsidR="00AA7667" w:rsidRPr="00C60D36" w:rsidRDefault="00AA7667" w:rsidP="00C60D36">
      <w:pPr>
        <w:spacing w:before="100" w:beforeAutospacing="1" w:after="100" w:afterAutospacing="1" w:line="360" w:lineRule="auto"/>
        <w:ind w:firstLine="720"/>
        <w:jc w:val="both"/>
        <w:rPr>
          <w:rFonts w:ascii="Sakkal Majalla" w:hAnsi="Sakkal Majalla" w:cs="Sakkal Majalla"/>
          <w:b/>
          <w:bCs/>
          <w:sz w:val="28"/>
          <w:szCs w:val="28"/>
        </w:rPr>
      </w:pPr>
      <w:r w:rsidRPr="00C60D36">
        <w:rPr>
          <w:rFonts w:ascii="Sakkal Majalla" w:hAnsi="Sakkal Majalla" w:cs="Sakkal Majalla"/>
          <w:sz w:val="28"/>
          <w:szCs w:val="28"/>
          <w:rtl/>
        </w:rPr>
        <w:t>يعتمد نجاح برامج السلامة المهنية بشكل كبير على اهتمام الإدارة العليا من خلال الموقع الإداري للإدارة العليا، يمكن فرض خطط السلامة المهنية، ومتابعة تنفيذها، ومعالجة أي عقبات قد تنشأ. الإدارة العليا قادرة على نشر مستويات مختلفة من الخبرة لضمان نجاح البرنامج</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العمراني، </w:t>
      </w:r>
      <w:r w:rsidR="00062B45" w:rsidRPr="00C60D36">
        <w:rPr>
          <w:rFonts w:ascii="Sakkal Majalla" w:hAnsi="Sakkal Majalla" w:cs="Sakkal Majalla"/>
          <w:sz w:val="28"/>
          <w:szCs w:val="28"/>
          <w:rtl/>
        </w:rPr>
        <w:t>2020)</w:t>
      </w:r>
    </w:p>
    <w:p w14:paraId="52ACF257" w14:textId="77777777" w:rsidR="00AA7667" w:rsidRPr="00C60D36" w:rsidRDefault="00AA7667" w:rsidP="000B3F63">
      <w:pPr>
        <w:pStyle w:val="a5"/>
        <w:numPr>
          <w:ilvl w:val="0"/>
          <w:numId w:val="16"/>
        </w:numPr>
        <w:spacing w:before="100" w:beforeAutospacing="1" w:after="100" w:afterAutospacing="1" w:line="360" w:lineRule="auto"/>
        <w:jc w:val="both"/>
        <w:rPr>
          <w:rFonts w:ascii="Sakkal Majalla" w:hAnsi="Sakkal Majalla" w:cs="Sakkal Majalla"/>
          <w:b/>
          <w:bCs/>
          <w:sz w:val="28"/>
          <w:szCs w:val="28"/>
          <w:rtl/>
        </w:rPr>
      </w:pPr>
      <w:r w:rsidRPr="00C60D36">
        <w:rPr>
          <w:rFonts w:ascii="Sakkal Majalla" w:hAnsi="Sakkal Majalla" w:cs="Sakkal Majalla"/>
          <w:b/>
          <w:bCs/>
          <w:sz w:val="28"/>
          <w:szCs w:val="28"/>
          <w:rtl/>
        </w:rPr>
        <w:t>بيئة عمل صحية</w:t>
      </w:r>
    </w:p>
    <w:p w14:paraId="4FD9DD07"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b/>
          <w:bCs/>
          <w:sz w:val="28"/>
          <w:szCs w:val="28"/>
        </w:rPr>
      </w:pPr>
      <w:r w:rsidRPr="00C60D36">
        <w:rPr>
          <w:rFonts w:ascii="Sakkal Majalla" w:hAnsi="Sakkal Majalla" w:cs="Sakkal Majalla"/>
          <w:sz w:val="28"/>
          <w:szCs w:val="28"/>
          <w:rtl/>
        </w:rPr>
        <w:t>يلعب توافر الظروف البيئية السليمة دورًا مهمًا في نجاح برامج السلامة المهنية. يتضمن ذلك</w:t>
      </w:r>
      <w:r w:rsidRPr="00C60D36">
        <w:rPr>
          <w:rFonts w:ascii="Sakkal Majalla" w:hAnsi="Sakkal Majalla" w:cs="Sakkal Majalla"/>
          <w:sz w:val="28"/>
          <w:szCs w:val="28"/>
          <w:lang w:bidi="ar-EG"/>
        </w:rPr>
        <w:t>:</w:t>
      </w:r>
    </w:p>
    <w:p w14:paraId="7401452F"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تصميم المنشأة بما يتماشى مع طبيعة العمل وإجراءاته</w:t>
      </w:r>
      <w:r w:rsidRPr="000B3F63">
        <w:rPr>
          <w:rFonts w:ascii="Sakkal Majalla" w:hAnsi="Sakkal Majalla" w:cs="Sakkal Majalla"/>
          <w:sz w:val="28"/>
          <w:szCs w:val="28"/>
          <w:lang w:bidi="ar-EG"/>
        </w:rPr>
        <w:t>.</w:t>
      </w:r>
    </w:p>
    <w:p w14:paraId="6FC80EA3"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تحديد المخاطر المهنية من قبل الإدارة وإبلاغ العمال بها</w:t>
      </w:r>
      <w:r w:rsidRPr="000B3F63">
        <w:rPr>
          <w:rFonts w:ascii="Sakkal Majalla" w:hAnsi="Sakkal Majalla" w:cs="Sakkal Majalla"/>
          <w:sz w:val="28"/>
          <w:szCs w:val="28"/>
          <w:lang w:bidi="ar-EG"/>
        </w:rPr>
        <w:t>.</w:t>
      </w:r>
    </w:p>
    <w:p w14:paraId="68E67913"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اتخاذ تدابير وقائية لضمان عدم تعرض العمال للإصابة أو المرض</w:t>
      </w:r>
      <w:r w:rsidRPr="000B3F63">
        <w:rPr>
          <w:rFonts w:ascii="Sakkal Majalla" w:hAnsi="Sakkal Majalla" w:cs="Sakkal Majalla"/>
          <w:sz w:val="28"/>
          <w:szCs w:val="28"/>
          <w:lang w:bidi="ar-EG"/>
        </w:rPr>
        <w:t>.</w:t>
      </w:r>
    </w:p>
    <w:p w14:paraId="6CBFC376"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ضمان توظيف الأفراد القادرين على أداء العمل بشكل صحيح</w:t>
      </w:r>
      <w:r w:rsidRPr="000B3F63">
        <w:rPr>
          <w:rFonts w:ascii="Sakkal Majalla" w:hAnsi="Sakkal Majalla" w:cs="Sakkal Majalla"/>
          <w:sz w:val="28"/>
          <w:szCs w:val="28"/>
          <w:lang w:bidi="ar-EG"/>
        </w:rPr>
        <w:t>.</w:t>
      </w:r>
    </w:p>
    <w:p w14:paraId="13BA85D9"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توفير تدابير الحماية من الحرائق والانفجارات في موقع العمل وتدريب العمال على استخدامها</w:t>
      </w:r>
      <w:r w:rsidRPr="000B3F63">
        <w:rPr>
          <w:rFonts w:ascii="Sakkal Majalla" w:hAnsi="Sakkal Majalla" w:cs="Sakkal Majalla"/>
          <w:sz w:val="28"/>
          <w:szCs w:val="28"/>
          <w:lang w:bidi="ar-EG"/>
        </w:rPr>
        <w:t>.</w:t>
      </w:r>
    </w:p>
    <w:p w14:paraId="75AD9299"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الصيانة الدورية للمعدات والآلات والأجهزة، وضمان النظافة العامة للموقع والمعدات والأدوات</w:t>
      </w:r>
      <w:r w:rsidRPr="000B3F63">
        <w:rPr>
          <w:rFonts w:ascii="Sakkal Majalla" w:hAnsi="Sakkal Majalla" w:cs="Sakkal Majalla"/>
          <w:sz w:val="28"/>
          <w:szCs w:val="28"/>
          <w:lang w:bidi="ar-EG"/>
        </w:rPr>
        <w:t>.</w:t>
      </w:r>
    </w:p>
    <w:p w14:paraId="1EDDDD56" w14:textId="77777777" w:rsidR="00AA7667" w:rsidRPr="000B3F63" w:rsidRDefault="00AA7667" w:rsidP="000B3F63">
      <w:pPr>
        <w:pStyle w:val="a5"/>
        <w:numPr>
          <w:ilvl w:val="0"/>
          <w:numId w:val="77"/>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توفير الوسائل الكافية عند التعامل مع المواد الخطرة</w:t>
      </w:r>
      <w:r w:rsidRPr="000B3F63">
        <w:rPr>
          <w:rFonts w:ascii="Sakkal Majalla" w:hAnsi="Sakkal Majalla" w:cs="Sakkal Majalla"/>
          <w:sz w:val="28"/>
          <w:szCs w:val="28"/>
          <w:lang w:bidi="ar-EG"/>
        </w:rPr>
        <w:t>.</w:t>
      </w:r>
    </w:p>
    <w:p w14:paraId="4080F97E" w14:textId="77777777" w:rsidR="00AA7667" w:rsidRPr="000B3F63" w:rsidRDefault="00AA7667" w:rsidP="000B3F63">
      <w:pPr>
        <w:pStyle w:val="a5"/>
        <w:numPr>
          <w:ilvl w:val="0"/>
          <w:numId w:val="16"/>
        </w:numPr>
        <w:spacing w:before="100" w:beforeAutospacing="1" w:after="100" w:afterAutospacing="1" w:line="360" w:lineRule="auto"/>
        <w:jc w:val="both"/>
        <w:rPr>
          <w:rFonts w:ascii="Sakkal Majalla" w:hAnsi="Sakkal Majalla" w:cs="Sakkal Majalla"/>
          <w:sz w:val="28"/>
          <w:szCs w:val="28"/>
          <w:rtl/>
          <w:lang w:bidi="ar-EG"/>
        </w:rPr>
      </w:pPr>
      <w:r w:rsidRPr="000B3F63">
        <w:rPr>
          <w:rFonts w:ascii="Sakkal Majalla" w:hAnsi="Sakkal Majalla" w:cs="Sakkal Majalla"/>
          <w:b/>
          <w:bCs/>
          <w:sz w:val="28"/>
          <w:szCs w:val="28"/>
          <w:rtl/>
        </w:rPr>
        <w:t>التدريب والإشراف</w:t>
      </w:r>
    </w:p>
    <w:p w14:paraId="2EF03B07" w14:textId="5E094ED5"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يعتبر نقص التدريب والإشراف أحد الأسباب الرئيسية للحوادث. لذا، يجب أن يشمل التدريب والإشراف ما يلي</w:t>
      </w:r>
      <w:r w:rsidRPr="00C60D36">
        <w:rPr>
          <w:rFonts w:ascii="Sakkal Majalla" w:hAnsi="Sakkal Majalla" w:cs="Sakkal Majalla"/>
          <w:sz w:val="28"/>
          <w:szCs w:val="28"/>
          <w:lang w:bidi="ar-EG"/>
        </w:rPr>
        <w:t>:</w:t>
      </w:r>
      <w:r w:rsidR="00062B45"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المجيد، </w:t>
      </w:r>
      <w:r w:rsidR="00062B45" w:rsidRPr="00C60D36">
        <w:rPr>
          <w:rFonts w:ascii="Sakkal Majalla" w:hAnsi="Sakkal Majalla" w:cs="Sakkal Majalla"/>
          <w:sz w:val="28"/>
          <w:szCs w:val="28"/>
          <w:rtl/>
        </w:rPr>
        <w:t>2019)</w:t>
      </w:r>
    </w:p>
    <w:p w14:paraId="511556BB" w14:textId="77777777" w:rsidR="00AA7667" w:rsidRPr="000B3F63" w:rsidRDefault="00AA7667" w:rsidP="000B3F63">
      <w:pPr>
        <w:pStyle w:val="a5"/>
        <w:numPr>
          <w:ilvl w:val="0"/>
          <w:numId w:val="76"/>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lastRenderedPageBreak/>
        <w:t>وضع الموظفين الجدد في المواقع المناسبة</w:t>
      </w:r>
      <w:r w:rsidRPr="000B3F63">
        <w:rPr>
          <w:rFonts w:ascii="Sakkal Majalla" w:hAnsi="Sakkal Majalla" w:cs="Sakkal Majalla"/>
          <w:sz w:val="28"/>
          <w:szCs w:val="28"/>
          <w:lang w:bidi="ar-EG"/>
        </w:rPr>
        <w:t>.</w:t>
      </w:r>
    </w:p>
    <w:p w14:paraId="3AAD1FF2" w14:textId="77777777" w:rsidR="00AA7667" w:rsidRPr="000B3F63" w:rsidRDefault="00AA7667" w:rsidP="000B3F63">
      <w:pPr>
        <w:pStyle w:val="a5"/>
        <w:numPr>
          <w:ilvl w:val="0"/>
          <w:numId w:val="76"/>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تدريب الوافدين الجدد على أسلوب العمل الصحيح</w:t>
      </w:r>
      <w:r w:rsidRPr="000B3F63">
        <w:rPr>
          <w:rFonts w:ascii="Sakkal Majalla" w:hAnsi="Sakkal Majalla" w:cs="Sakkal Majalla"/>
          <w:sz w:val="28"/>
          <w:szCs w:val="28"/>
          <w:lang w:bidi="ar-EG"/>
        </w:rPr>
        <w:t>.</w:t>
      </w:r>
    </w:p>
    <w:p w14:paraId="1EAF62DA" w14:textId="77777777" w:rsidR="00AA7667" w:rsidRPr="000B3F63" w:rsidRDefault="00AA7667" w:rsidP="000B3F63">
      <w:pPr>
        <w:pStyle w:val="a5"/>
        <w:numPr>
          <w:ilvl w:val="0"/>
          <w:numId w:val="76"/>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المراقبة المستمرة لأداء العمل</w:t>
      </w:r>
      <w:r w:rsidRPr="000B3F63">
        <w:rPr>
          <w:rFonts w:ascii="Sakkal Majalla" w:hAnsi="Sakkal Majalla" w:cs="Sakkal Majalla"/>
          <w:sz w:val="28"/>
          <w:szCs w:val="28"/>
          <w:lang w:bidi="ar-EG"/>
        </w:rPr>
        <w:t>.</w:t>
      </w:r>
    </w:p>
    <w:p w14:paraId="49701A2A" w14:textId="77777777" w:rsidR="00AA7667" w:rsidRPr="000B3F63" w:rsidRDefault="00AA7667" w:rsidP="000B3F63">
      <w:pPr>
        <w:pStyle w:val="a5"/>
        <w:numPr>
          <w:ilvl w:val="0"/>
          <w:numId w:val="76"/>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مشاركة العمال في وضع وتنفيذ برامج السلامة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إشراك العمال في وضع وتنفيذ برامج السلامة يساهم في تحسين الالتزام ويعزز فعالية البرامج</w:t>
      </w:r>
      <w:r w:rsidRPr="000B3F63">
        <w:rPr>
          <w:rFonts w:ascii="Sakkal Majalla" w:hAnsi="Sakkal Majalla" w:cs="Sakkal Majalla"/>
          <w:sz w:val="28"/>
          <w:szCs w:val="28"/>
          <w:lang w:bidi="ar-EG"/>
        </w:rPr>
        <w:t>.</w:t>
      </w:r>
    </w:p>
    <w:p w14:paraId="6CA89658" w14:textId="7428E54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في حين أن مسؤولية تحقيق السلامة المهنية في مكان العمل تقع على عاتق الإدارة، فإن مشاركة الأفراد العاملين مع الإدارة في وضع وتنفيذ برامج السلامة المهنية تساهم في زيادة التزامهم بتنفيذ البرنامج وضمان فعاليته. وذلك لأنهم الفئة المستفيدة في المقام الأول من نجاح برنامج السلامة المهنية</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النجار، </w:t>
      </w:r>
      <w:r w:rsidR="0021060A" w:rsidRPr="00C60D36">
        <w:rPr>
          <w:rFonts w:ascii="Sakkal Majalla" w:hAnsi="Sakkal Majalla" w:cs="Sakkal Majalla"/>
          <w:sz w:val="28"/>
          <w:szCs w:val="28"/>
          <w:rtl/>
        </w:rPr>
        <w:t>2018)</w:t>
      </w:r>
    </w:p>
    <w:p w14:paraId="07A7819A" w14:textId="7863870C"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موظف السلامة المهنية هو الشخص المكلف بالإشراف على جميع جوانب توفير متطلبات السلامة المهنية. عند اختيار مسؤول السلامة المهنية، يجب مراعاة عاملين رئيسيين</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العمراني</w:t>
      </w:r>
      <w:r w:rsidR="0021060A" w:rsidRPr="00C60D36">
        <w:rPr>
          <w:rFonts w:ascii="Sakkal Majalla" w:hAnsi="Sakkal Majalla" w:cs="Sakkal Majalla"/>
          <w:sz w:val="28"/>
          <w:szCs w:val="28"/>
          <w:rtl/>
        </w:rPr>
        <w:t>، 2020)</w:t>
      </w:r>
    </w:p>
    <w:p w14:paraId="40239510" w14:textId="77777777" w:rsidR="00AA7667" w:rsidRPr="000B3F63" w:rsidRDefault="00AA7667" w:rsidP="000B3F63">
      <w:pPr>
        <w:pStyle w:val="a5"/>
        <w:numPr>
          <w:ilvl w:val="0"/>
          <w:numId w:val="75"/>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b/>
          <w:bCs/>
          <w:sz w:val="28"/>
          <w:szCs w:val="28"/>
          <w:rtl/>
        </w:rPr>
        <w:t>المؤهلات والتدريب المطلوب</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يجب أن يمتلك المسؤول المؤهلات والتدريب المناسبين لضمان قدرته على أداء المهام بشكل فعّال</w:t>
      </w:r>
      <w:r w:rsidRPr="000B3F63">
        <w:rPr>
          <w:rFonts w:ascii="Sakkal Majalla" w:hAnsi="Sakkal Majalla" w:cs="Sakkal Majalla"/>
          <w:sz w:val="28"/>
          <w:szCs w:val="28"/>
          <w:lang w:bidi="ar-EG"/>
        </w:rPr>
        <w:t>.</w:t>
      </w:r>
    </w:p>
    <w:p w14:paraId="301A4F6B" w14:textId="77777777" w:rsidR="00AA7667" w:rsidRPr="000B3F63" w:rsidRDefault="00AA7667" w:rsidP="000B3F63">
      <w:pPr>
        <w:pStyle w:val="a5"/>
        <w:numPr>
          <w:ilvl w:val="0"/>
          <w:numId w:val="75"/>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b/>
          <w:bCs/>
          <w:sz w:val="28"/>
          <w:szCs w:val="28"/>
          <w:rtl/>
        </w:rPr>
        <w:t>القدرة على تخطيط وتنفيذ برامج السلامة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يجب أن يكون لدى المسؤول القدرة على تطوير وتنفيذ برامج السلامة المهنية بنجاح</w:t>
      </w:r>
      <w:r w:rsidRPr="000B3F63">
        <w:rPr>
          <w:rFonts w:ascii="Sakkal Majalla" w:hAnsi="Sakkal Majalla" w:cs="Sakkal Majalla"/>
          <w:sz w:val="28"/>
          <w:szCs w:val="28"/>
          <w:lang w:bidi="ar-EG"/>
        </w:rPr>
        <w:t>.</w:t>
      </w:r>
    </w:p>
    <w:p w14:paraId="7C659615" w14:textId="3B7D5E22"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39" w:name="_Toc173457157"/>
      <w:r>
        <w:rPr>
          <w:rFonts w:ascii="Sakkal Majalla" w:hAnsi="Sakkal Majalla" w:cs="Sakkal Majalla" w:hint="cs"/>
          <w:b/>
          <w:bCs/>
          <w:sz w:val="36"/>
          <w:szCs w:val="36"/>
          <w:rtl/>
        </w:rPr>
        <w:t xml:space="preserve">6.1.2 </w:t>
      </w:r>
      <w:r w:rsidR="00AA7667" w:rsidRPr="000B3F63">
        <w:rPr>
          <w:rFonts w:ascii="Sakkal Majalla" w:hAnsi="Sakkal Majalla" w:cs="Sakkal Majalla"/>
          <w:b/>
          <w:bCs/>
          <w:sz w:val="36"/>
          <w:szCs w:val="36"/>
          <w:rtl/>
        </w:rPr>
        <w:t>مهام ومسؤوليات موظف السلامة المهنية</w:t>
      </w:r>
      <w:r w:rsidR="00AA7667" w:rsidRPr="000B3F63">
        <w:rPr>
          <w:rFonts w:ascii="Sakkal Majalla" w:hAnsi="Sakkal Majalla" w:cs="Sakkal Majalla"/>
          <w:b/>
          <w:bCs/>
          <w:sz w:val="36"/>
          <w:szCs w:val="36"/>
        </w:rPr>
        <w:t>:</w:t>
      </w:r>
      <w:bookmarkEnd w:id="39"/>
    </w:p>
    <w:p w14:paraId="603B9824"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الفحص المنتظم لمكان العمل وتحديد المخاطر</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إجراء فحوصات دورية لتحديد المخاطر المحتملة في مكان العمل</w:t>
      </w:r>
      <w:r w:rsidRPr="000B3F63">
        <w:rPr>
          <w:rFonts w:ascii="Sakkal Majalla" w:hAnsi="Sakkal Majalla" w:cs="Sakkal Majalla"/>
          <w:sz w:val="28"/>
          <w:szCs w:val="28"/>
          <w:lang w:bidi="ar-EG"/>
        </w:rPr>
        <w:t>.</w:t>
      </w:r>
    </w:p>
    <w:p w14:paraId="6948884C"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التحقيق في الحوادث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تحليل الحوادث المهنية لتحديد أسبابها واتخاذ الإجراءات اللازمة لمنع تكرارها</w:t>
      </w:r>
      <w:r w:rsidRPr="000B3F63">
        <w:rPr>
          <w:rFonts w:ascii="Sakkal Majalla" w:hAnsi="Sakkal Majalla" w:cs="Sakkal Majalla"/>
          <w:sz w:val="28"/>
          <w:szCs w:val="28"/>
          <w:lang w:bidi="ar-EG"/>
        </w:rPr>
        <w:t>.</w:t>
      </w:r>
    </w:p>
    <w:p w14:paraId="1EA1C90B"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lastRenderedPageBreak/>
        <w:t>الإشراف على اختيار معدات الوقاية الشخصية المناسبة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التأكد من أن العاملين يستخدمون المعدات الوقائية الملائمة لحماية أنفسهم</w:t>
      </w:r>
      <w:r w:rsidRPr="000B3F63">
        <w:rPr>
          <w:rFonts w:ascii="Sakkal Majalla" w:hAnsi="Sakkal Majalla" w:cs="Sakkal Majalla"/>
          <w:sz w:val="28"/>
          <w:szCs w:val="28"/>
          <w:lang w:bidi="ar-EG"/>
        </w:rPr>
        <w:t>.</w:t>
      </w:r>
    </w:p>
    <w:p w14:paraId="3FAA6105"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تعزيز ثقافة الوقاية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نشر الوعي حول أهمية الوقاية من المخاطر المهنية وتعزيز ثقافة السلامة في بيئة العمل</w:t>
      </w:r>
      <w:r w:rsidRPr="000B3F63">
        <w:rPr>
          <w:rFonts w:ascii="Sakkal Majalla" w:hAnsi="Sakkal Majalla" w:cs="Sakkal Majalla"/>
          <w:sz w:val="28"/>
          <w:szCs w:val="28"/>
          <w:lang w:bidi="ar-EG"/>
        </w:rPr>
        <w:t>.</w:t>
      </w:r>
    </w:p>
    <w:p w14:paraId="0658D53C"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إجراء إحصاءات دقيقة عن الحوادث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جمع وتوثيق بيانات الحوادث المهنية لتحليلها واتخاذ التدابير المناسبة</w:t>
      </w:r>
      <w:r w:rsidRPr="000B3F63">
        <w:rPr>
          <w:rFonts w:ascii="Sakkal Majalla" w:hAnsi="Sakkal Majalla" w:cs="Sakkal Majalla"/>
          <w:sz w:val="28"/>
          <w:szCs w:val="28"/>
          <w:lang w:bidi="ar-EG"/>
        </w:rPr>
        <w:t>.</w:t>
      </w:r>
    </w:p>
    <w:p w14:paraId="18F91F2A" w14:textId="77777777"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المشاركة في لجان السلامة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الانضمام إلى لجان السلامة والمشاركة في وضع السياسات والإجراءات المتعلقة بالسلامة</w:t>
      </w:r>
      <w:r w:rsidRPr="000B3F63">
        <w:rPr>
          <w:rFonts w:ascii="Sakkal Majalla" w:hAnsi="Sakkal Majalla" w:cs="Sakkal Majalla"/>
          <w:sz w:val="28"/>
          <w:szCs w:val="28"/>
          <w:lang w:bidi="ar-EG"/>
        </w:rPr>
        <w:t>.</w:t>
      </w:r>
    </w:p>
    <w:p w14:paraId="282D42DC" w14:textId="69D4B3F9" w:rsidR="00AA7667" w:rsidRPr="000B3F63" w:rsidRDefault="00AA7667" w:rsidP="000B3F63">
      <w:pPr>
        <w:pStyle w:val="a5"/>
        <w:numPr>
          <w:ilvl w:val="0"/>
          <w:numId w:val="16"/>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الإشراف على تنفيذ برامج السلامة المهنية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متابعة تنفيذ البرامج المعتمدة من قبل لجنة السلامة والتأكد من تطبيقها بشكل فعّال</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lang w:bidi="ar-EG"/>
        </w:rPr>
        <w:t>.</w:t>
      </w:r>
      <w:r w:rsidRPr="000B3F63">
        <w:rPr>
          <w:rFonts w:ascii="Sakkal Majalla" w:hAnsi="Sakkal Majalla" w:cs="Sakkal Majalla"/>
          <w:sz w:val="28"/>
          <w:szCs w:val="28"/>
          <w:rtl/>
        </w:rPr>
        <w:t xml:space="preserve"> </w:t>
      </w:r>
      <w:r w:rsidR="0021060A" w:rsidRPr="000B3F63">
        <w:rPr>
          <w:rFonts w:ascii="Sakkal Majalla" w:hAnsi="Sakkal Majalla" w:cs="Sakkal Majalla"/>
          <w:sz w:val="28"/>
          <w:szCs w:val="28"/>
          <w:rtl/>
        </w:rPr>
        <w:t>(</w:t>
      </w:r>
      <w:r w:rsidRPr="000B3F63">
        <w:rPr>
          <w:rFonts w:ascii="Sakkal Majalla" w:hAnsi="Sakkal Majalla" w:cs="Sakkal Majalla"/>
          <w:sz w:val="28"/>
          <w:szCs w:val="28"/>
          <w:rtl/>
        </w:rPr>
        <w:t xml:space="preserve">المنصوري، </w:t>
      </w:r>
      <w:r w:rsidR="0021060A" w:rsidRPr="000B3F63">
        <w:rPr>
          <w:rFonts w:ascii="Sakkal Majalla" w:hAnsi="Sakkal Majalla" w:cs="Sakkal Majalla"/>
          <w:sz w:val="28"/>
          <w:szCs w:val="28"/>
          <w:rtl/>
        </w:rPr>
        <w:t>2020)</w:t>
      </w:r>
    </w:p>
    <w:p w14:paraId="6B6AB907" w14:textId="1C50067B"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40" w:name="_Toc173457158"/>
      <w:r>
        <w:rPr>
          <w:rFonts w:ascii="Sakkal Majalla" w:hAnsi="Sakkal Majalla" w:cs="Sakkal Majalla" w:hint="cs"/>
          <w:b/>
          <w:bCs/>
          <w:sz w:val="36"/>
          <w:szCs w:val="36"/>
          <w:rtl/>
        </w:rPr>
        <w:t xml:space="preserve">7.1.2 </w:t>
      </w:r>
      <w:r w:rsidR="00AA7667" w:rsidRPr="000B3F63">
        <w:rPr>
          <w:rFonts w:ascii="Sakkal Majalla" w:hAnsi="Sakkal Majalla" w:cs="Sakkal Majalla"/>
          <w:b/>
          <w:bCs/>
          <w:sz w:val="36"/>
          <w:szCs w:val="36"/>
          <w:rtl/>
        </w:rPr>
        <w:t>أهداف ووظائف لجنة السلامة المهنية</w:t>
      </w:r>
      <w:bookmarkEnd w:id="40"/>
    </w:p>
    <w:p w14:paraId="784929D7"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تتمثل الأهداف الرئيسية للجنة السلامة المهنية في تهيئة ظروف عمل آمنة لجميع العمال واتخاذ تدابير احترازية لمنع تعرضهم للمخاطر المهنية من خلال</w:t>
      </w:r>
      <w:r w:rsidRPr="00C60D36">
        <w:rPr>
          <w:rFonts w:ascii="Sakkal Majalla" w:hAnsi="Sakkal Majalla" w:cs="Sakkal Majalla"/>
          <w:sz w:val="28"/>
          <w:szCs w:val="28"/>
          <w:lang w:bidi="ar-EG"/>
        </w:rPr>
        <w:t>:</w:t>
      </w:r>
    </w:p>
    <w:p w14:paraId="29D71751"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تحليل العمليات في المنشأة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إعداد تعليمات عمل آمنة وموثوقة لكل عملية لضمان سلامة الأداء</w:t>
      </w:r>
      <w:r w:rsidRPr="000B3F63">
        <w:rPr>
          <w:rFonts w:ascii="Sakkal Majalla" w:hAnsi="Sakkal Majalla" w:cs="Sakkal Majalla"/>
          <w:sz w:val="28"/>
          <w:szCs w:val="28"/>
          <w:lang w:bidi="ar-EG"/>
        </w:rPr>
        <w:t>.</w:t>
      </w:r>
    </w:p>
    <w:p w14:paraId="3BA63BCB"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مراقبة العمليات</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متابعة العمليات في المنشأة لضمان الالتزام بالإجراءات والتدابير الوقائية</w:t>
      </w:r>
      <w:r w:rsidRPr="000B3F63">
        <w:rPr>
          <w:rFonts w:ascii="Sakkal Majalla" w:hAnsi="Sakkal Majalla" w:cs="Sakkal Majalla"/>
          <w:sz w:val="28"/>
          <w:szCs w:val="28"/>
          <w:lang w:bidi="ar-EG"/>
        </w:rPr>
        <w:t>.</w:t>
      </w:r>
    </w:p>
    <w:p w14:paraId="7350AB84"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الإشراف على تدريب العمال</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تدريب العمال على أساليب العمل الفنية المناسبة لضمان اتباعهم لممارسات العمل الآمنة</w:t>
      </w:r>
      <w:r w:rsidRPr="000B3F63">
        <w:rPr>
          <w:rFonts w:ascii="Sakkal Majalla" w:hAnsi="Sakkal Majalla" w:cs="Sakkal Majalla"/>
          <w:sz w:val="28"/>
          <w:szCs w:val="28"/>
          <w:lang w:bidi="ar-EG"/>
        </w:rPr>
        <w:t>.</w:t>
      </w:r>
    </w:p>
    <w:p w14:paraId="78D0DFCF"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إجراء عمليات تفتيش منتظمة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تنفيذ عمليات تفتيش دورية لوسائل العمل المختلفة لضمان سلامتها وصلاحيتها</w:t>
      </w:r>
      <w:r w:rsidRPr="000B3F63">
        <w:rPr>
          <w:rFonts w:ascii="Sakkal Majalla" w:hAnsi="Sakkal Majalla" w:cs="Sakkal Majalla"/>
          <w:sz w:val="28"/>
          <w:szCs w:val="28"/>
          <w:lang w:bidi="ar-EG"/>
        </w:rPr>
        <w:t>.</w:t>
      </w:r>
    </w:p>
    <w:p w14:paraId="002707F5"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وضع التدابير الاحترازية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تحديد وتنفيذ التدابير اللازمة لتهيئة بيئة عمل صحية وآمنة</w:t>
      </w:r>
      <w:r w:rsidRPr="000B3F63">
        <w:rPr>
          <w:rFonts w:ascii="Sakkal Majalla" w:hAnsi="Sakkal Majalla" w:cs="Sakkal Majalla"/>
          <w:sz w:val="28"/>
          <w:szCs w:val="28"/>
          <w:lang w:bidi="ar-EG"/>
        </w:rPr>
        <w:t>.</w:t>
      </w:r>
    </w:p>
    <w:p w14:paraId="7468E9F0"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دراسة أسباب الحوادث</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تحليل أسباب الحوادث وصياغة حلول جذرية لمنع تكرارها</w:t>
      </w:r>
      <w:r w:rsidRPr="000B3F63">
        <w:rPr>
          <w:rFonts w:ascii="Sakkal Majalla" w:hAnsi="Sakkal Majalla" w:cs="Sakkal Majalla"/>
          <w:sz w:val="28"/>
          <w:szCs w:val="28"/>
          <w:lang w:bidi="ar-EG"/>
        </w:rPr>
        <w:t>.</w:t>
      </w:r>
    </w:p>
    <w:p w14:paraId="77E39545" w14:textId="77777777"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lastRenderedPageBreak/>
        <w:t>اختيار الملابس الواقية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ضمان اختيار الملابس الواقية المناسبة لكل عملية بناءً على المخاطر المحددة</w:t>
      </w:r>
      <w:r w:rsidRPr="000B3F63">
        <w:rPr>
          <w:rFonts w:ascii="Sakkal Majalla" w:hAnsi="Sakkal Majalla" w:cs="Sakkal Majalla"/>
          <w:sz w:val="28"/>
          <w:szCs w:val="28"/>
          <w:lang w:bidi="ar-EG"/>
        </w:rPr>
        <w:t>.</w:t>
      </w:r>
    </w:p>
    <w:p w14:paraId="70E274AB" w14:textId="4F5B9D3B" w:rsidR="00AA7667" w:rsidRPr="000B3F63" w:rsidRDefault="00AA7667" w:rsidP="000B3F63">
      <w:pPr>
        <w:pStyle w:val="a5"/>
        <w:numPr>
          <w:ilvl w:val="0"/>
          <w:numId w:val="74"/>
        </w:numPr>
        <w:spacing w:before="100" w:beforeAutospacing="1" w:after="100" w:afterAutospacing="1" w:line="360" w:lineRule="auto"/>
        <w:ind w:left="565"/>
        <w:jc w:val="both"/>
        <w:rPr>
          <w:rFonts w:ascii="Sakkal Majalla" w:hAnsi="Sakkal Majalla" w:cs="Sakkal Majalla"/>
          <w:sz w:val="28"/>
          <w:szCs w:val="28"/>
          <w:lang w:bidi="ar-EG"/>
        </w:rPr>
      </w:pPr>
      <w:r w:rsidRPr="000B3F63">
        <w:rPr>
          <w:rFonts w:ascii="Sakkal Majalla" w:hAnsi="Sakkal Majalla" w:cs="Sakkal Majalla"/>
          <w:sz w:val="28"/>
          <w:szCs w:val="28"/>
          <w:rtl/>
        </w:rPr>
        <w:t>المشاركة في إعداد الميزانية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المساهمة في وضع الميزانية اللازمة لبرامج السلامة المهنية وتوفير الموارد اللازمة لتنفيذها</w:t>
      </w:r>
      <w:r w:rsidRPr="000B3F63">
        <w:rPr>
          <w:rFonts w:ascii="Sakkal Majalla" w:hAnsi="Sakkal Majalla" w:cs="Sakkal Majalla"/>
          <w:sz w:val="28"/>
          <w:szCs w:val="28"/>
          <w:lang w:bidi="ar-EG"/>
        </w:rPr>
        <w:t>.</w:t>
      </w:r>
      <w:r w:rsidR="0021060A" w:rsidRPr="000B3F63">
        <w:rPr>
          <w:rFonts w:ascii="Sakkal Majalla" w:hAnsi="Sakkal Majalla" w:cs="Sakkal Majalla"/>
          <w:sz w:val="28"/>
          <w:szCs w:val="28"/>
        </w:rPr>
        <w:t>(</w:t>
      </w:r>
      <w:r w:rsidRPr="000B3F63">
        <w:rPr>
          <w:rFonts w:ascii="Sakkal Majalla" w:hAnsi="Sakkal Majalla" w:cs="Sakkal Majalla"/>
          <w:sz w:val="28"/>
          <w:szCs w:val="28"/>
        </w:rPr>
        <w:t xml:space="preserve"> Lee&amp; Zhang, 2018).</w:t>
      </w:r>
    </w:p>
    <w:p w14:paraId="3EDA1388" w14:textId="4EB3CE3F"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41" w:name="_Toc173457159"/>
      <w:r>
        <w:rPr>
          <w:rFonts w:ascii="Sakkal Majalla" w:hAnsi="Sakkal Majalla" w:cs="Sakkal Majalla" w:hint="cs"/>
          <w:b/>
          <w:bCs/>
          <w:sz w:val="36"/>
          <w:szCs w:val="36"/>
          <w:rtl/>
        </w:rPr>
        <w:t xml:space="preserve">8.1.2 </w:t>
      </w:r>
      <w:r w:rsidR="00AA7667" w:rsidRPr="000B3F63">
        <w:rPr>
          <w:rFonts w:ascii="Sakkal Majalla" w:hAnsi="Sakkal Majalla" w:cs="Sakkal Majalla"/>
          <w:b/>
          <w:bCs/>
          <w:sz w:val="36"/>
          <w:szCs w:val="36"/>
          <w:rtl/>
        </w:rPr>
        <w:t>المعدات و التجهيزات</w:t>
      </w:r>
      <w:bookmarkEnd w:id="41"/>
      <w:r w:rsidR="00AA7667" w:rsidRPr="000B3F63">
        <w:rPr>
          <w:rFonts w:ascii="Sakkal Majalla" w:hAnsi="Sakkal Majalla" w:cs="Sakkal Majalla"/>
          <w:b/>
          <w:bCs/>
          <w:sz w:val="36"/>
          <w:szCs w:val="36"/>
          <w:rtl/>
        </w:rPr>
        <w:t xml:space="preserve"> </w:t>
      </w:r>
    </w:p>
    <w:p w14:paraId="4F2C25D7" w14:textId="25F83A45"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هناك عدة أنواع من معدات الوقاية الشخصية تغطي جميع أجزاء الجسم. ويعتمد نوع معدات الوقاية الشخصية على طبيعة المخاطر الموجودة في بيئة العمل والغرض الذي تستخدم من أجله معدات الوقاية الشخصية</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المنصوري، </w:t>
      </w:r>
      <w:r w:rsidR="0021060A" w:rsidRPr="00C60D36">
        <w:rPr>
          <w:rFonts w:ascii="Sakkal Majalla" w:hAnsi="Sakkal Majalla" w:cs="Sakkal Majalla"/>
          <w:sz w:val="28"/>
          <w:szCs w:val="28"/>
          <w:rtl/>
        </w:rPr>
        <w:t>2020)</w:t>
      </w:r>
    </w:p>
    <w:p w14:paraId="6BB49659" w14:textId="77777777" w:rsidR="00AA7667" w:rsidRPr="000B3F63"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0B3F63">
        <w:rPr>
          <w:rFonts w:ascii="Sakkal Majalla" w:hAnsi="Sakkal Majalla" w:cs="Sakkal Majalla"/>
          <w:b/>
          <w:bCs/>
          <w:sz w:val="28"/>
          <w:szCs w:val="28"/>
          <w:rtl/>
        </w:rPr>
        <w:t>الملابس الواقية</w:t>
      </w:r>
    </w:p>
    <w:p w14:paraId="09F8CE18" w14:textId="77777777" w:rsidR="00AA7667" w:rsidRPr="00C60D36" w:rsidRDefault="00AA7667" w:rsidP="00C60D36">
      <w:pPr>
        <w:pStyle w:val="a5"/>
        <w:spacing w:before="100" w:beforeAutospacing="1" w:after="100" w:afterAutospacing="1" w:line="360" w:lineRule="auto"/>
        <w:ind w:left="0" w:firstLine="720"/>
        <w:jc w:val="both"/>
        <w:rPr>
          <w:rFonts w:ascii="Sakkal Majalla" w:hAnsi="Sakkal Majalla" w:cs="Sakkal Majalla"/>
          <w:b/>
          <w:bCs/>
          <w:sz w:val="28"/>
          <w:szCs w:val="28"/>
        </w:rPr>
      </w:pPr>
      <w:r w:rsidRPr="00C60D36">
        <w:rPr>
          <w:rFonts w:ascii="Sakkal Majalla" w:hAnsi="Sakkal Majalla" w:cs="Sakkal Majalla"/>
          <w:sz w:val="28"/>
          <w:szCs w:val="28"/>
          <w:rtl/>
        </w:rPr>
        <w:t>تُستخدم الملابس الواقية (مثل المآزر والصدريات والأحزمة) لحماية أجسام العمال من مختلف أنواع الأضرار في بيئة العمل التي لا يمكن أن توفرها الملابس العادية والتي قد تتسبب في حد ذاتها في حدوث إصابات. تُستخدم المآزر والصدريات لحماية الجسم من آثار المواد الكيميائية والإشعاع الناجم عن بعض المواد المستخدمة في الصناعة. تتناسب المواد المستخدمة في صناعة هذه الملابس مع طبيعة العمل والمخاطر التي قد تنشأ عنه، وبعضها مصنوع من الجلد أو الأسبستوس أو مواد خاصة أخرى توفر الحماية اللازمة من بعض المخاطر المحددة</w:t>
      </w:r>
      <w:r w:rsidRPr="00C60D36">
        <w:rPr>
          <w:rFonts w:ascii="Sakkal Majalla" w:hAnsi="Sakkal Majalla" w:cs="Sakkal Majalla"/>
          <w:sz w:val="28"/>
          <w:szCs w:val="28"/>
          <w:lang w:bidi="ar-EG"/>
        </w:rPr>
        <w:t>.</w:t>
      </w:r>
      <w:r w:rsidRPr="00C60D36">
        <w:rPr>
          <w:rFonts w:ascii="Sakkal Majalla" w:hAnsi="Sakkal Majalla" w:cs="Sakkal Majalla"/>
          <w:sz w:val="28"/>
          <w:szCs w:val="28"/>
        </w:rPr>
        <w:t xml:space="preserve"> Wilson, D., &amp; Roberts, P. (2019).</w:t>
      </w:r>
    </w:p>
    <w:p w14:paraId="290728A4" w14:textId="77777777" w:rsidR="00AA7667" w:rsidRPr="00C60D36"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حماية الرأس</w:t>
      </w:r>
    </w:p>
    <w:p w14:paraId="12AEDEB8" w14:textId="450F8C2A" w:rsidR="00AA7667" w:rsidRPr="00C60D36" w:rsidRDefault="00AA7667"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C60D36">
        <w:rPr>
          <w:rFonts w:ascii="Sakkal Majalla" w:hAnsi="Sakkal Majalla" w:cs="Sakkal Majalla"/>
          <w:sz w:val="28"/>
          <w:szCs w:val="28"/>
          <w:rtl/>
        </w:rPr>
        <w:t xml:space="preserve">تُستخدم القبعات (الخوذات) لحماية الرأس من الاصطدام بالأجسام الساقطة والمعدات. هناك أنواع عديدة من القبعات (الخوذات)، وذلك حسب المواد الداخلة في تركيبها ونوع الخطر المحتمل وملاءمتها لحجم الرأس. العديد منها مقاوم للصدمات وبعضها مقاوم للحرارة والمواد الكيميائية مثل الأحماض والقلويات والمذيبات والزيوت. عادةً ما تنطوي الآلات وأعمال البناء والأعمال الكهربائية والتعدين وغيرها </w:t>
      </w:r>
      <w:r w:rsidRPr="00C60D36">
        <w:rPr>
          <w:rFonts w:ascii="Sakkal Majalla" w:hAnsi="Sakkal Majalla" w:cs="Sakkal Majalla"/>
          <w:sz w:val="28"/>
          <w:szCs w:val="28"/>
          <w:rtl/>
        </w:rPr>
        <w:lastRenderedPageBreak/>
        <w:t>من العمليات التي تنطوي على خطر سقوط المواد أو الأدوات أو أجزاء الماكينات على العمل على ارتفاعات</w:t>
      </w:r>
      <w:r w:rsidRPr="00C60D36">
        <w:rPr>
          <w:rFonts w:ascii="Sakkal Majalla" w:eastAsia="Times New Roman" w:hAnsi="Sakkal Majalla" w:cs="Sakkal Majalla"/>
          <w:kern w:val="0"/>
          <w:sz w:val="28"/>
          <w:szCs w:val="28"/>
          <w:rtl/>
          <w14:ligatures w14:val="none"/>
        </w:rPr>
        <w:t xml:space="preserve"> </w:t>
      </w:r>
      <w:r w:rsidR="0021060A" w:rsidRPr="00C60D36">
        <w:rPr>
          <w:rFonts w:ascii="Sakkal Majalla" w:eastAsia="Times New Roman" w:hAnsi="Sakkal Majalla" w:cs="Sakkal Majalla"/>
          <w:kern w:val="0"/>
          <w:sz w:val="28"/>
          <w:szCs w:val="28"/>
          <w:rtl/>
          <w14:ligatures w14:val="none"/>
        </w:rPr>
        <w:t>(</w:t>
      </w:r>
      <w:r w:rsidRPr="00C60D36">
        <w:rPr>
          <w:rFonts w:ascii="Sakkal Majalla" w:eastAsia="Times New Roman" w:hAnsi="Sakkal Majalla" w:cs="Sakkal Majalla"/>
          <w:kern w:val="0"/>
          <w:sz w:val="28"/>
          <w:szCs w:val="28"/>
          <w:rtl/>
          <w14:ligatures w14:val="none"/>
        </w:rPr>
        <w:t xml:space="preserve">العبيدي، </w:t>
      </w:r>
      <w:r w:rsidR="0021060A" w:rsidRPr="00C60D36">
        <w:rPr>
          <w:rFonts w:ascii="Sakkal Majalla" w:eastAsia="Times New Roman" w:hAnsi="Sakkal Majalla" w:cs="Sakkal Majalla"/>
          <w:kern w:val="0"/>
          <w:sz w:val="28"/>
          <w:szCs w:val="28"/>
          <w:rtl/>
          <w14:ligatures w14:val="none"/>
        </w:rPr>
        <w:t>2018)</w:t>
      </w:r>
    </w:p>
    <w:p w14:paraId="59A2E2BA" w14:textId="77777777" w:rsidR="00AA7667" w:rsidRPr="00C60D36"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 xml:space="preserve">حماية السمع </w:t>
      </w:r>
    </w:p>
    <w:p w14:paraId="58E0E803" w14:textId="10B2D14C" w:rsidR="00AA7667" w:rsidRPr="00C60D36" w:rsidRDefault="00AA7667" w:rsidP="00C60D36">
      <w:pPr>
        <w:spacing w:before="100" w:beforeAutospacing="1" w:after="100" w:afterAutospacing="1" w:line="360" w:lineRule="auto"/>
        <w:ind w:firstLine="720"/>
        <w:jc w:val="both"/>
        <w:rPr>
          <w:rFonts w:ascii="Sakkal Majalla" w:hAnsi="Sakkal Majalla" w:cs="Sakkal Majalla"/>
          <w:b/>
          <w:bCs/>
          <w:sz w:val="28"/>
          <w:szCs w:val="28"/>
        </w:rPr>
      </w:pPr>
      <w:r w:rsidRPr="00C60D36">
        <w:rPr>
          <w:rFonts w:ascii="Sakkal Majalla" w:hAnsi="Sakkal Majalla" w:cs="Sakkal Majalla"/>
          <w:sz w:val="28"/>
          <w:szCs w:val="28"/>
          <w:rtl/>
        </w:rPr>
        <w:t>حماية السمع هي استخدام سدادات الأذن أو سماعات الأذن لمنع التأثيرات الضارة للضوضاء على أعضاء السمع والجسم بشكل عام، وتعمل هذه المعدات على تقليل مستوى الضوضاء إلى مستوى يعتبر آمنًا (85 ديسيبل). سدادات الأذن: تعمل سدادات الأذن على تقليل مستويات الضوضاء وهي مصنوعة من البلاستيك المعالج كيميائيًا أو المطاط أو البلاستيك أو القطن الممزوج بمشمع. يجب أن تكون سدادات الأذن مناسبة تمامًا للأذن الخارجية وتمنع دخول الهواء. سدادات الأذنين: تغطي الأذنين بإحكام وتستخدم في المناطق الصاخبة مثل المطارات ومحطات الطاقة وميادين الرماية للأسلحة المختلفة ومواقع اختبار المتفجرات وغيرها</w:t>
      </w:r>
      <w:r w:rsidR="0021060A" w:rsidRPr="00C60D36">
        <w:rPr>
          <w:rFonts w:ascii="Sakkal Majalla" w:hAnsi="Sakkal Majalla" w:cs="Sakkal Majalla"/>
          <w:sz w:val="28"/>
          <w:szCs w:val="28"/>
          <w:lang w:bidi="ar-EG"/>
        </w:rPr>
        <w:t>(</w:t>
      </w:r>
      <w:r w:rsidRPr="00C60D36">
        <w:rPr>
          <w:rFonts w:ascii="Sakkal Majalla" w:hAnsi="Sakkal Majalla" w:cs="Sakkal Majalla"/>
          <w:sz w:val="28"/>
          <w:szCs w:val="28"/>
          <w:lang w:bidi="ar-EG"/>
        </w:rPr>
        <w:t>.</w:t>
      </w:r>
      <w:r w:rsidRPr="00C60D36">
        <w:rPr>
          <w:rFonts w:ascii="Sakkal Majalla" w:hAnsi="Sakkal Majalla" w:cs="Sakkal Majalla"/>
          <w:sz w:val="28"/>
          <w:szCs w:val="28"/>
        </w:rPr>
        <w:t xml:space="preserve"> Wilson&amp; Roberts </w:t>
      </w:r>
      <w:r w:rsidR="0021060A" w:rsidRPr="00C60D36">
        <w:rPr>
          <w:rFonts w:ascii="Sakkal Majalla" w:hAnsi="Sakkal Majalla" w:cs="Sakkal Majalla"/>
          <w:sz w:val="28"/>
          <w:szCs w:val="28"/>
        </w:rPr>
        <w:t>,</w:t>
      </w:r>
      <w:r w:rsidRPr="00C60D36">
        <w:rPr>
          <w:rFonts w:ascii="Sakkal Majalla" w:hAnsi="Sakkal Majalla" w:cs="Sakkal Majalla"/>
          <w:sz w:val="28"/>
          <w:szCs w:val="28"/>
        </w:rPr>
        <w:t>2019).</w:t>
      </w:r>
    </w:p>
    <w:p w14:paraId="4731B140" w14:textId="77777777" w:rsidR="00AA7667" w:rsidRPr="00C60D36"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حماية الجهاز التنفسي</w:t>
      </w:r>
    </w:p>
    <w:p w14:paraId="5869CF3F" w14:textId="59909CE1" w:rsidR="00AA7667" w:rsidRPr="00C60D36" w:rsidRDefault="00AA7667" w:rsidP="00C60D36">
      <w:pPr>
        <w:spacing w:before="100" w:beforeAutospacing="1" w:after="100" w:afterAutospacing="1" w:line="360" w:lineRule="auto"/>
        <w:ind w:firstLine="720"/>
        <w:jc w:val="both"/>
        <w:rPr>
          <w:rFonts w:ascii="Sakkal Majalla" w:hAnsi="Sakkal Majalla" w:cs="Sakkal Majalla"/>
          <w:b/>
          <w:bCs/>
          <w:sz w:val="28"/>
          <w:szCs w:val="28"/>
        </w:rPr>
      </w:pPr>
      <w:r w:rsidRPr="00C60D36">
        <w:rPr>
          <w:rFonts w:ascii="Sakkal Majalla" w:hAnsi="Sakkal Majalla" w:cs="Sakkal Majalla"/>
          <w:sz w:val="28"/>
          <w:szCs w:val="28"/>
          <w:rtl/>
        </w:rPr>
        <w:t>تعتمد وسائل حماية الجهاز التنفسي على نوع الملوثات فالملوثات تكون على شكل غبار أو غازات أو أبخرة قد يتعرض لها العمال في بيئات العمل المختلفة، ويمكن أن يؤدي استنشاق الأبخرة الملوثة إلى تليف أو تعظم رئوي أو تسمم أو وفاة نتيجة استنشاق الأبخرة السامة</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يجب أن تغطي هذه المعدات الفم والأنف وتكون على شكل قناع أو قناع يوضع على الوجه بحيث يغطي الفم والأنف، وقد يشمل أيضًا غطاء كامل للرأس</w:t>
      </w:r>
      <w:r w:rsidR="0021060A"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قد تكون الأقنعة والملابس الواقية من الغازات جزءًا من ملابس العمل الكاملة أو منفصلة عنها</w:t>
      </w:r>
      <w:r w:rsidR="0021060A"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 xml:space="preserve"> تُصمم هذه المعدات بطريقة تتناسب مع نوع الخطر وتحمي الجهاز التنفسي من ملوثات الهواء في بيئة العمل (الغازات السامة والخانقة والأبخرة والغبار بتركيزات مختلفة) من خلال توفير الهواء النقي اللازم لعملية التنفس وتصفية الهواء من الملوثات الضارة. يعتمد نوع وشكل حماية الجهاز التنفسي على نوع وطبيعة العمل وموقع التلوث</w:t>
      </w:r>
      <w:r w:rsidRPr="00C60D36">
        <w:rPr>
          <w:rFonts w:ascii="Sakkal Majalla" w:hAnsi="Sakkal Majalla" w:cs="Sakkal Majalla"/>
          <w:sz w:val="28"/>
          <w:szCs w:val="28"/>
          <w:lang w:bidi="ar-EG"/>
        </w:rPr>
        <w:t>.</w:t>
      </w:r>
      <w:r w:rsidR="0021060A" w:rsidRPr="00C60D36">
        <w:rPr>
          <w:rFonts w:ascii="Sakkal Majalla" w:hAnsi="Sakkal Majalla" w:cs="Sakkal Majalla"/>
          <w:sz w:val="28"/>
          <w:szCs w:val="28"/>
        </w:rPr>
        <w:t>(</w:t>
      </w:r>
      <w:r w:rsidRPr="00C60D36">
        <w:rPr>
          <w:rFonts w:ascii="Sakkal Majalla" w:hAnsi="Sakkal Majalla" w:cs="Sakkal Majalla"/>
          <w:sz w:val="28"/>
          <w:szCs w:val="28"/>
        </w:rPr>
        <w:t xml:space="preserve"> Green&amp; Allen, 2020).</w:t>
      </w:r>
    </w:p>
    <w:p w14:paraId="2031D066" w14:textId="77777777" w:rsidR="00383E31" w:rsidRDefault="00383E31">
      <w:pPr>
        <w:bidi w:val="0"/>
        <w:spacing w:after="0" w:line="240"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6E408C69" w14:textId="50EFF25E" w:rsidR="00AA7667" w:rsidRPr="000B3F63"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lastRenderedPageBreak/>
        <w:t>أقنعة الغبار</w:t>
      </w:r>
    </w:p>
    <w:p w14:paraId="3D5780E5" w14:textId="1490E8EE"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تُستخدم أقنعة الغبار عند التعامل مع المواد التي تكون على شكل غبار كيميائي ناعم، مع مرشحات مصنوعة من القطن أو الشاش أو الإسفنج، والتي يمكن ارتداؤها وخلعها بسهولة حسب الحاجة. تمنع هذه الأقنعة وصول الغبار إلى الأنف وتضمن وصول الهواء النظيف إلى الجهاز التنفسي</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21060A" w:rsidRPr="00C60D36">
        <w:rPr>
          <w:rFonts w:ascii="Sakkal Majalla" w:hAnsi="Sakkal Majalla" w:cs="Sakkal Majalla"/>
          <w:sz w:val="28"/>
          <w:szCs w:val="28"/>
          <w:rtl/>
          <w:lang w:bidi="ar-EG"/>
        </w:rPr>
        <w:t>(</w:t>
      </w:r>
      <w:r w:rsidRPr="00C60D36">
        <w:rPr>
          <w:rFonts w:ascii="Sakkal Majalla" w:hAnsi="Sakkal Majalla" w:cs="Sakkal Majalla"/>
          <w:sz w:val="28"/>
          <w:szCs w:val="28"/>
          <w:rtl/>
        </w:rPr>
        <w:t xml:space="preserve">الزهراني، </w:t>
      </w:r>
      <w:r w:rsidR="0021060A" w:rsidRPr="00C60D36">
        <w:rPr>
          <w:rFonts w:ascii="Sakkal Majalla" w:hAnsi="Sakkal Majalla" w:cs="Sakkal Majalla"/>
          <w:sz w:val="28"/>
          <w:szCs w:val="28"/>
          <w:rtl/>
        </w:rPr>
        <w:t>2019)</w:t>
      </w:r>
    </w:p>
    <w:p w14:paraId="60F8A8A2" w14:textId="77777777" w:rsidR="00AA7667" w:rsidRPr="000B3F63"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خراطيش المواد الكيميائية التنفسية</w:t>
      </w:r>
    </w:p>
    <w:p w14:paraId="3E6A27B8" w14:textId="237EABAC"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تستخدم أجهزة الحماية الكيميائية لحماية الجهاز التنفسي من الأبخرة والغازات الضارة تحتوي هذه الأقنعة على مواد كيميائية تتميز بقدرتها على امتصاص كميات محدودة من الملوثات الضارة</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ولكن إذا كانت كمية الملوثات عالية والتعرض لها لفترة طويلة، يمكن استخدام قناع علبة</w:t>
      </w:r>
      <w:r w:rsidR="0021060A"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 xml:space="preserve"> يمكن تزويد هذا القناع بقناع واقي لحماية الوجه والعينين، لكنه غير مناسب للأماكن المغلقة حيث يستخدم الكربون المنشط المسحوق كمادة ماصة</w:t>
      </w:r>
      <w:r w:rsidR="0021060A" w:rsidRPr="00C60D36">
        <w:rPr>
          <w:rFonts w:ascii="Sakkal Majalla" w:hAnsi="Sakkal Majalla" w:cs="Sakkal Majalla"/>
          <w:sz w:val="28"/>
          <w:szCs w:val="28"/>
          <w:rtl/>
          <w:lang w:bidi="ar-EG"/>
        </w:rPr>
        <w:t>،</w:t>
      </w:r>
      <w:r w:rsidRPr="00C60D36">
        <w:rPr>
          <w:rFonts w:ascii="Sakkal Majalla" w:hAnsi="Sakkal Majalla" w:cs="Sakkal Majalla"/>
          <w:sz w:val="28"/>
          <w:szCs w:val="28"/>
          <w:rtl/>
        </w:rPr>
        <w:t xml:space="preserve"> يمكن استخدام أقنعة لجميع الخدمات للحماية من مجموعة متنوعة من الملوثات مثل الأبخرة والغازات والأبخرة، وهي مناسبة أيضًا للحماية من أول أكسيد الكربون</w:t>
      </w:r>
      <w:r w:rsidRPr="00C60D36">
        <w:rPr>
          <w:rFonts w:ascii="Sakkal Majalla" w:hAnsi="Sakkal Majalla" w:cs="Sakkal Majalla"/>
          <w:sz w:val="28"/>
          <w:szCs w:val="28"/>
          <w:lang w:bidi="ar-EG"/>
        </w:rPr>
        <w:t>.</w:t>
      </w:r>
      <w:r w:rsidRPr="00C60D36">
        <w:rPr>
          <w:rFonts w:ascii="Sakkal Majalla" w:hAnsi="Sakkal Majalla" w:cs="Sakkal Majalla"/>
          <w:sz w:val="28"/>
          <w:szCs w:val="28"/>
        </w:rPr>
        <w:t xml:space="preserve"> </w:t>
      </w:r>
      <w:r w:rsidR="0021060A" w:rsidRPr="00C60D36">
        <w:rPr>
          <w:rFonts w:ascii="Sakkal Majalla" w:hAnsi="Sakkal Majalla" w:cs="Sakkal Majalla"/>
          <w:sz w:val="28"/>
          <w:szCs w:val="28"/>
        </w:rPr>
        <w:t>(</w:t>
      </w:r>
      <w:r w:rsidRPr="00C60D36">
        <w:rPr>
          <w:rFonts w:ascii="Sakkal Majalla" w:hAnsi="Sakkal Majalla" w:cs="Sakkal Majalla"/>
          <w:sz w:val="28"/>
          <w:szCs w:val="28"/>
        </w:rPr>
        <w:t>Green&amp; Allen</w:t>
      </w:r>
      <w:r w:rsidR="0021060A" w:rsidRPr="00C60D36">
        <w:rPr>
          <w:rFonts w:ascii="Sakkal Majalla" w:hAnsi="Sakkal Majalla" w:cs="Sakkal Majalla"/>
          <w:sz w:val="28"/>
          <w:szCs w:val="28"/>
        </w:rPr>
        <w:t>,</w:t>
      </w:r>
      <w:r w:rsidRPr="00C60D36">
        <w:rPr>
          <w:rFonts w:ascii="Sakkal Majalla" w:hAnsi="Sakkal Majalla" w:cs="Sakkal Majalla"/>
          <w:sz w:val="28"/>
          <w:szCs w:val="28"/>
        </w:rPr>
        <w:t xml:space="preserve"> 2020).</w:t>
      </w:r>
    </w:p>
    <w:p w14:paraId="098281A8" w14:textId="77777777" w:rsidR="00AA7667" w:rsidRPr="000B3F63" w:rsidRDefault="00AA7667" w:rsidP="000B3F63">
      <w:pPr>
        <w:pStyle w:val="a5"/>
        <w:numPr>
          <w:ilvl w:val="0"/>
          <w:numId w:val="73"/>
        </w:numPr>
        <w:spacing w:before="100" w:beforeAutospacing="1" w:after="100" w:afterAutospacing="1" w:line="360" w:lineRule="auto"/>
        <w:ind w:left="423"/>
        <w:jc w:val="both"/>
        <w:rPr>
          <w:rFonts w:ascii="Sakkal Majalla" w:hAnsi="Sakkal Majalla" w:cs="Sakkal Majalla"/>
          <w:b/>
          <w:bCs/>
          <w:sz w:val="28"/>
          <w:szCs w:val="28"/>
        </w:rPr>
      </w:pPr>
      <w:r w:rsidRPr="00C60D36">
        <w:rPr>
          <w:rFonts w:ascii="Sakkal Majalla" w:hAnsi="Sakkal Majalla" w:cs="Sakkal Majalla"/>
          <w:b/>
          <w:bCs/>
          <w:sz w:val="28"/>
          <w:szCs w:val="28"/>
          <w:rtl/>
        </w:rPr>
        <w:t>حماية اليدين</w:t>
      </w:r>
    </w:p>
    <w:p w14:paraId="6EB4CC44" w14:textId="0594B083" w:rsidR="00AA7667" w:rsidRPr="00C60D36" w:rsidRDefault="00AA7667" w:rsidP="000B3F63">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tl/>
        </w:rPr>
        <w:t>يتم استخدام أنواع مختلفة من القفازات حسب طبيعة العمل ومخاطر التعرض. اليدين هما الوسيلة المباشرة التي يتم بها تنفيذ العمل، حيث تتعرض للملوثات الخطرة ومخاطر أخرى متنوعة</w:t>
      </w:r>
      <w:r w:rsidRPr="00C60D36">
        <w:rPr>
          <w:rFonts w:ascii="Sakkal Majalla" w:hAnsi="Sakkal Majalla" w:cs="Sakkal Majalla"/>
          <w:sz w:val="28"/>
          <w:szCs w:val="28"/>
          <w:lang w:bidi="ar-EG"/>
        </w:rPr>
        <w:t>.</w:t>
      </w:r>
      <w:r w:rsidR="0021060A" w:rsidRPr="00C60D36">
        <w:rPr>
          <w:rFonts w:ascii="Sakkal Majalla" w:hAnsi="Sakkal Majalla" w:cs="Sakkal Majalla"/>
          <w:sz w:val="28"/>
          <w:szCs w:val="28"/>
        </w:rPr>
        <w:t>(</w:t>
      </w:r>
      <w:r w:rsidRPr="00C60D36">
        <w:rPr>
          <w:rFonts w:ascii="Sakkal Majalla" w:hAnsi="Sakkal Majalla" w:cs="Sakkal Majalla"/>
          <w:sz w:val="28"/>
          <w:szCs w:val="28"/>
        </w:rPr>
        <w:t xml:space="preserve"> Wilson, &amp; Roberts, 2019).</w:t>
      </w:r>
    </w:p>
    <w:p w14:paraId="290D3C6C"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إذا كانت اليدان معرضتان لأجسام صلبة قد تتلفهما من خلال الاحتكاك، فيجب استخدام القفازات القماشية ذات القطن من الداخل أو القفازات الجلدية الخفيفة ذات الأصابع المتحركة. يستخدم هذا النوع من قبل عمال المخازن وفي عمليات التحميل والتفريغ</w:t>
      </w:r>
      <w:r w:rsidRPr="00C60D36">
        <w:rPr>
          <w:rFonts w:ascii="Sakkal Majalla" w:hAnsi="Sakkal Majalla" w:cs="Sakkal Majalla"/>
          <w:sz w:val="28"/>
          <w:szCs w:val="28"/>
          <w:lang w:bidi="ar-EG"/>
        </w:rPr>
        <w:t>.</w:t>
      </w:r>
    </w:p>
    <w:p w14:paraId="7BD3CE7A"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lastRenderedPageBreak/>
        <w:t>عند التعرض للحرارة، مثل اللحام وصهر المعادن، يمكن استخدام القفازات المرنة المصنوعة من مواد مقاومة للحرارة مثل الأسبستوس أو القفازات الجلدية</w:t>
      </w:r>
      <w:r w:rsidRPr="00C60D36">
        <w:rPr>
          <w:rFonts w:ascii="Sakkal Majalla" w:hAnsi="Sakkal Majalla" w:cs="Sakkal Majalla"/>
          <w:sz w:val="28"/>
          <w:szCs w:val="28"/>
          <w:lang w:bidi="ar-EG"/>
        </w:rPr>
        <w:t>.</w:t>
      </w:r>
    </w:p>
    <w:p w14:paraId="07A516F5"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عند التعرض للمواد الكيميائية، كما هو الحال في أعمال المختبرات الكيميائية، يمكن استخدام قفازات بلاستيكية خفيفة الوزن مقاومة للمواد الكيميائية</w:t>
      </w:r>
      <w:r w:rsidRPr="00C60D36">
        <w:rPr>
          <w:rFonts w:ascii="Sakkal Majalla" w:hAnsi="Sakkal Majalla" w:cs="Sakkal Majalla"/>
          <w:sz w:val="28"/>
          <w:szCs w:val="28"/>
          <w:lang w:bidi="ar-EG"/>
        </w:rPr>
        <w:t>.</w:t>
      </w:r>
    </w:p>
    <w:p w14:paraId="62789356" w14:textId="77777777" w:rsidR="0021060A"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في حالة التعرض لمواد كيميائية خطرة مثل الأحماض والقلويات، يمكن استخدام قفازات مطاطية ذات طول مناسب لحماية الذراعين أيضًا</w:t>
      </w:r>
      <w:r w:rsidR="0021060A" w:rsidRPr="00C60D36">
        <w:rPr>
          <w:rFonts w:ascii="Sakkal Majalla" w:hAnsi="Sakkal Majalla" w:cs="Sakkal Majalla"/>
          <w:sz w:val="28"/>
          <w:szCs w:val="28"/>
          <w:lang w:bidi="ar-EG"/>
        </w:rPr>
        <w:t>.</w:t>
      </w:r>
    </w:p>
    <w:p w14:paraId="0D2C3307" w14:textId="77777777" w:rsidR="0021060A"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عند التعامل مع الكهرباء، يمكن استخدام قفازات مطاطية عازلة للكهرباء بدون كربون، حيث يكون لكل قفاز قدرة عازلة محددة</w:t>
      </w:r>
      <w:r w:rsidRPr="00C60D36">
        <w:rPr>
          <w:rFonts w:ascii="Sakkal Majalla" w:hAnsi="Sakkal Majalla" w:cs="Sakkal Majalla"/>
          <w:sz w:val="28"/>
          <w:szCs w:val="28"/>
          <w:lang w:bidi="ar-EG"/>
        </w:rPr>
        <w:t>.</w:t>
      </w:r>
      <w:r w:rsidR="0021060A"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w:t>
      </w:r>
      <w:r w:rsidRPr="00C60D36">
        <w:rPr>
          <w:rFonts w:ascii="Sakkal Majalla" w:eastAsia="Times New Roman" w:hAnsi="Sakkal Majalla" w:cs="Sakkal Majalla"/>
          <w:kern w:val="0"/>
          <w:sz w:val="28"/>
          <w:szCs w:val="28"/>
          <w:rtl/>
          <w14:ligatures w14:val="none"/>
        </w:rPr>
        <w:t xml:space="preserve">العبيدي، </w:t>
      </w:r>
      <w:r w:rsidR="0021060A" w:rsidRPr="00C60D36">
        <w:rPr>
          <w:rFonts w:ascii="Sakkal Majalla" w:eastAsia="Times New Roman" w:hAnsi="Sakkal Majalla" w:cs="Sakkal Majalla"/>
          <w:kern w:val="0"/>
          <w:sz w:val="28"/>
          <w:szCs w:val="28"/>
          <w:rtl/>
          <w14:ligatures w14:val="none"/>
        </w:rPr>
        <w:t>2018)</w:t>
      </w:r>
    </w:p>
    <w:p w14:paraId="5861689C" w14:textId="6D40C872" w:rsidR="00AA7667" w:rsidRPr="000B3F63" w:rsidRDefault="003F01C5" w:rsidP="000B3F63">
      <w:pPr>
        <w:spacing w:before="100" w:beforeAutospacing="1" w:after="100" w:afterAutospacing="1" w:line="360" w:lineRule="auto"/>
        <w:outlineLvl w:val="2"/>
        <w:rPr>
          <w:rFonts w:ascii="Sakkal Majalla" w:hAnsi="Sakkal Majalla" w:cs="Sakkal Majalla"/>
          <w:b/>
          <w:bCs/>
          <w:sz w:val="36"/>
          <w:szCs w:val="36"/>
        </w:rPr>
      </w:pPr>
      <w:bookmarkStart w:id="42" w:name="_Toc173457160"/>
      <w:r>
        <w:rPr>
          <w:rFonts w:ascii="Sakkal Majalla" w:hAnsi="Sakkal Majalla" w:cs="Sakkal Majalla" w:hint="cs"/>
          <w:b/>
          <w:bCs/>
          <w:sz w:val="36"/>
          <w:szCs w:val="36"/>
          <w:rtl/>
        </w:rPr>
        <w:t xml:space="preserve">9.1.2 </w:t>
      </w:r>
      <w:r w:rsidR="00AA7667" w:rsidRPr="000B3F63">
        <w:rPr>
          <w:rFonts w:ascii="Sakkal Majalla" w:hAnsi="Sakkal Majalla" w:cs="Sakkal Majalla"/>
          <w:b/>
          <w:bCs/>
          <w:sz w:val="36"/>
          <w:szCs w:val="36"/>
          <w:rtl/>
        </w:rPr>
        <w:t>أهم ما تم تحقيقه في مجال الصحة والسلامة المهنية</w:t>
      </w:r>
      <w:r w:rsidR="00AA7667" w:rsidRPr="000B3F63">
        <w:rPr>
          <w:rFonts w:ascii="Sakkal Majalla" w:hAnsi="Sakkal Majalla" w:cs="Sakkal Majalla"/>
          <w:b/>
          <w:bCs/>
          <w:sz w:val="36"/>
          <w:szCs w:val="36"/>
        </w:rPr>
        <w:t>:</w:t>
      </w:r>
      <w:bookmarkEnd w:id="42"/>
    </w:p>
    <w:p w14:paraId="2BF704E9" w14:textId="00EA10DA"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تدريب العمال</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يكون العمال المدربون أكثر حرصًا من غيرهم عند أداء واجباتهم، مما يقلل من تعرضهم للمخاطر يجب إيلاء الاهتمام اللازم لتطوير وتنفيذ برامج التدريب والتدريب واجتياز الاختبارات اللازمة</w:t>
      </w:r>
      <w:r w:rsidRPr="000B3F63">
        <w:rPr>
          <w:rFonts w:ascii="Sakkal Majalla" w:hAnsi="Sakkal Majalla" w:cs="Sakkal Majalla"/>
          <w:sz w:val="28"/>
          <w:szCs w:val="28"/>
          <w:lang w:bidi="ar-EG"/>
        </w:rPr>
        <w:t>.</w:t>
      </w:r>
    </w:p>
    <w:p w14:paraId="3E842920" w14:textId="77777777"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التنظيم الجيد</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التنظيم من الأمور الأساسية التي يمكن أن تقلل من معدل الحوادث والأخطاء. على سبيل المثال، في المستودعات، فإن التنظيم الجيد والتخزين المناسب يقلل من الأخطاء</w:t>
      </w:r>
      <w:r w:rsidRPr="000B3F63">
        <w:rPr>
          <w:rFonts w:ascii="Sakkal Majalla" w:hAnsi="Sakkal Majalla" w:cs="Sakkal Majalla"/>
          <w:sz w:val="28"/>
          <w:szCs w:val="28"/>
          <w:lang w:bidi="ar-EG"/>
        </w:rPr>
        <w:t>.</w:t>
      </w:r>
    </w:p>
    <w:p w14:paraId="6F2A793A" w14:textId="57A913D0"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نشر الوعي بين الموظفين</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نشر الوعي بين القوى العاملة بشأن مراعاة تعليمات واحتياطات السلامة المهنية ضروري للحفاظ على سلامة الموظفين وسلامة المعدات</w:t>
      </w:r>
      <w:r w:rsidRPr="000B3F63">
        <w:rPr>
          <w:rFonts w:ascii="Sakkal Majalla" w:hAnsi="Sakkal Majalla" w:cs="Sakkal Majalla"/>
          <w:sz w:val="28"/>
          <w:szCs w:val="28"/>
          <w:lang w:bidi="ar-EG"/>
        </w:rPr>
        <w:t>.</w:t>
      </w:r>
      <w:r w:rsidR="0021060A" w:rsidRPr="000B3F63">
        <w:rPr>
          <w:rFonts w:ascii="Sakkal Majalla" w:hAnsi="Sakkal Majalla" w:cs="Sakkal Majalla"/>
          <w:sz w:val="28"/>
          <w:szCs w:val="28"/>
        </w:rPr>
        <w:t>(</w:t>
      </w:r>
      <w:r w:rsidRPr="000B3F63">
        <w:rPr>
          <w:rFonts w:ascii="Sakkal Majalla" w:hAnsi="Sakkal Majalla" w:cs="Sakkal Majalla"/>
          <w:sz w:val="28"/>
          <w:szCs w:val="28"/>
        </w:rPr>
        <w:t xml:space="preserve"> Evans&amp; Murphy </w:t>
      </w:r>
      <w:r w:rsidR="0021060A" w:rsidRPr="000B3F63">
        <w:rPr>
          <w:rFonts w:ascii="Sakkal Majalla" w:hAnsi="Sakkal Majalla" w:cs="Sakkal Majalla"/>
          <w:sz w:val="28"/>
          <w:szCs w:val="28"/>
        </w:rPr>
        <w:t>,</w:t>
      </w:r>
      <w:r w:rsidRPr="000B3F63">
        <w:rPr>
          <w:rFonts w:ascii="Sakkal Majalla" w:hAnsi="Sakkal Majalla" w:cs="Sakkal Majalla"/>
          <w:sz w:val="28"/>
          <w:szCs w:val="28"/>
        </w:rPr>
        <w:t>2020).</w:t>
      </w:r>
    </w:p>
    <w:p w14:paraId="4B79A6A6" w14:textId="77777777"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زيادة ثقة العمال</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زيادة ثقة العمال تعتبر ركيزة مهمة للسلامة لأنها تجعلهم أكثر مهنية وتحفيزًا، مما يقلل من وقوع حوادث العمل</w:t>
      </w:r>
      <w:r w:rsidRPr="000B3F63">
        <w:rPr>
          <w:rFonts w:ascii="Sakkal Majalla" w:hAnsi="Sakkal Majalla" w:cs="Sakkal Majalla"/>
          <w:sz w:val="28"/>
          <w:szCs w:val="28"/>
          <w:lang w:bidi="ar-EG"/>
        </w:rPr>
        <w:t>.</w:t>
      </w:r>
    </w:p>
    <w:p w14:paraId="14FAFC75" w14:textId="77777777"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العوامل البيئية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يجب أن يتعرض العمال لعوامل بيئية مناسبة، وتجنب العمل في بيئات غير ملائمة مثل درجات الحرارة المرتفعة وعدم كفاية التهوية</w:t>
      </w:r>
      <w:r w:rsidRPr="000B3F63">
        <w:rPr>
          <w:rFonts w:ascii="Sakkal Majalla" w:hAnsi="Sakkal Majalla" w:cs="Sakkal Majalla"/>
          <w:sz w:val="28"/>
          <w:szCs w:val="28"/>
          <w:lang w:bidi="ar-EG"/>
        </w:rPr>
        <w:t>.</w:t>
      </w:r>
    </w:p>
    <w:p w14:paraId="7BB3D949" w14:textId="77777777" w:rsidR="00AA7667"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lastRenderedPageBreak/>
        <w:t>استخدام معدات وأجهزة السلامة</w:t>
      </w:r>
      <w:r w:rsidRPr="000B3F63">
        <w:rPr>
          <w:rFonts w:ascii="Sakkal Majalla" w:hAnsi="Sakkal Majalla" w:cs="Sakkal Majalla"/>
          <w:sz w:val="28"/>
          <w:szCs w:val="28"/>
          <w:lang w:bidi="ar-EG"/>
        </w:rPr>
        <w:t xml:space="preserve">: </w:t>
      </w:r>
      <w:r w:rsidRPr="000B3F63">
        <w:rPr>
          <w:rFonts w:ascii="Sakkal Majalla" w:hAnsi="Sakkal Majalla" w:cs="Sakkal Majalla"/>
          <w:sz w:val="28"/>
          <w:szCs w:val="28"/>
          <w:rtl/>
        </w:rPr>
        <w:t>يجب استخدام معدات وأجهزة السلامة الملائمة لطبيعة العمل، بالإضافة إلى التدريب الشامل على استخدامها</w:t>
      </w:r>
      <w:r w:rsidRPr="000B3F63">
        <w:rPr>
          <w:rFonts w:ascii="Sakkal Majalla" w:hAnsi="Sakkal Majalla" w:cs="Sakkal Majalla"/>
          <w:sz w:val="28"/>
          <w:szCs w:val="28"/>
          <w:lang w:bidi="ar-EG"/>
        </w:rPr>
        <w:t>.</w:t>
      </w:r>
    </w:p>
    <w:p w14:paraId="19026B0B" w14:textId="77777777" w:rsidR="00B92243" w:rsidRPr="000B3F63" w:rsidRDefault="00AA7667" w:rsidP="000B3F63">
      <w:pPr>
        <w:pStyle w:val="a5"/>
        <w:numPr>
          <w:ilvl w:val="0"/>
          <w:numId w:val="72"/>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برامج الدعم والمتابعة : تشكل برامج الدعم والمتابعة أحد المكونات الرئيسية لبرامج السلامة المهنية في المنشآت الصناعية. تهدف هذه البرامج إلى وقاية العمال من الحوادث والأمراض المهنية من خلال تهيئة ظروف صحية وآمنة في مكان العمل، وتعزيز كفاءة الإنتاج من خلال تحسين ظروف العمل وتنظيم العمال بطريقة آمنة</w:t>
      </w:r>
      <w:r w:rsidRPr="000B3F63">
        <w:rPr>
          <w:rFonts w:ascii="Sakkal Majalla" w:hAnsi="Sakkal Majalla" w:cs="Sakkal Majalla"/>
          <w:sz w:val="28"/>
          <w:szCs w:val="28"/>
          <w:lang w:bidi="ar-EG"/>
        </w:rPr>
        <w:t>.</w:t>
      </w:r>
      <w:r w:rsidR="00B92243" w:rsidRPr="000B3F63">
        <w:rPr>
          <w:rFonts w:ascii="Sakkal Majalla" w:hAnsi="Sakkal Majalla" w:cs="Sakkal Majalla"/>
          <w:sz w:val="28"/>
          <w:szCs w:val="28"/>
          <w:rtl/>
        </w:rPr>
        <w:t xml:space="preserve"> (الشريف، 2020)</w:t>
      </w:r>
    </w:p>
    <w:p w14:paraId="4D6F6CC4" w14:textId="0CD142E4"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b/>
          <w:bCs/>
          <w:sz w:val="28"/>
          <w:szCs w:val="28"/>
          <w:rtl/>
        </w:rPr>
        <w:t>تحقيق الأهداف التالية</w:t>
      </w:r>
      <w:r w:rsidRPr="00C60D36">
        <w:rPr>
          <w:rFonts w:ascii="Sakkal Majalla" w:hAnsi="Sakkal Majalla" w:cs="Sakkal Majalla"/>
          <w:b/>
          <w:bCs/>
          <w:sz w:val="28"/>
          <w:szCs w:val="28"/>
          <w:lang w:bidi="ar-EG"/>
        </w:rPr>
        <w:t>:</w:t>
      </w:r>
    </w:p>
    <w:p w14:paraId="46AC7A36" w14:textId="77777777" w:rsidR="00AA7667" w:rsidRPr="000B3F63" w:rsidRDefault="00AA7667" w:rsidP="000B3F63">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حماية العمال ووقايتهم من أخطار الحوادث والأمراض المهنية</w:t>
      </w:r>
      <w:r w:rsidRPr="000B3F63">
        <w:rPr>
          <w:rFonts w:ascii="Sakkal Majalla" w:hAnsi="Sakkal Majalla" w:cs="Sakkal Majalla"/>
          <w:sz w:val="28"/>
          <w:szCs w:val="28"/>
          <w:lang w:bidi="ar-EG"/>
        </w:rPr>
        <w:t>.</w:t>
      </w:r>
    </w:p>
    <w:p w14:paraId="61D94FBE" w14:textId="77777777" w:rsidR="00AA7667" w:rsidRPr="000B3F63" w:rsidRDefault="00AA7667" w:rsidP="000B3F63">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تشخيص ورصد العوامل الضارة بصحة العمال في مكان العمل وتقليلها أو القضاء عليها</w:t>
      </w:r>
      <w:r w:rsidRPr="000B3F63">
        <w:rPr>
          <w:rFonts w:ascii="Sakkal Majalla" w:hAnsi="Sakkal Majalla" w:cs="Sakkal Majalla"/>
          <w:sz w:val="28"/>
          <w:szCs w:val="28"/>
          <w:lang w:bidi="ar-EG"/>
        </w:rPr>
        <w:t>.</w:t>
      </w:r>
    </w:p>
    <w:p w14:paraId="68D51BF7" w14:textId="77777777" w:rsidR="00AA7667" w:rsidRPr="000B3F63" w:rsidRDefault="00AA7667" w:rsidP="000B3F63">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التقييم المنتظم لمستويات صحة العمال</w:t>
      </w:r>
      <w:r w:rsidRPr="000B3F63">
        <w:rPr>
          <w:rFonts w:ascii="Sakkal Majalla" w:hAnsi="Sakkal Majalla" w:cs="Sakkal Majalla"/>
          <w:sz w:val="28"/>
          <w:szCs w:val="28"/>
          <w:lang w:bidi="ar-EG"/>
        </w:rPr>
        <w:t>.</w:t>
      </w:r>
    </w:p>
    <w:p w14:paraId="529EBACE" w14:textId="77777777" w:rsidR="00AA7667" w:rsidRPr="000B3F63" w:rsidRDefault="00AA7667" w:rsidP="000B3F63">
      <w:pPr>
        <w:pStyle w:val="a5"/>
        <w:numPr>
          <w:ilvl w:val="0"/>
          <w:numId w:val="71"/>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الحفاظ على الصحة البدنية والعقلية للقوى العاملة لضمان القدرة على العمل ومستويات الابتكار</w:t>
      </w:r>
      <w:r w:rsidRPr="000B3F63">
        <w:rPr>
          <w:rFonts w:ascii="Sakkal Majalla" w:hAnsi="Sakkal Majalla" w:cs="Sakkal Majalla"/>
          <w:sz w:val="28"/>
          <w:szCs w:val="28"/>
          <w:lang w:bidi="ar-EG"/>
        </w:rPr>
        <w:t>.</w:t>
      </w:r>
      <w:r w:rsidRPr="000B3F63">
        <w:rPr>
          <w:rFonts w:ascii="Sakkal Majalla" w:hAnsi="Sakkal Majalla" w:cs="Sakkal Majalla"/>
          <w:sz w:val="28"/>
          <w:szCs w:val="28"/>
        </w:rPr>
        <w:t xml:space="preserve"> Wilson, D., &amp; Roberts, P. (2019).</w:t>
      </w:r>
    </w:p>
    <w:p w14:paraId="2E715624"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b/>
          <w:bCs/>
          <w:sz w:val="28"/>
          <w:szCs w:val="28"/>
          <w:rtl/>
        </w:rPr>
        <w:t>تدريب العمال</w:t>
      </w:r>
    </w:p>
    <w:p w14:paraId="4D026CBB" w14:textId="77777777" w:rsidR="00AA7667" w:rsidRPr="00C60D36" w:rsidRDefault="00AA7667"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مسؤول الصحة والسلامة المهنية في المؤسسة مسؤول عن تثقيف العمال وإرشادهم. يمكن التأكيد على ثقافة العمال في الجوانب التالية</w:t>
      </w:r>
      <w:r w:rsidRPr="00C60D36">
        <w:rPr>
          <w:rFonts w:ascii="Sakkal Majalla" w:hAnsi="Sakkal Majalla" w:cs="Sakkal Majalla"/>
          <w:sz w:val="28"/>
          <w:szCs w:val="28"/>
          <w:lang w:bidi="ar-EG"/>
        </w:rPr>
        <w:t>:</w:t>
      </w:r>
    </w:p>
    <w:p w14:paraId="711230FA" w14:textId="77777777" w:rsidR="00AA7667" w:rsidRPr="000B3F63" w:rsidRDefault="00AA7667" w:rsidP="000B3F63">
      <w:pPr>
        <w:pStyle w:val="a5"/>
        <w:numPr>
          <w:ilvl w:val="0"/>
          <w:numId w:val="70"/>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الالتزام بالتعليمات والإرشادات الاحترازية حول تطبيق أنظمة السلامة في بيئة العمل</w:t>
      </w:r>
      <w:r w:rsidRPr="000B3F63">
        <w:rPr>
          <w:rFonts w:ascii="Sakkal Majalla" w:hAnsi="Sakkal Majalla" w:cs="Sakkal Majalla"/>
          <w:sz w:val="28"/>
          <w:szCs w:val="28"/>
          <w:lang w:bidi="ar-EG"/>
        </w:rPr>
        <w:t>.</w:t>
      </w:r>
    </w:p>
    <w:p w14:paraId="61EDC800" w14:textId="77777777" w:rsidR="00AA7667" w:rsidRPr="000B3F63" w:rsidRDefault="00AA7667" w:rsidP="000B3F63">
      <w:pPr>
        <w:pStyle w:val="a5"/>
        <w:numPr>
          <w:ilvl w:val="0"/>
          <w:numId w:val="70"/>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الإبلاغ المبكر عن جميع أنواع الحوادث المهنية</w:t>
      </w:r>
      <w:r w:rsidRPr="000B3F63">
        <w:rPr>
          <w:rFonts w:ascii="Sakkal Majalla" w:hAnsi="Sakkal Majalla" w:cs="Sakkal Majalla"/>
          <w:sz w:val="28"/>
          <w:szCs w:val="28"/>
          <w:lang w:bidi="ar-EG"/>
        </w:rPr>
        <w:t>.</w:t>
      </w:r>
    </w:p>
    <w:p w14:paraId="7A1E9877" w14:textId="77777777" w:rsidR="00AA7667" w:rsidRPr="000B3F63" w:rsidRDefault="00AA7667" w:rsidP="000B3F63">
      <w:pPr>
        <w:pStyle w:val="a5"/>
        <w:numPr>
          <w:ilvl w:val="0"/>
          <w:numId w:val="70"/>
        </w:numPr>
        <w:spacing w:before="100" w:beforeAutospacing="1" w:after="100" w:afterAutospacing="1" w:line="360" w:lineRule="auto"/>
        <w:jc w:val="both"/>
        <w:rPr>
          <w:rFonts w:ascii="Sakkal Majalla" w:hAnsi="Sakkal Majalla" w:cs="Sakkal Majalla"/>
          <w:sz w:val="28"/>
          <w:szCs w:val="28"/>
          <w:lang w:bidi="ar-EG"/>
        </w:rPr>
      </w:pPr>
      <w:r w:rsidRPr="000B3F63">
        <w:rPr>
          <w:rFonts w:ascii="Sakkal Majalla" w:hAnsi="Sakkal Majalla" w:cs="Sakkal Majalla"/>
          <w:sz w:val="28"/>
          <w:szCs w:val="28"/>
          <w:rtl/>
        </w:rPr>
        <w:t>التعامل مع المواد الكيميائية وصيانة الآلات والمعدات وعدم العبث بها</w:t>
      </w:r>
      <w:r w:rsidRPr="000B3F63">
        <w:rPr>
          <w:rFonts w:ascii="Sakkal Majalla" w:hAnsi="Sakkal Majalla" w:cs="Sakkal Majalla"/>
          <w:sz w:val="28"/>
          <w:szCs w:val="28"/>
          <w:lang w:bidi="ar-EG"/>
        </w:rPr>
        <w:t>.</w:t>
      </w:r>
    </w:p>
    <w:p w14:paraId="619E724E" w14:textId="7AD74E48" w:rsidR="00AA7667" w:rsidRPr="00383E31" w:rsidRDefault="00AA7667" w:rsidP="00383E31">
      <w:pPr>
        <w:pStyle w:val="a5"/>
        <w:numPr>
          <w:ilvl w:val="0"/>
          <w:numId w:val="70"/>
        </w:numPr>
        <w:spacing w:before="100" w:beforeAutospacing="1" w:after="100" w:afterAutospacing="1" w:line="360" w:lineRule="auto"/>
        <w:jc w:val="both"/>
        <w:rPr>
          <w:rFonts w:ascii="Sakkal Majalla" w:hAnsi="Sakkal Majalla" w:cs="Sakkal Majalla"/>
          <w:sz w:val="28"/>
          <w:szCs w:val="28"/>
          <w:rtl/>
          <w:lang w:bidi="ar-EG"/>
        </w:rPr>
      </w:pPr>
      <w:r w:rsidRPr="000B3F63">
        <w:rPr>
          <w:rFonts w:ascii="Sakkal Majalla" w:hAnsi="Sakkal Majalla" w:cs="Sakkal Majalla"/>
          <w:sz w:val="28"/>
          <w:szCs w:val="28"/>
          <w:rtl/>
        </w:rPr>
        <w:t>الوعي الثقافي بالمواد والآلات المستخدمة في بيئة العمل</w:t>
      </w:r>
      <w:r w:rsidRPr="000B3F63">
        <w:rPr>
          <w:rFonts w:ascii="Sakkal Majalla" w:hAnsi="Sakkal Majalla" w:cs="Sakkal Majalla"/>
          <w:sz w:val="28"/>
          <w:szCs w:val="28"/>
          <w:lang w:bidi="ar-EG"/>
        </w:rPr>
        <w:t>.</w:t>
      </w:r>
      <w:r w:rsidR="00383E31">
        <w:rPr>
          <w:rFonts w:ascii="Sakkal Majalla" w:hAnsi="Sakkal Majalla" w:cs="Sakkal Majalla" w:hint="cs"/>
          <w:sz w:val="28"/>
          <w:szCs w:val="28"/>
          <w:rtl/>
          <w:lang w:bidi="ar-EG"/>
        </w:rPr>
        <w:t xml:space="preserve"> </w:t>
      </w:r>
      <w:r w:rsidRPr="00383E31">
        <w:rPr>
          <w:rFonts w:ascii="Sakkal Majalla" w:hAnsi="Sakkal Majalla" w:cs="Sakkal Majalla"/>
          <w:sz w:val="28"/>
          <w:szCs w:val="28"/>
          <w:lang w:bidi="ar-EG"/>
        </w:rPr>
        <w:t>.</w:t>
      </w:r>
      <w:r w:rsidR="00B92243" w:rsidRPr="00383E31">
        <w:rPr>
          <w:rFonts w:ascii="Sakkal Majalla" w:hAnsi="Sakkal Majalla" w:cs="Sakkal Majalla"/>
          <w:sz w:val="28"/>
          <w:szCs w:val="28"/>
        </w:rPr>
        <w:t>(</w:t>
      </w:r>
      <w:r w:rsidRPr="00383E31">
        <w:rPr>
          <w:rFonts w:ascii="Sakkal Majalla" w:hAnsi="Sakkal Majalla" w:cs="Sakkal Majalla"/>
          <w:sz w:val="28"/>
          <w:szCs w:val="28"/>
        </w:rPr>
        <w:t xml:space="preserve"> Green&amp; Allen, </w:t>
      </w:r>
      <w:r w:rsidR="00B92243" w:rsidRPr="00383E31">
        <w:rPr>
          <w:rFonts w:ascii="Sakkal Majalla" w:hAnsi="Sakkal Majalla" w:cs="Sakkal Majalla"/>
          <w:sz w:val="28"/>
          <w:szCs w:val="28"/>
        </w:rPr>
        <w:t>2020)</w:t>
      </w:r>
    </w:p>
    <w:p w14:paraId="1F973792" w14:textId="77777777" w:rsidR="000B3F63" w:rsidRDefault="000B3F63">
      <w:pPr>
        <w:bidi w:val="0"/>
        <w:spacing w:after="0" w:line="240" w:lineRule="auto"/>
        <w:rPr>
          <w:rFonts w:ascii="Sakkal Majalla" w:eastAsiaTheme="majorEastAsia" w:hAnsi="Sakkal Majalla" w:cs="Sakkal Majalla"/>
          <w:sz w:val="40"/>
          <w:szCs w:val="40"/>
          <w:u w:val="single"/>
          <w:rtl/>
          <w:lang w:bidi="ar-EG"/>
        </w:rPr>
      </w:pPr>
      <w:r>
        <w:rPr>
          <w:rtl/>
        </w:rPr>
        <w:br w:type="page"/>
      </w:r>
    </w:p>
    <w:p w14:paraId="0CD78712" w14:textId="08FE51DD" w:rsidR="0031450A" w:rsidRPr="000B3F63" w:rsidRDefault="0031450A" w:rsidP="000B3F63">
      <w:pPr>
        <w:spacing w:before="100" w:beforeAutospacing="1" w:after="100" w:afterAutospacing="1" w:line="360" w:lineRule="auto"/>
        <w:jc w:val="center"/>
        <w:outlineLvl w:val="1"/>
        <w:rPr>
          <w:rFonts w:ascii="Sakkal Majalla" w:hAnsi="Sakkal Majalla" w:cs="Sakkal Majalla"/>
          <w:b/>
          <w:bCs/>
          <w:sz w:val="36"/>
          <w:szCs w:val="36"/>
          <w:rtl/>
        </w:rPr>
      </w:pPr>
      <w:bookmarkStart w:id="43" w:name="_Toc173457161"/>
      <w:r w:rsidRPr="000B3F63">
        <w:rPr>
          <w:rFonts w:ascii="Sakkal Majalla" w:hAnsi="Sakkal Majalla" w:cs="Sakkal Majalla"/>
          <w:b/>
          <w:bCs/>
          <w:sz w:val="36"/>
          <w:szCs w:val="36"/>
          <w:rtl/>
        </w:rPr>
        <w:lastRenderedPageBreak/>
        <w:t>المبحث الثاني : تقليل المخاطر</w:t>
      </w:r>
      <w:bookmarkEnd w:id="43"/>
    </w:p>
    <w:p w14:paraId="43656A1F" w14:textId="4F097B7D" w:rsidR="0031450A" w:rsidRPr="000B3F63" w:rsidRDefault="003F01C5" w:rsidP="000B3F63">
      <w:pPr>
        <w:spacing w:before="100" w:beforeAutospacing="1" w:after="100" w:afterAutospacing="1" w:line="360" w:lineRule="auto"/>
        <w:outlineLvl w:val="2"/>
        <w:rPr>
          <w:rFonts w:ascii="Sakkal Majalla" w:hAnsi="Sakkal Majalla" w:cs="Sakkal Majalla"/>
          <w:b/>
          <w:bCs/>
          <w:sz w:val="36"/>
          <w:szCs w:val="36"/>
          <w:rtl/>
        </w:rPr>
      </w:pPr>
      <w:bookmarkStart w:id="44" w:name="_Toc173457162"/>
      <w:r>
        <w:rPr>
          <w:rFonts w:ascii="Sakkal Majalla" w:hAnsi="Sakkal Majalla" w:cs="Sakkal Majalla" w:hint="cs"/>
          <w:b/>
          <w:bCs/>
          <w:sz w:val="36"/>
          <w:szCs w:val="36"/>
          <w:rtl/>
        </w:rPr>
        <w:t xml:space="preserve">1.2.2 </w:t>
      </w:r>
      <w:r w:rsidR="0031450A" w:rsidRPr="000B3F63">
        <w:rPr>
          <w:rFonts w:ascii="Sakkal Majalla" w:hAnsi="Sakkal Majalla" w:cs="Sakkal Majalla"/>
          <w:b/>
          <w:bCs/>
          <w:sz w:val="36"/>
          <w:szCs w:val="36"/>
          <w:rtl/>
        </w:rPr>
        <w:t>تمهيد :</w:t>
      </w:r>
      <w:bookmarkEnd w:id="44"/>
    </w:p>
    <w:p w14:paraId="0D2B1419" w14:textId="77777777" w:rsidR="00B92243"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تعتبر المنشآت الصناعية من الركائز الأساسية التي تدعم اقتصاد الدول وتساهم بشكل كبير في تطور الصناعة والابتكار</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ومع ذلك، فإن العمل في بيئات صناعية يعرض العاملين والموارد البيئية لأخطار متعددة يمكن أن تؤدي إلى حوادث جسيمة وأضرار بيئية</w:t>
      </w:r>
      <w:r w:rsidR="00B92243"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 xml:space="preserve"> لذا، يصبح من الضروري التركيز على استراتيجيات وتقنيات فعالة لتقليل هذه المخاطر وحماية السلامة والصحة العامة</w:t>
      </w:r>
      <w:r w:rsidRPr="00C60D36">
        <w:rPr>
          <w:rFonts w:ascii="Sakkal Majalla" w:hAnsi="Sakkal Majalla" w:cs="Sakkal Majalla"/>
          <w:sz w:val="28"/>
          <w:szCs w:val="28"/>
          <w:lang w:bidi="ar-EG"/>
        </w:rPr>
        <w:t>.</w:t>
      </w:r>
      <w:r w:rsidRPr="00C60D36">
        <w:rPr>
          <w:rFonts w:ascii="Sakkal Majalla" w:hAnsi="Sakkal Majalla" w:cs="Sakkal Majalla"/>
          <w:sz w:val="28"/>
          <w:szCs w:val="28"/>
          <w:rtl/>
          <w:lang w:bidi="ar-EG"/>
        </w:rPr>
        <w:t xml:space="preserve"> </w:t>
      </w:r>
      <w:r w:rsidR="00B92243" w:rsidRPr="00C60D36">
        <w:rPr>
          <w:rFonts w:ascii="Sakkal Majalla" w:hAnsi="Sakkal Majalla" w:cs="Sakkal Majalla"/>
          <w:sz w:val="28"/>
          <w:szCs w:val="28"/>
          <w:rtl/>
          <w:lang w:bidi="ar-EG"/>
        </w:rPr>
        <w:t>(</w:t>
      </w:r>
      <w:r w:rsidRPr="00C60D36">
        <w:rPr>
          <w:rFonts w:ascii="Sakkal Majalla" w:hAnsi="Sakkal Majalla" w:cs="Sakkal Majalla"/>
          <w:sz w:val="28"/>
          <w:szCs w:val="28"/>
          <w:rtl/>
        </w:rPr>
        <w:t xml:space="preserve">القرني، </w:t>
      </w:r>
      <w:r w:rsidR="00B92243" w:rsidRPr="00C60D36">
        <w:rPr>
          <w:rFonts w:ascii="Sakkal Majalla" w:hAnsi="Sakkal Majalla" w:cs="Sakkal Majalla"/>
          <w:sz w:val="28"/>
          <w:szCs w:val="28"/>
          <w:rtl/>
        </w:rPr>
        <w:t>2020)</w:t>
      </w:r>
    </w:p>
    <w:p w14:paraId="7819BB6D" w14:textId="77777777" w:rsidR="00B92243"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إن تقليل المخاطر في المنشآت الصناعية لا يقتصر فقط على تطبيق إجراءات السلامة، بل يتطلب أيضاً فهمًا عميقًا لبيئة العمل وتحليلًا دقيقًا لمصادر المخاطر</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يشمل ذلك بناء إطار قانوني قوي، وضمان التزام الإدارة العليا، وتوفير التدريب والمعرفة اللازمة للموظفين، بالإضافة إلى استخدام المعدات والمواد المناسبة</w:t>
      </w:r>
      <w:r w:rsidRPr="00C60D36">
        <w:rPr>
          <w:rFonts w:ascii="Sakkal Majalla" w:hAnsi="Sakkal Majalla" w:cs="Sakkal Majalla"/>
          <w:sz w:val="28"/>
          <w:szCs w:val="28"/>
          <w:lang w:bidi="ar-EG"/>
        </w:rPr>
        <w:t>.</w:t>
      </w:r>
      <w:r w:rsidRPr="00C60D36">
        <w:rPr>
          <w:rFonts w:ascii="Sakkal Majalla" w:eastAsia="Times New Roman" w:hAnsi="Sakkal Majalla" w:cs="Sakkal Majalla"/>
          <w:kern w:val="0"/>
          <w:sz w:val="28"/>
          <w:szCs w:val="28"/>
          <w14:ligatures w14:val="none"/>
        </w:rPr>
        <w:t xml:space="preserve"> Wang, L., &amp; Yang, Z. (2019).</w:t>
      </w:r>
    </w:p>
    <w:p w14:paraId="113C7A52" w14:textId="237751FE"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 w:val="28"/>
          <w:szCs w:val="28"/>
          <w:rtl/>
        </w:rPr>
        <w:t>تشير الدراسات إلى أن إدارة المخاطر بفعالية تسهم في تحسين الأداء التشغيلي وتقليل التكاليف المرتبطة بالحوادث والأضرار. وفي هذا السياق، تعتبر منطقة نيوم نموذجًا حديثًا يحتذى به في تطبيق استراتيجيات السلامة والوقاية من المخاطر</w:t>
      </w:r>
      <w:r w:rsidR="00B92243"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 xml:space="preserve"> من خلال التركيز على الأبعاد القانونية، والالتزام الإداري، والتعليم والتدريب، واستخدام المواد والمعدات بشكل صحيح، تسعى المنشآت الصناعية إلى تحقيق بيئة عمل أكثر أمانًا وكفاءة</w:t>
      </w:r>
      <w:r w:rsidRPr="00C60D36">
        <w:rPr>
          <w:rFonts w:ascii="Sakkal Majalla" w:hAnsi="Sakkal Majalla" w:cs="Sakkal Majalla"/>
          <w:sz w:val="28"/>
          <w:szCs w:val="28"/>
          <w:lang w:bidi="ar-EG"/>
        </w:rPr>
        <w:t>.</w:t>
      </w:r>
      <w:r w:rsidRPr="00C60D36">
        <w:rPr>
          <w:rFonts w:ascii="Sakkal Majalla" w:hAnsi="Sakkal Majalla" w:cs="Sakkal Majalla"/>
          <w:sz w:val="28"/>
          <w:szCs w:val="28"/>
          <w:rtl/>
        </w:rPr>
        <w:t xml:space="preserve"> </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كاسب</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w:t>
      </w:r>
      <w:r w:rsidRPr="00C60D36">
        <w:rPr>
          <w:rFonts w:ascii="Sakkal Majalla" w:hAnsi="Sakkal Majalla" w:cs="Sakkal Majalla"/>
          <w:sz w:val="28"/>
          <w:szCs w:val="28"/>
        </w:rPr>
        <w:t>2020</w:t>
      </w:r>
      <w:r w:rsidRPr="00C60D36">
        <w:rPr>
          <w:rFonts w:ascii="Sakkal Majalla" w:hAnsi="Sakkal Majalla" w:cs="Sakkal Majalla"/>
          <w:sz w:val="28"/>
          <w:szCs w:val="28"/>
          <w:rtl/>
        </w:rPr>
        <w:t>)</w:t>
      </w:r>
    </w:p>
    <w:p w14:paraId="582D436D" w14:textId="06018BDC" w:rsidR="0031450A" w:rsidRPr="003F01C5" w:rsidRDefault="003F01C5" w:rsidP="003F01C5">
      <w:pPr>
        <w:spacing w:before="100" w:beforeAutospacing="1" w:after="100" w:afterAutospacing="1" w:line="360" w:lineRule="auto"/>
        <w:outlineLvl w:val="2"/>
        <w:rPr>
          <w:rFonts w:ascii="Sakkal Majalla" w:hAnsi="Sakkal Majalla" w:cs="Sakkal Majalla"/>
          <w:b/>
          <w:bCs/>
          <w:sz w:val="36"/>
          <w:szCs w:val="36"/>
          <w:rtl/>
        </w:rPr>
      </w:pPr>
      <w:bookmarkStart w:id="45" w:name="_Toc173457163"/>
      <w:r>
        <w:rPr>
          <w:rFonts w:ascii="Sakkal Majalla" w:hAnsi="Sakkal Majalla" w:cs="Sakkal Majalla" w:hint="cs"/>
          <w:b/>
          <w:bCs/>
          <w:sz w:val="36"/>
          <w:szCs w:val="36"/>
          <w:rtl/>
        </w:rPr>
        <w:t xml:space="preserve">3.2.2 </w:t>
      </w:r>
      <w:r w:rsidR="0031450A" w:rsidRPr="003F01C5">
        <w:rPr>
          <w:rFonts w:ascii="Sakkal Majalla" w:hAnsi="Sakkal Majalla" w:cs="Sakkal Majalla"/>
          <w:b/>
          <w:bCs/>
          <w:sz w:val="36"/>
          <w:szCs w:val="36"/>
          <w:rtl/>
        </w:rPr>
        <w:t>ادارة المخاطر</w:t>
      </w:r>
      <w:bookmarkEnd w:id="45"/>
    </w:p>
    <w:p w14:paraId="5B8089CF" w14:textId="51F15613"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 xml:space="preserve">هي قدرة المؤسسات والمنظمات والشركات والمصانع والمنشآت على فهم كافة المخاطر بجميع أبعادها، والتي تعمل على التقليل من القابلية للتعرض لضرر الأشخاص، والممتلكات وبيئة العمل من خلال الإرشادات والتعليمات والقوانين واللوائح التي تنظم إدارتها؛ وذلك بواسطة التخطيط لإدارتها من خلال تقييم الأثر المتوقع للمخاطر، وتتم العملية بعدة خطوات مخطط لها عبر تعزيز إدارة المخاطر ابتداء من </w:t>
      </w:r>
      <w:r w:rsidRPr="00C60D36">
        <w:rPr>
          <w:rFonts w:ascii="Sakkal Majalla" w:hAnsi="Sakkal Majalla" w:cs="Sakkal Majalla"/>
          <w:sz w:val="28"/>
          <w:szCs w:val="28"/>
          <w:rtl/>
        </w:rPr>
        <w:lastRenderedPageBreak/>
        <w:t>إنشاء المنشآت الصناعية، وحتى الوصول لتشغليها وتحديد إمكانية تكرار كافة المخاطر المتوقعة</w:t>
      </w:r>
      <w:r w:rsidR="00B92243" w:rsidRPr="00C60D36">
        <w:rPr>
          <w:rFonts w:ascii="Sakkal Majalla" w:hAnsi="Sakkal Majalla" w:cs="Sakkal Majalla"/>
          <w:sz w:val="28"/>
          <w:szCs w:val="28"/>
          <w:rtl/>
        </w:rPr>
        <w:t>. (عبدلي،2019)</w:t>
      </w:r>
    </w:p>
    <w:p w14:paraId="70EF67E3" w14:textId="04C5CC5F" w:rsidR="0031450A" w:rsidRPr="003F01C5" w:rsidRDefault="00B92243" w:rsidP="003F01C5">
      <w:pPr>
        <w:pStyle w:val="a5"/>
        <w:numPr>
          <w:ilvl w:val="0"/>
          <w:numId w:val="80"/>
        </w:numPr>
        <w:spacing w:before="100" w:beforeAutospacing="1" w:after="100" w:afterAutospacing="1" w:line="360" w:lineRule="auto"/>
        <w:ind w:left="423"/>
        <w:jc w:val="both"/>
        <w:rPr>
          <w:rFonts w:ascii="Sakkal Majalla" w:hAnsi="Sakkal Majalla" w:cs="Sakkal Majalla"/>
          <w:szCs w:val="28"/>
          <w:lang w:bidi="ar-EG"/>
        </w:rPr>
      </w:pPr>
      <w:r w:rsidRPr="003F01C5">
        <w:rPr>
          <w:rFonts w:ascii="Sakkal Majalla" w:hAnsi="Sakkal Majalla" w:cs="Sakkal Majalla"/>
          <w:b/>
          <w:bCs/>
          <w:szCs w:val="28"/>
          <w:rtl/>
        </w:rPr>
        <w:t>المخاطر</w:t>
      </w:r>
      <w:r w:rsidRPr="003F01C5">
        <w:rPr>
          <w:rFonts w:ascii="Sakkal Majalla" w:hAnsi="Sakkal Majalla" w:cs="Sakkal Majalla"/>
          <w:szCs w:val="28"/>
        </w:rPr>
        <w:t xml:space="preserve"> : </w:t>
      </w:r>
      <w:r w:rsidR="0031450A" w:rsidRPr="003F01C5">
        <w:rPr>
          <w:rFonts w:ascii="Sakkal Majalla" w:hAnsi="Sakkal Majalla" w:cs="Sakkal Majalla"/>
          <w:sz w:val="28"/>
          <w:szCs w:val="28"/>
          <w:rtl/>
        </w:rPr>
        <w:t>هي عبارة عن المشكلات والتهديدات التي يتعرض لها الإنسان، وممتلكاته والبيئة المحيطة به، وتهدد صحته بشكل مباشر أو تهدد الموارد الطبيعية أو البيئة الصناعية المحيطة به</w:t>
      </w:r>
      <w:r w:rsidRPr="003F01C5">
        <w:rPr>
          <w:rFonts w:ascii="Sakkal Majalla" w:hAnsi="Sakkal Majalla" w:cs="Sakkal Majalla"/>
          <w:sz w:val="28"/>
          <w:szCs w:val="28"/>
          <w:rtl/>
        </w:rPr>
        <w:t>. (</w:t>
      </w:r>
      <w:r w:rsidR="0031450A" w:rsidRPr="003F01C5">
        <w:rPr>
          <w:rFonts w:ascii="Sakkal Majalla" w:hAnsi="Sakkal Majalla" w:cs="Sakkal Majalla"/>
          <w:sz w:val="28"/>
          <w:szCs w:val="28"/>
          <w:rtl/>
        </w:rPr>
        <w:t xml:space="preserve"> القرني، </w:t>
      </w:r>
      <w:r w:rsidRPr="003F01C5">
        <w:rPr>
          <w:rFonts w:ascii="Sakkal Majalla" w:hAnsi="Sakkal Majalla" w:cs="Sakkal Majalla"/>
          <w:sz w:val="28"/>
          <w:szCs w:val="28"/>
          <w:rtl/>
        </w:rPr>
        <w:t>2020)</w:t>
      </w:r>
    </w:p>
    <w:p w14:paraId="3AA4BB8F" w14:textId="76118EE8" w:rsidR="0031450A" w:rsidRPr="003F01C5" w:rsidRDefault="0031450A" w:rsidP="003F01C5">
      <w:pPr>
        <w:pStyle w:val="a5"/>
        <w:numPr>
          <w:ilvl w:val="0"/>
          <w:numId w:val="80"/>
        </w:numPr>
        <w:spacing w:before="100" w:beforeAutospacing="1" w:after="100" w:afterAutospacing="1" w:line="360" w:lineRule="auto"/>
        <w:ind w:left="423"/>
        <w:jc w:val="both"/>
        <w:rPr>
          <w:rFonts w:ascii="Sakkal Majalla" w:hAnsi="Sakkal Majalla" w:cs="Sakkal Majalla"/>
          <w:b/>
          <w:bCs/>
          <w:szCs w:val="28"/>
          <w:lang w:bidi="ar-EG"/>
        </w:rPr>
      </w:pPr>
      <w:r w:rsidRPr="003F01C5">
        <w:rPr>
          <w:rFonts w:ascii="Sakkal Majalla" w:hAnsi="Sakkal Majalla" w:cs="Sakkal Majalla"/>
          <w:b/>
          <w:bCs/>
          <w:szCs w:val="28"/>
          <w:rtl/>
        </w:rPr>
        <w:t>الخطر</w:t>
      </w:r>
      <w:r w:rsidR="00B92243" w:rsidRPr="003F01C5">
        <w:rPr>
          <w:rFonts w:ascii="Sakkal Majalla" w:hAnsi="Sakkal Majalla" w:cs="Sakkal Majalla"/>
          <w:b/>
          <w:bCs/>
          <w:szCs w:val="28"/>
        </w:rPr>
        <w:t xml:space="preserve">: </w:t>
      </w:r>
      <w:r w:rsidRPr="003F01C5">
        <w:rPr>
          <w:rFonts w:ascii="Sakkal Majalla" w:hAnsi="Sakkal Majalla" w:cs="Sakkal Majalla"/>
          <w:sz w:val="28"/>
          <w:szCs w:val="28"/>
          <w:rtl/>
        </w:rPr>
        <w:t xml:space="preserve">هو احتمالية تعرض الأشخاص والممتلكات والبيئة المحيطة بهم للأضرار، سواء مصدره الإنسان أو الآلات والمعدات أو الطبيعة أو التعامل الخاطئ مع المواد الخطرة، ويعتبرها البعض أحد أهم المشاكل التي تؤثر على المشاريع والممتلكات والصناعات؛ لذا يتوجب معرفتها قبل البدء في تنفيذ أي مشروع، وتمر المشروعات بعدة أخطار منها ما يكون بسيط ويتلاشى بسرعة، ومنها يتحول لمشكلة تحتاج لخطة لعلاجها، ومنها جزء يتحول أزمات وحوادث تضر بالمنشآت والمشاريع </w:t>
      </w:r>
      <w:r w:rsidR="00B92243" w:rsidRPr="003F01C5">
        <w:rPr>
          <w:rFonts w:ascii="Sakkal Majalla" w:hAnsi="Sakkal Majalla" w:cs="Sakkal Majalla"/>
          <w:sz w:val="28"/>
          <w:szCs w:val="28"/>
          <w:rtl/>
        </w:rPr>
        <w:t>.</w:t>
      </w:r>
    </w:p>
    <w:p w14:paraId="384FFA6E" w14:textId="48EC1BBE" w:rsidR="0031450A" w:rsidRPr="003F01C5" w:rsidRDefault="0031450A" w:rsidP="003F01C5">
      <w:pPr>
        <w:pStyle w:val="a5"/>
        <w:numPr>
          <w:ilvl w:val="0"/>
          <w:numId w:val="80"/>
        </w:numPr>
        <w:spacing w:before="100" w:beforeAutospacing="1" w:after="100" w:afterAutospacing="1" w:line="360" w:lineRule="auto"/>
        <w:ind w:left="423"/>
        <w:jc w:val="both"/>
        <w:rPr>
          <w:rFonts w:ascii="Sakkal Majalla" w:hAnsi="Sakkal Majalla" w:cs="Sakkal Majalla"/>
          <w:b/>
          <w:bCs/>
          <w:szCs w:val="28"/>
          <w:lang w:bidi="ar-EG"/>
        </w:rPr>
      </w:pPr>
      <w:r w:rsidRPr="003F01C5">
        <w:rPr>
          <w:rFonts w:ascii="Sakkal Majalla" w:hAnsi="Sakkal Majalla" w:cs="Sakkal Majalla"/>
          <w:b/>
          <w:bCs/>
          <w:szCs w:val="28"/>
          <w:rtl/>
        </w:rPr>
        <w:t>المخاطر الصناعية</w:t>
      </w:r>
      <w:r w:rsidR="00B92243" w:rsidRPr="003F01C5">
        <w:rPr>
          <w:rFonts w:ascii="Sakkal Majalla" w:hAnsi="Sakkal Majalla" w:cs="Sakkal Majalla"/>
          <w:b/>
          <w:bCs/>
          <w:szCs w:val="28"/>
          <w:lang w:bidi="ar-EG"/>
        </w:rPr>
        <w:t xml:space="preserve">: </w:t>
      </w:r>
      <w:r w:rsidRPr="003F01C5">
        <w:rPr>
          <w:rFonts w:ascii="Sakkal Majalla" w:hAnsi="Sakkal Majalla" w:cs="Sakkal Majalla"/>
          <w:szCs w:val="28"/>
          <w:lang w:bidi="ar-EG"/>
        </w:rPr>
        <w:t> </w:t>
      </w:r>
      <w:r w:rsidRPr="003F01C5">
        <w:rPr>
          <w:rFonts w:ascii="Sakkal Majalla" w:hAnsi="Sakkal Majalla" w:cs="Sakkal Majalla"/>
          <w:szCs w:val="28"/>
          <w:rtl/>
        </w:rPr>
        <w:t>هي عبارة عن المؤثرات الخارجية التي تنتج عن النشاط الصناعي في داخل المنشآت الصناعية وخارجها؛ وكذلك في المدن والمناطق المخصصة للاستخدامات الصناعية، والتي بدورها تؤثر على الأفراد العاملين إما بالموت أو الإصابة أو تدهور صحة العاملين بصورة متعددة، وبالتالي هي مجموعة التغيرات التي تطرأ على بيئة العمل الصناعية والتي تلحق الضرر السلبي في بعض الأحيان بشكل مباشر أو الأمراض المهنية الأخرى.</w:t>
      </w:r>
      <w:r w:rsidR="00B92243" w:rsidRPr="003F01C5">
        <w:rPr>
          <w:rFonts w:ascii="Sakkal Majalla" w:hAnsi="Sakkal Majalla" w:cs="Sakkal Majalla"/>
          <w:szCs w:val="28"/>
          <w:rtl/>
        </w:rPr>
        <w:t>(</w:t>
      </w:r>
      <w:r w:rsidRPr="003F01C5">
        <w:rPr>
          <w:rFonts w:ascii="Sakkal Majalla" w:hAnsi="Sakkal Majalla" w:cs="Sakkal Majalla"/>
          <w:szCs w:val="28"/>
          <w:rtl/>
        </w:rPr>
        <w:t xml:space="preserve"> إبراهيم، 2018)</w:t>
      </w:r>
    </w:p>
    <w:p w14:paraId="6F472912" w14:textId="57779A3C" w:rsidR="0031450A" w:rsidRPr="003F01C5" w:rsidRDefault="003F01C5" w:rsidP="003F01C5">
      <w:pPr>
        <w:spacing w:before="100" w:beforeAutospacing="1" w:after="100" w:afterAutospacing="1" w:line="360" w:lineRule="auto"/>
        <w:outlineLvl w:val="2"/>
        <w:rPr>
          <w:rFonts w:ascii="Sakkal Majalla" w:hAnsi="Sakkal Majalla" w:cs="Sakkal Majalla"/>
          <w:b/>
          <w:bCs/>
          <w:sz w:val="36"/>
          <w:szCs w:val="36"/>
          <w:rtl/>
        </w:rPr>
      </w:pPr>
      <w:bookmarkStart w:id="46" w:name="_Toc173457164"/>
      <w:r>
        <w:rPr>
          <w:rFonts w:ascii="Sakkal Majalla" w:hAnsi="Sakkal Majalla" w:cs="Sakkal Majalla" w:hint="cs"/>
          <w:b/>
          <w:bCs/>
          <w:sz w:val="36"/>
          <w:szCs w:val="36"/>
          <w:rtl/>
        </w:rPr>
        <w:t xml:space="preserve">4.2.2 </w:t>
      </w:r>
      <w:r w:rsidR="0031450A" w:rsidRPr="003F01C5">
        <w:rPr>
          <w:rFonts w:ascii="Sakkal Majalla" w:hAnsi="Sakkal Majalla" w:cs="Sakkal Majalla"/>
          <w:b/>
          <w:bCs/>
          <w:sz w:val="36"/>
          <w:szCs w:val="36"/>
          <w:rtl/>
        </w:rPr>
        <w:t>مفهوم المنشآت الصناعية</w:t>
      </w:r>
      <w:bookmarkEnd w:id="46"/>
    </w:p>
    <w:p w14:paraId="5B9B15AF" w14:textId="77777777" w:rsidR="00B92243"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lang w:bidi="ar-EG"/>
        </w:rPr>
        <w:t> </w:t>
      </w:r>
      <w:r w:rsidRPr="00C60D36">
        <w:rPr>
          <w:rFonts w:ascii="Sakkal Majalla" w:hAnsi="Sakkal Majalla" w:cs="Sakkal Majalla"/>
          <w:sz w:val="28"/>
          <w:szCs w:val="28"/>
          <w:rtl/>
        </w:rPr>
        <w:t>هو الفراغات المخصص لممارسة أحد الأنشطة الصناعية، يشترط بها أن تكون لها مخرج على أحد الطرق أو الشوارع، وتتوفر بها أركان المنشآت الصناعية من مكان ثابت لمزاولة النشاط الصناعي، وأن تكون جهة مالكة للمنشاة، ومجموعة من العاملين والمشغلين لها، والإدارة التي تعمل على تنظيم النشاطات اليومية داخل المنشاة</w:t>
      </w:r>
      <w:bookmarkStart w:id="47" w:name="_ftnref11"/>
      <w:bookmarkEnd w:id="47"/>
      <w:r w:rsidRPr="00C60D36">
        <w:rPr>
          <w:rFonts w:ascii="Sakkal Majalla" w:hAnsi="Sakkal Majalla" w:cs="Sakkal Majalla"/>
          <w:sz w:val="28"/>
          <w:szCs w:val="28"/>
          <w:rtl/>
        </w:rPr>
        <w:t xml:space="preserve"> </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المغير، محمد (</w:t>
      </w:r>
      <w:r w:rsidRPr="00C60D36">
        <w:rPr>
          <w:rFonts w:ascii="Sakkal Majalla" w:hAnsi="Sakkal Majalla" w:cs="Sakkal Majalla"/>
          <w:sz w:val="28"/>
          <w:szCs w:val="28"/>
        </w:rPr>
        <w:t>2020</w:t>
      </w:r>
      <w:r w:rsidRPr="00C60D36">
        <w:rPr>
          <w:rFonts w:ascii="Sakkal Majalla" w:hAnsi="Sakkal Majalla" w:cs="Sakkal Majalla"/>
          <w:sz w:val="28"/>
          <w:szCs w:val="28"/>
          <w:rtl/>
        </w:rPr>
        <w:t xml:space="preserve">) </w:t>
      </w:r>
      <w:r w:rsidR="00B92243" w:rsidRPr="00C60D36">
        <w:rPr>
          <w:rFonts w:ascii="Sakkal Majalla" w:hAnsi="Sakkal Majalla" w:cs="Sakkal Majalla"/>
          <w:sz w:val="28"/>
          <w:szCs w:val="28"/>
          <w:rtl/>
        </w:rPr>
        <w:t>.</w:t>
      </w:r>
    </w:p>
    <w:p w14:paraId="6AAC744C" w14:textId="149C1956"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lastRenderedPageBreak/>
        <w:t xml:space="preserve"> هو المكان المخصص لتحويل المواد الخام إلى سلع استهلاكية تساهم في دعم الناتج المحلى والقومي للدولة، ويعمل مجموعة من الأفراد داخل المنشأة على تحقيق هدف معين، لانجاز عمل ما سواء أكان هذا العمل آلياً أو ميكانيكياً أو يدوياً، تظهر على شكل صناعية معينة</w:t>
      </w:r>
      <w:r w:rsidRPr="00C60D36">
        <w:rPr>
          <w:rFonts w:ascii="Sakkal Majalla" w:hAnsi="Sakkal Majalla" w:cs="Sakkal Majalla"/>
          <w:sz w:val="28"/>
          <w:szCs w:val="28"/>
          <w:lang w:bidi="ar-EG"/>
        </w:rPr>
        <w:t>.</w:t>
      </w:r>
      <w:bookmarkStart w:id="48" w:name="_ftnref12"/>
      <w:bookmarkEnd w:id="48"/>
      <w:r w:rsidRPr="00C60D36">
        <w:rPr>
          <w:rFonts w:ascii="Sakkal Majalla" w:hAnsi="Sakkal Majalla" w:cs="Sakkal Majalla"/>
          <w:sz w:val="28"/>
          <w:szCs w:val="28"/>
          <w:rtl/>
        </w:rPr>
        <w:t xml:space="preserve"> </w:t>
      </w:r>
      <w:r w:rsidR="00B92243" w:rsidRPr="00C60D36">
        <w:rPr>
          <w:rFonts w:ascii="Sakkal Majalla" w:hAnsi="Sakkal Majalla" w:cs="Sakkal Majalla"/>
          <w:sz w:val="28"/>
          <w:szCs w:val="28"/>
          <w:rtl/>
        </w:rPr>
        <w:t>(ديب، 2018)</w:t>
      </w:r>
    </w:p>
    <w:p w14:paraId="16726F79" w14:textId="6800E59E" w:rsidR="00630E1E" w:rsidRPr="003F01C5" w:rsidRDefault="003F01C5" w:rsidP="003F01C5">
      <w:pPr>
        <w:spacing w:before="100" w:beforeAutospacing="1" w:after="100" w:afterAutospacing="1" w:line="360" w:lineRule="auto"/>
        <w:outlineLvl w:val="2"/>
        <w:rPr>
          <w:rFonts w:ascii="Sakkal Majalla" w:hAnsi="Sakkal Majalla" w:cs="Sakkal Majalla"/>
          <w:b/>
          <w:bCs/>
          <w:sz w:val="36"/>
          <w:szCs w:val="36"/>
        </w:rPr>
      </w:pPr>
      <w:bookmarkStart w:id="49" w:name="_Toc173457165"/>
      <w:r>
        <w:rPr>
          <w:rFonts w:ascii="Sakkal Majalla" w:hAnsi="Sakkal Majalla" w:cs="Sakkal Majalla" w:hint="cs"/>
          <w:b/>
          <w:bCs/>
          <w:sz w:val="36"/>
          <w:szCs w:val="36"/>
          <w:rtl/>
        </w:rPr>
        <w:t xml:space="preserve">5.2.2 </w:t>
      </w:r>
      <w:r w:rsidR="0031450A" w:rsidRPr="003F01C5">
        <w:rPr>
          <w:rFonts w:ascii="Sakkal Majalla" w:hAnsi="Sakkal Majalla" w:cs="Sakkal Majalla"/>
          <w:b/>
          <w:bCs/>
          <w:sz w:val="36"/>
          <w:szCs w:val="36"/>
          <w:rtl/>
        </w:rPr>
        <w:t>المخاطر التي يتعرض لها العاملون في المنشآت الصناعية:</w:t>
      </w:r>
      <w:bookmarkEnd w:id="49"/>
    </w:p>
    <w:p w14:paraId="3BB45DEC"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lang w:bidi="ar-EG"/>
        </w:rPr>
      </w:pPr>
      <w:r w:rsidRPr="003F01C5">
        <w:rPr>
          <w:rFonts w:ascii="Sakkal Majalla" w:hAnsi="Sakkal Majalla" w:cs="Sakkal Majalla"/>
          <w:b/>
          <w:bCs/>
          <w:szCs w:val="28"/>
          <w:rtl/>
        </w:rPr>
        <w:t>مخاطر مادية (فيزيائية)</w:t>
      </w:r>
    </w:p>
    <w:p w14:paraId="1AE8121F" w14:textId="20A23967" w:rsidR="00630E1E" w:rsidRPr="00C60D36" w:rsidRDefault="0031450A"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C60D36">
        <w:rPr>
          <w:rFonts w:ascii="Sakkal Majalla" w:hAnsi="Sakkal Majalla" w:cs="Sakkal Majalla"/>
          <w:sz w:val="28"/>
          <w:szCs w:val="28"/>
          <w:lang w:bidi="ar-EG"/>
        </w:rPr>
        <w:t> </w:t>
      </w:r>
      <w:r w:rsidRPr="00C60D36">
        <w:rPr>
          <w:rFonts w:ascii="Sakkal Majalla" w:hAnsi="Sakkal Majalla" w:cs="Sakkal Majalla"/>
          <w:sz w:val="28"/>
          <w:szCs w:val="28"/>
          <w:rtl/>
        </w:rPr>
        <w:t>يندرج تحت هذه المخاطر كل ما يتعلق بتوفير البيئة المادية المناسبة للعاملين، من تهيئة درجات الحرارة والرطوبة والتهوية والإنارة والضوضاء، ومستويات الضغط والإشعاعات الصادرة من الماكينات والمواد الخام والمصنعة، حيث أن التعرض لهذه العوامل بمعدلات أعلى من المعايير المحددة وفق منظمة العمل الدولية أو منظمة الصحة الدولية إلى أضرار بالغة على صحة الإنسان أو بيئة العمل أو الصحة العامة</w:t>
      </w:r>
      <w:r w:rsidRPr="00C60D36">
        <w:rPr>
          <w:rFonts w:ascii="Sakkal Majalla" w:hAnsi="Sakkal Majalla" w:cs="Sakkal Majalla"/>
          <w:sz w:val="28"/>
          <w:szCs w:val="28"/>
          <w:lang w:bidi="ar-EG"/>
        </w:rPr>
        <w:t>.</w:t>
      </w:r>
      <w:bookmarkStart w:id="50" w:name="_ftnref20"/>
      <w:bookmarkEnd w:id="50"/>
      <w:r w:rsidR="00B92243" w:rsidRPr="00C60D36">
        <w:rPr>
          <w:rFonts w:ascii="Sakkal Majalla" w:eastAsia="Times New Roman" w:hAnsi="Sakkal Majalla" w:cs="Sakkal Majalla"/>
          <w:kern w:val="0"/>
          <w:sz w:val="28"/>
          <w:szCs w:val="28"/>
          <w14:ligatures w14:val="none"/>
        </w:rPr>
        <w:t>(</w:t>
      </w:r>
      <w:r w:rsidRPr="00C60D36">
        <w:rPr>
          <w:rFonts w:ascii="Sakkal Majalla" w:eastAsia="Times New Roman" w:hAnsi="Sakkal Majalla" w:cs="Sakkal Majalla"/>
          <w:kern w:val="0"/>
          <w:sz w:val="28"/>
          <w:szCs w:val="28"/>
          <w14:ligatures w14:val="none"/>
        </w:rPr>
        <w:t xml:space="preserve"> Wang&amp; Yang, 2019). </w:t>
      </w:r>
    </w:p>
    <w:p w14:paraId="0FE31B68"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t>المخاطر الميكانيكية</w:t>
      </w:r>
    </w:p>
    <w:p w14:paraId="6303195C" w14:textId="019886CF"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tl/>
        </w:rPr>
        <w:t>هي المخاطر الناتجة عن المعدات والآلات والماكينات؛ كاستخدام المعدات الغير مناسبة، وزيادة الضغط على الآلات دون الانتباه لفترات التشغيل، واستخدام المواصفات الرديئة والسيئة، وعدم استخدام معدات الوقاية لأعضاء الجسم القريبة من الماكينات، وما بين المخاطر المواد المضغوطة التي يمكن أن تتسبب في الانفجار مثل أنابيب الغاز، واسطوانات الهواء المضغوط</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لطيفة، </w:t>
      </w:r>
      <w:r w:rsidR="00B92243" w:rsidRPr="00C60D36">
        <w:rPr>
          <w:rFonts w:ascii="Sakkal Majalla" w:hAnsi="Sakkal Majalla" w:cs="Sakkal Majalla"/>
          <w:sz w:val="28"/>
          <w:szCs w:val="28"/>
          <w:rtl/>
        </w:rPr>
        <w:t>2019)</w:t>
      </w:r>
    </w:p>
    <w:p w14:paraId="6FFF72D2"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t>مخاطر كيميائية</w:t>
      </w:r>
    </w:p>
    <w:p w14:paraId="17A59F53" w14:textId="4C656F1E"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tl/>
        </w:rPr>
        <w:t>هي نواتج استنشاق أو امتصاص أو بلع أو حقن المواد الكيميائية إلى جسم الإنسان، وتكون لها أثار صحية مباشرة على صحة الإنسان أثناء التداول أو التعامل مع هذه المواد، أو مخاطر غير مباشرة على المدى البعيد على جسم الإنسان من خلال إصابة العاملين في الأمراض المهنية التي تظهر بعد فترات زمنية متفاوتة</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الشيبي، </w:t>
      </w:r>
      <w:r w:rsidR="00B92243" w:rsidRPr="00C60D36">
        <w:rPr>
          <w:rFonts w:ascii="Sakkal Majalla" w:hAnsi="Sakkal Majalla" w:cs="Sakkal Majalla"/>
          <w:sz w:val="28"/>
          <w:szCs w:val="28"/>
          <w:rtl/>
        </w:rPr>
        <w:t>2019)</w:t>
      </w:r>
    </w:p>
    <w:p w14:paraId="1F6A50CB"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lastRenderedPageBreak/>
        <w:t>مخاطر بيولوجية</w:t>
      </w:r>
    </w:p>
    <w:p w14:paraId="4CAA3B23" w14:textId="24519E6A"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lang w:bidi="ar-EG"/>
        </w:rPr>
        <w:t> </w:t>
      </w:r>
      <w:r w:rsidRPr="00C60D36">
        <w:rPr>
          <w:rFonts w:ascii="Sakkal Majalla" w:hAnsi="Sakkal Majalla" w:cs="Sakkal Majalla"/>
          <w:sz w:val="28"/>
          <w:szCs w:val="28"/>
          <w:rtl/>
        </w:rPr>
        <w:t>تنشأ هذه المخاطر بسبب انتشار الكائنات الحية الدقيقة والمعدية، وما تفرز من المواد السامة والطفيليات، وتنتقل الفيروسات والجراثيم بواسطة الطعام أو التلوث في المكان، أو العدوى من الأمراض المهنية، كما وتنتقل بواسطة الوخز للإبر والأدوات الحادة، أو الانتقال بواسطة التنفس والهواء الجوي</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w:t>
      </w:r>
      <w:bookmarkStart w:id="51" w:name="_ftnref24"/>
      <w:bookmarkEnd w:id="51"/>
      <w:r w:rsidRPr="00C60D36">
        <w:rPr>
          <w:rFonts w:ascii="Sakkal Majalla" w:hAnsi="Sakkal Majalla" w:cs="Sakkal Majalla"/>
          <w:sz w:val="28"/>
          <w:szCs w:val="28"/>
          <w:rtl/>
        </w:rPr>
        <w:t xml:space="preserve">المعتاز، </w:t>
      </w:r>
      <w:r w:rsidRPr="00C60D36">
        <w:rPr>
          <w:rFonts w:ascii="Sakkal Majalla" w:hAnsi="Sakkal Majalla" w:cs="Sakkal Majalla"/>
          <w:sz w:val="28"/>
          <w:szCs w:val="28"/>
        </w:rPr>
        <w:t>2017</w:t>
      </w:r>
      <w:r w:rsidRPr="00C60D36">
        <w:rPr>
          <w:rFonts w:ascii="Sakkal Majalla" w:hAnsi="Sakkal Majalla" w:cs="Sakkal Majalla"/>
          <w:sz w:val="28"/>
          <w:szCs w:val="28"/>
          <w:rtl/>
        </w:rPr>
        <w:t xml:space="preserve">) </w:t>
      </w:r>
    </w:p>
    <w:p w14:paraId="39AB8651"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t>مخاطر العنصر البشري</w:t>
      </w:r>
    </w:p>
    <w:p w14:paraId="6F7DA981" w14:textId="103CE2EE"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lang w:bidi="ar-EG"/>
        </w:rPr>
      </w:pPr>
      <w:r w:rsidRPr="00C60D36">
        <w:rPr>
          <w:rFonts w:ascii="Sakkal Majalla" w:hAnsi="Sakkal Majalla" w:cs="Sakkal Majalla"/>
          <w:szCs w:val="28"/>
          <w:rtl/>
        </w:rPr>
        <w:t>هي المخاطر التي تتعلق بقلة الخبرات للتعامل مع أساسيات الوقاية من المخاطر، والإهمال في تطبيق إجراءات الحماية، وكفاءة الحالة النفسية والصحية للعاملين داخل المنشآت، والتعب الناتج عن الإرهاق والإجهاد الذي يتعرض له العاملين، وكبر السن؛ حيث أن الاعتماد على أعمار بالسن المتوسط أفضل من الاعتماد على السن الصغير أو الكبير</w:t>
      </w:r>
      <w:r w:rsidRPr="00C60D36">
        <w:rPr>
          <w:rFonts w:ascii="Sakkal Majalla" w:hAnsi="Sakkal Majalla" w:cs="Sakkal Majalla"/>
          <w:szCs w:val="28"/>
          <w:lang w:bidi="ar-EG"/>
        </w:rPr>
        <w:t>.</w:t>
      </w:r>
      <w:bookmarkStart w:id="52" w:name="_ftnref25"/>
      <w:bookmarkEnd w:id="52"/>
      <w:r w:rsidRPr="00C60D36">
        <w:rPr>
          <w:rFonts w:ascii="Sakkal Majalla" w:hAnsi="Sakkal Majalla" w:cs="Sakkal Majalla"/>
          <w:szCs w:val="28"/>
        </w:rPr>
        <w:t xml:space="preserve"> </w:t>
      </w:r>
      <w:r w:rsidRPr="00C60D36">
        <w:rPr>
          <w:rFonts w:ascii="Sakkal Majalla" w:hAnsi="Sakkal Majalla" w:cs="Sakkal Majalla"/>
          <w:sz w:val="28"/>
          <w:szCs w:val="28"/>
        </w:rPr>
        <w:t>Jiang</w:t>
      </w:r>
      <w:r w:rsidR="00B92243" w:rsidRPr="00C60D36">
        <w:rPr>
          <w:rFonts w:ascii="Sakkal Majalla" w:hAnsi="Sakkal Majalla" w:cs="Sakkal Majalla"/>
          <w:sz w:val="28"/>
          <w:szCs w:val="28"/>
        </w:rPr>
        <w:t xml:space="preserve"> </w:t>
      </w:r>
      <w:r w:rsidRPr="00C60D36">
        <w:rPr>
          <w:rFonts w:ascii="Sakkal Majalla" w:hAnsi="Sakkal Majalla" w:cs="Sakkal Majalla"/>
          <w:sz w:val="28"/>
          <w:szCs w:val="28"/>
        </w:rPr>
        <w:t>&amp; Zhang, 2019).</w:t>
      </w:r>
      <w:r w:rsidR="00B92243" w:rsidRPr="00C60D36">
        <w:rPr>
          <w:rFonts w:ascii="Sakkal Majalla" w:hAnsi="Sakkal Majalla" w:cs="Sakkal Majalla"/>
          <w:sz w:val="28"/>
          <w:szCs w:val="28"/>
          <w:rtl/>
          <w:lang w:bidi="ar-EG"/>
        </w:rPr>
        <w:t>)</w:t>
      </w:r>
    </w:p>
    <w:p w14:paraId="0DFF6E1C"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t>المخاطر الكهربائية</w:t>
      </w:r>
    </w:p>
    <w:p w14:paraId="15F06225" w14:textId="38584FFF"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تتعلق بطبيعة التمديدات والعوازل الكهربائية المستخدمة في المنشآت الصناعية، واستخدام المقابس والمفاتيح ذات الجودة العالية التي تتحمل الأحمال الكهربائية، وكذلك خطر التسرب الكهربائي، والعمل على تركيب نظام التأريض، والتخلص الآمن من الشحنات الساكنة التي يمكن أن تتولد في الماكينات والمعدات</w:t>
      </w:r>
      <w:r w:rsidRPr="00C60D36">
        <w:rPr>
          <w:rFonts w:ascii="Sakkal Majalla" w:hAnsi="Sakkal Majalla" w:cs="Sakkal Majalla"/>
          <w:sz w:val="28"/>
          <w:szCs w:val="28"/>
          <w:lang w:bidi="ar-EG"/>
        </w:rPr>
        <w:t>.</w:t>
      </w:r>
      <w:bookmarkStart w:id="53" w:name="_ftnref26"/>
      <w:bookmarkEnd w:id="53"/>
      <w:r w:rsidRPr="00C60D36">
        <w:rPr>
          <w:rFonts w:ascii="Sakkal Majalla" w:hAnsi="Sakkal Majalla" w:cs="Sakkal Majalla"/>
          <w:sz w:val="28"/>
          <w:szCs w:val="28"/>
          <w:rtl/>
        </w:rPr>
        <w:t xml:space="preserve"> </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القرني، </w:t>
      </w:r>
      <w:r w:rsidR="00B92243" w:rsidRPr="00C60D36">
        <w:rPr>
          <w:rFonts w:ascii="Sakkal Majalla" w:hAnsi="Sakkal Majalla" w:cs="Sakkal Majalla"/>
          <w:sz w:val="28"/>
          <w:szCs w:val="28"/>
          <w:rtl/>
        </w:rPr>
        <w:t>2020</w:t>
      </w:r>
      <w:r w:rsidRPr="00C60D36">
        <w:rPr>
          <w:rFonts w:ascii="Sakkal Majalla" w:hAnsi="Sakkal Majalla" w:cs="Sakkal Majalla"/>
          <w:sz w:val="28"/>
          <w:szCs w:val="28"/>
          <w:rtl/>
        </w:rPr>
        <w:t>)</w:t>
      </w:r>
    </w:p>
    <w:p w14:paraId="41F1D732" w14:textId="060D532A" w:rsidR="0031450A" w:rsidRPr="003F01C5" w:rsidRDefault="003F01C5" w:rsidP="003F01C5">
      <w:pPr>
        <w:spacing w:before="100" w:beforeAutospacing="1" w:after="100" w:afterAutospacing="1" w:line="360" w:lineRule="auto"/>
        <w:outlineLvl w:val="2"/>
        <w:rPr>
          <w:rFonts w:ascii="Sakkal Majalla" w:hAnsi="Sakkal Majalla" w:cs="Sakkal Majalla"/>
          <w:b/>
          <w:bCs/>
          <w:sz w:val="36"/>
          <w:szCs w:val="36"/>
        </w:rPr>
      </w:pPr>
      <w:bookmarkStart w:id="54" w:name="_Toc173457166"/>
      <w:r>
        <w:rPr>
          <w:rFonts w:ascii="Sakkal Majalla" w:hAnsi="Sakkal Majalla" w:cs="Sakkal Majalla" w:hint="cs"/>
          <w:b/>
          <w:bCs/>
          <w:sz w:val="36"/>
          <w:szCs w:val="36"/>
          <w:rtl/>
        </w:rPr>
        <w:t xml:space="preserve">6.2.2 </w:t>
      </w:r>
      <w:r w:rsidR="0031450A" w:rsidRPr="003F01C5">
        <w:rPr>
          <w:rFonts w:ascii="Sakkal Majalla" w:hAnsi="Sakkal Majalla" w:cs="Sakkal Majalla"/>
          <w:b/>
          <w:bCs/>
          <w:sz w:val="36"/>
          <w:szCs w:val="36"/>
          <w:rtl/>
        </w:rPr>
        <w:t>منهجية تقييم وإدارة المخاطر</w:t>
      </w:r>
      <w:bookmarkEnd w:id="54"/>
    </w:p>
    <w:p w14:paraId="1E0D7AB3" w14:textId="70EE2B1D" w:rsidR="00630E1E" w:rsidRPr="00C60D36" w:rsidRDefault="0031450A" w:rsidP="00C60D36">
      <w:pPr>
        <w:spacing w:before="100" w:beforeAutospacing="1" w:after="100" w:afterAutospacing="1" w:line="360" w:lineRule="auto"/>
        <w:ind w:firstLine="720"/>
        <w:jc w:val="both"/>
        <w:rPr>
          <w:rFonts w:ascii="Sakkal Majalla" w:hAnsi="Sakkal Majalla" w:cs="Sakkal Majalla"/>
          <w:szCs w:val="28"/>
          <w:rtl/>
        </w:rPr>
      </w:pPr>
      <w:r w:rsidRPr="00C60D36">
        <w:rPr>
          <w:rFonts w:ascii="Sakkal Majalla" w:hAnsi="Sakkal Majalla" w:cs="Sakkal Majalla"/>
          <w:szCs w:val="28"/>
          <w:rtl/>
        </w:rPr>
        <w:t>تعتبر عملية تقييم وإدارة المخاطر متتابعة في المراحل والإدارة المتكاملة للسيطرة عليها، والحد من الآثار الناتجة عنها واحتمالات الحدوث</w:t>
      </w:r>
      <w:r w:rsidR="00630E1E" w:rsidRPr="00C60D36">
        <w:rPr>
          <w:rFonts w:ascii="Sakkal Majalla" w:hAnsi="Sakkal Majalla" w:cs="Sakkal Majalla"/>
          <w:szCs w:val="28"/>
          <w:rtl/>
        </w:rPr>
        <w:t>.</w:t>
      </w:r>
    </w:p>
    <w:p w14:paraId="15D8AA1A" w14:textId="77777777" w:rsidR="00383E31" w:rsidRDefault="00383E31">
      <w:pPr>
        <w:bidi w:val="0"/>
        <w:spacing w:after="0" w:line="240" w:lineRule="auto"/>
        <w:rPr>
          <w:rFonts w:ascii="Sakkal Majalla" w:hAnsi="Sakkal Majalla" w:cs="Sakkal Majalla"/>
          <w:b/>
          <w:bCs/>
          <w:szCs w:val="28"/>
          <w:rtl/>
        </w:rPr>
      </w:pPr>
      <w:r>
        <w:rPr>
          <w:rFonts w:ascii="Sakkal Majalla" w:hAnsi="Sakkal Majalla" w:cs="Sakkal Majalla"/>
          <w:b/>
          <w:bCs/>
          <w:szCs w:val="28"/>
          <w:rtl/>
        </w:rPr>
        <w:br w:type="page"/>
      </w:r>
    </w:p>
    <w:p w14:paraId="2FDED8E7" w14:textId="30E32A40"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3F01C5">
        <w:rPr>
          <w:rFonts w:ascii="Sakkal Majalla" w:hAnsi="Sakkal Majalla" w:cs="Sakkal Majalla"/>
          <w:b/>
          <w:bCs/>
          <w:szCs w:val="28"/>
          <w:rtl/>
        </w:rPr>
        <w:lastRenderedPageBreak/>
        <w:t>تحديد المخاطر</w:t>
      </w:r>
    </w:p>
    <w:p w14:paraId="6528FA0D" w14:textId="08596FE9" w:rsidR="00630E1E" w:rsidRPr="00C60D36" w:rsidRDefault="0031450A" w:rsidP="00C60D36">
      <w:pPr>
        <w:spacing w:before="100" w:beforeAutospacing="1" w:after="100" w:afterAutospacing="1" w:line="360" w:lineRule="auto"/>
        <w:ind w:firstLine="720"/>
        <w:jc w:val="both"/>
        <w:rPr>
          <w:rFonts w:ascii="Sakkal Majalla" w:hAnsi="Sakkal Majalla" w:cs="Sakkal Majalla"/>
          <w:szCs w:val="28"/>
          <w:rtl/>
        </w:rPr>
      </w:pPr>
      <w:r w:rsidRPr="00C60D36">
        <w:rPr>
          <w:rFonts w:ascii="Sakkal Majalla" w:hAnsi="Sakkal Majalla" w:cs="Sakkal Majalla"/>
          <w:szCs w:val="28"/>
          <w:rtl/>
        </w:rPr>
        <w:t>تعتمد منهجيات إدارة المخاطر على تحديد كافة الأخطار والمخاطر المتوقع حدوثها، ومستويات الخطر وذلك بالاعتماد على الطرق العلمية لتحديد المخاطر، وتحديد أثارها على صعيد الكادر البشري، وعلى صعيد المعدات والأدوات وعلى صعيد بيئة العمل في المنشاة؛ وكذلك مدى امتداد المخاطر للبيئة العامة</w:t>
      </w:r>
      <w:r w:rsidR="00B92243" w:rsidRPr="00C60D36">
        <w:rPr>
          <w:rFonts w:ascii="Sakkal Majalla" w:hAnsi="Sakkal Majalla" w:cs="Sakkal Majalla"/>
          <w:szCs w:val="28"/>
          <w:rtl/>
        </w:rPr>
        <w:t>(</w:t>
      </w:r>
      <w:r w:rsidRPr="00C60D36">
        <w:rPr>
          <w:rFonts w:ascii="Sakkal Majalla" w:hAnsi="Sakkal Majalla" w:cs="Sakkal Majalla"/>
          <w:sz w:val="28"/>
          <w:szCs w:val="28"/>
          <w:rtl/>
        </w:rPr>
        <w:t xml:space="preserve"> لطيفة</w:t>
      </w:r>
      <w:r w:rsidR="00B92243" w:rsidRPr="00C60D36">
        <w:rPr>
          <w:rFonts w:ascii="Sakkal Majalla" w:hAnsi="Sakkal Majalla" w:cs="Sakkal Majalla"/>
          <w:sz w:val="28"/>
          <w:szCs w:val="28"/>
          <w:rtl/>
          <w:lang w:bidi="ar-EG"/>
        </w:rPr>
        <w:t xml:space="preserve">، </w:t>
      </w:r>
      <w:r w:rsidRPr="00C60D36">
        <w:rPr>
          <w:rFonts w:ascii="Sakkal Majalla" w:hAnsi="Sakkal Majalla" w:cs="Sakkal Majalla"/>
          <w:sz w:val="28"/>
          <w:szCs w:val="28"/>
        </w:rPr>
        <w:t>2019</w:t>
      </w:r>
      <w:r w:rsidRPr="00C60D36">
        <w:rPr>
          <w:rFonts w:ascii="Sakkal Majalla" w:hAnsi="Sakkal Majalla" w:cs="Sakkal Majalla"/>
          <w:sz w:val="28"/>
          <w:szCs w:val="28"/>
          <w:rtl/>
        </w:rPr>
        <w:t>).</w:t>
      </w:r>
      <w:r w:rsidRPr="00C60D36">
        <w:rPr>
          <w:rFonts w:ascii="Sakkal Majalla" w:hAnsi="Sakkal Majalla" w:cs="Sakkal Majalla"/>
          <w:szCs w:val="28"/>
        </w:rPr>
        <w:t> </w:t>
      </w:r>
    </w:p>
    <w:p w14:paraId="477F59CF"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3F01C5">
        <w:rPr>
          <w:rFonts w:ascii="Sakkal Majalla" w:hAnsi="Sakkal Majalla" w:cs="Sakkal Majalla"/>
          <w:b/>
          <w:bCs/>
          <w:szCs w:val="28"/>
          <w:rtl/>
        </w:rPr>
        <w:t>تحليل المخاطر</w:t>
      </w:r>
    </w:p>
    <w:p w14:paraId="5A17D77A" w14:textId="340AD1A5"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Pr>
        <w:t> </w:t>
      </w:r>
      <w:r w:rsidRPr="00C60D36">
        <w:rPr>
          <w:rFonts w:ascii="Sakkal Majalla" w:hAnsi="Sakkal Majalla" w:cs="Sakkal Majalla"/>
          <w:sz w:val="28"/>
          <w:szCs w:val="28"/>
          <w:rtl/>
        </w:rPr>
        <w:t>يتم تحليل مدى انتشار المخاطر وتأثيراتها والتهديدات المتوقع أن تفرضها وتصنيف الخطر ومصادره، ومعرفة الأصول المتوقع أن تكون هدف لهذه المخاطر، وتحديد الفعل المتوقع أن يلحق الضرر بأصول المنشأة الصناعية، ومدى امتداد الفعل على البيئة الخارجية للمنشأة</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الشيبي، </w:t>
      </w:r>
      <w:r w:rsidRPr="00C60D36">
        <w:rPr>
          <w:rFonts w:ascii="Sakkal Majalla" w:hAnsi="Sakkal Majalla" w:cs="Sakkal Majalla"/>
          <w:sz w:val="28"/>
          <w:szCs w:val="28"/>
        </w:rPr>
        <w:t>2019</w:t>
      </w:r>
      <w:r w:rsidRPr="00C60D36">
        <w:rPr>
          <w:rFonts w:ascii="Sakkal Majalla" w:hAnsi="Sakkal Majalla" w:cs="Sakkal Majalla"/>
          <w:sz w:val="28"/>
          <w:szCs w:val="28"/>
          <w:rtl/>
        </w:rPr>
        <w:t>).</w:t>
      </w:r>
    </w:p>
    <w:p w14:paraId="0A82840D"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3F01C5">
        <w:rPr>
          <w:rFonts w:ascii="Sakkal Majalla" w:hAnsi="Sakkal Majalla" w:cs="Sakkal Majalla"/>
          <w:b/>
          <w:bCs/>
          <w:szCs w:val="28"/>
          <w:rtl/>
        </w:rPr>
        <w:t>تقييم المخاطر</w:t>
      </w:r>
    </w:p>
    <w:p w14:paraId="1A8892C3" w14:textId="6F4BF640"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Pr>
        <w:t> </w:t>
      </w:r>
      <w:r w:rsidRPr="00C60D36">
        <w:rPr>
          <w:rFonts w:ascii="Sakkal Majalla" w:hAnsi="Sakkal Majalla" w:cs="Sakkal Majalla"/>
          <w:sz w:val="28"/>
          <w:szCs w:val="28"/>
          <w:rtl/>
        </w:rPr>
        <w:t>هي القدرة على تحديد مدى قابلية حدوث الخطر وتهديد مصالح المنشأة، وذلك للوصول إلى مقدار الضرر الذي سيقع في حال تعرض المنشآت الصناعية للمخاطر، ومدى انعكاسه على المنشأة الصناعية، سواء بشكل مباشر أو غير مباشر، وتتم علميات التقييم لحودث الخطر من خلال نماذج تحددها الجهات المختصة بتقييم المخاطر، وتشمل مدى التأثير ووضوحه على المنشأة، ومستويات الخطر بالغة أو كبيرة أو متوسطة أو مخاطر منخفضة؛ وذلك بغية التعرف على مقدار التحكم فيها، وكيفية السيطرة على كافة المخاطر في المنشاة الصناعية</w:t>
      </w:r>
      <w:r w:rsidRPr="00C60D36">
        <w:rPr>
          <w:rFonts w:ascii="Sakkal Majalla" w:hAnsi="Sakkal Majalla" w:cs="Sakkal Majalla"/>
          <w:sz w:val="28"/>
          <w:szCs w:val="28"/>
        </w:rPr>
        <w:t> </w:t>
      </w:r>
      <w:r w:rsidRPr="00C60D36">
        <w:rPr>
          <w:rFonts w:ascii="Sakkal Majalla" w:hAnsi="Sakkal Majalla" w:cs="Sakkal Majalla"/>
          <w:sz w:val="28"/>
          <w:szCs w:val="28"/>
          <w:rtl/>
        </w:rPr>
        <w:t>وفي هذه المرحلة يتم تقييم المخاطر وفق منهجية واضحة</w:t>
      </w:r>
      <w:r w:rsidR="00B92243"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لطيفة، </w:t>
      </w:r>
      <w:r w:rsidRPr="00C60D36">
        <w:rPr>
          <w:rFonts w:ascii="Sakkal Majalla" w:hAnsi="Sakkal Majalla" w:cs="Sakkal Majalla"/>
          <w:sz w:val="28"/>
          <w:szCs w:val="28"/>
        </w:rPr>
        <w:t>2019</w:t>
      </w:r>
      <w:r w:rsidRPr="00C60D36">
        <w:rPr>
          <w:rFonts w:ascii="Sakkal Majalla" w:hAnsi="Sakkal Majalla" w:cs="Sakkal Majalla"/>
          <w:sz w:val="28"/>
          <w:szCs w:val="28"/>
          <w:rtl/>
        </w:rPr>
        <w:t>).</w:t>
      </w:r>
    </w:p>
    <w:p w14:paraId="355158AE"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Pr>
        <w:t> </w:t>
      </w:r>
      <w:r w:rsidRPr="00C60D36">
        <w:rPr>
          <w:rFonts w:ascii="Sakkal Majalla" w:hAnsi="Sakkal Majalla" w:cs="Sakkal Majalla"/>
          <w:b/>
          <w:bCs/>
          <w:szCs w:val="28"/>
          <w:rtl/>
        </w:rPr>
        <w:t>التحكم بالمخاطر</w:t>
      </w:r>
    </w:p>
    <w:p w14:paraId="560906BC" w14:textId="45A55024" w:rsidR="00630E1E" w:rsidRPr="00C60D36" w:rsidRDefault="0031450A" w:rsidP="00C60D36">
      <w:pPr>
        <w:spacing w:before="100" w:beforeAutospacing="1" w:after="100" w:afterAutospacing="1" w:line="360" w:lineRule="auto"/>
        <w:ind w:firstLine="720"/>
        <w:jc w:val="both"/>
        <w:rPr>
          <w:rFonts w:ascii="Sakkal Majalla" w:hAnsi="Sakkal Majalla" w:cs="Sakkal Majalla"/>
          <w:szCs w:val="28"/>
          <w:rtl/>
        </w:rPr>
      </w:pPr>
      <w:r w:rsidRPr="00C60D36">
        <w:rPr>
          <w:rFonts w:ascii="Sakkal Majalla" w:hAnsi="Sakkal Majalla" w:cs="Sakkal Majalla"/>
          <w:szCs w:val="28"/>
        </w:rPr>
        <w:t> </w:t>
      </w:r>
      <w:r w:rsidRPr="00C60D36">
        <w:rPr>
          <w:rFonts w:ascii="Sakkal Majalla" w:hAnsi="Sakkal Majalla" w:cs="Sakkal Majalla"/>
          <w:szCs w:val="28"/>
          <w:rtl/>
        </w:rPr>
        <w:t xml:space="preserve">هي عبارة عن الإجراءات المتبعة للسيطرة والتحكم في مواجهة التهديدات قبل حدوثها أو ثناء أو بعد الحدوث, وبها يتم تحديد مدى التحكم والنجاح بالسيطرة عليها، ويتم ذلك من خلال التحقق من قدرة </w:t>
      </w:r>
      <w:r w:rsidRPr="00C60D36">
        <w:rPr>
          <w:rFonts w:ascii="Sakkal Majalla" w:hAnsi="Sakkal Majalla" w:cs="Sakkal Majalla"/>
          <w:szCs w:val="28"/>
          <w:rtl/>
        </w:rPr>
        <w:lastRenderedPageBreak/>
        <w:t>إدارة المنشأة على التفتيش المستمر لمصادر الخطر، وإتباع الإجراءات الوقائية المسبقة التي تقلل من فرص وقوع الخطر</w:t>
      </w:r>
      <w:r w:rsidRPr="00C60D36">
        <w:rPr>
          <w:rFonts w:ascii="Sakkal Majalla" w:hAnsi="Sakkal Majalla" w:cs="Sakkal Majalla"/>
          <w:szCs w:val="28"/>
        </w:rPr>
        <w:t> </w:t>
      </w:r>
      <w:r w:rsidRPr="00C60D36">
        <w:rPr>
          <w:rFonts w:ascii="Sakkal Majalla" w:hAnsi="Sakkal Majalla" w:cs="Sakkal Majalla"/>
          <w:szCs w:val="28"/>
          <w:rtl/>
        </w:rPr>
        <w:t xml:space="preserve">وللتوضيح بدرجات وآليات التحكم بالمخاطر </w:t>
      </w:r>
      <w:r w:rsidR="00630E1E" w:rsidRPr="00C60D36">
        <w:rPr>
          <w:rFonts w:ascii="Sakkal Majalla" w:hAnsi="Sakkal Majalla" w:cs="Sakkal Majalla"/>
          <w:szCs w:val="28"/>
          <w:rtl/>
        </w:rPr>
        <w:t>.</w:t>
      </w:r>
    </w:p>
    <w:p w14:paraId="52C6AEED"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tl/>
        </w:rPr>
      </w:pPr>
      <w:r w:rsidRPr="00C60D36">
        <w:rPr>
          <w:rFonts w:ascii="Sakkal Majalla" w:hAnsi="Sakkal Majalla" w:cs="Sakkal Majalla"/>
          <w:b/>
          <w:bCs/>
          <w:szCs w:val="28"/>
          <w:rtl/>
        </w:rPr>
        <w:t>المتابعة والمراقبة الدورية</w:t>
      </w:r>
    </w:p>
    <w:p w14:paraId="2B9186FE" w14:textId="1FC1BDD7" w:rsidR="0031450A" w:rsidRPr="00C60D36" w:rsidRDefault="0031450A" w:rsidP="00C60D36">
      <w:pPr>
        <w:spacing w:before="100" w:beforeAutospacing="1" w:after="100" w:afterAutospacing="1" w:line="360" w:lineRule="auto"/>
        <w:ind w:firstLine="720"/>
        <w:jc w:val="both"/>
        <w:rPr>
          <w:rFonts w:ascii="Sakkal Majalla" w:eastAsia="Times New Roman" w:hAnsi="Sakkal Majalla" w:cs="Sakkal Majalla"/>
          <w:b/>
          <w:bCs/>
          <w:color w:val="111111"/>
          <w:kern w:val="0"/>
          <w:sz w:val="31"/>
          <w:szCs w:val="31"/>
          <w:rtl/>
          <w14:ligatures w14:val="none"/>
        </w:rPr>
      </w:pPr>
      <w:r w:rsidRPr="00C60D36">
        <w:rPr>
          <w:rFonts w:ascii="Sakkal Majalla" w:hAnsi="Sakkal Majalla" w:cs="Sakkal Majalla"/>
          <w:szCs w:val="28"/>
        </w:rPr>
        <w:t> </w:t>
      </w:r>
      <w:r w:rsidRPr="00C60D36">
        <w:rPr>
          <w:rFonts w:ascii="Sakkal Majalla" w:hAnsi="Sakkal Majalla" w:cs="Sakkal Majalla"/>
          <w:szCs w:val="28"/>
          <w:rtl/>
        </w:rPr>
        <w:t>ويتم ذلك من خلال الرصد المباشر لكافة مصادر الخطر ويطلق عليها خطة الأمان في المنشأة الصناعية ويمكن أن يستخدم بواسطة الوسائل التكنولوجية الحديثة، وفي هذه المرحلة يتم استكشاف كافة العمليات التي قد تنجم عن إدارة المخاطر للاستفادة منها في عمليات الوقاية والحد من المخاطر في المستقبل</w:t>
      </w:r>
      <w:r w:rsidR="00B92243" w:rsidRPr="00C60D36">
        <w:rPr>
          <w:rFonts w:ascii="Sakkal Majalla" w:hAnsi="Sakkal Majalla" w:cs="Sakkal Majalla"/>
          <w:szCs w:val="28"/>
          <w:rtl/>
        </w:rPr>
        <w:t>.(</w:t>
      </w:r>
      <w:r w:rsidRPr="00C60D36">
        <w:rPr>
          <w:rFonts w:ascii="Sakkal Majalla" w:hAnsi="Sakkal Majalla" w:cs="Sakkal Majalla"/>
          <w:szCs w:val="28"/>
          <w:rtl/>
        </w:rPr>
        <w:t xml:space="preserve"> الطحان، </w:t>
      </w:r>
      <w:r w:rsidR="00B92243" w:rsidRPr="00C60D36">
        <w:rPr>
          <w:rFonts w:ascii="Sakkal Majalla" w:hAnsi="Sakkal Majalla" w:cs="Sakkal Majalla"/>
          <w:szCs w:val="28"/>
          <w:rtl/>
        </w:rPr>
        <w:t>2019)</w:t>
      </w:r>
      <w:r w:rsidRPr="00C60D36">
        <w:rPr>
          <w:rFonts w:ascii="Sakkal Majalla" w:hAnsi="Sakkal Majalla" w:cs="Sakkal Majalla"/>
          <w:szCs w:val="28"/>
          <w:rtl/>
        </w:rPr>
        <w:t xml:space="preserve"> </w:t>
      </w:r>
    </w:p>
    <w:p w14:paraId="08F499C4" w14:textId="07CAFD11" w:rsidR="0031450A" w:rsidRPr="003F01C5" w:rsidRDefault="003F01C5" w:rsidP="003F01C5">
      <w:pPr>
        <w:spacing w:before="100" w:beforeAutospacing="1" w:after="100" w:afterAutospacing="1" w:line="360" w:lineRule="auto"/>
        <w:outlineLvl w:val="2"/>
        <w:rPr>
          <w:rFonts w:ascii="Sakkal Majalla" w:hAnsi="Sakkal Majalla" w:cs="Sakkal Majalla"/>
          <w:b/>
          <w:bCs/>
          <w:sz w:val="36"/>
          <w:szCs w:val="36"/>
        </w:rPr>
      </w:pPr>
      <w:bookmarkStart w:id="55" w:name="_Toc173457167"/>
      <w:r>
        <w:rPr>
          <w:rFonts w:ascii="Sakkal Majalla" w:hAnsi="Sakkal Majalla" w:cs="Sakkal Majalla" w:hint="cs"/>
          <w:b/>
          <w:bCs/>
          <w:sz w:val="36"/>
          <w:szCs w:val="36"/>
          <w:rtl/>
        </w:rPr>
        <w:t xml:space="preserve">7.2.2 </w:t>
      </w:r>
      <w:r w:rsidR="0031450A" w:rsidRPr="003F01C5">
        <w:rPr>
          <w:rFonts w:ascii="Sakkal Majalla" w:hAnsi="Sakkal Majalla" w:cs="Sakkal Majalla"/>
          <w:b/>
          <w:bCs/>
          <w:sz w:val="36"/>
          <w:szCs w:val="36"/>
          <w:rtl/>
        </w:rPr>
        <w:t>مؤشرات إدارة الحماية والحد من المخاطر في المنشآت الصناعية:</w:t>
      </w:r>
      <w:bookmarkEnd w:id="55"/>
    </w:p>
    <w:p w14:paraId="33E6DCD9" w14:textId="4083F987" w:rsidR="0031450A" w:rsidRPr="00C60D36" w:rsidRDefault="0031450A" w:rsidP="00C60D36">
      <w:pPr>
        <w:spacing w:before="100" w:beforeAutospacing="1" w:after="100" w:afterAutospacing="1" w:line="360" w:lineRule="auto"/>
        <w:ind w:firstLine="720"/>
        <w:jc w:val="both"/>
        <w:rPr>
          <w:rFonts w:ascii="Sakkal Majalla" w:hAnsi="Sakkal Majalla" w:cs="Sakkal Majalla"/>
          <w:szCs w:val="28"/>
          <w:rtl/>
        </w:rPr>
      </w:pPr>
      <w:r w:rsidRPr="00C60D36">
        <w:rPr>
          <w:rFonts w:ascii="Sakkal Majalla" w:hAnsi="Sakkal Majalla" w:cs="Sakkal Majalla"/>
          <w:szCs w:val="28"/>
          <w:rtl/>
        </w:rPr>
        <w:t>يرى الباحث من خلال ما سبق أنه لا بد من تقسيم الإجراءات المتخذة لعمليات الحماية والحد من المخاطر الصناعية المتوقعة أن تنقسم إلى إجراءات وقائية وإجراءات علاجية وإجراءات تصحيحية وذلك كما يلي</w:t>
      </w:r>
      <w:r w:rsidRPr="00C60D36">
        <w:rPr>
          <w:rFonts w:ascii="Sakkal Majalla" w:hAnsi="Sakkal Majalla" w:cs="Sakkal Majalla"/>
          <w:szCs w:val="28"/>
        </w:rPr>
        <w:t>:</w:t>
      </w:r>
    </w:p>
    <w:p w14:paraId="7ADD7E3C"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إجراءات وقائية</w:t>
      </w:r>
    </w:p>
    <w:p w14:paraId="41079389" w14:textId="59D47EE4"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Pr>
        <w:t> </w:t>
      </w:r>
      <w:r w:rsidRPr="00C60D36">
        <w:rPr>
          <w:rFonts w:ascii="Sakkal Majalla" w:hAnsi="Sakkal Majalla" w:cs="Sakkal Majalla"/>
          <w:sz w:val="28"/>
          <w:szCs w:val="28"/>
          <w:rtl/>
        </w:rPr>
        <w:t>وهذه الإجراءات في حال تطبيقها بشكل جيد يمكن أن تخفف من الخسائر المادية والبشرية بنسب عالية ومرتفعة، وذلك من خلال إتباع الإجراءات التالية:</w:t>
      </w:r>
      <w:r w:rsidR="00EF74BE" w:rsidRPr="00C60D36">
        <w:rPr>
          <w:rFonts w:ascii="Sakkal Majalla" w:hAnsi="Sakkal Majalla" w:cs="Sakkal Majalla"/>
          <w:sz w:val="28"/>
          <w:szCs w:val="28"/>
          <w:rtl/>
        </w:rPr>
        <w:t xml:space="preserve"> (</w:t>
      </w:r>
      <w:r w:rsidRPr="00C60D36">
        <w:rPr>
          <w:rFonts w:ascii="Sakkal Majalla" w:hAnsi="Sakkal Majalla" w:cs="Sakkal Majalla"/>
          <w:sz w:val="28"/>
          <w:szCs w:val="28"/>
          <w:rtl/>
        </w:rPr>
        <w:t xml:space="preserve"> الشيبي، </w:t>
      </w:r>
      <w:r w:rsidR="00EF74BE" w:rsidRPr="00C60D36">
        <w:rPr>
          <w:rFonts w:ascii="Sakkal Majalla" w:hAnsi="Sakkal Majalla" w:cs="Sakkal Majalla"/>
          <w:sz w:val="28"/>
          <w:szCs w:val="28"/>
          <w:rtl/>
        </w:rPr>
        <w:t>2019)</w:t>
      </w:r>
      <w:r w:rsidRPr="00C60D36">
        <w:rPr>
          <w:rFonts w:ascii="Sakkal Majalla" w:hAnsi="Sakkal Majalla" w:cs="Sakkal Majalla"/>
          <w:sz w:val="28"/>
          <w:szCs w:val="28"/>
          <w:rtl/>
        </w:rPr>
        <w:t xml:space="preserve"> </w:t>
      </w:r>
    </w:p>
    <w:p w14:paraId="5AB3CA41"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القدرة على الاستعداد والتخطيط الفعال</w:t>
      </w:r>
    </w:p>
    <w:p w14:paraId="25B0A103" w14:textId="5980D387"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 w:val="28"/>
          <w:szCs w:val="28"/>
        </w:rPr>
        <w:t> </w:t>
      </w:r>
      <w:r w:rsidRPr="00C60D36">
        <w:rPr>
          <w:rFonts w:ascii="Sakkal Majalla" w:hAnsi="Sakkal Majalla" w:cs="Sakkal Majalla"/>
          <w:sz w:val="28"/>
          <w:szCs w:val="28"/>
          <w:rtl/>
        </w:rPr>
        <w:t xml:space="preserve">هذا الإجراء يتبع مجموعة من النشاطات والفعاليات التي يمكنها من الحد من المخاطر ودراستها بشكل كامل وذلك بغية ترتيب خطة الأمان داخل المنشاة الصناعية والتي تهدف للوقاية من المخاطر، وخطة أمن المنشأة والتي من شأنها مراقبة المخاطر، وخطة الإخلاء التي تعمل على إخلاء العاملين والموارد المادية من المكان فور انتشار المخاطر، وخلال الخطط السابقة يتم رصد أجهزة الإنذار وتوصيف واضح للمخاطر </w:t>
      </w:r>
      <w:r w:rsidRPr="00C60D36">
        <w:rPr>
          <w:rFonts w:ascii="Sakkal Majalla" w:hAnsi="Sakkal Majalla" w:cs="Sakkal Majalla"/>
          <w:sz w:val="28"/>
          <w:szCs w:val="28"/>
          <w:rtl/>
        </w:rPr>
        <w:lastRenderedPageBreak/>
        <w:t>التي سوف تتعرض لها المنشأة وتوفير مشرف الوقاية والسلامة وفق القوانين واللوائح</w:t>
      </w:r>
      <w:r w:rsidRPr="00C60D36">
        <w:rPr>
          <w:rFonts w:ascii="Sakkal Majalla" w:hAnsi="Sakkal Majalla" w:cs="Sakkal Majalla"/>
          <w:sz w:val="28"/>
          <w:szCs w:val="28"/>
        </w:rPr>
        <w:t xml:space="preserve"> Isaac&amp; Michael, 2018). </w:t>
      </w:r>
      <w:r w:rsidR="00EF74BE" w:rsidRPr="00C60D36">
        <w:rPr>
          <w:rFonts w:ascii="Sakkal Majalla" w:hAnsi="Sakkal Majalla" w:cs="Sakkal Majalla"/>
          <w:sz w:val="28"/>
          <w:szCs w:val="28"/>
          <w:rtl/>
          <w:lang w:bidi="ar-EG"/>
        </w:rPr>
        <w:t>)</w:t>
      </w:r>
    </w:p>
    <w:p w14:paraId="7A8954F3"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تخفيف وتجفيف المخاطر</w:t>
      </w:r>
    </w:p>
    <w:p w14:paraId="0043E169" w14:textId="7CEF123C"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lang w:bidi="ar-EG"/>
        </w:rPr>
      </w:pPr>
      <w:r w:rsidRPr="00C60D36">
        <w:rPr>
          <w:rFonts w:ascii="Sakkal Majalla" w:hAnsi="Sakkal Majalla" w:cs="Sakkal Majalla"/>
          <w:szCs w:val="28"/>
        </w:rPr>
        <w:t> </w:t>
      </w:r>
      <w:r w:rsidRPr="00C60D36">
        <w:rPr>
          <w:rFonts w:ascii="Sakkal Majalla" w:hAnsi="Sakkal Majalla" w:cs="Sakkal Majalla"/>
          <w:szCs w:val="28"/>
          <w:rtl/>
        </w:rPr>
        <w:t>يهدف هذا الإجراء إلى تقليل العواقب الناتجة عن انتشار الخطر وتحوله لخطورة تهدد حياة الإنسان وذلك في إطار يمكن قبوله لدى الإنسان، من خلال اتخاذ الإجراءات الوقائية المناسبة لمعالجة هذه الخطر وأثاره والتخفيف من حدته أو تجنب وقوع الخطر إما بالقضاء عليه أو بالنشاطات التي يمكنها إزالة كافة الموارد البشرية والمادية من طريقه، أو نقل الخطر أماكن أخرى بعيداً عن المنشأة الصناعية</w:t>
      </w:r>
      <w:r w:rsidRPr="00C60D36">
        <w:rPr>
          <w:rFonts w:ascii="Sakkal Majalla" w:hAnsi="Sakkal Majalla" w:cs="Sakkal Majalla"/>
          <w:szCs w:val="28"/>
        </w:rPr>
        <w:t xml:space="preserve"> </w:t>
      </w:r>
      <w:r w:rsidRPr="00C60D36">
        <w:rPr>
          <w:rFonts w:ascii="Sakkal Majalla" w:hAnsi="Sakkal Majalla" w:cs="Sakkal Majalla"/>
          <w:sz w:val="28"/>
          <w:szCs w:val="28"/>
        </w:rPr>
        <w:t>Liu&amp; Xu</w:t>
      </w:r>
      <w:r w:rsidR="00EF74BE" w:rsidRPr="00C60D36">
        <w:rPr>
          <w:rFonts w:ascii="Sakkal Majalla" w:hAnsi="Sakkal Majalla" w:cs="Sakkal Majalla"/>
          <w:sz w:val="28"/>
          <w:szCs w:val="28"/>
        </w:rPr>
        <w:t>,</w:t>
      </w:r>
      <w:r w:rsidRPr="00C60D36">
        <w:rPr>
          <w:rFonts w:ascii="Sakkal Majalla" w:hAnsi="Sakkal Majalla" w:cs="Sakkal Majalla"/>
          <w:sz w:val="28"/>
          <w:szCs w:val="28"/>
        </w:rPr>
        <w:t xml:space="preserve"> 2019).</w:t>
      </w:r>
      <w:r w:rsidR="00EF74BE" w:rsidRPr="00C60D36">
        <w:rPr>
          <w:rFonts w:ascii="Sakkal Majalla" w:hAnsi="Sakkal Majalla" w:cs="Sakkal Majalla"/>
          <w:sz w:val="28"/>
          <w:szCs w:val="28"/>
          <w:rtl/>
          <w:lang w:bidi="ar-EG"/>
        </w:rPr>
        <w:t>)</w:t>
      </w:r>
    </w:p>
    <w:p w14:paraId="16245C54"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الحد من انتشار المخاطر وتحولها لحوادث</w:t>
      </w:r>
    </w:p>
    <w:p w14:paraId="60866879" w14:textId="00F230C5" w:rsidR="00630E1E" w:rsidRPr="00C60D36" w:rsidRDefault="0031450A" w:rsidP="00C60D36">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C60D36">
        <w:rPr>
          <w:rFonts w:ascii="Sakkal Majalla" w:hAnsi="Sakkal Majalla" w:cs="Sakkal Majalla"/>
          <w:szCs w:val="28"/>
          <w:rtl/>
        </w:rPr>
        <w:t>بواسطة التحكم الفعال في المخاطر من قبل الإدارة وتلبية المتطلبات الوقائية وإزالة كافة المؤثرات التي يمكن أن تنتج عن تلك المخاطر في المنشأة وذلك عبر تنفيذ السياسات والتشريعات والقوانين التي تتعلق بالوقاية والحماية ومن المخاطر،</w:t>
      </w:r>
      <w:bookmarkStart w:id="56" w:name="_ftnref34"/>
      <w:bookmarkEnd w:id="56"/>
      <w:r w:rsidRPr="00C60D36">
        <w:rPr>
          <w:rFonts w:ascii="Sakkal Majalla" w:hAnsi="Sakkal Majalla" w:cs="Sakkal Majalla"/>
          <w:szCs w:val="28"/>
        </w:rPr>
        <w:fldChar w:fldCharType="begin"/>
      </w:r>
      <w:r w:rsidRPr="00C60D36">
        <w:rPr>
          <w:rFonts w:ascii="Sakkal Majalla" w:hAnsi="Sakkal Majalla" w:cs="Sakkal Majalla"/>
          <w:szCs w:val="28"/>
        </w:rPr>
        <w:instrText>HYPERLINK "https://content.mandumah.com/download?t=a9a377d7a931586bbe6d2933e336fb41542b00d0&amp;f=fwpk62xhF8%20jpWGZ%206Fca7KKM1lEeWvupYmY/qFtcEc=&amp;s=1" \l "_ftn34"</w:instrText>
      </w:r>
      <w:r w:rsidRPr="00C60D36">
        <w:rPr>
          <w:rFonts w:ascii="Sakkal Majalla" w:hAnsi="Sakkal Majalla" w:cs="Sakkal Majalla"/>
          <w:szCs w:val="28"/>
        </w:rPr>
      </w:r>
      <w:r w:rsidRPr="00C60D36">
        <w:rPr>
          <w:rFonts w:ascii="Sakkal Majalla" w:hAnsi="Sakkal Majalla" w:cs="Sakkal Majalla"/>
          <w:szCs w:val="28"/>
        </w:rPr>
        <w:fldChar w:fldCharType="separate"/>
      </w:r>
      <w:r w:rsidRPr="00C60D36">
        <w:rPr>
          <w:rFonts w:ascii="Sakkal Majalla" w:hAnsi="Sakkal Majalla" w:cs="Sakkal Majalla"/>
          <w:szCs w:val="28"/>
          <w:rtl/>
        </w:rPr>
        <w:t xml:space="preserve"> </w:t>
      </w:r>
      <w:r w:rsidRPr="00C60D36">
        <w:rPr>
          <w:rFonts w:ascii="Sakkal Majalla" w:hAnsi="Sakkal Majalla" w:cs="Sakkal Majalla"/>
          <w:szCs w:val="28"/>
        </w:rPr>
        <w:fldChar w:fldCharType="end"/>
      </w:r>
      <w:r w:rsidRPr="00C60D36">
        <w:rPr>
          <w:rFonts w:ascii="Sakkal Majalla" w:hAnsi="Sakkal Majalla" w:cs="Sakkal Majalla"/>
          <w:szCs w:val="28"/>
        </w:rPr>
        <w:t xml:space="preserve"> </w:t>
      </w:r>
      <w:r w:rsidRPr="00C60D36">
        <w:rPr>
          <w:rFonts w:ascii="Sakkal Majalla" w:hAnsi="Sakkal Majalla" w:cs="Sakkal Majalla"/>
          <w:szCs w:val="28"/>
          <w:rtl/>
        </w:rPr>
        <w:t>وهذا يتطلب توفير قاعدة بيانات كاملة لكافة الحوادث المشابهة في هذه المنشأة أو المنشآت المشابهة، ووجود أنظمة الاتصال الفعال مع الجهات ذات العلاقة والتي تتدخل لمنع الخطر</w:t>
      </w:r>
      <w:r w:rsidRPr="00C60D36">
        <w:rPr>
          <w:rFonts w:ascii="Sakkal Majalla" w:hAnsi="Sakkal Majalla" w:cs="Sakkal Majalla"/>
          <w:szCs w:val="28"/>
        </w:rPr>
        <w:t>.</w:t>
      </w:r>
      <w:r w:rsidRPr="00C60D36">
        <w:rPr>
          <w:rFonts w:ascii="Sakkal Majalla" w:eastAsia="Times New Roman" w:hAnsi="Sakkal Majalla" w:cs="Sakkal Majalla"/>
          <w:kern w:val="0"/>
          <w:szCs w:val="28"/>
          <w14:ligatures w14:val="none"/>
        </w:rPr>
        <w:t xml:space="preserve"> </w:t>
      </w:r>
      <w:r w:rsidR="00EF74BE" w:rsidRPr="00C60D36">
        <w:rPr>
          <w:rFonts w:ascii="Sakkal Majalla" w:eastAsia="Times New Roman" w:hAnsi="Sakkal Majalla" w:cs="Sakkal Majalla"/>
          <w:kern w:val="0"/>
          <w:sz w:val="28"/>
          <w:szCs w:val="28"/>
          <w14:ligatures w14:val="none"/>
        </w:rPr>
        <w:t>(</w:t>
      </w:r>
      <w:r w:rsidRPr="00C60D36">
        <w:rPr>
          <w:rFonts w:ascii="Sakkal Majalla" w:eastAsia="Times New Roman" w:hAnsi="Sakkal Majalla" w:cs="Sakkal Majalla"/>
          <w:kern w:val="0"/>
          <w:sz w:val="28"/>
          <w:szCs w:val="28"/>
          <w14:ligatures w14:val="none"/>
        </w:rPr>
        <w:t>Wang&amp; Yang, 2019).</w:t>
      </w:r>
    </w:p>
    <w:p w14:paraId="13C1C22A"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إجراءات علاجية</w:t>
      </w:r>
    </w:p>
    <w:p w14:paraId="2E9EB103" w14:textId="02049A59" w:rsidR="00630E1E"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tl/>
        </w:rPr>
        <w:t xml:space="preserve">تبدأ الإجراءات العلاجية بعد انتشار المخاطر في المنشأة الصناعية وتعدد الأسباب التي يمكن أن تؤدي إلى انتشارها في المنشأة سواء نتيجة الإهمال أو عدم إتباع التعليمات الموضحة من قبل الإدارة العليا للمنشأة، ويمكن أن تكلف المنشأة مصاريف عالية وتحدث خسائر كبير في الممتلكات أو الموارد البشرية إضافة إلى توقف المنشأة عن العمل وبالتالي تؤثر بشكل مباشر على الاقتصاد المحلي للمنطقة الصناعية ككل. </w:t>
      </w:r>
      <w:r w:rsidR="00EF74BE"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عامر، </w:t>
      </w:r>
      <w:r w:rsidR="00EF74BE" w:rsidRPr="00C60D36">
        <w:rPr>
          <w:rFonts w:ascii="Sakkal Majalla" w:hAnsi="Sakkal Majalla" w:cs="Sakkal Majalla"/>
          <w:sz w:val="28"/>
          <w:szCs w:val="28"/>
          <w:rtl/>
        </w:rPr>
        <w:t>2018)</w:t>
      </w:r>
    </w:p>
    <w:p w14:paraId="11117B0B"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lastRenderedPageBreak/>
        <w:t>الاستجابة للمخاطر والحوادث</w:t>
      </w:r>
    </w:p>
    <w:p w14:paraId="66AA183E" w14:textId="7A6BE176"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Pr>
        <w:t xml:space="preserve"> </w:t>
      </w:r>
      <w:r w:rsidRPr="00C60D36">
        <w:rPr>
          <w:rFonts w:ascii="Sakkal Majalla" w:hAnsi="Sakkal Majalla" w:cs="Sakkal Majalla"/>
          <w:sz w:val="28"/>
          <w:szCs w:val="28"/>
          <w:rtl/>
        </w:rPr>
        <w:t>يفضل قبل عمليات الاستجابة للطوارئ والحوادث أن يتم دراسة خطة الطوارئ التي تضعها إدارة المنشأة والتي ينبغي أن تم التدريب عليها من قبل الإدارة العليا والعاملين بحيث لا بد أن يكون العاملين قادرين على التعامل مع انسكاب المواد داخل المنشأة وتسرب الإشعاعات والنفايات الخطرة، والحرائق التوقع حدوثها، وتحسين قدرات الإخلاء الآمن والإخلاء الطبي والإنقاذ وكيفية التعامل في حال تعرض العاملين لأحد أنواع المخاطر التي ذكرت في الأعلى، إضافة إلى تنظيم المصادر والموارد للتعافي مع ضرورة وجود مخطط يوضح مخارج الطوارئ، وأرقام هواتف جهات التدخل السريع والشرطة والدفاع المدني والإسعاف، وهذا يتم متابعته من قبل منسق الوقاية والحماية في المنشأة أو مشرف السلامة والصحة المهنية</w:t>
      </w:r>
      <w:r w:rsidRPr="00C60D36">
        <w:rPr>
          <w:rFonts w:ascii="Sakkal Majalla" w:hAnsi="Sakkal Majalla" w:cs="Sakkal Majalla"/>
          <w:sz w:val="28"/>
          <w:szCs w:val="28"/>
        </w:rPr>
        <w:t>.</w:t>
      </w:r>
      <w:bookmarkStart w:id="57" w:name="_ftnref35"/>
      <w:bookmarkEnd w:id="57"/>
      <w:r w:rsidRPr="00C60D36">
        <w:rPr>
          <w:rFonts w:ascii="Sakkal Majalla" w:hAnsi="Sakkal Majalla" w:cs="Sakkal Majalla"/>
          <w:sz w:val="28"/>
          <w:szCs w:val="28"/>
          <w:rtl/>
        </w:rPr>
        <w:t xml:space="preserve"> </w:t>
      </w:r>
      <w:r w:rsidR="00EF74BE"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الموسى، </w:t>
      </w:r>
      <w:r w:rsidR="00EF74BE" w:rsidRPr="00C60D36">
        <w:rPr>
          <w:rFonts w:ascii="Sakkal Majalla" w:hAnsi="Sakkal Majalla" w:cs="Sakkal Majalla"/>
          <w:sz w:val="28"/>
          <w:szCs w:val="28"/>
          <w:rtl/>
        </w:rPr>
        <w:t>2018)</w:t>
      </w:r>
    </w:p>
    <w:p w14:paraId="2670F068"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الإدارة العملياتية للحادثة في المنشأة</w:t>
      </w:r>
    </w:p>
    <w:p w14:paraId="55C39AE6" w14:textId="0D302DF5"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tl/>
        </w:rPr>
      </w:pPr>
      <w:r w:rsidRPr="00C60D36">
        <w:rPr>
          <w:rFonts w:ascii="Sakkal Majalla" w:hAnsi="Sakkal Majalla" w:cs="Sakkal Majalla"/>
          <w:sz w:val="28"/>
          <w:szCs w:val="28"/>
        </w:rPr>
        <w:t> </w:t>
      </w:r>
      <w:r w:rsidRPr="00C60D36">
        <w:rPr>
          <w:rFonts w:ascii="Sakkal Majalla" w:hAnsi="Sakkal Majalla" w:cs="Sakkal Majalla"/>
          <w:sz w:val="28"/>
          <w:szCs w:val="28"/>
          <w:rtl/>
        </w:rPr>
        <w:t xml:space="preserve">وفي هذه المرحلة يتم قياس مدى سرعة تنفيذ خطة إخلاء المتضررين وكيفية حماية المقدرات الاقتصادية داخل المنشاة ومدى تفعيل منظومة إدارة الأزمات والحوادث داخل المنشأة أو المدينة الصناعية، وذلك بغية تحسين قدرات مدراء خلايا الأزمات ومشرفي السلامة والوقاية في المنشآت الصناعية للتعامل مع خطط التدخل للتصدي لانتشار المخاطر، وبالتالي يمكن أن يتم فرز المتضررين والتعامل معهم ميدانياً </w:t>
      </w:r>
      <w:r w:rsidR="00EF74BE" w:rsidRPr="00C60D36">
        <w:rPr>
          <w:rFonts w:ascii="Sakkal Majalla" w:hAnsi="Sakkal Majalla" w:cs="Sakkal Majalla"/>
          <w:sz w:val="28"/>
          <w:szCs w:val="28"/>
          <w:rtl/>
        </w:rPr>
        <w:t>(</w:t>
      </w:r>
      <w:r w:rsidRPr="00C60D36">
        <w:rPr>
          <w:rFonts w:ascii="Sakkal Majalla" w:hAnsi="Sakkal Majalla" w:cs="Sakkal Majalla"/>
          <w:sz w:val="28"/>
          <w:szCs w:val="28"/>
          <w:rtl/>
        </w:rPr>
        <w:t xml:space="preserve">الطحان، </w:t>
      </w:r>
      <w:r w:rsidR="00EF74BE" w:rsidRPr="00C60D36">
        <w:rPr>
          <w:rFonts w:ascii="Sakkal Majalla" w:hAnsi="Sakkal Majalla" w:cs="Sakkal Majalla"/>
          <w:sz w:val="28"/>
          <w:szCs w:val="28"/>
          <w:rtl/>
        </w:rPr>
        <w:t>2019)</w:t>
      </w:r>
    </w:p>
    <w:p w14:paraId="4C1A5095" w14:textId="77777777" w:rsidR="0031450A" w:rsidRPr="003F01C5"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t>التعافي من الحادثة</w:t>
      </w:r>
    </w:p>
    <w:p w14:paraId="640D9842" w14:textId="0264E8CB" w:rsidR="0031450A" w:rsidRPr="00C60D36" w:rsidRDefault="0031450A" w:rsidP="00C60D36">
      <w:pPr>
        <w:spacing w:before="100" w:beforeAutospacing="1" w:after="100" w:afterAutospacing="1" w:line="360" w:lineRule="auto"/>
        <w:ind w:firstLine="720"/>
        <w:jc w:val="both"/>
        <w:rPr>
          <w:rFonts w:ascii="Sakkal Majalla" w:hAnsi="Sakkal Majalla" w:cs="Sakkal Majalla"/>
          <w:szCs w:val="28"/>
          <w:rtl/>
          <w:lang w:bidi="ar-EG"/>
        </w:rPr>
      </w:pPr>
      <w:r w:rsidRPr="00C60D36">
        <w:rPr>
          <w:rFonts w:ascii="Sakkal Majalla" w:hAnsi="Sakkal Majalla" w:cs="Sakkal Majalla"/>
          <w:szCs w:val="28"/>
        </w:rPr>
        <w:t xml:space="preserve"> </w:t>
      </w:r>
      <w:r w:rsidRPr="00C60D36">
        <w:rPr>
          <w:rFonts w:ascii="Sakkal Majalla" w:hAnsi="Sakkal Majalla" w:cs="Sakkal Majalla"/>
          <w:szCs w:val="28"/>
          <w:rtl/>
        </w:rPr>
        <w:t>في هذا الإجراء لا بد من إتباع حصر كامل لكافة الخسائر التي تعرضت لها المنشأة وتطوير آليات إزالة الآثار التي تسببت بها الحوادث على الصعيد المادي والنفسي للكادر البشري وكذلك الموارد المادية، وتطبيق تقييم سريع على مواطن الإخفاق الذي تسبب في انتشار الخطر وارتفاع معدل الخسائر والأسباب التي أدت إلى ضعف السيطرة على المخاطر وذلك للاستفادة منها في الإجراءات التصحيحية</w:t>
      </w:r>
      <w:r w:rsidR="00EF74BE" w:rsidRPr="00C60D36">
        <w:rPr>
          <w:rFonts w:ascii="Sakkal Majalla" w:hAnsi="Sakkal Majalla" w:cs="Sakkal Majalla"/>
          <w:szCs w:val="28"/>
        </w:rPr>
        <w:t>(</w:t>
      </w:r>
      <w:r w:rsidRPr="00C60D36">
        <w:rPr>
          <w:rFonts w:ascii="Sakkal Majalla" w:hAnsi="Sakkal Majalla" w:cs="Sakkal Majalla"/>
          <w:szCs w:val="28"/>
        </w:rPr>
        <w:t xml:space="preserve"> Is</w:t>
      </w:r>
      <w:r w:rsidRPr="00C60D36">
        <w:rPr>
          <w:rFonts w:ascii="Sakkal Majalla" w:hAnsi="Sakkal Majalla" w:cs="Sakkal Majalla"/>
          <w:sz w:val="28"/>
          <w:szCs w:val="28"/>
        </w:rPr>
        <w:t>aac&amp; Michael, 2018). </w:t>
      </w:r>
    </w:p>
    <w:p w14:paraId="78970818" w14:textId="77777777" w:rsidR="0031450A" w:rsidRPr="00C60D36" w:rsidRDefault="0031450A" w:rsidP="003F01C5">
      <w:pPr>
        <w:pStyle w:val="a5"/>
        <w:numPr>
          <w:ilvl w:val="0"/>
          <w:numId w:val="81"/>
        </w:numPr>
        <w:spacing w:before="100" w:beforeAutospacing="1" w:after="100" w:afterAutospacing="1" w:line="360" w:lineRule="auto"/>
        <w:ind w:left="565"/>
        <w:jc w:val="both"/>
        <w:rPr>
          <w:rFonts w:ascii="Sakkal Majalla" w:hAnsi="Sakkal Majalla" w:cs="Sakkal Majalla"/>
          <w:b/>
          <w:bCs/>
          <w:szCs w:val="28"/>
        </w:rPr>
      </w:pPr>
      <w:r w:rsidRPr="00C60D36">
        <w:rPr>
          <w:rFonts w:ascii="Sakkal Majalla" w:hAnsi="Sakkal Majalla" w:cs="Sakkal Majalla"/>
          <w:b/>
          <w:bCs/>
          <w:szCs w:val="28"/>
          <w:rtl/>
        </w:rPr>
        <w:lastRenderedPageBreak/>
        <w:t>إجراءات تصحيحية</w:t>
      </w:r>
    </w:p>
    <w:p w14:paraId="551E850B" w14:textId="0FA5104E" w:rsidR="0031450A" w:rsidRPr="00C60D36" w:rsidRDefault="0031450A" w:rsidP="00C60D36">
      <w:pPr>
        <w:spacing w:before="100" w:beforeAutospacing="1" w:after="100" w:afterAutospacing="1" w:line="360" w:lineRule="auto"/>
        <w:ind w:firstLine="720"/>
        <w:jc w:val="both"/>
        <w:rPr>
          <w:rFonts w:ascii="Sakkal Majalla" w:hAnsi="Sakkal Majalla" w:cs="Sakkal Majalla"/>
          <w:sz w:val="28"/>
          <w:szCs w:val="28"/>
        </w:rPr>
      </w:pPr>
      <w:r w:rsidRPr="00C60D36">
        <w:rPr>
          <w:rFonts w:ascii="Sakkal Majalla" w:hAnsi="Sakkal Majalla" w:cs="Sakkal Majalla"/>
          <w:sz w:val="28"/>
          <w:szCs w:val="28"/>
        </w:rPr>
        <w:t> </w:t>
      </w:r>
      <w:r w:rsidRPr="00C60D36">
        <w:rPr>
          <w:rFonts w:ascii="Sakkal Majalla" w:hAnsi="Sakkal Majalla" w:cs="Sakkal Majalla"/>
          <w:sz w:val="28"/>
          <w:szCs w:val="28"/>
          <w:rtl/>
        </w:rPr>
        <w:t>هي الإجراءات التي يتم وضعها لتصحيح مسار المنشأة وإعادة تأهيلها وتطويرها وتنظيم البنية الصناعية التحتية وذلك بعد دراسة مسببات انتشار المخاطر وأسباب وقوعها؛ وبالتالي يمكن أن تعتمد إدارة المنشأة مجموعة من الاستراتيجيات والسياسات التي تنبثق عن التشريعات والقوانين وذلك بغية تصحيح مسار عمل المنشأة في التعامل مع المخاطر المستقبلية والاستفادة من كافة التجارب السابقة</w:t>
      </w:r>
      <w:r w:rsidR="00EF74BE" w:rsidRPr="00C60D36">
        <w:rPr>
          <w:rFonts w:ascii="Sakkal Majalla" w:hAnsi="Sakkal Majalla" w:cs="Sakkal Majalla"/>
          <w:sz w:val="28"/>
          <w:szCs w:val="28"/>
          <w:rtl/>
        </w:rPr>
        <w:t>.(</w:t>
      </w:r>
      <w:r w:rsidRPr="00C60D36">
        <w:rPr>
          <w:rFonts w:ascii="Sakkal Majalla" w:hAnsi="Sakkal Majalla" w:cs="Sakkal Majalla"/>
          <w:sz w:val="28"/>
          <w:szCs w:val="28"/>
          <w:rtl/>
        </w:rPr>
        <w:t xml:space="preserve"> القرني، </w:t>
      </w:r>
      <w:r w:rsidR="00EF74BE" w:rsidRPr="00C60D36">
        <w:rPr>
          <w:rFonts w:ascii="Sakkal Majalla" w:hAnsi="Sakkal Majalla" w:cs="Sakkal Majalla"/>
          <w:sz w:val="28"/>
          <w:szCs w:val="28"/>
          <w:rtl/>
        </w:rPr>
        <w:t>2020)</w:t>
      </w:r>
    </w:p>
    <w:p w14:paraId="64681562" w14:textId="77777777" w:rsidR="00F81652" w:rsidRPr="00C60D36" w:rsidRDefault="00F81652" w:rsidP="00C60D36">
      <w:pPr>
        <w:spacing w:before="100" w:beforeAutospacing="1" w:after="100" w:afterAutospacing="1" w:line="360" w:lineRule="auto"/>
        <w:ind w:firstLine="720"/>
        <w:jc w:val="both"/>
        <w:rPr>
          <w:rFonts w:ascii="Sakkal Majalla" w:hAnsi="Sakkal Majalla" w:cs="Sakkal Majalla"/>
          <w:sz w:val="28"/>
          <w:szCs w:val="28"/>
        </w:rPr>
      </w:pPr>
    </w:p>
    <w:p w14:paraId="7928D84F" w14:textId="77777777" w:rsidR="00C60343" w:rsidRPr="00C60343" w:rsidRDefault="00C60343" w:rsidP="00C60343">
      <w:pPr>
        <w:spacing w:after="0" w:line="240" w:lineRule="auto"/>
        <w:jc w:val="center"/>
        <w:rPr>
          <w:rFonts w:ascii="Sakkal Majalla" w:hAnsi="Sakkal Majalla" w:cs="Sakkal Majalla"/>
          <w:b/>
          <w:bCs/>
          <w:sz w:val="32"/>
          <w:szCs w:val="40"/>
          <w:rtl/>
        </w:rPr>
      </w:pPr>
    </w:p>
    <w:p w14:paraId="4476FE64" w14:textId="77777777" w:rsidR="00C60343" w:rsidRDefault="00C60343">
      <w:pPr>
        <w:bidi w:val="0"/>
        <w:spacing w:after="0" w:line="240" w:lineRule="auto"/>
        <w:rPr>
          <w:rFonts w:ascii="Sakkal Majalla" w:hAnsi="Sakkal Majalla" w:cs="Sakkal Majalla"/>
          <w:szCs w:val="28"/>
          <w:rtl/>
        </w:rPr>
        <w:sectPr w:rsidR="00C60343" w:rsidSect="00CB4417">
          <w:footerReference w:type="default" r:id="rId11"/>
          <w:pgSz w:w="11906" w:h="16838" w:code="9"/>
          <w:pgMar w:top="1440" w:right="1985" w:bottom="1440" w:left="1418" w:header="720" w:footer="720" w:gutter="567"/>
          <w:pgNumType w:start="1"/>
          <w:cols w:space="708"/>
          <w:bidi/>
          <w:rtlGutter/>
          <w:docGrid w:linePitch="360"/>
        </w:sectPr>
      </w:pPr>
      <w:r>
        <w:rPr>
          <w:rFonts w:ascii="Sakkal Majalla" w:hAnsi="Sakkal Majalla" w:cs="Sakkal Majalla"/>
          <w:szCs w:val="28"/>
          <w:rtl/>
        </w:rPr>
        <w:br w:type="page"/>
      </w:r>
    </w:p>
    <w:p w14:paraId="260BA39B" w14:textId="77777777" w:rsidR="00900AD8" w:rsidRPr="00C60D36" w:rsidRDefault="00062B45" w:rsidP="00C6034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58" w:name="_Hlk170337278"/>
      <w:r w:rsidRPr="00C60D36">
        <w:rPr>
          <w:rFonts w:ascii="Sakkal Majalla" w:hAnsi="Sakkal Majalla" w:cs="Sakkal Majalla"/>
          <w:noProof/>
        </w:rPr>
        <w:lastRenderedPageBreak/>
        <w:drawing>
          <wp:anchor distT="0" distB="0" distL="114300" distR="114300" simplePos="0" relativeHeight="251664384" behindDoc="1" locked="0" layoutInCell="1" allowOverlap="1" wp14:anchorId="338B9A6F" wp14:editId="2F508C53">
            <wp:simplePos x="0" y="0"/>
            <wp:positionH relativeFrom="column">
              <wp:posOffset>3514725</wp:posOffset>
            </wp:positionH>
            <wp:positionV relativeFrom="paragraph">
              <wp:posOffset>-47625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009775" cy="1861820"/>
                    </a:xfrm>
                    <a:prstGeom prst="rect">
                      <a:avLst/>
                    </a:prstGeom>
                    <a:noFill/>
                  </pic:spPr>
                </pic:pic>
              </a:graphicData>
            </a:graphic>
          </wp:anchor>
        </w:drawing>
      </w:r>
      <w:r w:rsidRPr="00C60D36">
        <w:rPr>
          <w:rFonts w:ascii="Sakkal Majalla" w:eastAsia="Calibri" w:hAnsi="Sakkal Majalla" w:cs="Sakkal Majalla"/>
          <w:b/>
          <w:bCs/>
          <w:kern w:val="0"/>
          <w:sz w:val="36"/>
          <w:szCs w:val="36"/>
          <w:lang w:bidi="ar-EG"/>
          <w14:ligatures w14:val="none"/>
        </w:rPr>
        <w:t>Mid-Ocean University</w:t>
      </w:r>
    </w:p>
    <w:p w14:paraId="279040BC" w14:textId="77777777" w:rsidR="00900AD8" w:rsidRPr="00C60D36" w:rsidRDefault="00062B45" w:rsidP="00C6034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C60D36">
        <w:rPr>
          <w:rFonts w:ascii="Sakkal Majalla" w:eastAsia="Calibri" w:hAnsi="Sakkal Majalla" w:cs="Sakkal Majalla"/>
          <w:b/>
          <w:bCs/>
          <w:kern w:val="0"/>
          <w:sz w:val="36"/>
          <w:szCs w:val="36"/>
          <w:lang w:bidi="ar-EG"/>
          <w14:ligatures w14:val="none"/>
        </w:rPr>
        <w:t>College of Management</w:t>
      </w:r>
    </w:p>
    <w:p w14:paraId="64103473" w14:textId="77777777" w:rsidR="00900AD8" w:rsidRPr="00C60D36" w:rsidRDefault="00062B45" w:rsidP="00C60343">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C60D36">
        <w:rPr>
          <w:rFonts w:ascii="Sakkal Majalla" w:eastAsia="Calibri" w:hAnsi="Sakkal Majalla" w:cs="Sakkal Majalla"/>
          <w:b/>
          <w:bCs/>
          <w:kern w:val="0"/>
          <w:sz w:val="36"/>
          <w:szCs w:val="36"/>
          <w:lang w:bidi="ar-EG"/>
          <w14:ligatures w14:val="none"/>
        </w:rPr>
        <w:t>Department of risk management</w:t>
      </w:r>
    </w:p>
    <w:p w14:paraId="4496D728" w14:textId="77777777" w:rsidR="00900AD8" w:rsidRPr="00C60343" w:rsidRDefault="00062B45" w:rsidP="00C6034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C60343">
        <w:rPr>
          <w:rFonts w:ascii="Sakkal Majalla" w:eastAsia="Calibri" w:hAnsi="Sakkal Majalla" w:cs="Sakkal Majalla"/>
          <w:b/>
          <w:bCs/>
          <w:kern w:val="0"/>
          <w:sz w:val="44"/>
          <w:szCs w:val="44"/>
          <w:lang w:bidi="ar-EG"/>
          <w14:ligatures w14:val="none"/>
        </w:rPr>
        <w:t>The Role of Occupational Safety in Reducing Risks in Industrial Facilities: An Applied Study on NEOM Company</w:t>
      </w:r>
    </w:p>
    <w:p w14:paraId="5F6F1B30" w14:textId="77777777" w:rsidR="00900AD8" w:rsidRPr="00C60D36" w:rsidRDefault="00062B45" w:rsidP="00C6034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60D36">
        <w:rPr>
          <w:rFonts w:ascii="Sakkal Majalla" w:eastAsia="Calibri" w:hAnsi="Sakkal Majalla" w:cs="Sakkal Majalla"/>
          <w:b/>
          <w:bCs/>
          <w:kern w:val="0"/>
          <w:sz w:val="36"/>
          <w:szCs w:val="36"/>
          <w:lang w:bidi="ar-EG"/>
          <w14:ligatures w14:val="none"/>
        </w:rPr>
        <w:t>Preparation</w:t>
      </w:r>
      <w:r w:rsidRPr="00C60D36">
        <w:rPr>
          <w:rFonts w:ascii="Sakkal Majalla" w:eastAsia="Calibri" w:hAnsi="Sakkal Majalla" w:cs="Sakkal Majalla"/>
          <w:b/>
          <w:bCs/>
          <w:kern w:val="0"/>
          <w:sz w:val="36"/>
          <w:szCs w:val="36"/>
          <w:rtl/>
          <w:lang w:bidi="ar-EG"/>
          <w14:ligatures w14:val="none"/>
        </w:rPr>
        <w:t>:</w:t>
      </w:r>
    </w:p>
    <w:p w14:paraId="3EBC5C3A" w14:textId="58CB688E" w:rsidR="00251E1B" w:rsidRPr="00C60D36" w:rsidRDefault="00251E1B" w:rsidP="004814D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51E1B">
        <w:rPr>
          <w:rFonts w:ascii="Sakkal Majalla" w:eastAsia="Calibri" w:hAnsi="Sakkal Majalla" w:cs="Sakkal Majalla"/>
          <w:b/>
          <w:bCs/>
          <w:kern w:val="0"/>
          <w:sz w:val="36"/>
          <w:szCs w:val="36"/>
          <w:lang w:bidi="ar-EG"/>
          <w14:ligatures w14:val="none"/>
        </w:rPr>
        <w:t>Hamed Walan Alomar</w:t>
      </w:r>
      <w:r w:rsidR="004814D5">
        <w:rPr>
          <w:rFonts w:ascii="Sakkal Majalla" w:eastAsia="Calibri" w:hAnsi="Sakkal Majalla" w:cs="Sakkal Majalla" w:hint="cs"/>
          <w:b/>
          <w:bCs/>
          <w:kern w:val="0"/>
          <w:sz w:val="36"/>
          <w:szCs w:val="36"/>
          <w:rtl/>
          <w:lang w:bidi="ar-EG"/>
          <w14:ligatures w14:val="none"/>
        </w:rPr>
        <w:t xml:space="preserve">     </w:t>
      </w:r>
      <w:r w:rsidR="004814D5" w:rsidRPr="004814D5">
        <w:rPr>
          <w:rFonts w:ascii="Sakkal Majalla" w:eastAsia="Calibri" w:hAnsi="Sakkal Majalla" w:cs="Sakkal Majalla"/>
          <w:b/>
          <w:bCs/>
          <w:kern w:val="0"/>
          <w:sz w:val="36"/>
          <w:szCs w:val="36"/>
          <w:rtl/>
          <w:lang w:bidi="ar-EG"/>
          <w14:ligatures w14:val="none"/>
        </w:rPr>
        <w:t>233000149</w:t>
      </w:r>
      <w:r w:rsidR="004814D5">
        <w:rPr>
          <w:rFonts w:ascii="Sakkal Majalla" w:eastAsia="Calibri" w:hAnsi="Sakkal Majalla" w:cs="Sakkal Majalla" w:hint="cs"/>
          <w:b/>
          <w:bCs/>
          <w:kern w:val="0"/>
          <w:sz w:val="36"/>
          <w:szCs w:val="36"/>
          <w:rtl/>
          <w:lang w:bidi="ar-EG"/>
          <w14:ligatures w14:val="none"/>
        </w:rPr>
        <w:t xml:space="preserve">    </w:t>
      </w:r>
      <w:r w:rsidR="004814D5" w:rsidRPr="004814D5">
        <w:rPr>
          <w:rFonts w:ascii="Sakkal Majalla" w:eastAsia="Calibri" w:hAnsi="Sakkal Majalla" w:cs="Sakkal Majalla"/>
          <w:b/>
          <w:bCs/>
          <w:kern w:val="0"/>
          <w:sz w:val="36"/>
          <w:szCs w:val="36"/>
          <w:lang w:bidi="ar-EG"/>
          <w14:ligatures w14:val="none"/>
        </w:rPr>
        <w:cr/>
        <w:t>Abdulrahman Walan Alomar</w:t>
      </w:r>
      <w:r w:rsidR="004814D5">
        <w:rPr>
          <w:rFonts w:ascii="Sakkal Majalla" w:eastAsia="Calibri" w:hAnsi="Sakkal Majalla" w:cs="Sakkal Majalla" w:hint="cs"/>
          <w:b/>
          <w:bCs/>
          <w:kern w:val="0"/>
          <w:sz w:val="36"/>
          <w:szCs w:val="36"/>
          <w:rtl/>
          <w:lang w:bidi="ar-EG"/>
          <w14:ligatures w14:val="none"/>
        </w:rPr>
        <w:t xml:space="preserve">     </w:t>
      </w:r>
      <w:r w:rsidR="004814D5" w:rsidRPr="004814D5">
        <w:rPr>
          <w:rFonts w:ascii="Sakkal Majalla" w:eastAsia="Calibri" w:hAnsi="Sakkal Majalla" w:cs="Sakkal Majalla"/>
          <w:b/>
          <w:bCs/>
          <w:kern w:val="0"/>
          <w:sz w:val="36"/>
          <w:szCs w:val="36"/>
          <w:lang w:bidi="ar-EG"/>
          <w14:ligatures w14:val="none"/>
        </w:rPr>
        <w:t xml:space="preserve"> 233000132</w:t>
      </w:r>
      <w:r w:rsidR="004814D5">
        <w:rPr>
          <w:rFonts w:ascii="Sakkal Majalla" w:eastAsia="Calibri" w:hAnsi="Sakkal Majalla" w:cs="Sakkal Majalla" w:hint="cs"/>
          <w:b/>
          <w:bCs/>
          <w:kern w:val="0"/>
          <w:sz w:val="36"/>
          <w:szCs w:val="36"/>
          <w:rtl/>
          <w:lang w:bidi="ar-EG"/>
          <w14:ligatures w14:val="none"/>
        </w:rPr>
        <w:t xml:space="preserve">  </w:t>
      </w:r>
    </w:p>
    <w:p w14:paraId="07742D37" w14:textId="77777777" w:rsidR="00900AD8" w:rsidRPr="00C60D36" w:rsidRDefault="00062B45" w:rsidP="00C6034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60D36">
        <w:rPr>
          <w:rFonts w:ascii="Sakkal Majalla" w:eastAsia="Calibri" w:hAnsi="Sakkal Majalla" w:cs="Sakkal Majalla"/>
          <w:b/>
          <w:bCs/>
          <w:kern w:val="0"/>
          <w:sz w:val="36"/>
          <w:szCs w:val="36"/>
          <w:lang w:bidi="ar-EG"/>
          <w14:ligatures w14:val="none"/>
        </w:rPr>
        <w:t>Supervision:</w:t>
      </w:r>
    </w:p>
    <w:p w14:paraId="0EF7516E" w14:textId="77777777" w:rsidR="00900AD8" w:rsidRDefault="00062B45" w:rsidP="00C6034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60D36">
        <w:rPr>
          <w:rFonts w:ascii="Sakkal Majalla" w:eastAsia="Calibri" w:hAnsi="Sakkal Majalla" w:cs="Sakkal Majalla"/>
          <w:b/>
          <w:bCs/>
          <w:kern w:val="0"/>
          <w:sz w:val="36"/>
          <w:szCs w:val="36"/>
          <w:lang w:bidi="ar-EG"/>
          <w14:ligatures w14:val="none"/>
        </w:rPr>
        <w:t>Dr. Al-Faisal Abdul Hamid Mohammed Hassan</w:t>
      </w:r>
    </w:p>
    <w:p w14:paraId="25FD1570" w14:textId="379B0F1B" w:rsidR="00C60343" w:rsidRPr="00C60D36" w:rsidRDefault="00C60343" w:rsidP="00C6034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Jarad</w:t>
      </w:r>
    </w:p>
    <w:p w14:paraId="0DD5DB92" w14:textId="297DF38B" w:rsidR="00900AD8" w:rsidRPr="00C60D36" w:rsidRDefault="00062B45" w:rsidP="00C60343">
      <w:pPr>
        <w:bidi w:val="0"/>
        <w:spacing w:before="100" w:beforeAutospacing="1" w:after="100" w:afterAutospacing="1" w:line="360" w:lineRule="auto"/>
        <w:jc w:val="center"/>
        <w:rPr>
          <w:rFonts w:ascii="Sakkal Majalla" w:hAnsi="Sakkal Majalla" w:cs="Sakkal Majalla"/>
          <w:sz w:val="28"/>
          <w:szCs w:val="28"/>
          <w:lang w:bidi="ar-EG"/>
        </w:rPr>
      </w:pPr>
      <w:r w:rsidRPr="00C60D36">
        <w:rPr>
          <w:rFonts w:ascii="Sakkal Majalla" w:eastAsia="Calibri" w:hAnsi="Sakkal Majalla" w:cs="Sakkal Majalla"/>
          <w:b/>
          <w:bCs/>
          <w:kern w:val="0"/>
          <w:sz w:val="36"/>
          <w:szCs w:val="36"/>
          <w:lang w:bidi="ar-EG"/>
          <w14:ligatures w14:val="none"/>
        </w:rPr>
        <w:t>144</w:t>
      </w:r>
      <w:r w:rsidR="004814D5">
        <w:rPr>
          <w:rFonts w:ascii="Sakkal Majalla" w:eastAsia="Calibri" w:hAnsi="Sakkal Majalla" w:cs="Sakkal Majalla" w:hint="cs"/>
          <w:b/>
          <w:bCs/>
          <w:kern w:val="0"/>
          <w:sz w:val="36"/>
          <w:szCs w:val="36"/>
          <w:rtl/>
          <w:lang w:bidi="ar-EG"/>
          <w14:ligatures w14:val="none"/>
        </w:rPr>
        <w:t>6</w:t>
      </w:r>
      <w:r w:rsidRPr="00C60D36">
        <w:rPr>
          <w:rFonts w:ascii="Sakkal Majalla" w:eastAsia="Calibri" w:hAnsi="Sakkal Majalla" w:cs="Sakkal Majalla"/>
          <w:b/>
          <w:bCs/>
          <w:kern w:val="0"/>
          <w:sz w:val="36"/>
          <w:szCs w:val="36"/>
          <w:lang w:bidi="ar-EG"/>
          <w14:ligatures w14:val="none"/>
        </w:rPr>
        <w:t>-2024</w:t>
      </w:r>
      <w:bookmarkEnd w:id="58"/>
    </w:p>
    <w:sectPr w:rsidR="00900AD8" w:rsidRPr="00C60D36" w:rsidSect="00C60343">
      <w:footerReference w:type="default" r:id="rId13"/>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F3AAB3" w14:textId="77777777" w:rsidR="00B4236C" w:rsidRDefault="00B4236C">
      <w:pPr>
        <w:spacing w:line="240" w:lineRule="auto"/>
      </w:pPr>
      <w:r>
        <w:separator/>
      </w:r>
    </w:p>
  </w:endnote>
  <w:endnote w:type="continuationSeparator" w:id="0">
    <w:p w14:paraId="4CA18FF1" w14:textId="77777777" w:rsidR="00B4236C" w:rsidRDefault="00B42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altName w:val="Sakkal Majalla"/>
    <w:charset w:val="B2"/>
    <w:family w:val="auto"/>
    <w:pitch w:val="variable"/>
    <w:sig w:usb0="80002007" w:usb1="80000000"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29326637"/>
      <w:docPartObj>
        <w:docPartGallery w:val="Page Numbers (Bottom of Page)"/>
        <w:docPartUnique/>
      </w:docPartObj>
    </w:sdtPr>
    <w:sdtContent>
      <w:p w14:paraId="141230A5" w14:textId="77777777" w:rsidR="00C60343" w:rsidRDefault="00C60343">
        <w:pPr>
          <w:pStyle w:val="a3"/>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DE301" w14:textId="28BA8DE8" w:rsidR="00C60343" w:rsidRPr="00C60343" w:rsidRDefault="00C60343" w:rsidP="00C6034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B9EBD" w14:textId="77777777" w:rsidR="00B4236C" w:rsidRDefault="00B4236C">
      <w:pPr>
        <w:spacing w:after="0"/>
      </w:pPr>
      <w:r>
        <w:separator/>
      </w:r>
    </w:p>
  </w:footnote>
  <w:footnote w:type="continuationSeparator" w:id="0">
    <w:p w14:paraId="65A13CEC" w14:textId="77777777" w:rsidR="00B4236C" w:rsidRDefault="00B4236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48"/>
    <w:multiLevelType w:val="hybridMultilevel"/>
    <w:tmpl w:val="319A6E12"/>
    <w:lvl w:ilvl="0" w:tplc="81480DE4">
      <w:start w:val="142"/>
      <w:numFmt w:val="bullet"/>
      <w:lvlText w:val=""/>
      <w:lvlJc w:val="left"/>
      <w:pPr>
        <w:ind w:left="1080" w:hanging="360"/>
      </w:pPr>
      <w:rPr>
        <w:rFonts w:ascii="Symbol" w:eastAsia="Calibri" w:hAnsi="Symbol" w:cs="Times New Roman" w:hint="default"/>
      </w:rPr>
    </w:lvl>
    <w:lvl w:ilvl="1" w:tplc="04090003">
      <w:start w:val="1"/>
      <w:numFmt w:val="bullet"/>
      <w:lvlRestart w:val="0"/>
      <w:lvlText w:val="o"/>
      <w:lvlJc w:val="left"/>
      <w:pPr>
        <w:ind w:left="1800" w:hanging="360"/>
      </w:pPr>
      <w:rPr>
        <w:rFonts w:ascii="Courier New" w:hAnsi="Courier New" w:cs="Courier New" w:hint="default"/>
      </w:rPr>
    </w:lvl>
    <w:lvl w:ilvl="2" w:tplc="04090005">
      <w:start w:val="1"/>
      <w:numFmt w:val="bullet"/>
      <w:lvlRestart w:val="0"/>
      <w:lvlText w:val=""/>
      <w:lvlJc w:val="left"/>
      <w:pPr>
        <w:ind w:left="2520" w:hanging="360"/>
      </w:pPr>
      <w:rPr>
        <w:rFonts w:ascii="Wingdings" w:hAnsi="Wingdings" w:hint="default"/>
      </w:rPr>
    </w:lvl>
    <w:lvl w:ilvl="3" w:tplc="04090001">
      <w:start w:val="1"/>
      <w:numFmt w:val="bullet"/>
      <w:lvlRestart w:val="0"/>
      <w:lvlText w:val=""/>
      <w:lvlJc w:val="left"/>
      <w:pPr>
        <w:ind w:left="3240" w:hanging="360"/>
      </w:pPr>
      <w:rPr>
        <w:rFonts w:ascii="Symbol" w:hAnsi="Symbol" w:hint="default"/>
      </w:rPr>
    </w:lvl>
    <w:lvl w:ilvl="4" w:tplc="04090003">
      <w:start w:val="1"/>
      <w:numFmt w:val="bullet"/>
      <w:lvlRestart w:val="0"/>
      <w:lvlText w:val="o"/>
      <w:lvlJc w:val="left"/>
      <w:pPr>
        <w:ind w:left="3960" w:hanging="360"/>
      </w:pPr>
      <w:rPr>
        <w:rFonts w:ascii="Courier New" w:hAnsi="Courier New" w:cs="Courier New" w:hint="default"/>
      </w:rPr>
    </w:lvl>
    <w:lvl w:ilvl="5" w:tplc="04090005">
      <w:start w:val="1"/>
      <w:numFmt w:val="bullet"/>
      <w:lvlRestart w:val="0"/>
      <w:lvlText w:val=""/>
      <w:lvlJc w:val="left"/>
      <w:pPr>
        <w:ind w:left="4680" w:hanging="360"/>
      </w:pPr>
      <w:rPr>
        <w:rFonts w:ascii="Wingdings" w:hAnsi="Wingdings" w:hint="default"/>
      </w:rPr>
    </w:lvl>
    <w:lvl w:ilvl="6" w:tplc="04090001">
      <w:start w:val="1"/>
      <w:numFmt w:val="bullet"/>
      <w:lvlRestart w:val="0"/>
      <w:lvlText w:val=""/>
      <w:lvlJc w:val="left"/>
      <w:pPr>
        <w:ind w:left="5400" w:hanging="360"/>
      </w:pPr>
      <w:rPr>
        <w:rFonts w:ascii="Symbol" w:hAnsi="Symbol" w:hint="default"/>
      </w:rPr>
    </w:lvl>
    <w:lvl w:ilvl="7" w:tplc="04090003">
      <w:start w:val="1"/>
      <w:numFmt w:val="bullet"/>
      <w:lvlRestart w:val="0"/>
      <w:lvlText w:val="o"/>
      <w:lvlJc w:val="left"/>
      <w:pPr>
        <w:ind w:left="6120" w:hanging="360"/>
      </w:pPr>
      <w:rPr>
        <w:rFonts w:ascii="Courier New" w:hAnsi="Courier New" w:cs="Courier New" w:hint="default"/>
      </w:rPr>
    </w:lvl>
    <w:lvl w:ilvl="8" w:tplc="04090005">
      <w:start w:val="1"/>
      <w:numFmt w:val="bullet"/>
      <w:lvlRestart w:val="0"/>
      <w:lvlText w:val=""/>
      <w:lvlJc w:val="left"/>
      <w:pPr>
        <w:ind w:left="6840" w:hanging="360"/>
      </w:pPr>
      <w:rPr>
        <w:rFonts w:ascii="Wingdings" w:hAnsi="Wingdings" w:hint="default"/>
      </w:rPr>
    </w:lvl>
  </w:abstractNum>
  <w:abstractNum w:abstractNumId="1" w15:restartNumberingAfterBreak="0">
    <w:nsid w:val="0000005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2" w15:restartNumberingAfterBreak="0">
    <w:nsid w:val="00000061"/>
    <w:multiLevelType w:val="hybridMultilevel"/>
    <w:tmpl w:val="DB76FB5C"/>
    <w:lvl w:ilvl="0" w:tplc="854E7D68">
      <w:numFmt w:val="bullet"/>
      <w:lvlText w:val=""/>
      <w:lvlJc w:val="left"/>
      <w:pPr>
        <w:ind w:left="720" w:hanging="360"/>
      </w:pPr>
      <w:rPr>
        <w:rFonts w:ascii="Symbol" w:eastAsia="Calibri" w:hAnsi="Symbol" w:cs="Arial" w:hint="default"/>
        <w:sz w:val="24"/>
        <w:szCs w:val="24"/>
      </w:rPr>
    </w:lvl>
    <w:lvl w:ilvl="1" w:tplc="04090003">
      <w:start w:val="1"/>
      <w:numFmt w:val="bullet"/>
      <w:lvlRestart w:val="0"/>
      <w:lvlText w:val="o"/>
      <w:lvlJc w:val="left"/>
      <w:pPr>
        <w:ind w:left="1440" w:hanging="360"/>
      </w:pPr>
      <w:rPr>
        <w:rFonts w:ascii="Courier New" w:hAnsi="Courier New" w:cs="Courier New" w:hint="default"/>
      </w:rPr>
    </w:lvl>
    <w:lvl w:ilvl="2" w:tplc="04090005">
      <w:start w:val="1"/>
      <w:numFmt w:val="bullet"/>
      <w:lvlRestart w:val="0"/>
      <w:lvlText w:val=""/>
      <w:lvlJc w:val="left"/>
      <w:pPr>
        <w:ind w:left="2160" w:hanging="360"/>
      </w:pPr>
      <w:rPr>
        <w:rFonts w:ascii="Wingdings" w:hAnsi="Wingdings" w:hint="default"/>
      </w:rPr>
    </w:lvl>
    <w:lvl w:ilvl="3" w:tplc="04090001">
      <w:start w:val="1"/>
      <w:numFmt w:val="bullet"/>
      <w:lvlRestart w:val="0"/>
      <w:lvlText w:val=""/>
      <w:lvlJc w:val="left"/>
      <w:pPr>
        <w:ind w:left="2880" w:hanging="360"/>
      </w:pPr>
      <w:rPr>
        <w:rFonts w:ascii="Symbol" w:hAnsi="Symbol" w:hint="default"/>
      </w:rPr>
    </w:lvl>
    <w:lvl w:ilvl="4" w:tplc="04090003">
      <w:start w:val="1"/>
      <w:numFmt w:val="bullet"/>
      <w:lvlRestart w:val="0"/>
      <w:lvlText w:val="o"/>
      <w:lvlJc w:val="left"/>
      <w:pPr>
        <w:ind w:left="3600" w:hanging="360"/>
      </w:pPr>
      <w:rPr>
        <w:rFonts w:ascii="Courier New" w:hAnsi="Courier New" w:cs="Courier New" w:hint="default"/>
      </w:rPr>
    </w:lvl>
    <w:lvl w:ilvl="5" w:tplc="04090005">
      <w:start w:val="1"/>
      <w:numFmt w:val="bullet"/>
      <w:lvlRestart w:val="0"/>
      <w:lvlText w:val=""/>
      <w:lvlJc w:val="left"/>
      <w:pPr>
        <w:ind w:left="4320" w:hanging="360"/>
      </w:pPr>
      <w:rPr>
        <w:rFonts w:ascii="Wingdings" w:hAnsi="Wingdings" w:hint="default"/>
      </w:rPr>
    </w:lvl>
    <w:lvl w:ilvl="6" w:tplc="04090001">
      <w:start w:val="1"/>
      <w:numFmt w:val="bullet"/>
      <w:lvlRestart w:val="0"/>
      <w:lvlText w:val=""/>
      <w:lvlJc w:val="left"/>
      <w:pPr>
        <w:ind w:left="5040" w:hanging="360"/>
      </w:pPr>
      <w:rPr>
        <w:rFonts w:ascii="Symbol" w:hAnsi="Symbol" w:hint="default"/>
      </w:rPr>
    </w:lvl>
    <w:lvl w:ilvl="7" w:tplc="04090003">
      <w:start w:val="1"/>
      <w:numFmt w:val="bullet"/>
      <w:lvlRestart w:val="0"/>
      <w:lvlText w:val="o"/>
      <w:lvlJc w:val="left"/>
      <w:pPr>
        <w:ind w:left="5760" w:hanging="360"/>
      </w:pPr>
      <w:rPr>
        <w:rFonts w:ascii="Courier New" w:hAnsi="Courier New" w:cs="Courier New" w:hint="default"/>
      </w:rPr>
    </w:lvl>
    <w:lvl w:ilvl="8" w:tplc="04090005">
      <w:start w:val="1"/>
      <w:numFmt w:val="bullet"/>
      <w:lvlRestart w:val="0"/>
      <w:lvlText w:val=""/>
      <w:lvlJc w:val="left"/>
      <w:pPr>
        <w:ind w:left="6480" w:hanging="360"/>
      </w:pPr>
      <w:rPr>
        <w:rFonts w:ascii="Wingdings" w:hAnsi="Wingdings" w:hint="default"/>
      </w:rPr>
    </w:lvl>
  </w:abstractNum>
  <w:abstractNum w:abstractNumId="3" w15:restartNumberingAfterBreak="0">
    <w:nsid w:val="009E48C1"/>
    <w:multiLevelType w:val="hybridMultilevel"/>
    <w:tmpl w:val="A36AB3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0556FA"/>
    <w:multiLevelType w:val="hybridMultilevel"/>
    <w:tmpl w:val="E59058A8"/>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A1A8B"/>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6" w15:restartNumberingAfterBreak="0">
    <w:nsid w:val="027B501D"/>
    <w:multiLevelType w:val="hybridMultilevel"/>
    <w:tmpl w:val="37FE6E4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3102FC"/>
    <w:multiLevelType w:val="hybridMultilevel"/>
    <w:tmpl w:val="C7E07098"/>
    <w:lvl w:ilvl="0" w:tplc="88B8A4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335A17"/>
    <w:multiLevelType w:val="multilevel"/>
    <w:tmpl w:val="04335A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4C93928"/>
    <w:multiLevelType w:val="hybridMultilevel"/>
    <w:tmpl w:val="F39C4A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4E91AD8"/>
    <w:multiLevelType w:val="hybridMultilevel"/>
    <w:tmpl w:val="EA0E9E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6C257F"/>
    <w:multiLevelType w:val="hybridMultilevel"/>
    <w:tmpl w:val="40EC11E4"/>
    <w:lvl w:ilvl="0" w:tplc="C298E08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9577175"/>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1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D4A77A2"/>
    <w:multiLevelType w:val="multilevel"/>
    <w:tmpl w:val="0D4A77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DB51B51"/>
    <w:multiLevelType w:val="hybridMultilevel"/>
    <w:tmpl w:val="5DE48CD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E213996"/>
    <w:multiLevelType w:val="multilevel"/>
    <w:tmpl w:val="0E21399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07039F7"/>
    <w:multiLevelType w:val="hybridMultilevel"/>
    <w:tmpl w:val="CA9A091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237010C"/>
    <w:multiLevelType w:val="multilevel"/>
    <w:tmpl w:val="173E129C"/>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2894F91"/>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23" w15:restartNumberingAfterBreak="0">
    <w:nsid w:val="1434498A"/>
    <w:multiLevelType w:val="hybridMultilevel"/>
    <w:tmpl w:val="12E67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4F5F81"/>
    <w:multiLevelType w:val="hybridMultilevel"/>
    <w:tmpl w:val="364C7BE2"/>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365B01"/>
    <w:multiLevelType w:val="hybridMultilevel"/>
    <w:tmpl w:val="0BDC361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80C3642"/>
    <w:multiLevelType w:val="multilevel"/>
    <w:tmpl w:val="792ADA8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1823300D"/>
    <w:multiLevelType w:val="hybridMultilevel"/>
    <w:tmpl w:val="426C7C3C"/>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99633B8"/>
    <w:multiLevelType w:val="hybridMultilevel"/>
    <w:tmpl w:val="BCF815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A1833D3"/>
    <w:multiLevelType w:val="hybridMultilevel"/>
    <w:tmpl w:val="D452EC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B7E6E4E"/>
    <w:multiLevelType w:val="hybridMultilevel"/>
    <w:tmpl w:val="075805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7858B1"/>
    <w:multiLevelType w:val="hybridMultilevel"/>
    <w:tmpl w:val="901AAE3A"/>
    <w:lvl w:ilvl="0" w:tplc="91D663C0">
      <w:start w:val="1"/>
      <w:numFmt w:val="bullet"/>
      <w:lvlText w:val=""/>
      <w:lvlJc w:val="left"/>
      <w:pPr>
        <w:ind w:left="2160" w:hanging="360"/>
      </w:pPr>
      <w:rPr>
        <w:rFonts w:ascii="Symbol" w:hAnsi="Symbol" w:hint="default"/>
        <w:sz w:val="28"/>
        <w:szCs w:val="36"/>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EC10A09"/>
    <w:multiLevelType w:val="hybridMultilevel"/>
    <w:tmpl w:val="57BE75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CC33D7"/>
    <w:multiLevelType w:val="hybridMultilevel"/>
    <w:tmpl w:val="F2D434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02F63F2"/>
    <w:multiLevelType w:val="hybridMultilevel"/>
    <w:tmpl w:val="30BCF19E"/>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1D94925"/>
    <w:multiLevelType w:val="hybridMultilevel"/>
    <w:tmpl w:val="9432D6D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3287677"/>
    <w:multiLevelType w:val="multilevel"/>
    <w:tmpl w:val="232876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7080542"/>
    <w:multiLevelType w:val="hybridMultilevel"/>
    <w:tmpl w:val="229616D2"/>
    <w:lvl w:ilvl="0" w:tplc="C298E080">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9"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7791295"/>
    <w:multiLevelType w:val="hybridMultilevel"/>
    <w:tmpl w:val="4FB8C016"/>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A373570"/>
    <w:multiLevelType w:val="hybridMultilevel"/>
    <w:tmpl w:val="552E3E9A"/>
    <w:lvl w:ilvl="0" w:tplc="A02660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AAD63E6"/>
    <w:multiLevelType w:val="hybridMultilevel"/>
    <w:tmpl w:val="5A361F9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AAE0511"/>
    <w:multiLevelType w:val="hybridMultilevel"/>
    <w:tmpl w:val="3AFC5B0E"/>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F7F5CB1"/>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45" w15:restartNumberingAfterBreak="0">
    <w:nsid w:val="301C6CCC"/>
    <w:multiLevelType w:val="hybridMultilevel"/>
    <w:tmpl w:val="51F6A0F6"/>
    <w:lvl w:ilvl="0" w:tplc="6EB8F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B54E2A"/>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47" w15:restartNumberingAfterBreak="0">
    <w:nsid w:val="325B08CD"/>
    <w:multiLevelType w:val="hybridMultilevel"/>
    <w:tmpl w:val="872064AA"/>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5181D5F"/>
    <w:multiLevelType w:val="hybridMultilevel"/>
    <w:tmpl w:val="D49CF0FA"/>
    <w:lvl w:ilvl="0" w:tplc="FFFFFFFF">
      <w:start w:val="1"/>
      <w:numFmt w:val="decimal"/>
      <w:lvlText w:val="%1-"/>
      <w:lvlJc w:val="left"/>
      <w:pPr>
        <w:ind w:left="720" w:hanging="360"/>
      </w:pPr>
      <w:rPr>
        <w:rFonts w:ascii="Simplified Arabic" w:eastAsiaTheme="minorHAnsi" w:hAnsi="Simplified Arabic" w:cs="Simplified Arabic"/>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5CC01FD"/>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50" w15:restartNumberingAfterBreak="0">
    <w:nsid w:val="36581427"/>
    <w:multiLevelType w:val="hybridMultilevel"/>
    <w:tmpl w:val="BBF67DF6"/>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88B5BF6"/>
    <w:multiLevelType w:val="hybridMultilevel"/>
    <w:tmpl w:val="D49CF0FA"/>
    <w:lvl w:ilvl="0" w:tplc="2C563768">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32741C"/>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53" w15:restartNumberingAfterBreak="0">
    <w:nsid w:val="3D954A99"/>
    <w:multiLevelType w:val="hybridMultilevel"/>
    <w:tmpl w:val="34D08C00"/>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0471CA9"/>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rPr>
        <w:rFonts w:hint="default"/>
      </w:rPr>
    </w:lvl>
    <w:lvl w:ilvl="2">
      <w:start w:val="1"/>
      <w:numFmt w:val="lowerRoman"/>
      <w:lvlText w:val="%3."/>
      <w:lvlJc w:val="right"/>
      <w:pPr>
        <w:ind w:left="2172" w:hanging="180"/>
      </w:pPr>
      <w:rPr>
        <w:rFonts w:hint="default"/>
      </w:rPr>
    </w:lvl>
    <w:lvl w:ilvl="3">
      <w:start w:val="1"/>
      <w:numFmt w:val="decimal"/>
      <w:lvlText w:val="%4."/>
      <w:lvlJc w:val="left"/>
      <w:pPr>
        <w:ind w:left="2892" w:hanging="360"/>
      </w:pPr>
      <w:rPr>
        <w:rFonts w:hint="default"/>
      </w:rPr>
    </w:lvl>
    <w:lvl w:ilvl="4">
      <w:start w:val="1"/>
      <w:numFmt w:val="lowerLetter"/>
      <w:lvlText w:val="%5."/>
      <w:lvlJc w:val="left"/>
      <w:pPr>
        <w:ind w:left="3612" w:hanging="360"/>
      </w:pPr>
      <w:rPr>
        <w:rFonts w:hint="default"/>
      </w:rPr>
    </w:lvl>
    <w:lvl w:ilvl="5">
      <w:start w:val="1"/>
      <w:numFmt w:val="lowerRoman"/>
      <w:lvlText w:val="%6."/>
      <w:lvlJc w:val="right"/>
      <w:pPr>
        <w:ind w:left="4332" w:hanging="180"/>
      </w:pPr>
      <w:rPr>
        <w:rFonts w:hint="default"/>
      </w:rPr>
    </w:lvl>
    <w:lvl w:ilvl="6">
      <w:start w:val="1"/>
      <w:numFmt w:val="decimal"/>
      <w:lvlText w:val="%7."/>
      <w:lvlJc w:val="left"/>
      <w:pPr>
        <w:ind w:left="5052" w:hanging="360"/>
      </w:pPr>
      <w:rPr>
        <w:rFonts w:hint="default"/>
      </w:rPr>
    </w:lvl>
    <w:lvl w:ilvl="7">
      <w:start w:val="1"/>
      <w:numFmt w:val="lowerLetter"/>
      <w:lvlText w:val="%8."/>
      <w:lvlJc w:val="left"/>
      <w:pPr>
        <w:ind w:left="5772" w:hanging="360"/>
      </w:pPr>
      <w:rPr>
        <w:rFonts w:hint="default"/>
      </w:rPr>
    </w:lvl>
    <w:lvl w:ilvl="8">
      <w:start w:val="1"/>
      <w:numFmt w:val="lowerRoman"/>
      <w:lvlText w:val="%9."/>
      <w:lvlJc w:val="right"/>
      <w:pPr>
        <w:ind w:left="6492" w:hanging="180"/>
      </w:pPr>
      <w:rPr>
        <w:rFonts w:hint="default"/>
      </w:rPr>
    </w:lvl>
  </w:abstractNum>
  <w:abstractNum w:abstractNumId="55" w15:restartNumberingAfterBreak="0">
    <w:nsid w:val="41E528A4"/>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56" w15:restartNumberingAfterBreak="0">
    <w:nsid w:val="430B4DAF"/>
    <w:multiLevelType w:val="hybridMultilevel"/>
    <w:tmpl w:val="E4923D5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4582FED"/>
    <w:multiLevelType w:val="hybridMultilevel"/>
    <w:tmpl w:val="CC56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8936872"/>
    <w:multiLevelType w:val="hybridMultilevel"/>
    <w:tmpl w:val="411ADE4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4AA00E00"/>
    <w:multiLevelType w:val="multilevel"/>
    <w:tmpl w:val="4AA00E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531C09"/>
    <w:multiLevelType w:val="multilevel"/>
    <w:tmpl w:val="4D531C0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2" w15:restartNumberingAfterBreak="0">
    <w:nsid w:val="4DA45C47"/>
    <w:multiLevelType w:val="hybridMultilevel"/>
    <w:tmpl w:val="8C28641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516B2B3B"/>
    <w:multiLevelType w:val="multilevel"/>
    <w:tmpl w:val="516B2B3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6" w15:restartNumberingAfterBreak="0">
    <w:nsid w:val="53233649"/>
    <w:multiLevelType w:val="hybridMultilevel"/>
    <w:tmpl w:val="CBA2A396"/>
    <w:lvl w:ilvl="0" w:tplc="EF46F54A">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39245F5"/>
    <w:multiLevelType w:val="hybridMultilevel"/>
    <w:tmpl w:val="0FDA8B8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567B7C25"/>
    <w:multiLevelType w:val="multilevel"/>
    <w:tmpl w:val="567B7C2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9B536C5"/>
    <w:multiLevelType w:val="hybridMultilevel"/>
    <w:tmpl w:val="215AF0F6"/>
    <w:lvl w:ilvl="0" w:tplc="17A8D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BDE1ED9"/>
    <w:multiLevelType w:val="hybridMultilevel"/>
    <w:tmpl w:val="1EDE8C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5C08594F"/>
    <w:multiLevelType w:val="multilevel"/>
    <w:tmpl w:val="5C08594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D474951"/>
    <w:multiLevelType w:val="hybridMultilevel"/>
    <w:tmpl w:val="D04A6780"/>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E18032E"/>
    <w:multiLevelType w:val="hybridMultilevel"/>
    <w:tmpl w:val="38CC7348"/>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0393F4E"/>
    <w:multiLevelType w:val="multilevel"/>
    <w:tmpl w:val="60393F4E"/>
    <w:lvl w:ilvl="0">
      <w:start w:val="1"/>
      <w:numFmt w:val="bullet"/>
      <w:lvlText w:val=""/>
      <w:lvlJc w:val="left"/>
      <w:pPr>
        <w:tabs>
          <w:tab w:val="left"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start w:val="1"/>
      <w:numFmt w:val="decimal"/>
      <w:lvlText w:val="%4."/>
      <w:lvlJc w:val="left"/>
      <w:pPr>
        <w:tabs>
          <w:tab w:val="left" w:pos="3600"/>
        </w:tabs>
        <w:ind w:left="3600" w:hanging="360"/>
      </w:pPr>
    </w:lvl>
    <w:lvl w:ilvl="4">
      <w:start w:val="1"/>
      <w:numFmt w:val="decimal"/>
      <w:lvlText w:val="%5."/>
      <w:lvlJc w:val="left"/>
      <w:pPr>
        <w:tabs>
          <w:tab w:val="left" w:pos="4320"/>
        </w:tabs>
        <w:ind w:left="4320" w:hanging="360"/>
      </w:pPr>
    </w:lvl>
    <w:lvl w:ilvl="5">
      <w:start w:val="1"/>
      <w:numFmt w:val="decimal"/>
      <w:lvlText w:val="%6."/>
      <w:lvlJc w:val="left"/>
      <w:pPr>
        <w:tabs>
          <w:tab w:val="left" w:pos="5040"/>
        </w:tabs>
        <w:ind w:left="5040" w:hanging="360"/>
      </w:pPr>
    </w:lvl>
    <w:lvl w:ilvl="6">
      <w:start w:val="1"/>
      <w:numFmt w:val="decimal"/>
      <w:lvlText w:val="%7."/>
      <w:lvlJc w:val="left"/>
      <w:pPr>
        <w:tabs>
          <w:tab w:val="left" w:pos="5760"/>
        </w:tabs>
        <w:ind w:left="5760" w:hanging="360"/>
      </w:pPr>
    </w:lvl>
    <w:lvl w:ilvl="7">
      <w:start w:val="1"/>
      <w:numFmt w:val="decimal"/>
      <w:lvlText w:val="%8."/>
      <w:lvlJc w:val="left"/>
      <w:pPr>
        <w:tabs>
          <w:tab w:val="left" w:pos="6480"/>
        </w:tabs>
        <w:ind w:left="6480" w:hanging="360"/>
      </w:pPr>
    </w:lvl>
    <w:lvl w:ilvl="8">
      <w:start w:val="1"/>
      <w:numFmt w:val="decimal"/>
      <w:lvlText w:val="%9."/>
      <w:lvlJc w:val="left"/>
      <w:pPr>
        <w:tabs>
          <w:tab w:val="left" w:pos="7200"/>
        </w:tabs>
        <w:ind w:left="7200" w:hanging="360"/>
      </w:pPr>
    </w:lvl>
  </w:abstractNum>
  <w:abstractNum w:abstractNumId="75" w15:restartNumberingAfterBreak="0">
    <w:nsid w:val="60543C30"/>
    <w:multiLevelType w:val="hybridMultilevel"/>
    <w:tmpl w:val="2A7074F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76" w15:restartNumberingAfterBreak="0">
    <w:nsid w:val="6193171D"/>
    <w:multiLevelType w:val="hybridMultilevel"/>
    <w:tmpl w:val="B3E01CB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37C4739"/>
    <w:multiLevelType w:val="hybridMultilevel"/>
    <w:tmpl w:val="0D32BD68"/>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40B4A2E"/>
    <w:multiLevelType w:val="hybridMultilevel"/>
    <w:tmpl w:val="1B12FD1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40F55B0"/>
    <w:multiLevelType w:val="hybridMultilevel"/>
    <w:tmpl w:val="199E0A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41B1FB6"/>
    <w:multiLevelType w:val="multilevel"/>
    <w:tmpl w:val="641B1FB6"/>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2" w15:restartNumberingAfterBreak="0">
    <w:nsid w:val="64C65E05"/>
    <w:multiLevelType w:val="hybridMultilevel"/>
    <w:tmpl w:val="B43277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7242218"/>
    <w:multiLevelType w:val="hybridMultilevel"/>
    <w:tmpl w:val="6B620014"/>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7F85FBF"/>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85" w15:restartNumberingAfterBreak="0">
    <w:nsid w:val="6976116F"/>
    <w:multiLevelType w:val="hybridMultilevel"/>
    <w:tmpl w:val="7CD0A8CE"/>
    <w:lvl w:ilvl="0" w:tplc="67908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831440"/>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87" w15:restartNumberingAfterBreak="0">
    <w:nsid w:val="6A7F5456"/>
    <w:multiLevelType w:val="hybridMultilevel"/>
    <w:tmpl w:val="92B6F4B6"/>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B167758"/>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90" w15:restartNumberingAfterBreak="0">
    <w:nsid w:val="6CD61B40"/>
    <w:multiLevelType w:val="hybridMultilevel"/>
    <w:tmpl w:val="330470D4"/>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6D337BE0"/>
    <w:multiLevelType w:val="hybridMultilevel"/>
    <w:tmpl w:val="44AE5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F042ED8"/>
    <w:multiLevelType w:val="hybridMultilevel"/>
    <w:tmpl w:val="A7B0BC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FC360CD"/>
    <w:multiLevelType w:val="hybridMultilevel"/>
    <w:tmpl w:val="E2961D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239578D"/>
    <w:multiLevelType w:val="hybridMultilevel"/>
    <w:tmpl w:val="0482377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728775FD"/>
    <w:multiLevelType w:val="hybridMultilevel"/>
    <w:tmpl w:val="5E986BE4"/>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728C2FD5"/>
    <w:multiLevelType w:val="hybridMultilevel"/>
    <w:tmpl w:val="5B600CF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61722E2"/>
    <w:multiLevelType w:val="hybridMultilevel"/>
    <w:tmpl w:val="D554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75D737F"/>
    <w:multiLevelType w:val="hybridMultilevel"/>
    <w:tmpl w:val="417235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7FA0F27"/>
    <w:multiLevelType w:val="hybridMultilevel"/>
    <w:tmpl w:val="DF94F638"/>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8A2273F"/>
    <w:multiLevelType w:val="hybridMultilevel"/>
    <w:tmpl w:val="A99EBEB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78D149F3"/>
    <w:multiLevelType w:val="hybridMultilevel"/>
    <w:tmpl w:val="B4327752"/>
    <w:lvl w:ilvl="0" w:tplc="CF4AD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9475F6A"/>
    <w:multiLevelType w:val="multilevel"/>
    <w:tmpl w:val="79475F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7A351C2D"/>
    <w:multiLevelType w:val="hybridMultilevel"/>
    <w:tmpl w:val="663A5656"/>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106F45"/>
    <w:multiLevelType w:val="hybridMultilevel"/>
    <w:tmpl w:val="DBCCA2D6"/>
    <w:lvl w:ilvl="0" w:tplc="040A366A">
      <w:start w:val="1"/>
      <w:numFmt w:val="decimal"/>
      <w:lvlText w:val="%1-"/>
      <w:lvlJc w:val="left"/>
      <w:pPr>
        <w:ind w:left="990" w:hanging="360"/>
      </w:pPr>
      <w:rPr>
        <w:rFonts w:asciiTheme="minorHAnsi" w:eastAsiaTheme="minorHAnsi" w:hAnsiTheme="minorHAnsi" w:cstheme="minorBidi"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6" w15:restartNumberingAfterBreak="0">
    <w:nsid w:val="7B4F6831"/>
    <w:multiLevelType w:val="hybridMultilevel"/>
    <w:tmpl w:val="0042383E"/>
    <w:lvl w:ilvl="0" w:tplc="91D663C0">
      <w:start w:val="1"/>
      <w:numFmt w:val="bullet"/>
      <w:lvlText w:val=""/>
      <w:lvlJc w:val="left"/>
      <w:pPr>
        <w:ind w:left="1440" w:hanging="360"/>
      </w:pPr>
      <w:rPr>
        <w:rFonts w:ascii="Symbol" w:hAnsi="Symbol" w:hint="default"/>
        <w:sz w:val="28"/>
        <w:szCs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C0E66D2"/>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abstractNum w:abstractNumId="108" w15:restartNumberingAfterBreak="0">
    <w:nsid w:val="7CB7479C"/>
    <w:multiLevelType w:val="hybridMultilevel"/>
    <w:tmpl w:val="D93427AA"/>
    <w:lvl w:ilvl="0" w:tplc="8354AC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E7357C8"/>
    <w:multiLevelType w:val="multilevel"/>
    <w:tmpl w:val="4990A6EA"/>
    <w:lvl w:ilvl="0">
      <w:start w:val="1"/>
      <w:numFmt w:val="decimal"/>
      <w:lvlText w:val="%1."/>
      <w:lvlJc w:val="left"/>
      <w:pPr>
        <w:ind w:left="732" w:hanging="360"/>
      </w:pPr>
      <w:rPr>
        <w:rFonts w:hint="default"/>
      </w:rPr>
    </w:lvl>
    <w:lvl w:ilvl="1">
      <w:start w:val="1"/>
      <w:numFmt w:val="lowerLetter"/>
      <w:lvlText w:val="%2."/>
      <w:lvlJc w:val="left"/>
      <w:pPr>
        <w:ind w:left="1452" w:hanging="360"/>
      </w:pPr>
    </w:lvl>
    <w:lvl w:ilvl="2">
      <w:start w:val="1"/>
      <w:numFmt w:val="lowerRoman"/>
      <w:lvlText w:val="%3."/>
      <w:lvlJc w:val="right"/>
      <w:pPr>
        <w:ind w:left="2172" w:hanging="180"/>
      </w:pPr>
    </w:lvl>
    <w:lvl w:ilvl="3">
      <w:start w:val="1"/>
      <w:numFmt w:val="decimal"/>
      <w:lvlText w:val="%4."/>
      <w:lvlJc w:val="left"/>
      <w:pPr>
        <w:ind w:left="2892" w:hanging="360"/>
      </w:pPr>
    </w:lvl>
    <w:lvl w:ilvl="4">
      <w:start w:val="1"/>
      <w:numFmt w:val="lowerLetter"/>
      <w:lvlText w:val="%5."/>
      <w:lvlJc w:val="left"/>
      <w:pPr>
        <w:ind w:left="3612" w:hanging="360"/>
      </w:pPr>
    </w:lvl>
    <w:lvl w:ilvl="5">
      <w:start w:val="1"/>
      <w:numFmt w:val="lowerRoman"/>
      <w:lvlText w:val="%6."/>
      <w:lvlJc w:val="right"/>
      <w:pPr>
        <w:ind w:left="4332" w:hanging="180"/>
      </w:pPr>
    </w:lvl>
    <w:lvl w:ilvl="6">
      <w:start w:val="1"/>
      <w:numFmt w:val="decimal"/>
      <w:lvlText w:val="%7."/>
      <w:lvlJc w:val="left"/>
      <w:pPr>
        <w:ind w:left="5052" w:hanging="360"/>
      </w:pPr>
    </w:lvl>
    <w:lvl w:ilvl="7">
      <w:start w:val="1"/>
      <w:numFmt w:val="lowerLetter"/>
      <w:lvlText w:val="%8."/>
      <w:lvlJc w:val="left"/>
      <w:pPr>
        <w:ind w:left="5772" w:hanging="360"/>
      </w:pPr>
    </w:lvl>
    <w:lvl w:ilvl="8">
      <w:start w:val="1"/>
      <w:numFmt w:val="lowerRoman"/>
      <w:lvlText w:val="%9."/>
      <w:lvlJc w:val="right"/>
      <w:pPr>
        <w:ind w:left="6492" w:hanging="180"/>
      </w:pPr>
    </w:lvl>
  </w:abstractNum>
  <w:num w:numId="1" w16cid:durableId="136187518">
    <w:abstractNumId w:val="61"/>
  </w:num>
  <w:num w:numId="2" w16cid:durableId="1213156204">
    <w:abstractNumId w:val="18"/>
  </w:num>
  <w:num w:numId="3" w16cid:durableId="1661694691">
    <w:abstractNumId w:val="9"/>
  </w:num>
  <w:num w:numId="4" w16cid:durableId="1217357710">
    <w:abstractNumId w:val="37"/>
  </w:num>
  <w:num w:numId="5" w16cid:durableId="1830436753">
    <w:abstractNumId w:val="68"/>
  </w:num>
  <w:num w:numId="6" w16cid:durableId="988291267">
    <w:abstractNumId w:val="81"/>
  </w:num>
  <w:num w:numId="7" w16cid:durableId="1304508059">
    <w:abstractNumId w:val="71"/>
  </w:num>
  <w:num w:numId="8" w16cid:durableId="242760920">
    <w:abstractNumId w:val="74"/>
  </w:num>
  <w:num w:numId="9" w16cid:durableId="657002331">
    <w:abstractNumId w:val="103"/>
  </w:num>
  <w:num w:numId="10" w16cid:durableId="168302103">
    <w:abstractNumId w:val="59"/>
  </w:num>
  <w:num w:numId="11" w16cid:durableId="1213612320">
    <w:abstractNumId w:val="63"/>
  </w:num>
  <w:num w:numId="12" w16cid:durableId="253898790">
    <w:abstractNumId w:val="16"/>
  </w:num>
  <w:num w:numId="13" w16cid:durableId="773941845">
    <w:abstractNumId w:val="54"/>
  </w:num>
  <w:num w:numId="14" w16cid:durableId="1566841564">
    <w:abstractNumId w:val="109"/>
  </w:num>
  <w:num w:numId="15" w16cid:durableId="1889759774">
    <w:abstractNumId w:val="38"/>
  </w:num>
  <w:num w:numId="16" w16cid:durableId="1695378169">
    <w:abstractNumId w:val="40"/>
  </w:num>
  <w:num w:numId="17" w16cid:durableId="1186944010">
    <w:abstractNumId w:val="78"/>
  </w:num>
  <w:num w:numId="18" w16cid:durableId="59600848">
    <w:abstractNumId w:val="4"/>
  </w:num>
  <w:num w:numId="19" w16cid:durableId="1554006435">
    <w:abstractNumId w:val="24"/>
  </w:num>
  <w:num w:numId="20" w16cid:durableId="1355039587">
    <w:abstractNumId w:val="34"/>
  </w:num>
  <w:num w:numId="21" w16cid:durableId="1941251902">
    <w:abstractNumId w:val="108"/>
  </w:num>
  <w:num w:numId="22" w16cid:durableId="590964569">
    <w:abstractNumId w:val="83"/>
  </w:num>
  <w:num w:numId="23" w16cid:durableId="930698624">
    <w:abstractNumId w:val="104"/>
  </w:num>
  <w:num w:numId="24" w16cid:durableId="958606239">
    <w:abstractNumId w:val="17"/>
  </w:num>
  <w:num w:numId="25" w16cid:durableId="212544146">
    <w:abstractNumId w:val="12"/>
  </w:num>
  <w:num w:numId="26" w16cid:durableId="604463188">
    <w:abstractNumId w:val="75"/>
  </w:num>
  <w:num w:numId="27" w16cid:durableId="1627152183">
    <w:abstractNumId w:val="42"/>
  </w:num>
  <w:num w:numId="28" w16cid:durableId="1067531827">
    <w:abstractNumId w:val="21"/>
  </w:num>
  <w:num w:numId="29" w16cid:durableId="455295800">
    <w:abstractNumId w:val="26"/>
  </w:num>
  <w:num w:numId="30" w16cid:durableId="188223177">
    <w:abstractNumId w:val="62"/>
  </w:num>
  <w:num w:numId="31" w16cid:durableId="1607886130">
    <w:abstractNumId w:val="35"/>
  </w:num>
  <w:num w:numId="32" w16cid:durableId="163129213">
    <w:abstractNumId w:val="60"/>
  </w:num>
  <w:num w:numId="33" w16cid:durableId="681784379">
    <w:abstractNumId w:val="105"/>
  </w:num>
  <w:num w:numId="34" w16cid:durableId="1290819906">
    <w:abstractNumId w:val="14"/>
  </w:num>
  <w:num w:numId="35" w16cid:durableId="1075399424">
    <w:abstractNumId w:val="19"/>
  </w:num>
  <w:num w:numId="36" w16cid:durableId="1347945684">
    <w:abstractNumId w:val="97"/>
  </w:num>
  <w:num w:numId="37" w16cid:durableId="63917050">
    <w:abstractNumId w:val="7"/>
  </w:num>
  <w:num w:numId="38" w16cid:durableId="1911306016">
    <w:abstractNumId w:val="15"/>
  </w:num>
  <w:num w:numId="39" w16cid:durableId="290091394">
    <w:abstractNumId w:val="64"/>
  </w:num>
  <w:num w:numId="40" w16cid:durableId="627586645">
    <w:abstractNumId w:val="32"/>
  </w:num>
  <w:num w:numId="41" w16cid:durableId="1431657727">
    <w:abstractNumId w:val="80"/>
  </w:num>
  <w:num w:numId="42" w16cid:durableId="1959290351">
    <w:abstractNumId w:val="1"/>
  </w:num>
  <w:num w:numId="43" w16cid:durableId="1382442171">
    <w:abstractNumId w:val="2"/>
  </w:num>
  <w:num w:numId="44" w16cid:durableId="2025667203">
    <w:abstractNumId w:val="0"/>
  </w:num>
  <w:num w:numId="45" w16cid:durableId="767890762">
    <w:abstractNumId w:val="91"/>
  </w:num>
  <w:num w:numId="46" w16cid:durableId="1453135130">
    <w:abstractNumId w:val="77"/>
  </w:num>
  <w:num w:numId="47" w16cid:durableId="1162622897">
    <w:abstractNumId w:val="88"/>
  </w:num>
  <w:num w:numId="48" w16cid:durableId="1829244097">
    <w:abstractNumId w:val="11"/>
  </w:num>
  <w:num w:numId="49" w16cid:durableId="1678341488">
    <w:abstractNumId w:val="28"/>
  </w:num>
  <w:num w:numId="50" w16cid:durableId="1944803076">
    <w:abstractNumId w:val="41"/>
  </w:num>
  <w:num w:numId="51" w16cid:durableId="1444112682">
    <w:abstractNumId w:val="45"/>
  </w:num>
  <w:num w:numId="52" w16cid:durableId="949123591">
    <w:abstractNumId w:val="8"/>
  </w:num>
  <w:num w:numId="53" w16cid:durableId="447628274">
    <w:abstractNumId w:val="51"/>
  </w:num>
  <w:num w:numId="54" w16cid:durableId="96217452">
    <w:abstractNumId w:val="48"/>
  </w:num>
  <w:num w:numId="55" w16cid:durableId="1668706097">
    <w:abstractNumId w:val="102"/>
  </w:num>
  <w:num w:numId="56" w16cid:durableId="788666304">
    <w:abstractNumId w:val="82"/>
  </w:num>
  <w:num w:numId="57" w16cid:durableId="2031763325">
    <w:abstractNumId w:val="92"/>
  </w:num>
  <w:num w:numId="58" w16cid:durableId="1196382753">
    <w:abstractNumId w:val="69"/>
  </w:num>
  <w:num w:numId="59" w16cid:durableId="2114353731">
    <w:abstractNumId w:val="85"/>
  </w:num>
  <w:num w:numId="60" w16cid:durableId="1497111179">
    <w:abstractNumId w:val="93"/>
  </w:num>
  <w:num w:numId="61" w16cid:durableId="2115128017">
    <w:abstractNumId w:val="3"/>
  </w:num>
  <w:num w:numId="62" w16cid:durableId="220946505">
    <w:abstractNumId w:val="33"/>
  </w:num>
  <w:num w:numId="63" w16cid:durableId="1138064254">
    <w:abstractNumId w:val="66"/>
  </w:num>
  <w:num w:numId="64" w16cid:durableId="143397035">
    <w:abstractNumId w:val="30"/>
  </w:num>
  <w:num w:numId="65" w16cid:durableId="886602419">
    <w:abstractNumId w:val="99"/>
  </w:num>
  <w:num w:numId="66" w16cid:durableId="2082172775">
    <w:abstractNumId w:val="23"/>
  </w:num>
  <w:num w:numId="67" w16cid:durableId="73818925">
    <w:abstractNumId w:val="98"/>
  </w:num>
  <w:num w:numId="68" w16cid:durableId="248660717">
    <w:abstractNumId w:val="57"/>
  </w:num>
  <w:num w:numId="69" w16cid:durableId="529104478">
    <w:abstractNumId w:val="49"/>
  </w:num>
  <w:num w:numId="70" w16cid:durableId="320895376">
    <w:abstractNumId w:val="86"/>
  </w:num>
  <w:num w:numId="71" w16cid:durableId="1380855949">
    <w:abstractNumId w:val="55"/>
  </w:num>
  <w:num w:numId="72" w16cid:durableId="1712924797">
    <w:abstractNumId w:val="107"/>
  </w:num>
  <w:num w:numId="73" w16cid:durableId="196048734">
    <w:abstractNumId w:val="22"/>
  </w:num>
  <w:num w:numId="74" w16cid:durableId="1943296543">
    <w:abstractNumId w:val="46"/>
  </w:num>
  <w:num w:numId="75" w16cid:durableId="806973865">
    <w:abstractNumId w:val="52"/>
  </w:num>
  <w:num w:numId="76" w16cid:durableId="102966039">
    <w:abstractNumId w:val="89"/>
  </w:num>
  <w:num w:numId="77" w16cid:durableId="1741366346">
    <w:abstractNumId w:val="84"/>
  </w:num>
  <w:num w:numId="78" w16cid:durableId="1637642633">
    <w:abstractNumId w:val="70"/>
  </w:num>
  <w:num w:numId="79" w16cid:durableId="1110736423">
    <w:abstractNumId w:val="5"/>
  </w:num>
  <w:num w:numId="80" w16cid:durableId="1988586793">
    <w:abstractNumId w:val="29"/>
  </w:num>
  <w:num w:numId="81" w16cid:durableId="1944410854">
    <w:abstractNumId w:val="87"/>
  </w:num>
  <w:num w:numId="82" w16cid:durableId="685330751">
    <w:abstractNumId w:val="31"/>
  </w:num>
  <w:num w:numId="83" w16cid:durableId="495806878">
    <w:abstractNumId w:val="47"/>
  </w:num>
  <w:num w:numId="84" w16cid:durableId="1420977515">
    <w:abstractNumId w:val="27"/>
  </w:num>
  <w:num w:numId="85" w16cid:durableId="478807751">
    <w:abstractNumId w:val="53"/>
  </w:num>
  <w:num w:numId="86" w16cid:durableId="391513084">
    <w:abstractNumId w:val="100"/>
  </w:num>
  <w:num w:numId="87" w16cid:durableId="1549994907">
    <w:abstractNumId w:val="90"/>
  </w:num>
  <w:num w:numId="88" w16cid:durableId="1984888886">
    <w:abstractNumId w:val="50"/>
  </w:num>
  <w:num w:numId="89" w16cid:durableId="588470703">
    <w:abstractNumId w:val="72"/>
  </w:num>
  <w:num w:numId="90" w16cid:durableId="1320503711">
    <w:abstractNumId w:val="43"/>
  </w:num>
  <w:num w:numId="91" w16cid:durableId="1275673453">
    <w:abstractNumId w:val="95"/>
  </w:num>
  <w:num w:numId="92" w16cid:durableId="1397510304">
    <w:abstractNumId w:val="73"/>
  </w:num>
  <w:num w:numId="93" w16cid:durableId="625935582">
    <w:abstractNumId w:val="106"/>
  </w:num>
  <w:num w:numId="94" w16cid:durableId="772288322">
    <w:abstractNumId w:val="44"/>
  </w:num>
  <w:num w:numId="95" w16cid:durableId="244146678">
    <w:abstractNumId w:val="67"/>
  </w:num>
  <w:num w:numId="96" w16cid:durableId="509755904">
    <w:abstractNumId w:val="56"/>
  </w:num>
  <w:num w:numId="97" w16cid:durableId="1748573579">
    <w:abstractNumId w:val="36"/>
  </w:num>
  <w:num w:numId="98" w16cid:durableId="1541282035">
    <w:abstractNumId w:val="13"/>
  </w:num>
  <w:num w:numId="99" w16cid:durableId="1216889375">
    <w:abstractNumId w:val="96"/>
  </w:num>
  <w:num w:numId="100" w16cid:durableId="495389749">
    <w:abstractNumId w:val="20"/>
  </w:num>
  <w:num w:numId="101" w16cid:durableId="2087721640">
    <w:abstractNumId w:val="76"/>
  </w:num>
  <w:num w:numId="102" w16cid:durableId="190917366">
    <w:abstractNumId w:val="79"/>
  </w:num>
  <w:num w:numId="103" w16cid:durableId="2037194409">
    <w:abstractNumId w:val="94"/>
  </w:num>
  <w:num w:numId="104" w16cid:durableId="1389307072">
    <w:abstractNumId w:val="25"/>
  </w:num>
  <w:num w:numId="105" w16cid:durableId="466628373">
    <w:abstractNumId w:val="10"/>
  </w:num>
  <w:num w:numId="106" w16cid:durableId="2023966747">
    <w:abstractNumId w:val="101"/>
  </w:num>
  <w:num w:numId="107" w16cid:durableId="851726886">
    <w:abstractNumId w:val="58"/>
  </w:num>
  <w:num w:numId="108" w16cid:durableId="1016150099">
    <w:abstractNumId w:val="6"/>
  </w:num>
  <w:num w:numId="109" w16cid:durableId="1325933128">
    <w:abstractNumId w:val="39"/>
  </w:num>
  <w:num w:numId="110" w16cid:durableId="2145928111">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A1A"/>
    <w:rsid w:val="00050FE9"/>
    <w:rsid w:val="00062B45"/>
    <w:rsid w:val="00091E3A"/>
    <w:rsid w:val="000B3F63"/>
    <w:rsid w:val="000D1A3A"/>
    <w:rsid w:val="000F44B4"/>
    <w:rsid w:val="00122DA7"/>
    <w:rsid w:val="00130F2C"/>
    <w:rsid w:val="00152E6C"/>
    <w:rsid w:val="0015643C"/>
    <w:rsid w:val="00174F25"/>
    <w:rsid w:val="001902DB"/>
    <w:rsid w:val="001C2162"/>
    <w:rsid w:val="001C41BB"/>
    <w:rsid w:val="0021060A"/>
    <w:rsid w:val="0024420B"/>
    <w:rsid w:val="00251E1B"/>
    <w:rsid w:val="002924A5"/>
    <w:rsid w:val="0031450A"/>
    <w:rsid w:val="00355E05"/>
    <w:rsid w:val="003821CC"/>
    <w:rsid w:val="00383E31"/>
    <w:rsid w:val="003F01C5"/>
    <w:rsid w:val="003F028A"/>
    <w:rsid w:val="00431833"/>
    <w:rsid w:val="00455CEB"/>
    <w:rsid w:val="004814D5"/>
    <w:rsid w:val="0048254D"/>
    <w:rsid w:val="004A59B9"/>
    <w:rsid w:val="00545332"/>
    <w:rsid w:val="00590B27"/>
    <w:rsid w:val="005C2D01"/>
    <w:rsid w:val="0062761F"/>
    <w:rsid w:val="00630E1E"/>
    <w:rsid w:val="006503E4"/>
    <w:rsid w:val="006948DE"/>
    <w:rsid w:val="006E535E"/>
    <w:rsid w:val="0078661A"/>
    <w:rsid w:val="00796666"/>
    <w:rsid w:val="007B0E54"/>
    <w:rsid w:val="007C1FAD"/>
    <w:rsid w:val="007E3A20"/>
    <w:rsid w:val="00817106"/>
    <w:rsid w:val="00827992"/>
    <w:rsid w:val="00877AAC"/>
    <w:rsid w:val="008C2E56"/>
    <w:rsid w:val="008F1EAE"/>
    <w:rsid w:val="00900AD8"/>
    <w:rsid w:val="009125CE"/>
    <w:rsid w:val="009168CF"/>
    <w:rsid w:val="00944C81"/>
    <w:rsid w:val="00951B06"/>
    <w:rsid w:val="009B4F23"/>
    <w:rsid w:val="009B6888"/>
    <w:rsid w:val="009C0161"/>
    <w:rsid w:val="009D108D"/>
    <w:rsid w:val="009E1436"/>
    <w:rsid w:val="009E5668"/>
    <w:rsid w:val="009F218F"/>
    <w:rsid w:val="009F29F4"/>
    <w:rsid w:val="00A11AF6"/>
    <w:rsid w:val="00A21AF1"/>
    <w:rsid w:val="00A51C25"/>
    <w:rsid w:val="00A53D58"/>
    <w:rsid w:val="00A74F76"/>
    <w:rsid w:val="00AA7667"/>
    <w:rsid w:val="00AA79E9"/>
    <w:rsid w:val="00AB0A70"/>
    <w:rsid w:val="00B24DB2"/>
    <w:rsid w:val="00B4236C"/>
    <w:rsid w:val="00B444C8"/>
    <w:rsid w:val="00B46E88"/>
    <w:rsid w:val="00B63B0F"/>
    <w:rsid w:val="00B7678A"/>
    <w:rsid w:val="00B91279"/>
    <w:rsid w:val="00B92243"/>
    <w:rsid w:val="00BA6E30"/>
    <w:rsid w:val="00BC52A7"/>
    <w:rsid w:val="00C16C6C"/>
    <w:rsid w:val="00C40551"/>
    <w:rsid w:val="00C50EDD"/>
    <w:rsid w:val="00C60343"/>
    <w:rsid w:val="00C60D36"/>
    <w:rsid w:val="00C71E18"/>
    <w:rsid w:val="00C7415D"/>
    <w:rsid w:val="00CB4417"/>
    <w:rsid w:val="00CE118B"/>
    <w:rsid w:val="00D22171"/>
    <w:rsid w:val="00D54B88"/>
    <w:rsid w:val="00D7736C"/>
    <w:rsid w:val="00E71C79"/>
    <w:rsid w:val="00EA6B5D"/>
    <w:rsid w:val="00EF74BE"/>
    <w:rsid w:val="00F1138A"/>
    <w:rsid w:val="00F16462"/>
    <w:rsid w:val="00F24441"/>
    <w:rsid w:val="00F546CE"/>
    <w:rsid w:val="00F5771C"/>
    <w:rsid w:val="00F73443"/>
    <w:rsid w:val="00F81652"/>
    <w:rsid w:val="00FB5084"/>
    <w:rsid w:val="00FC4B5F"/>
    <w:rsid w:val="1DA316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4E2C4FE"/>
  <w15:docId w15:val="{1AE6295D-9187-4B9F-9D6F-9E581885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kern w:val="2"/>
      <w:sz w:val="22"/>
      <w:szCs w:val="22"/>
      <w14:ligatures w14:val="standardContextual"/>
    </w:rPr>
  </w:style>
  <w:style w:type="paragraph" w:styleId="1">
    <w:name w:val="heading 1"/>
    <w:basedOn w:val="a"/>
    <w:next w:val="a"/>
    <w:link w:val="1Char"/>
    <w:autoRedefine/>
    <w:uiPriority w:val="9"/>
    <w:qFormat/>
    <w:rsid w:val="0031450A"/>
    <w:pPr>
      <w:keepNext/>
      <w:keepLines/>
      <w:spacing w:before="600" w:after="120" w:line="360" w:lineRule="auto"/>
      <w:jc w:val="center"/>
      <w:outlineLvl w:val="0"/>
    </w:pPr>
    <w:rPr>
      <w:rFonts w:ascii="Sakkal Majalla" w:eastAsiaTheme="majorEastAsia" w:hAnsi="Sakkal Majalla" w:cs="Sakkal Majalla"/>
      <w:sz w:val="40"/>
      <w:szCs w:val="40"/>
      <w:u w:val="single"/>
      <w:lang w:bidi="ar-EG"/>
    </w:rPr>
  </w:style>
  <w:style w:type="paragraph" w:styleId="2">
    <w:name w:val="heading 2"/>
    <w:basedOn w:val="a"/>
    <w:next w:val="a"/>
    <w:link w:val="2Char"/>
    <w:uiPriority w:val="9"/>
    <w:unhideWhenUsed/>
    <w:qFormat/>
    <w:rsid w:val="00AA7667"/>
    <w:pPr>
      <w:keepNext/>
      <w:keepLines/>
      <w:bidi w:val="0"/>
      <w:spacing w:before="160" w:after="80" w:line="360" w:lineRule="auto"/>
      <w:ind w:left="1440"/>
      <w:jc w:val="right"/>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pacing w:after="0" w:line="240" w:lineRule="auto"/>
    </w:pPr>
  </w:style>
  <w:style w:type="paragraph" w:styleId="a4">
    <w:name w:val="header"/>
    <w:basedOn w:val="a"/>
    <w:link w:val="Char0"/>
    <w:uiPriority w:val="99"/>
    <w:unhideWhenUsed/>
    <w:pPr>
      <w:tabs>
        <w:tab w:val="center" w:pos="4153"/>
        <w:tab w:val="right" w:pos="8306"/>
      </w:tabs>
      <w:spacing w:after="0" w:line="240" w:lineRule="auto"/>
    </w:pPr>
  </w:style>
  <w:style w:type="character" w:styleId="Hyperlink">
    <w:name w:val="Hyperlink"/>
    <w:basedOn w:val="a0"/>
    <w:uiPriority w:val="99"/>
    <w:unhideWhenUsed/>
    <w:qFormat/>
    <w:rPr>
      <w:color w:val="0563C1" w:themeColor="hyperlink"/>
      <w:u w:val="single"/>
    </w:rPr>
  </w:style>
  <w:style w:type="paragraph" w:styleId="10">
    <w:name w:val="toc 1"/>
    <w:basedOn w:val="a"/>
    <w:next w:val="a"/>
    <w:autoRedefine/>
    <w:uiPriority w:val="39"/>
    <w:unhideWhenUsed/>
    <w:qFormat/>
    <w:pPr>
      <w:spacing w:after="100"/>
    </w:pPr>
  </w:style>
  <w:style w:type="table" w:styleId="-1">
    <w:name w:val="Light Shading Accent 1"/>
    <w:basedOn w:val="a1"/>
    <w:uiPriority w:val="60"/>
    <w:qFormat/>
    <w:rPr>
      <w:color w:val="2F5496" w:themeColor="accent1" w:themeShade="BF"/>
    </w:rPr>
    <w:tblPr>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5">
    <w:name w:val="Light Shading Accent 5"/>
    <w:basedOn w:val="a1"/>
    <w:uiPriority w:val="60"/>
    <w:qFormat/>
    <w:rPr>
      <w:color w:val="2E74B5" w:themeColor="accent5" w:themeShade="BF"/>
    </w:rPr>
    <w:tblPr>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style>
  <w:style w:type="paragraph" w:styleId="a5">
    <w:name w:val="List Paragraph"/>
    <w:aliases w:val="عنوان رئيسي,سرد الفقراتCxSpLast, سرد الفقرات1, سرد الفقرات11,NumberedList"/>
    <w:basedOn w:val="a"/>
    <w:link w:val="Char1"/>
    <w:uiPriority w:val="34"/>
    <w:qFormat/>
    <w:pPr>
      <w:ind w:left="720"/>
      <w:contextualSpacing/>
    </w:pPr>
  </w:style>
  <w:style w:type="character" w:customStyle="1" w:styleId="4Char">
    <w:name w:val="عنوان 4 Char"/>
    <w:basedOn w:val="a0"/>
    <w:link w:val="4"/>
    <w:uiPriority w:val="9"/>
    <w:semiHidden/>
    <w:qFormat/>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qFormat/>
    <w:rsid w:val="0031450A"/>
    <w:rPr>
      <w:rFonts w:ascii="Sakkal Majalla" w:eastAsiaTheme="majorEastAsia" w:hAnsi="Sakkal Majalla" w:cs="Sakkal Majalla"/>
      <w:kern w:val="2"/>
      <w:sz w:val="40"/>
      <w:szCs w:val="40"/>
      <w:u w:val="single"/>
      <w:lang w:bidi="ar-EG"/>
      <w14:ligatures w14:val="standardContextual"/>
    </w:rPr>
  </w:style>
  <w:style w:type="character" w:customStyle="1" w:styleId="3Char">
    <w:name w:val="عنوان 3 Char"/>
    <w:basedOn w:val="a0"/>
    <w:link w:val="3"/>
    <w:uiPriority w:val="9"/>
    <w:semiHidden/>
    <w:rPr>
      <w:rFonts w:asciiTheme="majorHAnsi" w:eastAsiaTheme="majorEastAsia" w:hAnsiTheme="majorHAnsi" w:cstheme="majorBidi"/>
      <w:color w:val="1F3864" w:themeColor="accent1" w:themeShade="80"/>
      <w:sz w:val="24"/>
      <w:szCs w:val="24"/>
    </w:rPr>
  </w:style>
  <w:style w:type="paragraph" w:customStyle="1" w:styleId="TOCHeading1">
    <w:name w:val="TOC Heading1"/>
    <w:basedOn w:val="1"/>
    <w:next w:val="a"/>
    <w:uiPriority w:val="39"/>
    <w:unhideWhenUsed/>
    <w:qFormat/>
    <w:pPr>
      <w:bidi w:val="0"/>
      <w:spacing w:before="240" w:after="0"/>
      <w:outlineLvl w:val="9"/>
    </w:pPr>
    <w:rPr>
      <w:rFonts w:asciiTheme="majorHAnsi" w:hAnsiTheme="majorHAnsi" w:cstheme="majorBidi"/>
      <w:b/>
      <w:bCs/>
      <w:color w:val="2F5496" w:themeColor="accent1" w:themeShade="BF"/>
      <w:kern w:val="0"/>
      <w:sz w:val="32"/>
      <w:szCs w:val="32"/>
      <w:u w:val="none"/>
      <w14:ligatures w14:val="none"/>
    </w:rPr>
  </w:style>
  <w:style w:type="character" w:customStyle="1" w:styleId="2Char">
    <w:name w:val="عنوان 2 Char"/>
    <w:basedOn w:val="a0"/>
    <w:link w:val="2"/>
    <w:uiPriority w:val="9"/>
    <w:rsid w:val="00AA7667"/>
    <w:rPr>
      <w:rFonts w:asciiTheme="majorHAnsi" w:eastAsiaTheme="majorEastAsia" w:hAnsiTheme="majorHAnsi" w:cstheme="majorBidi"/>
      <w:color w:val="2F5496" w:themeColor="accent1" w:themeShade="BF"/>
      <w:kern w:val="2"/>
      <w:sz w:val="32"/>
      <w:szCs w:val="32"/>
      <w14:ligatures w14:val="standardContextual"/>
    </w:rPr>
  </w:style>
  <w:style w:type="paragraph" w:styleId="a6">
    <w:name w:val="Balloon Text"/>
    <w:basedOn w:val="a"/>
    <w:link w:val="Char2"/>
    <w:uiPriority w:val="99"/>
    <w:semiHidden/>
    <w:unhideWhenUsed/>
    <w:rsid w:val="00B91279"/>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91279"/>
    <w:rPr>
      <w:rFonts w:ascii="Tahoma" w:hAnsi="Tahoma" w:cs="Tahoma"/>
      <w:kern w:val="2"/>
      <w:sz w:val="16"/>
      <w:szCs w:val="16"/>
      <w14:ligatures w14:val="standardContextual"/>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F81652"/>
    <w:rPr>
      <w:kern w:val="2"/>
      <w:sz w:val="22"/>
      <w:szCs w:val="22"/>
      <w14:ligatures w14:val="standardContextual"/>
    </w:rPr>
  </w:style>
  <w:style w:type="numbering" w:customStyle="1" w:styleId="11">
    <w:name w:val="بلا قائمة1"/>
    <w:next w:val="a2"/>
    <w:uiPriority w:val="99"/>
    <w:semiHidden/>
    <w:unhideWhenUsed/>
    <w:rsid w:val="00F81652"/>
  </w:style>
  <w:style w:type="paragraph" w:styleId="a7">
    <w:name w:val="Normal (Web)"/>
    <w:basedOn w:val="a"/>
    <w:uiPriority w:val="99"/>
    <w:unhideWhenUsed/>
    <w:rsid w:val="00F816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8">
    <w:name w:val="Table Grid"/>
    <w:basedOn w:val="a1"/>
    <w:uiPriority w:val="39"/>
    <w:rsid w:val="0015643C"/>
    <w:pPr>
      <w:jc w:val="center"/>
    </w:pPr>
    <w:rPr>
      <w:rFonts w:ascii="Sakkal Majalla" w:hAnsi="Sakkal Majalla"/>
      <w:kern w:val="2"/>
      <w:sz w:val="28"/>
      <w:szCs w:val="22"/>
      <w14:ligatures w14:val="standardContextual"/>
    </w:rPr>
    <w:tblPr>
      <w:tblStyleRowBandSize w:val="1"/>
      <w:tblBorders>
        <w:top w:val="single" w:sz="4" w:space="0" w:color="FF9966"/>
        <w:left w:val="single" w:sz="4" w:space="0" w:color="FF9966"/>
        <w:bottom w:val="single" w:sz="4" w:space="0" w:color="FF9966"/>
        <w:right w:val="single" w:sz="4" w:space="0" w:color="FF9966"/>
        <w:insideH w:val="single" w:sz="4" w:space="0" w:color="FF9966"/>
        <w:insideV w:val="single" w:sz="4" w:space="0" w:color="FF9966"/>
      </w:tblBorders>
    </w:tblPr>
    <w:tcPr>
      <w:vAlign w:val="center"/>
    </w:tcPr>
    <w:tblStylePr w:type="firstRow">
      <w:tblPr/>
      <w:tcPr>
        <w:shd w:val="clear" w:color="auto" w:fill="E6DFD0"/>
      </w:tcPr>
    </w:tblStylePr>
    <w:tblStylePr w:type="band2Horz">
      <w:tblPr/>
      <w:tcPr>
        <w:shd w:val="clear" w:color="auto" w:fill="F6F4EE"/>
      </w:tcPr>
    </w:tblStylePr>
  </w:style>
  <w:style w:type="paragraph" w:styleId="a9">
    <w:name w:val="footnote text"/>
    <w:basedOn w:val="a"/>
    <w:link w:val="Char3"/>
    <w:uiPriority w:val="99"/>
    <w:unhideWhenUsed/>
    <w:rsid w:val="00F81652"/>
    <w:pPr>
      <w:spacing w:after="0" w:line="240" w:lineRule="auto"/>
    </w:pPr>
    <w:rPr>
      <w:kern w:val="0"/>
      <w:sz w:val="20"/>
      <w:szCs w:val="20"/>
      <w14:ligatures w14:val="none"/>
    </w:rPr>
  </w:style>
  <w:style w:type="character" w:customStyle="1" w:styleId="Char3">
    <w:name w:val="نص حاشية سفلية Char"/>
    <w:basedOn w:val="a0"/>
    <w:link w:val="a9"/>
    <w:uiPriority w:val="99"/>
    <w:rsid w:val="00F81652"/>
  </w:style>
  <w:style w:type="character" w:styleId="aa">
    <w:name w:val="footnote reference"/>
    <w:basedOn w:val="a0"/>
    <w:uiPriority w:val="99"/>
    <w:semiHidden/>
    <w:unhideWhenUsed/>
    <w:rsid w:val="00F81652"/>
    <w:rPr>
      <w:vertAlign w:val="superscript"/>
    </w:rPr>
  </w:style>
  <w:style w:type="paragraph" w:styleId="ab">
    <w:name w:val="TOC Heading"/>
    <w:basedOn w:val="1"/>
    <w:next w:val="a"/>
    <w:uiPriority w:val="39"/>
    <w:unhideWhenUsed/>
    <w:qFormat/>
    <w:rsid w:val="00944C81"/>
    <w:pPr>
      <w:spacing w:before="240" w:after="0" w:line="259" w:lineRule="auto"/>
      <w:jc w:val="left"/>
      <w:outlineLvl w:val="9"/>
    </w:pPr>
    <w:rPr>
      <w:rFonts w:asciiTheme="majorHAnsi" w:hAnsiTheme="majorHAnsi" w:cstheme="majorBidi"/>
      <w:color w:val="2F5496" w:themeColor="accent1" w:themeShade="BF"/>
      <w:kern w:val="0"/>
      <w:sz w:val="32"/>
      <w:szCs w:val="32"/>
      <w:u w:val="none"/>
      <w:rtl/>
      <w:lang w:bidi="ar-SA"/>
      <w14:ligatures w14:val="none"/>
    </w:rPr>
  </w:style>
  <w:style w:type="paragraph" w:styleId="20">
    <w:name w:val="toc 2"/>
    <w:basedOn w:val="a"/>
    <w:next w:val="a"/>
    <w:autoRedefine/>
    <w:uiPriority w:val="39"/>
    <w:unhideWhenUsed/>
    <w:rsid w:val="00944C81"/>
    <w:pPr>
      <w:spacing w:after="100"/>
      <w:ind w:left="220"/>
    </w:pPr>
  </w:style>
  <w:style w:type="paragraph" w:styleId="30">
    <w:name w:val="toc 3"/>
    <w:basedOn w:val="a"/>
    <w:next w:val="a"/>
    <w:autoRedefine/>
    <w:uiPriority w:val="39"/>
    <w:unhideWhenUsed/>
    <w:rsid w:val="00944C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14531">
      <w:bodyDiv w:val="1"/>
      <w:marLeft w:val="0"/>
      <w:marRight w:val="0"/>
      <w:marTop w:val="0"/>
      <w:marBottom w:val="0"/>
      <w:divBdr>
        <w:top w:val="none" w:sz="0" w:space="0" w:color="auto"/>
        <w:left w:val="none" w:sz="0" w:space="0" w:color="auto"/>
        <w:bottom w:val="none" w:sz="0" w:space="0" w:color="auto"/>
        <w:right w:val="none" w:sz="0" w:space="0" w:color="auto"/>
      </w:divBdr>
    </w:div>
    <w:div w:id="1199053483">
      <w:bodyDiv w:val="1"/>
      <w:marLeft w:val="0"/>
      <w:marRight w:val="0"/>
      <w:marTop w:val="0"/>
      <w:marBottom w:val="0"/>
      <w:divBdr>
        <w:top w:val="none" w:sz="0" w:space="0" w:color="auto"/>
        <w:left w:val="none" w:sz="0" w:space="0" w:color="auto"/>
        <w:bottom w:val="none" w:sz="0" w:space="0" w:color="auto"/>
        <w:right w:val="none" w:sz="0" w:space="0" w:color="auto"/>
      </w:divBdr>
    </w:div>
    <w:div w:id="1442796500">
      <w:bodyDiv w:val="1"/>
      <w:marLeft w:val="0"/>
      <w:marRight w:val="0"/>
      <w:marTop w:val="0"/>
      <w:marBottom w:val="0"/>
      <w:divBdr>
        <w:top w:val="none" w:sz="0" w:space="0" w:color="auto"/>
        <w:left w:val="none" w:sz="0" w:space="0" w:color="auto"/>
        <w:bottom w:val="none" w:sz="0" w:space="0" w:color="auto"/>
        <w:right w:val="none" w:sz="0" w:space="0" w:color="auto"/>
      </w:divBdr>
    </w:div>
    <w:div w:id="1557007877">
      <w:bodyDiv w:val="1"/>
      <w:marLeft w:val="0"/>
      <w:marRight w:val="0"/>
      <w:marTop w:val="0"/>
      <w:marBottom w:val="0"/>
      <w:divBdr>
        <w:top w:val="none" w:sz="0" w:space="0" w:color="auto"/>
        <w:left w:val="none" w:sz="0" w:space="0" w:color="auto"/>
        <w:bottom w:val="none" w:sz="0" w:space="0" w:color="auto"/>
        <w:right w:val="none" w:sz="0" w:space="0" w:color="auto"/>
      </w:divBdr>
    </w:div>
    <w:div w:id="2104370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pubmed.ncbi.nlm.nih.gov/?term=Jain%20A%5BAuthor%5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996318-FB27-4E9A-B33A-4DBC7A4A01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9148</Words>
  <Characters>52147</Characters>
  <Application>Microsoft Office Word</Application>
  <DocSecurity>0</DocSecurity>
  <Lines>434</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wesam151318</cp:lastModifiedBy>
  <cp:revision>4</cp:revision>
  <cp:lastPrinted>2024-08-02T00:12:00Z</cp:lastPrinted>
  <dcterms:created xsi:type="dcterms:W3CDTF">2024-08-04T10:16:00Z</dcterms:created>
  <dcterms:modified xsi:type="dcterms:W3CDTF">2024-08-07T12:36:00Z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1033-12.2.0.17545</vt:lpwstr>
  </property>
  <property fmtid="{D5CDD505-2E9C-101B-9397-08002B2CF9AE}" pid="4" name="ICV">
    <vt:lpwstr>B4338DE06FF04082B0519D7BAA4D7390_12</vt:lpwstr>
  </property>
  <property fmtid="{D5CDD505-2E9C-101B-9397-08002B2CF9AE}" pid="5" name="MSIP_Label_defa4170-0d19-0005-0004-bc88714345d2_Enabled">
    <vt:lpwstr>true</vt:lpwstr>
  </property>
  <property fmtid="{D5CDD505-2E9C-101B-9397-08002B2CF9AE}" pid="6" name="MSIP_Label_defa4170-0d19-0005-0004-bc88714345d2_SetDate">
    <vt:lpwstr>2024-07-31T01:06:11Z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27159ded-3877-4cba-be0b-0bfe792ca4b6</vt:lpwstr>
  </property>
  <property fmtid="{D5CDD505-2E9C-101B-9397-08002B2CF9AE}" pid="10" name="MSIP_Label_defa4170-0d19-0005-0004-bc88714345d2_ActionId">
    <vt:lpwstr>c9d512ca-8601-4050-a4d5-6ec8af2c1605</vt:lpwstr>
  </property>
  <property fmtid="{D5CDD505-2E9C-101B-9397-08002B2CF9AE}" pid="11" name="MSIP_Label_defa4170-0d19-0005-0004-bc88714345d2_ContentBits">
    <vt:lpwstr>0</vt:lpwstr>
  </property>
</Properties>
</file>