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9D3" w:rsidRPr="00A00854" w:rsidRDefault="00A029D3" w:rsidP="00A029D3">
      <w:pPr>
        <w:widowControl w:val="0"/>
        <w:spacing w:after="0" w:line="240" w:lineRule="auto"/>
        <w:rPr>
          <w:rFonts w:ascii="Times New Roman" w:hAnsi="Times New Roman" w:cs="Simplified Arabic"/>
          <w:b/>
          <w:bCs/>
          <w:sz w:val="24"/>
          <w:szCs w:val="40"/>
          <w:lang w:bidi="ar-EG"/>
        </w:rPr>
      </w:pPr>
      <w:r>
        <w:t xml:space="preserve"> </w:t>
      </w:r>
      <w:r w:rsidRPr="00A00854">
        <w:rPr>
          <w:rFonts w:ascii="Times New Roman" w:hAnsi="Times New Roman" w:cs="Simplified Arabic"/>
          <w:b/>
          <w:bCs/>
          <w:noProof/>
          <w:sz w:val="24"/>
          <w:szCs w:val="40"/>
        </w:rPr>
        <w:drawing>
          <wp:anchor distT="0" distB="0" distL="114300" distR="114300" simplePos="0" relativeHeight="251659264" behindDoc="0" locked="0" layoutInCell="1" allowOverlap="1" wp14:anchorId="2210438C" wp14:editId="64FC0B07">
            <wp:simplePos x="0" y="0"/>
            <wp:positionH relativeFrom="margin">
              <wp:posOffset>-155575</wp:posOffset>
            </wp:positionH>
            <wp:positionV relativeFrom="margin">
              <wp:posOffset>-263525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0854">
        <w:rPr>
          <w:rFonts w:ascii="Times New Roman" w:hAnsi="Times New Roman" w:cs="Simplified Arabic"/>
          <w:b/>
          <w:bCs/>
          <w:sz w:val="24"/>
          <w:szCs w:val="40"/>
          <w:rtl/>
          <w:lang w:bidi="ar-EG"/>
        </w:rPr>
        <w:t xml:space="preserve">جامعة ميدأوشن </w:t>
      </w:r>
    </w:p>
    <w:p w:rsidR="00A029D3" w:rsidRPr="00A00854" w:rsidRDefault="00A029D3" w:rsidP="00A029D3">
      <w:pPr>
        <w:widowControl w:val="0"/>
        <w:spacing w:after="0" w:line="240" w:lineRule="auto"/>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 xml:space="preserve">كلية الإدارة </w:t>
      </w:r>
    </w:p>
    <w:p w:rsidR="00A029D3" w:rsidRPr="00A00854" w:rsidRDefault="00A029D3" w:rsidP="00A029D3">
      <w:pPr>
        <w:widowControl w:val="0"/>
        <w:spacing w:after="0" w:line="240" w:lineRule="auto"/>
        <w:rPr>
          <w:rFonts w:ascii="Times New Roman" w:hAnsi="Times New Roman" w:cs="Simplified Arabic"/>
          <w:sz w:val="24"/>
          <w:szCs w:val="40"/>
          <w:rtl/>
        </w:rPr>
      </w:pPr>
      <w:r w:rsidRPr="00A00854">
        <w:rPr>
          <w:rFonts w:ascii="Times New Roman" w:hAnsi="Times New Roman" w:cs="Simplified Arabic"/>
          <w:b/>
          <w:bCs/>
          <w:sz w:val="24"/>
          <w:szCs w:val="40"/>
          <w:rtl/>
          <w:lang w:bidi="ar-EG"/>
        </w:rPr>
        <w:t>قسم / تخصص</w:t>
      </w:r>
      <w:r>
        <w:rPr>
          <w:rFonts w:ascii="Times New Roman" w:hAnsi="Times New Roman" w:cs="Simplified Arabic"/>
          <w:b/>
          <w:bCs/>
          <w:sz w:val="24"/>
          <w:szCs w:val="40"/>
          <w:rtl/>
          <w:lang w:bidi="ar-DZ"/>
        </w:rPr>
        <w:t xml:space="preserve"> إدارة </w:t>
      </w:r>
      <w:r>
        <w:rPr>
          <w:rFonts w:ascii="Times New Roman" w:hAnsi="Times New Roman" w:cs="Simplified Arabic" w:hint="cs"/>
          <w:b/>
          <w:bCs/>
          <w:sz w:val="24"/>
          <w:szCs w:val="40"/>
          <w:rtl/>
        </w:rPr>
        <w:t>الأعمال</w:t>
      </w:r>
    </w:p>
    <w:p w:rsidR="00A029D3" w:rsidRPr="00A00854" w:rsidRDefault="00A029D3" w:rsidP="00A029D3">
      <w:pPr>
        <w:widowControl w:val="0"/>
        <w:spacing w:after="0" w:line="240" w:lineRule="auto"/>
        <w:rPr>
          <w:rFonts w:ascii="Times New Roman" w:hAnsi="Times New Roman" w:cs="Simplified Arabic"/>
          <w:sz w:val="24"/>
          <w:szCs w:val="40"/>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40"/>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40"/>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40"/>
          <w:rtl/>
          <w:lang w:bidi="ar-EG"/>
        </w:rPr>
      </w:pPr>
    </w:p>
    <w:p w:rsidR="00A029D3" w:rsidRDefault="00A029D3" w:rsidP="00A029D3">
      <w:pPr>
        <w:widowControl w:val="0"/>
        <w:spacing w:after="0" w:line="240" w:lineRule="auto"/>
        <w:jc w:val="center"/>
        <w:rPr>
          <w:rFonts w:ascii="Times New Roman" w:hAnsi="Times New Roman" w:cs="Simplified Arabic"/>
          <w:b/>
          <w:bCs/>
          <w:sz w:val="24"/>
          <w:szCs w:val="40"/>
          <w:lang w:bidi="ar-EG"/>
        </w:rPr>
      </w:pPr>
      <w:r w:rsidRPr="001B32ED">
        <w:rPr>
          <w:rFonts w:ascii="Times New Roman" w:hAnsi="Times New Roman" w:cs="Simplified Arabic" w:hint="cs"/>
          <w:b/>
          <w:bCs/>
          <w:sz w:val="24"/>
          <w:szCs w:val="40"/>
          <w:rtl/>
          <w:lang w:bidi="ar-EG"/>
        </w:rPr>
        <w:t>أثر</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التحول</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الرقمي</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على</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الأداء</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المؤسسي</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دراسة</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تطبيقية</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على</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قطاع</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الاتصالات</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بالمملكة</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العربية</w:t>
      </w:r>
      <w:r w:rsidRPr="001B32ED">
        <w:rPr>
          <w:rFonts w:ascii="Times New Roman" w:hAnsi="Times New Roman" w:cs="Simplified Arabic"/>
          <w:b/>
          <w:bCs/>
          <w:sz w:val="24"/>
          <w:szCs w:val="40"/>
          <w:rtl/>
          <w:lang w:bidi="ar-EG"/>
        </w:rPr>
        <w:t xml:space="preserve"> </w:t>
      </w:r>
      <w:r w:rsidRPr="001B32ED">
        <w:rPr>
          <w:rFonts w:ascii="Times New Roman" w:hAnsi="Times New Roman" w:cs="Simplified Arabic" w:hint="cs"/>
          <w:b/>
          <w:bCs/>
          <w:sz w:val="24"/>
          <w:szCs w:val="40"/>
          <w:rtl/>
          <w:lang w:bidi="ar-EG"/>
        </w:rPr>
        <w:t>السعودية</w:t>
      </w:r>
    </w:p>
    <w:p w:rsidR="00A029D3" w:rsidRPr="00A00854" w:rsidRDefault="00A029D3" w:rsidP="00A029D3">
      <w:pPr>
        <w:widowControl w:val="0"/>
        <w:spacing w:after="0" w:line="240" w:lineRule="auto"/>
        <w:jc w:val="center"/>
        <w:rPr>
          <w:rFonts w:ascii="Times New Roman" w:hAnsi="Times New Roman" w:cs="Simplified Arabic"/>
          <w:sz w:val="24"/>
          <w:szCs w:val="40"/>
          <w:rtl/>
          <w:lang w:bidi="ar-EG"/>
        </w:rPr>
      </w:pPr>
    </w:p>
    <w:p w:rsidR="00A029D3" w:rsidRDefault="00A029D3" w:rsidP="00A029D3">
      <w:pPr>
        <w:widowControl w:val="0"/>
        <w:spacing w:after="0" w:line="240" w:lineRule="auto"/>
        <w:jc w:val="center"/>
        <w:rPr>
          <w:rFonts w:ascii="Times New Roman" w:eastAsia="Aptos" w:hAnsi="Times New Roman" w:cs="Simplified Arabic"/>
          <w:b/>
          <w:bCs/>
          <w:sz w:val="24"/>
          <w:szCs w:val="40"/>
          <w:rtl/>
          <w:lang w:bidi="ar-EG"/>
        </w:rPr>
      </w:pPr>
      <w:r w:rsidRPr="007448DB">
        <w:rPr>
          <w:rFonts w:ascii="Times New Roman" w:eastAsia="Aptos" w:hAnsi="Times New Roman" w:cs="Simplified Arabic"/>
          <w:b/>
          <w:bCs/>
          <w:sz w:val="24"/>
          <w:szCs w:val="40"/>
          <w:rtl/>
          <w:lang w:bidi="ar-EG"/>
        </w:rPr>
        <w:t>إعداد الطالب</w:t>
      </w:r>
      <w:r w:rsidRPr="007448DB">
        <w:rPr>
          <w:rFonts w:ascii="Times New Roman" w:eastAsia="Aptos" w:hAnsi="Times New Roman" w:cs="Simplified Arabic" w:hint="cs"/>
          <w:b/>
          <w:bCs/>
          <w:sz w:val="24"/>
          <w:szCs w:val="40"/>
          <w:rtl/>
          <w:lang w:bidi="ar-EG"/>
        </w:rPr>
        <w:t xml:space="preserve"> </w:t>
      </w:r>
      <w:r w:rsidRPr="007448DB">
        <w:rPr>
          <w:rFonts w:ascii="Times New Roman" w:eastAsia="Aptos" w:hAnsi="Times New Roman" w:cs="Simplified Arabic"/>
          <w:b/>
          <w:bCs/>
          <w:sz w:val="24"/>
          <w:szCs w:val="40"/>
          <w:rtl/>
          <w:lang w:bidi="ar-EG"/>
        </w:rPr>
        <w:t>/</w:t>
      </w:r>
      <w:r w:rsidRPr="007448DB">
        <w:rPr>
          <w:rFonts w:ascii="Times New Roman" w:eastAsia="Aptos" w:hAnsi="Times New Roman" w:cs="Simplified Arabic" w:hint="cs"/>
          <w:b/>
          <w:bCs/>
          <w:sz w:val="24"/>
          <w:szCs w:val="40"/>
          <w:rtl/>
          <w:lang w:bidi="ar-EG"/>
        </w:rPr>
        <w:t xml:space="preserve"> </w:t>
      </w:r>
      <w:r>
        <w:rPr>
          <w:rFonts w:ascii="Times New Roman" w:eastAsia="Aptos" w:hAnsi="Times New Roman" w:cs="Simplified Arabic" w:hint="cs"/>
          <w:b/>
          <w:bCs/>
          <w:sz w:val="24"/>
          <w:szCs w:val="40"/>
          <w:rtl/>
          <w:lang w:bidi="ar-EG"/>
        </w:rPr>
        <w:t>محمد أحمد العمري</w:t>
      </w: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r>
        <w:rPr>
          <w:rFonts w:ascii="Times New Roman" w:eastAsia="Aptos" w:hAnsi="Times New Roman" w:cs="Simplified Arabic" w:hint="cs"/>
          <w:b/>
          <w:bCs/>
          <w:sz w:val="24"/>
          <w:szCs w:val="40"/>
          <w:rtl/>
          <w:lang w:bidi="ar-EG"/>
        </w:rPr>
        <w:t>251003312</w:t>
      </w: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r w:rsidRPr="007448DB">
        <w:rPr>
          <w:rFonts w:ascii="Times New Roman" w:eastAsia="Aptos" w:hAnsi="Times New Roman" w:cs="Simplified Arabic"/>
          <w:b/>
          <w:bCs/>
          <w:sz w:val="24"/>
          <w:szCs w:val="40"/>
          <w:rtl/>
          <w:lang w:bidi="ar-EG"/>
        </w:rPr>
        <w:t>إشراف/</w:t>
      </w: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r>
        <w:rPr>
          <w:rFonts w:ascii="Times New Roman" w:eastAsia="Aptos" w:hAnsi="Times New Roman" w:cs="Simplified Arabic" w:hint="cs"/>
          <w:b/>
          <w:bCs/>
          <w:sz w:val="24"/>
          <w:szCs w:val="40"/>
          <w:rtl/>
          <w:lang w:bidi="ar-EG"/>
        </w:rPr>
        <w:t xml:space="preserve">د. الفيصل عبدالحميد </w:t>
      </w: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r>
        <w:rPr>
          <w:rFonts w:ascii="Times New Roman" w:eastAsia="Aptos" w:hAnsi="Times New Roman" w:cs="Simplified Arabic" w:hint="cs"/>
          <w:b/>
          <w:bCs/>
          <w:sz w:val="24"/>
          <w:szCs w:val="40"/>
          <w:rtl/>
          <w:lang w:bidi="ar-EG"/>
        </w:rPr>
        <w:t xml:space="preserve">د. فايز جراد </w:t>
      </w: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EG"/>
        </w:rPr>
      </w:pPr>
      <w:r w:rsidRPr="007448DB">
        <w:rPr>
          <w:rFonts w:ascii="Times New Roman" w:eastAsia="Aptos" w:hAnsi="Times New Roman" w:cs="Simplified Arabic"/>
          <w:b/>
          <w:bCs/>
          <w:sz w:val="24"/>
          <w:szCs w:val="40"/>
          <w:rtl/>
          <w:lang w:bidi="ar-EG"/>
        </w:rPr>
        <w:t>العام الدراسي:</w:t>
      </w:r>
    </w:p>
    <w:p w:rsidR="00A029D3" w:rsidRPr="007448DB" w:rsidRDefault="00A029D3" w:rsidP="00A029D3">
      <w:pPr>
        <w:widowControl w:val="0"/>
        <w:spacing w:after="0" w:line="240" w:lineRule="auto"/>
        <w:jc w:val="center"/>
        <w:rPr>
          <w:rFonts w:ascii="Times New Roman" w:eastAsia="Aptos" w:hAnsi="Times New Roman" w:cs="Simplified Arabic"/>
          <w:b/>
          <w:bCs/>
          <w:sz w:val="24"/>
          <w:szCs w:val="40"/>
          <w:rtl/>
          <w:lang w:bidi="ar-DZ"/>
        </w:rPr>
      </w:pPr>
      <w:r w:rsidRPr="007448DB">
        <w:rPr>
          <w:rFonts w:ascii="Times New Roman" w:eastAsia="Aptos" w:hAnsi="Times New Roman" w:cs="Simplified Arabic"/>
          <w:b/>
          <w:bCs/>
          <w:sz w:val="24"/>
          <w:szCs w:val="40"/>
          <w:lang w:bidi="ar-EG"/>
        </w:rPr>
        <w:t>2025</w:t>
      </w:r>
    </w:p>
    <w:p w:rsidR="00A029D3" w:rsidRPr="00A00854" w:rsidRDefault="00A029D3" w:rsidP="00A029D3">
      <w:pPr>
        <w:widowControl w:val="0"/>
        <w:bidi w:val="0"/>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br w:type="page"/>
      </w:r>
    </w:p>
    <w:p w:rsidR="00A029D3" w:rsidRPr="001B44D8" w:rsidRDefault="00A029D3" w:rsidP="00A029D3">
      <w:pPr>
        <w:widowControl w:val="0"/>
        <w:spacing w:after="0" w:line="240" w:lineRule="auto"/>
        <w:jc w:val="center"/>
        <w:outlineLvl w:val="0"/>
        <w:rPr>
          <w:rFonts w:ascii="Times New Roman" w:hAnsi="Times New Roman" w:cs="Simplified Arabic"/>
          <w:b/>
          <w:bCs/>
          <w:kern w:val="2"/>
          <w:sz w:val="24"/>
          <w:szCs w:val="40"/>
          <w:rtl/>
          <w:lang w:bidi="ar-EG"/>
          <w14:ligatures w14:val="standardContextual"/>
        </w:rPr>
      </w:pPr>
      <w:bookmarkStart w:id="0" w:name="_Toc216432066"/>
      <w:r w:rsidRPr="001B44D8">
        <w:rPr>
          <w:rFonts w:ascii="Times New Roman" w:hAnsi="Times New Roman" w:cs="Simplified Arabic" w:hint="cs"/>
          <w:b/>
          <w:bCs/>
          <w:kern w:val="2"/>
          <w:sz w:val="24"/>
          <w:szCs w:val="40"/>
          <w:rtl/>
          <w:lang w:bidi="ar-EG"/>
          <w14:ligatures w14:val="standardContextual"/>
        </w:rPr>
        <w:lastRenderedPageBreak/>
        <w:t>قائمة المحتويات</w:t>
      </w:r>
      <w:bookmarkEnd w:id="0"/>
    </w:p>
    <w:bookmarkStart w:id="1" w:name="_Hlk212888126" w:displacedByCustomXml="next"/>
    <w:sdt>
      <w:sdtPr>
        <w:rPr>
          <w:rFonts w:asciiTheme="minorHAnsi" w:eastAsiaTheme="minorHAnsi" w:hAnsiTheme="minorHAnsi" w:cstheme="minorBidi"/>
          <w:color w:val="auto"/>
          <w:sz w:val="22"/>
          <w:szCs w:val="22"/>
        </w:rPr>
        <w:id w:val="287013807"/>
        <w:docPartObj>
          <w:docPartGallery w:val="Table of Contents"/>
          <w:docPartUnique/>
        </w:docPartObj>
      </w:sdtPr>
      <w:sdtEndPr>
        <w:rPr>
          <w:rFonts w:ascii="Simplified Arabic" w:hAnsi="Simplified Arabic" w:cs="Simplified Arabic"/>
          <w:b/>
          <w:bCs/>
          <w:noProof/>
          <w:sz w:val="28"/>
          <w:szCs w:val="28"/>
          <w:rtl/>
        </w:rPr>
      </w:sdtEndPr>
      <w:sdtContent>
        <w:p w:rsidR="00A029D3" w:rsidRDefault="00A029D3" w:rsidP="00A029D3">
          <w:pPr>
            <w:pStyle w:val="TOCHeading"/>
          </w:pPr>
          <w:r>
            <w:t>Contents</w:t>
          </w:r>
        </w:p>
        <w:p w:rsidR="006463DB" w:rsidRDefault="00A029D3">
          <w:pPr>
            <w:pStyle w:val="TOC1"/>
            <w:tabs>
              <w:tab w:val="right" w:leader="dot" w:pos="8566"/>
            </w:tabs>
            <w:rPr>
              <w:rFonts w:eastAsiaTheme="minorEastAsia"/>
              <w:noProof/>
              <w:rtl/>
            </w:rPr>
          </w:pPr>
          <w:r w:rsidRPr="00B27D0A">
            <w:rPr>
              <w:rFonts w:ascii="Simplified Arabic" w:hAnsi="Simplified Arabic" w:cs="Simplified Arabic"/>
              <w:sz w:val="28"/>
              <w:szCs w:val="28"/>
            </w:rPr>
            <w:fldChar w:fldCharType="begin"/>
          </w:r>
          <w:r w:rsidRPr="00B27D0A">
            <w:rPr>
              <w:rFonts w:ascii="Simplified Arabic" w:hAnsi="Simplified Arabic" w:cs="Simplified Arabic"/>
              <w:sz w:val="28"/>
              <w:szCs w:val="28"/>
            </w:rPr>
            <w:instrText xml:space="preserve"> TOC \o "1-3" \h \z \u </w:instrText>
          </w:r>
          <w:r w:rsidRPr="00B27D0A">
            <w:rPr>
              <w:rFonts w:ascii="Simplified Arabic" w:hAnsi="Simplified Arabic" w:cs="Simplified Arabic"/>
              <w:sz w:val="28"/>
              <w:szCs w:val="28"/>
            </w:rPr>
            <w:fldChar w:fldCharType="separate"/>
          </w:r>
          <w:hyperlink w:anchor="_Toc216432066" w:history="1">
            <w:r w:rsidR="006463DB" w:rsidRPr="00580778">
              <w:rPr>
                <w:rStyle w:val="Hyperlink"/>
                <w:rFonts w:ascii="Times New Roman" w:hAnsi="Times New Roman" w:cs="Simplified Arabic"/>
                <w:b/>
                <w:bCs/>
                <w:noProof/>
                <w:kern w:val="2"/>
                <w:rtl/>
                <w:lang w:bidi="ar-EG"/>
                <w14:ligatures w14:val="standardContextual"/>
              </w:rPr>
              <w:t>قائمة المحتويات</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Toc216432066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Pr>
              <w:t>ii</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67" w:history="1">
            <w:r w:rsidR="006463DB" w:rsidRPr="00580778">
              <w:rPr>
                <w:rStyle w:val="Hyperlink"/>
                <w:rFonts w:ascii="Times New Roman" w:hAnsi="Times New Roman" w:cs="Simplified Arabic"/>
                <w:b/>
                <w:bCs/>
                <w:noProof/>
                <w:rtl/>
                <w:lang w:bidi="ar-EG"/>
              </w:rPr>
              <w:t>مستخلص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Toc216432067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Pr>
              <w:t>iv</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68" w:history="1">
            <w:r w:rsidR="006463DB" w:rsidRPr="00580778">
              <w:rPr>
                <w:rStyle w:val="Hyperlink"/>
                <w:rFonts w:ascii="Times New Roman" w:hAnsi="Times New Roman" w:cs="Simplified Arabic"/>
                <w:b/>
                <w:bCs/>
                <w:noProof/>
                <w:rtl/>
                <w:lang w:bidi="ar-EG"/>
              </w:rPr>
              <w:t>الفصل الأول</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Toc216432068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69" w:history="1">
            <w:r w:rsidR="006463DB" w:rsidRPr="00580778">
              <w:rPr>
                <w:rStyle w:val="Hyperlink"/>
                <w:rFonts w:ascii="Times New Roman" w:hAnsi="Times New Roman" w:cs="Simplified Arabic"/>
                <w:b/>
                <w:bCs/>
                <w:noProof/>
                <w:rtl/>
                <w:lang w:bidi="ar-EG"/>
              </w:rPr>
              <w:t>الإطار العام للدارسة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Toc216432069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0" w:history="1">
            <w:r w:rsidR="006463DB" w:rsidRPr="00580778">
              <w:rPr>
                <w:rStyle w:val="Hyperlink"/>
                <w:rFonts w:ascii="Times New Roman" w:hAnsi="Times New Roman" w:cs="Simplified Arabic"/>
                <w:b/>
                <w:bCs/>
                <w:noProof/>
                <w:rtl/>
              </w:rPr>
              <w:t>مقدمة</w:t>
            </w:r>
            <w:r w:rsidR="006463DB" w:rsidRPr="00580778">
              <w:rPr>
                <w:rStyle w:val="Hyperlink"/>
                <w:rFonts w:ascii="Times New Roman" w:hAnsi="Times New Roman" w:cs="Simplified Arabic"/>
                <w:noProof/>
                <w:rtl/>
                <w:lang w:bidi="ar-EG"/>
              </w:rPr>
              <w:t>:</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Toc216432070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6</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1" w:history="1">
            <w:r w:rsidR="006463DB" w:rsidRPr="00580778">
              <w:rPr>
                <w:rStyle w:val="Hyperlink"/>
                <w:rFonts w:ascii="Times New Roman" w:hAnsi="Times New Roman" w:cs="Simplified Arabic"/>
                <w:b/>
                <w:bCs/>
                <w:noProof/>
                <w:rtl/>
              </w:rPr>
              <w:t>مشكلة الدراسة</w:t>
            </w:r>
            <w:r w:rsidR="006463DB" w:rsidRPr="00580778">
              <w:rPr>
                <w:rStyle w:val="Hyperlink"/>
                <w:rFonts w:ascii="Times New Roman" w:hAnsi="Times New Roman" w:cs="Simplified Arabic"/>
                <w:b/>
                <w:bCs/>
                <w:noProof/>
                <w:rtl/>
                <w:lang w:bidi="ar-EG"/>
              </w:rPr>
              <w:t>:</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Toc216432071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7</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2" w:history="1">
            <w:r w:rsidR="006463DB" w:rsidRPr="00580778">
              <w:rPr>
                <w:rStyle w:val="Hyperlink"/>
                <w:rFonts w:ascii="Times New Roman" w:hAnsi="Times New Roman" w:cs="Simplified Arabic"/>
                <w:b/>
                <w:bCs/>
                <w:noProof/>
                <w:rtl/>
              </w:rPr>
              <w:t>أهمية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Toc216432072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7</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3" w:history="1">
            <w:r w:rsidR="006463DB" w:rsidRPr="00580778">
              <w:rPr>
                <w:rStyle w:val="Hyperlink"/>
                <w:rFonts w:ascii="Times New Roman" w:hAnsi="Times New Roman" w:cs="Simplified Arabic"/>
                <w:b/>
                <w:bCs/>
                <w:noProof/>
                <w:rtl/>
              </w:rPr>
              <w:t>أهداف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Toc216432073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4" w:history="1">
            <w:r w:rsidR="006463DB" w:rsidRPr="00580778">
              <w:rPr>
                <w:rStyle w:val="Hyperlink"/>
                <w:rFonts w:ascii="Times New Roman" w:hAnsi="Times New Roman" w:cs="Simplified Arabic"/>
                <w:b/>
                <w:bCs/>
                <w:noProof/>
                <w:rtl/>
              </w:rPr>
              <w:t>تساؤلات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Toc216432074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5" w:history="1">
            <w:r w:rsidR="006463DB" w:rsidRPr="00580778">
              <w:rPr>
                <w:rStyle w:val="Hyperlink"/>
                <w:rFonts w:ascii="Times New Roman" w:hAnsi="Times New Roman" w:cs="Simplified Arabic"/>
                <w:b/>
                <w:bCs/>
                <w:noProof/>
                <w:rtl/>
              </w:rPr>
              <w:t>فرضيات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Toc216432075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6" w:history="1">
            <w:r w:rsidR="006463DB" w:rsidRPr="00580778">
              <w:rPr>
                <w:rStyle w:val="Hyperlink"/>
                <w:rFonts w:ascii="Times New Roman" w:hAnsi="Times New Roman" w:cs="Simplified Arabic"/>
                <w:b/>
                <w:bCs/>
                <w:noProof/>
                <w:rtl/>
              </w:rPr>
              <w:t>المنطلقات النظرية للدراسة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Toc216432076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7" w:history="1">
            <w:r w:rsidR="006463DB" w:rsidRPr="00580778">
              <w:rPr>
                <w:rStyle w:val="Hyperlink"/>
                <w:rFonts w:ascii="Times New Roman" w:hAnsi="Times New Roman" w:cs="Simplified Arabic"/>
                <w:b/>
                <w:bCs/>
                <w:noProof/>
                <w:rtl/>
              </w:rPr>
              <w:t>أولا: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Toc216432077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8" w:history="1">
            <w:r w:rsidR="006463DB" w:rsidRPr="00580778">
              <w:rPr>
                <w:rStyle w:val="Hyperlink"/>
                <w:rFonts w:ascii="Times New Roman" w:hAnsi="Times New Roman" w:cs="Simplified Arabic"/>
                <w:b/>
                <w:bCs/>
                <w:noProof/>
                <w:rtl/>
              </w:rPr>
              <w:t>مفهوم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Toc216432078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79" w:history="1">
            <w:r w:rsidR="006463DB" w:rsidRPr="00580778">
              <w:rPr>
                <w:rStyle w:val="Hyperlink"/>
                <w:rFonts w:ascii="Times New Roman" w:hAnsi="Times New Roman" w:cs="Simplified Arabic"/>
                <w:b/>
                <w:bCs/>
                <w:noProof/>
                <w:rtl/>
              </w:rPr>
              <w:t>أهمية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Toc216432079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0" w:history="1">
            <w:r w:rsidR="006463DB" w:rsidRPr="00580778">
              <w:rPr>
                <w:rStyle w:val="Hyperlink"/>
                <w:rFonts w:ascii="Times New Roman" w:hAnsi="Times New Roman" w:cs="Simplified Arabic"/>
                <w:b/>
                <w:bCs/>
                <w:noProof/>
                <w:rtl/>
              </w:rPr>
              <w:t>دوافع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Toc216432080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1" w:history="1">
            <w:r w:rsidR="006463DB" w:rsidRPr="00580778">
              <w:rPr>
                <w:rStyle w:val="Hyperlink"/>
                <w:rFonts w:cs="Simplified Arabic"/>
                <w:b/>
                <w:bCs/>
                <w:noProof/>
                <w:rtl/>
                <w:lang w:bidi="ar-EG"/>
              </w:rPr>
              <w:t>خصائص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Toc216432081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2" w:history="1">
            <w:r w:rsidR="006463DB" w:rsidRPr="00580778">
              <w:rPr>
                <w:rStyle w:val="Hyperlink"/>
                <w:rFonts w:cs="Simplified Arabic"/>
                <w:b/>
                <w:bCs/>
                <w:noProof/>
                <w:rtl/>
                <w:lang w:bidi="ar-EG"/>
              </w:rPr>
              <w:t>مستويات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Toc216432082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3" w:history="1">
            <w:r w:rsidR="006463DB" w:rsidRPr="00580778">
              <w:rPr>
                <w:rStyle w:val="Hyperlink"/>
                <w:rFonts w:cs="Simplified Arabic"/>
                <w:b/>
                <w:bCs/>
                <w:noProof/>
                <w:rtl/>
                <w:lang w:bidi="ar-EG"/>
              </w:rPr>
              <w:t>تقنيات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Toc216432083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12</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4" w:history="1">
            <w:r w:rsidR="006463DB" w:rsidRPr="00580778">
              <w:rPr>
                <w:rStyle w:val="Hyperlink"/>
                <w:rFonts w:cs="Simplified Arabic"/>
                <w:b/>
                <w:bCs/>
                <w:noProof/>
                <w:rtl/>
                <w:lang w:bidi="ar-EG"/>
              </w:rPr>
              <w:t>مزايا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Toc216432084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13</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5" w:history="1">
            <w:r w:rsidR="006463DB" w:rsidRPr="00580778">
              <w:rPr>
                <w:rStyle w:val="Hyperlink"/>
                <w:rFonts w:cs="Simplified Arabic"/>
                <w:b/>
                <w:bCs/>
                <w:noProof/>
                <w:rtl/>
                <w:lang w:bidi="ar-EG"/>
              </w:rPr>
              <w:t>مراحل التحول الرقمي في المؤسسات</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Toc216432085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13</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6" w:history="1">
            <w:r w:rsidR="006463DB" w:rsidRPr="00580778">
              <w:rPr>
                <w:rStyle w:val="Hyperlink"/>
                <w:rFonts w:cs="Simplified Arabic"/>
                <w:b/>
                <w:bCs/>
                <w:noProof/>
                <w:rtl/>
                <w:lang w:bidi="ar-EG"/>
              </w:rPr>
              <w:t>متطلبات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Toc216432086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14</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7" w:history="1">
            <w:r w:rsidR="006463DB" w:rsidRPr="00580778">
              <w:rPr>
                <w:rStyle w:val="Hyperlink"/>
                <w:rFonts w:cs="Simplified Arabic"/>
                <w:b/>
                <w:bCs/>
                <w:noProof/>
                <w:rtl/>
                <w:lang w:bidi="ar-EG"/>
              </w:rPr>
              <w:t>معوقات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Toc216432087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15</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8" w:history="1">
            <w:r w:rsidR="006463DB" w:rsidRPr="00580778">
              <w:rPr>
                <w:rStyle w:val="Hyperlink"/>
                <w:rFonts w:cs="Simplified Arabic"/>
                <w:b/>
                <w:bCs/>
                <w:noProof/>
                <w:rtl/>
                <w:lang w:bidi="ar-EG"/>
              </w:rPr>
              <w:t>ثانيا: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Toc216432088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16</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89" w:history="1">
            <w:r w:rsidR="006463DB" w:rsidRPr="00580778">
              <w:rPr>
                <w:rStyle w:val="Hyperlink"/>
                <w:rFonts w:cs="Simplified Arabic"/>
                <w:b/>
                <w:bCs/>
                <w:noProof/>
                <w:rtl/>
                <w:lang w:bidi="ar-EG"/>
              </w:rPr>
              <w:t>مفهوم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Toc216432089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16</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0" w:history="1">
            <w:r w:rsidR="006463DB" w:rsidRPr="00580778">
              <w:rPr>
                <w:rStyle w:val="Hyperlink"/>
                <w:rFonts w:cs="Simplified Arabic"/>
                <w:b/>
                <w:bCs/>
                <w:noProof/>
                <w:rtl/>
                <w:lang w:bidi="ar-EG"/>
              </w:rPr>
              <w:t>أهمية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Toc216432090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16</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1" w:history="1">
            <w:r w:rsidR="006463DB" w:rsidRPr="00580778">
              <w:rPr>
                <w:rStyle w:val="Hyperlink"/>
                <w:rFonts w:cs="Simplified Arabic"/>
                <w:b/>
                <w:bCs/>
                <w:noProof/>
                <w:rtl/>
                <w:lang w:bidi="ar-EG"/>
              </w:rPr>
              <w:t>أهداف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Toc216432091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17</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2" w:history="1">
            <w:r w:rsidR="006463DB" w:rsidRPr="00580778">
              <w:rPr>
                <w:rStyle w:val="Hyperlink"/>
                <w:rFonts w:cs="Simplified Arabic"/>
                <w:b/>
                <w:bCs/>
                <w:noProof/>
                <w:rtl/>
                <w:lang w:bidi="ar-EG"/>
              </w:rPr>
              <w:t>أبعاد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Toc216432092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3" w:history="1">
            <w:r w:rsidR="006463DB" w:rsidRPr="00580778">
              <w:rPr>
                <w:rStyle w:val="Hyperlink"/>
                <w:rFonts w:cs="Simplified Arabic"/>
                <w:b/>
                <w:bCs/>
                <w:noProof/>
                <w:rtl/>
                <w:lang w:bidi="ar-EG"/>
              </w:rPr>
              <w:t>العوامل المؤثرة على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Toc216432093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4" w:history="1">
            <w:r w:rsidR="006463DB" w:rsidRPr="00580778">
              <w:rPr>
                <w:rStyle w:val="Hyperlink"/>
                <w:rFonts w:cs="Simplified Arabic"/>
                <w:b/>
                <w:bCs/>
                <w:noProof/>
                <w:rtl/>
                <w:lang w:bidi="ar-EG"/>
              </w:rPr>
              <w:t>مستويات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Toc216432094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5" w:history="1">
            <w:r w:rsidR="006463DB" w:rsidRPr="00580778">
              <w:rPr>
                <w:rStyle w:val="Hyperlink"/>
                <w:rFonts w:cs="Simplified Arabic"/>
                <w:b/>
                <w:bCs/>
                <w:noProof/>
                <w:rtl/>
                <w:lang w:bidi="ar-EG"/>
              </w:rPr>
              <w:t>عناصر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Toc216432095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19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6" w:history="1">
            <w:r w:rsidR="006463DB" w:rsidRPr="00580778">
              <w:rPr>
                <w:rStyle w:val="Hyperlink"/>
                <w:rFonts w:cs="Simplified Arabic"/>
                <w:b/>
                <w:bCs/>
                <w:noProof/>
                <w:rtl/>
                <w:lang w:bidi="ar-EG"/>
              </w:rPr>
              <w:t>أهمية قياس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Toc216432096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7" w:history="1">
            <w:r w:rsidR="006463DB" w:rsidRPr="00580778">
              <w:rPr>
                <w:rStyle w:val="Hyperlink"/>
                <w:rFonts w:cs="Simplified Arabic"/>
                <w:b/>
                <w:bCs/>
                <w:noProof/>
                <w:rtl/>
                <w:lang w:bidi="ar-EG"/>
              </w:rPr>
              <w:t>طرق قياس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Toc216432097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8" w:history="1">
            <w:r w:rsidR="006463DB" w:rsidRPr="00580778">
              <w:rPr>
                <w:rStyle w:val="Hyperlink"/>
                <w:rFonts w:cs="Simplified Arabic"/>
                <w:b/>
                <w:bCs/>
                <w:noProof/>
                <w:rtl/>
                <w:lang w:bidi="ar-EG"/>
              </w:rPr>
              <w:t>نماذج قياس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Toc216432098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099" w:history="1">
            <w:r w:rsidR="006463DB" w:rsidRPr="00580778">
              <w:rPr>
                <w:rStyle w:val="Hyperlink"/>
                <w:rFonts w:cs="Simplified Arabic"/>
                <w:b/>
                <w:bCs/>
                <w:noProof/>
                <w:rtl/>
                <w:lang w:bidi="ar-EG"/>
              </w:rPr>
              <w:t>معايير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Toc216432099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0" w:history="1">
            <w:r w:rsidR="006463DB" w:rsidRPr="00580778">
              <w:rPr>
                <w:rStyle w:val="Hyperlink"/>
                <w:rFonts w:cs="Simplified Arabic"/>
                <w:b/>
                <w:bCs/>
                <w:noProof/>
                <w:rtl/>
                <w:lang w:bidi="ar-EG"/>
              </w:rPr>
              <w:t>معوقات تحسين الأداء المؤسسي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Toc216432100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22</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1" w:history="1">
            <w:r w:rsidR="006463DB" w:rsidRPr="00580778">
              <w:rPr>
                <w:rStyle w:val="Hyperlink"/>
                <w:rFonts w:ascii="Times New Roman" w:hAnsi="Times New Roman" w:cs="Simplified Arabic"/>
                <w:b/>
                <w:bCs/>
                <w:noProof/>
                <w:rtl/>
              </w:rPr>
              <w:t>الفصل الثاني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Toc216432101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24</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2" w:history="1">
            <w:r w:rsidR="006463DB" w:rsidRPr="00580778">
              <w:rPr>
                <w:rStyle w:val="Hyperlink"/>
                <w:rFonts w:ascii="Times New Roman" w:hAnsi="Times New Roman" w:cs="Simplified Arabic"/>
                <w:b/>
                <w:bCs/>
                <w:noProof/>
                <w:rtl/>
              </w:rPr>
              <w:t>الدراسات السابقة والإطار النظري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Toc216432102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24</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3" w:history="1">
            <w:r w:rsidR="006463DB" w:rsidRPr="00580778">
              <w:rPr>
                <w:rStyle w:val="Hyperlink"/>
                <w:rFonts w:ascii="Times New Roman" w:hAnsi="Times New Roman" w:cs="Simplified Arabic"/>
                <w:b/>
                <w:bCs/>
                <w:noProof/>
                <w:rtl/>
              </w:rPr>
              <w:t>مقدمة: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Toc216432103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25</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4" w:history="1">
            <w:r w:rsidR="006463DB" w:rsidRPr="00580778">
              <w:rPr>
                <w:rStyle w:val="Hyperlink"/>
                <w:rFonts w:ascii="Times New Roman" w:hAnsi="Times New Roman" w:cs="Simplified Arabic"/>
                <w:b/>
                <w:bCs/>
                <w:noProof/>
                <w:rtl/>
              </w:rPr>
              <w:t>أولا: الدراسات السابقة التي تناولت التحول الرقمي:</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Toc216432104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25</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5" w:history="1">
            <w:r w:rsidR="006463DB" w:rsidRPr="00580778">
              <w:rPr>
                <w:rStyle w:val="Hyperlink"/>
                <w:rFonts w:ascii="Times New Roman" w:hAnsi="Times New Roman" w:cs="Simplified Arabic"/>
                <w:b/>
                <w:bCs/>
                <w:noProof/>
                <w:rtl/>
              </w:rPr>
              <w:t>التعليق على الدراسات السابقة: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Toc216432105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28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6" w:history="1">
            <w:r w:rsidR="006463DB" w:rsidRPr="00580778">
              <w:rPr>
                <w:rStyle w:val="Hyperlink"/>
                <w:rFonts w:ascii="Times New Roman" w:hAnsi="Times New Roman" w:cs="Simplified Arabic"/>
                <w:b/>
                <w:bCs/>
                <w:noProof/>
                <w:rtl/>
              </w:rPr>
              <w:t>الفصل الثالث</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Toc216432106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30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7" w:history="1">
            <w:r w:rsidR="006463DB" w:rsidRPr="00580778">
              <w:rPr>
                <w:rStyle w:val="Hyperlink"/>
                <w:rFonts w:ascii="Times New Roman" w:hAnsi="Times New Roman" w:cs="Simplified Arabic"/>
                <w:b/>
                <w:bCs/>
                <w:noProof/>
                <w:rtl/>
              </w:rPr>
              <w:t>منهجية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Toc216432107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30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8" w:history="1">
            <w:r w:rsidR="006463DB" w:rsidRPr="00580778">
              <w:rPr>
                <w:rStyle w:val="Hyperlink"/>
                <w:rFonts w:ascii="Times New Roman" w:hAnsi="Times New Roman" w:cs="Simplified Arabic"/>
                <w:b/>
                <w:bCs/>
                <w:noProof/>
                <w:rtl/>
              </w:rPr>
              <w:t>مقدمة: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Toc216432108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31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09" w:history="1">
            <w:r w:rsidR="006463DB" w:rsidRPr="00580778">
              <w:rPr>
                <w:rStyle w:val="Hyperlink"/>
                <w:rFonts w:ascii="Times New Roman" w:hAnsi="Times New Roman" w:cs="Simplified Arabic"/>
                <w:b/>
                <w:bCs/>
                <w:noProof/>
                <w:rtl/>
              </w:rPr>
              <w:t>المنهجية وطرق البحث:</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Toc216432109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31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0" w:history="1">
            <w:r w:rsidR="006463DB" w:rsidRPr="00580778">
              <w:rPr>
                <w:rStyle w:val="Hyperlink"/>
                <w:rFonts w:ascii="Times New Roman" w:hAnsi="Times New Roman" w:cs="Simplified Arabic"/>
                <w:b/>
                <w:bCs/>
                <w:noProof/>
                <w:rtl/>
              </w:rPr>
              <w:t>أساليب</w:t>
            </w:r>
            <w:r w:rsidR="006463DB" w:rsidRPr="00580778">
              <w:rPr>
                <w:rStyle w:val="Hyperlink"/>
                <w:rFonts w:ascii="Times New Roman" w:hAnsi="Times New Roman" w:cs="Simplified Arabic"/>
                <w:b/>
                <w:bCs/>
                <w:noProof/>
              </w:rPr>
              <w:t xml:space="preserve"> </w:t>
            </w:r>
            <w:r w:rsidR="006463DB" w:rsidRPr="00580778">
              <w:rPr>
                <w:rStyle w:val="Hyperlink"/>
                <w:rFonts w:ascii="Times New Roman" w:hAnsi="Times New Roman" w:cs="Simplified Arabic"/>
                <w:b/>
                <w:bCs/>
                <w:noProof/>
                <w:rtl/>
              </w:rPr>
              <w:t>تحليل البيانات:</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Toc216432110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38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1" w:history="1">
            <w:r w:rsidR="006463DB" w:rsidRPr="00580778">
              <w:rPr>
                <w:rStyle w:val="Hyperlink"/>
                <w:rFonts w:ascii="Times New Roman" w:hAnsi="Times New Roman" w:cs="Simplified Arabic"/>
                <w:b/>
                <w:bCs/>
                <w:noProof/>
                <w:rtl/>
              </w:rPr>
              <w:t>حدود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Toc216432111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39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2" w:history="1">
            <w:r w:rsidR="006463DB" w:rsidRPr="00580778">
              <w:rPr>
                <w:rStyle w:val="Hyperlink"/>
                <w:rFonts w:ascii="Times New Roman" w:hAnsi="Times New Roman" w:cs="Simplified Arabic"/>
                <w:b/>
                <w:bCs/>
                <w:noProof/>
                <w:rtl/>
              </w:rPr>
              <w:t>الفصل الرابع</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Toc216432112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40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3" w:history="1">
            <w:r w:rsidR="006463DB" w:rsidRPr="00580778">
              <w:rPr>
                <w:rStyle w:val="Hyperlink"/>
                <w:rFonts w:ascii="Times New Roman" w:hAnsi="Times New Roman" w:cs="Simplified Arabic"/>
                <w:b/>
                <w:bCs/>
                <w:noProof/>
                <w:rtl/>
                <w:lang w:bidi="ar-EG"/>
              </w:rPr>
              <w:t>النتائج والتوصيات</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Toc216432113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40</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4" w:history="1">
            <w:r w:rsidR="006463DB" w:rsidRPr="00580778">
              <w:rPr>
                <w:rStyle w:val="Hyperlink"/>
                <w:rFonts w:ascii="Times New Roman" w:hAnsi="Times New Roman" w:cs="Simplified Arabic"/>
                <w:b/>
                <w:bCs/>
                <w:noProof/>
                <w:rtl/>
              </w:rPr>
              <w:t>مقدمة</w:t>
            </w:r>
            <w:r w:rsidR="006463DB" w:rsidRPr="00580778">
              <w:rPr>
                <w:rStyle w:val="Hyperlink"/>
                <w:rFonts w:ascii="Times New Roman" w:hAnsi="Times New Roman" w:cs="Simplified Arabic"/>
                <w:b/>
                <w:bCs/>
                <w:noProof/>
              </w:rPr>
              <w:t>:</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Toc216432114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41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5" w:history="1">
            <w:r w:rsidR="006463DB" w:rsidRPr="00580778">
              <w:rPr>
                <w:rStyle w:val="Hyperlink"/>
                <w:rFonts w:ascii="Times New Roman" w:hAnsi="Times New Roman" w:cs="Simplified Arabic"/>
                <w:b/>
                <w:bCs/>
                <w:noProof/>
                <w:rtl/>
                <w:lang w:bidi="ar-KW"/>
              </w:rPr>
              <w:t>نتائج الدراسة: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Toc216432115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41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6" w:history="1">
            <w:r w:rsidR="006463DB" w:rsidRPr="00580778">
              <w:rPr>
                <w:rStyle w:val="Hyperlink"/>
                <w:rFonts w:ascii="Times New Roman" w:hAnsi="Times New Roman" w:cs="Simplified Arabic"/>
                <w:b/>
                <w:bCs/>
                <w:noProof/>
                <w:rtl/>
              </w:rPr>
              <w:t>المراجع</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Toc216432116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51</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7" w:history="1">
            <w:r w:rsidR="006463DB" w:rsidRPr="00580778">
              <w:rPr>
                <w:rStyle w:val="Hyperlink"/>
                <w:rFonts w:ascii="Times New Roman" w:hAnsi="Times New Roman" w:cs="Simplified Arabic"/>
                <w:b/>
                <w:bCs/>
                <w:noProof/>
                <w:rtl/>
              </w:rPr>
              <w:t>المراجع العربية: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Toc216432117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52</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8" w:history="1">
            <w:r w:rsidR="006463DB" w:rsidRPr="00580778">
              <w:rPr>
                <w:rStyle w:val="Hyperlink"/>
                <w:rFonts w:ascii="Times New Roman" w:hAnsi="Times New Roman" w:cs="Simplified Arabic"/>
                <w:b/>
                <w:bCs/>
                <w:noProof/>
                <w:rtl/>
              </w:rPr>
              <w:t>المراجع الإنجليزية: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Toc216432118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56</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19" w:history="1">
            <w:r w:rsidR="006463DB" w:rsidRPr="00580778">
              <w:rPr>
                <w:rStyle w:val="Hyperlink"/>
                <w:rFonts w:ascii="Times New Roman" w:hAnsi="Times New Roman" w:cs="Simplified Arabic"/>
                <w:b/>
                <w:bCs/>
                <w:noProof/>
                <w:rtl/>
              </w:rPr>
              <w:t>الملاحق</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Toc216432119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58</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20" w:history="1">
            <w:r w:rsidR="006463DB" w:rsidRPr="00580778">
              <w:rPr>
                <w:rStyle w:val="Hyperlink"/>
                <w:rFonts w:ascii="Times New Roman" w:hAnsi="Times New Roman" w:cs="Simplified Arabic"/>
                <w:b/>
                <w:bCs/>
                <w:noProof/>
                <w:rtl/>
              </w:rPr>
              <w:t>الاستبانة</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Toc216432120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59</w:t>
            </w:r>
            <w:r w:rsidR="006463DB">
              <w:rPr>
                <w:noProof/>
                <w:webHidden/>
                <w:rtl/>
              </w:rPr>
              <w:fldChar w:fldCharType="end"/>
            </w:r>
          </w:hyperlink>
        </w:p>
        <w:p w:rsidR="006463DB" w:rsidRDefault="00793F8D">
          <w:pPr>
            <w:pStyle w:val="TOC1"/>
            <w:tabs>
              <w:tab w:val="right" w:leader="dot" w:pos="8566"/>
            </w:tabs>
            <w:rPr>
              <w:rFonts w:eastAsiaTheme="minorEastAsia"/>
              <w:noProof/>
              <w:rtl/>
            </w:rPr>
          </w:pPr>
          <w:hyperlink w:anchor="_Toc216432121" w:history="1">
            <w:r w:rsidR="006463DB" w:rsidRPr="00580778">
              <w:rPr>
                <w:rStyle w:val="Hyperlink"/>
                <w:rFonts w:ascii="Times New Roman" w:hAnsi="Times New Roman" w:cs="Simplified Arabic"/>
                <w:b/>
                <w:bCs/>
                <w:noProof/>
              </w:rPr>
              <w:t>Abstract</w:t>
            </w:r>
            <w:r w:rsidR="006463DB">
              <w:rPr>
                <w:noProof/>
                <w:webHidden/>
                <w:rtl/>
              </w:rPr>
              <w:tab/>
            </w:r>
            <w:r w:rsidR="006463DB">
              <w:rPr>
                <w:noProof/>
                <w:webHidden/>
                <w:rtl/>
              </w:rPr>
              <w:fldChar w:fldCharType="begin"/>
            </w:r>
            <w:r w:rsidR="006463DB">
              <w:rPr>
                <w:noProof/>
                <w:webHidden/>
                <w:rtl/>
              </w:rPr>
              <w:instrText xml:space="preserve"> </w:instrText>
            </w:r>
            <w:r w:rsidR="006463DB">
              <w:rPr>
                <w:noProof/>
                <w:webHidden/>
              </w:rPr>
              <w:instrText>PAGEREF</w:instrText>
            </w:r>
            <w:r w:rsidR="006463DB">
              <w:rPr>
                <w:noProof/>
                <w:webHidden/>
                <w:rtl/>
              </w:rPr>
              <w:instrText xml:space="preserve"> _</w:instrText>
            </w:r>
            <w:r w:rsidR="006463DB">
              <w:rPr>
                <w:noProof/>
                <w:webHidden/>
              </w:rPr>
              <w:instrText>Toc216432121 \h</w:instrText>
            </w:r>
            <w:r w:rsidR="006463DB">
              <w:rPr>
                <w:noProof/>
                <w:webHidden/>
                <w:rtl/>
              </w:rPr>
              <w:instrText xml:space="preserve"> </w:instrText>
            </w:r>
            <w:r w:rsidR="006463DB">
              <w:rPr>
                <w:noProof/>
                <w:webHidden/>
                <w:rtl/>
              </w:rPr>
            </w:r>
            <w:r w:rsidR="006463DB">
              <w:rPr>
                <w:noProof/>
                <w:webHidden/>
                <w:rtl/>
              </w:rPr>
              <w:fldChar w:fldCharType="separate"/>
            </w:r>
            <w:r w:rsidR="006463DB">
              <w:rPr>
                <w:noProof/>
                <w:webHidden/>
                <w:rtl/>
              </w:rPr>
              <w:t>64</w:t>
            </w:r>
            <w:r w:rsidR="006463DB">
              <w:rPr>
                <w:noProof/>
                <w:webHidden/>
                <w:rtl/>
              </w:rPr>
              <w:fldChar w:fldCharType="end"/>
            </w:r>
          </w:hyperlink>
        </w:p>
        <w:p w:rsidR="00A029D3" w:rsidRPr="00B27D0A" w:rsidRDefault="00A029D3" w:rsidP="00A029D3">
          <w:pPr>
            <w:spacing w:line="360" w:lineRule="auto"/>
            <w:rPr>
              <w:rFonts w:ascii="Simplified Arabic" w:hAnsi="Simplified Arabic" w:cs="Simplified Arabic"/>
              <w:sz w:val="28"/>
              <w:szCs w:val="28"/>
            </w:rPr>
          </w:pPr>
          <w:r w:rsidRPr="00B27D0A">
            <w:rPr>
              <w:rFonts w:ascii="Simplified Arabic" w:hAnsi="Simplified Arabic" w:cs="Simplified Arabic"/>
              <w:b/>
              <w:bCs/>
              <w:noProof/>
              <w:sz w:val="28"/>
              <w:szCs w:val="28"/>
            </w:rPr>
            <w:fldChar w:fldCharType="end"/>
          </w:r>
        </w:p>
      </w:sdtContent>
    </w:sdt>
    <w:p w:rsidR="00A029D3" w:rsidRPr="00B27D0A" w:rsidRDefault="00A029D3" w:rsidP="00A029D3">
      <w:pPr>
        <w:spacing w:after="0" w:line="360" w:lineRule="auto"/>
        <w:ind w:firstLine="662"/>
        <w:jc w:val="both"/>
        <w:rPr>
          <w:rFonts w:ascii="Simplified Arabic" w:hAnsi="Simplified Arabic" w:cs="Simplified Arabic"/>
          <w:b/>
          <w:bCs/>
          <w:kern w:val="2"/>
          <w:sz w:val="28"/>
          <w:szCs w:val="28"/>
          <w:rtl/>
          <w:lang w:bidi="ar-EG"/>
          <w14:ligatures w14:val="standardContextual"/>
        </w:rPr>
      </w:pPr>
    </w:p>
    <w:p w:rsidR="00A029D3" w:rsidRDefault="00A029D3" w:rsidP="00A029D3">
      <w:pPr>
        <w:spacing w:after="0" w:line="360" w:lineRule="auto"/>
        <w:ind w:firstLine="662"/>
        <w:jc w:val="both"/>
        <w:rPr>
          <w:rFonts w:ascii="Times New Roman" w:hAnsi="Times New Roman" w:cs="Simplified Arabic"/>
          <w:b/>
          <w:bCs/>
          <w:kern w:val="2"/>
          <w:sz w:val="24"/>
          <w:szCs w:val="40"/>
          <w:rtl/>
          <w:lang w:bidi="ar-EG"/>
          <w14:ligatures w14:val="standardContextual"/>
        </w:rPr>
      </w:pPr>
    </w:p>
    <w:p w:rsidR="00A029D3" w:rsidRDefault="00A029D3" w:rsidP="00A029D3">
      <w:pPr>
        <w:spacing w:after="0" w:line="360" w:lineRule="auto"/>
        <w:ind w:firstLine="662"/>
        <w:jc w:val="both"/>
        <w:rPr>
          <w:rFonts w:ascii="Simplified Arabic" w:hAnsi="Simplified Arabic" w:cs="Simplified Arabic"/>
          <w:b/>
          <w:bCs/>
          <w:sz w:val="28"/>
          <w:szCs w:val="28"/>
          <w:rtl/>
          <w:lang w:val="en-GB" w:bidi="ar-EG"/>
        </w:rPr>
      </w:pPr>
    </w:p>
    <w:p w:rsidR="00A029D3" w:rsidRDefault="00A029D3" w:rsidP="00A029D3">
      <w:pPr>
        <w:spacing w:after="0" w:line="360" w:lineRule="auto"/>
        <w:ind w:firstLine="662"/>
        <w:jc w:val="both"/>
        <w:rPr>
          <w:rFonts w:ascii="Simplified Arabic" w:hAnsi="Simplified Arabic" w:cs="Simplified Arabic"/>
          <w:b/>
          <w:bCs/>
          <w:sz w:val="28"/>
          <w:szCs w:val="28"/>
          <w:rtl/>
          <w:lang w:val="en-GB" w:bidi="ar-EG"/>
        </w:rPr>
      </w:pPr>
    </w:p>
    <w:p w:rsidR="00A029D3" w:rsidRDefault="00A029D3" w:rsidP="00A029D3">
      <w:pPr>
        <w:spacing w:after="0" w:line="360" w:lineRule="auto"/>
        <w:ind w:firstLine="662"/>
        <w:jc w:val="both"/>
        <w:rPr>
          <w:rFonts w:ascii="Simplified Arabic" w:hAnsi="Simplified Arabic" w:cs="Simplified Arabic"/>
          <w:b/>
          <w:bCs/>
          <w:sz w:val="28"/>
          <w:szCs w:val="28"/>
          <w:rtl/>
          <w:lang w:val="en-GB" w:bidi="ar-EG"/>
        </w:rPr>
      </w:pPr>
    </w:p>
    <w:p w:rsidR="00A029D3" w:rsidRDefault="00A029D3" w:rsidP="00A029D3">
      <w:pPr>
        <w:spacing w:after="0" w:line="360" w:lineRule="auto"/>
        <w:ind w:firstLine="662"/>
        <w:jc w:val="both"/>
        <w:rPr>
          <w:rFonts w:ascii="Simplified Arabic" w:hAnsi="Simplified Arabic" w:cs="Simplified Arabic"/>
          <w:b/>
          <w:bCs/>
          <w:sz w:val="28"/>
          <w:szCs w:val="28"/>
          <w:rtl/>
          <w:lang w:val="en-GB" w:bidi="ar-EG"/>
        </w:rPr>
      </w:pPr>
    </w:p>
    <w:p w:rsidR="00A029D3" w:rsidRDefault="00A029D3" w:rsidP="00A029D3">
      <w:pPr>
        <w:spacing w:after="0" w:line="360" w:lineRule="auto"/>
        <w:ind w:firstLine="662"/>
        <w:jc w:val="both"/>
        <w:rPr>
          <w:rFonts w:ascii="Simplified Arabic" w:hAnsi="Simplified Arabic" w:cs="Simplified Arabic"/>
          <w:b/>
          <w:bCs/>
          <w:sz w:val="28"/>
          <w:szCs w:val="28"/>
          <w:rtl/>
          <w:lang w:val="en-GB" w:bidi="ar-EG"/>
        </w:rPr>
      </w:pPr>
    </w:p>
    <w:p w:rsidR="00A029D3" w:rsidRDefault="00A029D3" w:rsidP="00A029D3">
      <w:pPr>
        <w:spacing w:after="0" w:line="360" w:lineRule="auto"/>
        <w:ind w:firstLine="662"/>
        <w:jc w:val="both"/>
        <w:rPr>
          <w:rFonts w:ascii="Simplified Arabic" w:hAnsi="Simplified Arabic" w:cs="Simplified Arabic"/>
          <w:b/>
          <w:bCs/>
          <w:sz w:val="28"/>
          <w:szCs w:val="28"/>
          <w:rtl/>
          <w:lang w:val="en-GB" w:bidi="ar-EG"/>
        </w:rPr>
      </w:pPr>
    </w:p>
    <w:p w:rsidR="00A029D3" w:rsidRPr="00A00854" w:rsidRDefault="00A029D3" w:rsidP="00A029D3">
      <w:pPr>
        <w:widowControl w:val="0"/>
        <w:rPr>
          <w:rFonts w:ascii="Times New Roman" w:eastAsia="Times New Roman" w:hAnsi="Times New Roman" w:cs="Simplified Arabic"/>
          <w:sz w:val="24"/>
          <w:szCs w:val="42"/>
          <w:rtl/>
          <w:lang w:bidi="ar-EG"/>
        </w:rPr>
      </w:pPr>
      <w:bookmarkStart w:id="2" w:name="_Toc180100728"/>
    </w:p>
    <w:p w:rsidR="00A029D3" w:rsidRPr="00A00854" w:rsidRDefault="00A029D3" w:rsidP="00A029D3">
      <w:pPr>
        <w:widowControl w:val="0"/>
        <w:spacing w:after="0" w:line="240" w:lineRule="auto"/>
        <w:jc w:val="center"/>
        <w:outlineLvl w:val="0"/>
        <w:rPr>
          <w:rFonts w:ascii="Times New Roman" w:hAnsi="Times New Roman" w:cs="Simplified Arabic"/>
          <w:b/>
          <w:bCs/>
          <w:sz w:val="24"/>
          <w:szCs w:val="36"/>
          <w:rtl/>
          <w:lang w:bidi="ar-EG"/>
        </w:rPr>
      </w:pPr>
      <w:bookmarkStart w:id="3" w:name="_Toc216432067"/>
      <w:r w:rsidRPr="00A00854">
        <w:rPr>
          <w:rFonts w:ascii="Times New Roman" w:hAnsi="Times New Roman" w:cs="Simplified Arabic" w:hint="cs"/>
          <w:b/>
          <w:bCs/>
          <w:sz w:val="24"/>
          <w:szCs w:val="36"/>
          <w:rtl/>
          <w:lang w:bidi="ar-EG"/>
        </w:rPr>
        <w:t>مستخلص الدراسة</w:t>
      </w:r>
      <w:bookmarkEnd w:id="2"/>
      <w:bookmarkEnd w:id="3"/>
      <w:r w:rsidRPr="00A00854">
        <w:rPr>
          <w:rFonts w:ascii="Times New Roman" w:hAnsi="Times New Roman" w:cs="Simplified Arabic" w:hint="cs"/>
          <w:b/>
          <w:bCs/>
          <w:sz w:val="24"/>
          <w:szCs w:val="36"/>
          <w:rtl/>
          <w:lang w:bidi="ar-EG"/>
        </w:rPr>
        <w:t xml:space="preserve"> </w:t>
      </w:r>
    </w:p>
    <w:p w:rsidR="00A029D3" w:rsidRPr="00A029D3" w:rsidRDefault="00A029D3" w:rsidP="00A029D3">
      <w:pPr>
        <w:widowControl w:val="0"/>
        <w:spacing w:after="0" w:line="240" w:lineRule="auto"/>
        <w:ind w:firstLine="720"/>
        <w:jc w:val="both"/>
        <w:rPr>
          <w:rFonts w:ascii="Simplified Arabic" w:hAnsi="Simplified Arabic" w:cs="Simplified Arabic"/>
          <w:sz w:val="24"/>
          <w:szCs w:val="24"/>
          <w:rtl/>
          <w:lang w:bidi="ar-EG"/>
        </w:rPr>
      </w:pPr>
      <w:r w:rsidRPr="00A029D3">
        <w:rPr>
          <w:rFonts w:ascii="Simplified Arabic" w:hAnsi="Simplified Arabic" w:cs="Simplified Arabic"/>
          <w:sz w:val="24"/>
          <w:szCs w:val="24"/>
          <w:rtl/>
          <w:lang w:bidi="ar-EG"/>
        </w:rPr>
        <w:t xml:space="preserve">استهدفت الدراسة الكشف عن أثر التحول الرقمي على الأداء المؤسسي دراسة تطبيقية على قطاع الاتصالات بالمملكة العربية السعودية. واعتمدت الدراسة على المنهج الوصفي التحليلي. وتكونت عينة الدراسة من (200) فرد من المدراء ورؤساء الأقسام والموظفين العاملين في قطاع الاتصالات السعودية. وتمثلت أداة الدراسة في استبانة لجمع المعلومات والبيانات من عينة الدراسة. وأسفرت نتائج الدراسة عن وجود تأثير إيجابي قوي ذات دلالة إحصائية عند مستوى دلالة </w:t>
      </w:r>
      <w:r w:rsidRPr="00A029D3">
        <w:rPr>
          <w:rFonts w:asciiTheme="majorBidi" w:hAnsiTheme="majorBidi" w:cstheme="majorBidi"/>
          <w:sz w:val="24"/>
          <w:szCs w:val="24"/>
          <w:rtl/>
          <w:lang w:bidi="ar-EG"/>
        </w:rPr>
        <w:t>(</w:t>
      </w:r>
      <w:r w:rsidRPr="00A029D3">
        <w:rPr>
          <w:rFonts w:asciiTheme="majorBidi" w:hAnsiTheme="majorBidi" w:cstheme="majorBidi"/>
          <w:sz w:val="24"/>
          <w:szCs w:val="24"/>
          <w:lang w:bidi="ar-EG"/>
        </w:rPr>
        <w:t>α≤0.05</w:t>
      </w:r>
      <w:r w:rsidRPr="00A029D3">
        <w:rPr>
          <w:rFonts w:asciiTheme="majorBidi" w:hAnsiTheme="majorBidi" w:cstheme="majorBidi"/>
          <w:sz w:val="24"/>
          <w:szCs w:val="24"/>
          <w:rtl/>
          <w:lang w:bidi="ar-EG"/>
        </w:rPr>
        <w:t>)</w:t>
      </w:r>
      <w:r w:rsidRPr="00A029D3">
        <w:rPr>
          <w:rFonts w:ascii="Simplified Arabic" w:hAnsi="Simplified Arabic" w:cs="Simplified Arabic"/>
          <w:sz w:val="24"/>
          <w:szCs w:val="24"/>
          <w:rtl/>
          <w:lang w:bidi="ar-EG"/>
        </w:rPr>
        <w:t xml:space="preserve"> للتحول الرقمي على الأداء المؤسسي لقطاع الاتصالات من وجهة نظر العاملين به،  وعدم وجود فروق ذات دلالة إحصائية بين اتجاهات الذكور والاناث حول واقع التحول الرقمي في قطاع الاتصالات، عدم وجود فروق ذات دلالة إحصائية بين المستويات التعليمية حول واقع التحول الرقمي في قطاع الاتصالات، عدم وجود فروق ذات دلالة إحصائية حول واقع التحول الرقمي في قطاع الاتصالات تعزى لمتغير الوظيفة.</w:t>
      </w:r>
    </w:p>
    <w:p w:rsidR="00A029D3" w:rsidRPr="00A00854" w:rsidRDefault="00A029D3" w:rsidP="00A029D3">
      <w:pPr>
        <w:widowControl w:val="0"/>
        <w:spacing w:after="0" w:line="240" w:lineRule="auto"/>
        <w:ind w:firstLine="720"/>
        <w:jc w:val="both"/>
        <w:rPr>
          <w:rFonts w:ascii="Times New Roman" w:hAnsi="Times New Roman" w:cs="Simplified Arabic"/>
          <w:sz w:val="24"/>
        </w:rPr>
      </w:pPr>
      <w:r w:rsidRPr="00A029D3">
        <w:rPr>
          <w:rFonts w:ascii="Simplified Arabic" w:hAnsi="Simplified Arabic" w:cs="Simplified Arabic"/>
          <w:b/>
          <w:bCs/>
          <w:sz w:val="24"/>
          <w:szCs w:val="24"/>
          <w:rtl/>
          <w:lang w:bidi="ar-EG"/>
        </w:rPr>
        <w:t>الكلمات المفتاحية:</w:t>
      </w:r>
      <w:r w:rsidRPr="00A029D3">
        <w:rPr>
          <w:rFonts w:ascii="Simplified Arabic" w:hAnsi="Simplified Arabic" w:cs="Simplified Arabic"/>
          <w:sz w:val="24"/>
          <w:szCs w:val="24"/>
          <w:rtl/>
          <w:lang w:bidi="ar-EG"/>
        </w:rPr>
        <w:t xml:space="preserve"> التحول الرقمي- الأداء المؤسسي – قطاع الاتصالات- المملكة العربية السعودية.</w:t>
      </w:r>
      <w:r w:rsidRPr="00A00854">
        <w:rPr>
          <w:rFonts w:ascii="Times New Roman" w:hAnsi="Times New Roman" w:cs="Simplified Arabic" w:hint="cs"/>
          <w:sz w:val="24"/>
          <w:szCs w:val="28"/>
          <w:rtl/>
          <w:lang w:bidi="ar-EG"/>
        </w:rPr>
        <w:t xml:space="preserve"> </w:t>
      </w:r>
    </w:p>
    <w:p w:rsidR="00A029D3" w:rsidRPr="00A00854" w:rsidRDefault="00A029D3" w:rsidP="00A029D3">
      <w:pPr>
        <w:widowControl w:val="0"/>
        <w:bidi w:val="0"/>
        <w:rPr>
          <w:rFonts w:ascii="Times New Roman" w:hAnsi="Times New Roman" w:cs="Simplified Arabic"/>
          <w:b/>
          <w:bCs/>
          <w:sz w:val="24"/>
          <w:szCs w:val="28"/>
          <w:rtl/>
          <w:lang w:bidi="ar-EG"/>
        </w:rPr>
      </w:pPr>
      <w:r w:rsidRPr="00A00854">
        <w:rPr>
          <w:rFonts w:ascii="Times New Roman" w:hAnsi="Times New Roman" w:cs="Simplified Arabic"/>
          <w:b/>
          <w:bCs/>
          <w:sz w:val="24"/>
          <w:szCs w:val="28"/>
          <w:rtl/>
          <w:lang w:bidi="ar-EG"/>
        </w:rPr>
        <w:br w:type="page"/>
      </w:r>
    </w:p>
    <w:p w:rsidR="00A029D3" w:rsidRDefault="00A029D3" w:rsidP="00A029D3">
      <w:pPr>
        <w:widowControl w:val="0"/>
        <w:spacing w:after="0" w:line="240" w:lineRule="auto"/>
        <w:ind w:firstLine="720"/>
        <w:jc w:val="both"/>
        <w:rPr>
          <w:rFonts w:ascii="Times New Roman" w:hAnsi="Times New Roman" w:cs="Simplified Arabic"/>
          <w:b/>
          <w:bCs/>
          <w:sz w:val="24"/>
          <w:szCs w:val="28"/>
          <w:rtl/>
          <w:lang w:bidi="ar-EG"/>
        </w:rPr>
        <w:sectPr w:rsidR="00A029D3" w:rsidSect="00A029D3">
          <w:footerReference w:type="default" r:id="rId8"/>
          <w:pgSz w:w="11906" w:h="16838"/>
          <w:pgMar w:top="1134" w:right="1710" w:bottom="1134" w:left="162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rsidR="00A029D3" w:rsidRPr="00A00854" w:rsidRDefault="00A029D3" w:rsidP="00A029D3">
      <w:pPr>
        <w:widowControl w:val="0"/>
        <w:spacing w:after="0" w:line="240" w:lineRule="auto"/>
        <w:ind w:firstLine="720"/>
        <w:jc w:val="both"/>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rPr>
          <w:rFonts w:ascii="Times New Roman" w:hAnsi="Times New Roman" w:cs="Simplified Arabic"/>
          <w:b/>
          <w:bCs/>
          <w:sz w:val="24"/>
          <w:szCs w:val="28"/>
          <w:rtl/>
          <w:lang w:bidi="ar-EG"/>
        </w:rPr>
      </w:pPr>
    </w:p>
    <w:p w:rsidR="00A029D3" w:rsidRPr="00A00854" w:rsidRDefault="00A029D3" w:rsidP="00A029D3">
      <w:pPr>
        <w:widowControl w:val="0"/>
        <w:spacing w:after="0" w:line="240" w:lineRule="auto"/>
        <w:jc w:val="center"/>
        <w:outlineLvl w:val="0"/>
        <w:rPr>
          <w:rFonts w:ascii="Times New Roman" w:hAnsi="Times New Roman" w:cs="Simplified Arabic"/>
          <w:b/>
          <w:bCs/>
          <w:sz w:val="24"/>
          <w:szCs w:val="40"/>
          <w:rtl/>
          <w:lang w:bidi="ar-EG"/>
        </w:rPr>
      </w:pPr>
      <w:bookmarkStart w:id="4" w:name="_Toc180100729"/>
      <w:bookmarkStart w:id="5" w:name="_Toc216432068"/>
      <w:r w:rsidRPr="00A00854">
        <w:rPr>
          <w:rFonts w:ascii="Times New Roman" w:hAnsi="Times New Roman" w:cs="Simplified Arabic" w:hint="cs"/>
          <w:b/>
          <w:bCs/>
          <w:sz w:val="24"/>
          <w:szCs w:val="40"/>
          <w:rtl/>
          <w:lang w:bidi="ar-EG"/>
        </w:rPr>
        <w:t>الفصل الأول</w:t>
      </w:r>
      <w:bookmarkEnd w:id="4"/>
      <w:bookmarkEnd w:id="5"/>
    </w:p>
    <w:p w:rsidR="00A029D3" w:rsidRPr="00A00854" w:rsidRDefault="00A029D3" w:rsidP="00A029D3">
      <w:pPr>
        <w:widowControl w:val="0"/>
        <w:spacing w:after="0" w:line="240" w:lineRule="auto"/>
        <w:jc w:val="center"/>
        <w:outlineLvl w:val="0"/>
        <w:rPr>
          <w:rFonts w:ascii="Times New Roman" w:hAnsi="Times New Roman" w:cs="Simplified Arabic"/>
          <w:b/>
          <w:bCs/>
          <w:sz w:val="24"/>
          <w:szCs w:val="40"/>
          <w:rtl/>
          <w:lang w:bidi="ar-EG"/>
        </w:rPr>
      </w:pPr>
      <w:bookmarkStart w:id="6" w:name="_Toc180100730"/>
      <w:bookmarkStart w:id="7" w:name="_Toc216432069"/>
      <w:r w:rsidRPr="00A00854">
        <w:rPr>
          <w:rFonts w:ascii="Times New Roman" w:hAnsi="Times New Roman" w:cs="Simplified Arabic" w:hint="cs"/>
          <w:b/>
          <w:bCs/>
          <w:sz w:val="24"/>
          <w:szCs w:val="40"/>
          <w:rtl/>
          <w:lang w:bidi="ar-EG"/>
        </w:rPr>
        <w:t>الإطار العام للدارس</w:t>
      </w:r>
      <w:r w:rsidRPr="00A00854">
        <w:rPr>
          <w:rFonts w:ascii="Times New Roman" w:hAnsi="Times New Roman" w:cs="Simplified Arabic" w:hint="eastAsia"/>
          <w:b/>
          <w:bCs/>
          <w:sz w:val="24"/>
          <w:szCs w:val="40"/>
          <w:rtl/>
          <w:lang w:bidi="ar-EG"/>
        </w:rPr>
        <w:t>ة</w:t>
      </w:r>
      <w:bookmarkEnd w:id="6"/>
      <w:bookmarkEnd w:id="7"/>
    </w:p>
    <w:p w:rsidR="00A029D3" w:rsidRPr="00A00854" w:rsidRDefault="00A029D3" w:rsidP="00A029D3">
      <w:pPr>
        <w:widowControl w:val="0"/>
        <w:bidi w:val="0"/>
        <w:rPr>
          <w:rFonts w:ascii="Times New Roman" w:hAnsi="Times New Roman" w:cs="Simplified Arabic"/>
          <w:b/>
          <w:bCs/>
          <w:sz w:val="24"/>
          <w:szCs w:val="40"/>
          <w:rtl/>
          <w:lang w:bidi="ar-EG"/>
        </w:rPr>
      </w:pPr>
      <w:bookmarkStart w:id="8" w:name="_Toc180100731"/>
      <w:r w:rsidRPr="00A00854">
        <w:rPr>
          <w:rFonts w:ascii="Times New Roman" w:hAnsi="Times New Roman" w:cs="Simplified Arabic"/>
          <w:b/>
          <w:bCs/>
          <w:sz w:val="24"/>
          <w:szCs w:val="40"/>
          <w:rtl/>
          <w:lang w:bidi="ar-EG"/>
        </w:rPr>
        <w:br w:type="page"/>
      </w:r>
    </w:p>
    <w:p w:rsidR="00A029D3" w:rsidRPr="00A00854" w:rsidRDefault="00A029D3" w:rsidP="00A029D3">
      <w:pPr>
        <w:widowControl w:val="0"/>
        <w:spacing w:after="0" w:line="276" w:lineRule="auto"/>
        <w:jc w:val="both"/>
        <w:outlineLvl w:val="0"/>
        <w:rPr>
          <w:rFonts w:ascii="Times New Roman" w:hAnsi="Times New Roman" w:cs="Simplified Arabic"/>
          <w:sz w:val="24"/>
          <w:szCs w:val="36"/>
          <w:rtl/>
          <w:lang w:bidi="ar-EG"/>
        </w:rPr>
      </w:pPr>
      <w:bookmarkStart w:id="9" w:name="_Toc216432070"/>
      <w:r w:rsidRPr="00A00854">
        <w:rPr>
          <w:rFonts w:ascii="Times New Roman" w:hAnsi="Times New Roman" w:cs="Simplified Arabic"/>
          <w:b/>
          <w:bCs/>
          <w:sz w:val="24"/>
          <w:szCs w:val="36"/>
          <w:rtl/>
        </w:rPr>
        <w:lastRenderedPageBreak/>
        <w:t>مقدمة</w:t>
      </w:r>
      <w:r w:rsidRPr="00A00854">
        <w:rPr>
          <w:rFonts w:ascii="Times New Roman" w:hAnsi="Times New Roman" w:cs="Simplified Arabic"/>
          <w:sz w:val="24"/>
          <w:szCs w:val="36"/>
          <w:rtl/>
          <w:lang w:bidi="ar-EG"/>
        </w:rPr>
        <w:t>:</w:t>
      </w:r>
      <w:bookmarkEnd w:id="8"/>
      <w:bookmarkEnd w:id="9"/>
    </w:p>
    <w:p w:rsidR="00A029D3" w:rsidRPr="00A029D3" w:rsidRDefault="00A029D3" w:rsidP="00A029D3">
      <w:pPr>
        <w:spacing w:after="0" w:line="276" w:lineRule="auto"/>
        <w:ind w:firstLine="662"/>
        <w:jc w:val="both"/>
        <w:rPr>
          <w:rFonts w:ascii="Simplified Arabic" w:hAnsi="Simplified Arabic" w:cs="Simplified Arabic"/>
          <w:sz w:val="24"/>
          <w:szCs w:val="24"/>
          <w:rtl/>
          <w:lang w:val="en-GB" w:bidi="ar-KW"/>
        </w:rPr>
      </w:pPr>
      <w:r w:rsidRPr="00A029D3">
        <w:rPr>
          <w:rFonts w:ascii="Simplified Arabic" w:hAnsi="Simplified Arabic" w:cs="Simplified Arabic"/>
          <w:sz w:val="24"/>
          <w:szCs w:val="24"/>
          <w:rtl/>
          <w:lang w:val="en-GB" w:bidi="ar-EG"/>
        </w:rPr>
        <w:t xml:space="preserve">يشهد العالم المعاصر تحولات وتغيرات تكنولوجية ومعلوماتية واسعة النطاق، تؤثر بشكل كبير على أداء الأعمال؛ ونتيجة لذلك أصبحت المؤسسات </w:t>
      </w:r>
      <w:r w:rsidRPr="00A029D3">
        <w:rPr>
          <w:rFonts w:ascii="Simplified Arabic" w:hAnsi="Simplified Arabic" w:cs="Simplified Arabic" w:hint="cs"/>
          <w:sz w:val="24"/>
          <w:szCs w:val="24"/>
          <w:rtl/>
          <w:lang w:val="en-GB" w:bidi="ar-EG"/>
        </w:rPr>
        <w:t xml:space="preserve"> </w:t>
      </w:r>
      <w:r w:rsidRPr="00A029D3">
        <w:rPr>
          <w:rFonts w:ascii="Simplified Arabic" w:hAnsi="Simplified Arabic" w:cs="Simplified Arabic"/>
          <w:sz w:val="24"/>
          <w:szCs w:val="24"/>
          <w:rtl/>
          <w:lang w:val="en-GB" w:bidi="ar-EG"/>
        </w:rPr>
        <w:t xml:space="preserve"> أكثر انفتاحًا على المنافسة العالمية، مما زاد من شدة التنافس فيما بينها، فلم تعد الميزة التنافسية تعتمد فقط على تقديم الخدمات التقليدية، بل أصبحت ترتكز بشكل أساسي على مدى التميز والتفوق المؤسسي في مختلف أنشطتها ومجالات عملها </w:t>
      </w:r>
      <w:r w:rsidRPr="00A029D3">
        <w:rPr>
          <w:rFonts w:ascii="Simplified Arabic" w:hAnsi="Simplified Arabic" w:cs="Simplified Arabic"/>
          <w:sz w:val="24"/>
          <w:szCs w:val="24"/>
          <w:rtl/>
          <w:lang w:val="en-GB" w:bidi="ar-KW"/>
        </w:rPr>
        <w:t>(محمد، 2024).</w:t>
      </w:r>
    </w:p>
    <w:p w:rsidR="00A029D3" w:rsidRPr="00A029D3" w:rsidRDefault="00A029D3" w:rsidP="00A029D3">
      <w:pPr>
        <w:spacing w:after="0" w:line="276" w:lineRule="auto"/>
        <w:ind w:firstLine="662"/>
        <w:jc w:val="both"/>
        <w:rPr>
          <w:rFonts w:ascii="Simplified Arabic" w:hAnsi="Simplified Arabic" w:cs="Simplified Arabic"/>
          <w:sz w:val="24"/>
          <w:szCs w:val="24"/>
          <w:rtl/>
          <w:lang w:val="en-GB" w:bidi="ar-EG"/>
        </w:rPr>
      </w:pPr>
      <w:r w:rsidRPr="00A029D3">
        <w:rPr>
          <w:rFonts w:ascii="Simplified Arabic" w:hAnsi="Simplified Arabic" w:cs="Simplified Arabic"/>
          <w:sz w:val="24"/>
          <w:szCs w:val="24"/>
          <w:rtl/>
          <w:lang w:val="en-GB" w:bidi="ar-EG"/>
        </w:rPr>
        <w:t xml:space="preserve">وانطلاقًا من سعي الإدارة المستمر إلى تطوير الأداء المؤسسي وتحسينه بشكل دائم، ركز علماء الإدارة والباحثون على ابتكار منهجيات وأدوات </w:t>
      </w:r>
      <w:r w:rsidRPr="00A029D3">
        <w:rPr>
          <w:rFonts w:ascii="Simplified Arabic" w:hAnsi="Simplified Arabic" w:cs="Simplified Arabic" w:hint="cs"/>
          <w:sz w:val="24"/>
          <w:szCs w:val="24"/>
          <w:rtl/>
          <w:lang w:val="en-GB" w:bidi="ar-EG"/>
        </w:rPr>
        <w:t>لتحسين</w:t>
      </w:r>
      <w:r w:rsidRPr="00A029D3">
        <w:rPr>
          <w:rFonts w:ascii="Simplified Arabic" w:hAnsi="Simplified Arabic" w:cs="Simplified Arabic"/>
          <w:sz w:val="24"/>
          <w:szCs w:val="24"/>
          <w:rtl/>
          <w:lang w:val="en-GB" w:bidi="ar-EG"/>
        </w:rPr>
        <w:t xml:space="preserve"> الأداء وتقييمه، فالمؤسسات اليوم تحتاج إلى أدوات فعالة تتيح لها تقييم كفاءة الأنشطة والعمليات الضرورية لتحقيق أهدافها المرجوة، بالإضافة إلى تحديد الفجوة بين النتائج المتوقعة، والنتائج المحققة بالأهداف المحددة مسبقًا؛ وذلك بهدف تحسين قدرة المؤسسة على استغلال الموارد البشرية أفضل استغلال؛ لتحسين مستوى أدائها (العنزي، 2024).</w:t>
      </w:r>
    </w:p>
    <w:p w:rsidR="00A029D3" w:rsidRPr="00A029D3" w:rsidRDefault="00A029D3" w:rsidP="00A029D3">
      <w:pPr>
        <w:spacing w:after="120" w:line="276" w:lineRule="auto"/>
        <w:ind w:firstLine="720"/>
        <w:jc w:val="both"/>
        <w:rPr>
          <w:rFonts w:ascii="Simplified Arabic" w:hAnsi="Simplified Arabic" w:cs="Simplified Arabic"/>
          <w:color w:val="000000" w:themeColor="text1"/>
          <w:sz w:val="24"/>
          <w:szCs w:val="24"/>
          <w:rtl/>
        </w:rPr>
      </w:pPr>
      <w:r w:rsidRPr="00A029D3">
        <w:rPr>
          <w:rFonts w:ascii="Simplified Arabic" w:hAnsi="Simplified Arabic" w:cs="Simplified Arabic" w:hint="cs"/>
          <w:sz w:val="24"/>
          <w:szCs w:val="24"/>
          <w:rtl/>
          <w:lang w:val="en-GB" w:bidi="ar-EG"/>
        </w:rPr>
        <w:t xml:space="preserve"> </w:t>
      </w:r>
      <w:r w:rsidRPr="00A029D3">
        <w:rPr>
          <w:rFonts w:ascii="Simplified Arabic" w:hAnsi="Simplified Arabic" w:cs="Simplified Arabic" w:hint="cs"/>
          <w:color w:val="000000" w:themeColor="text1"/>
          <w:sz w:val="24"/>
          <w:szCs w:val="24"/>
          <w:rtl/>
        </w:rPr>
        <w:t>وفي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ظل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التطور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السريع</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للثورة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الصعب</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إدارة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البيانات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باستخدام</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الطرق</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التقليدية،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خاصة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مع</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ازدياد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ترابط</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أعمال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المؤسسات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مختلف</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القطاعات؛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الأمر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الذي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استدعى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بيئة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عمل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رقمية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تتماشى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مع</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هذه</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المستجدات،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بدلاً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الاعتماد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النظم</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الورقية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وقد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سارعت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الحكومات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والمنظمات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تبني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باعتباره</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مدخلًا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استراتيجيًا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لتحقيق</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الكفاءة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والفاعلية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الأداء،</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مما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أسهم</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ترشيد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الوقت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والجهد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وتحسين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جودة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الخدمات</w:t>
      </w:r>
      <w:r w:rsidRPr="00A029D3">
        <w:rPr>
          <w:rFonts w:ascii="Simplified Arabic" w:hAnsi="Simplified Arabic" w:cs="Simplified Arabic"/>
          <w:color w:val="000000" w:themeColor="text1"/>
          <w:sz w:val="24"/>
          <w:szCs w:val="24"/>
          <w:rtl/>
        </w:rPr>
        <w:t xml:space="preserve"> </w:t>
      </w:r>
      <w:r w:rsidRPr="00A029D3">
        <w:rPr>
          <w:rFonts w:asciiTheme="majorBidi" w:hAnsiTheme="majorBidi" w:cstheme="majorBidi"/>
          <w:color w:val="000000" w:themeColor="text1"/>
          <w:sz w:val="24"/>
          <w:szCs w:val="24"/>
          <w:rtl/>
        </w:rPr>
        <w:t>(</w:t>
      </w:r>
      <w:r w:rsidRPr="00A029D3">
        <w:rPr>
          <w:rFonts w:asciiTheme="majorBidi" w:hAnsiTheme="majorBidi" w:cstheme="majorBidi"/>
          <w:color w:val="000000" w:themeColor="text1"/>
          <w:sz w:val="24"/>
          <w:szCs w:val="24"/>
        </w:rPr>
        <w:t>Al Momani et al., 2021</w:t>
      </w:r>
      <w:r w:rsidRPr="00A029D3">
        <w:rPr>
          <w:rFonts w:asciiTheme="majorBidi" w:hAnsiTheme="majorBidi" w:cstheme="majorBidi"/>
          <w:color w:val="000000" w:themeColor="text1"/>
          <w:sz w:val="24"/>
          <w:szCs w:val="24"/>
          <w:rtl/>
        </w:rPr>
        <w:t>)</w:t>
      </w:r>
      <w:r w:rsidRPr="00A029D3">
        <w:rPr>
          <w:rFonts w:ascii="Simplified Arabic" w:hAnsi="Simplified Arabic" w:cs="Simplified Arabic"/>
          <w:color w:val="000000" w:themeColor="text1"/>
          <w:sz w:val="24"/>
          <w:szCs w:val="24"/>
          <w:rtl/>
        </w:rPr>
        <w:t>.</w:t>
      </w:r>
    </w:p>
    <w:p w:rsidR="00A029D3" w:rsidRPr="00A029D3" w:rsidRDefault="00A029D3" w:rsidP="00A029D3">
      <w:pPr>
        <w:spacing w:after="120" w:line="276" w:lineRule="auto"/>
        <w:ind w:firstLine="720"/>
        <w:jc w:val="both"/>
        <w:rPr>
          <w:rFonts w:ascii="Simplified Arabic" w:hAnsi="Simplified Arabic" w:cs="Simplified Arabic"/>
          <w:color w:val="000000" w:themeColor="text1"/>
          <w:sz w:val="24"/>
          <w:szCs w:val="24"/>
          <w:rtl/>
        </w:rPr>
      </w:pPr>
      <w:r w:rsidRPr="00A029D3">
        <w:rPr>
          <w:rFonts w:ascii="Simplified Arabic" w:hAnsi="Simplified Arabic" w:cs="Simplified Arabic" w:hint="cs"/>
          <w:color w:val="000000" w:themeColor="text1"/>
          <w:sz w:val="24"/>
          <w:szCs w:val="24"/>
          <w:rtl/>
        </w:rPr>
        <w:t>وانطلاقًا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هذه</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المستجدات،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أولت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المملكة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العربية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السعودية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اهتمامًا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كبيرًا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حيث</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تبنت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استراتيجيات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متطورة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تهدف</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الانتقال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الأنظمة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الإدارية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التقليدية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أنظمة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رقمية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وذكية؛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وذلك</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لتحقيق</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مستويات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الجودة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والكفاءة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تقديم</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الخدمات (الجغوبي والحربي، 2023).  ومن هنا جاءت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الدراسة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الحالية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للتعرف</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أثر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 الأداء المؤسسي لقطاع الاتصالات.</w:t>
      </w:r>
    </w:p>
    <w:p w:rsidR="00A029D3" w:rsidRDefault="00A029D3" w:rsidP="00A029D3">
      <w:pPr>
        <w:spacing w:after="120" w:line="276" w:lineRule="auto"/>
        <w:ind w:firstLine="720"/>
        <w:jc w:val="both"/>
        <w:rPr>
          <w:rFonts w:ascii="Simplified Arabic" w:hAnsi="Simplified Arabic" w:cs="Simplified Arabic"/>
          <w:color w:val="000000" w:themeColor="text1"/>
          <w:sz w:val="28"/>
          <w:szCs w:val="28"/>
          <w:rtl/>
        </w:rPr>
      </w:pPr>
    </w:p>
    <w:p w:rsidR="00A029D3" w:rsidRDefault="00A029D3" w:rsidP="00A029D3">
      <w:pPr>
        <w:spacing w:after="120" w:line="276" w:lineRule="auto"/>
        <w:ind w:firstLine="720"/>
        <w:jc w:val="both"/>
        <w:rPr>
          <w:rFonts w:ascii="Simplified Arabic" w:hAnsi="Simplified Arabic" w:cs="Simplified Arabic"/>
          <w:color w:val="000000" w:themeColor="text1"/>
          <w:sz w:val="28"/>
          <w:szCs w:val="28"/>
          <w:rtl/>
        </w:rPr>
      </w:pPr>
    </w:p>
    <w:p w:rsidR="00A029D3" w:rsidRDefault="00A029D3">
      <w:pPr>
        <w:bidi w:val="0"/>
        <w:rPr>
          <w:rFonts w:ascii="Times New Roman" w:hAnsi="Times New Roman" w:cs="Simplified Arabic"/>
          <w:b/>
          <w:bCs/>
          <w:sz w:val="24"/>
          <w:szCs w:val="36"/>
          <w:rtl/>
        </w:rPr>
      </w:pPr>
      <w:bookmarkStart w:id="10" w:name="_Toc180100732"/>
      <w:r>
        <w:rPr>
          <w:rFonts w:ascii="Times New Roman" w:hAnsi="Times New Roman" w:cs="Simplified Arabic"/>
          <w:b/>
          <w:bCs/>
          <w:sz w:val="24"/>
          <w:szCs w:val="36"/>
          <w:rtl/>
        </w:rPr>
        <w:br w:type="page"/>
      </w:r>
    </w:p>
    <w:p w:rsidR="00A029D3" w:rsidRPr="00A00854" w:rsidRDefault="00A029D3" w:rsidP="00A029D3">
      <w:pPr>
        <w:widowControl w:val="0"/>
        <w:spacing w:after="0" w:line="276" w:lineRule="auto"/>
        <w:jc w:val="both"/>
        <w:outlineLvl w:val="0"/>
        <w:rPr>
          <w:rFonts w:ascii="Times New Roman" w:hAnsi="Times New Roman" w:cs="Simplified Arabic"/>
          <w:b/>
          <w:bCs/>
          <w:sz w:val="24"/>
          <w:szCs w:val="36"/>
          <w:rtl/>
          <w:lang w:bidi="ar-EG"/>
        </w:rPr>
      </w:pPr>
      <w:bookmarkStart w:id="11" w:name="_Toc216432071"/>
      <w:r w:rsidRPr="00A00854">
        <w:rPr>
          <w:rFonts w:ascii="Times New Roman" w:hAnsi="Times New Roman" w:cs="Simplified Arabic"/>
          <w:b/>
          <w:bCs/>
          <w:sz w:val="24"/>
          <w:szCs w:val="36"/>
          <w:rtl/>
        </w:rPr>
        <w:lastRenderedPageBreak/>
        <w:t>مشكلة الدراسة</w:t>
      </w:r>
      <w:r w:rsidRPr="00A00854">
        <w:rPr>
          <w:rFonts w:ascii="Times New Roman" w:hAnsi="Times New Roman" w:cs="Simplified Arabic"/>
          <w:b/>
          <w:bCs/>
          <w:sz w:val="24"/>
          <w:szCs w:val="36"/>
          <w:rtl/>
          <w:lang w:bidi="ar-EG"/>
        </w:rPr>
        <w:t>:</w:t>
      </w:r>
      <w:bookmarkEnd w:id="10"/>
      <w:bookmarkEnd w:id="11"/>
    </w:p>
    <w:p w:rsidR="00A029D3" w:rsidRPr="00A029D3" w:rsidRDefault="00A029D3" w:rsidP="00A029D3">
      <w:pPr>
        <w:spacing w:after="120" w:line="276" w:lineRule="auto"/>
        <w:ind w:firstLine="720"/>
        <w:jc w:val="both"/>
        <w:rPr>
          <w:rFonts w:ascii="Simplified Arabic" w:hAnsi="Simplified Arabic" w:cs="Simplified Arabic"/>
          <w:color w:val="000000" w:themeColor="text1"/>
          <w:sz w:val="24"/>
          <w:szCs w:val="24"/>
          <w:rtl/>
        </w:rPr>
      </w:pPr>
      <w:r w:rsidRPr="00A029D3">
        <w:rPr>
          <w:rFonts w:ascii="Simplified Arabic" w:hAnsi="Simplified Arabic" w:cs="Simplified Arabic" w:hint="cs"/>
          <w:color w:val="000000" w:themeColor="text1"/>
          <w:sz w:val="24"/>
          <w:szCs w:val="24"/>
          <w:rtl/>
        </w:rPr>
        <w:t>يشهد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قطاع</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الاتصالات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ظل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الثورة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تزايدًا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وتيرة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التغيير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التكنولوجي،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حيث</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أدّى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إعادة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تشكيل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طريقة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العمل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والعمليات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التشغيلية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والخدمات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المقدَّمة</w:t>
      </w:r>
      <w:r w:rsidRPr="00A029D3">
        <w:rPr>
          <w:rFonts w:ascii="Simplified Arabic" w:hAnsi="Simplified Arabic" w:cs="Simplified Arabic"/>
          <w:color w:val="000000" w:themeColor="text1"/>
          <w:sz w:val="24"/>
          <w:szCs w:val="24"/>
          <w:rtl/>
        </w:rPr>
        <w:t xml:space="preserve"> </w:t>
      </w:r>
      <w:r w:rsidRPr="00A029D3">
        <w:rPr>
          <w:rFonts w:asciiTheme="majorBidi" w:hAnsiTheme="majorBidi" w:cstheme="majorBidi"/>
          <w:color w:val="000000" w:themeColor="text1"/>
          <w:sz w:val="24"/>
          <w:szCs w:val="24"/>
          <w:rtl/>
        </w:rPr>
        <w:t>(</w:t>
      </w:r>
      <w:r w:rsidRPr="00A029D3">
        <w:rPr>
          <w:rFonts w:asciiTheme="majorBidi" w:hAnsiTheme="majorBidi" w:cstheme="majorBidi"/>
          <w:color w:val="000000" w:themeColor="text1"/>
          <w:sz w:val="24"/>
          <w:szCs w:val="24"/>
        </w:rPr>
        <w:t>Rahman &amp; Ramzani, 2025</w:t>
      </w:r>
      <w:r w:rsidRPr="00A029D3">
        <w:rPr>
          <w:rFonts w:asciiTheme="majorBidi" w:hAnsiTheme="majorBidi" w:cstheme="majorBidi"/>
          <w:color w:val="000000" w:themeColor="text1"/>
          <w:sz w:val="24"/>
          <w:szCs w:val="24"/>
          <w:rtl/>
        </w:rPr>
        <w:t>)</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غير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تطبيق</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الواقع</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العملي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غالبًا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يواجه</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عراقيل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مثل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ضعف</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الجاهزية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التقنية،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ومقاومة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التغيير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داخل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المؤسسة،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ونقص</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الكفاءات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وضعف</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التكامل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بين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النظم</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والهيكل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التنظيمي</w:t>
      </w:r>
      <w:r w:rsidRPr="00A029D3">
        <w:rPr>
          <w:rFonts w:ascii="Simplified Arabic" w:hAnsi="Simplified Arabic" w:cs="Simplified Arabic"/>
          <w:color w:val="000000" w:themeColor="text1"/>
          <w:sz w:val="24"/>
          <w:szCs w:val="24"/>
          <w:rtl/>
        </w:rPr>
        <w:t xml:space="preserve"> </w:t>
      </w:r>
      <w:r w:rsidRPr="00A029D3">
        <w:rPr>
          <w:rFonts w:asciiTheme="majorBidi" w:hAnsiTheme="majorBidi" w:cstheme="majorBidi"/>
          <w:color w:val="000000" w:themeColor="text1"/>
          <w:sz w:val="24"/>
          <w:szCs w:val="24"/>
          <w:rtl/>
        </w:rPr>
        <w:t>(</w:t>
      </w:r>
      <w:r w:rsidRPr="00A029D3">
        <w:rPr>
          <w:rFonts w:asciiTheme="majorBidi" w:hAnsiTheme="majorBidi" w:cstheme="majorBidi"/>
          <w:color w:val="000000" w:themeColor="text1"/>
          <w:sz w:val="24"/>
          <w:szCs w:val="24"/>
        </w:rPr>
        <w:t>Chang et al., 2025</w:t>
      </w:r>
      <w:r w:rsidRPr="00A029D3">
        <w:rPr>
          <w:rFonts w:asciiTheme="majorBidi" w:hAnsiTheme="majorBidi" w:cstheme="majorBidi"/>
          <w:color w:val="000000" w:themeColor="text1"/>
          <w:sz w:val="24"/>
          <w:szCs w:val="24"/>
          <w:rtl/>
        </w:rPr>
        <w:t xml:space="preserve">) </w:t>
      </w:r>
    </w:p>
    <w:p w:rsidR="00A029D3" w:rsidRPr="00A029D3" w:rsidRDefault="00A029D3" w:rsidP="00A029D3">
      <w:pPr>
        <w:spacing w:after="120" w:line="276" w:lineRule="auto"/>
        <w:ind w:firstLine="720"/>
        <w:jc w:val="both"/>
        <w:rPr>
          <w:rFonts w:ascii="Simplified Arabic" w:hAnsi="Simplified Arabic" w:cs="Simplified Arabic"/>
          <w:color w:val="000000" w:themeColor="text1"/>
          <w:sz w:val="24"/>
          <w:szCs w:val="24"/>
          <w:rtl/>
        </w:rPr>
      </w:pPr>
      <w:r w:rsidRPr="00A029D3">
        <w:rPr>
          <w:rFonts w:ascii="Simplified Arabic" w:hAnsi="Simplified Arabic" w:cs="Simplified Arabic" w:hint="cs"/>
          <w:color w:val="000000" w:themeColor="text1"/>
          <w:sz w:val="24"/>
          <w:szCs w:val="24"/>
          <w:rtl/>
        </w:rPr>
        <w:t>وعلى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الرغم</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العديد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الدراسات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أكدت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 وجود</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علاقة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إيجابية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بين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القدرات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والأداء</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المؤسسي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قطاعات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متنوعة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 xml:space="preserve"> وهذا ما أكدت عليه دراسة </w:t>
      </w:r>
      <w:r w:rsidRPr="00A029D3">
        <w:rPr>
          <w:rFonts w:asciiTheme="majorBidi" w:hAnsiTheme="majorBidi" w:cstheme="majorBidi"/>
          <w:color w:val="000000" w:themeColor="text1"/>
          <w:sz w:val="24"/>
          <w:szCs w:val="24"/>
          <w:rtl/>
        </w:rPr>
        <w:t>(</w:t>
      </w:r>
      <w:r w:rsidRPr="00A029D3">
        <w:rPr>
          <w:rFonts w:asciiTheme="majorBidi" w:hAnsiTheme="majorBidi" w:cstheme="majorBidi"/>
          <w:color w:val="000000" w:themeColor="text1"/>
          <w:sz w:val="24"/>
          <w:szCs w:val="24"/>
        </w:rPr>
        <w:t>Al-Ayed, Al-Tit &amp; Alashjaee, 2023</w:t>
      </w:r>
      <w:r w:rsidRPr="00A029D3">
        <w:rPr>
          <w:rFonts w:asciiTheme="majorBidi" w:hAnsiTheme="majorBidi" w:cstheme="majorBidi"/>
          <w:color w:val="000000" w:themeColor="text1"/>
          <w:sz w:val="24"/>
          <w:szCs w:val="24"/>
          <w:rtl/>
        </w:rPr>
        <w:t>)</w:t>
      </w:r>
      <w:r w:rsidRPr="00A029D3">
        <w:rPr>
          <w:rFonts w:ascii="Simplified Arabic" w:hAnsi="Simplified Arabic" w:cs="Simplified Arabic" w:hint="cs"/>
          <w:color w:val="000000" w:themeColor="text1"/>
          <w:sz w:val="24"/>
          <w:szCs w:val="24"/>
          <w:rtl/>
        </w:rPr>
        <w:t xml:space="preserve"> التي خلصت إلى أن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يؤثّر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إيجابيًا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الأداء</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المؤسسي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حيث</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يلعب</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الابتكار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وسياسات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دور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الوسيط</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بين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والأداء</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 xml:space="preserve">المؤسسي، </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إلا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أن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الفجوة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واضحة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في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الأدبيات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التطبيقية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الخاصة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بقطاع</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الاتصالات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داخل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المملكة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العربية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السعودية،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خصوصًا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حيث</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مدى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تحقق</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النتائج</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الميدانية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الفعلية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للتحول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الرقمي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مؤشرات</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الأداء</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مثل</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الكفاءة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التشغيلية،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ورضا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العملاء،</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والابتكار</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المؤسسي،</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والاستدامة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المالية</w:t>
      </w:r>
      <w:r w:rsidRPr="00A029D3">
        <w:rPr>
          <w:rFonts w:ascii="Simplified Arabic" w:hAnsi="Simplified Arabic" w:cs="Simplified Arabic"/>
          <w:color w:val="000000" w:themeColor="text1"/>
          <w:sz w:val="24"/>
          <w:szCs w:val="24"/>
          <w:rtl/>
        </w:rPr>
        <w:t>.</w:t>
      </w:r>
      <w:r w:rsidRPr="00A029D3">
        <w:rPr>
          <w:rFonts w:ascii="Simplified Arabic" w:hAnsi="Simplified Arabic" w:cs="Simplified Arabic" w:hint="cs"/>
          <w:color w:val="000000" w:themeColor="text1"/>
          <w:sz w:val="24"/>
          <w:szCs w:val="24"/>
          <w:rtl/>
        </w:rPr>
        <w:t xml:space="preserve"> ومن</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هنا</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تنبثق</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مشكلة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الدراسة</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على</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النحو</w:t>
      </w:r>
      <w:r w:rsidRPr="00A029D3">
        <w:rPr>
          <w:rFonts w:ascii="Simplified Arabic" w:hAnsi="Simplified Arabic" w:cs="Simplified Arabic"/>
          <w:color w:val="000000" w:themeColor="text1"/>
          <w:sz w:val="24"/>
          <w:szCs w:val="24"/>
          <w:rtl/>
        </w:rPr>
        <w:t xml:space="preserve"> </w:t>
      </w:r>
      <w:r w:rsidRPr="00A029D3">
        <w:rPr>
          <w:rFonts w:ascii="Simplified Arabic" w:hAnsi="Simplified Arabic" w:cs="Simplified Arabic" w:hint="cs"/>
          <w:color w:val="000000" w:themeColor="text1"/>
          <w:sz w:val="24"/>
          <w:szCs w:val="24"/>
          <w:rtl/>
        </w:rPr>
        <w:t>التالي</w:t>
      </w:r>
      <w:r w:rsidRPr="00A029D3">
        <w:rPr>
          <w:rFonts w:ascii="Simplified Arabic" w:hAnsi="Simplified Arabic" w:cs="Simplified Arabic"/>
          <w:color w:val="000000" w:themeColor="text1"/>
          <w:sz w:val="24"/>
          <w:szCs w:val="24"/>
          <w:rtl/>
        </w:rPr>
        <w:t>:</w:t>
      </w:r>
    </w:p>
    <w:p w:rsidR="00A029D3" w:rsidRPr="00A029D3" w:rsidRDefault="00A029D3" w:rsidP="00A029D3">
      <w:pPr>
        <w:spacing w:after="120" w:line="276" w:lineRule="auto"/>
        <w:ind w:firstLine="720"/>
        <w:jc w:val="both"/>
        <w:rPr>
          <w:rFonts w:ascii="Simplified Arabic" w:hAnsi="Simplified Arabic" w:cs="Simplified Arabic"/>
          <w:color w:val="000000" w:themeColor="text1"/>
          <w:sz w:val="24"/>
          <w:szCs w:val="24"/>
          <w:rtl/>
        </w:rPr>
      </w:pPr>
      <w:r w:rsidRPr="00A029D3">
        <w:rPr>
          <w:rFonts w:ascii="Simplified Arabic" w:hAnsi="Simplified Arabic" w:cs="Simplified Arabic" w:hint="cs"/>
          <w:color w:val="000000" w:themeColor="text1"/>
          <w:sz w:val="24"/>
          <w:szCs w:val="24"/>
          <w:rtl/>
        </w:rPr>
        <w:t>ما أثر التحول الرقمي على الأداء المؤسسي لقطاع الاتصالات بالمملكة العربية السعودية؟</w:t>
      </w:r>
    </w:p>
    <w:p w:rsidR="00A029D3" w:rsidRPr="008557F7" w:rsidRDefault="00A029D3" w:rsidP="00A029D3">
      <w:pPr>
        <w:widowControl w:val="0"/>
        <w:spacing w:after="0" w:line="276" w:lineRule="auto"/>
        <w:jc w:val="both"/>
        <w:outlineLvl w:val="0"/>
        <w:rPr>
          <w:rFonts w:ascii="Times New Roman" w:hAnsi="Times New Roman" w:cs="Simplified Arabic"/>
          <w:b/>
          <w:bCs/>
          <w:sz w:val="24"/>
          <w:szCs w:val="36"/>
        </w:rPr>
      </w:pPr>
      <w:bookmarkStart w:id="12" w:name="_Toc216432072"/>
      <w:r w:rsidRPr="008557F7">
        <w:rPr>
          <w:rFonts w:ascii="Times New Roman" w:hAnsi="Times New Roman" w:cs="Simplified Arabic" w:hint="cs"/>
          <w:b/>
          <w:bCs/>
          <w:sz w:val="24"/>
          <w:szCs w:val="36"/>
          <w:rtl/>
        </w:rPr>
        <w:t>أهمية الدراسة</w:t>
      </w:r>
      <w:bookmarkEnd w:id="12"/>
    </w:p>
    <w:p w:rsidR="00A029D3" w:rsidRPr="00A029D3" w:rsidRDefault="00A029D3" w:rsidP="00A029D3">
      <w:pPr>
        <w:spacing w:after="0" w:line="276" w:lineRule="auto"/>
        <w:rPr>
          <w:rFonts w:ascii="Simplified Arabic" w:hAnsi="Simplified Arabic" w:cs="Simplified Arabic"/>
          <w:color w:val="0D0D0D" w:themeColor="text1" w:themeTint="F2"/>
          <w:sz w:val="24"/>
          <w:szCs w:val="24"/>
          <w:rtl/>
        </w:rPr>
      </w:pPr>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النظرية</w:t>
      </w:r>
      <w:r w:rsidRPr="00686D23">
        <w:rPr>
          <w:rFonts w:ascii="Simplified Arabic" w:hAnsi="Simplified Arabic" w:cs="Simplified Arabic"/>
          <w:color w:val="0D0D0D" w:themeColor="text1" w:themeTint="F2"/>
          <w:sz w:val="32"/>
          <w:szCs w:val="32"/>
        </w:rPr>
        <w:t xml:space="preserve">: </w:t>
      </w:r>
    </w:p>
    <w:p w:rsidR="00A029D3" w:rsidRPr="00A029D3" w:rsidRDefault="00A029D3" w:rsidP="00272815">
      <w:pPr>
        <w:pStyle w:val="ListParagraph"/>
        <w:numPr>
          <w:ilvl w:val="0"/>
          <w:numId w:val="4"/>
        </w:numPr>
        <w:spacing w:after="0" w:line="276" w:lineRule="auto"/>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ترجع</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أهمية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الدراسة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إلى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أهمية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 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لما</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لها</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من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تأثير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واضح</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أداء</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المؤسسة،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وبالتالي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نجاح</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المؤسسات</w:t>
      </w:r>
      <w:r w:rsidRPr="00A029D3">
        <w:rPr>
          <w:rFonts w:ascii="Simplified Arabic" w:hAnsi="Simplified Arabic" w:cs="Simplified Arabic"/>
          <w:color w:val="0D0D0D" w:themeColor="text1" w:themeTint="F2"/>
          <w:sz w:val="24"/>
          <w:szCs w:val="24"/>
        </w:rPr>
        <w:t>.</w:t>
      </w:r>
    </w:p>
    <w:p w:rsidR="00A029D3" w:rsidRPr="00A029D3" w:rsidRDefault="00A029D3" w:rsidP="00272815">
      <w:pPr>
        <w:pStyle w:val="ListParagraph"/>
        <w:numPr>
          <w:ilvl w:val="0"/>
          <w:numId w:val="4"/>
        </w:numPr>
        <w:spacing w:after="0" w:line="276" w:lineRule="auto"/>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تعتبر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هذه</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الدراسة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إضافة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جديدة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للمكتبة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العربية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في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مجال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إدارة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الأعمال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فيما</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يتعلق</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 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والأداء المؤسسي</w:t>
      </w:r>
      <w:r w:rsidRPr="00A029D3">
        <w:rPr>
          <w:rFonts w:ascii="Simplified Arabic" w:hAnsi="Simplified Arabic" w:cs="Simplified Arabic"/>
          <w:color w:val="0D0D0D" w:themeColor="text1" w:themeTint="F2"/>
          <w:sz w:val="24"/>
          <w:szCs w:val="24"/>
        </w:rPr>
        <w:t>.</w:t>
      </w:r>
    </w:p>
    <w:p w:rsidR="00A029D3" w:rsidRPr="00A029D3" w:rsidRDefault="00A029D3" w:rsidP="00272815">
      <w:pPr>
        <w:pStyle w:val="ListParagraph"/>
        <w:numPr>
          <w:ilvl w:val="0"/>
          <w:numId w:val="4"/>
        </w:numPr>
        <w:spacing w:after="0" w:line="276" w:lineRule="auto"/>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فتح المجال أمام الباحثين لتناول متغيرات الدراسة (التحول الرقمي والأداء المؤسسي) مع عينات بحثية مختلفة.</w:t>
      </w:r>
    </w:p>
    <w:p w:rsidR="00A029D3" w:rsidRPr="00A029D3" w:rsidRDefault="00A029D3" w:rsidP="00A029D3">
      <w:pPr>
        <w:spacing w:after="0" w:line="276" w:lineRule="auto"/>
        <w:rPr>
          <w:rFonts w:ascii="Simplified Arabic" w:hAnsi="Simplified Arabic" w:cs="Simplified Arabic"/>
          <w:b/>
          <w:bCs/>
          <w:color w:val="0D0D0D" w:themeColor="text1" w:themeTint="F2"/>
          <w:sz w:val="24"/>
          <w:szCs w:val="24"/>
          <w:rtl/>
        </w:rPr>
      </w:pPr>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التطبيقية</w:t>
      </w:r>
      <w:r w:rsidRPr="00686D23">
        <w:rPr>
          <w:rFonts w:ascii="Simplified Arabic" w:hAnsi="Simplified Arabic" w:cs="Simplified Arabic"/>
          <w:b/>
          <w:bCs/>
          <w:color w:val="0D0D0D" w:themeColor="text1" w:themeTint="F2"/>
          <w:sz w:val="32"/>
          <w:szCs w:val="32"/>
        </w:rPr>
        <w:t>:</w:t>
      </w:r>
    </w:p>
    <w:p w:rsidR="00A029D3" w:rsidRPr="00A029D3" w:rsidRDefault="00A029D3" w:rsidP="00272815">
      <w:pPr>
        <w:pStyle w:val="ListParagraph"/>
        <w:numPr>
          <w:ilvl w:val="0"/>
          <w:numId w:val="5"/>
        </w:numPr>
        <w:spacing w:after="0" w:line="276" w:lineRule="auto"/>
        <w:rPr>
          <w:rFonts w:ascii="Simplified Arabic" w:hAnsi="Simplified Arabic" w:cs="Simplified Arabic"/>
          <w:color w:val="0D0D0D" w:themeColor="text1" w:themeTint="F2"/>
          <w:sz w:val="24"/>
          <w:szCs w:val="24"/>
          <w:rtl/>
        </w:rPr>
      </w:pPr>
      <w:bookmarkStart w:id="13" w:name="_Hlk190012871"/>
      <w:r w:rsidRPr="00A029D3">
        <w:rPr>
          <w:rFonts w:ascii="Simplified Arabic" w:hAnsi="Simplified Arabic" w:cs="Simplified Arabic" w:hint="cs"/>
          <w:color w:val="0D0D0D" w:themeColor="text1" w:themeTint="F2"/>
          <w:sz w:val="24"/>
          <w:szCs w:val="24"/>
          <w:rtl/>
        </w:rPr>
        <w:t>لفت</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أنظار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القادة في وزارة الصحة لأهمية رقمنة قطاع الاتصالات لتحسين أداء المؤسسة.</w:t>
      </w:r>
    </w:p>
    <w:p w:rsidR="00A029D3" w:rsidRPr="00A029D3" w:rsidRDefault="00A029D3" w:rsidP="00272815">
      <w:pPr>
        <w:pStyle w:val="ListParagraph"/>
        <w:numPr>
          <w:ilvl w:val="0"/>
          <w:numId w:val="5"/>
        </w:numPr>
        <w:spacing w:after="0" w:line="276" w:lineRule="auto"/>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قد</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تفيد</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نتائج</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هذه</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الدراسة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المسؤولين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بالقطاع الصحي بنجران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في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تقديم</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دورات</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تدريبية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 الرقمي وتحسين الأداء المؤسسي.</w:t>
      </w:r>
    </w:p>
    <w:bookmarkEnd w:id="13"/>
    <w:p w:rsidR="00A029D3" w:rsidRPr="00A029D3" w:rsidRDefault="00A029D3" w:rsidP="00272815">
      <w:pPr>
        <w:pStyle w:val="ListParagraph"/>
        <w:numPr>
          <w:ilvl w:val="0"/>
          <w:numId w:val="5"/>
        </w:numPr>
        <w:spacing w:after="0" w:line="276" w:lineRule="auto"/>
        <w:jc w:val="both"/>
        <w:rPr>
          <w:rFonts w:ascii="Simplified Arabic" w:hAnsi="Simplified Arabic" w:cs="Simplified Arabic"/>
          <w:color w:val="0D0D0D" w:themeColor="text1" w:themeTint="F2"/>
          <w:sz w:val="24"/>
          <w:szCs w:val="24"/>
        </w:rPr>
      </w:pPr>
      <w:r w:rsidRPr="00A029D3">
        <w:rPr>
          <w:rFonts w:ascii="Simplified Arabic" w:hAnsi="Simplified Arabic" w:cs="Simplified Arabic" w:hint="cs"/>
          <w:color w:val="0D0D0D" w:themeColor="text1" w:themeTint="F2"/>
          <w:sz w:val="24"/>
          <w:szCs w:val="24"/>
          <w:rtl/>
        </w:rPr>
        <w:t>إعداد</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استبانة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تساعد</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المسؤولين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في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المؤسسات</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المختلفة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والباحثين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في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قياس</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 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والأداء المؤسسي 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عينات</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بحثية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أخرى</w:t>
      </w:r>
      <w:r w:rsidRPr="00A029D3">
        <w:rPr>
          <w:rFonts w:ascii="Simplified Arabic" w:hAnsi="Simplified Arabic" w:cs="Simplified Arabic"/>
          <w:color w:val="0D0D0D" w:themeColor="text1" w:themeTint="F2"/>
          <w:sz w:val="24"/>
          <w:szCs w:val="24"/>
          <w:rtl/>
        </w:rPr>
        <w:t>.</w:t>
      </w:r>
    </w:p>
    <w:p w:rsidR="00A029D3" w:rsidRPr="008557F7" w:rsidRDefault="00A029D3" w:rsidP="00A029D3">
      <w:pPr>
        <w:widowControl w:val="0"/>
        <w:spacing w:after="0" w:line="276" w:lineRule="auto"/>
        <w:jc w:val="both"/>
        <w:outlineLvl w:val="0"/>
        <w:rPr>
          <w:rFonts w:ascii="Times New Roman" w:hAnsi="Times New Roman" w:cs="Simplified Arabic"/>
          <w:b/>
          <w:bCs/>
          <w:sz w:val="24"/>
          <w:szCs w:val="36"/>
        </w:rPr>
      </w:pPr>
      <w:bookmarkStart w:id="14" w:name="_Toc216432073"/>
      <w:r w:rsidRPr="008557F7">
        <w:rPr>
          <w:rFonts w:ascii="Times New Roman" w:hAnsi="Times New Roman" w:cs="Simplified Arabic" w:hint="cs"/>
          <w:b/>
          <w:bCs/>
          <w:sz w:val="24"/>
          <w:szCs w:val="36"/>
          <w:rtl/>
        </w:rPr>
        <w:lastRenderedPageBreak/>
        <w:t>أهداف الدراسة</w:t>
      </w:r>
      <w:bookmarkEnd w:id="14"/>
    </w:p>
    <w:p w:rsidR="00A029D3" w:rsidRPr="00A029D3" w:rsidRDefault="00A029D3" w:rsidP="00A029D3">
      <w:pPr>
        <w:spacing w:after="12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يتمثل الهدف الرئيس للدراسة في الكشف عن 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00000" w:themeColor="text1"/>
          <w:sz w:val="24"/>
          <w:szCs w:val="24"/>
          <w:rtl/>
        </w:rPr>
        <w:t>الأداء المؤسسي لقطاع الاتصالات بالمملكة العربية السعودية</w:t>
      </w:r>
      <w:r w:rsidRPr="00A029D3">
        <w:rPr>
          <w:rFonts w:ascii="Simplified Arabic" w:hAnsi="Simplified Arabic" w:cs="Simplified Arabic" w:hint="cs"/>
          <w:color w:val="0D0D0D" w:themeColor="text1" w:themeTint="F2"/>
          <w:sz w:val="24"/>
          <w:szCs w:val="24"/>
          <w:rtl/>
        </w:rPr>
        <w:t>.</w:t>
      </w:r>
    </w:p>
    <w:p w:rsidR="00A029D3" w:rsidRPr="00A029D3" w:rsidRDefault="00A029D3" w:rsidP="00A029D3">
      <w:p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 xml:space="preserve">ويتفرع منه الأهداف التالية: </w:t>
      </w:r>
    </w:p>
    <w:p w:rsidR="00A029D3" w:rsidRPr="00A029D3" w:rsidRDefault="00A029D3" w:rsidP="00272815">
      <w:pPr>
        <w:pStyle w:val="ListParagraph"/>
        <w:numPr>
          <w:ilvl w:val="0"/>
          <w:numId w:val="1"/>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 xml:space="preserve">الكشف عن </w:t>
      </w:r>
      <w:bookmarkStart w:id="15" w:name="_Hlk212327975"/>
      <w:r w:rsidRPr="00A029D3">
        <w:rPr>
          <w:rFonts w:ascii="Simplified Arabic" w:hAnsi="Simplified Arabic" w:cs="Simplified Arabic" w:hint="cs"/>
          <w:color w:val="0D0D0D" w:themeColor="text1" w:themeTint="F2"/>
          <w:sz w:val="24"/>
          <w:szCs w:val="24"/>
          <w:rtl/>
        </w:rPr>
        <w:t xml:space="preserve">واقع التحول الرقمي في قطاع الاتصالات </w:t>
      </w:r>
      <w:bookmarkEnd w:id="15"/>
      <w:r w:rsidRPr="00A029D3">
        <w:rPr>
          <w:rFonts w:ascii="Simplified Arabic" w:hAnsi="Simplified Arabic" w:cs="Simplified Arabic" w:hint="cs"/>
          <w:color w:val="0D0D0D" w:themeColor="text1" w:themeTint="F2"/>
          <w:sz w:val="24"/>
          <w:szCs w:val="24"/>
          <w:rtl/>
        </w:rPr>
        <w:t>من وجهة نظر العاملين به.</w:t>
      </w:r>
    </w:p>
    <w:p w:rsidR="00A029D3" w:rsidRPr="00A029D3" w:rsidRDefault="00A029D3" w:rsidP="00272815">
      <w:pPr>
        <w:pStyle w:val="ListParagraph"/>
        <w:numPr>
          <w:ilvl w:val="0"/>
          <w:numId w:val="1"/>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التعرف على مستوى الأداء المؤسسي لقطاع الاتصالات من وجهة نظر العاملين به.</w:t>
      </w:r>
    </w:p>
    <w:p w:rsidR="00A029D3" w:rsidRPr="00A029D3" w:rsidRDefault="00A029D3" w:rsidP="00272815">
      <w:pPr>
        <w:pStyle w:val="ListParagraph"/>
        <w:numPr>
          <w:ilvl w:val="0"/>
          <w:numId w:val="1"/>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تحديد 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الأداء</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المؤسسي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لقطاع</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الاتصالات</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من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وجهة</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نظر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العاملين</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به.</w:t>
      </w:r>
    </w:p>
    <w:p w:rsidR="00A029D3" w:rsidRPr="00A029D3" w:rsidRDefault="00A029D3" w:rsidP="00A029D3">
      <w:pPr>
        <w:widowControl w:val="0"/>
        <w:spacing w:after="0" w:line="276" w:lineRule="auto"/>
        <w:jc w:val="both"/>
        <w:outlineLvl w:val="0"/>
        <w:rPr>
          <w:rFonts w:ascii="Times New Roman" w:hAnsi="Times New Roman" w:cs="Simplified Arabic"/>
          <w:b/>
          <w:bCs/>
          <w:sz w:val="24"/>
          <w:szCs w:val="24"/>
        </w:rPr>
      </w:pPr>
      <w:bookmarkStart w:id="16" w:name="_Toc216432074"/>
      <w:r w:rsidRPr="008557F7">
        <w:rPr>
          <w:rFonts w:ascii="Times New Roman" w:hAnsi="Times New Roman" w:cs="Simplified Arabic" w:hint="cs"/>
          <w:b/>
          <w:bCs/>
          <w:sz w:val="24"/>
          <w:szCs w:val="36"/>
          <w:rtl/>
        </w:rPr>
        <w:t>تساؤلات الدراسة</w:t>
      </w:r>
      <w:bookmarkEnd w:id="16"/>
    </w:p>
    <w:p w:rsidR="00A029D3" w:rsidRPr="00A029D3" w:rsidRDefault="00A029D3" w:rsidP="00A029D3">
      <w:p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يمكن صياغة مشكلة الدراسة في السؤال الرئيس التالي:</w:t>
      </w:r>
    </w:p>
    <w:p w:rsidR="00A029D3" w:rsidRPr="00A029D3" w:rsidRDefault="00A029D3" w:rsidP="00A029D3">
      <w:p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ما 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الأداء المؤسسي لقطاع الاتصالات من وجهة نظرهم؟</w:t>
      </w:r>
    </w:p>
    <w:p w:rsidR="00A029D3" w:rsidRPr="00A029D3" w:rsidRDefault="00A029D3" w:rsidP="00A029D3">
      <w:p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ويتفرع منه الأسئلة التالية:</w:t>
      </w:r>
    </w:p>
    <w:p w:rsidR="00A029D3" w:rsidRPr="00A029D3" w:rsidRDefault="00A029D3" w:rsidP="00272815">
      <w:pPr>
        <w:pStyle w:val="ListParagraph"/>
        <w:numPr>
          <w:ilvl w:val="0"/>
          <w:numId w:val="2"/>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ما واقع التحول الرقمي في قطاع الاتصالات من وجهة نظر العاملين به؟</w:t>
      </w:r>
    </w:p>
    <w:p w:rsidR="00A029D3" w:rsidRPr="00A029D3" w:rsidRDefault="00A029D3" w:rsidP="00272815">
      <w:pPr>
        <w:pStyle w:val="ListParagraph"/>
        <w:numPr>
          <w:ilvl w:val="0"/>
          <w:numId w:val="2"/>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ما مستوى الأداء المؤسسي لقطاع الاتصالات من وجهة نظر العاملين به ؟</w:t>
      </w:r>
    </w:p>
    <w:p w:rsidR="00A029D3" w:rsidRPr="00A029D3" w:rsidRDefault="00A029D3" w:rsidP="00272815">
      <w:pPr>
        <w:pStyle w:val="ListParagraph"/>
        <w:numPr>
          <w:ilvl w:val="0"/>
          <w:numId w:val="2"/>
        </w:numPr>
        <w:spacing w:after="0" w:line="276" w:lineRule="auto"/>
        <w:jc w:val="both"/>
        <w:rPr>
          <w:rFonts w:ascii="Simplified Arabic" w:hAnsi="Simplified Arabic" w:cs="Simplified Arabic"/>
          <w:color w:val="0D0D0D" w:themeColor="text1" w:themeTint="F2"/>
          <w:sz w:val="24"/>
          <w:szCs w:val="24"/>
        </w:rPr>
      </w:pPr>
      <w:r w:rsidRPr="00A029D3">
        <w:rPr>
          <w:rFonts w:ascii="Simplified Arabic" w:hAnsi="Simplified Arabic" w:cs="Simplified Arabic" w:hint="cs"/>
          <w:color w:val="0D0D0D" w:themeColor="text1" w:themeTint="F2"/>
          <w:sz w:val="24"/>
          <w:szCs w:val="24"/>
          <w:rtl/>
        </w:rPr>
        <w:t>ما 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الأداء المؤسسي لقطاع الاتصالات من وجهة نظر العاملين به ؟</w:t>
      </w:r>
    </w:p>
    <w:p w:rsidR="00A029D3" w:rsidRPr="008557F7" w:rsidRDefault="00A029D3" w:rsidP="00A029D3">
      <w:pPr>
        <w:widowControl w:val="0"/>
        <w:spacing w:after="0" w:line="276" w:lineRule="auto"/>
        <w:jc w:val="both"/>
        <w:outlineLvl w:val="0"/>
        <w:rPr>
          <w:rFonts w:ascii="Times New Roman" w:hAnsi="Times New Roman" w:cs="Simplified Arabic"/>
          <w:b/>
          <w:bCs/>
          <w:sz w:val="24"/>
          <w:szCs w:val="36"/>
        </w:rPr>
      </w:pPr>
      <w:bookmarkStart w:id="17" w:name="_Toc216432075"/>
      <w:r w:rsidRPr="008557F7">
        <w:rPr>
          <w:rFonts w:ascii="Times New Roman" w:hAnsi="Times New Roman" w:cs="Simplified Arabic" w:hint="cs"/>
          <w:b/>
          <w:bCs/>
          <w:sz w:val="24"/>
          <w:szCs w:val="36"/>
          <w:rtl/>
        </w:rPr>
        <w:t>فرضيات الدراسة</w:t>
      </w:r>
      <w:bookmarkEnd w:id="17"/>
    </w:p>
    <w:p w:rsidR="00A029D3" w:rsidRPr="00A029D3" w:rsidRDefault="00A029D3" w:rsidP="00A029D3">
      <w:p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تتمثل الفرضية الرئيسة في: توجد فروق دالة احصائيا بين استجابات عينة الدراسة حول 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الأداء</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المؤسسي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لقطاع</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الاتصالات تعزى لمتغير(النوع- المؤهل- الوظيفية).</w:t>
      </w:r>
    </w:p>
    <w:p w:rsidR="00A029D3" w:rsidRPr="00A029D3" w:rsidRDefault="00A029D3" w:rsidP="00A029D3">
      <w:p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ويتفرع منه الفرضيات التالية:</w:t>
      </w:r>
    </w:p>
    <w:p w:rsidR="00A029D3" w:rsidRPr="00A029D3" w:rsidRDefault="00A029D3" w:rsidP="00272815">
      <w:pPr>
        <w:pStyle w:val="ListParagraph"/>
        <w:numPr>
          <w:ilvl w:val="0"/>
          <w:numId w:val="3"/>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توجد فروق دالة احصائيا بين استجابات عينة الدراسة حول واقع</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في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قطاع</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الاتصالات تعزى لمتغير (النوع- المؤهل- الوظيفة).</w:t>
      </w:r>
    </w:p>
    <w:p w:rsidR="00A029D3" w:rsidRPr="00A029D3" w:rsidRDefault="00A029D3" w:rsidP="00272815">
      <w:pPr>
        <w:pStyle w:val="ListParagraph"/>
        <w:numPr>
          <w:ilvl w:val="0"/>
          <w:numId w:val="3"/>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توجد فروق دالة احصائيا بين استجابات عينة الدراسة حول مستوى الأداء المؤسسي  لقطاع الاتصالات تعزى لمتغير (النوع- المؤهل- الوظيفة).</w:t>
      </w:r>
    </w:p>
    <w:p w:rsidR="00A029D3" w:rsidRPr="00A029D3" w:rsidRDefault="00A029D3" w:rsidP="00272815">
      <w:pPr>
        <w:pStyle w:val="ListParagraph"/>
        <w:numPr>
          <w:ilvl w:val="0"/>
          <w:numId w:val="3"/>
        </w:numPr>
        <w:spacing w:after="0" w:line="276" w:lineRule="auto"/>
        <w:jc w:val="both"/>
        <w:rPr>
          <w:rFonts w:ascii="Simplified Arabic" w:hAnsi="Simplified Arabic" w:cs="Simplified Arabic"/>
          <w:color w:val="0D0D0D" w:themeColor="text1" w:themeTint="F2"/>
          <w:sz w:val="24"/>
          <w:szCs w:val="24"/>
          <w:rtl/>
        </w:rPr>
      </w:pPr>
      <w:r w:rsidRPr="00A029D3">
        <w:rPr>
          <w:rFonts w:ascii="Simplified Arabic" w:hAnsi="Simplified Arabic" w:cs="Simplified Arabic" w:hint="cs"/>
          <w:color w:val="0D0D0D" w:themeColor="text1" w:themeTint="F2"/>
          <w:sz w:val="24"/>
          <w:szCs w:val="24"/>
          <w:rtl/>
        </w:rPr>
        <w:t>توجد فروق دالة احصائيا بين استجابات عينة الدراسة حول  أثر</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التحول</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الرقمي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على</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الأداء</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المؤسسي</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لقطاع</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الاتصالات</w:t>
      </w:r>
      <w:r w:rsidRPr="00A029D3">
        <w:rPr>
          <w:rFonts w:ascii="Simplified Arabic" w:hAnsi="Simplified Arabic" w:cs="Simplified Arabic"/>
          <w:color w:val="0D0D0D" w:themeColor="text1" w:themeTint="F2"/>
          <w:sz w:val="24"/>
          <w:szCs w:val="24"/>
          <w:rtl/>
        </w:rPr>
        <w:t xml:space="preserve"> </w:t>
      </w:r>
      <w:r w:rsidRPr="00A029D3">
        <w:rPr>
          <w:rFonts w:ascii="Simplified Arabic" w:hAnsi="Simplified Arabic" w:cs="Simplified Arabic" w:hint="cs"/>
          <w:color w:val="0D0D0D" w:themeColor="text1" w:themeTint="F2"/>
          <w:sz w:val="24"/>
          <w:szCs w:val="24"/>
          <w:rtl/>
        </w:rPr>
        <w:t>تعزى لمتغير (النوع- المؤهل- الوظيفة).</w:t>
      </w:r>
    </w:p>
    <w:p w:rsidR="00A029D3" w:rsidRDefault="00A029D3">
      <w:pPr>
        <w:bidi w:val="0"/>
        <w:rPr>
          <w:rFonts w:ascii="Times New Roman" w:hAnsi="Times New Roman" w:cs="Simplified Arabic"/>
          <w:b/>
          <w:bCs/>
          <w:sz w:val="24"/>
          <w:szCs w:val="36"/>
          <w:rtl/>
        </w:rPr>
      </w:pPr>
      <w:r>
        <w:rPr>
          <w:rFonts w:ascii="Times New Roman" w:hAnsi="Times New Roman" w:cs="Simplified Arabic"/>
          <w:b/>
          <w:bCs/>
          <w:sz w:val="24"/>
          <w:szCs w:val="36"/>
          <w:rtl/>
        </w:rPr>
        <w:br w:type="page"/>
      </w:r>
    </w:p>
    <w:p w:rsidR="00A029D3" w:rsidRPr="008557F7" w:rsidRDefault="00A029D3" w:rsidP="00A029D3">
      <w:pPr>
        <w:widowControl w:val="0"/>
        <w:spacing w:after="0" w:line="276" w:lineRule="auto"/>
        <w:jc w:val="both"/>
        <w:outlineLvl w:val="0"/>
        <w:rPr>
          <w:rFonts w:ascii="Times New Roman" w:hAnsi="Times New Roman" w:cs="Simplified Arabic"/>
          <w:b/>
          <w:bCs/>
          <w:sz w:val="24"/>
          <w:szCs w:val="36"/>
        </w:rPr>
      </w:pPr>
      <w:bookmarkStart w:id="18" w:name="_Toc216432076"/>
      <w:r>
        <w:rPr>
          <w:rFonts w:ascii="Times New Roman" w:hAnsi="Times New Roman" w:cs="Simplified Arabic" w:hint="cs"/>
          <w:b/>
          <w:bCs/>
          <w:sz w:val="24"/>
          <w:szCs w:val="36"/>
          <w:rtl/>
        </w:rPr>
        <w:lastRenderedPageBreak/>
        <w:t>المنطلقات النظرية ل</w:t>
      </w:r>
      <w:r w:rsidRPr="008557F7">
        <w:rPr>
          <w:rFonts w:ascii="Times New Roman" w:hAnsi="Times New Roman" w:cs="Simplified Arabic" w:hint="cs"/>
          <w:b/>
          <w:bCs/>
          <w:sz w:val="24"/>
          <w:szCs w:val="36"/>
          <w:rtl/>
        </w:rPr>
        <w:t>لدراسة</w:t>
      </w:r>
      <w:bookmarkEnd w:id="18"/>
    </w:p>
    <w:p w:rsidR="00A029D3" w:rsidRDefault="00A029D3" w:rsidP="00A029D3">
      <w:pPr>
        <w:spacing w:before="240" w:line="276" w:lineRule="auto"/>
        <w:jc w:val="both"/>
        <w:outlineLvl w:val="0"/>
        <w:rPr>
          <w:rFonts w:ascii="Times New Roman" w:hAnsi="Times New Roman" w:cs="Simplified Arabic"/>
          <w:b/>
          <w:bCs/>
          <w:sz w:val="24"/>
          <w:szCs w:val="36"/>
          <w:rtl/>
        </w:rPr>
      </w:pPr>
      <w:bookmarkStart w:id="19" w:name="_Toc216432077"/>
      <w:r>
        <w:rPr>
          <w:rFonts w:ascii="Times New Roman" w:hAnsi="Times New Roman" w:cs="Simplified Arabic" w:hint="cs"/>
          <w:b/>
          <w:bCs/>
          <w:sz w:val="24"/>
          <w:szCs w:val="36"/>
          <w:rtl/>
        </w:rPr>
        <w:t>أولا: التحول الرقمي</w:t>
      </w:r>
      <w:bookmarkEnd w:id="19"/>
    </w:p>
    <w:p w:rsidR="00A029D3" w:rsidRPr="00A029D3" w:rsidRDefault="00A029D3" w:rsidP="00A029D3">
      <w:pPr>
        <w:spacing w:before="240" w:line="276" w:lineRule="auto"/>
        <w:jc w:val="both"/>
        <w:outlineLvl w:val="0"/>
        <w:rPr>
          <w:rFonts w:ascii="Times New Roman" w:hAnsi="Times New Roman" w:cs="Simplified Arabic"/>
          <w:b/>
          <w:bCs/>
          <w:sz w:val="32"/>
          <w:szCs w:val="32"/>
          <w:rtl/>
        </w:rPr>
      </w:pPr>
      <w:bookmarkStart w:id="20" w:name="_Toc216432078"/>
      <w:r w:rsidRPr="00A029D3">
        <w:rPr>
          <w:rFonts w:ascii="Times New Roman" w:hAnsi="Times New Roman" w:cs="Simplified Arabic"/>
          <w:b/>
          <w:bCs/>
          <w:sz w:val="32"/>
          <w:szCs w:val="32"/>
          <w:rtl/>
        </w:rPr>
        <w:t>مفهوم الت</w:t>
      </w:r>
      <w:r w:rsidRPr="00A029D3">
        <w:rPr>
          <w:rFonts w:ascii="Times New Roman" w:hAnsi="Times New Roman" w:cs="Simplified Arabic" w:hint="cs"/>
          <w:b/>
          <w:bCs/>
          <w:sz w:val="32"/>
          <w:szCs w:val="32"/>
          <w:rtl/>
        </w:rPr>
        <w:t>حول الرقمي</w:t>
      </w:r>
      <w:bookmarkEnd w:id="20"/>
    </w:p>
    <w:bookmarkEnd w:id="1"/>
    <w:p w:rsidR="00A029D3" w:rsidRPr="003E6B35" w:rsidRDefault="00A029D3" w:rsidP="00A029D3">
      <w:pPr>
        <w:spacing w:line="276" w:lineRule="auto"/>
        <w:jc w:val="both"/>
        <w:rPr>
          <w:rFonts w:ascii="Simplified Arabic" w:hAnsi="Simplified Arabic" w:cs="Simplified Arabic"/>
          <w:color w:val="000000" w:themeColor="text1"/>
          <w:sz w:val="24"/>
          <w:szCs w:val="24"/>
          <w:lang w:bidi="ar-KW"/>
        </w:rPr>
      </w:pPr>
      <w:r w:rsidRPr="003E6B35">
        <w:rPr>
          <w:rFonts w:ascii="Simplified Arabic" w:hAnsi="Simplified Arabic" w:cs="Simplified Arabic" w:hint="cs"/>
          <w:color w:val="000000" w:themeColor="text1"/>
          <w:sz w:val="24"/>
          <w:szCs w:val="24"/>
          <w:rtl/>
          <w:lang w:bidi="ar-KW"/>
        </w:rPr>
        <w:t>عرفته دراسة</w:t>
      </w:r>
      <w:r w:rsidRPr="003E6B35">
        <w:rPr>
          <w:rFonts w:asciiTheme="majorBidi" w:hAnsiTheme="majorBidi" w:cstheme="majorBidi"/>
          <w:color w:val="000000" w:themeColor="text1"/>
          <w:sz w:val="24"/>
          <w:szCs w:val="24"/>
          <w:lang w:bidi="ar-KW"/>
        </w:rPr>
        <w:t xml:space="preserve"> (</w:t>
      </w:r>
      <w:bookmarkStart w:id="21" w:name="_Hlk189925337"/>
      <w:r w:rsidRPr="003E6B35">
        <w:rPr>
          <w:rFonts w:asciiTheme="majorBidi" w:hAnsiTheme="majorBidi" w:cstheme="majorBidi"/>
          <w:color w:val="000000" w:themeColor="text1"/>
          <w:sz w:val="24"/>
          <w:szCs w:val="24"/>
          <w:lang w:bidi="ar-KW"/>
        </w:rPr>
        <w:t>Manita</w:t>
      </w:r>
      <w:bookmarkEnd w:id="21"/>
      <w:r w:rsidRPr="003E6B35">
        <w:rPr>
          <w:rFonts w:asciiTheme="majorBidi" w:hAnsiTheme="majorBidi" w:cstheme="majorBidi"/>
          <w:color w:val="000000" w:themeColor="text1"/>
          <w:sz w:val="24"/>
          <w:szCs w:val="24"/>
          <w:lang w:bidi="ar-KW"/>
        </w:rPr>
        <w:t>, et al, 2020)</w:t>
      </w:r>
      <w:r w:rsidRPr="003E6B35">
        <w:rPr>
          <w:rFonts w:ascii="Simplified Arabic" w:hAnsi="Simplified Arabic" w:cs="Simplified Arabic"/>
          <w:color w:val="000000" w:themeColor="text1"/>
          <w:sz w:val="24"/>
          <w:szCs w:val="24"/>
          <w:lang w:bidi="ar-KW"/>
        </w:rPr>
        <w:t xml:space="preserve"> </w:t>
      </w:r>
      <w:r w:rsidRPr="003E6B35">
        <w:rPr>
          <w:rFonts w:ascii="Simplified Arabic" w:hAnsi="Simplified Arabic" w:cs="Simplified Arabic" w:hint="cs"/>
          <w:color w:val="000000" w:themeColor="text1"/>
          <w:sz w:val="24"/>
          <w:szCs w:val="24"/>
          <w:rtl/>
          <w:lang w:bidi="ar-KW"/>
        </w:rPr>
        <w:t xml:space="preserve">بأنه "انتقال القطاعات والمؤسسات العامة نحو استخدام التقنيات الرقمية لتقديم الخدمات، وتوفير قنوات جديدة من العائدات التي ترفع من قيمة الخدمات المقدمة" </w:t>
      </w:r>
      <w:r w:rsidRPr="003E6B35">
        <w:rPr>
          <w:rFonts w:asciiTheme="majorBidi" w:hAnsiTheme="majorBidi" w:cstheme="majorBidi"/>
          <w:color w:val="000000" w:themeColor="text1"/>
          <w:sz w:val="24"/>
          <w:szCs w:val="24"/>
          <w:rtl/>
          <w:lang w:bidi="ar-KW"/>
        </w:rPr>
        <w:t>(</w:t>
      </w:r>
      <w:r w:rsidRPr="003E6B35">
        <w:rPr>
          <w:rFonts w:asciiTheme="majorBidi" w:hAnsiTheme="majorBidi" w:cstheme="majorBidi"/>
          <w:color w:val="000000" w:themeColor="text1"/>
          <w:sz w:val="24"/>
          <w:szCs w:val="24"/>
          <w:lang w:bidi="ar-KW"/>
        </w:rPr>
        <w:t xml:space="preserve">P.311 </w:t>
      </w:r>
      <w:r w:rsidRPr="003E6B35">
        <w:rPr>
          <w:rFonts w:asciiTheme="majorBidi" w:hAnsiTheme="majorBidi" w:cstheme="majorBidi"/>
          <w:color w:val="000000" w:themeColor="text1"/>
          <w:sz w:val="24"/>
          <w:szCs w:val="24"/>
          <w:rtl/>
          <w:lang w:bidi="ar-KW"/>
        </w:rPr>
        <w:t>)</w:t>
      </w:r>
      <w:r w:rsidRPr="003E6B35">
        <w:rPr>
          <w:rFonts w:ascii="Simplified Arabic" w:hAnsi="Simplified Arabic" w:cs="Simplified Arabic" w:hint="cs"/>
          <w:color w:val="000000" w:themeColor="text1"/>
          <w:sz w:val="24"/>
          <w:szCs w:val="24"/>
          <w:rtl/>
          <w:lang w:bidi="ar-KW"/>
        </w:rPr>
        <w:t>.</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عرفه (الجنيدي، 2025، 214) أنه: "عملية تغيير أساسية، يتم تمكينها من خلال الاستخدام المبتكر للتقنيات الرقمية مصحوبًا بالفاعلية الاستراتيجية للموارد والقدرات الرئيسية بهدف التحسين بشكل جذري وإعادة تعريف عرض القيمة لأصحاب المصلحة فيه".</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عرفه (نصر، 2024، 9) بأنه: "النتائج الكلية لعديد من الابتكارات الرقمية التي أدت إلى ظهور هياكل، وممارسات، وجهات، وقيم، ومعتقدات جديدة، وتغير، حيث تحل محل القواعد الحالية داخل التنظيمات والمنظمات الصناعية والتجارية وغيرها".</w:t>
      </w:r>
    </w:p>
    <w:p w:rsidR="00A029D3" w:rsidRPr="003E6B35" w:rsidRDefault="00A029D3" w:rsidP="00A029D3">
      <w:pPr>
        <w:spacing w:line="276" w:lineRule="auto"/>
        <w:jc w:val="both"/>
        <w:rPr>
          <w:rFonts w:ascii="Simplified Arabic" w:hAnsi="Simplified Arabic" w:cs="Simplified Arabic"/>
          <w:color w:val="000000" w:themeColor="text1"/>
          <w:sz w:val="24"/>
          <w:szCs w:val="24"/>
          <w:rtl/>
        </w:rPr>
      </w:pPr>
      <w:r w:rsidRPr="003E6B35">
        <w:rPr>
          <w:rFonts w:ascii="Simplified Arabic" w:hAnsi="Simplified Arabic" w:cs="Simplified Arabic" w:hint="cs"/>
          <w:color w:val="000000" w:themeColor="text1"/>
          <w:sz w:val="24"/>
          <w:szCs w:val="24"/>
          <w:rtl/>
        </w:rPr>
        <w:t>ويمكن تعريف التحول الرقمي إجرائيا بـ "  مجموعة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من</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العمليات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والتقنيات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الرقمية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التي</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تتبناها</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شركات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الاتصالات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بهدف</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تحسين</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الأداء</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المؤسسي،</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ورفع</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الكفاءة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التشغيلية،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وتعزيز</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جودة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الخدمات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من</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خلال</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دمج</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التقنيات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الحديثة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مثل</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الحوسبة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السحابية،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الذكاء</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الاصطناعي،</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وتحليل</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البيانات</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الضخمة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في</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الأنشطة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التشغيلية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والإدارية</w:t>
      </w:r>
      <w:r w:rsidRPr="003E6B35">
        <w:rPr>
          <w:rFonts w:ascii="Simplified Arabic" w:hAnsi="Simplified Arabic" w:cs="Simplified Arabic"/>
          <w:color w:val="000000" w:themeColor="text1"/>
          <w:sz w:val="24"/>
          <w:szCs w:val="24"/>
          <w:rtl/>
        </w:rPr>
        <w:t xml:space="preserve"> </w:t>
      </w:r>
      <w:r w:rsidRPr="003E6B35">
        <w:rPr>
          <w:rFonts w:ascii="Simplified Arabic" w:hAnsi="Simplified Arabic" w:cs="Simplified Arabic" w:hint="cs"/>
          <w:color w:val="000000" w:themeColor="text1"/>
          <w:sz w:val="24"/>
          <w:szCs w:val="24"/>
          <w:rtl/>
        </w:rPr>
        <w:t>اليومية".</w:t>
      </w:r>
    </w:p>
    <w:p w:rsidR="00A029D3" w:rsidRPr="003E6B35" w:rsidRDefault="00A029D3" w:rsidP="00A029D3">
      <w:pPr>
        <w:spacing w:before="240" w:line="240" w:lineRule="auto"/>
        <w:jc w:val="both"/>
        <w:outlineLvl w:val="0"/>
        <w:rPr>
          <w:rFonts w:ascii="Times New Roman" w:hAnsi="Times New Roman" w:cs="Simplified Arabic"/>
          <w:b/>
          <w:bCs/>
          <w:sz w:val="32"/>
          <w:szCs w:val="32"/>
          <w:rtl/>
        </w:rPr>
      </w:pPr>
      <w:bookmarkStart w:id="22" w:name="_Toc216432079"/>
      <w:r w:rsidRPr="003E6B35">
        <w:rPr>
          <w:rFonts w:ascii="Times New Roman" w:hAnsi="Times New Roman" w:cs="Simplified Arabic" w:hint="cs"/>
          <w:b/>
          <w:bCs/>
          <w:sz w:val="32"/>
          <w:szCs w:val="32"/>
          <w:rtl/>
        </w:rPr>
        <w:t>أهمية التحول الرقمي</w:t>
      </w:r>
      <w:bookmarkEnd w:id="22"/>
      <w:r w:rsidRPr="003E6B35">
        <w:rPr>
          <w:rFonts w:ascii="Times New Roman" w:hAnsi="Times New Roman" w:cs="Simplified Arabic" w:hint="cs"/>
          <w:b/>
          <w:bCs/>
          <w:sz w:val="32"/>
          <w:szCs w:val="32"/>
          <w:rtl/>
        </w:rPr>
        <w:t xml:space="preserve"> </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حدد (بعلي وميلي، 2025، 5) عدد من الفوائد المتعلقة بالتحول الرقمي، كالتالي:</w:t>
      </w:r>
    </w:p>
    <w:p w:rsidR="00A029D3" w:rsidRPr="003E6B35" w:rsidRDefault="00A029D3" w:rsidP="00272815">
      <w:pPr>
        <w:pStyle w:val="ListParagraph"/>
        <w:numPr>
          <w:ilvl w:val="0"/>
          <w:numId w:val="8"/>
        </w:numPr>
        <w:spacing w:before="240" w:line="240" w:lineRule="auto"/>
        <w:jc w:val="both"/>
        <w:rPr>
          <w:rFonts w:cs="Simplified Arabic"/>
          <w:sz w:val="24"/>
          <w:szCs w:val="24"/>
          <w:lang w:bidi="ar-EG"/>
        </w:rPr>
      </w:pPr>
      <w:r w:rsidRPr="003E6B35">
        <w:rPr>
          <w:rFonts w:cs="Simplified Arabic" w:hint="cs"/>
          <w:sz w:val="24"/>
          <w:szCs w:val="24"/>
          <w:rtl/>
          <w:lang w:bidi="ar-EG"/>
        </w:rPr>
        <w:t>يساهم التحول الرقمي في إتاحة أنشطة جديدة تعمل على توفير قيمة مضافة وإبرادات إضافية وبالتالي العمل على خفض التكاليف.</w:t>
      </w:r>
    </w:p>
    <w:p w:rsidR="00A029D3" w:rsidRPr="003E6B35" w:rsidRDefault="00A029D3" w:rsidP="00272815">
      <w:pPr>
        <w:pStyle w:val="ListParagraph"/>
        <w:numPr>
          <w:ilvl w:val="0"/>
          <w:numId w:val="8"/>
        </w:numPr>
        <w:spacing w:before="240" w:line="240" w:lineRule="auto"/>
        <w:jc w:val="both"/>
        <w:rPr>
          <w:rFonts w:cs="Simplified Arabic"/>
          <w:sz w:val="24"/>
          <w:szCs w:val="24"/>
          <w:lang w:bidi="ar-EG"/>
        </w:rPr>
      </w:pPr>
      <w:r w:rsidRPr="003E6B35">
        <w:rPr>
          <w:rFonts w:cs="Simplified Arabic" w:hint="cs"/>
          <w:sz w:val="24"/>
          <w:szCs w:val="24"/>
          <w:rtl/>
          <w:lang w:bidi="ar-EG"/>
        </w:rPr>
        <w:t>يساهم في إحداث تغيير في الهيكل التنظيمي للمنظمات، وبالتالي يعمل على استحداث مهام جديدة والقضاء على المهام القديمة.</w:t>
      </w:r>
    </w:p>
    <w:p w:rsidR="00A029D3" w:rsidRPr="003E6B35" w:rsidRDefault="00A029D3" w:rsidP="00272815">
      <w:pPr>
        <w:pStyle w:val="ListParagraph"/>
        <w:numPr>
          <w:ilvl w:val="0"/>
          <w:numId w:val="8"/>
        </w:numPr>
        <w:spacing w:before="240" w:line="240" w:lineRule="auto"/>
        <w:jc w:val="both"/>
        <w:rPr>
          <w:rFonts w:cs="Simplified Arabic"/>
          <w:sz w:val="24"/>
          <w:szCs w:val="24"/>
          <w:lang w:bidi="ar-EG"/>
        </w:rPr>
      </w:pPr>
      <w:r w:rsidRPr="003E6B35">
        <w:rPr>
          <w:rFonts w:cs="Simplified Arabic" w:hint="cs"/>
          <w:sz w:val="24"/>
          <w:szCs w:val="24"/>
          <w:rtl/>
          <w:lang w:bidi="ar-EG"/>
        </w:rPr>
        <w:t>يعمل على تحسين اتخاذ القرار من بكفاءة من خلال توفير المرونة الكافية.</w:t>
      </w:r>
    </w:p>
    <w:p w:rsidR="00A029D3" w:rsidRPr="003E6B35" w:rsidRDefault="00A029D3" w:rsidP="00272815">
      <w:pPr>
        <w:pStyle w:val="ListParagraph"/>
        <w:numPr>
          <w:ilvl w:val="0"/>
          <w:numId w:val="8"/>
        </w:numPr>
        <w:spacing w:before="240" w:line="240" w:lineRule="auto"/>
        <w:jc w:val="both"/>
        <w:rPr>
          <w:rFonts w:cs="Simplified Arabic"/>
          <w:sz w:val="24"/>
          <w:szCs w:val="24"/>
          <w:lang w:bidi="ar-EG"/>
        </w:rPr>
      </w:pPr>
      <w:r w:rsidRPr="003E6B35">
        <w:rPr>
          <w:rFonts w:cs="Simplified Arabic" w:hint="cs"/>
          <w:sz w:val="24"/>
          <w:szCs w:val="24"/>
          <w:rtl/>
          <w:lang w:bidi="ar-EG"/>
        </w:rPr>
        <w:t>يساهم التحول الرقمي في تحقيق رضا العملاء من خلال التنسيق الكفء والفعال بين وظائف المنظمة والأنشطة والمهام المتعلقة بها.</w:t>
      </w:r>
    </w:p>
    <w:p w:rsidR="00A029D3" w:rsidRPr="003E6B35" w:rsidRDefault="00A029D3" w:rsidP="00272815">
      <w:pPr>
        <w:pStyle w:val="ListParagraph"/>
        <w:numPr>
          <w:ilvl w:val="0"/>
          <w:numId w:val="8"/>
        </w:numPr>
        <w:spacing w:before="240" w:line="240" w:lineRule="auto"/>
        <w:jc w:val="both"/>
        <w:rPr>
          <w:rFonts w:cs="Simplified Arabic"/>
          <w:sz w:val="24"/>
          <w:szCs w:val="24"/>
          <w:lang w:bidi="ar-EG"/>
        </w:rPr>
      </w:pPr>
      <w:r w:rsidRPr="003E6B35">
        <w:rPr>
          <w:rFonts w:cs="Simplified Arabic" w:hint="cs"/>
          <w:sz w:val="24"/>
          <w:szCs w:val="24"/>
          <w:rtl/>
          <w:lang w:bidi="ar-EG"/>
        </w:rPr>
        <w:t>يساعد على تحسين اتخاذ القرارات الإدارية الصائبة بالمنظمات، والاستثمار في الموارد البشرية والمادية بطرق أفضل.</w:t>
      </w:r>
    </w:p>
    <w:p w:rsidR="00A029D3" w:rsidRPr="003E6B35" w:rsidRDefault="00A029D3" w:rsidP="00272815">
      <w:pPr>
        <w:pStyle w:val="ListParagraph"/>
        <w:numPr>
          <w:ilvl w:val="0"/>
          <w:numId w:val="8"/>
        </w:numPr>
        <w:spacing w:before="240" w:line="240" w:lineRule="auto"/>
        <w:jc w:val="both"/>
        <w:rPr>
          <w:rFonts w:cs="Simplified Arabic"/>
          <w:sz w:val="24"/>
          <w:szCs w:val="24"/>
          <w:lang w:bidi="ar-EG"/>
        </w:rPr>
      </w:pPr>
      <w:r w:rsidRPr="003E6B35">
        <w:rPr>
          <w:rFonts w:cs="Simplified Arabic" w:hint="cs"/>
          <w:sz w:val="24"/>
          <w:szCs w:val="24"/>
          <w:rtl/>
          <w:lang w:bidi="ar-EG"/>
        </w:rPr>
        <w:lastRenderedPageBreak/>
        <w:t xml:space="preserve">يساعد على تطوير أنماط إدارية وتقليدية حدثة مع استحداث المعالم الفلسفية الإدارية. </w:t>
      </w:r>
    </w:p>
    <w:p w:rsidR="00A029D3" w:rsidRPr="00F368F7" w:rsidRDefault="00A029D3" w:rsidP="00A029D3">
      <w:pPr>
        <w:spacing w:before="240" w:line="240" w:lineRule="auto"/>
        <w:jc w:val="both"/>
        <w:outlineLvl w:val="0"/>
        <w:rPr>
          <w:rFonts w:ascii="Times New Roman" w:hAnsi="Times New Roman" w:cs="Simplified Arabic"/>
          <w:b/>
          <w:bCs/>
          <w:sz w:val="24"/>
          <w:szCs w:val="36"/>
          <w:rtl/>
        </w:rPr>
      </w:pPr>
      <w:bookmarkStart w:id="23" w:name="_Toc216432080"/>
      <w:r w:rsidRPr="003E6B35">
        <w:rPr>
          <w:rFonts w:ascii="Times New Roman" w:hAnsi="Times New Roman" w:cs="Simplified Arabic" w:hint="cs"/>
          <w:b/>
          <w:bCs/>
          <w:szCs w:val="32"/>
          <w:rtl/>
        </w:rPr>
        <w:t>دوافع التحول الرقمي</w:t>
      </w:r>
      <w:bookmarkEnd w:id="23"/>
      <w:r w:rsidRPr="00F368F7">
        <w:rPr>
          <w:rFonts w:ascii="Times New Roman" w:hAnsi="Times New Roman" w:cs="Simplified Arabic" w:hint="cs"/>
          <w:b/>
          <w:bCs/>
          <w:sz w:val="24"/>
          <w:szCs w:val="36"/>
          <w:rtl/>
        </w:rPr>
        <w:t xml:space="preserve"> </w:t>
      </w:r>
    </w:p>
    <w:p w:rsidR="00A029D3" w:rsidRPr="003E6B35" w:rsidRDefault="00A029D3" w:rsidP="00A029D3">
      <w:pPr>
        <w:spacing w:before="240" w:line="240" w:lineRule="auto"/>
        <w:ind w:left="360"/>
        <w:jc w:val="both"/>
        <w:rPr>
          <w:rFonts w:cs="Simplified Arabic"/>
          <w:sz w:val="24"/>
          <w:szCs w:val="24"/>
          <w:rtl/>
          <w:lang w:bidi="ar-EG"/>
        </w:rPr>
      </w:pPr>
      <w:r w:rsidRPr="003E6B35">
        <w:rPr>
          <w:rFonts w:cs="Simplified Arabic" w:hint="cs"/>
          <w:sz w:val="24"/>
          <w:szCs w:val="24"/>
          <w:rtl/>
          <w:lang w:bidi="ar-EG"/>
        </w:rPr>
        <w:t>التحول الرقمي من أهم العمليات التي يجب أن تتم في العصر الحديث، فمن الضروري أن تسعى جميع المنظمات إلى تبني الوسائل الرقمية الحديثة من أجل الوصول إلى النمو المستدام، وبالتالي هناك عدد من الدوافع وراء التجول ومن أهمها (شرقي وصادق، 2024، 131):</w:t>
      </w:r>
    </w:p>
    <w:p w:rsidR="00A029D3" w:rsidRPr="003E6B35" w:rsidRDefault="00A029D3" w:rsidP="00272815">
      <w:pPr>
        <w:pStyle w:val="ListParagraph"/>
        <w:numPr>
          <w:ilvl w:val="0"/>
          <w:numId w:val="7"/>
        </w:numPr>
        <w:spacing w:before="120" w:after="120" w:line="240" w:lineRule="auto"/>
        <w:jc w:val="both"/>
        <w:rPr>
          <w:rFonts w:cs="Simplified Arabic"/>
          <w:sz w:val="28"/>
          <w:szCs w:val="28"/>
          <w:rtl/>
          <w:lang w:bidi="ar-EG"/>
        </w:rPr>
      </w:pPr>
      <w:r w:rsidRPr="003E6B35">
        <w:rPr>
          <w:rFonts w:cs="Simplified Arabic" w:hint="cs"/>
          <w:b/>
          <w:bCs/>
          <w:sz w:val="28"/>
          <w:szCs w:val="28"/>
          <w:rtl/>
          <w:lang w:bidi="ar-EG"/>
        </w:rPr>
        <w:t xml:space="preserve">خفض التكاليف وتحسين الكفاءة: </w:t>
      </w:r>
    </w:p>
    <w:p w:rsidR="00A029D3" w:rsidRPr="003E6B35" w:rsidRDefault="00A029D3" w:rsidP="003E6B35">
      <w:pPr>
        <w:pStyle w:val="ListParagraph"/>
        <w:spacing w:before="120" w:after="120" w:line="240" w:lineRule="auto"/>
        <w:jc w:val="both"/>
        <w:rPr>
          <w:rFonts w:cs="Simplified Arabic"/>
          <w:sz w:val="24"/>
          <w:szCs w:val="24"/>
          <w:rtl/>
          <w:lang w:bidi="ar-EG"/>
        </w:rPr>
      </w:pPr>
      <w:r w:rsidRPr="003E6B35">
        <w:rPr>
          <w:rFonts w:cs="Simplified Arabic" w:hint="cs"/>
          <w:sz w:val="24"/>
          <w:szCs w:val="24"/>
          <w:rtl/>
          <w:lang w:bidi="ar-EG"/>
        </w:rPr>
        <w:t>بساعد التحول الرقمي في تقديم الدعم للعمليات المختلفة بالمنظمة، وذلك من خلال الاستخدام العقلاني للموارد، وبالتالي يعمل على تقليل الوقت والجهد المبذول وهو ما يؤدي لتقليل التكاليف.</w:t>
      </w:r>
    </w:p>
    <w:p w:rsidR="00A029D3" w:rsidRPr="00D55A20" w:rsidRDefault="00A029D3" w:rsidP="00272815">
      <w:pPr>
        <w:pStyle w:val="ListParagraph"/>
        <w:numPr>
          <w:ilvl w:val="0"/>
          <w:numId w:val="7"/>
        </w:numPr>
        <w:spacing w:before="240" w:line="240" w:lineRule="auto"/>
        <w:jc w:val="both"/>
        <w:rPr>
          <w:rFonts w:cs="Simplified Arabic"/>
          <w:b/>
          <w:bCs/>
          <w:sz w:val="28"/>
          <w:szCs w:val="28"/>
          <w:lang w:bidi="ar-EG"/>
        </w:rPr>
      </w:pPr>
      <w:r w:rsidRPr="00D55A20">
        <w:rPr>
          <w:rFonts w:cs="Simplified Arabic" w:hint="cs"/>
          <w:b/>
          <w:bCs/>
          <w:sz w:val="28"/>
          <w:szCs w:val="28"/>
          <w:rtl/>
          <w:lang w:bidi="ar-EG"/>
        </w:rPr>
        <w:t xml:space="preserve">ضغوط من عملاء الشركة: </w:t>
      </w:r>
    </w:p>
    <w:p w:rsidR="00A029D3" w:rsidRPr="003E6B35" w:rsidRDefault="00A029D3" w:rsidP="00A029D3">
      <w:pPr>
        <w:pStyle w:val="ListParagraph"/>
        <w:spacing w:before="240" w:line="240" w:lineRule="auto"/>
        <w:jc w:val="both"/>
        <w:rPr>
          <w:rFonts w:cs="Simplified Arabic"/>
          <w:sz w:val="24"/>
          <w:szCs w:val="24"/>
          <w:rtl/>
          <w:lang w:bidi="ar-EG"/>
        </w:rPr>
      </w:pPr>
      <w:r w:rsidRPr="003E6B35">
        <w:rPr>
          <w:rFonts w:cs="Simplified Arabic" w:hint="cs"/>
          <w:sz w:val="24"/>
          <w:szCs w:val="24"/>
          <w:rtl/>
          <w:lang w:bidi="ar-EG"/>
        </w:rPr>
        <w:t>يرغب العملاء بشكل مستمر الحصول على أفضل المنتجات والخدمات، ومع وفرة المعلومات المتواجدة عبر الإنترنت أصبح هناك دراية كبيرة بالعديد من الخدمات والمنتجات والعروض المتعلقة بهم، ويعمل العملاء على المقارنة بالمنتجات للحصول على الأفضل، وهو ما يعد عامل ضغط إضافي على الشركات، وبالتالي يتجهون نحو التحول الرقمي.</w:t>
      </w:r>
    </w:p>
    <w:p w:rsidR="00A029D3" w:rsidRPr="00D55A20" w:rsidRDefault="00A029D3" w:rsidP="00272815">
      <w:pPr>
        <w:pStyle w:val="ListParagraph"/>
        <w:numPr>
          <w:ilvl w:val="0"/>
          <w:numId w:val="7"/>
        </w:numPr>
        <w:spacing w:before="240" w:line="240" w:lineRule="auto"/>
        <w:jc w:val="both"/>
        <w:rPr>
          <w:rFonts w:cs="Simplified Arabic"/>
          <w:b/>
          <w:bCs/>
          <w:sz w:val="28"/>
          <w:szCs w:val="28"/>
          <w:lang w:bidi="ar-EG"/>
        </w:rPr>
      </w:pPr>
      <w:r w:rsidRPr="00D55A20">
        <w:rPr>
          <w:rFonts w:cs="Simplified Arabic" w:hint="cs"/>
          <w:b/>
          <w:bCs/>
          <w:sz w:val="28"/>
          <w:szCs w:val="28"/>
          <w:rtl/>
          <w:lang w:bidi="ar-EG"/>
        </w:rPr>
        <w:t xml:space="preserve">ضغوط من المنافسين: </w:t>
      </w:r>
    </w:p>
    <w:p w:rsidR="00A029D3" w:rsidRPr="003E6B35" w:rsidRDefault="00A029D3" w:rsidP="00A029D3">
      <w:pPr>
        <w:pStyle w:val="ListParagraph"/>
        <w:spacing w:before="240" w:line="276" w:lineRule="auto"/>
        <w:jc w:val="both"/>
        <w:rPr>
          <w:rFonts w:cs="Simplified Arabic"/>
          <w:sz w:val="24"/>
          <w:szCs w:val="24"/>
          <w:rtl/>
          <w:lang w:bidi="ar-EG"/>
        </w:rPr>
      </w:pPr>
      <w:r w:rsidRPr="003E6B35">
        <w:rPr>
          <w:rFonts w:cs="Simplified Arabic" w:hint="cs"/>
          <w:sz w:val="24"/>
          <w:szCs w:val="24"/>
          <w:rtl/>
          <w:lang w:bidi="ar-EG"/>
        </w:rPr>
        <w:t>لقد واجهت العديد من المؤسسات منذ سنوات بالمنافسة الشرسة وخاصة بعد ظهور شركات رقمية بنسبة 100%، حيث استطاعت هذه المؤسسات إقامة التفاعل القوي مع العملاء من خلال تواجدها بصفة مستمر على الإنترنت، وكذلك تكاليفها المنخفضة مقارنة بالمعاملات التقليدية، كما أن هناك الكثير من الشركات أعلنت إفلاسها بسبب الثورة الرقمية، وهو ما يؤكد على ضرورة الاستثمار في المهارات والأساليب والأدوات الرقمية من أجل الحصول على الميزة التنافسية.</w:t>
      </w:r>
    </w:p>
    <w:p w:rsidR="00A029D3" w:rsidRPr="00D55A20" w:rsidRDefault="00A029D3" w:rsidP="00272815">
      <w:pPr>
        <w:pStyle w:val="ListParagraph"/>
        <w:numPr>
          <w:ilvl w:val="0"/>
          <w:numId w:val="7"/>
        </w:numPr>
        <w:spacing w:before="240" w:line="240" w:lineRule="auto"/>
        <w:jc w:val="both"/>
        <w:rPr>
          <w:rFonts w:cs="Simplified Arabic"/>
          <w:b/>
          <w:bCs/>
          <w:sz w:val="28"/>
          <w:szCs w:val="28"/>
          <w:lang w:bidi="ar-EG"/>
        </w:rPr>
      </w:pPr>
      <w:r w:rsidRPr="00D55A20">
        <w:rPr>
          <w:rFonts w:cs="Simplified Arabic" w:hint="cs"/>
          <w:b/>
          <w:bCs/>
          <w:sz w:val="28"/>
          <w:szCs w:val="28"/>
          <w:rtl/>
          <w:lang w:bidi="ar-EG"/>
        </w:rPr>
        <w:t xml:space="preserve">اللوائح التنظيمية والتشريعات: </w:t>
      </w:r>
    </w:p>
    <w:p w:rsidR="00A029D3" w:rsidRPr="003E6B35" w:rsidRDefault="00A029D3" w:rsidP="00A029D3">
      <w:pPr>
        <w:pStyle w:val="ListParagraph"/>
        <w:spacing w:before="240" w:line="240" w:lineRule="auto"/>
        <w:jc w:val="both"/>
        <w:rPr>
          <w:rFonts w:cs="Simplified Arabic"/>
          <w:sz w:val="24"/>
          <w:szCs w:val="24"/>
          <w:rtl/>
          <w:lang w:bidi="ar-EG"/>
        </w:rPr>
      </w:pPr>
      <w:r w:rsidRPr="003E6B35">
        <w:rPr>
          <w:rFonts w:cs="Simplified Arabic" w:hint="cs"/>
          <w:sz w:val="24"/>
          <w:szCs w:val="24"/>
          <w:rtl/>
          <w:lang w:bidi="ar-EG"/>
        </w:rPr>
        <w:t>لقد كان ظهور اللوائح والقوانين الجديدة دافع كبير لظهور التحول الرقمي، فمن خلال اقتناء التقنيات الرقمية الحديثة تم تحسين الممارسات وسلامة البيئة.</w:t>
      </w:r>
    </w:p>
    <w:p w:rsidR="00A029D3" w:rsidRDefault="00A029D3" w:rsidP="00A029D3">
      <w:pPr>
        <w:pStyle w:val="ListParagraph"/>
        <w:spacing w:before="240" w:line="240" w:lineRule="auto"/>
        <w:jc w:val="both"/>
        <w:rPr>
          <w:rFonts w:cs="Simplified Arabic"/>
          <w:sz w:val="28"/>
          <w:szCs w:val="28"/>
          <w:rtl/>
          <w:lang w:bidi="ar-EG"/>
        </w:rPr>
      </w:pPr>
    </w:p>
    <w:p w:rsidR="00A029D3" w:rsidRDefault="00A029D3" w:rsidP="00A029D3">
      <w:pPr>
        <w:pStyle w:val="ListParagraph"/>
        <w:spacing w:before="240" w:line="240" w:lineRule="auto"/>
        <w:jc w:val="both"/>
        <w:rPr>
          <w:rFonts w:cs="Simplified Arabic"/>
          <w:sz w:val="28"/>
          <w:szCs w:val="28"/>
          <w:rtl/>
          <w:lang w:bidi="ar-EG"/>
        </w:rPr>
      </w:pPr>
    </w:p>
    <w:p w:rsidR="00A029D3" w:rsidRDefault="00A029D3" w:rsidP="00A029D3">
      <w:pPr>
        <w:pStyle w:val="ListParagraph"/>
        <w:spacing w:before="240" w:line="240" w:lineRule="auto"/>
        <w:jc w:val="both"/>
        <w:rPr>
          <w:rFonts w:cs="Simplified Arabic"/>
          <w:sz w:val="28"/>
          <w:szCs w:val="28"/>
          <w:rtl/>
          <w:lang w:bidi="ar-EG"/>
        </w:rPr>
      </w:pPr>
    </w:p>
    <w:p w:rsidR="00A029D3" w:rsidRDefault="00A029D3" w:rsidP="00A029D3">
      <w:pPr>
        <w:pStyle w:val="ListParagraph"/>
        <w:spacing w:before="240" w:line="240" w:lineRule="auto"/>
        <w:jc w:val="both"/>
        <w:rPr>
          <w:rFonts w:cs="Simplified Arabic"/>
          <w:sz w:val="28"/>
          <w:szCs w:val="28"/>
          <w:rtl/>
          <w:lang w:bidi="ar-EG"/>
        </w:rPr>
      </w:pPr>
    </w:p>
    <w:p w:rsidR="00A029D3" w:rsidRDefault="00A029D3" w:rsidP="00A029D3">
      <w:pPr>
        <w:pStyle w:val="ListParagraph"/>
        <w:spacing w:before="240" w:line="240" w:lineRule="auto"/>
        <w:jc w:val="both"/>
        <w:rPr>
          <w:rFonts w:cs="Simplified Arabic"/>
          <w:sz w:val="28"/>
          <w:szCs w:val="28"/>
          <w:lang w:bidi="ar-EG"/>
        </w:rPr>
      </w:pPr>
    </w:p>
    <w:p w:rsidR="00A029D3" w:rsidRDefault="00A029D3" w:rsidP="00A029D3">
      <w:pPr>
        <w:pStyle w:val="ListParagraph"/>
        <w:spacing w:before="240" w:line="240" w:lineRule="auto"/>
        <w:jc w:val="both"/>
        <w:rPr>
          <w:rFonts w:cs="Simplified Arabic"/>
          <w:sz w:val="28"/>
          <w:szCs w:val="28"/>
          <w:rtl/>
          <w:lang w:bidi="ar-EG"/>
        </w:rPr>
      </w:pPr>
    </w:p>
    <w:p w:rsidR="00A029D3" w:rsidRPr="00D55A20" w:rsidRDefault="00A029D3" w:rsidP="00A029D3">
      <w:pPr>
        <w:pStyle w:val="ListParagraph"/>
        <w:spacing w:before="240" w:line="240" w:lineRule="auto"/>
        <w:jc w:val="both"/>
        <w:rPr>
          <w:rFonts w:cs="Simplified Arabic"/>
          <w:sz w:val="28"/>
          <w:szCs w:val="28"/>
          <w:rtl/>
          <w:lang w:bidi="ar-EG"/>
        </w:rPr>
      </w:pPr>
    </w:p>
    <w:p w:rsidR="00A029D3" w:rsidRPr="00F368F7" w:rsidRDefault="00A029D3" w:rsidP="00A029D3">
      <w:pPr>
        <w:spacing w:before="240" w:line="240" w:lineRule="auto"/>
        <w:jc w:val="both"/>
        <w:outlineLvl w:val="0"/>
        <w:rPr>
          <w:rFonts w:cs="Simplified Arabic"/>
          <w:b/>
          <w:bCs/>
          <w:sz w:val="32"/>
          <w:szCs w:val="32"/>
          <w:rtl/>
          <w:lang w:bidi="ar-EG"/>
        </w:rPr>
      </w:pPr>
      <w:bookmarkStart w:id="24" w:name="_Toc216432081"/>
      <w:r w:rsidRPr="00F368F7">
        <w:rPr>
          <w:rFonts w:cs="Simplified Arabic" w:hint="cs"/>
          <w:b/>
          <w:bCs/>
          <w:sz w:val="32"/>
          <w:szCs w:val="32"/>
          <w:rtl/>
          <w:lang w:bidi="ar-EG"/>
        </w:rPr>
        <w:lastRenderedPageBreak/>
        <w:t>خصائص التحول الرقمي</w:t>
      </w:r>
      <w:bookmarkEnd w:id="24"/>
      <w:r w:rsidRPr="00F368F7">
        <w:rPr>
          <w:rFonts w:cs="Simplified Arabic" w:hint="cs"/>
          <w:b/>
          <w:bCs/>
          <w:sz w:val="32"/>
          <w:szCs w:val="32"/>
          <w:rtl/>
          <w:lang w:bidi="ar-EG"/>
        </w:rPr>
        <w:t xml:space="preserve"> </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ذكر (صبري وخليل، 2025، 568) عدد من الخصائص في التحول الرقمي كالتالي:</w:t>
      </w:r>
    </w:p>
    <w:p w:rsidR="00A029D3" w:rsidRPr="003E6B35" w:rsidRDefault="00A029D3" w:rsidP="00272815">
      <w:pPr>
        <w:pStyle w:val="ListParagraph"/>
        <w:numPr>
          <w:ilvl w:val="0"/>
          <w:numId w:val="6"/>
        </w:numPr>
        <w:spacing w:before="240" w:line="240" w:lineRule="auto"/>
        <w:jc w:val="both"/>
        <w:rPr>
          <w:rFonts w:cs="Simplified Arabic"/>
          <w:sz w:val="24"/>
          <w:szCs w:val="24"/>
          <w:lang w:bidi="ar-EG"/>
        </w:rPr>
      </w:pPr>
      <w:r w:rsidRPr="003E6B35">
        <w:rPr>
          <w:rFonts w:cs="Simplified Arabic" w:hint="cs"/>
          <w:b/>
          <w:bCs/>
          <w:sz w:val="28"/>
          <w:szCs w:val="28"/>
          <w:rtl/>
          <w:lang w:bidi="ar-EG"/>
        </w:rPr>
        <w:t>التركيز المكثف على تجربة العملاء:</w:t>
      </w:r>
      <w:r w:rsidRPr="003E6B35">
        <w:rPr>
          <w:rFonts w:cs="Simplified Arabic" w:hint="cs"/>
          <w:sz w:val="24"/>
          <w:szCs w:val="24"/>
          <w:rtl/>
          <w:lang w:bidi="ar-EG"/>
        </w:rPr>
        <w:t xml:space="preserve"> </w:t>
      </w:r>
    </w:p>
    <w:p w:rsidR="00A029D3" w:rsidRPr="003E6B35" w:rsidRDefault="00A029D3" w:rsidP="00A029D3">
      <w:pPr>
        <w:pStyle w:val="ListParagraph"/>
        <w:spacing w:before="240" w:line="240" w:lineRule="auto"/>
        <w:jc w:val="both"/>
        <w:rPr>
          <w:rFonts w:cs="Simplified Arabic"/>
          <w:sz w:val="24"/>
          <w:szCs w:val="24"/>
          <w:lang w:bidi="ar-EG"/>
        </w:rPr>
      </w:pPr>
      <w:r w:rsidRPr="003E6B35">
        <w:rPr>
          <w:rFonts w:cs="Simplified Arabic" w:hint="cs"/>
          <w:sz w:val="24"/>
          <w:szCs w:val="24"/>
          <w:rtl/>
          <w:lang w:bidi="ar-EG"/>
        </w:rPr>
        <w:t>عادة ما تركز مؤسسات التحول الرقمي على العميل، والتعرف على العملاء، وتفضيلاتهم، وكيفية تفاعلاتهم مع المؤسسة، حيث يكون التحسين المستمر لتجربة العملاء هي العامل الحاسم لنجاح التحول الرقمي.</w:t>
      </w:r>
    </w:p>
    <w:p w:rsidR="00A029D3" w:rsidRPr="003E6B35" w:rsidRDefault="00A029D3" w:rsidP="00272815">
      <w:pPr>
        <w:pStyle w:val="ListParagraph"/>
        <w:numPr>
          <w:ilvl w:val="0"/>
          <w:numId w:val="6"/>
        </w:numPr>
        <w:spacing w:before="240" w:line="240" w:lineRule="auto"/>
        <w:jc w:val="both"/>
        <w:rPr>
          <w:rFonts w:cs="Simplified Arabic"/>
          <w:sz w:val="28"/>
          <w:szCs w:val="28"/>
          <w:lang w:bidi="ar-EG"/>
        </w:rPr>
      </w:pPr>
      <w:r w:rsidRPr="003E6B35">
        <w:rPr>
          <w:rFonts w:cs="Simplified Arabic" w:hint="cs"/>
          <w:b/>
          <w:bCs/>
          <w:sz w:val="28"/>
          <w:szCs w:val="28"/>
          <w:rtl/>
          <w:lang w:bidi="ar-EG"/>
        </w:rPr>
        <w:t>العمليات التشغيلية المحددة والواضحة:</w:t>
      </w:r>
      <w:r w:rsidRPr="003E6B35">
        <w:rPr>
          <w:rFonts w:cs="Simplified Arabic" w:hint="cs"/>
          <w:sz w:val="28"/>
          <w:szCs w:val="28"/>
          <w:rtl/>
          <w:lang w:bidi="ar-EG"/>
        </w:rPr>
        <w:t xml:space="preserve"> </w:t>
      </w:r>
    </w:p>
    <w:p w:rsidR="00A029D3" w:rsidRPr="003E6B35" w:rsidRDefault="00A029D3" w:rsidP="00A029D3">
      <w:pPr>
        <w:pStyle w:val="ListParagraph"/>
        <w:spacing w:before="240" w:line="240" w:lineRule="auto"/>
        <w:jc w:val="both"/>
        <w:rPr>
          <w:rFonts w:cs="Simplified Arabic"/>
          <w:sz w:val="24"/>
          <w:szCs w:val="24"/>
          <w:rtl/>
          <w:lang w:bidi="ar-EG"/>
        </w:rPr>
      </w:pPr>
      <w:r w:rsidRPr="003E6B35">
        <w:rPr>
          <w:rFonts w:cs="Simplified Arabic" w:hint="cs"/>
          <w:sz w:val="24"/>
          <w:szCs w:val="24"/>
          <w:rtl/>
          <w:lang w:bidi="ar-EG"/>
        </w:rPr>
        <w:t>هناك عمليات تشغيلية محددة وواضحة تساهم في نجاح التحول الرقمي، وهذه العملية لا تتمكن من جمع البيانات اللازمة لاتخاذ القرارات الصائبة فقط، ولكنها تساهم في أن تجعل المؤسسة أكثر مرونة واستجابة للاحتياجات الخاصة بالعملاء، والتي عادة ما تكون متغيرة باستمرار، وبالتالي تعمل على تسهيل تدفق المعرفة داخل المؤسسة.</w:t>
      </w:r>
    </w:p>
    <w:p w:rsidR="00A029D3" w:rsidRPr="003E6B35" w:rsidRDefault="00A029D3" w:rsidP="00272815">
      <w:pPr>
        <w:pStyle w:val="ListParagraph"/>
        <w:numPr>
          <w:ilvl w:val="0"/>
          <w:numId w:val="6"/>
        </w:numPr>
        <w:spacing w:before="240" w:line="240" w:lineRule="auto"/>
        <w:jc w:val="both"/>
        <w:rPr>
          <w:rFonts w:cs="Simplified Arabic"/>
          <w:b/>
          <w:bCs/>
          <w:sz w:val="28"/>
          <w:szCs w:val="28"/>
          <w:rtl/>
          <w:lang w:bidi="ar-EG"/>
        </w:rPr>
      </w:pPr>
      <w:r w:rsidRPr="003E6B35">
        <w:rPr>
          <w:rFonts w:cs="Simplified Arabic" w:hint="cs"/>
          <w:b/>
          <w:bCs/>
          <w:sz w:val="28"/>
          <w:szCs w:val="28"/>
          <w:rtl/>
          <w:lang w:bidi="ar-EG"/>
        </w:rPr>
        <w:t>التفكير في "القيمة" وليس "الأنشطة":</w:t>
      </w:r>
    </w:p>
    <w:p w:rsidR="00A029D3" w:rsidRPr="003E6B35" w:rsidRDefault="00A029D3" w:rsidP="00A029D3">
      <w:pPr>
        <w:pStyle w:val="ListParagraph"/>
        <w:spacing w:before="240" w:line="240" w:lineRule="auto"/>
        <w:jc w:val="both"/>
        <w:rPr>
          <w:rFonts w:cs="Simplified Arabic"/>
          <w:sz w:val="24"/>
          <w:szCs w:val="24"/>
          <w:rtl/>
          <w:lang w:bidi="ar-EG"/>
        </w:rPr>
      </w:pPr>
      <w:r w:rsidRPr="003E6B35">
        <w:rPr>
          <w:rFonts w:cs="Simplified Arabic" w:hint="cs"/>
          <w:sz w:val="24"/>
          <w:szCs w:val="24"/>
          <w:rtl/>
          <w:lang w:bidi="ar-EG"/>
        </w:rPr>
        <w:t>إن التحول الرقمي لم يكن مجرد نظام تجارة إلكترونية متطورة، ولكنها طريقة متميزة وجديدة تعمل من خلالها المؤسسة على تقديم "قيمة" من خلال نظام بيئي للأنشطة، وينتج عن هذا التحول الرقمي ثقافة جديدة تعمل على تقديم نماذج أعمال جديدة، وتقديم القيمة بطرق مبتكرة.</w:t>
      </w:r>
    </w:p>
    <w:p w:rsidR="00A029D3" w:rsidRPr="00F368F7" w:rsidRDefault="00A029D3" w:rsidP="00A029D3">
      <w:pPr>
        <w:spacing w:before="240" w:line="240" w:lineRule="auto"/>
        <w:jc w:val="both"/>
        <w:outlineLvl w:val="0"/>
        <w:rPr>
          <w:rFonts w:cs="Simplified Arabic"/>
          <w:b/>
          <w:bCs/>
          <w:sz w:val="32"/>
          <w:szCs w:val="32"/>
          <w:rtl/>
          <w:lang w:bidi="ar-EG"/>
        </w:rPr>
      </w:pPr>
      <w:bookmarkStart w:id="25" w:name="_Toc216432082"/>
      <w:r w:rsidRPr="00F368F7">
        <w:rPr>
          <w:rFonts w:cs="Simplified Arabic" w:hint="cs"/>
          <w:b/>
          <w:bCs/>
          <w:sz w:val="32"/>
          <w:szCs w:val="32"/>
          <w:rtl/>
          <w:lang w:bidi="ar-EG"/>
        </w:rPr>
        <w:t>مستويات التحول الرقمي</w:t>
      </w:r>
      <w:bookmarkEnd w:id="25"/>
      <w:r w:rsidRPr="00F368F7">
        <w:rPr>
          <w:rFonts w:cs="Simplified Arabic" w:hint="cs"/>
          <w:b/>
          <w:bCs/>
          <w:sz w:val="32"/>
          <w:szCs w:val="32"/>
          <w:rtl/>
          <w:lang w:bidi="ar-EG"/>
        </w:rPr>
        <w:t xml:space="preserve"> </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حدد (خيروني وروابح، 2025، 24) مستويات لتطبيق التحول الرقمي في المؤسسات كالتالي:</w:t>
      </w:r>
    </w:p>
    <w:p w:rsidR="00A029D3" w:rsidRPr="003E6B35" w:rsidRDefault="00A029D3" w:rsidP="00272815">
      <w:pPr>
        <w:pStyle w:val="ListParagraph"/>
        <w:numPr>
          <w:ilvl w:val="0"/>
          <w:numId w:val="11"/>
        </w:numPr>
        <w:spacing w:before="240" w:line="240" w:lineRule="auto"/>
        <w:jc w:val="both"/>
        <w:rPr>
          <w:rFonts w:cs="Simplified Arabic"/>
          <w:b/>
          <w:bCs/>
          <w:sz w:val="28"/>
          <w:szCs w:val="28"/>
          <w:lang w:bidi="ar-EG"/>
        </w:rPr>
      </w:pPr>
      <w:r w:rsidRPr="003E6B35">
        <w:rPr>
          <w:rFonts w:cs="Simplified Arabic" w:hint="cs"/>
          <w:b/>
          <w:bCs/>
          <w:sz w:val="28"/>
          <w:szCs w:val="28"/>
          <w:rtl/>
          <w:lang w:bidi="ar-EG"/>
        </w:rPr>
        <w:t>على مستوى القيادة:</w:t>
      </w:r>
    </w:p>
    <w:p w:rsidR="00A029D3" w:rsidRPr="003E6B35" w:rsidRDefault="00A029D3" w:rsidP="00A029D3">
      <w:pPr>
        <w:pStyle w:val="ListParagraph"/>
        <w:spacing w:before="240" w:line="240" w:lineRule="auto"/>
        <w:jc w:val="both"/>
        <w:rPr>
          <w:rFonts w:cs="Simplified Arabic"/>
          <w:sz w:val="24"/>
          <w:szCs w:val="24"/>
          <w:lang w:bidi="ar-EG"/>
        </w:rPr>
      </w:pPr>
      <w:r w:rsidRPr="003E6B35">
        <w:rPr>
          <w:rFonts w:cs="Simplified Arabic" w:hint="cs"/>
          <w:sz w:val="24"/>
          <w:szCs w:val="24"/>
          <w:rtl/>
          <w:lang w:bidi="ar-EG"/>
        </w:rPr>
        <w:t xml:space="preserve"> حيث تكون إدارة المؤسسة مبنية على هذا التجول وتكون داعمة له، وتحاول الوصول إلى تطوراته طوال الوقت.</w:t>
      </w:r>
    </w:p>
    <w:p w:rsidR="00A029D3" w:rsidRPr="003E6B35" w:rsidRDefault="00A029D3" w:rsidP="00272815">
      <w:pPr>
        <w:pStyle w:val="ListParagraph"/>
        <w:numPr>
          <w:ilvl w:val="0"/>
          <w:numId w:val="11"/>
        </w:numPr>
        <w:spacing w:before="240" w:line="240" w:lineRule="auto"/>
        <w:jc w:val="both"/>
        <w:rPr>
          <w:rFonts w:cs="Simplified Arabic"/>
          <w:b/>
          <w:bCs/>
          <w:sz w:val="28"/>
          <w:szCs w:val="28"/>
          <w:lang w:bidi="ar-EG"/>
        </w:rPr>
      </w:pPr>
      <w:r w:rsidRPr="003E6B35">
        <w:rPr>
          <w:rFonts w:cs="Simplified Arabic" w:hint="cs"/>
          <w:b/>
          <w:bCs/>
          <w:sz w:val="28"/>
          <w:szCs w:val="28"/>
          <w:rtl/>
          <w:lang w:bidi="ar-EG"/>
        </w:rPr>
        <w:t xml:space="preserve">على مستوى الإنتاجية: </w:t>
      </w:r>
    </w:p>
    <w:p w:rsidR="00A029D3" w:rsidRPr="003E6B35" w:rsidRDefault="00A029D3" w:rsidP="00A029D3">
      <w:pPr>
        <w:pStyle w:val="ListParagraph"/>
        <w:spacing w:before="240" w:line="240" w:lineRule="auto"/>
        <w:jc w:val="both"/>
        <w:rPr>
          <w:rFonts w:cs="Simplified Arabic"/>
          <w:sz w:val="24"/>
          <w:szCs w:val="24"/>
          <w:lang w:bidi="ar-EG"/>
        </w:rPr>
      </w:pPr>
      <w:r w:rsidRPr="003E6B35">
        <w:rPr>
          <w:rFonts w:cs="Simplified Arabic" w:hint="cs"/>
          <w:sz w:val="24"/>
          <w:szCs w:val="24"/>
          <w:rtl/>
          <w:lang w:bidi="ar-EG"/>
        </w:rPr>
        <w:t>حيث يدخل التحول الرقمي في صلب رسالة المؤسسة والاستراتيجيات المتعلقة بها سواء كانت تنفيذية أو استراتيجية، وهو ما ينعكس على أهداف المؤسسة بشكل واضح.</w:t>
      </w:r>
    </w:p>
    <w:p w:rsidR="00A029D3" w:rsidRPr="003E6B35" w:rsidRDefault="00A029D3" w:rsidP="00272815">
      <w:pPr>
        <w:pStyle w:val="ListParagraph"/>
        <w:numPr>
          <w:ilvl w:val="0"/>
          <w:numId w:val="11"/>
        </w:numPr>
        <w:spacing w:before="240" w:line="240" w:lineRule="auto"/>
        <w:jc w:val="both"/>
        <w:rPr>
          <w:rFonts w:cs="Simplified Arabic"/>
          <w:b/>
          <w:bCs/>
          <w:sz w:val="28"/>
          <w:szCs w:val="28"/>
          <w:lang w:bidi="ar-EG"/>
        </w:rPr>
      </w:pPr>
      <w:r w:rsidRPr="003E6B35">
        <w:rPr>
          <w:rFonts w:cs="Simplified Arabic" w:hint="cs"/>
          <w:b/>
          <w:bCs/>
          <w:sz w:val="28"/>
          <w:szCs w:val="28"/>
          <w:rtl/>
          <w:lang w:bidi="ar-EG"/>
        </w:rPr>
        <w:t xml:space="preserve">على مستوى الثقافة: </w:t>
      </w:r>
    </w:p>
    <w:p w:rsidR="00A029D3" w:rsidRPr="003E6B35" w:rsidRDefault="00A029D3" w:rsidP="00A029D3">
      <w:pPr>
        <w:pStyle w:val="ListParagraph"/>
        <w:spacing w:before="240" w:line="240" w:lineRule="auto"/>
        <w:jc w:val="both"/>
        <w:rPr>
          <w:rFonts w:cs="Simplified Arabic"/>
          <w:sz w:val="24"/>
          <w:szCs w:val="24"/>
          <w:rtl/>
          <w:lang w:bidi="ar-EG"/>
        </w:rPr>
      </w:pPr>
      <w:r w:rsidRPr="003E6B35">
        <w:rPr>
          <w:rFonts w:cs="Simplified Arabic" w:hint="cs"/>
          <w:sz w:val="24"/>
          <w:szCs w:val="24"/>
          <w:rtl/>
          <w:lang w:bidi="ar-EG"/>
        </w:rPr>
        <w:t>حيث تظهر آثار التحول الرقمي في كل التفاصيل المتعلقة بالمؤسسة، سوء كان على الموظفين أو بيئة العمل أو المعايير أو القيم التي تتبناها المؤسسة أو غيرها.</w:t>
      </w:r>
    </w:p>
    <w:p w:rsidR="003E6B35" w:rsidRDefault="003E6B35">
      <w:pPr>
        <w:bidi w:val="0"/>
        <w:rPr>
          <w:rFonts w:cs="Simplified Arabic"/>
          <w:b/>
          <w:bCs/>
          <w:sz w:val="32"/>
          <w:szCs w:val="32"/>
          <w:rtl/>
          <w:lang w:bidi="ar-EG"/>
        </w:rPr>
      </w:pPr>
      <w:r>
        <w:rPr>
          <w:rFonts w:cs="Simplified Arabic"/>
          <w:b/>
          <w:bCs/>
          <w:sz w:val="32"/>
          <w:szCs w:val="32"/>
          <w:rtl/>
          <w:lang w:bidi="ar-EG"/>
        </w:rPr>
        <w:br w:type="page"/>
      </w:r>
    </w:p>
    <w:p w:rsidR="00A029D3" w:rsidRPr="00F368F7" w:rsidRDefault="00A029D3" w:rsidP="00A029D3">
      <w:pPr>
        <w:spacing w:before="240" w:line="240" w:lineRule="auto"/>
        <w:jc w:val="both"/>
        <w:outlineLvl w:val="0"/>
        <w:rPr>
          <w:rFonts w:cs="Simplified Arabic"/>
          <w:b/>
          <w:bCs/>
          <w:sz w:val="32"/>
          <w:szCs w:val="32"/>
          <w:rtl/>
          <w:lang w:bidi="ar-EG"/>
        </w:rPr>
      </w:pPr>
      <w:bookmarkStart w:id="26" w:name="_Toc216432083"/>
      <w:r w:rsidRPr="00F368F7">
        <w:rPr>
          <w:rFonts w:cs="Simplified Arabic" w:hint="cs"/>
          <w:b/>
          <w:bCs/>
          <w:sz w:val="32"/>
          <w:szCs w:val="32"/>
          <w:rtl/>
          <w:lang w:bidi="ar-EG"/>
        </w:rPr>
        <w:lastRenderedPageBreak/>
        <w:t>تقنيات التحول الرقمي</w:t>
      </w:r>
      <w:bookmarkEnd w:id="26"/>
      <w:r w:rsidRPr="00F368F7">
        <w:rPr>
          <w:rFonts w:cs="Simplified Arabic" w:hint="cs"/>
          <w:b/>
          <w:bCs/>
          <w:sz w:val="32"/>
          <w:szCs w:val="32"/>
          <w:rtl/>
          <w:lang w:bidi="ar-EG"/>
        </w:rPr>
        <w:t xml:space="preserve"> </w:t>
      </w:r>
    </w:p>
    <w:p w:rsidR="00A029D3" w:rsidRPr="003E6B35" w:rsidRDefault="00A029D3" w:rsidP="00A029D3">
      <w:pPr>
        <w:spacing w:before="240" w:line="240" w:lineRule="auto"/>
        <w:jc w:val="both"/>
        <w:rPr>
          <w:rFonts w:ascii="Simplified Arabic" w:hAnsi="Simplified Arabic" w:cs="Simplified Arabic"/>
          <w:sz w:val="24"/>
          <w:szCs w:val="24"/>
          <w:rtl/>
          <w:lang w:bidi="ar-EG"/>
        </w:rPr>
      </w:pPr>
      <w:r w:rsidRPr="003E6B35">
        <w:rPr>
          <w:rFonts w:ascii="Simplified Arabic" w:hAnsi="Simplified Arabic" w:cs="Simplified Arabic"/>
          <w:sz w:val="24"/>
          <w:szCs w:val="24"/>
          <w:rtl/>
          <w:lang w:bidi="ar-EG"/>
        </w:rPr>
        <w:t xml:space="preserve">تتعدد وتتزايد التقنيات المرتبطة بالتحول الرقمي في المنظمات، ومن أهم التقنيات الحديثة للتحول الرقمي ما يلي (الجهيني، 2025، 25): </w:t>
      </w:r>
    </w:p>
    <w:p w:rsidR="00A029D3" w:rsidRPr="003E6B35" w:rsidRDefault="00A029D3" w:rsidP="00272815">
      <w:pPr>
        <w:pStyle w:val="ListParagraph"/>
        <w:numPr>
          <w:ilvl w:val="0"/>
          <w:numId w:val="9"/>
        </w:numPr>
        <w:spacing w:before="240" w:line="240" w:lineRule="auto"/>
        <w:jc w:val="both"/>
        <w:rPr>
          <w:rFonts w:ascii="Simplified Arabic" w:hAnsi="Simplified Arabic" w:cs="Simplified Arabic"/>
          <w:b/>
          <w:bCs/>
          <w:sz w:val="28"/>
          <w:szCs w:val="28"/>
          <w:lang w:bidi="ar-EG"/>
        </w:rPr>
      </w:pPr>
      <w:r w:rsidRPr="003E6B35">
        <w:rPr>
          <w:rFonts w:ascii="Simplified Arabic" w:hAnsi="Simplified Arabic" w:cs="Simplified Arabic"/>
          <w:b/>
          <w:bCs/>
          <w:sz w:val="28"/>
          <w:szCs w:val="28"/>
          <w:rtl/>
          <w:lang w:bidi="ar-EG"/>
        </w:rPr>
        <w:t xml:space="preserve">إنترنت الأشياء: </w:t>
      </w:r>
    </w:p>
    <w:p w:rsidR="00A029D3" w:rsidRPr="003E6B35" w:rsidRDefault="00A029D3" w:rsidP="00A029D3">
      <w:pPr>
        <w:pStyle w:val="ListParagraph"/>
        <w:spacing w:before="240" w:line="240" w:lineRule="auto"/>
        <w:jc w:val="both"/>
        <w:rPr>
          <w:rFonts w:ascii="Simplified Arabic" w:hAnsi="Simplified Arabic" w:cs="Simplified Arabic"/>
          <w:b/>
          <w:bCs/>
          <w:sz w:val="24"/>
          <w:szCs w:val="24"/>
          <w:lang w:bidi="ar-EG"/>
        </w:rPr>
      </w:pPr>
      <w:r w:rsidRPr="003E6B35">
        <w:rPr>
          <w:rFonts w:ascii="Simplified Arabic" w:hAnsi="Simplified Arabic" w:cs="Simplified Arabic"/>
          <w:sz w:val="24"/>
          <w:szCs w:val="24"/>
          <w:rtl/>
          <w:lang w:bidi="ar-EG"/>
        </w:rPr>
        <w:t>يشير هذا المصطلح إلى ربط الأجهزة عبر الإنترنت، مما يتيح التواصل وتبادل البيانات بينها. تُحدث هذه التقنية ثورةً في قطاعات متعددة حيث توفر بيانات آنية وتُحسّن عملية اتخاذ القرار.</w:t>
      </w:r>
    </w:p>
    <w:p w:rsidR="00A029D3" w:rsidRPr="003E6B35" w:rsidRDefault="00A029D3" w:rsidP="00272815">
      <w:pPr>
        <w:pStyle w:val="ListParagraph"/>
        <w:numPr>
          <w:ilvl w:val="0"/>
          <w:numId w:val="9"/>
        </w:numPr>
        <w:spacing w:before="240" w:line="240" w:lineRule="auto"/>
        <w:jc w:val="both"/>
        <w:rPr>
          <w:rFonts w:ascii="Simplified Arabic" w:hAnsi="Simplified Arabic" w:cs="Simplified Arabic"/>
          <w:b/>
          <w:bCs/>
          <w:sz w:val="28"/>
          <w:szCs w:val="28"/>
          <w:rtl/>
          <w:lang w:bidi="ar-EG"/>
        </w:rPr>
      </w:pPr>
      <w:r w:rsidRPr="003E6B35">
        <w:rPr>
          <w:rFonts w:ascii="Simplified Arabic" w:hAnsi="Simplified Arabic" w:cs="Simplified Arabic"/>
          <w:b/>
          <w:bCs/>
          <w:sz w:val="28"/>
          <w:szCs w:val="28"/>
          <w:rtl/>
          <w:lang w:bidi="ar-EG"/>
        </w:rPr>
        <w:t>الواقع الافتراضي والواقع المعزز</w:t>
      </w:r>
    </w:p>
    <w:p w:rsidR="00A029D3" w:rsidRPr="003E6B35" w:rsidRDefault="00A029D3" w:rsidP="00A029D3">
      <w:pPr>
        <w:pStyle w:val="ListParagraph"/>
        <w:spacing w:before="240" w:line="240" w:lineRule="auto"/>
        <w:jc w:val="both"/>
        <w:rPr>
          <w:rFonts w:ascii="Simplified Arabic" w:hAnsi="Simplified Arabic" w:cs="Simplified Arabic"/>
          <w:sz w:val="24"/>
          <w:szCs w:val="24"/>
          <w:rtl/>
          <w:lang w:bidi="ar-EG"/>
        </w:rPr>
      </w:pPr>
      <w:r w:rsidRPr="003E6B35">
        <w:rPr>
          <w:rFonts w:ascii="Simplified Arabic" w:hAnsi="Simplified Arabic" w:cs="Simplified Arabic"/>
          <w:sz w:val="24"/>
          <w:szCs w:val="24"/>
          <w:rtl/>
          <w:lang w:bidi="ar-EG"/>
        </w:rPr>
        <w:t>توفر هذه التقنيات تجارب غامرة يمكن تطبيقها في التدريب والصيانة والتصميم ومحاكاة العمليات. يتيح كلٌّ من الواقع المعزز والواقع الافتراضي عرض معلومات رقمية مُركّبة على البيئة الحقيقية، أو إنشاء بيئات افتراضية تفاعلية لأغراض متنوعة.</w:t>
      </w:r>
    </w:p>
    <w:p w:rsidR="00A029D3" w:rsidRPr="003E6B35" w:rsidRDefault="00A029D3" w:rsidP="00272815">
      <w:pPr>
        <w:pStyle w:val="ListParagraph"/>
        <w:numPr>
          <w:ilvl w:val="0"/>
          <w:numId w:val="9"/>
        </w:numPr>
        <w:spacing w:before="240" w:line="240" w:lineRule="auto"/>
        <w:jc w:val="both"/>
        <w:rPr>
          <w:rFonts w:ascii="Simplified Arabic" w:hAnsi="Simplified Arabic" w:cs="Simplified Arabic"/>
          <w:b/>
          <w:bCs/>
          <w:sz w:val="28"/>
          <w:szCs w:val="28"/>
          <w:lang w:bidi="ar-EG"/>
        </w:rPr>
      </w:pPr>
      <w:r w:rsidRPr="003E6B35">
        <w:rPr>
          <w:rFonts w:ascii="Simplified Arabic" w:hAnsi="Simplified Arabic" w:cs="Simplified Arabic"/>
          <w:b/>
          <w:bCs/>
          <w:sz w:val="28"/>
          <w:szCs w:val="28"/>
          <w:rtl/>
          <w:lang w:bidi="ar-EG"/>
        </w:rPr>
        <w:t>البلوك تشين</w:t>
      </w:r>
    </w:p>
    <w:p w:rsidR="00A029D3" w:rsidRPr="003E6B35" w:rsidRDefault="00A029D3" w:rsidP="00A029D3">
      <w:pPr>
        <w:pStyle w:val="ListParagraph"/>
        <w:spacing w:before="240" w:line="240" w:lineRule="auto"/>
        <w:jc w:val="both"/>
        <w:rPr>
          <w:rFonts w:ascii="Simplified Arabic" w:hAnsi="Simplified Arabic" w:cs="Simplified Arabic"/>
          <w:b/>
          <w:bCs/>
          <w:sz w:val="24"/>
          <w:szCs w:val="24"/>
          <w:rtl/>
          <w:lang w:bidi="ar-EG"/>
        </w:rPr>
      </w:pPr>
      <w:r w:rsidRPr="003E6B35">
        <w:rPr>
          <w:rFonts w:ascii="Simplified Arabic" w:hAnsi="Simplified Arabic" w:cs="Simplified Arabic"/>
          <w:sz w:val="24"/>
          <w:szCs w:val="24"/>
          <w:rtl/>
        </w:rPr>
        <w:t>سلسلة الكتل (البلوك تشين)، أو سلسلة الكتل، هي نوع من السجلات الرقمية أو سجل للبيانات أو المعاملات، مجمعة في كتل من المعلومات المشفرة، وموزعة عبر شبكة لامركزية من المستخدمين، وظيفتها بناء الثقة</w:t>
      </w:r>
      <w:r w:rsidRPr="003E6B35">
        <w:rPr>
          <w:rFonts w:ascii="Simplified Arabic" w:hAnsi="Simplified Arabic" w:cs="Simplified Arabic"/>
          <w:sz w:val="24"/>
          <w:szCs w:val="24"/>
        </w:rPr>
        <w:t>. </w:t>
      </w:r>
    </w:p>
    <w:p w:rsidR="00A029D3" w:rsidRPr="003E6B35" w:rsidRDefault="00A029D3" w:rsidP="00272815">
      <w:pPr>
        <w:pStyle w:val="ListParagraph"/>
        <w:numPr>
          <w:ilvl w:val="0"/>
          <w:numId w:val="9"/>
        </w:numPr>
        <w:spacing w:before="240" w:line="240" w:lineRule="auto"/>
        <w:jc w:val="both"/>
        <w:rPr>
          <w:rFonts w:ascii="Simplified Arabic" w:hAnsi="Simplified Arabic" w:cs="Simplified Arabic"/>
          <w:b/>
          <w:bCs/>
          <w:sz w:val="28"/>
          <w:szCs w:val="28"/>
          <w:lang w:bidi="ar-EG"/>
        </w:rPr>
      </w:pPr>
      <w:r w:rsidRPr="003E6B35">
        <w:rPr>
          <w:rFonts w:ascii="Simplified Arabic" w:hAnsi="Simplified Arabic" w:cs="Simplified Arabic"/>
          <w:b/>
          <w:bCs/>
          <w:sz w:val="28"/>
          <w:szCs w:val="28"/>
          <w:rtl/>
          <w:lang w:bidi="ar-EG"/>
        </w:rPr>
        <w:t>البيانات الضخمة:</w:t>
      </w:r>
    </w:p>
    <w:p w:rsidR="00A029D3" w:rsidRPr="003E6B35" w:rsidRDefault="00A029D3" w:rsidP="00A029D3">
      <w:pPr>
        <w:pStyle w:val="ListParagraph"/>
        <w:spacing w:before="240" w:line="240" w:lineRule="auto"/>
        <w:jc w:val="both"/>
        <w:rPr>
          <w:rFonts w:ascii="Simplified Arabic" w:hAnsi="Simplified Arabic" w:cs="Simplified Arabic"/>
          <w:sz w:val="24"/>
          <w:szCs w:val="24"/>
          <w:rtl/>
          <w:lang w:bidi="ar-EG"/>
        </w:rPr>
      </w:pPr>
      <w:r w:rsidRPr="003E6B35">
        <w:rPr>
          <w:rFonts w:ascii="Simplified Arabic" w:hAnsi="Simplified Arabic" w:cs="Simplified Arabic"/>
          <w:sz w:val="24"/>
          <w:szCs w:val="24"/>
          <w:rtl/>
          <w:lang w:bidi="ar-EG"/>
        </w:rPr>
        <w:t>تتضمن هذه التقنية فحص كميات هائلة من البيانات لاكتشاف الأنماط والاتجاهات والارتباطات، لا سيما تلك المتعلقة بالسلوك البشري والتفاعلات. تستخدم الشركات هذه المعلومات لاتخاذ قرارات أكثر استنارة واستراتيجية، ومن بين مزايا البيانات الضخمة اتخاذ القرارات المستنيرة بناءً على بيانات دقيقة وذات صلة، وتحسين الكفاءة التشغيلية من خلال تحديد مجالات التحسين وتحسين الموارد، والابتكار في المنتجات والخدمات.</w:t>
      </w:r>
    </w:p>
    <w:p w:rsidR="00A029D3" w:rsidRPr="003E6B35" w:rsidRDefault="00A029D3" w:rsidP="00A029D3">
      <w:pPr>
        <w:spacing w:before="240" w:line="240" w:lineRule="auto"/>
        <w:jc w:val="both"/>
        <w:rPr>
          <w:rFonts w:ascii="Simplified Arabic" w:hAnsi="Simplified Arabic" w:cs="Simplified Arabic"/>
          <w:b/>
          <w:bCs/>
          <w:sz w:val="24"/>
          <w:szCs w:val="24"/>
          <w:rtl/>
          <w:lang w:bidi="ar-EG"/>
        </w:rPr>
      </w:pPr>
      <w:r w:rsidRPr="003E6B35">
        <w:rPr>
          <w:rFonts w:ascii="Simplified Arabic" w:hAnsi="Simplified Arabic" w:cs="Simplified Arabic"/>
          <w:sz w:val="24"/>
          <w:szCs w:val="24"/>
          <w:rtl/>
          <w:lang w:bidi="ar-EG"/>
        </w:rPr>
        <w:t>كما ذكر (خيروني وروابح، 2025، 23) عدد من التقنيات الأخرى للتحول الرقمي كالتالي:</w:t>
      </w:r>
    </w:p>
    <w:p w:rsidR="00A029D3" w:rsidRPr="003E6B35" w:rsidRDefault="00A029D3" w:rsidP="00272815">
      <w:pPr>
        <w:pStyle w:val="ListParagraph"/>
        <w:numPr>
          <w:ilvl w:val="0"/>
          <w:numId w:val="10"/>
        </w:numPr>
        <w:spacing w:before="240" w:line="240" w:lineRule="auto"/>
        <w:jc w:val="both"/>
        <w:rPr>
          <w:rFonts w:ascii="Simplified Arabic" w:hAnsi="Simplified Arabic" w:cs="Simplified Arabic"/>
          <w:sz w:val="24"/>
          <w:szCs w:val="24"/>
          <w:lang w:bidi="ar-EG"/>
        </w:rPr>
      </w:pPr>
      <w:r w:rsidRPr="003E6B35">
        <w:rPr>
          <w:rFonts w:ascii="Simplified Arabic" w:hAnsi="Simplified Arabic" w:cs="Simplified Arabic"/>
          <w:sz w:val="24"/>
          <w:szCs w:val="24"/>
          <w:rtl/>
        </w:rPr>
        <w:t>تطبيقات الهواتف الذكية: تعتبر من أكثر التقنيات انتشارًا واستخدامًا في الوقت الحالي، حيث تتيح للمؤسسات إنشاء تطبيقات خاصة لإدارة أنشطتها وتسهيل خدماتها لكل من الأعضاء والمستفيدين</w:t>
      </w:r>
      <w:r w:rsidRPr="003E6B35">
        <w:rPr>
          <w:rFonts w:ascii="Simplified Arabic" w:hAnsi="Simplified Arabic" w:cs="Simplified Arabic"/>
          <w:sz w:val="24"/>
          <w:szCs w:val="24"/>
          <w:lang w:bidi="ar-EG"/>
        </w:rPr>
        <w:t>.</w:t>
      </w:r>
    </w:p>
    <w:p w:rsidR="00A029D3" w:rsidRPr="003E6B35" w:rsidRDefault="00A029D3" w:rsidP="00272815">
      <w:pPr>
        <w:pStyle w:val="ListParagraph"/>
        <w:numPr>
          <w:ilvl w:val="0"/>
          <w:numId w:val="10"/>
        </w:numPr>
        <w:spacing w:before="240" w:line="240" w:lineRule="auto"/>
        <w:jc w:val="both"/>
        <w:rPr>
          <w:rFonts w:ascii="Simplified Arabic" w:hAnsi="Simplified Arabic" w:cs="Simplified Arabic"/>
          <w:sz w:val="24"/>
          <w:szCs w:val="24"/>
        </w:rPr>
      </w:pPr>
      <w:r w:rsidRPr="003E6B35">
        <w:rPr>
          <w:rFonts w:ascii="Simplified Arabic" w:hAnsi="Simplified Arabic" w:cs="Simplified Arabic"/>
          <w:sz w:val="24"/>
          <w:szCs w:val="24"/>
          <w:rtl/>
        </w:rPr>
        <w:t>الحوسبة السحابية: هي استخدام الخوادم، ووحدات التخزين، وقواعد البيانات، وشبكات الاتصال، والبرامج، وتحليلات الطلب عبر الإنترنت عند الطلب. يمكن للشركات التوسع بسرعة وبتكلفة معقولة وبسهولة باستخدام الخدمات السحابية بدلاً من امتلاك وإدارة البنية التحتية المادية.</w:t>
      </w:r>
    </w:p>
    <w:p w:rsidR="00A029D3" w:rsidRPr="003E6B35" w:rsidRDefault="00A029D3" w:rsidP="00272815">
      <w:pPr>
        <w:pStyle w:val="ListParagraph"/>
        <w:numPr>
          <w:ilvl w:val="0"/>
          <w:numId w:val="10"/>
        </w:numPr>
        <w:spacing w:before="240" w:line="240" w:lineRule="auto"/>
        <w:jc w:val="both"/>
        <w:rPr>
          <w:rFonts w:ascii="Simplified Arabic" w:hAnsi="Simplified Arabic" w:cs="Simplified Arabic"/>
          <w:sz w:val="24"/>
          <w:szCs w:val="24"/>
          <w:lang w:bidi="ar-EG"/>
        </w:rPr>
      </w:pPr>
      <w:r w:rsidRPr="003E6B35">
        <w:rPr>
          <w:rFonts w:ascii="Simplified Arabic" w:hAnsi="Simplified Arabic" w:cs="Simplified Arabic"/>
          <w:sz w:val="24"/>
          <w:szCs w:val="24"/>
          <w:rtl/>
        </w:rPr>
        <w:t>الذكاء الاصطناعي: هو قدرة بعض البرامج والأنظمة الحاسوبية على محاكاة السلوك البشري والقدرات الذهنية للإنسان، خاصة القدرة على التعلم والاستنتاج. حيث تستوعب هذه البرامج والأنظمة بيئتها المحيطة وتساهم في إيجاد حلول للمشاكل التي تواجهها</w:t>
      </w:r>
      <w:r w:rsidRPr="003E6B35">
        <w:rPr>
          <w:rFonts w:ascii="Simplified Arabic" w:hAnsi="Simplified Arabic" w:cs="Simplified Arabic"/>
          <w:sz w:val="24"/>
          <w:szCs w:val="24"/>
          <w:lang w:bidi="ar-EG"/>
        </w:rPr>
        <w:t>.</w:t>
      </w:r>
    </w:p>
    <w:p w:rsidR="00A029D3" w:rsidRPr="00F368F7" w:rsidRDefault="00A029D3" w:rsidP="00A029D3">
      <w:pPr>
        <w:spacing w:before="240" w:line="240" w:lineRule="auto"/>
        <w:jc w:val="both"/>
        <w:outlineLvl w:val="0"/>
        <w:rPr>
          <w:rFonts w:cs="Simplified Arabic"/>
          <w:b/>
          <w:bCs/>
          <w:sz w:val="32"/>
          <w:szCs w:val="32"/>
          <w:rtl/>
          <w:lang w:bidi="ar-EG"/>
        </w:rPr>
      </w:pPr>
      <w:bookmarkStart w:id="27" w:name="_Toc216432084"/>
      <w:r w:rsidRPr="00F368F7">
        <w:rPr>
          <w:rFonts w:cs="Simplified Arabic" w:hint="cs"/>
          <w:b/>
          <w:bCs/>
          <w:sz w:val="32"/>
          <w:szCs w:val="32"/>
          <w:rtl/>
          <w:lang w:bidi="ar-EG"/>
        </w:rPr>
        <w:lastRenderedPageBreak/>
        <w:t>مزايا التحول الرقمي</w:t>
      </w:r>
      <w:bookmarkEnd w:id="27"/>
      <w:r w:rsidRPr="00F368F7">
        <w:rPr>
          <w:rFonts w:cs="Simplified Arabic" w:hint="cs"/>
          <w:b/>
          <w:bCs/>
          <w:sz w:val="32"/>
          <w:szCs w:val="32"/>
          <w:rtl/>
          <w:lang w:bidi="ar-EG"/>
        </w:rPr>
        <w:t xml:space="preserve"> </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 xml:space="preserve">حدد </w:t>
      </w:r>
      <w:r w:rsidRPr="003E6B35">
        <w:rPr>
          <w:rFonts w:asciiTheme="majorBidi" w:hAnsiTheme="majorBidi" w:cstheme="majorBidi"/>
          <w:sz w:val="24"/>
          <w:szCs w:val="24"/>
          <w:rtl/>
          <w:lang w:bidi="ar-EG"/>
        </w:rPr>
        <w:t>(</w:t>
      </w:r>
      <w:r w:rsidRPr="003E6B35">
        <w:rPr>
          <w:rFonts w:asciiTheme="majorBidi" w:hAnsiTheme="majorBidi" w:cstheme="majorBidi"/>
          <w:sz w:val="24"/>
          <w:szCs w:val="24"/>
          <w:lang w:bidi="ar-EG"/>
        </w:rPr>
        <w:t>Plekhanov et al., 2023, 825</w:t>
      </w:r>
      <w:r w:rsidRPr="003E6B35">
        <w:rPr>
          <w:rFonts w:asciiTheme="majorBidi" w:hAnsiTheme="majorBidi" w:cstheme="majorBidi"/>
          <w:sz w:val="24"/>
          <w:szCs w:val="24"/>
          <w:rtl/>
          <w:lang w:bidi="ar-EG"/>
        </w:rPr>
        <w:t>)</w:t>
      </w:r>
      <w:r w:rsidRPr="003E6B35">
        <w:rPr>
          <w:rFonts w:cs="Simplified Arabic" w:hint="cs"/>
          <w:sz w:val="24"/>
          <w:szCs w:val="24"/>
          <w:rtl/>
          <w:lang w:bidi="ar-EG"/>
        </w:rPr>
        <w:t xml:space="preserve"> عدد من مزايا التحول الرقمي كالتالي:</w:t>
      </w:r>
    </w:p>
    <w:p w:rsidR="00A029D3" w:rsidRPr="003E6B35" w:rsidRDefault="00A029D3" w:rsidP="00272815">
      <w:pPr>
        <w:pStyle w:val="ListParagraph"/>
        <w:numPr>
          <w:ilvl w:val="0"/>
          <w:numId w:val="12"/>
        </w:numPr>
        <w:spacing w:before="240" w:line="240" w:lineRule="auto"/>
        <w:jc w:val="both"/>
        <w:rPr>
          <w:rFonts w:cs="Simplified Arabic"/>
          <w:sz w:val="24"/>
          <w:szCs w:val="24"/>
          <w:rtl/>
          <w:lang w:bidi="ar-EG"/>
        </w:rPr>
      </w:pPr>
      <w:r w:rsidRPr="003E6B35">
        <w:rPr>
          <w:rFonts w:cs="Simplified Arabic"/>
          <w:b/>
          <w:bCs/>
          <w:sz w:val="24"/>
          <w:szCs w:val="24"/>
          <w:rtl/>
          <w:lang w:bidi="ar-EG"/>
        </w:rPr>
        <w:t>زيادة الكفاءة والإنتاجية:</w:t>
      </w:r>
      <w:r w:rsidRPr="003E6B35">
        <w:rPr>
          <w:rFonts w:cs="Simplified Arabic"/>
          <w:sz w:val="24"/>
          <w:szCs w:val="24"/>
          <w:rtl/>
          <w:lang w:bidi="ar-EG"/>
        </w:rPr>
        <w:t xml:space="preserve"> يساعد التحول الرقمي على إيجاد حلول مُختصرة للإنتاجية، مما يُقلل الوقت والأخطاء، فعندما تجري الشركة تقييمًا داخليًا، وتحدد أهم المعوقات، وتبحث عن تقنيات تلبّي تلك الاحتياجات، فإن ذلك يحسن كفاءة العمليات بشكل ملحوظ، وبالتالي الإنتاجية، ويعمل على تقليل الأخطاء من الحاجة إلى إعادة العمل، ويُحسّن جودة المنتج النهائي، ويُساعد على الالتزام بالمواعيد النهائية.</w:t>
      </w:r>
    </w:p>
    <w:p w:rsidR="00A029D3" w:rsidRPr="003E6B35" w:rsidRDefault="00A029D3" w:rsidP="00272815">
      <w:pPr>
        <w:pStyle w:val="ListParagraph"/>
        <w:numPr>
          <w:ilvl w:val="0"/>
          <w:numId w:val="12"/>
        </w:numPr>
        <w:spacing w:before="240" w:line="240" w:lineRule="auto"/>
        <w:jc w:val="both"/>
        <w:rPr>
          <w:rFonts w:cs="Simplified Arabic"/>
          <w:sz w:val="24"/>
          <w:szCs w:val="24"/>
          <w:rtl/>
          <w:lang w:bidi="ar-EG"/>
        </w:rPr>
      </w:pPr>
      <w:r w:rsidRPr="003E6B35">
        <w:rPr>
          <w:rFonts w:cs="Simplified Arabic"/>
          <w:b/>
          <w:bCs/>
          <w:sz w:val="24"/>
          <w:szCs w:val="24"/>
          <w:rtl/>
          <w:lang w:bidi="ar-EG"/>
        </w:rPr>
        <w:t>يزيد من القدرة التنافسية للشركة:</w:t>
      </w:r>
      <w:r w:rsidRPr="003E6B35">
        <w:rPr>
          <w:rFonts w:cs="Simplified Arabic"/>
          <w:sz w:val="24"/>
          <w:szCs w:val="24"/>
          <w:rtl/>
          <w:lang w:bidi="ar-EG"/>
        </w:rPr>
        <w:t xml:space="preserve"> من خلال تبسيط العمليات وتعزيز تكامل جميع قطاعات الشركة، تصبح الإدارة أكثر كفاءة. وينبغي أن تهدف جميع التقنيات الجديدة التي تتبناها الشركة إلى تسهيل تحديد العمليات الداخلية وتنفيذها وتحسينها، مما يجعل هذه النهج أكثر عملية.</w:t>
      </w:r>
    </w:p>
    <w:p w:rsidR="00A029D3" w:rsidRPr="003E6B35" w:rsidRDefault="00A029D3" w:rsidP="00272815">
      <w:pPr>
        <w:pStyle w:val="ListParagraph"/>
        <w:numPr>
          <w:ilvl w:val="0"/>
          <w:numId w:val="12"/>
        </w:numPr>
        <w:spacing w:before="240" w:line="240" w:lineRule="auto"/>
        <w:jc w:val="both"/>
        <w:rPr>
          <w:rFonts w:cs="Simplified Arabic"/>
          <w:sz w:val="24"/>
          <w:szCs w:val="24"/>
          <w:rtl/>
          <w:lang w:bidi="ar-EG"/>
        </w:rPr>
      </w:pPr>
      <w:r w:rsidRPr="003E6B35">
        <w:rPr>
          <w:rFonts w:cs="Simplified Arabic"/>
          <w:b/>
          <w:bCs/>
          <w:sz w:val="24"/>
          <w:szCs w:val="24"/>
          <w:rtl/>
          <w:lang w:bidi="ar-EG"/>
        </w:rPr>
        <w:t>تحسين مؤشر رضا العملاء:</w:t>
      </w:r>
      <w:r w:rsidRPr="003E6B35">
        <w:rPr>
          <w:rFonts w:cs="Simplified Arabic"/>
          <w:sz w:val="24"/>
          <w:szCs w:val="24"/>
          <w:rtl/>
          <w:lang w:bidi="ar-EG"/>
        </w:rPr>
        <w:t xml:space="preserve"> يعزز تجربة العملاء من خلال تفاعل سهل ومتاح عبر قنوات متعددة، ويقدم خدمة عملاء مستمرة باستخدام روبوتات المحادثة.</w:t>
      </w:r>
    </w:p>
    <w:p w:rsidR="00A029D3" w:rsidRPr="003E6B35" w:rsidRDefault="00A029D3" w:rsidP="00272815">
      <w:pPr>
        <w:pStyle w:val="ListParagraph"/>
        <w:numPr>
          <w:ilvl w:val="0"/>
          <w:numId w:val="12"/>
        </w:numPr>
        <w:spacing w:before="240" w:line="240" w:lineRule="auto"/>
        <w:jc w:val="both"/>
        <w:rPr>
          <w:rFonts w:cs="Simplified Arabic"/>
          <w:sz w:val="24"/>
          <w:szCs w:val="24"/>
          <w:rtl/>
          <w:lang w:bidi="ar-EG"/>
        </w:rPr>
      </w:pPr>
      <w:r w:rsidRPr="003E6B35">
        <w:rPr>
          <w:rFonts w:cs="Simplified Arabic"/>
          <w:b/>
          <w:bCs/>
          <w:sz w:val="24"/>
          <w:szCs w:val="24"/>
          <w:rtl/>
          <w:lang w:bidi="ar-EG"/>
        </w:rPr>
        <w:t>يسهل الابتكار:</w:t>
      </w:r>
      <w:r w:rsidRPr="003E6B35">
        <w:rPr>
          <w:rFonts w:cs="Simplified Arabic"/>
          <w:sz w:val="24"/>
          <w:szCs w:val="24"/>
          <w:rtl/>
          <w:lang w:bidi="ar-EG"/>
        </w:rPr>
        <w:t xml:space="preserve"> من خلال تطبيق التحول الرقمي، تكتسب الشركات القدرة على إضافة عمليات تحسين مستمر إلى أعمالها. ويمكن تعزيز هذا التحسين المستمر من خلال عمليات مرنة، تعمل على توفير خدمات التسليم المستمر وجمع ملاحظات المستخدمين. وهذا يوفر الوقت ويحسّن المنتج أثناء طرحه في السوق.</w:t>
      </w:r>
    </w:p>
    <w:p w:rsidR="00A029D3" w:rsidRPr="003E6B35" w:rsidRDefault="00A029D3" w:rsidP="00272815">
      <w:pPr>
        <w:pStyle w:val="ListParagraph"/>
        <w:numPr>
          <w:ilvl w:val="0"/>
          <w:numId w:val="12"/>
        </w:numPr>
        <w:spacing w:before="240" w:line="240" w:lineRule="auto"/>
        <w:jc w:val="both"/>
        <w:rPr>
          <w:rFonts w:cs="Simplified Arabic"/>
          <w:sz w:val="24"/>
          <w:szCs w:val="24"/>
          <w:lang w:bidi="ar-EG"/>
        </w:rPr>
      </w:pPr>
      <w:r w:rsidRPr="003E6B35">
        <w:rPr>
          <w:rFonts w:cs="Simplified Arabic"/>
          <w:b/>
          <w:bCs/>
          <w:sz w:val="24"/>
          <w:szCs w:val="24"/>
          <w:rtl/>
          <w:lang w:bidi="ar-EG"/>
        </w:rPr>
        <w:t>إنه يتيح خفض التكلفة:</w:t>
      </w:r>
      <w:r w:rsidRPr="003E6B35">
        <w:rPr>
          <w:rFonts w:cs="Simplified Arabic"/>
          <w:sz w:val="24"/>
          <w:szCs w:val="24"/>
          <w:rtl/>
          <w:lang w:bidi="ar-EG"/>
        </w:rPr>
        <w:t xml:space="preserve"> يعد خفض التكاليف أحد أكبر التحديات التي تواجه مديري الشركات، وتُتيح التكنولوجيا تحقيق ذلك دون التأثير على الإنتاجية، فباستخدام تقنيات مثل الحوسبة السحابية، يُمكن للشركات التخلص من عدد من التكاليف التشغيلية التي قد تتكبدها عند الاحتفاظ بمركز بيانات داخلي فعلي، من خلال استخدام الأتمتة، من الممكن تقليل الأخطاء والثغرات الأمنية، وتقليل إعادة العمل والاختناقات، مما يسمح أيضًا بتخفيض سلسلة من تكاليف التشغيل، سواء مع فريق متخصص في إعادة العمل أو مع استبدال المنتجات المعيبة.</w:t>
      </w:r>
    </w:p>
    <w:p w:rsidR="00A029D3" w:rsidRPr="00AF2039" w:rsidRDefault="00A029D3" w:rsidP="00272815">
      <w:pPr>
        <w:pStyle w:val="ListParagraph"/>
        <w:numPr>
          <w:ilvl w:val="0"/>
          <w:numId w:val="12"/>
        </w:numPr>
        <w:spacing w:before="240" w:line="240" w:lineRule="auto"/>
        <w:jc w:val="both"/>
        <w:rPr>
          <w:rFonts w:cs="Simplified Arabic"/>
          <w:sz w:val="28"/>
          <w:szCs w:val="28"/>
          <w:rtl/>
          <w:lang w:bidi="ar-EG"/>
        </w:rPr>
      </w:pPr>
      <w:r w:rsidRPr="003E6B35">
        <w:rPr>
          <w:rFonts w:cs="Simplified Arabic"/>
          <w:b/>
          <w:bCs/>
          <w:sz w:val="24"/>
          <w:szCs w:val="24"/>
          <w:rtl/>
          <w:lang w:bidi="ar-EG"/>
        </w:rPr>
        <w:t>تعزيز الأمن السيبراني:</w:t>
      </w:r>
      <w:r w:rsidRPr="003E6B35">
        <w:rPr>
          <w:rFonts w:cs="Simplified Arabic"/>
          <w:sz w:val="24"/>
          <w:szCs w:val="24"/>
          <w:rtl/>
          <w:lang w:bidi="ar-EG"/>
        </w:rPr>
        <w:t xml:space="preserve"> يساعد في تحسين أمان المؤسسة من خلال كشف الثغرات وتعزيز الدفاعات ضد التهديدات.</w:t>
      </w:r>
    </w:p>
    <w:p w:rsidR="00A029D3" w:rsidRPr="00F368F7" w:rsidRDefault="00A029D3" w:rsidP="00A029D3">
      <w:pPr>
        <w:spacing w:before="240" w:line="240" w:lineRule="auto"/>
        <w:jc w:val="both"/>
        <w:outlineLvl w:val="0"/>
        <w:rPr>
          <w:rFonts w:cs="Simplified Arabic"/>
          <w:b/>
          <w:bCs/>
          <w:sz w:val="32"/>
          <w:szCs w:val="32"/>
          <w:rtl/>
          <w:lang w:bidi="ar-EG"/>
        </w:rPr>
      </w:pPr>
      <w:bookmarkStart w:id="28" w:name="_Toc216432085"/>
      <w:r w:rsidRPr="00F368F7">
        <w:rPr>
          <w:rFonts w:cs="Simplified Arabic" w:hint="cs"/>
          <w:b/>
          <w:bCs/>
          <w:sz w:val="32"/>
          <w:szCs w:val="32"/>
          <w:rtl/>
          <w:lang w:bidi="ar-EG"/>
        </w:rPr>
        <w:t>مراحل التحول الرقمي في المؤسسات</w:t>
      </w:r>
      <w:bookmarkEnd w:id="28"/>
      <w:r w:rsidRPr="00F368F7">
        <w:rPr>
          <w:rFonts w:cs="Simplified Arabic" w:hint="cs"/>
          <w:b/>
          <w:bCs/>
          <w:sz w:val="32"/>
          <w:szCs w:val="32"/>
          <w:rtl/>
          <w:lang w:bidi="ar-EG"/>
        </w:rPr>
        <w:t xml:space="preserve"> </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t>لا يوجد مسار واضح للتحول الرقمي، ولكل شركة خصائصها الخاصة. تُقدم المراحل الست التالية دليلاً مقترحاً لنضج التحول الرقمي ونجاحه</w:t>
      </w:r>
      <w:r w:rsidRPr="003E6B35">
        <w:rPr>
          <w:rFonts w:asciiTheme="majorBidi" w:hAnsiTheme="majorBidi" w:cstheme="majorBidi"/>
          <w:sz w:val="24"/>
          <w:szCs w:val="24"/>
          <w:lang w:bidi="ar-EG"/>
        </w:rPr>
        <w:t xml:space="preserve">(Lozic et al., 2024, 156) </w:t>
      </w:r>
      <w:r w:rsidRPr="003E6B35">
        <w:rPr>
          <w:rFonts w:cs="Simplified Arabic" w:hint="cs"/>
          <w:sz w:val="24"/>
          <w:szCs w:val="24"/>
          <w:rtl/>
          <w:lang w:bidi="ar-EG"/>
        </w:rPr>
        <w:t>:</w:t>
      </w:r>
    </w:p>
    <w:p w:rsidR="00A029D3" w:rsidRPr="003E6B35" w:rsidRDefault="00A029D3" w:rsidP="00272815">
      <w:pPr>
        <w:pStyle w:val="ListParagraph"/>
        <w:numPr>
          <w:ilvl w:val="0"/>
          <w:numId w:val="13"/>
        </w:numPr>
        <w:spacing w:before="240" w:line="240" w:lineRule="auto"/>
        <w:jc w:val="both"/>
        <w:rPr>
          <w:rFonts w:cs="Simplified Arabic"/>
          <w:sz w:val="24"/>
          <w:szCs w:val="24"/>
          <w:lang w:bidi="ar-EG"/>
        </w:rPr>
      </w:pPr>
      <w:r w:rsidRPr="003E6B35">
        <w:rPr>
          <w:rFonts w:cs="Simplified Arabic"/>
          <w:sz w:val="24"/>
          <w:szCs w:val="24"/>
          <w:rtl/>
          <w:lang w:bidi="ar-EG"/>
        </w:rPr>
        <w:t>في المرحلة الأولى، تواصل الشركات عملها كالمعتاد، محافظةً على الوضع الراهن دون مراعاة متطلبات العملاء المتغيرة والتقدم التكنولوجي</w:t>
      </w:r>
      <w:r w:rsidRPr="003E6B35">
        <w:rPr>
          <w:rFonts w:cs="Simplified Arabic" w:hint="cs"/>
          <w:sz w:val="24"/>
          <w:szCs w:val="24"/>
          <w:rtl/>
          <w:lang w:bidi="ar-EG"/>
        </w:rPr>
        <w:t>، و</w:t>
      </w:r>
      <w:r w:rsidRPr="003E6B35">
        <w:rPr>
          <w:rFonts w:cs="Simplified Arabic"/>
          <w:sz w:val="24"/>
          <w:szCs w:val="24"/>
          <w:rtl/>
          <w:lang w:bidi="ar-EG"/>
        </w:rPr>
        <w:t>قد يؤدي غياب المبادرات الرقمية إلى زوال أي مؤسسة. من الضروري الانتقال إلى المرحلة التالية في أقرب وقت ممكن.</w:t>
      </w:r>
    </w:p>
    <w:p w:rsidR="00A029D3" w:rsidRPr="003E6B35" w:rsidRDefault="00A029D3" w:rsidP="00272815">
      <w:pPr>
        <w:pStyle w:val="ListParagraph"/>
        <w:numPr>
          <w:ilvl w:val="0"/>
          <w:numId w:val="13"/>
        </w:numPr>
        <w:spacing w:before="240" w:line="240" w:lineRule="auto"/>
        <w:jc w:val="both"/>
        <w:rPr>
          <w:rFonts w:cs="Simplified Arabic"/>
          <w:sz w:val="24"/>
          <w:szCs w:val="24"/>
          <w:lang w:bidi="ar-EG"/>
        </w:rPr>
      </w:pPr>
      <w:r w:rsidRPr="003E6B35">
        <w:rPr>
          <w:rFonts w:cs="Simplified Arabic"/>
          <w:sz w:val="24"/>
          <w:szCs w:val="24"/>
          <w:rtl/>
          <w:lang w:bidi="ar-EG"/>
        </w:rPr>
        <w:lastRenderedPageBreak/>
        <w:t xml:space="preserve">في المرحلة الثانية، يزداد وعي الشركات بالحاجة إلى التحسين الرقمي. تُدرك التحديات الحالية والحاجة إلى مبادرة للتحول الرقمي. تبدأ الإدارات المختلفة بمحاولة حل المشكلات نفسها بطرق مختلفة. على الرغم من أن هذه المرحلة تتطلب فضولًا أكبر من سابقتها، إلا أنها تفتقر إلى التركيز والوحدة. يجب على المؤسسات إيجاد سبل لتجاوز هذه المرحلة المحدودة لتحقيق النجاح في التحول الرقمي. </w:t>
      </w:r>
    </w:p>
    <w:p w:rsidR="00A029D3" w:rsidRPr="003E6B35" w:rsidRDefault="00A029D3" w:rsidP="00272815">
      <w:pPr>
        <w:pStyle w:val="ListParagraph"/>
        <w:numPr>
          <w:ilvl w:val="0"/>
          <w:numId w:val="13"/>
        </w:numPr>
        <w:spacing w:before="240" w:line="240" w:lineRule="auto"/>
        <w:jc w:val="both"/>
        <w:rPr>
          <w:rFonts w:cs="Simplified Arabic"/>
          <w:sz w:val="24"/>
          <w:szCs w:val="24"/>
          <w:rtl/>
          <w:lang w:bidi="ar-EG"/>
        </w:rPr>
      </w:pPr>
      <w:r w:rsidRPr="003E6B35">
        <w:rPr>
          <w:rFonts w:cs="Simplified Arabic"/>
          <w:sz w:val="24"/>
          <w:szCs w:val="24"/>
          <w:rtl/>
          <w:lang w:bidi="ar-EG"/>
        </w:rPr>
        <w:t>المرحلة الثالثة: يبدأ التحول الرقمي بشكل فعّال عندما تنتقل الشركات إلى المرحلة المتعمدة. في هذه المرحلة، يظهر قادة رقميون ويبدأون في اختبار التقنيات الجديدة. يحتاج هؤلاء القادة إلى دعم رسمي من القيادة لتوجيه التغيير. قد تواجه المؤسسات تحديات ثقافية في هذه المرحلة، لذا يجب على القيادة دعم ثقافة الابتكار بشكل نشط.</w:t>
      </w:r>
    </w:p>
    <w:p w:rsidR="00A029D3" w:rsidRPr="003E6B35" w:rsidRDefault="00A029D3" w:rsidP="00272815">
      <w:pPr>
        <w:pStyle w:val="ListParagraph"/>
        <w:numPr>
          <w:ilvl w:val="0"/>
          <w:numId w:val="13"/>
        </w:numPr>
        <w:spacing w:before="240" w:line="240" w:lineRule="auto"/>
        <w:jc w:val="both"/>
        <w:rPr>
          <w:rFonts w:cs="Simplified Arabic"/>
          <w:sz w:val="24"/>
          <w:szCs w:val="24"/>
          <w:lang w:bidi="ar-EG"/>
        </w:rPr>
      </w:pPr>
      <w:r w:rsidRPr="003E6B35">
        <w:rPr>
          <w:rFonts w:cs="Simplified Arabic"/>
          <w:sz w:val="24"/>
          <w:szCs w:val="24"/>
          <w:rtl/>
          <w:lang w:bidi="ar-EG"/>
        </w:rPr>
        <w:t>المرحلة الرابعة: تحدث تغييرات ثقافية داخل المؤسسة، مما يعزز التعاون بين الفرق والأقسام المختلفة. يقوم أصحاب المصلحة الرئيسيون بإعداد خارطة طريق استراتيجية لتحقيق التحول الرقمي الناجح، مع التركيز على تحديد الملكية والبحث والموارد اللازمة.</w:t>
      </w:r>
    </w:p>
    <w:p w:rsidR="00A029D3" w:rsidRPr="003E6B35" w:rsidRDefault="00A029D3" w:rsidP="00272815">
      <w:pPr>
        <w:pStyle w:val="ListParagraph"/>
        <w:numPr>
          <w:ilvl w:val="0"/>
          <w:numId w:val="13"/>
        </w:numPr>
        <w:spacing w:before="240" w:line="240" w:lineRule="auto"/>
        <w:jc w:val="both"/>
        <w:rPr>
          <w:rFonts w:cs="Simplified Arabic"/>
          <w:sz w:val="24"/>
          <w:szCs w:val="24"/>
          <w:lang w:bidi="ar-EG"/>
        </w:rPr>
      </w:pPr>
      <w:r w:rsidRPr="003E6B35">
        <w:rPr>
          <w:rFonts w:cs="Simplified Arabic" w:hint="cs"/>
          <w:sz w:val="24"/>
          <w:szCs w:val="24"/>
          <w:rtl/>
          <w:lang w:bidi="ar-EG"/>
        </w:rPr>
        <w:t xml:space="preserve">في المرحلة الخامسة: </w:t>
      </w:r>
      <w:r w:rsidRPr="003E6B35">
        <w:rPr>
          <w:rFonts w:cs="Simplified Arabic"/>
          <w:sz w:val="24"/>
          <w:szCs w:val="24"/>
          <w:rtl/>
          <w:lang w:bidi="ar-EG"/>
        </w:rPr>
        <w:t>تبدأ الشركات في المرحلة الخامسة بتطبيق استراتيجية التحول الرقمي الموضحة في المرحلة السابقة. وتمتلك الشركة فريقًا من المبتكرين من مختلف الإدارات، يُحدد الأنشطة الأساسية المطلوبة في الأشهر والسنوات القادمة لتحقيق تحول رقمي ناجح. وتبدأ المشاريع والبنى التحتية والمبادرات الرقمية الجديدة في التبلور.</w:t>
      </w:r>
    </w:p>
    <w:p w:rsidR="00A029D3" w:rsidRPr="003E6B35" w:rsidRDefault="00A029D3" w:rsidP="00272815">
      <w:pPr>
        <w:pStyle w:val="ListParagraph"/>
        <w:numPr>
          <w:ilvl w:val="0"/>
          <w:numId w:val="13"/>
        </w:numPr>
        <w:spacing w:before="240" w:line="240" w:lineRule="auto"/>
        <w:jc w:val="both"/>
        <w:rPr>
          <w:rFonts w:cs="Simplified Arabic"/>
          <w:sz w:val="24"/>
          <w:szCs w:val="24"/>
          <w:lang w:bidi="ar-EG"/>
        </w:rPr>
      </w:pPr>
      <w:r w:rsidRPr="003E6B35">
        <w:rPr>
          <w:rFonts w:cs="Simplified Arabic" w:hint="cs"/>
          <w:sz w:val="24"/>
          <w:szCs w:val="24"/>
          <w:rtl/>
          <w:lang w:bidi="ar-EG"/>
        </w:rPr>
        <w:t xml:space="preserve">في المرحلة السادسة: </w:t>
      </w:r>
      <w:r w:rsidRPr="003E6B35">
        <w:rPr>
          <w:rFonts w:cs="Simplified Arabic"/>
          <w:sz w:val="24"/>
          <w:szCs w:val="24"/>
          <w:rtl/>
          <w:lang w:bidi="ar-EG"/>
        </w:rPr>
        <w:t>الشركات التي تصل إلى هذه المرحلة تمتلك إطارًا للتحول الرقمي لتلبية جميع احتياجات العملاء والأعمال المستقبلية. يصبح التحول الرقمي جزءًا لا يتجزأ من العمل، ويمكن للفرق بسهولة اتباع مسارات تكنولوجية مبتكرة. يتم تسريع مشاريع التحول الرقمي وتكرارها في المؤسسة في المرحلة السادسة..</w:t>
      </w:r>
    </w:p>
    <w:p w:rsidR="00A029D3" w:rsidRPr="00F368F7" w:rsidRDefault="00A029D3" w:rsidP="00A029D3">
      <w:pPr>
        <w:spacing w:before="240" w:line="240" w:lineRule="auto"/>
        <w:jc w:val="both"/>
        <w:outlineLvl w:val="0"/>
        <w:rPr>
          <w:rFonts w:cs="Simplified Arabic"/>
          <w:b/>
          <w:bCs/>
          <w:sz w:val="32"/>
          <w:szCs w:val="32"/>
          <w:rtl/>
          <w:lang w:bidi="ar-EG"/>
        </w:rPr>
      </w:pPr>
      <w:bookmarkStart w:id="29" w:name="_Toc216432086"/>
      <w:r w:rsidRPr="00F368F7">
        <w:rPr>
          <w:rFonts w:cs="Simplified Arabic" w:hint="cs"/>
          <w:b/>
          <w:bCs/>
          <w:sz w:val="32"/>
          <w:szCs w:val="32"/>
          <w:rtl/>
          <w:lang w:bidi="ar-EG"/>
        </w:rPr>
        <w:t>متطلبات التحول الرقمي</w:t>
      </w:r>
      <w:bookmarkEnd w:id="29"/>
      <w:r w:rsidRPr="00F368F7">
        <w:rPr>
          <w:rFonts w:cs="Simplified Arabic" w:hint="cs"/>
          <w:b/>
          <w:bCs/>
          <w:sz w:val="32"/>
          <w:szCs w:val="32"/>
          <w:rtl/>
          <w:lang w:bidi="ar-EG"/>
        </w:rPr>
        <w:t xml:space="preserve"> </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t>لتنفيذ التحوّل الرقمي للشركات، لا بدّ من استيفاء بعض المتطلبات المهمة</w:t>
      </w:r>
      <w:r w:rsidRPr="003E6B35">
        <w:rPr>
          <w:rFonts w:cs="Simplified Arabic" w:hint="cs"/>
          <w:sz w:val="24"/>
          <w:szCs w:val="24"/>
          <w:rtl/>
          <w:lang w:bidi="ar-EG"/>
        </w:rPr>
        <w:t xml:space="preserve"> كالتالي</w:t>
      </w:r>
      <w:r w:rsidR="003E6B35">
        <w:rPr>
          <w:rFonts w:cs="Simplified Arabic"/>
          <w:sz w:val="24"/>
          <w:szCs w:val="24"/>
          <w:lang w:bidi="ar-EG"/>
        </w:rPr>
        <w:t xml:space="preserve"> </w:t>
      </w:r>
      <w:r w:rsidRPr="003E6B35">
        <w:rPr>
          <w:rFonts w:asciiTheme="majorBidi" w:hAnsiTheme="majorBidi" w:cstheme="majorBidi"/>
          <w:sz w:val="24"/>
          <w:szCs w:val="24"/>
          <w:rtl/>
          <w:lang w:bidi="ar-EG"/>
        </w:rPr>
        <w:t>(</w:t>
      </w:r>
      <w:r w:rsidRPr="003E6B35">
        <w:rPr>
          <w:rFonts w:asciiTheme="majorBidi" w:hAnsiTheme="majorBidi" w:cstheme="majorBidi"/>
          <w:sz w:val="24"/>
          <w:szCs w:val="24"/>
          <w:lang w:bidi="ar-EG"/>
        </w:rPr>
        <w:t>Omol, 2024, 246</w:t>
      </w:r>
      <w:r w:rsidRPr="003E6B35">
        <w:rPr>
          <w:rFonts w:asciiTheme="majorBidi" w:hAnsiTheme="majorBidi" w:cstheme="majorBidi"/>
          <w:sz w:val="24"/>
          <w:szCs w:val="24"/>
          <w:rtl/>
          <w:lang w:bidi="ar-EG"/>
        </w:rPr>
        <w:t>)</w:t>
      </w:r>
      <w:r w:rsidRPr="003E6B35">
        <w:rPr>
          <w:rFonts w:cs="Simplified Arabic" w:hint="cs"/>
          <w:sz w:val="24"/>
          <w:szCs w:val="24"/>
          <w:rtl/>
          <w:lang w:bidi="ar-EG"/>
        </w:rPr>
        <w:t>:</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t>1. الاستثمار في التدريب</w:t>
      </w:r>
      <w:r w:rsidRPr="003E6B35">
        <w:rPr>
          <w:rFonts w:cs="Simplified Arabic" w:hint="cs"/>
          <w:sz w:val="24"/>
          <w:szCs w:val="24"/>
          <w:rtl/>
          <w:lang w:bidi="ar-EG"/>
        </w:rPr>
        <w:t xml:space="preserve">: </w:t>
      </w:r>
      <w:r w:rsidRPr="003E6B35">
        <w:rPr>
          <w:rFonts w:cs="Simplified Arabic"/>
          <w:sz w:val="24"/>
          <w:szCs w:val="24"/>
          <w:rtl/>
          <w:lang w:bidi="ar-EG"/>
        </w:rPr>
        <w:t>يحتاج الموظفون إلى التدريب على استخدام التقنيات الحديثة. قد يشمل ذلك التدريب وورش العمل والتوجيه وبرامج التطوير المهني الأخرى.</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t>2. ثقافة التحول</w:t>
      </w:r>
      <w:r w:rsidRPr="003E6B35">
        <w:rPr>
          <w:rFonts w:cs="Simplified Arabic" w:hint="cs"/>
          <w:sz w:val="24"/>
          <w:szCs w:val="24"/>
          <w:rtl/>
          <w:lang w:bidi="ar-EG"/>
        </w:rPr>
        <w:t xml:space="preserve">: </w:t>
      </w:r>
      <w:r w:rsidRPr="003E6B35">
        <w:rPr>
          <w:rFonts w:cs="Simplified Arabic"/>
          <w:sz w:val="24"/>
          <w:szCs w:val="24"/>
          <w:rtl/>
          <w:lang w:bidi="ar-EG"/>
        </w:rPr>
        <w:t>من المهم بناء ثقافة تنظيمية تُقدّر الابتكار والتعاون والتجريب. ويمكن تحقيق ذلك من خلال تغييرات في القيادة، والتواصل الداخلي، والمكافآت، والتقدير.</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t>3. تحليل مؤشرات الأداء</w:t>
      </w:r>
      <w:r w:rsidRPr="003E6B35">
        <w:rPr>
          <w:rFonts w:cs="Simplified Arabic" w:hint="cs"/>
          <w:sz w:val="24"/>
          <w:szCs w:val="24"/>
          <w:rtl/>
          <w:lang w:bidi="ar-EG"/>
        </w:rPr>
        <w:t xml:space="preserve">: </w:t>
      </w:r>
      <w:r w:rsidRPr="003E6B35">
        <w:rPr>
          <w:rFonts w:cs="Simplified Arabic"/>
          <w:sz w:val="24"/>
          <w:szCs w:val="24"/>
          <w:rtl/>
          <w:lang w:bidi="ar-EG"/>
        </w:rPr>
        <w:t>ومن الضروري مراقبة نتائج التحول الرقمي من خلال مؤشرات الأداء، مثل زيادة الإنتاجية، وخفض التكاليف، وزيادة رضا العملاء، وغيرها من المقاييس ذات الصلة بالأعمال.</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t>4. استخدام التكنولوجيا</w:t>
      </w:r>
      <w:r w:rsidRPr="003E6B35">
        <w:rPr>
          <w:rFonts w:cs="Simplified Arabic" w:hint="cs"/>
          <w:sz w:val="24"/>
          <w:szCs w:val="24"/>
          <w:rtl/>
          <w:lang w:bidi="ar-EG"/>
        </w:rPr>
        <w:t xml:space="preserve">: </w:t>
      </w:r>
      <w:r w:rsidRPr="003E6B35">
        <w:rPr>
          <w:rFonts w:cs="Simplified Arabic"/>
          <w:sz w:val="24"/>
          <w:szCs w:val="24"/>
          <w:rtl/>
          <w:lang w:bidi="ar-EG"/>
        </w:rPr>
        <w:t>من الضروري اختيار التقنيات الرقمية الأكثر ملاءمة لاحتياجات الشركة ودمجها في العمليات التجارية بشكل استراتيجي وفعال.</w:t>
      </w:r>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sz w:val="24"/>
          <w:szCs w:val="24"/>
          <w:rtl/>
          <w:lang w:bidi="ar-EG"/>
        </w:rPr>
        <w:lastRenderedPageBreak/>
        <w:t>5. أتمتة المهام</w:t>
      </w:r>
      <w:r w:rsidRPr="003E6B35">
        <w:rPr>
          <w:rFonts w:cs="Simplified Arabic" w:hint="cs"/>
          <w:sz w:val="24"/>
          <w:szCs w:val="24"/>
          <w:rtl/>
          <w:lang w:bidi="ar-EG"/>
        </w:rPr>
        <w:t xml:space="preserve">: </w:t>
      </w:r>
      <w:r w:rsidRPr="003E6B35">
        <w:rPr>
          <w:rFonts w:cs="Simplified Arabic"/>
          <w:sz w:val="24"/>
          <w:szCs w:val="24"/>
          <w:rtl/>
          <w:lang w:bidi="ar-EG"/>
        </w:rPr>
        <w:t xml:space="preserve">تُعد أتمتة المهام المتكررة والروتينية أمرًا بالغ الأهمية لزيادة كفاءة </w:t>
      </w:r>
      <w:r w:rsidRPr="003E6B35">
        <w:rPr>
          <w:rFonts w:cs="Simplified Arabic" w:hint="cs"/>
          <w:sz w:val="24"/>
          <w:szCs w:val="24"/>
          <w:rtl/>
          <w:lang w:bidi="ar-EG"/>
        </w:rPr>
        <w:t xml:space="preserve">المؤسسة </w:t>
      </w:r>
      <w:r w:rsidRPr="003E6B35">
        <w:rPr>
          <w:rFonts w:cs="Simplified Arabic"/>
          <w:sz w:val="24"/>
          <w:szCs w:val="24"/>
          <w:rtl/>
          <w:lang w:bidi="ar-EG"/>
        </w:rPr>
        <w:t>وإنتاجيتها. ويشمل ذلك أتمتة إدارة المخزون، وخدمة العملاء، وعمليات الفوترة، وغيرها.</w:t>
      </w:r>
    </w:p>
    <w:p w:rsidR="00A029D3" w:rsidRPr="00F368F7" w:rsidRDefault="00A029D3" w:rsidP="00A029D3">
      <w:pPr>
        <w:spacing w:before="240" w:line="240" w:lineRule="auto"/>
        <w:jc w:val="both"/>
        <w:outlineLvl w:val="0"/>
        <w:rPr>
          <w:rFonts w:cs="Simplified Arabic"/>
          <w:b/>
          <w:bCs/>
          <w:sz w:val="32"/>
          <w:szCs w:val="32"/>
          <w:rtl/>
          <w:lang w:bidi="ar-EG"/>
        </w:rPr>
      </w:pPr>
      <w:bookmarkStart w:id="30" w:name="_Toc216432087"/>
      <w:r w:rsidRPr="00F368F7">
        <w:rPr>
          <w:rFonts w:cs="Simplified Arabic" w:hint="cs"/>
          <w:b/>
          <w:bCs/>
          <w:sz w:val="32"/>
          <w:szCs w:val="32"/>
          <w:rtl/>
          <w:lang w:bidi="ar-EG"/>
        </w:rPr>
        <w:t>معوقات التحول الرقمي</w:t>
      </w:r>
      <w:bookmarkEnd w:id="30"/>
    </w:p>
    <w:p w:rsidR="00A029D3" w:rsidRPr="003E6B35" w:rsidRDefault="00A029D3" w:rsidP="00A029D3">
      <w:pPr>
        <w:spacing w:before="240" w:line="240" w:lineRule="auto"/>
        <w:jc w:val="both"/>
        <w:rPr>
          <w:rFonts w:cs="Simplified Arabic"/>
          <w:sz w:val="24"/>
          <w:szCs w:val="24"/>
          <w:rtl/>
          <w:lang w:bidi="ar-EG"/>
        </w:rPr>
      </w:pPr>
      <w:r w:rsidRPr="003E6B35">
        <w:rPr>
          <w:rFonts w:cs="Simplified Arabic" w:hint="cs"/>
          <w:sz w:val="24"/>
          <w:szCs w:val="24"/>
          <w:rtl/>
          <w:lang w:bidi="ar-EG"/>
        </w:rPr>
        <w:t>ذكر</w:t>
      </w:r>
      <w:r w:rsidRPr="003E6B35">
        <w:rPr>
          <w:rFonts w:asciiTheme="majorBidi" w:hAnsiTheme="majorBidi" w:cstheme="majorBidi"/>
          <w:sz w:val="24"/>
          <w:szCs w:val="24"/>
          <w:rtl/>
          <w:lang w:bidi="ar-EG"/>
        </w:rPr>
        <w:t xml:space="preserve"> </w:t>
      </w:r>
      <w:r w:rsidRPr="003E6B35">
        <w:rPr>
          <w:rFonts w:asciiTheme="majorBidi" w:hAnsiTheme="majorBidi" w:cstheme="majorBidi"/>
          <w:sz w:val="24"/>
          <w:szCs w:val="24"/>
          <w:lang w:bidi="ar-EG"/>
        </w:rPr>
        <w:t>(Hendrawan et al., 2024, 144)</w:t>
      </w:r>
      <w:r w:rsidRPr="003E6B35">
        <w:rPr>
          <w:rFonts w:cs="Simplified Arabic" w:hint="cs"/>
          <w:sz w:val="24"/>
          <w:szCs w:val="24"/>
          <w:rtl/>
          <w:lang w:bidi="ar-EG"/>
        </w:rPr>
        <w:t xml:space="preserve"> عدد من التحديات التي تواجه التحول الرقمي بالمنظمات كالتالي:</w:t>
      </w:r>
    </w:p>
    <w:p w:rsidR="00A029D3" w:rsidRPr="003E6B35" w:rsidRDefault="00A029D3" w:rsidP="00272815">
      <w:pPr>
        <w:pStyle w:val="ListParagraph"/>
        <w:numPr>
          <w:ilvl w:val="0"/>
          <w:numId w:val="14"/>
        </w:numPr>
        <w:spacing w:before="240" w:line="240" w:lineRule="auto"/>
        <w:jc w:val="both"/>
        <w:rPr>
          <w:rFonts w:cs="Simplified Arabic"/>
          <w:sz w:val="24"/>
          <w:szCs w:val="24"/>
          <w:lang w:bidi="ar-EG"/>
        </w:rPr>
      </w:pPr>
      <w:r w:rsidRPr="003E6B35">
        <w:rPr>
          <w:rFonts w:cs="Simplified Arabic"/>
          <w:sz w:val="24"/>
          <w:szCs w:val="24"/>
          <w:rtl/>
          <w:lang w:bidi="ar-EG"/>
        </w:rPr>
        <w:t>مقاومة التغيير</w:t>
      </w:r>
      <w:r w:rsidRPr="003E6B35">
        <w:rPr>
          <w:rFonts w:cs="Simplified Arabic" w:hint="cs"/>
          <w:sz w:val="24"/>
          <w:szCs w:val="24"/>
          <w:rtl/>
          <w:lang w:bidi="ar-EG"/>
        </w:rPr>
        <w:t xml:space="preserve">: </w:t>
      </w:r>
      <w:r w:rsidRPr="003E6B35">
        <w:rPr>
          <w:rFonts w:cs="Simplified Arabic"/>
          <w:sz w:val="24"/>
          <w:szCs w:val="24"/>
          <w:rtl/>
          <w:lang w:bidi="ar-EG"/>
        </w:rPr>
        <w:t>تعد مقاومة التغيير أحد التحديات الرئيسية، وخاصة في المنظمات التقليدية</w:t>
      </w:r>
      <w:r w:rsidRPr="003E6B35">
        <w:rPr>
          <w:rFonts w:cs="Simplified Arabic" w:hint="cs"/>
          <w:sz w:val="24"/>
          <w:szCs w:val="24"/>
          <w:rtl/>
          <w:lang w:bidi="ar-EG"/>
        </w:rPr>
        <w:t>، ف</w:t>
      </w:r>
      <w:r w:rsidRPr="003E6B35">
        <w:rPr>
          <w:rFonts w:cs="Simplified Arabic"/>
          <w:sz w:val="24"/>
          <w:szCs w:val="24"/>
          <w:rtl/>
          <w:lang w:bidi="ar-EG"/>
        </w:rPr>
        <w:t xml:space="preserve">في كثير من الأحيان، يتردد الموظفون والقادة في تبني التقنيات الجديدة بسبب انعدام الثقة بالابتكار أو خوفًا من فقدان الإلمام بالعمليات المتبعة. </w:t>
      </w:r>
    </w:p>
    <w:p w:rsidR="00A029D3" w:rsidRPr="003E6B35" w:rsidRDefault="00A029D3" w:rsidP="00272815">
      <w:pPr>
        <w:pStyle w:val="ListParagraph"/>
        <w:numPr>
          <w:ilvl w:val="0"/>
          <w:numId w:val="14"/>
        </w:numPr>
        <w:spacing w:before="240" w:line="240" w:lineRule="auto"/>
        <w:jc w:val="both"/>
        <w:rPr>
          <w:rFonts w:cs="Simplified Arabic"/>
          <w:sz w:val="24"/>
          <w:szCs w:val="24"/>
          <w:lang w:bidi="ar-EG"/>
        </w:rPr>
      </w:pPr>
      <w:r w:rsidRPr="003E6B35">
        <w:rPr>
          <w:rFonts w:cs="Simplified Arabic"/>
          <w:sz w:val="24"/>
          <w:szCs w:val="24"/>
          <w:rtl/>
          <w:lang w:bidi="ar-EG"/>
        </w:rPr>
        <w:t>الافتقار إلى القيادة الرقمية والرؤية الاستراتيجية</w:t>
      </w:r>
      <w:r w:rsidRPr="003E6B35">
        <w:rPr>
          <w:rFonts w:cs="Simplified Arabic" w:hint="cs"/>
          <w:sz w:val="24"/>
          <w:szCs w:val="24"/>
          <w:rtl/>
          <w:lang w:bidi="ar-EG"/>
        </w:rPr>
        <w:t xml:space="preserve">: </w:t>
      </w:r>
      <w:r w:rsidRPr="003E6B35">
        <w:rPr>
          <w:rFonts w:cs="Simplified Arabic"/>
          <w:sz w:val="24"/>
          <w:szCs w:val="24"/>
          <w:rtl/>
          <w:lang w:bidi="ar-EG"/>
        </w:rPr>
        <w:t xml:space="preserve">يجب أن يُدار التحول الرقمي بذكاء ورؤية واضحة على المدى القصير والمتوسط </w:t>
      </w:r>
      <w:r w:rsidRPr="003E6B35">
        <w:rPr>
          <w:rFonts w:ascii="Times New Roman" w:hAnsi="Times New Roman" w:cs="Times New Roman" w:hint="cs"/>
          <w:sz w:val="24"/>
          <w:szCs w:val="24"/>
          <w:rtl/>
          <w:lang w:bidi="ar-EG"/>
        </w:rPr>
        <w:t>​​</w:t>
      </w:r>
      <w:r w:rsidRPr="003E6B35">
        <w:rPr>
          <w:rFonts w:cs="Simplified Arabic" w:hint="cs"/>
          <w:sz w:val="24"/>
          <w:szCs w:val="24"/>
          <w:rtl/>
          <w:lang w:bidi="ar-EG"/>
        </w:rPr>
        <w:t>والطويل، وهذا</w:t>
      </w:r>
      <w:r w:rsidRPr="003E6B35">
        <w:rPr>
          <w:rFonts w:cs="Simplified Arabic"/>
          <w:sz w:val="24"/>
          <w:szCs w:val="24"/>
          <w:rtl/>
          <w:lang w:bidi="ar-EG"/>
        </w:rPr>
        <w:t xml:space="preserve"> </w:t>
      </w:r>
      <w:r w:rsidRPr="003E6B35">
        <w:rPr>
          <w:rFonts w:cs="Simplified Arabic" w:hint="cs"/>
          <w:sz w:val="24"/>
          <w:szCs w:val="24"/>
          <w:rtl/>
          <w:lang w:bidi="ar-EG"/>
        </w:rPr>
        <w:t>يتطلب</w:t>
      </w:r>
      <w:r w:rsidRPr="003E6B35">
        <w:rPr>
          <w:rFonts w:cs="Simplified Arabic"/>
          <w:sz w:val="24"/>
          <w:szCs w:val="24"/>
          <w:rtl/>
          <w:lang w:bidi="ar-EG"/>
        </w:rPr>
        <w:t xml:space="preserve"> </w:t>
      </w:r>
      <w:r w:rsidRPr="003E6B35">
        <w:rPr>
          <w:rFonts w:cs="Simplified Arabic" w:hint="cs"/>
          <w:sz w:val="24"/>
          <w:szCs w:val="24"/>
          <w:rtl/>
          <w:lang w:bidi="ar-EG"/>
        </w:rPr>
        <w:t>قيادةً</w:t>
      </w:r>
      <w:r w:rsidRPr="003E6B35">
        <w:rPr>
          <w:rFonts w:cs="Simplified Arabic"/>
          <w:sz w:val="24"/>
          <w:szCs w:val="24"/>
          <w:rtl/>
          <w:lang w:bidi="ar-EG"/>
        </w:rPr>
        <w:t xml:space="preserve"> </w:t>
      </w:r>
      <w:r w:rsidRPr="003E6B35">
        <w:rPr>
          <w:rFonts w:cs="Simplified Arabic" w:hint="cs"/>
          <w:sz w:val="24"/>
          <w:szCs w:val="24"/>
          <w:rtl/>
          <w:lang w:bidi="ar-EG"/>
        </w:rPr>
        <w:t>مُستعدة،</w:t>
      </w:r>
      <w:r w:rsidRPr="003E6B35">
        <w:rPr>
          <w:rFonts w:cs="Simplified Arabic"/>
          <w:sz w:val="24"/>
          <w:szCs w:val="24"/>
          <w:rtl/>
          <w:lang w:bidi="ar-EG"/>
        </w:rPr>
        <w:t xml:space="preserve"> </w:t>
      </w:r>
      <w:r w:rsidRPr="003E6B35">
        <w:rPr>
          <w:rFonts w:cs="Simplified Arabic" w:hint="cs"/>
          <w:sz w:val="24"/>
          <w:szCs w:val="24"/>
          <w:rtl/>
          <w:lang w:bidi="ar-EG"/>
        </w:rPr>
        <w:t>بعقلٍ</w:t>
      </w:r>
      <w:r w:rsidRPr="003E6B35">
        <w:rPr>
          <w:rFonts w:cs="Simplified Arabic"/>
          <w:sz w:val="24"/>
          <w:szCs w:val="24"/>
          <w:rtl/>
          <w:lang w:bidi="ar-EG"/>
        </w:rPr>
        <w:t xml:space="preserve"> </w:t>
      </w:r>
      <w:r w:rsidRPr="003E6B35">
        <w:rPr>
          <w:rFonts w:cs="Simplified Arabic" w:hint="cs"/>
          <w:sz w:val="24"/>
          <w:szCs w:val="24"/>
          <w:rtl/>
          <w:lang w:bidi="ar-EG"/>
        </w:rPr>
        <w:t>منفتحٍ</w:t>
      </w:r>
      <w:r w:rsidRPr="003E6B35">
        <w:rPr>
          <w:rFonts w:cs="Simplified Arabic"/>
          <w:sz w:val="24"/>
          <w:szCs w:val="24"/>
          <w:rtl/>
          <w:lang w:bidi="ar-EG"/>
        </w:rPr>
        <w:t xml:space="preserve"> </w:t>
      </w:r>
      <w:r w:rsidRPr="003E6B35">
        <w:rPr>
          <w:rFonts w:cs="Simplified Arabic" w:hint="cs"/>
          <w:sz w:val="24"/>
          <w:szCs w:val="24"/>
          <w:rtl/>
          <w:lang w:bidi="ar-EG"/>
        </w:rPr>
        <w:t>على</w:t>
      </w:r>
      <w:r w:rsidRPr="003E6B35">
        <w:rPr>
          <w:rFonts w:cs="Simplified Arabic"/>
          <w:sz w:val="24"/>
          <w:szCs w:val="24"/>
          <w:rtl/>
          <w:lang w:bidi="ar-EG"/>
        </w:rPr>
        <w:t xml:space="preserve"> </w:t>
      </w:r>
      <w:r w:rsidRPr="003E6B35">
        <w:rPr>
          <w:rFonts w:cs="Simplified Arabic" w:hint="cs"/>
          <w:sz w:val="24"/>
          <w:szCs w:val="24"/>
          <w:rtl/>
          <w:lang w:bidi="ar-EG"/>
        </w:rPr>
        <w:t>الابتكار،</w:t>
      </w:r>
      <w:r w:rsidRPr="003E6B35">
        <w:rPr>
          <w:rFonts w:cs="Simplified Arabic"/>
          <w:sz w:val="24"/>
          <w:szCs w:val="24"/>
          <w:rtl/>
          <w:lang w:bidi="ar-EG"/>
        </w:rPr>
        <w:t xml:space="preserve"> </w:t>
      </w:r>
      <w:r w:rsidRPr="003E6B35">
        <w:rPr>
          <w:rFonts w:cs="Simplified Arabic" w:hint="cs"/>
          <w:sz w:val="24"/>
          <w:szCs w:val="24"/>
          <w:rtl/>
          <w:lang w:bidi="ar-EG"/>
        </w:rPr>
        <w:t>واستعدادًا</w:t>
      </w:r>
      <w:r w:rsidRPr="003E6B35">
        <w:rPr>
          <w:rFonts w:cs="Simplified Arabic"/>
          <w:sz w:val="24"/>
          <w:szCs w:val="24"/>
          <w:rtl/>
          <w:lang w:bidi="ar-EG"/>
        </w:rPr>
        <w:t xml:space="preserve"> </w:t>
      </w:r>
      <w:r w:rsidRPr="003E6B35">
        <w:rPr>
          <w:rFonts w:cs="Simplified Arabic" w:hint="cs"/>
          <w:sz w:val="24"/>
          <w:szCs w:val="24"/>
          <w:rtl/>
          <w:lang w:bidi="ar-EG"/>
        </w:rPr>
        <w:t>للتعلم</w:t>
      </w:r>
      <w:r w:rsidRPr="003E6B35">
        <w:rPr>
          <w:rFonts w:cs="Simplified Arabic"/>
          <w:sz w:val="24"/>
          <w:szCs w:val="24"/>
          <w:rtl/>
          <w:lang w:bidi="ar-EG"/>
        </w:rPr>
        <w:t xml:space="preserve"> </w:t>
      </w:r>
      <w:r w:rsidRPr="003E6B35">
        <w:rPr>
          <w:rFonts w:cs="Simplified Arabic" w:hint="cs"/>
          <w:sz w:val="24"/>
          <w:szCs w:val="24"/>
          <w:rtl/>
          <w:lang w:bidi="ar-EG"/>
        </w:rPr>
        <w:t>السريع</w:t>
      </w:r>
      <w:r w:rsidRPr="003E6B35">
        <w:rPr>
          <w:rFonts w:cs="Simplified Arabic"/>
          <w:sz w:val="24"/>
          <w:szCs w:val="24"/>
          <w:rtl/>
          <w:lang w:bidi="ar-EG"/>
        </w:rPr>
        <w:t xml:space="preserve"> </w:t>
      </w:r>
      <w:r w:rsidRPr="003E6B35">
        <w:rPr>
          <w:rFonts w:cs="Simplified Arabic" w:hint="cs"/>
          <w:sz w:val="24"/>
          <w:szCs w:val="24"/>
          <w:rtl/>
          <w:lang w:bidi="ar-EG"/>
        </w:rPr>
        <w:t>من</w:t>
      </w:r>
      <w:r w:rsidRPr="003E6B35">
        <w:rPr>
          <w:rFonts w:cs="Simplified Arabic"/>
          <w:sz w:val="24"/>
          <w:szCs w:val="24"/>
          <w:rtl/>
          <w:lang w:bidi="ar-EG"/>
        </w:rPr>
        <w:t xml:space="preserve"> </w:t>
      </w:r>
      <w:r w:rsidRPr="003E6B35">
        <w:rPr>
          <w:rFonts w:cs="Simplified Arabic" w:hint="cs"/>
          <w:sz w:val="24"/>
          <w:szCs w:val="24"/>
          <w:rtl/>
          <w:lang w:bidi="ar-EG"/>
        </w:rPr>
        <w:t xml:space="preserve">الأخطاء، </w:t>
      </w:r>
      <w:r w:rsidRPr="003E6B35">
        <w:rPr>
          <w:rFonts w:cs="Simplified Arabic"/>
          <w:sz w:val="24"/>
          <w:szCs w:val="24"/>
          <w:rtl/>
          <w:lang w:bidi="ar-EG"/>
        </w:rPr>
        <w:t xml:space="preserve">إن غياب هذا النهج لا يؤدي إلى تأخير تطور الشركة فحسب، بل ويجعل العملية أكثر تكلفة وبيروقراطية وغير فعالة.  </w:t>
      </w:r>
    </w:p>
    <w:p w:rsidR="00A029D3" w:rsidRPr="003E6B35" w:rsidRDefault="00A029D3" w:rsidP="00272815">
      <w:pPr>
        <w:pStyle w:val="ListParagraph"/>
        <w:numPr>
          <w:ilvl w:val="0"/>
          <w:numId w:val="14"/>
        </w:numPr>
        <w:spacing w:before="240" w:line="240" w:lineRule="auto"/>
        <w:jc w:val="both"/>
        <w:rPr>
          <w:rFonts w:cs="Simplified Arabic"/>
          <w:sz w:val="24"/>
          <w:szCs w:val="24"/>
          <w:lang w:bidi="ar-EG"/>
        </w:rPr>
      </w:pPr>
      <w:r w:rsidRPr="003E6B35">
        <w:rPr>
          <w:rFonts w:cs="Simplified Arabic"/>
          <w:sz w:val="24"/>
          <w:szCs w:val="24"/>
          <w:rtl/>
          <w:lang w:bidi="ar-EG"/>
        </w:rPr>
        <w:t>المؤهلات التقنية المنخفضة في مجال تكنولوجيا المعلومات</w:t>
      </w:r>
      <w:r w:rsidRPr="003E6B35">
        <w:rPr>
          <w:rFonts w:cs="Simplified Arabic" w:hint="cs"/>
          <w:sz w:val="24"/>
          <w:szCs w:val="24"/>
          <w:rtl/>
          <w:lang w:bidi="ar-EG"/>
        </w:rPr>
        <w:t xml:space="preserve">: </w:t>
      </w:r>
      <w:r w:rsidRPr="003E6B35">
        <w:rPr>
          <w:rFonts w:cs="Simplified Arabic"/>
          <w:sz w:val="24"/>
          <w:szCs w:val="24"/>
          <w:rtl/>
          <w:lang w:bidi="ar-EG"/>
        </w:rPr>
        <w:t>يتطلب التغلب على تحديات التحول الرقمي خبرةً والتزامًا مستمرًا بالتعلم والابتكار</w:t>
      </w:r>
      <w:r w:rsidRPr="003E6B35">
        <w:rPr>
          <w:rFonts w:cs="Simplified Arabic" w:hint="cs"/>
          <w:sz w:val="24"/>
          <w:szCs w:val="24"/>
          <w:rtl/>
          <w:lang w:bidi="ar-EG"/>
        </w:rPr>
        <w:t xml:space="preserve">، </w:t>
      </w:r>
      <w:r w:rsidRPr="003E6B35">
        <w:rPr>
          <w:rFonts w:cs="Simplified Arabic"/>
          <w:sz w:val="24"/>
          <w:szCs w:val="24"/>
          <w:rtl/>
          <w:lang w:bidi="ar-EG"/>
        </w:rPr>
        <w:t xml:space="preserve">ومع ذلك، تواجه العديد من الشركات صعوبةً في العثور على متخصصين مؤهلين يتقنون التقنيات اللازمة ويواكبون تطورها المستمر، والاحتفاظ بهم. </w:t>
      </w:r>
    </w:p>
    <w:p w:rsidR="00A029D3" w:rsidRPr="003E6B35" w:rsidRDefault="00A029D3" w:rsidP="00272815">
      <w:pPr>
        <w:pStyle w:val="ListParagraph"/>
        <w:numPr>
          <w:ilvl w:val="0"/>
          <w:numId w:val="14"/>
        </w:numPr>
        <w:spacing w:before="240" w:line="240" w:lineRule="auto"/>
        <w:jc w:val="both"/>
        <w:rPr>
          <w:rFonts w:cs="Simplified Arabic"/>
          <w:sz w:val="24"/>
          <w:szCs w:val="24"/>
          <w:lang w:bidi="ar-EG"/>
        </w:rPr>
      </w:pPr>
      <w:r w:rsidRPr="003E6B35">
        <w:rPr>
          <w:rFonts w:cs="Simplified Arabic"/>
          <w:sz w:val="24"/>
          <w:szCs w:val="24"/>
          <w:rtl/>
          <w:lang w:bidi="ar-EG"/>
        </w:rPr>
        <w:t>الثقافة التنظيمية التقليدية</w:t>
      </w:r>
      <w:r w:rsidRPr="003E6B35">
        <w:rPr>
          <w:rFonts w:cs="Simplified Arabic" w:hint="cs"/>
          <w:sz w:val="24"/>
          <w:szCs w:val="24"/>
          <w:rtl/>
          <w:lang w:bidi="ar-EG"/>
        </w:rPr>
        <w:t xml:space="preserve">: </w:t>
      </w:r>
      <w:r w:rsidRPr="003E6B35">
        <w:rPr>
          <w:rFonts w:cs="Simplified Arabic"/>
          <w:sz w:val="24"/>
          <w:szCs w:val="24"/>
          <w:rtl/>
          <w:lang w:bidi="ar-EG"/>
        </w:rPr>
        <w:t>غالبًا ما تواجه الشركات ذات الثقافة التقليدية عوائق تعيق الابتكار. وغالبًا ما تأتي هذه المقاومة من القيادة وفرق العمل على حد سواء، مما يعزز أحد التحديات الرئيسية في التحول الرقمي، كما سبق ذكره</w:t>
      </w:r>
      <w:r w:rsidRPr="003E6B35">
        <w:rPr>
          <w:rFonts w:cs="Simplified Arabic" w:hint="cs"/>
          <w:sz w:val="24"/>
          <w:szCs w:val="24"/>
          <w:rtl/>
          <w:lang w:bidi="ar-EG"/>
        </w:rPr>
        <w:t xml:space="preserve">، </w:t>
      </w:r>
      <w:r w:rsidRPr="003E6B35">
        <w:rPr>
          <w:rFonts w:cs="Simplified Arabic"/>
          <w:sz w:val="24"/>
          <w:szCs w:val="24"/>
          <w:rtl/>
          <w:lang w:bidi="ar-EG"/>
        </w:rPr>
        <w:t>تحتاج المنظمات المحافظة إلى</w:t>
      </w:r>
      <w:r w:rsidRPr="003E6B35">
        <w:rPr>
          <w:rFonts w:ascii="Times New Roman" w:hAnsi="Times New Roman" w:cs="Times New Roman" w:hint="cs"/>
          <w:sz w:val="24"/>
          <w:szCs w:val="24"/>
          <w:rtl/>
          <w:lang w:bidi="ar-EG"/>
        </w:rPr>
        <w:t> </w:t>
      </w:r>
      <w:r w:rsidRPr="003E6B35">
        <w:rPr>
          <w:rFonts w:cs="Simplified Arabic" w:hint="cs"/>
          <w:sz w:val="24"/>
          <w:szCs w:val="24"/>
          <w:rtl/>
          <w:lang w:bidi="ar-EG"/>
        </w:rPr>
        <w:t>إعادة</w:t>
      </w:r>
      <w:r w:rsidRPr="003E6B35">
        <w:rPr>
          <w:rFonts w:cs="Simplified Arabic"/>
          <w:sz w:val="24"/>
          <w:szCs w:val="24"/>
          <w:rtl/>
          <w:lang w:bidi="ar-EG"/>
        </w:rPr>
        <w:t xml:space="preserve"> </w:t>
      </w:r>
      <w:r w:rsidRPr="003E6B35">
        <w:rPr>
          <w:rFonts w:cs="Simplified Arabic" w:hint="cs"/>
          <w:sz w:val="24"/>
          <w:szCs w:val="24"/>
          <w:rtl/>
          <w:lang w:bidi="ar-EG"/>
        </w:rPr>
        <w:t>التفكير</w:t>
      </w:r>
      <w:r w:rsidRPr="003E6B35">
        <w:rPr>
          <w:rFonts w:cs="Simplified Arabic"/>
          <w:sz w:val="24"/>
          <w:szCs w:val="24"/>
          <w:rtl/>
          <w:lang w:bidi="ar-EG"/>
        </w:rPr>
        <w:t xml:space="preserve"> </w:t>
      </w:r>
      <w:r w:rsidRPr="003E6B35">
        <w:rPr>
          <w:rFonts w:cs="Simplified Arabic" w:hint="cs"/>
          <w:sz w:val="24"/>
          <w:szCs w:val="24"/>
          <w:rtl/>
          <w:lang w:bidi="ar-EG"/>
        </w:rPr>
        <w:t>في</w:t>
      </w:r>
      <w:r w:rsidRPr="003E6B35">
        <w:rPr>
          <w:rFonts w:cs="Simplified Arabic"/>
          <w:sz w:val="24"/>
          <w:szCs w:val="24"/>
          <w:rtl/>
          <w:lang w:bidi="ar-EG"/>
        </w:rPr>
        <w:t xml:space="preserve"> </w:t>
      </w:r>
      <w:r w:rsidRPr="003E6B35">
        <w:rPr>
          <w:rFonts w:cs="Simplified Arabic" w:hint="cs"/>
          <w:sz w:val="24"/>
          <w:szCs w:val="24"/>
          <w:rtl/>
          <w:lang w:bidi="ar-EG"/>
        </w:rPr>
        <w:t>عملياتها</w:t>
      </w:r>
      <w:r w:rsidRPr="003E6B35">
        <w:rPr>
          <w:rFonts w:cs="Simplified Arabic"/>
          <w:sz w:val="24"/>
          <w:szCs w:val="24"/>
          <w:rtl/>
          <w:lang w:bidi="ar-EG"/>
        </w:rPr>
        <w:t xml:space="preserve"> </w:t>
      </w:r>
      <w:r w:rsidRPr="003E6B35">
        <w:rPr>
          <w:rFonts w:cs="Simplified Arabic" w:hint="cs"/>
          <w:sz w:val="24"/>
          <w:szCs w:val="24"/>
          <w:rtl/>
          <w:lang w:bidi="ar-EG"/>
        </w:rPr>
        <w:t>لتقلي</w:t>
      </w:r>
      <w:r w:rsidRPr="003E6B35">
        <w:rPr>
          <w:rFonts w:cs="Simplified Arabic"/>
          <w:sz w:val="24"/>
          <w:szCs w:val="24"/>
          <w:rtl/>
          <w:lang w:bidi="ar-EG"/>
        </w:rPr>
        <w:t>ل البيروقراطية وإشراك موظفيها والتكيف مع المشهد الرقمي الجديد.</w:t>
      </w:r>
      <w:r w:rsidRPr="003E6B35">
        <w:rPr>
          <w:rFonts w:ascii="Times New Roman" w:hAnsi="Times New Roman" w:cs="Times New Roman" w:hint="cs"/>
          <w:sz w:val="24"/>
          <w:szCs w:val="24"/>
          <w:rtl/>
          <w:lang w:bidi="ar-EG"/>
        </w:rPr>
        <w:t> </w:t>
      </w:r>
      <w:r w:rsidRPr="003E6B35">
        <w:rPr>
          <w:rFonts w:cs="Simplified Arabic"/>
          <w:sz w:val="24"/>
          <w:szCs w:val="24"/>
          <w:rtl/>
          <w:lang w:bidi="ar-EG"/>
        </w:rPr>
        <w:t xml:space="preserve"> </w:t>
      </w:r>
    </w:p>
    <w:p w:rsidR="00A029D3" w:rsidRPr="003E6B35" w:rsidRDefault="00A029D3" w:rsidP="00A029D3">
      <w:pPr>
        <w:spacing w:before="240" w:line="240" w:lineRule="auto"/>
        <w:jc w:val="both"/>
        <w:rPr>
          <w:rFonts w:cs="Simplified Arabic"/>
          <w:sz w:val="24"/>
          <w:szCs w:val="24"/>
          <w:lang w:bidi="ar-EG"/>
        </w:rPr>
      </w:pPr>
      <w:r w:rsidRPr="003E6B35">
        <w:rPr>
          <w:rFonts w:cs="Simplified Arabic" w:hint="cs"/>
          <w:sz w:val="24"/>
          <w:szCs w:val="24"/>
          <w:rtl/>
          <w:lang w:bidi="ar-EG"/>
        </w:rPr>
        <w:t xml:space="preserve">كما ذكر </w:t>
      </w:r>
      <w:r w:rsidRPr="003E6B35">
        <w:rPr>
          <w:rFonts w:asciiTheme="majorBidi" w:hAnsiTheme="majorBidi" w:cstheme="majorBidi"/>
          <w:sz w:val="24"/>
          <w:szCs w:val="24"/>
          <w:lang w:bidi="ar-EG"/>
        </w:rPr>
        <w:t>(Uzule and Verina, 2023, 126)</w:t>
      </w:r>
      <w:r w:rsidRPr="003E6B35">
        <w:rPr>
          <w:rFonts w:cs="Simplified Arabic" w:hint="cs"/>
          <w:sz w:val="24"/>
          <w:szCs w:val="24"/>
          <w:rtl/>
          <w:lang w:bidi="ar-EG"/>
        </w:rPr>
        <w:t xml:space="preserve"> عدد من التحديات الأخرى للتحول الرقمي وهي:</w:t>
      </w:r>
    </w:p>
    <w:p w:rsidR="00A029D3" w:rsidRPr="003E6B35" w:rsidRDefault="00A029D3" w:rsidP="00272815">
      <w:pPr>
        <w:pStyle w:val="ListParagraph"/>
        <w:numPr>
          <w:ilvl w:val="0"/>
          <w:numId w:val="14"/>
        </w:numPr>
        <w:spacing w:before="240" w:line="240" w:lineRule="auto"/>
        <w:jc w:val="both"/>
        <w:rPr>
          <w:rFonts w:cs="Simplified Arabic"/>
          <w:sz w:val="24"/>
          <w:szCs w:val="24"/>
          <w:lang w:bidi="ar-EG"/>
        </w:rPr>
      </w:pPr>
      <w:r w:rsidRPr="003E6B35">
        <w:rPr>
          <w:rFonts w:cs="Simplified Arabic"/>
          <w:sz w:val="24"/>
          <w:szCs w:val="24"/>
          <w:rtl/>
          <w:lang w:bidi="ar-EG"/>
        </w:rPr>
        <w:t>الأمن السيبراني</w:t>
      </w:r>
      <w:r w:rsidRPr="003E6B35">
        <w:rPr>
          <w:rFonts w:cs="Simplified Arabic" w:hint="cs"/>
          <w:sz w:val="24"/>
          <w:szCs w:val="24"/>
          <w:rtl/>
          <w:lang w:bidi="ar-EG"/>
        </w:rPr>
        <w:t xml:space="preserve">: </w:t>
      </w:r>
      <w:r w:rsidRPr="003E6B35">
        <w:rPr>
          <w:rFonts w:cs="Simplified Arabic"/>
          <w:sz w:val="24"/>
          <w:szCs w:val="24"/>
          <w:rtl/>
          <w:lang w:bidi="ar-EG"/>
        </w:rPr>
        <w:t>من خلال الانتقال إلى العالم الرقمي، تعمل الشركات على توسيع نطاق عملياتها، وبالتالي زيادة تعرضها للمخاطر</w:t>
      </w:r>
      <w:r w:rsidRPr="003E6B35">
        <w:rPr>
          <w:rFonts w:cs="Simplified Arabic" w:hint="cs"/>
          <w:sz w:val="24"/>
          <w:szCs w:val="24"/>
          <w:rtl/>
          <w:lang w:bidi="ar-EG"/>
        </w:rPr>
        <w:t xml:space="preserve">، </w:t>
      </w:r>
      <w:r w:rsidRPr="003E6B35">
        <w:rPr>
          <w:rFonts w:cs="Simplified Arabic"/>
          <w:sz w:val="24"/>
          <w:szCs w:val="24"/>
          <w:rtl/>
          <w:lang w:bidi="ar-EG"/>
        </w:rPr>
        <w:t>لذا، يصبح الأمن السيبراني أولويةً أساسية. تُشكل تسريبات البيانات والهجمات الإلكترونية وانتهاكات الخصوصية تهديداتٍ حقيقيةً، قادرةً على المساس بسمعة المؤسسة وسلامتها المالية</w:t>
      </w:r>
      <w:r w:rsidRPr="003E6B35">
        <w:rPr>
          <w:rFonts w:cs="Simplified Arabic" w:hint="cs"/>
          <w:sz w:val="24"/>
          <w:szCs w:val="24"/>
          <w:rtl/>
          <w:lang w:bidi="ar-EG"/>
        </w:rPr>
        <w:t>.</w:t>
      </w:r>
    </w:p>
    <w:p w:rsidR="00A029D3" w:rsidRPr="003E6B35" w:rsidRDefault="00A029D3" w:rsidP="00272815">
      <w:pPr>
        <w:pStyle w:val="ListParagraph"/>
        <w:numPr>
          <w:ilvl w:val="0"/>
          <w:numId w:val="14"/>
        </w:numPr>
        <w:spacing w:before="240" w:line="240" w:lineRule="auto"/>
        <w:jc w:val="both"/>
        <w:rPr>
          <w:rFonts w:cs="Simplified Arabic"/>
          <w:sz w:val="24"/>
          <w:szCs w:val="24"/>
          <w:lang w:bidi="ar-EG"/>
        </w:rPr>
      </w:pPr>
      <w:r w:rsidRPr="003E6B35">
        <w:rPr>
          <w:rFonts w:cs="Simplified Arabic"/>
          <w:sz w:val="24"/>
          <w:szCs w:val="24"/>
          <w:rtl/>
          <w:lang w:bidi="ar-EG"/>
        </w:rPr>
        <w:t>دمج الأنظمة القديمة</w:t>
      </w:r>
      <w:r w:rsidRPr="003E6B35">
        <w:rPr>
          <w:rFonts w:cs="Simplified Arabic" w:hint="cs"/>
          <w:sz w:val="24"/>
          <w:szCs w:val="24"/>
          <w:rtl/>
          <w:lang w:bidi="ar-EG"/>
        </w:rPr>
        <w:t xml:space="preserve">: </w:t>
      </w:r>
      <w:r w:rsidRPr="003E6B35">
        <w:rPr>
          <w:rFonts w:cs="Simplified Arabic"/>
          <w:sz w:val="24"/>
          <w:szCs w:val="24"/>
          <w:rtl/>
          <w:lang w:bidi="ar-EG"/>
        </w:rPr>
        <w:t>رغم أن الأنظمة القديمة تُعدّ حجر الأساس للعديد من الشركات بفضل استقرارها وتاريخها العريق، إلا أنها غالبًا ما تواجه تحديات في التوافق مع التقنيات الحديثة. قد تُؤدي هذه العقبات إلى انخفاض الكفاءة، مما يُعيق المرونة والابتكار</w:t>
      </w:r>
      <w:r w:rsidRPr="003E6B35">
        <w:rPr>
          <w:rFonts w:cs="Simplified Arabic" w:hint="cs"/>
          <w:sz w:val="24"/>
          <w:szCs w:val="24"/>
          <w:rtl/>
          <w:lang w:bidi="ar-EG"/>
        </w:rPr>
        <w:t>، و</w:t>
      </w:r>
      <w:r w:rsidRPr="003E6B35">
        <w:rPr>
          <w:rFonts w:cs="Simplified Arabic"/>
          <w:sz w:val="24"/>
          <w:szCs w:val="24"/>
          <w:rtl/>
          <w:lang w:bidi="ar-EG"/>
        </w:rPr>
        <w:t xml:space="preserve">يتطلب التغلب على هذا العائق نهجًا استراتيجيًا ومدروسًا. تتمثل الخطوة الأولى في تحديد الوظائف الحالية بالتفصيل، وفهم ترابطها وتأثيرها على سير العمل. بناءً على ذلك، يُمكن وضع استراتيجية لتكامل الأنظمة تُلبي احتياجات التحديث والاستمرارية. </w:t>
      </w:r>
    </w:p>
    <w:p w:rsidR="00A029D3" w:rsidRPr="003E6B35" w:rsidRDefault="00A029D3" w:rsidP="00272815">
      <w:pPr>
        <w:pStyle w:val="ListParagraph"/>
        <w:numPr>
          <w:ilvl w:val="0"/>
          <w:numId w:val="14"/>
        </w:numPr>
        <w:spacing w:before="240" w:line="240" w:lineRule="auto"/>
        <w:jc w:val="both"/>
        <w:rPr>
          <w:rFonts w:cs="Simplified Arabic"/>
          <w:b/>
          <w:bCs/>
          <w:sz w:val="24"/>
          <w:szCs w:val="24"/>
          <w:lang w:bidi="ar-EG"/>
        </w:rPr>
      </w:pPr>
      <w:r w:rsidRPr="003E6B35">
        <w:rPr>
          <w:rFonts w:cs="Simplified Arabic"/>
          <w:b/>
          <w:bCs/>
          <w:sz w:val="24"/>
          <w:szCs w:val="24"/>
          <w:rtl/>
          <w:lang w:bidi="ar-EG"/>
        </w:rPr>
        <w:t>إدارة البيانات</w:t>
      </w:r>
      <w:r w:rsidRPr="003E6B35">
        <w:rPr>
          <w:rFonts w:cs="Simplified Arabic" w:hint="cs"/>
          <w:b/>
          <w:bCs/>
          <w:sz w:val="24"/>
          <w:szCs w:val="24"/>
          <w:rtl/>
          <w:lang w:bidi="ar-EG"/>
        </w:rPr>
        <w:t xml:space="preserve">: </w:t>
      </w:r>
      <w:r w:rsidRPr="003E6B35">
        <w:rPr>
          <w:rFonts w:cs="Simplified Arabic"/>
          <w:sz w:val="24"/>
          <w:szCs w:val="24"/>
          <w:rtl/>
          <w:lang w:bidi="ar-EG"/>
        </w:rPr>
        <w:t xml:space="preserve">في سيناريو حيث تكون المعلومات واحدة من الأصول الأكثر قيمة </w:t>
      </w:r>
      <w:r w:rsidRPr="003E6B35">
        <w:rPr>
          <w:rFonts w:cs="Simplified Arabic" w:hint="cs"/>
          <w:sz w:val="24"/>
          <w:szCs w:val="24"/>
          <w:rtl/>
          <w:lang w:bidi="ar-EG"/>
        </w:rPr>
        <w:t>للشركات،</w:t>
      </w:r>
      <w:r w:rsidRPr="003E6B35">
        <w:rPr>
          <w:rFonts w:ascii="Times New Roman" w:hAnsi="Times New Roman" w:cs="Times New Roman" w:hint="cs"/>
          <w:sz w:val="24"/>
          <w:szCs w:val="24"/>
          <w:rtl/>
          <w:lang w:bidi="ar-EG"/>
        </w:rPr>
        <w:t xml:space="preserve"> فإن</w:t>
      </w:r>
      <w:r w:rsidRPr="003E6B35">
        <w:rPr>
          <w:rFonts w:cs="Simplified Arabic"/>
          <w:sz w:val="24"/>
          <w:szCs w:val="24"/>
          <w:rtl/>
          <w:lang w:bidi="ar-EG"/>
        </w:rPr>
        <w:t xml:space="preserve"> </w:t>
      </w:r>
      <w:r w:rsidRPr="003E6B35">
        <w:rPr>
          <w:rFonts w:cs="Simplified Arabic" w:hint="cs"/>
          <w:sz w:val="24"/>
          <w:szCs w:val="24"/>
          <w:rtl/>
          <w:lang w:bidi="ar-EG"/>
        </w:rPr>
        <w:t>إدارة</w:t>
      </w:r>
      <w:r w:rsidRPr="003E6B35">
        <w:rPr>
          <w:rFonts w:cs="Simplified Arabic"/>
          <w:sz w:val="24"/>
          <w:szCs w:val="24"/>
          <w:rtl/>
          <w:lang w:bidi="ar-EG"/>
        </w:rPr>
        <w:t xml:space="preserve"> </w:t>
      </w:r>
      <w:r w:rsidRPr="003E6B35">
        <w:rPr>
          <w:rFonts w:cs="Simplified Arabic" w:hint="cs"/>
          <w:sz w:val="24"/>
          <w:szCs w:val="24"/>
          <w:rtl/>
          <w:lang w:bidi="ar-EG"/>
        </w:rPr>
        <w:t>البيانات</w:t>
      </w:r>
      <w:r w:rsidRPr="003E6B35">
        <w:rPr>
          <w:rFonts w:cs="Simplified Arabic"/>
          <w:sz w:val="24"/>
          <w:szCs w:val="24"/>
          <w:rtl/>
          <w:lang w:bidi="ar-EG"/>
        </w:rPr>
        <w:t xml:space="preserve"> </w:t>
      </w:r>
      <w:r w:rsidRPr="003E6B35">
        <w:rPr>
          <w:rFonts w:cs="Simplified Arabic" w:hint="cs"/>
          <w:sz w:val="24"/>
          <w:szCs w:val="24"/>
          <w:rtl/>
          <w:lang w:bidi="ar-EG"/>
        </w:rPr>
        <w:t>الفعالة</w:t>
      </w:r>
      <w:r w:rsidRPr="003E6B35">
        <w:rPr>
          <w:rFonts w:cs="Simplified Arabic"/>
          <w:sz w:val="24"/>
          <w:szCs w:val="24"/>
          <w:rtl/>
          <w:lang w:bidi="ar-EG"/>
        </w:rPr>
        <w:t xml:space="preserve"> </w:t>
      </w:r>
      <w:r w:rsidRPr="003E6B35">
        <w:rPr>
          <w:rFonts w:cs="Simplified Arabic" w:hint="cs"/>
          <w:sz w:val="24"/>
          <w:szCs w:val="24"/>
          <w:rtl/>
          <w:lang w:bidi="ar-EG"/>
        </w:rPr>
        <w:t>هي</w:t>
      </w:r>
      <w:r w:rsidRPr="003E6B35">
        <w:rPr>
          <w:rFonts w:cs="Simplified Arabic"/>
          <w:sz w:val="24"/>
          <w:szCs w:val="24"/>
          <w:rtl/>
          <w:lang w:bidi="ar-EG"/>
        </w:rPr>
        <w:t xml:space="preserve"> </w:t>
      </w:r>
      <w:r w:rsidRPr="003E6B35">
        <w:rPr>
          <w:rFonts w:cs="Simplified Arabic" w:hint="cs"/>
          <w:sz w:val="24"/>
          <w:szCs w:val="24"/>
          <w:rtl/>
          <w:lang w:bidi="ar-EG"/>
        </w:rPr>
        <w:t>متطلب</w:t>
      </w:r>
      <w:r w:rsidRPr="003E6B35">
        <w:rPr>
          <w:rFonts w:cs="Simplified Arabic"/>
          <w:sz w:val="24"/>
          <w:szCs w:val="24"/>
          <w:rtl/>
          <w:lang w:bidi="ar-EG"/>
        </w:rPr>
        <w:t xml:space="preserve"> </w:t>
      </w:r>
      <w:r w:rsidRPr="003E6B35">
        <w:rPr>
          <w:rFonts w:cs="Simplified Arabic" w:hint="cs"/>
          <w:sz w:val="24"/>
          <w:szCs w:val="24"/>
          <w:rtl/>
          <w:lang w:bidi="ar-EG"/>
        </w:rPr>
        <w:t xml:space="preserve">استراتيجي، </w:t>
      </w:r>
      <w:r w:rsidRPr="003E6B35">
        <w:rPr>
          <w:rFonts w:cs="Simplified Arabic"/>
          <w:sz w:val="24"/>
          <w:szCs w:val="24"/>
          <w:rtl/>
          <w:lang w:bidi="ar-EG"/>
        </w:rPr>
        <w:t xml:space="preserve">إن جمع البيانات وتخزينها وتحليلها بشكل فعال ليس مجرد مسألة تقنية، بل هو أيضًا التزام </w:t>
      </w:r>
      <w:r w:rsidRPr="003E6B35">
        <w:rPr>
          <w:rFonts w:cs="Simplified Arabic"/>
          <w:sz w:val="24"/>
          <w:szCs w:val="24"/>
          <w:rtl/>
          <w:lang w:bidi="ar-EG"/>
        </w:rPr>
        <w:lastRenderedPageBreak/>
        <w:t>بالدقة والامتثال</w:t>
      </w:r>
      <w:r w:rsidRPr="003E6B35">
        <w:rPr>
          <w:rFonts w:cs="Simplified Arabic" w:hint="cs"/>
          <w:sz w:val="24"/>
          <w:szCs w:val="24"/>
          <w:rtl/>
          <w:lang w:bidi="ar-EG"/>
        </w:rPr>
        <w:t>، و</w:t>
      </w:r>
      <w:r w:rsidRPr="003E6B35">
        <w:rPr>
          <w:rFonts w:cs="Simplified Arabic"/>
          <w:sz w:val="24"/>
          <w:szCs w:val="24"/>
          <w:rtl/>
          <w:lang w:bidi="ar-EG"/>
        </w:rPr>
        <w:t xml:space="preserve">تُمكّن حوكمة البيانات القوية الشركات من اتخاذ قرارات بناءً على معلومات دقيقة وآنية، وتحديد مجالات التحسين بسرعة، وتحسين العمليات. علاوة على ذلك، تُقلل الإدارة الجيدة للبيانات من المخاطر القانونية من خلال ضمان توافق الممارسات مع المعايير واللوائح الحالية. </w:t>
      </w:r>
    </w:p>
    <w:p w:rsidR="00A029D3" w:rsidRPr="003E6B35" w:rsidRDefault="00A029D3" w:rsidP="00272815">
      <w:pPr>
        <w:pStyle w:val="ListParagraph"/>
        <w:numPr>
          <w:ilvl w:val="0"/>
          <w:numId w:val="14"/>
        </w:numPr>
        <w:spacing w:before="240" w:line="240" w:lineRule="auto"/>
        <w:jc w:val="both"/>
        <w:rPr>
          <w:rFonts w:cs="Simplified Arabic"/>
          <w:b/>
          <w:bCs/>
          <w:sz w:val="28"/>
          <w:szCs w:val="28"/>
          <w:lang w:bidi="ar-EG"/>
        </w:rPr>
      </w:pPr>
      <w:r w:rsidRPr="003E6B35">
        <w:rPr>
          <w:rFonts w:cs="Simplified Arabic"/>
          <w:b/>
          <w:bCs/>
          <w:sz w:val="24"/>
          <w:szCs w:val="24"/>
          <w:rtl/>
          <w:lang w:bidi="ar-EG"/>
        </w:rPr>
        <w:t>الاستثمار المالي</w:t>
      </w:r>
      <w:r w:rsidRPr="003E6B35">
        <w:rPr>
          <w:rFonts w:cs="Simplified Arabic" w:hint="cs"/>
          <w:b/>
          <w:bCs/>
          <w:sz w:val="24"/>
          <w:szCs w:val="24"/>
          <w:rtl/>
          <w:lang w:bidi="ar-EG"/>
        </w:rPr>
        <w:t>:</w:t>
      </w:r>
      <w:r w:rsidRPr="003E6B35">
        <w:rPr>
          <w:rFonts w:cs="Simplified Arabic" w:hint="cs"/>
          <w:sz w:val="24"/>
          <w:szCs w:val="24"/>
          <w:rtl/>
          <w:lang w:bidi="ar-EG"/>
        </w:rPr>
        <w:t xml:space="preserve"> </w:t>
      </w:r>
      <w:r w:rsidRPr="003E6B35">
        <w:rPr>
          <w:rFonts w:cs="Simplified Arabic"/>
          <w:sz w:val="24"/>
          <w:szCs w:val="24"/>
          <w:rtl/>
          <w:lang w:bidi="ar-EG"/>
        </w:rPr>
        <w:t xml:space="preserve">يتطلب الاستثمار في التحول الرقمي استثمارًا ماليًا </w:t>
      </w:r>
      <w:r w:rsidRPr="003E6B35">
        <w:rPr>
          <w:rFonts w:cs="Simplified Arabic" w:hint="cs"/>
          <w:sz w:val="24"/>
          <w:szCs w:val="24"/>
          <w:rtl/>
          <w:lang w:bidi="ar-EG"/>
        </w:rPr>
        <w:t>كبيرًا،</w:t>
      </w:r>
      <w:r w:rsidRPr="003E6B35">
        <w:rPr>
          <w:rFonts w:cs="Simplified Arabic"/>
          <w:sz w:val="24"/>
          <w:szCs w:val="24"/>
          <w:rtl/>
          <w:lang w:bidi="ar-EG"/>
        </w:rPr>
        <w:t xml:space="preserve"> </w:t>
      </w:r>
      <w:r w:rsidRPr="003E6B35">
        <w:rPr>
          <w:rFonts w:cs="Simplified Arabic" w:hint="cs"/>
          <w:sz w:val="24"/>
          <w:szCs w:val="24"/>
          <w:rtl/>
          <w:lang w:bidi="ar-EG"/>
        </w:rPr>
        <w:t>وهو</w:t>
      </w:r>
      <w:r w:rsidRPr="003E6B35">
        <w:rPr>
          <w:rFonts w:cs="Simplified Arabic"/>
          <w:sz w:val="24"/>
          <w:szCs w:val="24"/>
          <w:rtl/>
          <w:lang w:bidi="ar-EG"/>
        </w:rPr>
        <w:t xml:space="preserve"> </w:t>
      </w:r>
      <w:r w:rsidRPr="003E6B35">
        <w:rPr>
          <w:rFonts w:cs="Simplified Arabic" w:hint="cs"/>
          <w:sz w:val="24"/>
          <w:szCs w:val="24"/>
          <w:rtl/>
          <w:lang w:bidi="ar-EG"/>
        </w:rPr>
        <w:t>ما</w:t>
      </w:r>
      <w:r w:rsidRPr="003E6B35">
        <w:rPr>
          <w:rFonts w:cs="Simplified Arabic"/>
          <w:sz w:val="24"/>
          <w:szCs w:val="24"/>
          <w:rtl/>
          <w:lang w:bidi="ar-EG"/>
        </w:rPr>
        <w:t xml:space="preserve"> </w:t>
      </w:r>
      <w:r w:rsidRPr="003E6B35">
        <w:rPr>
          <w:rFonts w:cs="Simplified Arabic" w:hint="cs"/>
          <w:sz w:val="24"/>
          <w:szCs w:val="24"/>
          <w:rtl/>
          <w:lang w:bidi="ar-EG"/>
        </w:rPr>
        <w:t>يمثل</w:t>
      </w:r>
      <w:r w:rsidRPr="003E6B35">
        <w:rPr>
          <w:rFonts w:cs="Simplified Arabic"/>
          <w:sz w:val="24"/>
          <w:szCs w:val="24"/>
          <w:rtl/>
          <w:lang w:bidi="ar-EG"/>
        </w:rPr>
        <w:t xml:space="preserve"> </w:t>
      </w:r>
      <w:r w:rsidRPr="003E6B35">
        <w:rPr>
          <w:rFonts w:cs="Simplified Arabic" w:hint="cs"/>
          <w:sz w:val="24"/>
          <w:szCs w:val="24"/>
          <w:rtl/>
          <w:lang w:bidi="ar-EG"/>
        </w:rPr>
        <w:t>في</w:t>
      </w:r>
      <w:r w:rsidRPr="003E6B35">
        <w:rPr>
          <w:rFonts w:cs="Simplified Arabic"/>
          <w:sz w:val="24"/>
          <w:szCs w:val="24"/>
          <w:rtl/>
          <w:lang w:bidi="ar-EG"/>
        </w:rPr>
        <w:t xml:space="preserve"> </w:t>
      </w:r>
      <w:r w:rsidRPr="003E6B35">
        <w:rPr>
          <w:rFonts w:cs="Simplified Arabic" w:hint="cs"/>
          <w:sz w:val="24"/>
          <w:szCs w:val="24"/>
          <w:rtl/>
          <w:lang w:bidi="ar-EG"/>
        </w:rPr>
        <w:t>كثير</w:t>
      </w:r>
      <w:r w:rsidRPr="003E6B35">
        <w:rPr>
          <w:rFonts w:cs="Simplified Arabic"/>
          <w:sz w:val="24"/>
          <w:szCs w:val="24"/>
          <w:rtl/>
          <w:lang w:bidi="ar-EG"/>
        </w:rPr>
        <w:t xml:space="preserve"> </w:t>
      </w:r>
      <w:r w:rsidRPr="003E6B35">
        <w:rPr>
          <w:rFonts w:cs="Simplified Arabic" w:hint="cs"/>
          <w:sz w:val="24"/>
          <w:szCs w:val="24"/>
          <w:rtl/>
          <w:lang w:bidi="ar-EG"/>
        </w:rPr>
        <w:t>من</w:t>
      </w:r>
      <w:r w:rsidRPr="003E6B35">
        <w:rPr>
          <w:rFonts w:cs="Simplified Arabic"/>
          <w:sz w:val="24"/>
          <w:szCs w:val="24"/>
          <w:rtl/>
          <w:lang w:bidi="ar-EG"/>
        </w:rPr>
        <w:t xml:space="preserve"> </w:t>
      </w:r>
      <w:r w:rsidRPr="003E6B35">
        <w:rPr>
          <w:rFonts w:cs="Simplified Arabic" w:hint="cs"/>
          <w:sz w:val="24"/>
          <w:szCs w:val="24"/>
          <w:rtl/>
          <w:lang w:bidi="ar-EG"/>
        </w:rPr>
        <w:t>الحالات</w:t>
      </w:r>
      <w:r w:rsidRPr="003E6B35">
        <w:rPr>
          <w:rFonts w:cs="Simplified Arabic"/>
          <w:sz w:val="24"/>
          <w:szCs w:val="24"/>
          <w:rtl/>
          <w:lang w:bidi="ar-EG"/>
        </w:rPr>
        <w:t xml:space="preserve"> </w:t>
      </w:r>
      <w:r w:rsidRPr="003E6B35">
        <w:rPr>
          <w:rFonts w:cs="Simplified Arabic" w:hint="cs"/>
          <w:sz w:val="24"/>
          <w:szCs w:val="24"/>
          <w:rtl/>
          <w:lang w:bidi="ar-EG"/>
        </w:rPr>
        <w:t>تحديًا</w:t>
      </w:r>
      <w:r w:rsidRPr="003E6B35">
        <w:rPr>
          <w:rFonts w:cs="Simplified Arabic"/>
          <w:sz w:val="24"/>
          <w:szCs w:val="24"/>
          <w:rtl/>
          <w:lang w:bidi="ar-EG"/>
        </w:rPr>
        <w:t xml:space="preserve"> </w:t>
      </w:r>
      <w:r w:rsidRPr="003E6B35">
        <w:rPr>
          <w:rFonts w:cs="Simplified Arabic" w:hint="cs"/>
          <w:sz w:val="24"/>
          <w:szCs w:val="24"/>
          <w:rtl/>
          <w:lang w:bidi="ar-EG"/>
        </w:rPr>
        <w:t xml:space="preserve">للمؤسسات، </w:t>
      </w:r>
      <w:r w:rsidRPr="003E6B35">
        <w:rPr>
          <w:rFonts w:cs="Simplified Arabic"/>
          <w:sz w:val="24"/>
          <w:szCs w:val="24"/>
          <w:rtl/>
          <w:lang w:bidi="ar-EG"/>
        </w:rPr>
        <w:t>ولذلك، فمن الضروري أن تقوم الشركات بالتخطيط الاستراتيجي</w:t>
      </w:r>
      <w:r w:rsidRPr="003E6B35">
        <w:rPr>
          <w:rFonts w:ascii="Times New Roman" w:hAnsi="Times New Roman" w:cs="Times New Roman" w:hint="cs"/>
          <w:sz w:val="24"/>
          <w:szCs w:val="24"/>
          <w:rtl/>
          <w:lang w:bidi="ar-EG"/>
        </w:rPr>
        <w:t> </w:t>
      </w:r>
      <w:r w:rsidRPr="003E6B35">
        <w:rPr>
          <w:rFonts w:cs="Simplified Arabic" w:hint="cs"/>
          <w:sz w:val="24"/>
          <w:szCs w:val="24"/>
          <w:rtl/>
          <w:lang w:bidi="ar-EG"/>
        </w:rPr>
        <w:t>للموارد</w:t>
      </w:r>
      <w:r w:rsidRPr="003E6B35">
        <w:rPr>
          <w:rFonts w:cs="Simplified Arabic"/>
          <w:sz w:val="24"/>
          <w:szCs w:val="24"/>
          <w:rtl/>
          <w:lang w:bidi="ar-EG"/>
        </w:rPr>
        <w:t xml:space="preserve"> </w:t>
      </w:r>
      <w:r w:rsidRPr="003E6B35">
        <w:rPr>
          <w:rFonts w:cs="Simplified Arabic" w:hint="cs"/>
          <w:sz w:val="24"/>
          <w:szCs w:val="24"/>
          <w:rtl/>
          <w:lang w:bidi="ar-EG"/>
        </w:rPr>
        <w:t>المخصصة</w:t>
      </w:r>
      <w:r w:rsidRPr="003E6B35">
        <w:rPr>
          <w:rFonts w:cs="Simplified Arabic"/>
          <w:sz w:val="24"/>
          <w:szCs w:val="24"/>
          <w:rtl/>
          <w:lang w:bidi="ar-EG"/>
        </w:rPr>
        <w:t xml:space="preserve"> </w:t>
      </w:r>
      <w:r w:rsidRPr="003E6B35">
        <w:rPr>
          <w:rFonts w:cs="Simplified Arabic" w:hint="cs"/>
          <w:sz w:val="24"/>
          <w:szCs w:val="24"/>
          <w:rtl/>
          <w:lang w:bidi="ar-EG"/>
        </w:rPr>
        <w:t>لتبني</w:t>
      </w:r>
      <w:r w:rsidRPr="003E6B35">
        <w:rPr>
          <w:rFonts w:cs="Simplified Arabic"/>
          <w:sz w:val="24"/>
          <w:szCs w:val="24"/>
          <w:rtl/>
          <w:lang w:bidi="ar-EG"/>
        </w:rPr>
        <w:t xml:space="preserve"> </w:t>
      </w:r>
      <w:r w:rsidRPr="003E6B35">
        <w:rPr>
          <w:rFonts w:cs="Simplified Arabic" w:hint="cs"/>
          <w:sz w:val="24"/>
          <w:szCs w:val="24"/>
          <w:rtl/>
          <w:lang w:bidi="ar-EG"/>
        </w:rPr>
        <w:t>التقنيات</w:t>
      </w:r>
      <w:r w:rsidRPr="003E6B35">
        <w:rPr>
          <w:rFonts w:cs="Simplified Arabic"/>
          <w:sz w:val="24"/>
          <w:szCs w:val="24"/>
          <w:rtl/>
          <w:lang w:bidi="ar-EG"/>
        </w:rPr>
        <w:t xml:space="preserve"> </w:t>
      </w:r>
      <w:r w:rsidRPr="003E6B35">
        <w:rPr>
          <w:rFonts w:cs="Simplified Arabic" w:hint="cs"/>
          <w:sz w:val="24"/>
          <w:szCs w:val="24"/>
          <w:rtl/>
          <w:lang w:bidi="ar-EG"/>
        </w:rPr>
        <w:t>الجديدة</w:t>
      </w:r>
      <w:r w:rsidRPr="003E6B35">
        <w:rPr>
          <w:rFonts w:cs="Simplified Arabic"/>
          <w:sz w:val="24"/>
          <w:szCs w:val="24"/>
          <w:rtl/>
          <w:lang w:bidi="ar-EG"/>
        </w:rPr>
        <w:t xml:space="preserve"> </w:t>
      </w:r>
      <w:r w:rsidRPr="003E6B35">
        <w:rPr>
          <w:rFonts w:cs="Simplified Arabic" w:hint="cs"/>
          <w:sz w:val="24"/>
          <w:szCs w:val="24"/>
          <w:rtl/>
          <w:lang w:bidi="ar-EG"/>
        </w:rPr>
        <w:t>وتدريب</w:t>
      </w:r>
      <w:r w:rsidRPr="003E6B35">
        <w:rPr>
          <w:rFonts w:cs="Simplified Arabic"/>
          <w:sz w:val="24"/>
          <w:szCs w:val="24"/>
          <w:rtl/>
          <w:lang w:bidi="ar-EG"/>
        </w:rPr>
        <w:t xml:space="preserve"> </w:t>
      </w:r>
      <w:r w:rsidRPr="003E6B35">
        <w:rPr>
          <w:rFonts w:cs="Simplified Arabic" w:hint="cs"/>
          <w:sz w:val="24"/>
          <w:szCs w:val="24"/>
          <w:rtl/>
          <w:lang w:bidi="ar-EG"/>
        </w:rPr>
        <w:t>الفرق</w:t>
      </w:r>
      <w:r w:rsidRPr="003E6B35">
        <w:rPr>
          <w:rFonts w:cs="Simplified Arabic"/>
          <w:sz w:val="24"/>
          <w:szCs w:val="24"/>
          <w:rtl/>
          <w:lang w:bidi="ar-EG"/>
        </w:rPr>
        <w:t xml:space="preserve"> </w:t>
      </w:r>
      <w:r w:rsidRPr="003E6B35">
        <w:rPr>
          <w:rFonts w:cs="Simplified Arabic" w:hint="cs"/>
          <w:sz w:val="24"/>
          <w:szCs w:val="24"/>
          <w:rtl/>
          <w:lang w:bidi="ar-EG"/>
        </w:rPr>
        <w:t>وتحسين</w:t>
      </w:r>
      <w:r w:rsidRPr="003E6B35">
        <w:rPr>
          <w:rFonts w:cs="Simplified Arabic"/>
          <w:sz w:val="24"/>
          <w:szCs w:val="24"/>
          <w:rtl/>
          <w:lang w:bidi="ar-EG"/>
        </w:rPr>
        <w:t xml:space="preserve"> </w:t>
      </w:r>
      <w:r w:rsidRPr="003E6B35">
        <w:rPr>
          <w:rFonts w:cs="Simplified Arabic" w:hint="cs"/>
          <w:sz w:val="24"/>
          <w:szCs w:val="24"/>
          <w:rtl/>
          <w:lang w:bidi="ar-EG"/>
        </w:rPr>
        <w:t>البنية</w:t>
      </w:r>
      <w:r w:rsidRPr="003E6B35">
        <w:rPr>
          <w:rFonts w:cs="Simplified Arabic"/>
          <w:sz w:val="24"/>
          <w:szCs w:val="24"/>
          <w:rtl/>
          <w:lang w:bidi="ar-EG"/>
        </w:rPr>
        <w:t xml:space="preserve"> </w:t>
      </w:r>
      <w:r w:rsidRPr="003E6B35">
        <w:rPr>
          <w:rFonts w:cs="Simplified Arabic" w:hint="cs"/>
          <w:sz w:val="24"/>
          <w:szCs w:val="24"/>
          <w:rtl/>
          <w:lang w:bidi="ar-EG"/>
        </w:rPr>
        <w:t>التحتية</w:t>
      </w:r>
      <w:r w:rsidR="003E6B35" w:rsidRPr="003E6B35">
        <w:rPr>
          <w:rFonts w:cs="Simplified Arabic"/>
          <w:sz w:val="24"/>
          <w:szCs w:val="24"/>
          <w:lang w:bidi="ar-EG"/>
        </w:rPr>
        <w:t>.</w:t>
      </w:r>
    </w:p>
    <w:p w:rsidR="00A029D3" w:rsidRDefault="00A029D3" w:rsidP="00A029D3">
      <w:pPr>
        <w:spacing w:before="240" w:line="240" w:lineRule="auto"/>
        <w:jc w:val="both"/>
        <w:outlineLvl w:val="0"/>
        <w:rPr>
          <w:rFonts w:cs="Simplified Arabic"/>
          <w:b/>
          <w:bCs/>
          <w:sz w:val="32"/>
          <w:szCs w:val="32"/>
          <w:rtl/>
          <w:lang w:bidi="ar-EG"/>
        </w:rPr>
      </w:pPr>
      <w:bookmarkStart w:id="31" w:name="_Toc216432088"/>
      <w:r>
        <w:rPr>
          <w:rFonts w:cs="Simplified Arabic" w:hint="cs"/>
          <w:b/>
          <w:bCs/>
          <w:sz w:val="32"/>
          <w:szCs w:val="32"/>
          <w:rtl/>
          <w:lang w:bidi="ar-EG"/>
        </w:rPr>
        <w:t>ثانيا: الأداء المؤسسي</w:t>
      </w:r>
      <w:bookmarkEnd w:id="31"/>
      <w:r>
        <w:rPr>
          <w:rFonts w:cs="Simplified Arabic" w:hint="cs"/>
          <w:b/>
          <w:bCs/>
          <w:sz w:val="32"/>
          <w:szCs w:val="32"/>
          <w:rtl/>
          <w:lang w:bidi="ar-EG"/>
        </w:rPr>
        <w:t xml:space="preserve"> </w:t>
      </w:r>
    </w:p>
    <w:p w:rsidR="00A029D3" w:rsidRPr="00EC522F" w:rsidRDefault="00A029D3" w:rsidP="00A029D3">
      <w:pPr>
        <w:spacing w:before="240" w:line="240" w:lineRule="auto"/>
        <w:jc w:val="both"/>
        <w:outlineLvl w:val="0"/>
        <w:rPr>
          <w:rFonts w:cs="Simplified Arabic"/>
          <w:b/>
          <w:bCs/>
          <w:sz w:val="28"/>
          <w:szCs w:val="28"/>
          <w:rtl/>
          <w:lang w:bidi="ar-EG"/>
        </w:rPr>
      </w:pPr>
      <w:bookmarkStart w:id="32" w:name="_Toc216432089"/>
      <w:r w:rsidRPr="00EC522F">
        <w:rPr>
          <w:rFonts w:cs="Simplified Arabic" w:hint="cs"/>
          <w:b/>
          <w:bCs/>
          <w:sz w:val="28"/>
          <w:szCs w:val="28"/>
          <w:rtl/>
          <w:lang w:bidi="ar-EG"/>
        </w:rPr>
        <w:t>مفهوم الأداء المؤسسي</w:t>
      </w:r>
      <w:bookmarkEnd w:id="32"/>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عرفه (بلحاج، 2023، 6): بأنه "حسن استخدام الموارد المتاحة للخروج بنتائج تحقق أهداف المنظمة على المدى البعيد".</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كما عرفه (الشهري، 2025، 3) بأنه: "</w:t>
      </w:r>
      <w:r w:rsidRPr="00EC522F">
        <w:rPr>
          <w:sz w:val="24"/>
          <w:szCs w:val="24"/>
          <w:rtl/>
        </w:rPr>
        <w:t xml:space="preserve"> </w:t>
      </w:r>
      <w:r w:rsidRPr="00EC522F">
        <w:rPr>
          <w:rFonts w:cs="Simplified Arabic" w:hint="cs"/>
          <w:sz w:val="24"/>
          <w:szCs w:val="24"/>
          <w:rtl/>
          <w:lang w:bidi="ar-EG"/>
        </w:rPr>
        <w:t>الأساليب التي تعتمدها المؤسسة والكفايات التي تنتجها على المستوى التنظيمي بغية الوصول إلى أهدافها، ومن ثم يتوفر لقادة المؤسسة معايير واضحة ومحددة لقياس وتقييم مستويات فعالية الإجراءات المعتمدة ومدى تأثيرها على كفاءة الأداء".</w:t>
      </w:r>
    </w:p>
    <w:p w:rsidR="00A029D3" w:rsidRPr="00EC522F" w:rsidRDefault="00A029D3" w:rsidP="00A029D3">
      <w:pPr>
        <w:spacing w:before="240" w:line="240" w:lineRule="auto"/>
        <w:jc w:val="both"/>
        <w:outlineLvl w:val="0"/>
        <w:rPr>
          <w:rFonts w:cs="Simplified Arabic"/>
          <w:b/>
          <w:bCs/>
          <w:sz w:val="28"/>
          <w:szCs w:val="28"/>
          <w:rtl/>
          <w:lang w:bidi="ar-EG"/>
        </w:rPr>
      </w:pPr>
      <w:bookmarkStart w:id="33" w:name="_Toc216432090"/>
      <w:r w:rsidRPr="00EC522F">
        <w:rPr>
          <w:rFonts w:cs="Simplified Arabic" w:hint="cs"/>
          <w:b/>
          <w:bCs/>
          <w:sz w:val="28"/>
          <w:szCs w:val="28"/>
          <w:rtl/>
          <w:lang w:bidi="ar-EG"/>
        </w:rPr>
        <w:t>أهمية الأداء المؤسسي</w:t>
      </w:r>
      <w:bookmarkEnd w:id="33"/>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وضح (أبو النصر، 2025، 3049) أهمية الأداء المؤسسي من خلال النقاط التالية:</w:t>
      </w:r>
    </w:p>
    <w:p w:rsidR="00A029D3" w:rsidRPr="00EC522F" w:rsidRDefault="00A029D3" w:rsidP="00272815">
      <w:pPr>
        <w:pStyle w:val="ListParagraph"/>
        <w:numPr>
          <w:ilvl w:val="0"/>
          <w:numId w:val="20"/>
        </w:numPr>
        <w:spacing w:before="240" w:line="240" w:lineRule="auto"/>
        <w:jc w:val="both"/>
        <w:rPr>
          <w:rFonts w:cs="Simplified Arabic"/>
          <w:sz w:val="24"/>
          <w:szCs w:val="24"/>
          <w:lang w:bidi="ar-EG"/>
        </w:rPr>
      </w:pPr>
      <w:r w:rsidRPr="00EC522F">
        <w:rPr>
          <w:rFonts w:cs="Simplified Arabic" w:hint="cs"/>
          <w:sz w:val="24"/>
          <w:szCs w:val="24"/>
          <w:rtl/>
          <w:lang w:bidi="ar-EG"/>
        </w:rPr>
        <w:t>يعمل الأداء المؤسسي على تحقيق الميزة التنافسية للمنظمة، وذلك من خلال تبني السياسات والاستراتيجيات التي تدفعها للوصول إلى التميز على منافسيها.</w:t>
      </w:r>
    </w:p>
    <w:p w:rsidR="00A029D3" w:rsidRPr="00EC522F" w:rsidRDefault="00A029D3" w:rsidP="00272815">
      <w:pPr>
        <w:pStyle w:val="ListParagraph"/>
        <w:numPr>
          <w:ilvl w:val="0"/>
          <w:numId w:val="20"/>
        </w:numPr>
        <w:spacing w:before="240" w:line="240" w:lineRule="auto"/>
        <w:jc w:val="both"/>
        <w:rPr>
          <w:rFonts w:cs="Simplified Arabic"/>
          <w:sz w:val="24"/>
          <w:szCs w:val="24"/>
          <w:lang w:bidi="ar-EG"/>
        </w:rPr>
      </w:pPr>
      <w:r w:rsidRPr="00EC522F">
        <w:rPr>
          <w:rFonts w:cs="Simplified Arabic" w:hint="cs"/>
          <w:sz w:val="24"/>
          <w:szCs w:val="24"/>
          <w:rtl/>
          <w:lang w:bidi="ar-EG"/>
        </w:rPr>
        <w:t>يعمل الأداء المؤسسي على تحويل العمل الفردي إلى العمل الجماعي، وبالتالي فإنه يحول المؤسسة من العفوية إلى التخطيط ومن محدودية الموارد إلى تعددية الموارد، ومن التأثير المحدود إلى التأثير الواسع.</w:t>
      </w:r>
    </w:p>
    <w:p w:rsidR="00A029D3" w:rsidRPr="00EC522F" w:rsidRDefault="00A029D3" w:rsidP="00272815">
      <w:pPr>
        <w:pStyle w:val="ListParagraph"/>
        <w:numPr>
          <w:ilvl w:val="0"/>
          <w:numId w:val="20"/>
        </w:numPr>
        <w:spacing w:before="240" w:line="240" w:lineRule="auto"/>
        <w:jc w:val="both"/>
        <w:rPr>
          <w:rFonts w:cs="Simplified Arabic"/>
          <w:sz w:val="24"/>
          <w:szCs w:val="24"/>
          <w:lang w:bidi="ar-EG"/>
        </w:rPr>
      </w:pPr>
      <w:r w:rsidRPr="00EC522F">
        <w:rPr>
          <w:rFonts w:cs="Simplified Arabic" w:hint="cs"/>
          <w:sz w:val="24"/>
          <w:szCs w:val="24"/>
          <w:rtl/>
          <w:lang w:bidi="ar-EG"/>
        </w:rPr>
        <w:t>يساهم الأداء المؤسسي في ثبات واستمرارية العمل وذلك من خلال الاستفادة القصوى من الخبرات التراكمية والتجارب السابقة التي تُثري المؤسسة.</w:t>
      </w:r>
    </w:p>
    <w:p w:rsidR="00A029D3" w:rsidRPr="00EC522F" w:rsidRDefault="00A029D3" w:rsidP="00272815">
      <w:pPr>
        <w:pStyle w:val="ListParagraph"/>
        <w:numPr>
          <w:ilvl w:val="0"/>
          <w:numId w:val="20"/>
        </w:numPr>
        <w:spacing w:before="240" w:line="240" w:lineRule="auto"/>
        <w:jc w:val="both"/>
        <w:rPr>
          <w:rFonts w:cs="Simplified Arabic"/>
          <w:sz w:val="24"/>
          <w:szCs w:val="24"/>
          <w:lang w:bidi="ar-EG"/>
        </w:rPr>
      </w:pPr>
      <w:r w:rsidRPr="00EC522F">
        <w:rPr>
          <w:rFonts w:cs="Simplified Arabic" w:hint="cs"/>
          <w:sz w:val="24"/>
          <w:szCs w:val="24"/>
          <w:rtl/>
          <w:lang w:bidi="ar-EG"/>
        </w:rPr>
        <w:t>تعمل على تعزيز العمل الجماعي ومشاركة جميع العاملين في اتخاذ القرار وصنعه، وبالتالي تعزيز ولاء العاملين لمؤسسة، وتحسين مستوى الخدمات التي يقدمونها.</w:t>
      </w:r>
    </w:p>
    <w:p w:rsidR="00A029D3" w:rsidRPr="00EC522F" w:rsidRDefault="00A029D3" w:rsidP="00272815">
      <w:pPr>
        <w:pStyle w:val="ListParagraph"/>
        <w:numPr>
          <w:ilvl w:val="0"/>
          <w:numId w:val="20"/>
        </w:numPr>
        <w:spacing w:before="240" w:line="240" w:lineRule="auto"/>
        <w:jc w:val="both"/>
        <w:rPr>
          <w:rFonts w:cs="Simplified Arabic"/>
          <w:sz w:val="24"/>
          <w:szCs w:val="24"/>
          <w:lang w:bidi="ar-EG"/>
        </w:rPr>
      </w:pPr>
      <w:r w:rsidRPr="00EC522F">
        <w:rPr>
          <w:rFonts w:cs="Simplified Arabic" w:hint="cs"/>
          <w:sz w:val="24"/>
          <w:szCs w:val="24"/>
          <w:rtl/>
          <w:lang w:bidi="ar-EG"/>
        </w:rPr>
        <w:t>يساهم الأداء المؤسسي في بقاء المؤسسة لأطول فترة ممكنة، ونجاحها واستمراريتها، وقدرتها على مواجهة التحديات والاهتمام برضا أصحاب المصلحة.</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كما ذكر (فهمي، 2024، 533) عدد من الفوائد للأداء المؤسسي كالتالي:</w:t>
      </w:r>
    </w:p>
    <w:p w:rsidR="00A029D3" w:rsidRPr="00EC522F" w:rsidRDefault="00A029D3" w:rsidP="00272815">
      <w:pPr>
        <w:pStyle w:val="ListParagraph"/>
        <w:numPr>
          <w:ilvl w:val="0"/>
          <w:numId w:val="24"/>
        </w:numPr>
        <w:spacing w:before="240" w:line="240" w:lineRule="auto"/>
        <w:jc w:val="both"/>
        <w:rPr>
          <w:rFonts w:cs="Simplified Arabic"/>
          <w:sz w:val="24"/>
          <w:szCs w:val="24"/>
          <w:lang w:bidi="ar-EG"/>
        </w:rPr>
      </w:pPr>
      <w:r w:rsidRPr="00EC522F">
        <w:rPr>
          <w:rFonts w:cs="Simplified Arabic" w:hint="cs"/>
          <w:sz w:val="24"/>
          <w:szCs w:val="24"/>
          <w:rtl/>
          <w:lang w:bidi="ar-EG"/>
        </w:rPr>
        <w:lastRenderedPageBreak/>
        <w:t>يساهم الأداء المؤسسي في تقديم رؤية شاملة بالمنظمة عن سير العمل والخدمات والمنتجات التي تقدمها المنظمة، وما هي تأثيرها على الوقت الحاضر وما التوجهات المستقبلية للمنظمة.</w:t>
      </w:r>
    </w:p>
    <w:p w:rsidR="00A029D3" w:rsidRPr="00EC522F" w:rsidRDefault="00A029D3" w:rsidP="00272815">
      <w:pPr>
        <w:pStyle w:val="ListParagraph"/>
        <w:numPr>
          <w:ilvl w:val="0"/>
          <w:numId w:val="24"/>
        </w:numPr>
        <w:spacing w:before="240" w:line="240" w:lineRule="auto"/>
        <w:jc w:val="both"/>
        <w:rPr>
          <w:rFonts w:cs="Simplified Arabic"/>
          <w:sz w:val="24"/>
          <w:szCs w:val="24"/>
          <w:lang w:bidi="ar-EG"/>
        </w:rPr>
      </w:pPr>
      <w:r w:rsidRPr="00EC522F">
        <w:rPr>
          <w:rFonts w:cs="Simplified Arabic" w:hint="cs"/>
          <w:sz w:val="24"/>
          <w:szCs w:val="24"/>
          <w:rtl/>
          <w:lang w:bidi="ar-EG"/>
        </w:rPr>
        <w:t>يساعد الأداء المؤسسي المنظمات على التعرف على أهدافها وتوظيف الجهود للتوصل إلى الأهداف بأفضل حال.</w:t>
      </w:r>
    </w:p>
    <w:p w:rsidR="00A029D3" w:rsidRPr="00EC522F" w:rsidRDefault="00A029D3" w:rsidP="00272815">
      <w:pPr>
        <w:pStyle w:val="ListParagraph"/>
        <w:numPr>
          <w:ilvl w:val="0"/>
          <w:numId w:val="24"/>
        </w:numPr>
        <w:spacing w:before="240" w:line="240" w:lineRule="auto"/>
        <w:jc w:val="both"/>
        <w:rPr>
          <w:rFonts w:cs="Simplified Arabic"/>
          <w:sz w:val="24"/>
          <w:szCs w:val="24"/>
          <w:lang w:bidi="ar-EG"/>
        </w:rPr>
      </w:pPr>
      <w:r w:rsidRPr="00EC522F">
        <w:rPr>
          <w:rFonts w:cs="Simplified Arabic" w:hint="cs"/>
          <w:sz w:val="24"/>
          <w:szCs w:val="24"/>
          <w:rtl/>
          <w:lang w:bidi="ar-EG"/>
        </w:rPr>
        <w:t>تزيل التحديات والمعوقات التي تعرقل المؤسسة عن تحقيق أهدافها.</w:t>
      </w:r>
    </w:p>
    <w:p w:rsidR="00A029D3" w:rsidRPr="00EC522F" w:rsidRDefault="00A029D3" w:rsidP="00272815">
      <w:pPr>
        <w:pStyle w:val="ListParagraph"/>
        <w:numPr>
          <w:ilvl w:val="0"/>
          <w:numId w:val="24"/>
        </w:numPr>
        <w:spacing w:before="240" w:line="240" w:lineRule="auto"/>
        <w:jc w:val="both"/>
        <w:rPr>
          <w:rFonts w:cs="Simplified Arabic"/>
          <w:sz w:val="24"/>
          <w:szCs w:val="24"/>
          <w:lang w:bidi="ar-EG"/>
        </w:rPr>
      </w:pPr>
      <w:r w:rsidRPr="00EC522F">
        <w:rPr>
          <w:rFonts w:cs="Simplified Arabic" w:hint="cs"/>
          <w:sz w:val="24"/>
          <w:szCs w:val="24"/>
          <w:rtl/>
          <w:lang w:bidi="ar-EG"/>
        </w:rPr>
        <w:t>يعمل الأداء المؤسسي على التنبؤ بالمخرجات لكل استراتيجية محتملة، وما العقبات التي تحول دون تحقيق أهداف المنظمة.</w:t>
      </w:r>
    </w:p>
    <w:p w:rsidR="00A029D3" w:rsidRPr="00EC522F" w:rsidRDefault="00A029D3" w:rsidP="00272815">
      <w:pPr>
        <w:pStyle w:val="ListParagraph"/>
        <w:numPr>
          <w:ilvl w:val="0"/>
          <w:numId w:val="24"/>
        </w:numPr>
        <w:spacing w:before="240" w:line="240" w:lineRule="auto"/>
        <w:jc w:val="both"/>
        <w:rPr>
          <w:rFonts w:cs="Simplified Arabic"/>
          <w:sz w:val="24"/>
          <w:szCs w:val="24"/>
          <w:lang w:bidi="ar-EG"/>
        </w:rPr>
      </w:pPr>
      <w:r w:rsidRPr="00EC522F">
        <w:rPr>
          <w:rFonts w:cs="Simplified Arabic" w:hint="cs"/>
          <w:sz w:val="24"/>
          <w:szCs w:val="24"/>
          <w:rtl/>
          <w:lang w:bidi="ar-EG"/>
        </w:rPr>
        <w:t>يساعد الأداء المؤسسي في التعامل بطريقة مناسبة مع الأزمات والمخاطر التي تواجه المنظمة من خلال وضع المعايير اللازمة.</w:t>
      </w:r>
    </w:p>
    <w:p w:rsidR="00A029D3" w:rsidRPr="00EC522F" w:rsidRDefault="00A029D3" w:rsidP="00272815">
      <w:pPr>
        <w:pStyle w:val="ListParagraph"/>
        <w:numPr>
          <w:ilvl w:val="0"/>
          <w:numId w:val="24"/>
        </w:numPr>
        <w:spacing w:before="240" w:line="240" w:lineRule="auto"/>
        <w:jc w:val="both"/>
        <w:rPr>
          <w:rFonts w:cs="Simplified Arabic"/>
          <w:sz w:val="24"/>
          <w:szCs w:val="24"/>
          <w:lang w:bidi="ar-EG"/>
        </w:rPr>
      </w:pPr>
      <w:r w:rsidRPr="00EC522F">
        <w:rPr>
          <w:rFonts w:cs="Simplified Arabic" w:hint="cs"/>
          <w:sz w:val="24"/>
          <w:szCs w:val="24"/>
          <w:rtl/>
          <w:lang w:bidi="ar-EG"/>
        </w:rPr>
        <w:t>يساهم الأداء المؤسسي في تقديم رؤية واضحة حول مسؤوليات أعضاء المنظمة وقدرتهم على التعامل مع الأزمات والطوارئ.</w:t>
      </w:r>
    </w:p>
    <w:p w:rsidR="00A029D3" w:rsidRPr="00F368F7" w:rsidRDefault="00A029D3" w:rsidP="00A029D3">
      <w:pPr>
        <w:spacing w:before="240" w:line="240" w:lineRule="auto"/>
        <w:jc w:val="both"/>
        <w:outlineLvl w:val="0"/>
        <w:rPr>
          <w:rFonts w:cs="Simplified Arabic"/>
          <w:b/>
          <w:bCs/>
          <w:sz w:val="32"/>
          <w:szCs w:val="32"/>
          <w:rtl/>
          <w:lang w:bidi="ar-EG"/>
        </w:rPr>
      </w:pPr>
      <w:bookmarkStart w:id="34" w:name="_Toc216432091"/>
      <w:r w:rsidRPr="00F368F7">
        <w:rPr>
          <w:rFonts w:cs="Simplified Arabic" w:hint="cs"/>
          <w:b/>
          <w:bCs/>
          <w:sz w:val="32"/>
          <w:szCs w:val="32"/>
          <w:rtl/>
          <w:lang w:bidi="ar-EG"/>
        </w:rPr>
        <w:t>أهداف الأداء المؤسسي</w:t>
      </w:r>
      <w:bookmarkEnd w:id="34"/>
      <w:r w:rsidRPr="00F368F7">
        <w:rPr>
          <w:rFonts w:cs="Simplified Arabic" w:hint="cs"/>
          <w:b/>
          <w:bCs/>
          <w:sz w:val="32"/>
          <w:szCs w:val="32"/>
          <w:rtl/>
          <w:lang w:bidi="ar-EG"/>
        </w:rPr>
        <w:t xml:space="preserve"> </w:t>
      </w:r>
    </w:p>
    <w:p w:rsidR="00A029D3" w:rsidRPr="00EC522F" w:rsidRDefault="00A029D3" w:rsidP="00272815">
      <w:pPr>
        <w:pStyle w:val="ListParagraph"/>
        <w:numPr>
          <w:ilvl w:val="0"/>
          <w:numId w:val="27"/>
        </w:numPr>
        <w:spacing w:before="240" w:line="240" w:lineRule="auto"/>
        <w:jc w:val="both"/>
        <w:rPr>
          <w:rFonts w:cs="Simplified Arabic"/>
          <w:sz w:val="24"/>
          <w:szCs w:val="24"/>
          <w:rtl/>
          <w:lang w:bidi="ar-EG"/>
        </w:rPr>
      </w:pPr>
      <w:r w:rsidRPr="00EC522F">
        <w:rPr>
          <w:rFonts w:cs="Simplified Arabic"/>
          <w:sz w:val="24"/>
          <w:szCs w:val="24"/>
          <w:rtl/>
          <w:lang w:bidi="ar-EG"/>
        </w:rPr>
        <w:t>قياس تحقيق الأهداف: يساعد الأداء المؤسسي الشركات على تقييم مدى تقدمها في تحقيق الأهداف والغايات الموضوعة في استراتيجيتها. هذا يسهم في تحديد ما إذا كانت الشركة تسير وفقًا للخطة أو إذا كانت بحاجة إلى تعديلات.</w:t>
      </w:r>
    </w:p>
    <w:p w:rsidR="00A029D3" w:rsidRPr="00EC522F" w:rsidRDefault="00A029D3" w:rsidP="00272815">
      <w:pPr>
        <w:pStyle w:val="ListParagraph"/>
        <w:numPr>
          <w:ilvl w:val="0"/>
          <w:numId w:val="27"/>
        </w:numPr>
        <w:spacing w:before="240" w:line="240" w:lineRule="auto"/>
        <w:jc w:val="both"/>
        <w:rPr>
          <w:rFonts w:cs="Simplified Arabic"/>
          <w:sz w:val="24"/>
          <w:szCs w:val="24"/>
          <w:rtl/>
          <w:lang w:bidi="ar-EG"/>
        </w:rPr>
      </w:pPr>
      <w:r w:rsidRPr="00EC522F">
        <w:rPr>
          <w:rFonts w:cs="Simplified Arabic"/>
          <w:sz w:val="24"/>
          <w:szCs w:val="24"/>
          <w:rtl/>
          <w:lang w:bidi="ar-EG"/>
        </w:rPr>
        <w:t>تحديد نقاط القوة والضعف: من خلال تحليل الأداء المؤسسي، يمكن للشركات تحديد المجالات التي تتمتع بالقوة والمجالات التي تحتاج إلى تحسين. وهذا يساعد في استغلال الأصول القوية ومعالجة المشكلات.</w:t>
      </w:r>
    </w:p>
    <w:p w:rsidR="00A029D3" w:rsidRPr="00EC522F" w:rsidRDefault="00A029D3" w:rsidP="00272815">
      <w:pPr>
        <w:pStyle w:val="ListParagraph"/>
        <w:numPr>
          <w:ilvl w:val="0"/>
          <w:numId w:val="27"/>
        </w:numPr>
        <w:spacing w:before="240" w:line="240" w:lineRule="auto"/>
        <w:jc w:val="both"/>
        <w:rPr>
          <w:rFonts w:cs="Simplified Arabic"/>
          <w:sz w:val="24"/>
          <w:szCs w:val="24"/>
          <w:rtl/>
          <w:lang w:bidi="ar-EG"/>
        </w:rPr>
      </w:pPr>
      <w:r w:rsidRPr="00EC522F">
        <w:rPr>
          <w:rFonts w:cs="Simplified Arabic"/>
          <w:sz w:val="24"/>
          <w:szCs w:val="24"/>
          <w:rtl/>
          <w:lang w:bidi="ar-EG"/>
        </w:rPr>
        <w:t xml:space="preserve">اتخاذ قرارات مستنيرة: يوفر الأداء المؤسسي للإدارة بيانات قيمة تُمكنها من اتخاذ قرارات مدروسة بشأن الاتجاه المستقبلي للشركة، مما يساعد في تخصيص الموارد ووضع الاستراتيجيات المناسبة </w:t>
      </w:r>
      <w:r w:rsidRPr="00EC522F">
        <w:rPr>
          <w:rFonts w:asciiTheme="majorBidi" w:hAnsiTheme="majorBidi" w:cstheme="majorBidi"/>
          <w:sz w:val="24"/>
          <w:szCs w:val="24"/>
          <w:rtl/>
          <w:lang w:bidi="ar-EG"/>
        </w:rPr>
        <w:t>(</w:t>
      </w:r>
      <w:r w:rsidRPr="00EC522F">
        <w:rPr>
          <w:rFonts w:asciiTheme="majorBidi" w:hAnsiTheme="majorBidi" w:cstheme="majorBidi"/>
          <w:sz w:val="24"/>
          <w:szCs w:val="24"/>
          <w:lang w:bidi="ar-EG"/>
        </w:rPr>
        <w:t>Al-Qudah et al., 2020, 222</w:t>
      </w:r>
      <w:r w:rsidRPr="00EC522F">
        <w:rPr>
          <w:rFonts w:asciiTheme="majorBidi" w:hAnsiTheme="majorBidi" w:cstheme="majorBidi"/>
          <w:sz w:val="24"/>
          <w:szCs w:val="24"/>
          <w:rtl/>
          <w:lang w:bidi="ar-EG"/>
        </w:rPr>
        <w:t>)</w:t>
      </w:r>
      <w:r w:rsidRPr="00EC522F">
        <w:rPr>
          <w:rFonts w:cs="Simplified Arabic"/>
          <w:sz w:val="24"/>
          <w:szCs w:val="24"/>
          <w:rtl/>
          <w:lang w:bidi="ar-EG"/>
        </w:rPr>
        <w:t>.</w:t>
      </w:r>
    </w:p>
    <w:p w:rsidR="00A029D3" w:rsidRPr="00EC522F" w:rsidRDefault="00A029D3" w:rsidP="00272815">
      <w:pPr>
        <w:pStyle w:val="ListParagraph"/>
        <w:numPr>
          <w:ilvl w:val="0"/>
          <w:numId w:val="27"/>
        </w:numPr>
        <w:spacing w:before="240" w:line="240" w:lineRule="auto"/>
        <w:jc w:val="both"/>
        <w:rPr>
          <w:rFonts w:cs="Simplified Arabic"/>
          <w:sz w:val="24"/>
          <w:szCs w:val="24"/>
          <w:rtl/>
          <w:lang w:bidi="ar-EG"/>
        </w:rPr>
      </w:pPr>
      <w:r w:rsidRPr="00EC522F">
        <w:rPr>
          <w:rFonts w:cs="Simplified Arabic"/>
          <w:sz w:val="24"/>
          <w:szCs w:val="24"/>
          <w:rtl/>
          <w:lang w:bidi="ar-EG"/>
        </w:rPr>
        <w:t>تعزيز التحسين المستمر: من خلال التقييم المنتظم للأداء المؤسسي، يمكن للشركات اكتشاف الفرص التي تساهم في تحسين الكفاءة والإنتاجية وجودة الخدمة، مما يحقق التحسين المستمر والابتكار.</w:t>
      </w:r>
    </w:p>
    <w:p w:rsidR="00A029D3" w:rsidRPr="00EC522F" w:rsidRDefault="00A029D3" w:rsidP="00272815">
      <w:pPr>
        <w:pStyle w:val="ListParagraph"/>
        <w:numPr>
          <w:ilvl w:val="0"/>
          <w:numId w:val="27"/>
        </w:numPr>
        <w:spacing w:before="240" w:line="240" w:lineRule="auto"/>
        <w:jc w:val="both"/>
        <w:rPr>
          <w:rFonts w:cs="Simplified Arabic"/>
          <w:sz w:val="24"/>
          <w:szCs w:val="24"/>
          <w:rtl/>
          <w:lang w:bidi="ar-EG"/>
        </w:rPr>
      </w:pPr>
      <w:r w:rsidRPr="00EC522F">
        <w:rPr>
          <w:rFonts w:cs="Simplified Arabic"/>
          <w:sz w:val="24"/>
          <w:szCs w:val="24"/>
          <w:rtl/>
          <w:lang w:bidi="ar-EG"/>
        </w:rPr>
        <w:t>الاحتفاظ بالمواهب: يشجع الأداء المؤسسي على تقدير عمل الموظفين من خلال تقديم ملاحظات بناءة، مما يعزز شعورهم بالتقدير والتطور المهني ويؤدي إلى الاحتفاظ بالمواهب.</w:t>
      </w:r>
    </w:p>
    <w:p w:rsidR="00A029D3" w:rsidRPr="00EC522F" w:rsidRDefault="00A029D3" w:rsidP="00272815">
      <w:pPr>
        <w:pStyle w:val="ListParagraph"/>
        <w:numPr>
          <w:ilvl w:val="0"/>
          <w:numId w:val="27"/>
        </w:numPr>
        <w:spacing w:before="240" w:line="240" w:lineRule="auto"/>
        <w:jc w:val="both"/>
        <w:rPr>
          <w:rFonts w:cs="Simplified Arabic"/>
          <w:sz w:val="28"/>
          <w:szCs w:val="28"/>
          <w:lang w:bidi="ar-EG"/>
        </w:rPr>
      </w:pPr>
      <w:r w:rsidRPr="00EC522F">
        <w:rPr>
          <w:rFonts w:cs="Simplified Arabic"/>
          <w:sz w:val="24"/>
          <w:szCs w:val="24"/>
          <w:rtl/>
          <w:lang w:bidi="ar-EG"/>
        </w:rPr>
        <w:t xml:space="preserve">تعزيز ثقافة الابتكار: الابتكار يعد عنصرًا أساسيًا للبقاء في المنافسة. يُسهم الأداء المؤسسي الفعّال في تعزيز ثقافة الابتكار عن طريق تحديد فرص التحسين ودعم مبادرات الجودة </w:t>
      </w:r>
      <w:r w:rsidRPr="00EC522F">
        <w:rPr>
          <w:rFonts w:asciiTheme="majorBidi" w:hAnsiTheme="majorBidi" w:cstheme="majorBidi"/>
          <w:sz w:val="24"/>
          <w:szCs w:val="24"/>
          <w:rtl/>
          <w:lang w:bidi="ar-EG"/>
        </w:rPr>
        <w:t>(</w:t>
      </w:r>
      <w:r w:rsidRPr="00EC522F">
        <w:rPr>
          <w:rFonts w:asciiTheme="majorBidi" w:hAnsiTheme="majorBidi" w:cstheme="majorBidi"/>
          <w:sz w:val="24"/>
          <w:szCs w:val="24"/>
          <w:lang w:bidi="ar-EG"/>
        </w:rPr>
        <w:t>Abubakar et al., 2019, 108</w:t>
      </w:r>
      <w:r w:rsidRPr="00EC522F">
        <w:rPr>
          <w:rFonts w:asciiTheme="majorBidi" w:hAnsiTheme="majorBidi" w:cstheme="majorBidi"/>
          <w:sz w:val="24"/>
          <w:szCs w:val="24"/>
          <w:rtl/>
          <w:lang w:bidi="ar-EG"/>
        </w:rPr>
        <w:t>)</w:t>
      </w:r>
      <w:r w:rsidRPr="00EC522F">
        <w:rPr>
          <w:rFonts w:cs="Simplified Arabic"/>
          <w:sz w:val="24"/>
          <w:szCs w:val="24"/>
          <w:rtl/>
          <w:lang w:bidi="ar-EG"/>
        </w:rPr>
        <w:t>.</w:t>
      </w:r>
    </w:p>
    <w:p w:rsidR="00EC522F" w:rsidRDefault="00EC522F">
      <w:pPr>
        <w:bidi w:val="0"/>
        <w:rPr>
          <w:rFonts w:cs="Simplified Arabic"/>
          <w:b/>
          <w:bCs/>
          <w:sz w:val="32"/>
          <w:szCs w:val="32"/>
          <w:rtl/>
          <w:lang w:bidi="ar-EG"/>
        </w:rPr>
      </w:pPr>
      <w:r>
        <w:rPr>
          <w:rFonts w:cs="Simplified Arabic"/>
          <w:b/>
          <w:bCs/>
          <w:sz w:val="32"/>
          <w:szCs w:val="32"/>
          <w:rtl/>
          <w:lang w:bidi="ar-EG"/>
        </w:rPr>
        <w:br w:type="page"/>
      </w:r>
    </w:p>
    <w:p w:rsidR="00A029D3" w:rsidRPr="00F368F7" w:rsidRDefault="00A029D3" w:rsidP="00A029D3">
      <w:pPr>
        <w:spacing w:before="240" w:line="240" w:lineRule="auto"/>
        <w:jc w:val="both"/>
        <w:outlineLvl w:val="0"/>
        <w:rPr>
          <w:rFonts w:cs="Simplified Arabic"/>
          <w:b/>
          <w:bCs/>
          <w:sz w:val="32"/>
          <w:szCs w:val="32"/>
          <w:rtl/>
          <w:lang w:bidi="ar-EG"/>
        </w:rPr>
      </w:pPr>
      <w:bookmarkStart w:id="35" w:name="_Toc216432092"/>
      <w:r w:rsidRPr="00F368F7">
        <w:rPr>
          <w:rFonts w:cs="Simplified Arabic" w:hint="cs"/>
          <w:b/>
          <w:bCs/>
          <w:sz w:val="32"/>
          <w:szCs w:val="32"/>
          <w:rtl/>
          <w:lang w:bidi="ar-EG"/>
        </w:rPr>
        <w:lastRenderedPageBreak/>
        <w:t>أبعاد الأداء المؤسسي</w:t>
      </w:r>
      <w:bookmarkEnd w:id="35"/>
      <w:r w:rsidRPr="00F368F7">
        <w:rPr>
          <w:rFonts w:cs="Simplified Arabic" w:hint="cs"/>
          <w:b/>
          <w:bCs/>
          <w:sz w:val="32"/>
          <w:szCs w:val="32"/>
          <w:rtl/>
          <w:lang w:bidi="ar-EG"/>
        </w:rPr>
        <w:t xml:space="preserve"> </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 xml:space="preserve">ذكر (سراع، 2025، 756) أربعة أبعاد للأداء المؤسسي كالتالي: </w:t>
      </w:r>
    </w:p>
    <w:p w:rsidR="00A029D3" w:rsidRPr="00EC522F" w:rsidRDefault="00A029D3" w:rsidP="00272815">
      <w:pPr>
        <w:pStyle w:val="ListParagraph"/>
        <w:numPr>
          <w:ilvl w:val="0"/>
          <w:numId w:val="25"/>
        </w:numPr>
        <w:spacing w:before="240" w:line="240" w:lineRule="auto"/>
        <w:jc w:val="both"/>
        <w:rPr>
          <w:rFonts w:cs="Simplified Arabic"/>
          <w:b/>
          <w:bCs/>
          <w:sz w:val="24"/>
          <w:szCs w:val="24"/>
          <w:lang w:bidi="ar-EG"/>
        </w:rPr>
      </w:pPr>
      <w:r w:rsidRPr="00EC522F">
        <w:rPr>
          <w:rFonts w:cs="Simplified Arabic" w:hint="cs"/>
          <w:b/>
          <w:bCs/>
          <w:sz w:val="24"/>
          <w:szCs w:val="24"/>
          <w:rtl/>
          <w:lang w:bidi="ar-EG"/>
        </w:rPr>
        <w:t>البُعد الأول: المستفيدون</w:t>
      </w:r>
    </w:p>
    <w:p w:rsidR="00A029D3" w:rsidRPr="00EC522F" w:rsidRDefault="00A029D3" w:rsidP="00A029D3">
      <w:pPr>
        <w:pStyle w:val="ListParagraph"/>
        <w:spacing w:before="240" w:line="240" w:lineRule="auto"/>
        <w:jc w:val="both"/>
        <w:rPr>
          <w:rFonts w:cs="Simplified Arabic"/>
          <w:sz w:val="24"/>
          <w:szCs w:val="24"/>
          <w:rtl/>
          <w:lang w:bidi="ar-EG"/>
        </w:rPr>
      </w:pPr>
      <w:r w:rsidRPr="00EC522F">
        <w:rPr>
          <w:rFonts w:cs="Simplified Arabic" w:hint="cs"/>
          <w:sz w:val="24"/>
          <w:szCs w:val="24"/>
          <w:rtl/>
          <w:lang w:bidi="ar-EG"/>
        </w:rPr>
        <w:t>لابد للمنظمات أن تسعى لتحقيق رضا العملاء الخارجيين والداخليين، لأنه يساهم في تحقيق المزية التنافسية، وبالتالي يكون هناك دافع لدراسة احتياجات المستفيدين.</w:t>
      </w:r>
    </w:p>
    <w:p w:rsidR="00A029D3" w:rsidRPr="00EC522F" w:rsidRDefault="00A029D3" w:rsidP="00272815">
      <w:pPr>
        <w:pStyle w:val="ListParagraph"/>
        <w:numPr>
          <w:ilvl w:val="0"/>
          <w:numId w:val="25"/>
        </w:numPr>
        <w:spacing w:before="240" w:line="240" w:lineRule="auto"/>
        <w:jc w:val="both"/>
        <w:rPr>
          <w:rFonts w:cs="Simplified Arabic"/>
          <w:b/>
          <w:bCs/>
          <w:sz w:val="24"/>
          <w:szCs w:val="24"/>
          <w:lang w:bidi="ar-EG"/>
        </w:rPr>
      </w:pPr>
      <w:r w:rsidRPr="00EC522F">
        <w:rPr>
          <w:rFonts w:cs="Simplified Arabic" w:hint="cs"/>
          <w:b/>
          <w:bCs/>
          <w:sz w:val="24"/>
          <w:szCs w:val="24"/>
          <w:rtl/>
          <w:lang w:bidi="ar-EG"/>
        </w:rPr>
        <w:t>البُعد الثاني: العمليات الداخلية</w:t>
      </w:r>
    </w:p>
    <w:p w:rsidR="00A029D3" w:rsidRPr="00EC522F" w:rsidRDefault="00A029D3" w:rsidP="00A029D3">
      <w:pPr>
        <w:pStyle w:val="ListParagraph"/>
        <w:spacing w:before="240" w:line="240" w:lineRule="auto"/>
        <w:jc w:val="both"/>
        <w:rPr>
          <w:rFonts w:cs="Simplified Arabic"/>
          <w:sz w:val="24"/>
          <w:szCs w:val="24"/>
          <w:lang w:bidi="ar-EG"/>
        </w:rPr>
      </w:pPr>
      <w:r w:rsidRPr="00EC522F">
        <w:rPr>
          <w:rFonts w:cs="Simplified Arabic" w:hint="cs"/>
          <w:sz w:val="24"/>
          <w:szCs w:val="24"/>
          <w:rtl/>
          <w:lang w:bidi="ar-EG"/>
        </w:rPr>
        <w:t>لابد أن تسعى المنظمة لتعرف على احتياجات المجتمع والتوجيهات والمعايير العالمية، ودمج الأساليب التكنولوجية الحديثة في عملياتها المختلفة، كما أن هذا البعد يحتوي على عمليات التشغيل التي تشمل العمليات الإدارية كالتخطيط والتنظيم والتوجيه والرقابة وصنع القرارات، وكذلك عمليات تأكيد الجودة وضبط الانحرافات.</w:t>
      </w:r>
    </w:p>
    <w:p w:rsidR="00A029D3" w:rsidRPr="00EC522F" w:rsidRDefault="00A029D3" w:rsidP="00272815">
      <w:pPr>
        <w:pStyle w:val="ListParagraph"/>
        <w:numPr>
          <w:ilvl w:val="0"/>
          <w:numId w:val="25"/>
        </w:numPr>
        <w:spacing w:before="240" w:line="240" w:lineRule="auto"/>
        <w:jc w:val="both"/>
        <w:rPr>
          <w:rFonts w:cs="Simplified Arabic"/>
          <w:b/>
          <w:bCs/>
          <w:sz w:val="24"/>
          <w:szCs w:val="24"/>
          <w:lang w:bidi="ar-EG"/>
        </w:rPr>
      </w:pPr>
      <w:r w:rsidRPr="00EC522F">
        <w:rPr>
          <w:rFonts w:cs="Simplified Arabic" w:hint="cs"/>
          <w:b/>
          <w:bCs/>
          <w:sz w:val="24"/>
          <w:szCs w:val="24"/>
          <w:rtl/>
          <w:lang w:bidi="ar-EG"/>
        </w:rPr>
        <w:t>البُعد الثالث: التعلم والنمو</w:t>
      </w:r>
    </w:p>
    <w:p w:rsidR="00A029D3" w:rsidRPr="00EC522F" w:rsidRDefault="00A029D3" w:rsidP="00A029D3">
      <w:pPr>
        <w:pStyle w:val="ListParagraph"/>
        <w:spacing w:before="240" w:line="240" w:lineRule="auto"/>
        <w:jc w:val="both"/>
        <w:rPr>
          <w:rFonts w:cs="Simplified Arabic"/>
          <w:sz w:val="24"/>
          <w:szCs w:val="24"/>
          <w:lang w:bidi="ar-EG"/>
        </w:rPr>
      </w:pPr>
      <w:r w:rsidRPr="00EC522F">
        <w:rPr>
          <w:rFonts w:cs="Simplified Arabic" w:hint="cs"/>
          <w:sz w:val="24"/>
          <w:szCs w:val="24"/>
          <w:rtl/>
          <w:lang w:bidi="ar-EG"/>
        </w:rPr>
        <w:t>ويُقصد بهذا البعد أن يكون لدى المؤسسة المقدرة على التطوير والابداع ولمواكبة التغيرات الحديثة في سوق العمل، كما أنها تكون قادرة على الاستمرار لفترة أطول، ويتضمن عذا البعد التطوير والنمو في الموارد البشرية والبنية التحتية والاهتمام بالكفاءات والاستثمار في استراتيجيات التحسين المستمر والتركيز على قيم الإبداع والابتكار.</w:t>
      </w:r>
    </w:p>
    <w:p w:rsidR="00A029D3" w:rsidRPr="00EC522F" w:rsidRDefault="00A029D3" w:rsidP="00272815">
      <w:pPr>
        <w:pStyle w:val="ListParagraph"/>
        <w:numPr>
          <w:ilvl w:val="0"/>
          <w:numId w:val="25"/>
        </w:numPr>
        <w:spacing w:before="240" w:line="240" w:lineRule="auto"/>
        <w:jc w:val="both"/>
        <w:rPr>
          <w:rFonts w:cs="Simplified Arabic"/>
          <w:b/>
          <w:bCs/>
          <w:sz w:val="24"/>
          <w:szCs w:val="24"/>
          <w:lang w:bidi="ar-EG"/>
        </w:rPr>
      </w:pPr>
      <w:r w:rsidRPr="00EC522F">
        <w:rPr>
          <w:rFonts w:cs="Simplified Arabic" w:hint="cs"/>
          <w:b/>
          <w:bCs/>
          <w:sz w:val="24"/>
          <w:szCs w:val="24"/>
          <w:rtl/>
          <w:lang w:bidi="ar-EG"/>
        </w:rPr>
        <w:t>البُعد الرابع: المالي</w:t>
      </w:r>
    </w:p>
    <w:p w:rsidR="00A029D3" w:rsidRPr="00EC522F" w:rsidRDefault="00A029D3" w:rsidP="00A029D3">
      <w:pPr>
        <w:pStyle w:val="ListParagraph"/>
        <w:spacing w:before="240" w:line="240" w:lineRule="auto"/>
        <w:jc w:val="both"/>
        <w:rPr>
          <w:rFonts w:cs="Simplified Arabic"/>
          <w:sz w:val="24"/>
          <w:szCs w:val="24"/>
          <w:rtl/>
          <w:lang w:bidi="ar-EG"/>
        </w:rPr>
      </w:pPr>
      <w:r w:rsidRPr="00EC522F">
        <w:rPr>
          <w:rFonts w:cs="Simplified Arabic" w:hint="cs"/>
          <w:sz w:val="24"/>
          <w:szCs w:val="24"/>
          <w:rtl/>
          <w:lang w:bidi="ar-EG"/>
        </w:rPr>
        <w:t>يتمثل هذا البعد في التعرف على نفقات المؤسسة وتحسين كفاءة النفقة، ولابد التركيز على هذا البعد باعتباره سبب للأبعاد الأخرى وليست نتيجة، فإن توفير الموارد المالية لها دور كبير في تحقيق الأهداف التشغيلية والأهداف المتعلقة برضا العملاء والأهداف المتعلقة بالتطور والنمو.</w:t>
      </w:r>
    </w:p>
    <w:p w:rsidR="00A029D3" w:rsidRPr="00F368F7" w:rsidRDefault="00A029D3" w:rsidP="00A029D3">
      <w:pPr>
        <w:spacing w:before="240" w:line="240" w:lineRule="auto"/>
        <w:jc w:val="both"/>
        <w:outlineLvl w:val="0"/>
        <w:rPr>
          <w:rFonts w:cs="Simplified Arabic"/>
          <w:b/>
          <w:bCs/>
          <w:sz w:val="32"/>
          <w:szCs w:val="32"/>
          <w:rtl/>
          <w:lang w:bidi="ar-EG"/>
        </w:rPr>
      </w:pPr>
      <w:bookmarkStart w:id="36" w:name="_Toc216432093"/>
      <w:r w:rsidRPr="00F368F7">
        <w:rPr>
          <w:rFonts w:cs="Simplified Arabic" w:hint="cs"/>
          <w:b/>
          <w:bCs/>
          <w:sz w:val="32"/>
          <w:szCs w:val="32"/>
          <w:rtl/>
          <w:lang w:bidi="ar-EG"/>
        </w:rPr>
        <w:t>العوامل المؤثرة على الأداء المؤسسي</w:t>
      </w:r>
      <w:bookmarkEnd w:id="36"/>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هناك الكثير من العوامل التي يمكن أن تؤثر على أداء المؤسسات، منها العوامل الداخلية والأخرى خارجية، ومن هذه العوامل ما يلي (بوشبوط، 2025، 50):</w:t>
      </w:r>
    </w:p>
    <w:p w:rsidR="00A029D3" w:rsidRPr="00EC522F" w:rsidRDefault="00A029D3" w:rsidP="00272815">
      <w:pPr>
        <w:pStyle w:val="ListParagraph"/>
        <w:numPr>
          <w:ilvl w:val="0"/>
          <w:numId w:val="17"/>
        </w:numPr>
        <w:spacing w:before="240" w:line="240" w:lineRule="auto"/>
        <w:jc w:val="both"/>
        <w:rPr>
          <w:rFonts w:cs="Simplified Arabic"/>
          <w:sz w:val="24"/>
          <w:szCs w:val="24"/>
          <w:lang w:bidi="ar-EG"/>
        </w:rPr>
      </w:pPr>
      <w:r w:rsidRPr="00EC522F">
        <w:rPr>
          <w:rFonts w:cs="Simplified Arabic" w:hint="cs"/>
          <w:b/>
          <w:bCs/>
          <w:sz w:val="24"/>
          <w:szCs w:val="24"/>
          <w:rtl/>
          <w:lang w:bidi="ar-EG"/>
        </w:rPr>
        <w:t>العوامل الداخلية:</w:t>
      </w:r>
      <w:r w:rsidRPr="00EC522F">
        <w:rPr>
          <w:rFonts w:cs="Simplified Arabic" w:hint="cs"/>
          <w:sz w:val="24"/>
          <w:szCs w:val="24"/>
          <w:rtl/>
          <w:lang w:bidi="ar-EG"/>
        </w:rPr>
        <w:t xml:space="preserve"> وهي العوامل المرتبطة بالعناصر الداخلية للمؤسسة والتي تؤثر على أدائها، ومن أبرزها:</w:t>
      </w:r>
    </w:p>
    <w:p w:rsidR="00A029D3" w:rsidRPr="00EC522F" w:rsidRDefault="00A029D3" w:rsidP="00A029D3">
      <w:pPr>
        <w:pStyle w:val="ListParagraph"/>
        <w:spacing w:before="240" w:line="240" w:lineRule="auto"/>
        <w:jc w:val="both"/>
        <w:rPr>
          <w:rFonts w:cs="Simplified Arabic"/>
          <w:sz w:val="24"/>
          <w:szCs w:val="24"/>
          <w:rtl/>
          <w:lang w:bidi="ar-EG"/>
        </w:rPr>
      </w:pPr>
      <w:r w:rsidRPr="00EC522F">
        <w:rPr>
          <w:rFonts w:cs="Simplified Arabic"/>
          <w:sz w:val="24"/>
          <w:szCs w:val="24"/>
          <w:rtl/>
          <w:lang w:bidi="ar-EG"/>
        </w:rPr>
        <w:t>–</w:t>
      </w:r>
      <w:r w:rsidRPr="00EC522F">
        <w:rPr>
          <w:rFonts w:cs="Simplified Arabic" w:hint="cs"/>
          <w:sz w:val="24"/>
          <w:szCs w:val="24"/>
          <w:rtl/>
          <w:lang w:bidi="ar-EG"/>
        </w:rPr>
        <w:t xml:space="preserve"> </w:t>
      </w:r>
      <w:r w:rsidRPr="00EC522F">
        <w:rPr>
          <w:rFonts w:cs="Simplified Arabic" w:hint="cs"/>
          <w:b/>
          <w:bCs/>
          <w:sz w:val="24"/>
          <w:szCs w:val="24"/>
          <w:rtl/>
          <w:lang w:bidi="ar-EG"/>
        </w:rPr>
        <w:t>العوامل التقنية:</w:t>
      </w:r>
      <w:r w:rsidRPr="00EC522F">
        <w:rPr>
          <w:rFonts w:cs="Simplified Arabic" w:hint="cs"/>
          <w:sz w:val="24"/>
          <w:szCs w:val="24"/>
          <w:rtl/>
          <w:lang w:bidi="ar-EG"/>
        </w:rPr>
        <w:t xml:space="preserve"> وهي العوامل المتعلقة بالجانب التقني للمؤسسة، كنوع التكنولوجيا المستخدمة في الوظائف الفعلية ومعالجة البيانات ونسبة الاعتماد على الآلات بدلاً من العمال.</w:t>
      </w:r>
    </w:p>
    <w:p w:rsidR="00A029D3" w:rsidRPr="00EC522F" w:rsidRDefault="00A029D3" w:rsidP="00272815">
      <w:pPr>
        <w:pStyle w:val="ListParagraph"/>
        <w:numPr>
          <w:ilvl w:val="0"/>
          <w:numId w:val="18"/>
        </w:numPr>
        <w:spacing w:before="240" w:line="240" w:lineRule="auto"/>
        <w:jc w:val="both"/>
        <w:rPr>
          <w:rFonts w:cs="Simplified Arabic"/>
          <w:sz w:val="24"/>
          <w:szCs w:val="24"/>
          <w:lang w:bidi="ar-EG"/>
        </w:rPr>
      </w:pPr>
      <w:r w:rsidRPr="00EC522F">
        <w:rPr>
          <w:rFonts w:cs="Simplified Arabic" w:hint="cs"/>
          <w:b/>
          <w:bCs/>
          <w:sz w:val="24"/>
          <w:szCs w:val="24"/>
          <w:rtl/>
          <w:lang w:bidi="ar-EG"/>
        </w:rPr>
        <w:t>الموارد البشرية:</w:t>
      </w:r>
      <w:r w:rsidRPr="00EC522F">
        <w:rPr>
          <w:rFonts w:cs="Simplified Arabic" w:hint="cs"/>
          <w:sz w:val="24"/>
          <w:szCs w:val="24"/>
          <w:rtl/>
          <w:lang w:bidi="ar-EG"/>
        </w:rPr>
        <w:t xml:space="preserve"> وهي تلك القوى والمتغيرات التي له تأثير على استخدام المورد البشري في المؤسسة، كنظام الأجور، وتقييم الأداء وغيرها.</w:t>
      </w:r>
    </w:p>
    <w:p w:rsidR="00A029D3" w:rsidRPr="00EC522F" w:rsidRDefault="00A029D3" w:rsidP="00272815">
      <w:pPr>
        <w:pStyle w:val="ListParagraph"/>
        <w:numPr>
          <w:ilvl w:val="0"/>
          <w:numId w:val="18"/>
        </w:numPr>
        <w:spacing w:before="240" w:line="240" w:lineRule="auto"/>
        <w:jc w:val="both"/>
        <w:rPr>
          <w:rFonts w:cs="Simplified Arabic"/>
          <w:sz w:val="24"/>
          <w:szCs w:val="24"/>
          <w:lang w:bidi="ar-EG"/>
        </w:rPr>
      </w:pPr>
      <w:r w:rsidRPr="00EC522F">
        <w:rPr>
          <w:rFonts w:cs="Simplified Arabic" w:hint="cs"/>
          <w:b/>
          <w:bCs/>
          <w:sz w:val="24"/>
          <w:szCs w:val="24"/>
          <w:rtl/>
          <w:lang w:bidi="ar-EG"/>
        </w:rPr>
        <w:t xml:space="preserve">الهيكل التنظيمي: </w:t>
      </w:r>
      <w:r w:rsidRPr="00EC522F">
        <w:rPr>
          <w:rFonts w:cs="Simplified Arabic" w:hint="cs"/>
          <w:sz w:val="24"/>
          <w:szCs w:val="24"/>
          <w:rtl/>
          <w:lang w:bidi="ar-EG"/>
        </w:rPr>
        <w:t>وهو ذلك الإطار الرسمي الذي يحدد درجة التخصص وتقسيم العمل بين الأفراد والوحدات.</w:t>
      </w:r>
    </w:p>
    <w:p w:rsidR="00A029D3" w:rsidRPr="00EC522F" w:rsidRDefault="00A029D3" w:rsidP="00272815">
      <w:pPr>
        <w:pStyle w:val="ListParagraph"/>
        <w:numPr>
          <w:ilvl w:val="0"/>
          <w:numId w:val="17"/>
        </w:numPr>
        <w:spacing w:before="240" w:line="240" w:lineRule="auto"/>
        <w:jc w:val="both"/>
        <w:rPr>
          <w:rFonts w:cs="Simplified Arabic"/>
          <w:sz w:val="24"/>
          <w:szCs w:val="24"/>
          <w:lang w:bidi="ar-EG"/>
        </w:rPr>
      </w:pPr>
      <w:r w:rsidRPr="00EC522F">
        <w:rPr>
          <w:rFonts w:cs="Simplified Arabic" w:hint="cs"/>
          <w:b/>
          <w:bCs/>
          <w:sz w:val="24"/>
          <w:szCs w:val="24"/>
          <w:rtl/>
          <w:lang w:bidi="ar-EG"/>
        </w:rPr>
        <w:t>العوامل الخارجية</w:t>
      </w:r>
      <w:r w:rsidRPr="00EC522F">
        <w:rPr>
          <w:rFonts w:cs="Simplified Arabic" w:hint="cs"/>
          <w:sz w:val="24"/>
          <w:szCs w:val="24"/>
          <w:rtl/>
          <w:lang w:bidi="ar-EG"/>
        </w:rPr>
        <w:t xml:space="preserve">: وهي تلك المتغيرات والقيود الخارجية المؤثرة على قرارات المؤسسة، ومنها: </w:t>
      </w:r>
    </w:p>
    <w:p w:rsidR="00A029D3" w:rsidRPr="00EC522F" w:rsidRDefault="00A029D3" w:rsidP="00272815">
      <w:pPr>
        <w:pStyle w:val="ListParagraph"/>
        <w:numPr>
          <w:ilvl w:val="0"/>
          <w:numId w:val="18"/>
        </w:numPr>
        <w:spacing w:before="240" w:line="240" w:lineRule="auto"/>
        <w:jc w:val="both"/>
        <w:rPr>
          <w:rFonts w:cs="Simplified Arabic"/>
          <w:sz w:val="24"/>
          <w:szCs w:val="24"/>
          <w:lang w:bidi="ar-EG"/>
        </w:rPr>
      </w:pPr>
      <w:r w:rsidRPr="00EC522F">
        <w:rPr>
          <w:rFonts w:cs="Simplified Arabic" w:hint="cs"/>
          <w:b/>
          <w:bCs/>
          <w:sz w:val="24"/>
          <w:szCs w:val="24"/>
          <w:rtl/>
          <w:lang w:bidi="ar-EG"/>
        </w:rPr>
        <w:lastRenderedPageBreak/>
        <w:t>العوامل السياسية</w:t>
      </w:r>
      <w:r w:rsidRPr="00EC522F">
        <w:rPr>
          <w:rFonts w:cs="Simplified Arabic" w:hint="cs"/>
          <w:sz w:val="24"/>
          <w:szCs w:val="24"/>
          <w:rtl/>
          <w:lang w:bidi="ar-EG"/>
        </w:rPr>
        <w:t>: كالحرب والتأميمات والحظر على نشاط بعض المؤسسات.</w:t>
      </w:r>
    </w:p>
    <w:p w:rsidR="00A029D3" w:rsidRPr="00EC522F" w:rsidRDefault="00A029D3" w:rsidP="00272815">
      <w:pPr>
        <w:pStyle w:val="ListParagraph"/>
        <w:numPr>
          <w:ilvl w:val="0"/>
          <w:numId w:val="18"/>
        </w:numPr>
        <w:spacing w:before="240" w:line="240" w:lineRule="auto"/>
        <w:jc w:val="both"/>
        <w:rPr>
          <w:rFonts w:cs="Simplified Arabic"/>
          <w:b/>
          <w:bCs/>
          <w:sz w:val="24"/>
          <w:szCs w:val="24"/>
          <w:lang w:bidi="ar-EG"/>
        </w:rPr>
      </w:pPr>
      <w:r w:rsidRPr="00EC522F">
        <w:rPr>
          <w:rFonts w:cs="Simplified Arabic" w:hint="cs"/>
          <w:b/>
          <w:bCs/>
          <w:sz w:val="24"/>
          <w:szCs w:val="24"/>
          <w:rtl/>
          <w:lang w:bidi="ar-EG"/>
        </w:rPr>
        <w:t>العوامل الاقتصادية:</w:t>
      </w:r>
      <w:r w:rsidRPr="00EC522F">
        <w:rPr>
          <w:rFonts w:cs="Simplified Arabic" w:hint="cs"/>
          <w:sz w:val="24"/>
          <w:szCs w:val="24"/>
          <w:rtl/>
          <w:lang w:bidi="ar-EG"/>
        </w:rPr>
        <w:t xml:space="preserve"> مثل معدلات التضخم، ومعدلات البطالة، واتجاهات الأجور.</w:t>
      </w:r>
    </w:p>
    <w:p w:rsidR="00A029D3" w:rsidRPr="00EC522F" w:rsidRDefault="00A029D3" w:rsidP="00272815">
      <w:pPr>
        <w:pStyle w:val="ListParagraph"/>
        <w:numPr>
          <w:ilvl w:val="0"/>
          <w:numId w:val="18"/>
        </w:numPr>
        <w:spacing w:before="240" w:line="240" w:lineRule="auto"/>
        <w:jc w:val="both"/>
        <w:rPr>
          <w:rFonts w:cs="Simplified Arabic"/>
          <w:b/>
          <w:bCs/>
          <w:sz w:val="24"/>
          <w:szCs w:val="24"/>
          <w:lang w:bidi="ar-EG"/>
        </w:rPr>
      </w:pPr>
      <w:r w:rsidRPr="00EC522F">
        <w:rPr>
          <w:rFonts w:cs="Simplified Arabic" w:hint="cs"/>
          <w:b/>
          <w:bCs/>
          <w:sz w:val="24"/>
          <w:szCs w:val="24"/>
          <w:rtl/>
          <w:lang w:bidi="ar-EG"/>
        </w:rPr>
        <w:t xml:space="preserve">العوامل الاجتماعية: </w:t>
      </w:r>
      <w:r w:rsidRPr="00EC522F">
        <w:rPr>
          <w:rFonts w:cs="Simplified Arabic" w:hint="cs"/>
          <w:sz w:val="24"/>
          <w:szCs w:val="24"/>
          <w:rtl/>
          <w:lang w:bidi="ar-EG"/>
        </w:rPr>
        <w:t>كالأنماط الاستهلاكية ومستوى التعليم.</w:t>
      </w:r>
    </w:p>
    <w:p w:rsidR="00A029D3" w:rsidRPr="00EC522F" w:rsidRDefault="00A029D3" w:rsidP="00272815">
      <w:pPr>
        <w:pStyle w:val="ListParagraph"/>
        <w:numPr>
          <w:ilvl w:val="0"/>
          <w:numId w:val="18"/>
        </w:numPr>
        <w:spacing w:before="240" w:line="240" w:lineRule="auto"/>
        <w:jc w:val="both"/>
        <w:rPr>
          <w:rFonts w:cs="Simplified Arabic"/>
          <w:b/>
          <w:bCs/>
          <w:sz w:val="24"/>
          <w:szCs w:val="24"/>
          <w:lang w:bidi="ar-EG"/>
        </w:rPr>
      </w:pPr>
      <w:r w:rsidRPr="00EC522F">
        <w:rPr>
          <w:rFonts w:cs="Simplified Arabic" w:hint="cs"/>
          <w:b/>
          <w:bCs/>
          <w:sz w:val="24"/>
          <w:szCs w:val="24"/>
          <w:rtl/>
          <w:lang w:bidi="ar-EG"/>
        </w:rPr>
        <w:t xml:space="preserve">العوامل التكنولوجية: </w:t>
      </w:r>
      <w:r w:rsidRPr="00EC522F">
        <w:rPr>
          <w:rFonts w:cs="Simplified Arabic" w:hint="cs"/>
          <w:sz w:val="24"/>
          <w:szCs w:val="24"/>
          <w:rtl/>
          <w:lang w:bidi="ar-EG"/>
        </w:rPr>
        <w:t>تشمل معدلات الإنفاق البحوث والتطوير، والاختراعات الجديدة.</w:t>
      </w:r>
    </w:p>
    <w:p w:rsidR="00A029D3" w:rsidRPr="00EC522F" w:rsidRDefault="00A029D3" w:rsidP="00272815">
      <w:pPr>
        <w:pStyle w:val="ListParagraph"/>
        <w:numPr>
          <w:ilvl w:val="0"/>
          <w:numId w:val="18"/>
        </w:numPr>
        <w:spacing w:before="240" w:line="240" w:lineRule="auto"/>
        <w:jc w:val="both"/>
        <w:rPr>
          <w:rFonts w:cs="Simplified Arabic"/>
          <w:sz w:val="24"/>
          <w:szCs w:val="24"/>
          <w:rtl/>
          <w:lang w:bidi="ar-EG"/>
        </w:rPr>
      </w:pPr>
      <w:r w:rsidRPr="00EC522F">
        <w:rPr>
          <w:rFonts w:cs="Simplified Arabic" w:hint="cs"/>
          <w:b/>
          <w:bCs/>
          <w:sz w:val="24"/>
          <w:szCs w:val="24"/>
          <w:rtl/>
          <w:lang w:bidi="ar-EG"/>
        </w:rPr>
        <w:t xml:space="preserve">العوامل البيئية والتشريعية: </w:t>
      </w:r>
      <w:r w:rsidRPr="00EC522F">
        <w:rPr>
          <w:rFonts w:cs="Simplified Arabic" w:hint="cs"/>
          <w:sz w:val="24"/>
          <w:szCs w:val="24"/>
          <w:rtl/>
          <w:lang w:bidi="ar-EG"/>
        </w:rPr>
        <w:t>القوانين الخاصة بتنظيم علاقة المؤسسة بالعاملين، والقوانين المرتبطة بالبيئة وحمايتها.</w:t>
      </w:r>
    </w:p>
    <w:p w:rsidR="00A029D3" w:rsidRPr="00F368F7" w:rsidRDefault="00A029D3" w:rsidP="00A029D3">
      <w:pPr>
        <w:spacing w:before="240" w:line="240" w:lineRule="auto"/>
        <w:jc w:val="both"/>
        <w:outlineLvl w:val="0"/>
        <w:rPr>
          <w:rFonts w:cs="Simplified Arabic"/>
          <w:b/>
          <w:bCs/>
          <w:sz w:val="32"/>
          <w:szCs w:val="32"/>
          <w:rtl/>
          <w:lang w:bidi="ar-EG"/>
        </w:rPr>
      </w:pPr>
      <w:bookmarkStart w:id="37" w:name="_Toc216432094"/>
      <w:r w:rsidRPr="00F368F7">
        <w:rPr>
          <w:rFonts w:cs="Simplified Arabic" w:hint="cs"/>
          <w:b/>
          <w:bCs/>
          <w:sz w:val="32"/>
          <w:szCs w:val="32"/>
          <w:rtl/>
          <w:lang w:bidi="ar-EG"/>
        </w:rPr>
        <w:t>مستويات الأداء المؤسسي</w:t>
      </w:r>
      <w:bookmarkEnd w:id="37"/>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ذكر (أحمد وآخرون، 2024، 30) عدد من مستويات الأداء المؤسسي:</w:t>
      </w:r>
    </w:p>
    <w:p w:rsidR="00A029D3" w:rsidRPr="00EC522F" w:rsidRDefault="00A029D3" w:rsidP="00272815">
      <w:pPr>
        <w:pStyle w:val="ListParagraph"/>
        <w:numPr>
          <w:ilvl w:val="0"/>
          <w:numId w:val="19"/>
        </w:numPr>
        <w:spacing w:before="240" w:line="240" w:lineRule="auto"/>
        <w:jc w:val="both"/>
        <w:rPr>
          <w:rFonts w:cs="Simplified Arabic"/>
          <w:sz w:val="24"/>
          <w:szCs w:val="24"/>
          <w:lang w:bidi="ar-EG"/>
        </w:rPr>
      </w:pPr>
      <w:r w:rsidRPr="00EC522F">
        <w:rPr>
          <w:rFonts w:cs="Simplified Arabic" w:hint="cs"/>
          <w:b/>
          <w:bCs/>
          <w:sz w:val="24"/>
          <w:szCs w:val="24"/>
          <w:rtl/>
          <w:lang w:bidi="ar-EG"/>
        </w:rPr>
        <w:t>الأداء الاستثنائي:</w:t>
      </w:r>
      <w:r w:rsidRPr="00EC522F">
        <w:rPr>
          <w:rFonts w:cs="Simplified Arabic" w:hint="cs"/>
          <w:sz w:val="24"/>
          <w:szCs w:val="24"/>
          <w:rtl/>
          <w:lang w:bidi="ar-EG"/>
        </w:rPr>
        <w:t xml:space="preserve"> وهو يعني التفوق في الأداء على المدى البعيد وهو ما يعبر عنه من خلال العقود المربحة والازدهار الضخم في الوضع المالي.</w:t>
      </w:r>
    </w:p>
    <w:p w:rsidR="00A029D3" w:rsidRPr="00EC522F" w:rsidRDefault="00A029D3" w:rsidP="00272815">
      <w:pPr>
        <w:pStyle w:val="ListParagraph"/>
        <w:numPr>
          <w:ilvl w:val="0"/>
          <w:numId w:val="19"/>
        </w:numPr>
        <w:spacing w:before="240" w:line="240" w:lineRule="auto"/>
        <w:jc w:val="both"/>
        <w:rPr>
          <w:rFonts w:cs="Simplified Arabic"/>
          <w:sz w:val="24"/>
          <w:szCs w:val="24"/>
          <w:lang w:bidi="ar-EG"/>
        </w:rPr>
      </w:pPr>
      <w:r w:rsidRPr="00EC522F">
        <w:rPr>
          <w:rFonts w:cs="Simplified Arabic" w:hint="cs"/>
          <w:b/>
          <w:bCs/>
          <w:sz w:val="24"/>
          <w:szCs w:val="24"/>
          <w:rtl/>
          <w:lang w:bidi="ar-EG"/>
        </w:rPr>
        <w:t>الأداء البارز:</w:t>
      </w:r>
      <w:r w:rsidRPr="00EC522F">
        <w:rPr>
          <w:rFonts w:cs="Simplified Arabic" w:hint="cs"/>
          <w:sz w:val="24"/>
          <w:szCs w:val="24"/>
          <w:rtl/>
          <w:lang w:bidi="ar-EG"/>
        </w:rPr>
        <w:t xml:space="preserve"> تقود المؤسسة القطاع الذي تعمل فيه، وأهم ما يعبر عنه هو عقود عمل كبيرة، مع وضع متميز ماليًا ونقديًا، بالإضافة إلى امتلاك الكفاءات. </w:t>
      </w:r>
    </w:p>
    <w:p w:rsidR="00A029D3" w:rsidRPr="00EC522F" w:rsidRDefault="00A029D3" w:rsidP="00272815">
      <w:pPr>
        <w:pStyle w:val="ListParagraph"/>
        <w:numPr>
          <w:ilvl w:val="0"/>
          <w:numId w:val="19"/>
        </w:numPr>
        <w:spacing w:before="240" w:line="240" w:lineRule="auto"/>
        <w:jc w:val="both"/>
        <w:rPr>
          <w:rFonts w:cs="Simplified Arabic"/>
          <w:sz w:val="24"/>
          <w:szCs w:val="24"/>
          <w:lang w:bidi="ar-EG"/>
        </w:rPr>
      </w:pPr>
      <w:r w:rsidRPr="00EC522F">
        <w:rPr>
          <w:rFonts w:cs="Simplified Arabic" w:hint="cs"/>
          <w:b/>
          <w:bCs/>
          <w:sz w:val="24"/>
          <w:szCs w:val="24"/>
          <w:rtl/>
          <w:lang w:bidi="ar-EG"/>
        </w:rPr>
        <w:t>الأداء الجيد جدًا:</w:t>
      </w:r>
      <w:r w:rsidRPr="00EC522F">
        <w:rPr>
          <w:rFonts w:cs="Simplified Arabic" w:hint="cs"/>
          <w:sz w:val="24"/>
          <w:szCs w:val="24"/>
          <w:rtl/>
          <w:lang w:bidi="ar-EG"/>
        </w:rPr>
        <w:t xml:space="preserve"> وهو ما يبين مدى صلاحية الأداء، كما أن هناك وضع مالي جيد مع توفير الدلائل المستقبلية والكفاءات.</w:t>
      </w:r>
    </w:p>
    <w:p w:rsidR="00A029D3" w:rsidRPr="00EC522F" w:rsidRDefault="00A029D3" w:rsidP="00272815">
      <w:pPr>
        <w:pStyle w:val="ListParagraph"/>
        <w:numPr>
          <w:ilvl w:val="0"/>
          <w:numId w:val="19"/>
        </w:numPr>
        <w:spacing w:before="240" w:line="240" w:lineRule="auto"/>
        <w:jc w:val="both"/>
        <w:rPr>
          <w:rFonts w:cs="Simplified Arabic"/>
          <w:sz w:val="24"/>
          <w:szCs w:val="24"/>
          <w:lang w:bidi="ar-EG"/>
        </w:rPr>
      </w:pPr>
      <w:r w:rsidRPr="00EC522F">
        <w:rPr>
          <w:rFonts w:cs="Simplified Arabic" w:hint="cs"/>
          <w:b/>
          <w:bCs/>
          <w:sz w:val="24"/>
          <w:szCs w:val="24"/>
          <w:rtl/>
          <w:lang w:bidi="ar-EG"/>
        </w:rPr>
        <w:t>الأداء الجيد:</w:t>
      </w:r>
      <w:r w:rsidRPr="00EC522F">
        <w:rPr>
          <w:rFonts w:cs="Simplified Arabic" w:hint="cs"/>
          <w:sz w:val="24"/>
          <w:szCs w:val="24"/>
          <w:rtl/>
          <w:lang w:bidi="ar-EG"/>
        </w:rPr>
        <w:t xml:space="preserve"> يعمل على التوازن بين القوة والضعف في المنتجات والخدمات والتميز في الأداء وفق المعدلات السائدة، ولكن هناك وضع مالي غير مستقر.</w:t>
      </w:r>
    </w:p>
    <w:p w:rsidR="00A029D3" w:rsidRPr="00EC522F" w:rsidRDefault="00A029D3" w:rsidP="00272815">
      <w:pPr>
        <w:pStyle w:val="ListParagraph"/>
        <w:numPr>
          <w:ilvl w:val="0"/>
          <w:numId w:val="19"/>
        </w:numPr>
        <w:spacing w:before="240" w:line="240" w:lineRule="auto"/>
        <w:jc w:val="both"/>
        <w:rPr>
          <w:rFonts w:cs="Simplified Arabic"/>
          <w:sz w:val="24"/>
          <w:szCs w:val="24"/>
          <w:lang w:bidi="ar-EG"/>
        </w:rPr>
      </w:pPr>
      <w:r w:rsidRPr="00EC522F">
        <w:rPr>
          <w:rFonts w:cs="Simplified Arabic" w:hint="cs"/>
          <w:b/>
          <w:bCs/>
          <w:sz w:val="24"/>
          <w:szCs w:val="24"/>
          <w:rtl/>
          <w:lang w:bidi="ar-EG"/>
        </w:rPr>
        <w:t xml:space="preserve">الأداء المعتدل: </w:t>
      </w:r>
      <w:r w:rsidRPr="00EC522F">
        <w:rPr>
          <w:rFonts w:cs="Simplified Arabic" w:hint="cs"/>
          <w:sz w:val="24"/>
          <w:szCs w:val="24"/>
          <w:rtl/>
          <w:lang w:bidi="ar-EG"/>
        </w:rPr>
        <w:t>تغلب نقاط الضعف على نقاط القوة في المنتجات وقاعدة العملاء، كما أن هناك صعوبة في الحصول على الأموال اللازمة للبقاء والنمو.</w:t>
      </w:r>
    </w:p>
    <w:p w:rsidR="00A029D3" w:rsidRPr="00EC522F" w:rsidRDefault="00A029D3" w:rsidP="00272815">
      <w:pPr>
        <w:pStyle w:val="ListParagraph"/>
        <w:numPr>
          <w:ilvl w:val="0"/>
          <w:numId w:val="19"/>
        </w:numPr>
        <w:spacing w:before="240" w:line="240" w:lineRule="auto"/>
        <w:jc w:val="both"/>
        <w:rPr>
          <w:rFonts w:cs="Simplified Arabic"/>
          <w:sz w:val="24"/>
          <w:szCs w:val="24"/>
          <w:rtl/>
          <w:lang w:bidi="ar-EG"/>
        </w:rPr>
      </w:pPr>
      <w:r w:rsidRPr="00EC522F">
        <w:rPr>
          <w:rFonts w:cs="Simplified Arabic" w:hint="cs"/>
          <w:b/>
          <w:bCs/>
          <w:sz w:val="24"/>
          <w:szCs w:val="24"/>
          <w:rtl/>
          <w:lang w:bidi="ar-EG"/>
        </w:rPr>
        <w:t>الأداء الضعيف:</w:t>
      </w:r>
      <w:r w:rsidRPr="00EC522F">
        <w:rPr>
          <w:rFonts w:cs="Simplified Arabic" w:hint="cs"/>
          <w:sz w:val="24"/>
          <w:szCs w:val="24"/>
          <w:rtl/>
          <w:lang w:bidi="ar-EG"/>
        </w:rPr>
        <w:t xml:space="preserve"> </w:t>
      </w:r>
      <w:r w:rsidRPr="00EC522F">
        <w:rPr>
          <w:rFonts w:cs="Simplified Arabic"/>
          <w:sz w:val="24"/>
          <w:szCs w:val="24"/>
          <w:rtl/>
          <w:lang w:bidi="ar-EG"/>
        </w:rPr>
        <w:t>هو الأداء الذي يقل كثيرًا عن المعدل المطلوب، مع وضوح نقاط الضعف في جميع المحاور، فضلاً عن وجود صعوبات كبيرة في جذب الكفاءات، ومواجهة مشاكل حادة في الجوانب المالية.</w:t>
      </w:r>
    </w:p>
    <w:p w:rsidR="00A029D3" w:rsidRPr="00EC522F" w:rsidRDefault="00A029D3" w:rsidP="00272815">
      <w:pPr>
        <w:pStyle w:val="ListParagraph"/>
        <w:numPr>
          <w:ilvl w:val="0"/>
          <w:numId w:val="19"/>
        </w:numPr>
        <w:spacing w:before="240" w:line="240" w:lineRule="auto"/>
        <w:jc w:val="both"/>
        <w:rPr>
          <w:rFonts w:cs="Simplified Arabic"/>
          <w:sz w:val="24"/>
          <w:szCs w:val="24"/>
          <w:lang w:bidi="ar-EG"/>
        </w:rPr>
      </w:pPr>
      <w:r w:rsidRPr="00EC522F">
        <w:rPr>
          <w:rFonts w:cs="Simplified Arabic"/>
          <w:b/>
          <w:bCs/>
          <w:sz w:val="24"/>
          <w:szCs w:val="24"/>
          <w:rtl/>
          <w:lang w:bidi="ar-EG"/>
        </w:rPr>
        <w:t>الأداء المتأزم:</w:t>
      </w:r>
      <w:r w:rsidRPr="00EC522F">
        <w:rPr>
          <w:rFonts w:cs="Simplified Arabic"/>
          <w:sz w:val="24"/>
          <w:szCs w:val="24"/>
          <w:rtl/>
          <w:lang w:bidi="ar-EG"/>
        </w:rPr>
        <w:t xml:space="preserve"> هو الأداء الذي يعاني من نقص شديد في الكفاءة، مما قد يسبب مشاكل متنوعة وكبيرة في جميع محاور المؤسسة.</w:t>
      </w:r>
    </w:p>
    <w:p w:rsidR="00A029D3" w:rsidRPr="00F368F7" w:rsidRDefault="00A029D3" w:rsidP="00A029D3">
      <w:pPr>
        <w:spacing w:before="240" w:line="240" w:lineRule="auto"/>
        <w:jc w:val="both"/>
        <w:outlineLvl w:val="0"/>
        <w:rPr>
          <w:rFonts w:cs="Simplified Arabic"/>
          <w:b/>
          <w:bCs/>
          <w:sz w:val="32"/>
          <w:szCs w:val="32"/>
          <w:rtl/>
          <w:lang w:bidi="ar-EG"/>
        </w:rPr>
      </w:pPr>
      <w:bookmarkStart w:id="38" w:name="_Toc216432095"/>
      <w:r w:rsidRPr="00F368F7">
        <w:rPr>
          <w:rFonts w:cs="Simplified Arabic" w:hint="cs"/>
          <w:b/>
          <w:bCs/>
          <w:sz w:val="32"/>
          <w:szCs w:val="32"/>
          <w:rtl/>
          <w:lang w:bidi="ar-EG"/>
        </w:rPr>
        <w:t>عناصر الأداء المؤسسي</w:t>
      </w:r>
      <w:bookmarkEnd w:id="38"/>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ذكر (قاري، 2025، 890) عدد من العناصر الهامة للأداء المؤسسي كالتالي:</w:t>
      </w:r>
    </w:p>
    <w:p w:rsidR="00A029D3" w:rsidRPr="00EC522F" w:rsidRDefault="00A029D3" w:rsidP="00272815">
      <w:pPr>
        <w:pStyle w:val="ListParagraph"/>
        <w:numPr>
          <w:ilvl w:val="0"/>
          <w:numId w:val="22"/>
        </w:numPr>
        <w:spacing w:before="240" w:line="240" w:lineRule="auto"/>
        <w:jc w:val="both"/>
        <w:rPr>
          <w:rFonts w:cs="Simplified Arabic"/>
          <w:sz w:val="24"/>
          <w:szCs w:val="24"/>
          <w:rtl/>
          <w:lang w:bidi="ar-EG"/>
        </w:rPr>
      </w:pPr>
      <w:r w:rsidRPr="00EC522F">
        <w:rPr>
          <w:rFonts w:cs="Simplified Arabic"/>
          <w:sz w:val="24"/>
          <w:szCs w:val="24"/>
          <w:rtl/>
          <w:lang w:bidi="ar-EG"/>
        </w:rPr>
        <w:t>الاستراتيجية والأهداف: يتم تحديد الأهداف بناءً على الاستراتيجية المتبعة لتحقيق النتائج المرجوة.</w:t>
      </w:r>
    </w:p>
    <w:p w:rsidR="00A029D3" w:rsidRPr="00EC522F" w:rsidRDefault="00A029D3" w:rsidP="00272815">
      <w:pPr>
        <w:pStyle w:val="ListParagraph"/>
        <w:numPr>
          <w:ilvl w:val="0"/>
          <w:numId w:val="22"/>
        </w:numPr>
        <w:spacing w:before="240" w:line="240" w:lineRule="auto"/>
        <w:jc w:val="both"/>
        <w:rPr>
          <w:rFonts w:cs="Simplified Arabic"/>
          <w:sz w:val="24"/>
          <w:szCs w:val="24"/>
          <w:rtl/>
          <w:lang w:bidi="ar-EG"/>
        </w:rPr>
      </w:pPr>
      <w:r w:rsidRPr="00EC522F">
        <w:rPr>
          <w:rFonts w:cs="Simplified Arabic"/>
          <w:sz w:val="24"/>
          <w:szCs w:val="24"/>
          <w:rtl/>
          <w:lang w:bidi="ar-EG"/>
        </w:rPr>
        <w:t>الهيكل التنظيمي: يعتمد على مستوى الفعالية والكفاءة في تحقيق الأهداف، ويُظهر القدرة على التنسيق الفعّال بين الموارد المختلفة.</w:t>
      </w:r>
    </w:p>
    <w:p w:rsidR="00A029D3" w:rsidRPr="00EC522F" w:rsidRDefault="00A029D3" w:rsidP="00272815">
      <w:pPr>
        <w:pStyle w:val="ListParagraph"/>
        <w:numPr>
          <w:ilvl w:val="0"/>
          <w:numId w:val="22"/>
        </w:numPr>
        <w:spacing w:before="240" w:line="240" w:lineRule="auto"/>
        <w:jc w:val="both"/>
        <w:rPr>
          <w:rFonts w:cs="Simplified Arabic"/>
          <w:sz w:val="24"/>
          <w:szCs w:val="24"/>
          <w:rtl/>
          <w:lang w:bidi="ar-EG"/>
        </w:rPr>
      </w:pPr>
      <w:r w:rsidRPr="00EC522F">
        <w:rPr>
          <w:rFonts w:cs="Simplified Arabic"/>
          <w:sz w:val="24"/>
          <w:szCs w:val="24"/>
          <w:rtl/>
          <w:lang w:bidi="ar-EG"/>
        </w:rPr>
        <w:t>المقاييس: تشير إلى الأداء الذي يمكن قياسه باستخدام معايير وأدوات قياس متعددة تتعلق بالاستراتيجيات والأهداف.</w:t>
      </w:r>
    </w:p>
    <w:p w:rsidR="00A029D3" w:rsidRPr="00EC522F" w:rsidRDefault="00A029D3" w:rsidP="00272815">
      <w:pPr>
        <w:pStyle w:val="ListParagraph"/>
        <w:numPr>
          <w:ilvl w:val="0"/>
          <w:numId w:val="22"/>
        </w:numPr>
        <w:spacing w:before="240" w:line="240" w:lineRule="auto"/>
        <w:jc w:val="both"/>
        <w:rPr>
          <w:rFonts w:cs="Simplified Arabic"/>
          <w:sz w:val="24"/>
          <w:szCs w:val="24"/>
          <w:lang w:bidi="ar-EG"/>
        </w:rPr>
      </w:pPr>
      <w:r w:rsidRPr="00EC522F">
        <w:rPr>
          <w:rFonts w:cs="Simplified Arabic"/>
          <w:sz w:val="24"/>
          <w:szCs w:val="24"/>
          <w:rtl/>
          <w:lang w:bidi="ar-EG"/>
        </w:rPr>
        <w:lastRenderedPageBreak/>
        <w:t>الإدارة</w:t>
      </w:r>
      <w:r w:rsidRPr="00EC522F">
        <w:rPr>
          <w:rFonts w:cs="Simplified Arabic" w:hint="cs"/>
          <w:sz w:val="24"/>
          <w:szCs w:val="24"/>
          <w:rtl/>
          <w:lang w:bidi="ar-EG"/>
        </w:rPr>
        <w:t xml:space="preserve">: تتمثل في الطريقة التي يتم من خلالها تحديد المسارات والاتجاهات، وكيف تقوم بعملية التصحيح والصواب، أي أنها مرتبطة بشكل أساسي في أهداف المؤسسة التي ترغب في تحقيقها، ومن المفاهيم المتعلقة بالنجاح والفشل التالي: </w:t>
      </w:r>
    </w:p>
    <w:p w:rsidR="00A029D3" w:rsidRPr="00EC522F" w:rsidRDefault="00A029D3" w:rsidP="00272815">
      <w:pPr>
        <w:pStyle w:val="ListParagraph"/>
        <w:numPr>
          <w:ilvl w:val="0"/>
          <w:numId w:val="18"/>
        </w:numPr>
        <w:spacing w:before="240" w:line="240" w:lineRule="auto"/>
        <w:jc w:val="both"/>
        <w:rPr>
          <w:rFonts w:cs="Simplified Arabic"/>
          <w:sz w:val="24"/>
          <w:szCs w:val="24"/>
          <w:rtl/>
          <w:lang w:bidi="ar-EG"/>
        </w:rPr>
      </w:pPr>
      <w:r w:rsidRPr="00EC522F">
        <w:rPr>
          <w:rFonts w:cs="Simplified Arabic"/>
          <w:b/>
          <w:bCs/>
          <w:sz w:val="24"/>
          <w:szCs w:val="24"/>
          <w:rtl/>
          <w:lang w:bidi="ar-EG"/>
        </w:rPr>
        <w:t>الكفاءة التنظيمية:</w:t>
      </w:r>
      <w:r w:rsidRPr="00EC522F">
        <w:rPr>
          <w:rFonts w:cs="Simplified Arabic"/>
          <w:sz w:val="24"/>
          <w:szCs w:val="24"/>
          <w:rtl/>
          <w:lang w:bidi="ar-EG"/>
        </w:rPr>
        <w:t xml:space="preserve"> القدرة على إدارة وتنظيم الموارد المتاحة بفعالية، مثل الموارد البشرية، المالية، والمعلوماتية، بهدف تحقيق الأهداف.</w:t>
      </w:r>
    </w:p>
    <w:p w:rsidR="00A029D3" w:rsidRPr="00EC522F" w:rsidRDefault="00A029D3" w:rsidP="00272815">
      <w:pPr>
        <w:pStyle w:val="ListParagraph"/>
        <w:numPr>
          <w:ilvl w:val="0"/>
          <w:numId w:val="18"/>
        </w:numPr>
        <w:spacing w:before="240" w:line="240" w:lineRule="auto"/>
        <w:jc w:val="both"/>
        <w:rPr>
          <w:rFonts w:cs="Simplified Arabic"/>
          <w:sz w:val="24"/>
          <w:szCs w:val="24"/>
          <w:rtl/>
          <w:lang w:bidi="ar-EG"/>
        </w:rPr>
      </w:pPr>
      <w:r w:rsidRPr="00EC522F">
        <w:rPr>
          <w:rFonts w:cs="Simplified Arabic"/>
          <w:b/>
          <w:bCs/>
          <w:sz w:val="24"/>
          <w:szCs w:val="24"/>
          <w:rtl/>
          <w:lang w:bidi="ar-EG"/>
        </w:rPr>
        <w:t>الفاعلية التنظيمية:</w:t>
      </w:r>
      <w:r w:rsidRPr="00EC522F">
        <w:rPr>
          <w:rFonts w:cs="Simplified Arabic"/>
          <w:sz w:val="24"/>
          <w:szCs w:val="24"/>
          <w:rtl/>
          <w:lang w:bidi="ar-EG"/>
        </w:rPr>
        <w:t xml:space="preserve"> قدرة المنظمة على تحقيق الأهداف المعلنة بمستوى عالٍ من القبول والنجاح.</w:t>
      </w:r>
    </w:p>
    <w:p w:rsidR="00A029D3" w:rsidRPr="00EC522F" w:rsidRDefault="00A029D3" w:rsidP="00272815">
      <w:pPr>
        <w:pStyle w:val="ListParagraph"/>
        <w:numPr>
          <w:ilvl w:val="0"/>
          <w:numId w:val="18"/>
        </w:numPr>
        <w:spacing w:before="240" w:line="240" w:lineRule="auto"/>
        <w:jc w:val="both"/>
        <w:rPr>
          <w:rFonts w:cs="Simplified Arabic"/>
          <w:sz w:val="24"/>
          <w:szCs w:val="24"/>
          <w:lang w:bidi="ar-EG"/>
        </w:rPr>
      </w:pPr>
      <w:r w:rsidRPr="00EC522F">
        <w:rPr>
          <w:rFonts w:cs="Simplified Arabic"/>
          <w:b/>
          <w:bCs/>
          <w:sz w:val="24"/>
          <w:szCs w:val="24"/>
          <w:rtl/>
          <w:lang w:bidi="ar-EG"/>
        </w:rPr>
        <w:t>النجاح الاستراتيجي:</w:t>
      </w:r>
      <w:r w:rsidRPr="00EC522F">
        <w:rPr>
          <w:rFonts w:cs="Simplified Arabic"/>
          <w:sz w:val="24"/>
          <w:szCs w:val="24"/>
          <w:rtl/>
          <w:lang w:bidi="ar-EG"/>
        </w:rPr>
        <w:t xml:space="preserve"> القدرة على بناء وتطوير استراتيجيات تتماشى مع الأهداف القصيرة والطويلة الأجل، مما يؤدي إلى تحسين الأداء في المستقبل.</w:t>
      </w:r>
    </w:p>
    <w:p w:rsidR="00A029D3" w:rsidRPr="00EC522F" w:rsidRDefault="00A029D3" w:rsidP="00A029D3">
      <w:pPr>
        <w:spacing w:before="240" w:line="240" w:lineRule="auto"/>
        <w:jc w:val="both"/>
        <w:outlineLvl w:val="0"/>
        <w:rPr>
          <w:rFonts w:cs="Simplified Arabic"/>
          <w:b/>
          <w:bCs/>
          <w:sz w:val="28"/>
          <w:szCs w:val="28"/>
          <w:rtl/>
          <w:lang w:bidi="ar-EG"/>
        </w:rPr>
      </w:pPr>
      <w:bookmarkStart w:id="39" w:name="_Toc216432096"/>
      <w:r w:rsidRPr="00EC522F">
        <w:rPr>
          <w:rFonts w:cs="Simplified Arabic" w:hint="cs"/>
          <w:b/>
          <w:bCs/>
          <w:sz w:val="28"/>
          <w:szCs w:val="28"/>
          <w:rtl/>
          <w:lang w:bidi="ar-EG"/>
        </w:rPr>
        <w:t>أهمية قياس الأداء المؤسسي</w:t>
      </w:r>
      <w:bookmarkEnd w:id="39"/>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حدد (هادي وآخرون، 2025، 560) أهمية قياس الأداء المؤسسي في النقاط التالي:</w:t>
      </w:r>
    </w:p>
    <w:p w:rsidR="00A029D3" w:rsidRPr="00EC522F" w:rsidRDefault="00A029D3" w:rsidP="00272815">
      <w:pPr>
        <w:pStyle w:val="ListParagraph"/>
        <w:numPr>
          <w:ilvl w:val="0"/>
          <w:numId w:val="21"/>
        </w:numPr>
        <w:spacing w:before="240" w:line="240" w:lineRule="auto"/>
        <w:jc w:val="both"/>
        <w:rPr>
          <w:rFonts w:cs="Simplified Arabic"/>
          <w:sz w:val="24"/>
          <w:szCs w:val="24"/>
          <w:lang w:bidi="ar-EG"/>
        </w:rPr>
      </w:pPr>
      <w:r w:rsidRPr="00EC522F">
        <w:rPr>
          <w:rFonts w:cs="Simplified Arabic" w:hint="cs"/>
          <w:sz w:val="24"/>
          <w:szCs w:val="24"/>
          <w:rtl/>
          <w:lang w:bidi="ar-EG"/>
        </w:rPr>
        <w:t>التعرف على مدى قدرة المؤسسات على تحقيق أهدافها، ومدى مصداقيتها في إنجاز تلك الأهداف.</w:t>
      </w:r>
    </w:p>
    <w:p w:rsidR="00A029D3" w:rsidRPr="00EC522F" w:rsidRDefault="00A029D3" w:rsidP="00272815">
      <w:pPr>
        <w:pStyle w:val="ListParagraph"/>
        <w:numPr>
          <w:ilvl w:val="0"/>
          <w:numId w:val="21"/>
        </w:numPr>
        <w:spacing w:before="240" w:line="240" w:lineRule="auto"/>
        <w:jc w:val="both"/>
        <w:rPr>
          <w:rFonts w:cs="Simplified Arabic"/>
          <w:sz w:val="24"/>
          <w:szCs w:val="24"/>
          <w:lang w:bidi="ar-EG"/>
        </w:rPr>
      </w:pPr>
      <w:r w:rsidRPr="00EC522F">
        <w:rPr>
          <w:rFonts w:cs="Simplified Arabic" w:hint="cs"/>
          <w:sz w:val="24"/>
          <w:szCs w:val="24"/>
          <w:rtl/>
          <w:lang w:bidi="ar-EG"/>
        </w:rPr>
        <w:t>تساهم في توفير معلومات هامة من أجل اتخاذ القرار.</w:t>
      </w:r>
    </w:p>
    <w:p w:rsidR="00A029D3" w:rsidRPr="00EC522F" w:rsidRDefault="00A029D3" w:rsidP="00272815">
      <w:pPr>
        <w:pStyle w:val="ListParagraph"/>
        <w:numPr>
          <w:ilvl w:val="0"/>
          <w:numId w:val="21"/>
        </w:numPr>
        <w:spacing w:before="240" w:line="240" w:lineRule="auto"/>
        <w:jc w:val="both"/>
        <w:rPr>
          <w:rFonts w:cs="Simplified Arabic"/>
          <w:sz w:val="24"/>
          <w:szCs w:val="24"/>
          <w:lang w:bidi="ar-EG"/>
        </w:rPr>
      </w:pPr>
      <w:r w:rsidRPr="00EC522F">
        <w:rPr>
          <w:rFonts w:cs="Simplified Arabic" w:hint="cs"/>
          <w:sz w:val="24"/>
          <w:szCs w:val="24"/>
          <w:rtl/>
          <w:lang w:bidi="ar-EG"/>
        </w:rPr>
        <w:t>التعرف على نقاط القوة والاستفادة منها وتعزيزها، ونقاط الضعف والعمل على معالجتها.</w:t>
      </w:r>
    </w:p>
    <w:p w:rsidR="00A029D3" w:rsidRPr="00EC522F" w:rsidRDefault="00A029D3" w:rsidP="00272815">
      <w:pPr>
        <w:pStyle w:val="ListParagraph"/>
        <w:numPr>
          <w:ilvl w:val="0"/>
          <w:numId w:val="21"/>
        </w:numPr>
        <w:spacing w:before="240" w:line="240" w:lineRule="auto"/>
        <w:jc w:val="both"/>
        <w:rPr>
          <w:rFonts w:cs="Simplified Arabic"/>
          <w:sz w:val="24"/>
          <w:szCs w:val="24"/>
          <w:lang w:bidi="ar-EG"/>
        </w:rPr>
      </w:pPr>
      <w:r w:rsidRPr="00EC522F">
        <w:rPr>
          <w:rFonts w:cs="Simplified Arabic" w:hint="cs"/>
          <w:sz w:val="24"/>
          <w:szCs w:val="24"/>
          <w:rtl/>
          <w:lang w:bidi="ar-EG"/>
        </w:rPr>
        <w:t>دعم ثقافة المساءلة والشفافية في إدارة مؤسسات الدولة.</w:t>
      </w:r>
    </w:p>
    <w:p w:rsidR="00A029D3" w:rsidRPr="00EC522F" w:rsidRDefault="00A029D3" w:rsidP="00272815">
      <w:pPr>
        <w:pStyle w:val="ListParagraph"/>
        <w:numPr>
          <w:ilvl w:val="0"/>
          <w:numId w:val="21"/>
        </w:numPr>
        <w:spacing w:before="240" w:line="240" w:lineRule="auto"/>
        <w:jc w:val="both"/>
        <w:rPr>
          <w:rFonts w:cs="Simplified Arabic"/>
          <w:sz w:val="24"/>
          <w:szCs w:val="24"/>
          <w:lang w:bidi="ar-EG"/>
        </w:rPr>
      </w:pPr>
      <w:r w:rsidRPr="00EC522F">
        <w:rPr>
          <w:rFonts w:cs="Simplified Arabic" w:hint="cs"/>
          <w:sz w:val="24"/>
          <w:szCs w:val="24"/>
          <w:rtl/>
          <w:lang w:bidi="ar-EG"/>
        </w:rPr>
        <w:t>بث روح المنافسة في أقسام المؤسسة المختلفة من أجل تحقيق مستوى أفضل.</w:t>
      </w:r>
    </w:p>
    <w:p w:rsidR="00A029D3" w:rsidRPr="00EC522F" w:rsidRDefault="00A029D3" w:rsidP="00A029D3">
      <w:pPr>
        <w:spacing w:before="240" w:line="240" w:lineRule="auto"/>
        <w:jc w:val="both"/>
        <w:outlineLvl w:val="0"/>
        <w:rPr>
          <w:rFonts w:cs="Simplified Arabic"/>
          <w:b/>
          <w:bCs/>
          <w:sz w:val="32"/>
          <w:szCs w:val="32"/>
          <w:rtl/>
          <w:lang w:bidi="ar-EG"/>
        </w:rPr>
      </w:pPr>
      <w:bookmarkStart w:id="40" w:name="_Toc216432097"/>
      <w:r w:rsidRPr="00EC522F">
        <w:rPr>
          <w:rFonts w:cs="Simplified Arabic" w:hint="cs"/>
          <w:b/>
          <w:bCs/>
          <w:sz w:val="32"/>
          <w:szCs w:val="32"/>
          <w:rtl/>
          <w:lang w:bidi="ar-EG"/>
        </w:rPr>
        <w:t>طرق قياس الأداء المؤسسي</w:t>
      </w:r>
      <w:bookmarkEnd w:id="40"/>
    </w:p>
    <w:p w:rsidR="00A029D3" w:rsidRPr="00EC522F" w:rsidRDefault="00A029D3" w:rsidP="00A029D3">
      <w:pPr>
        <w:spacing w:before="240" w:line="240" w:lineRule="auto"/>
        <w:jc w:val="both"/>
        <w:rPr>
          <w:rFonts w:ascii="Simplified Arabic" w:hAnsi="Simplified Arabic" w:cs="Simplified Arabic"/>
          <w:sz w:val="24"/>
          <w:szCs w:val="24"/>
          <w:rtl/>
          <w:lang w:bidi="ar-EG"/>
        </w:rPr>
      </w:pPr>
      <w:r w:rsidRPr="00EC522F">
        <w:rPr>
          <w:rFonts w:ascii="Simplified Arabic" w:hAnsi="Simplified Arabic" w:cs="Simplified Arabic"/>
          <w:sz w:val="24"/>
          <w:szCs w:val="24"/>
          <w:rtl/>
          <w:lang w:bidi="ar-EG"/>
        </w:rPr>
        <w:t>ذكر (الشمري، 2024، 22) ثلاثة طرق لقياس الأداء المؤسسي كالتالي:</w:t>
      </w:r>
    </w:p>
    <w:p w:rsidR="00A029D3" w:rsidRPr="00EC522F" w:rsidRDefault="00A029D3" w:rsidP="00272815">
      <w:pPr>
        <w:pStyle w:val="ListParagraph"/>
        <w:numPr>
          <w:ilvl w:val="0"/>
          <w:numId w:val="28"/>
        </w:numPr>
        <w:spacing w:before="240" w:line="240" w:lineRule="auto"/>
        <w:jc w:val="both"/>
        <w:rPr>
          <w:rFonts w:ascii="Simplified Arabic" w:hAnsi="Simplified Arabic" w:cs="Simplified Arabic"/>
          <w:b/>
          <w:bCs/>
          <w:sz w:val="24"/>
          <w:szCs w:val="24"/>
          <w:lang w:bidi="ar-EG"/>
        </w:rPr>
      </w:pPr>
      <w:r w:rsidRPr="00EC522F">
        <w:rPr>
          <w:rFonts w:ascii="Simplified Arabic" w:hAnsi="Simplified Arabic" w:cs="Simplified Arabic"/>
          <w:b/>
          <w:bCs/>
          <w:sz w:val="24"/>
          <w:szCs w:val="24"/>
          <w:rtl/>
          <w:lang w:bidi="ar-EG"/>
        </w:rPr>
        <w:t xml:space="preserve">الطرق الكمية: </w:t>
      </w:r>
    </w:p>
    <w:p w:rsidR="00A029D3" w:rsidRPr="00EC522F" w:rsidRDefault="00A029D3" w:rsidP="00272815">
      <w:pPr>
        <w:pStyle w:val="ListParagraph"/>
        <w:numPr>
          <w:ilvl w:val="0"/>
          <w:numId w:val="18"/>
        </w:numPr>
        <w:spacing w:before="240" w:line="240" w:lineRule="auto"/>
        <w:jc w:val="both"/>
        <w:rPr>
          <w:rFonts w:ascii="Simplified Arabic" w:hAnsi="Simplified Arabic" w:cs="Simplified Arabic"/>
          <w:sz w:val="24"/>
          <w:szCs w:val="24"/>
          <w:lang w:bidi="ar-EG"/>
        </w:rPr>
      </w:pPr>
      <w:r w:rsidRPr="00EC522F">
        <w:rPr>
          <w:rFonts w:ascii="Simplified Arabic" w:hAnsi="Simplified Arabic" w:cs="Simplified Arabic"/>
          <w:b/>
          <w:bCs/>
          <w:sz w:val="24"/>
          <w:szCs w:val="24"/>
          <w:rtl/>
          <w:lang w:bidi="ar-EG"/>
        </w:rPr>
        <w:t>مؤشرات الأداء:</w:t>
      </w:r>
      <w:r w:rsidRPr="00EC522F">
        <w:rPr>
          <w:rFonts w:ascii="Simplified Arabic" w:hAnsi="Simplified Arabic" w:cs="Simplified Arabic"/>
          <w:sz w:val="24"/>
          <w:szCs w:val="24"/>
          <w:rtl/>
          <w:lang w:bidi="ar-EG"/>
        </w:rPr>
        <w:t xml:space="preserve"> وهي تلك المعايير المحددة والقابلة للقياس والتي تعمل على تقييم جوانب مختلفة من الأداء المؤسسي.</w:t>
      </w:r>
    </w:p>
    <w:p w:rsidR="00A029D3" w:rsidRPr="00EC522F" w:rsidRDefault="00A029D3" w:rsidP="00272815">
      <w:pPr>
        <w:pStyle w:val="ListParagraph"/>
        <w:numPr>
          <w:ilvl w:val="0"/>
          <w:numId w:val="18"/>
        </w:numPr>
        <w:spacing w:before="240" w:line="240" w:lineRule="auto"/>
        <w:jc w:val="both"/>
        <w:rPr>
          <w:rFonts w:ascii="Simplified Arabic" w:hAnsi="Simplified Arabic" w:cs="Simplified Arabic"/>
          <w:b/>
          <w:bCs/>
          <w:sz w:val="24"/>
          <w:szCs w:val="24"/>
          <w:lang w:bidi="ar-EG"/>
        </w:rPr>
      </w:pPr>
      <w:r w:rsidRPr="00EC522F">
        <w:rPr>
          <w:rFonts w:ascii="Simplified Arabic" w:hAnsi="Simplified Arabic" w:cs="Simplified Arabic"/>
          <w:b/>
          <w:bCs/>
          <w:sz w:val="24"/>
          <w:szCs w:val="24"/>
          <w:rtl/>
          <w:lang w:bidi="ar-EG"/>
        </w:rPr>
        <w:t xml:space="preserve">المقارنة المعيارية: </w:t>
      </w:r>
      <w:r w:rsidRPr="00EC522F">
        <w:rPr>
          <w:rFonts w:ascii="Simplified Arabic" w:hAnsi="Simplified Arabic" w:cs="Simplified Arabic"/>
          <w:sz w:val="24"/>
          <w:szCs w:val="24"/>
          <w:rtl/>
          <w:lang w:bidi="ar-EG"/>
        </w:rPr>
        <w:t>وهي مقارنة أداء المؤسسة بأداء المؤسسات الأخرى لنفس القطاع.</w:t>
      </w:r>
    </w:p>
    <w:p w:rsidR="00A029D3" w:rsidRPr="00EC522F" w:rsidRDefault="00A029D3" w:rsidP="00272815">
      <w:pPr>
        <w:pStyle w:val="ListParagraph"/>
        <w:numPr>
          <w:ilvl w:val="0"/>
          <w:numId w:val="18"/>
        </w:numPr>
        <w:spacing w:before="240" w:line="240" w:lineRule="auto"/>
        <w:jc w:val="both"/>
        <w:rPr>
          <w:rFonts w:ascii="Simplified Arabic" w:hAnsi="Simplified Arabic" w:cs="Simplified Arabic"/>
          <w:b/>
          <w:bCs/>
          <w:sz w:val="24"/>
          <w:szCs w:val="24"/>
          <w:lang w:bidi="ar-EG"/>
        </w:rPr>
      </w:pPr>
      <w:r w:rsidRPr="00EC522F">
        <w:rPr>
          <w:rFonts w:ascii="Simplified Arabic" w:hAnsi="Simplified Arabic" w:cs="Simplified Arabic"/>
          <w:b/>
          <w:bCs/>
          <w:sz w:val="24"/>
          <w:szCs w:val="24"/>
          <w:rtl/>
          <w:lang w:bidi="ar-EG"/>
        </w:rPr>
        <w:t xml:space="preserve">المقاييس المالية: </w:t>
      </w:r>
      <w:r w:rsidRPr="00EC522F">
        <w:rPr>
          <w:rFonts w:ascii="Simplified Arabic" w:hAnsi="Simplified Arabic" w:cs="Simplified Arabic"/>
          <w:sz w:val="24"/>
          <w:szCs w:val="24"/>
          <w:rtl/>
          <w:lang w:bidi="ar-EG"/>
        </w:rPr>
        <w:t>وهي تعمل على تحليل البيانات المالية والميزانيات والتقارير المالية التي توفر الكثير من المعلومات الكمية حول الصحة المالية للمؤسسة.</w:t>
      </w:r>
    </w:p>
    <w:p w:rsidR="00A029D3" w:rsidRPr="00EC522F" w:rsidRDefault="00A029D3" w:rsidP="00272815">
      <w:pPr>
        <w:pStyle w:val="ListParagraph"/>
        <w:numPr>
          <w:ilvl w:val="0"/>
          <w:numId w:val="28"/>
        </w:numPr>
        <w:spacing w:before="240" w:line="240" w:lineRule="auto"/>
        <w:jc w:val="both"/>
        <w:rPr>
          <w:rFonts w:ascii="Simplified Arabic" w:hAnsi="Simplified Arabic" w:cs="Simplified Arabic"/>
          <w:b/>
          <w:bCs/>
          <w:sz w:val="24"/>
          <w:szCs w:val="24"/>
          <w:lang w:bidi="ar-EG"/>
        </w:rPr>
      </w:pPr>
      <w:r w:rsidRPr="00EC522F">
        <w:rPr>
          <w:rFonts w:ascii="Simplified Arabic" w:hAnsi="Simplified Arabic" w:cs="Simplified Arabic"/>
          <w:b/>
          <w:bCs/>
          <w:sz w:val="24"/>
          <w:szCs w:val="24"/>
          <w:rtl/>
          <w:lang w:bidi="ar-EG"/>
        </w:rPr>
        <w:t>الطرق النوعية</w:t>
      </w:r>
    </w:p>
    <w:p w:rsidR="00A029D3" w:rsidRPr="00EC522F" w:rsidRDefault="00A029D3" w:rsidP="00272815">
      <w:pPr>
        <w:pStyle w:val="ListParagraph"/>
        <w:numPr>
          <w:ilvl w:val="0"/>
          <w:numId w:val="29"/>
        </w:numPr>
        <w:spacing w:before="240" w:line="240" w:lineRule="auto"/>
        <w:jc w:val="both"/>
        <w:rPr>
          <w:rFonts w:ascii="Simplified Arabic" w:hAnsi="Simplified Arabic" w:cs="Simplified Arabic"/>
          <w:sz w:val="24"/>
          <w:szCs w:val="24"/>
          <w:rtl/>
          <w:lang w:bidi="ar-EG"/>
        </w:rPr>
      </w:pPr>
      <w:r w:rsidRPr="00EC522F">
        <w:rPr>
          <w:rFonts w:ascii="Simplified Arabic" w:hAnsi="Simplified Arabic" w:cs="Simplified Arabic"/>
          <w:sz w:val="24"/>
          <w:szCs w:val="24"/>
          <w:rtl/>
          <w:lang w:bidi="ar-EG"/>
        </w:rPr>
        <w:t>دراسات الحالة: تقدم رؤى مفصلة حول البرامج والمبادرات عبر مقابلات وتحليل وثائق، مع التركيز على تقييم الأداء المؤسسي.</w:t>
      </w:r>
    </w:p>
    <w:p w:rsidR="00A029D3" w:rsidRPr="00EC522F" w:rsidRDefault="00A029D3" w:rsidP="00272815">
      <w:pPr>
        <w:pStyle w:val="ListParagraph"/>
        <w:numPr>
          <w:ilvl w:val="0"/>
          <w:numId w:val="29"/>
        </w:numPr>
        <w:spacing w:before="240" w:line="240" w:lineRule="auto"/>
        <w:jc w:val="both"/>
        <w:rPr>
          <w:rFonts w:ascii="Simplified Arabic" w:hAnsi="Simplified Arabic" w:cs="Simplified Arabic"/>
          <w:sz w:val="24"/>
          <w:szCs w:val="24"/>
          <w:rtl/>
          <w:lang w:bidi="ar-EG"/>
        </w:rPr>
      </w:pPr>
      <w:r w:rsidRPr="00EC522F">
        <w:rPr>
          <w:rFonts w:ascii="Simplified Arabic" w:hAnsi="Simplified Arabic" w:cs="Simplified Arabic"/>
          <w:sz w:val="24"/>
          <w:szCs w:val="24"/>
          <w:rtl/>
          <w:lang w:bidi="ar-EG"/>
        </w:rPr>
        <w:lastRenderedPageBreak/>
        <w:t>المجموعات والتركيز: تركز على الطلاب وأعضاء هيئة التدريس باستخدام بيانات نوعية للكشف عن تجارب قد تغفلها الطرق الكمية.</w:t>
      </w:r>
    </w:p>
    <w:p w:rsidR="00A029D3" w:rsidRPr="00EC522F" w:rsidRDefault="00A029D3" w:rsidP="00272815">
      <w:pPr>
        <w:pStyle w:val="ListParagraph"/>
        <w:numPr>
          <w:ilvl w:val="0"/>
          <w:numId w:val="29"/>
        </w:numPr>
        <w:spacing w:before="240" w:line="240" w:lineRule="auto"/>
        <w:jc w:val="both"/>
        <w:rPr>
          <w:rFonts w:ascii="Simplified Arabic" w:hAnsi="Simplified Arabic" w:cs="Simplified Arabic"/>
          <w:sz w:val="24"/>
          <w:szCs w:val="24"/>
          <w:rtl/>
          <w:lang w:bidi="ar-EG"/>
        </w:rPr>
      </w:pPr>
      <w:r w:rsidRPr="00EC522F">
        <w:rPr>
          <w:rFonts w:ascii="Simplified Arabic" w:hAnsi="Simplified Arabic" w:cs="Simplified Arabic"/>
          <w:sz w:val="24"/>
          <w:szCs w:val="24"/>
          <w:rtl/>
          <w:lang w:bidi="ar-EG"/>
        </w:rPr>
        <w:t>التقييم الذاتي: يشمل قياس الأداء الداخلي للمؤسسات بمشاركة خبراء خارجيين، مما يدمج التقييم الداخلي والتحقق الخارجي.</w:t>
      </w:r>
    </w:p>
    <w:p w:rsidR="00A029D3" w:rsidRPr="00EC522F" w:rsidRDefault="00A029D3" w:rsidP="00272815">
      <w:pPr>
        <w:pStyle w:val="ListParagraph"/>
        <w:numPr>
          <w:ilvl w:val="0"/>
          <w:numId w:val="29"/>
        </w:numPr>
        <w:spacing w:before="240" w:line="240" w:lineRule="auto"/>
        <w:jc w:val="both"/>
        <w:rPr>
          <w:rFonts w:ascii="Simplified Arabic" w:hAnsi="Simplified Arabic" w:cs="Simplified Arabic"/>
          <w:sz w:val="24"/>
          <w:szCs w:val="24"/>
          <w:lang w:bidi="ar-EG"/>
        </w:rPr>
      </w:pPr>
      <w:r w:rsidRPr="00EC522F">
        <w:rPr>
          <w:rFonts w:ascii="Simplified Arabic" w:hAnsi="Simplified Arabic" w:cs="Simplified Arabic"/>
          <w:sz w:val="24"/>
          <w:szCs w:val="24"/>
          <w:rtl/>
          <w:lang w:bidi="ar-EG"/>
        </w:rPr>
        <w:t xml:space="preserve">تحليل </w:t>
      </w:r>
      <w:r w:rsidRPr="00EC522F">
        <w:rPr>
          <w:rFonts w:ascii="Simplified Arabic" w:hAnsi="Simplified Arabic" w:cs="Simplified Arabic"/>
          <w:sz w:val="24"/>
          <w:szCs w:val="24"/>
          <w:lang w:bidi="ar-EG"/>
        </w:rPr>
        <w:t>SWOT</w:t>
      </w:r>
      <w:r w:rsidRPr="00EC522F">
        <w:rPr>
          <w:rFonts w:ascii="Simplified Arabic" w:hAnsi="Simplified Arabic" w:cs="Simplified Arabic"/>
          <w:sz w:val="24"/>
          <w:szCs w:val="24"/>
          <w:rtl/>
          <w:lang w:bidi="ar-EG"/>
        </w:rPr>
        <w:t>: يساعد في تحديد العوامل الداخلية والخارجية التي تؤثر على الأداء المؤسسي عبر تقييم نقاط القوة والضعف والفرص والتهديدات.</w:t>
      </w:r>
    </w:p>
    <w:p w:rsidR="00A029D3" w:rsidRPr="00EC522F" w:rsidRDefault="00A029D3" w:rsidP="00272815">
      <w:pPr>
        <w:pStyle w:val="ListParagraph"/>
        <w:numPr>
          <w:ilvl w:val="0"/>
          <w:numId w:val="28"/>
        </w:numPr>
        <w:spacing w:before="240" w:line="240" w:lineRule="auto"/>
        <w:jc w:val="both"/>
        <w:rPr>
          <w:rFonts w:ascii="Simplified Arabic" w:hAnsi="Simplified Arabic" w:cs="Simplified Arabic"/>
          <w:b/>
          <w:bCs/>
          <w:sz w:val="24"/>
          <w:szCs w:val="24"/>
          <w:lang w:bidi="ar-EG"/>
        </w:rPr>
      </w:pPr>
      <w:r w:rsidRPr="00EC522F">
        <w:rPr>
          <w:rFonts w:ascii="Simplified Arabic" w:hAnsi="Simplified Arabic" w:cs="Simplified Arabic"/>
          <w:b/>
          <w:bCs/>
          <w:sz w:val="24"/>
          <w:szCs w:val="24"/>
          <w:rtl/>
          <w:lang w:bidi="ar-EG"/>
        </w:rPr>
        <w:t>الطرق المتكاملة</w:t>
      </w:r>
    </w:p>
    <w:p w:rsidR="00A029D3" w:rsidRPr="00EC522F" w:rsidRDefault="00A029D3" w:rsidP="00272815">
      <w:pPr>
        <w:pStyle w:val="ListParagraph"/>
        <w:numPr>
          <w:ilvl w:val="0"/>
          <w:numId w:val="30"/>
        </w:numPr>
        <w:spacing w:before="240" w:line="240" w:lineRule="auto"/>
        <w:jc w:val="both"/>
        <w:rPr>
          <w:rFonts w:ascii="Simplified Arabic" w:hAnsi="Simplified Arabic" w:cs="Simplified Arabic"/>
          <w:sz w:val="24"/>
          <w:szCs w:val="24"/>
          <w:rtl/>
          <w:lang w:bidi="ar-EG"/>
        </w:rPr>
      </w:pPr>
      <w:r w:rsidRPr="00EC522F">
        <w:rPr>
          <w:rFonts w:ascii="Simplified Arabic" w:hAnsi="Simplified Arabic" w:cs="Simplified Arabic"/>
          <w:sz w:val="24"/>
          <w:szCs w:val="24"/>
          <w:rtl/>
          <w:lang w:bidi="ar-EG"/>
        </w:rPr>
        <w:t>طاقة الأداء المتوازن: يعزز دمج مقاييس الأداء المتنوعة في إطار عمل واحد لرؤية شاملة عن الأداء المؤسسي، ويشمل المؤشرات المالية وغير المالية.</w:t>
      </w:r>
    </w:p>
    <w:p w:rsidR="00A029D3" w:rsidRPr="00EC522F" w:rsidRDefault="00A029D3" w:rsidP="00272815">
      <w:pPr>
        <w:pStyle w:val="ListParagraph"/>
        <w:numPr>
          <w:ilvl w:val="0"/>
          <w:numId w:val="30"/>
        </w:numPr>
        <w:spacing w:before="240" w:line="240" w:lineRule="auto"/>
        <w:jc w:val="both"/>
        <w:rPr>
          <w:rFonts w:ascii="Simplified Arabic" w:hAnsi="Simplified Arabic" w:cs="Simplified Arabic"/>
          <w:sz w:val="24"/>
          <w:szCs w:val="24"/>
          <w:rtl/>
          <w:lang w:bidi="ar-EG"/>
        </w:rPr>
      </w:pPr>
      <w:r w:rsidRPr="00EC522F">
        <w:rPr>
          <w:rFonts w:ascii="Simplified Arabic" w:hAnsi="Simplified Arabic" w:cs="Simplified Arabic"/>
          <w:sz w:val="24"/>
          <w:szCs w:val="24"/>
          <w:rtl/>
          <w:lang w:bidi="ar-EG"/>
        </w:rPr>
        <w:t xml:space="preserve">إطارات الأداء: تقدم الأطر الشاملة مثل معايير جائزة مالكولم بالدريج الوطني وإطار التميز الأوروبي </w:t>
      </w:r>
      <w:r w:rsidRPr="00EC522F">
        <w:rPr>
          <w:rFonts w:asciiTheme="majorBidi" w:hAnsiTheme="majorBidi" w:cstheme="majorBidi"/>
          <w:sz w:val="24"/>
          <w:szCs w:val="24"/>
          <w:rtl/>
          <w:lang w:bidi="ar-EG"/>
        </w:rPr>
        <w:t>(</w:t>
      </w:r>
      <w:r w:rsidRPr="00EC522F">
        <w:rPr>
          <w:rFonts w:asciiTheme="majorBidi" w:hAnsiTheme="majorBidi" w:cstheme="majorBidi"/>
          <w:sz w:val="24"/>
          <w:szCs w:val="24"/>
          <w:lang w:bidi="ar-EG"/>
        </w:rPr>
        <w:t>EFQM</w:t>
      </w:r>
      <w:r w:rsidRPr="00EC522F">
        <w:rPr>
          <w:rFonts w:asciiTheme="majorBidi" w:hAnsiTheme="majorBidi" w:cstheme="majorBidi"/>
          <w:sz w:val="24"/>
          <w:szCs w:val="24"/>
          <w:rtl/>
          <w:lang w:bidi="ar-EG"/>
        </w:rPr>
        <w:t xml:space="preserve">) </w:t>
      </w:r>
      <w:r w:rsidRPr="00EC522F">
        <w:rPr>
          <w:rFonts w:ascii="Simplified Arabic" w:hAnsi="Simplified Arabic" w:cs="Simplified Arabic"/>
          <w:sz w:val="24"/>
          <w:szCs w:val="24"/>
          <w:rtl/>
          <w:lang w:bidi="ar-EG"/>
        </w:rPr>
        <w:t>أبعادًا لتقييم الأداء المؤسسي عبر نهج متعدد</w:t>
      </w:r>
      <w:r w:rsidRPr="00EC522F">
        <w:rPr>
          <w:rFonts w:ascii="Simplified Arabic" w:hAnsi="Simplified Arabic" w:cs="Simplified Arabic"/>
          <w:sz w:val="24"/>
          <w:szCs w:val="24"/>
          <w:lang w:bidi="ar-EG"/>
        </w:rPr>
        <w:t>.</w:t>
      </w:r>
    </w:p>
    <w:p w:rsidR="00A029D3" w:rsidRPr="00F368F7" w:rsidRDefault="00A029D3" w:rsidP="00A029D3">
      <w:pPr>
        <w:spacing w:before="240" w:line="240" w:lineRule="auto"/>
        <w:jc w:val="both"/>
        <w:outlineLvl w:val="0"/>
        <w:rPr>
          <w:rFonts w:cs="Simplified Arabic"/>
          <w:b/>
          <w:bCs/>
          <w:sz w:val="32"/>
          <w:szCs w:val="32"/>
          <w:rtl/>
          <w:lang w:bidi="ar-EG"/>
        </w:rPr>
      </w:pPr>
      <w:bookmarkStart w:id="41" w:name="_Toc216432098"/>
      <w:r w:rsidRPr="00F368F7">
        <w:rPr>
          <w:rFonts w:cs="Simplified Arabic" w:hint="cs"/>
          <w:b/>
          <w:bCs/>
          <w:sz w:val="32"/>
          <w:szCs w:val="32"/>
          <w:rtl/>
          <w:lang w:bidi="ar-EG"/>
        </w:rPr>
        <w:t>نماذج قياس الأداء المؤسسي</w:t>
      </w:r>
      <w:bookmarkEnd w:id="41"/>
      <w:r w:rsidRPr="00F368F7">
        <w:rPr>
          <w:rFonts w:cs="Simplified Arabic" w:hint="cs"/>
          <w:b/>
          <w:bCs/>
          <w:sz w:val="32"/>
          <w:szCs w:val="32"/>
          <w:rtl/>
          <w:lang w:bidi="ar-EG"/>
        </w:rPr>
        <w:t xml:space="preserve"> </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ذكر (سراع، 2025، 755) أربعة نماذج لقياس الأداء المؤسسي كالتالي:</w:t>
      </w:r>
    </w:p>
    <w:p w:rsidR="00A029D3" w:rsidRPr="00EC522F" w:rsidRDefault="00A029D3" w:rsidP="00272815">
      <w:pPr>
        <w:pStyle w:val="ListParagraph"/>
        <w:numPr>
          <w:ilvl w:val="0"/>
          <w:numId w:val="23"/>
        </w:numPr>
        <w:spacing w:before="240" w:line="240" w:lineRule="auto"/>
        <w:jc w:val="both"/>
        <w:rPr>
          <w:rFonts w:cs="Simplified Arabic"/>
          <w:sz w:val="24"/>
          <w:szCs w:val="24"/>
          <w:lang w:bidi="ar-EG"/>
        </w:rPr>
      </w:pPr>
      <w:r w:rsidRPr="00EC522F">
        <w:rPr>
          <w:rFonts w:cs="Simplified Arabic" w:hint="cs"/>
          <w:sz w:val="24"/>
          <w:szCs w:val="24"/>
          <w:rtl/>
          <w:lang w:bidi="ar-EG"/>
        </w:rPr>
        <w:t>المقاييس المالية: والتي تتضمن النسب المالية المختلفة والعلاقة بينها، مثل السيولة والرفع المالي والاستثمار والعائد على السهم ومعدلات نشاط الربحية.</w:t>
      </w:r>
    </w:p>
    <w:p w:rsidR="00A029D3" w:rsidRPr="00EC522F" w:rsidRDefault="00A029D3" w:rsidP="00272815">
      <w:pPr>
        <w:pStyle w:val="ListParagraph"/>
        <w:numPr>
          <w:ilvl w:val="0"/>
          <w:numId w:val="23"/>
        </w:numPr>
        <w:spacing w:before="240" w:line="240" w:lineRule="auto"/>
        <w:jc w:val="both"/>
        <w:rPr>
          <w:rFonts w:cs="Simplified Arabic"/>
          <w:sz w:val="24"/>
          <w:szCs w:val="24"/>
          <w:lang w:bidi="ar-EG"/>
        </w:rPr>
      </w:pPr>
      <w:r w:rsidRPr="00EC522F">
        <w:rPr>
          <w:rFonts w:cs="Simplified Arabic" w:hint="cs"/>
          <w:sz w:val="24"/>
          <w:szCs w:val="24"/>
          <w:rtl/>
          <w:lang w:bidi="ar-EG"/>
        </w:rPr>
        <w:t>المقاييس الإنتاجية: والتي تتضمن التكامل بين الإنتاجية (الجزئية، متعددة العوامل، الكمية).</w:t>
      </w:r>
    </w:p>
    <w:p w:rsidR="00A029D3" w:rsidRPr="00EC522F" w:rsidRDefault="00A029D3" w:rsidP="00272815">
      <w:pPr>
        <w:pStyle w:val="ListParagraph"/>
        <w:numPr>
          <w:ilvl w:val="0"/>
          <w:numId w:val="23"/>
        </w:numPr>
        <w:spacing w:before="240" w:line="240" w:lineRule="auto"/>
        <w:jc w:val="both"/>
        <w:rPr>
          <w:rFonts w:cs="Simplified Arabic"/>
          <w:sz w:val="24"/>
          <w:szCs w:val="24"/>
          <w:lang w:bidi="ar-EG"/>
        </w:rPr>
      </w:pPr>
      <w:r w:rsidRPr="00EC522F">
        <w:rPr>
          <w:rFonts w:cs="Simplified Arabic" w:hint="cs"/>
          <w:sz w:val="24"/>
          <w:szCs w:val="24"/>
          <w:rtl/>
          <w:lang w:bidi="ar-EG"/>
        </w:rPr>
        <w:t>مقاييس أصحب المصالح: والتي تتضمن وجهات نظر أصحاب المصالح عن الأهداف المتوقعة.</w:t>
      </w:r>
    </w:p>
    <w:p w:rsidR="00A029D3" w:rsidRPr="00EC522F" w:rsidRDefault="00A029D3" w:rsidP="00272815">
      <w:pPr>
        <w:pStyle w:val="ListParagraph"/>
        <w:numPr>
          <w:ilvl w:val="0"/>
          <w:numId w:val="23"/>
        </w:numPr>
        <w:spacing w:before="240" w:line="240" w:lineRule="auto"/>
        <w:jc w:val="both"/>
        <w:rPr>
          <w:rFonts w:cs="Simplified Arabic"/>
          <w:sz w:val="24"/>
          <w:szCs w:val="24"/>
          <w:lang w:bidi="ar-EG"/>
        </w:rPr>
      </w:pPr>
      <w:r w:rsidRPr="00EC522F">
        <w:rPr>
          <w:rFonts w:cs="Simplified Arabic" w:hint="cs"/>
          <w:sz w:val="24"/>
          <w:szCs w:val="24"/>
          <w:rtl/>
          <w:lang w:bidi="ar-EG"/>
        </w:rPr>
        <w:t>مقاييس القيمة المضافة: وهي التي تتضمن عدد من المقاييس التي تم تطويرها وترتكز على (قياس النمو، الكفاءة، استغلال الأصول).</w:t>
      </w:r>
    </w:p>
    <w:p w:rsidR="00A029D3" w:rsidRPr="00F368F7" w:rsidRDefault="00A029D3" w:rsidP="00A029D3">
      <w:pPr>
        <w:spacing w:before="240" w:line="240" w:lineRule="auto"/>
        <w:jc w:val="both"/>
        <w:outlineLvl w:val="0"/>
        <w:rPr>
          <w:rFonts w:cs="Simplified Arabic"/>
          <w:b/>
          <w:bCs/>
          <w:sz w:val="32"/>
          <w:szCs w:val="32"/>
          <w:rtl/>
          <w:lang w:bidi="ar-EG"/>
        </w:rPr>
      </w:pPr>
      <w:bookmarkStart w:id="42" w:name="_Toc216432099"/>
      <w:r w:rsidRPr="00F368F7">
        <w:rPr>
          <w:rFonts w:cs="Simplified Arabic" w:hint="cs"/>
          <w:b/>
          <w:bCs/>
          <w:sz w:val="32"/>
          <w:szCs w:val="32"/>
          <w:rtl/>
          <w:lang w:bidi="ar-EG"/>
        </w:rPr>
        <w:t>معايير الأداء المؤسسي</w:t>
      </w:r>
      <w:bookmarkEnd w:id="42"/>
      <w:r w:rsidRPr="00F368F7">
        <w:rPr>
          <w:rFonts w:cs="Simplified Arabic" w:hint="cs"/>
          <w:b/>
          <w:bCs/>
          <w:sz w:val="32"/>
          <w:szCs w:val="32"/>
          <w:rtl/>
          <w:lang w:bidi="ar-EG"/>
        </w:rPr>
        <w:t xml:space="preserve"> </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وضح (قاري، 2025، 891) معايير الأداء المؤسسي المتمثلة في الآتي:</w:t>
      </w:r>
    </w:p>
    <w:p w:rsidR="00A029D3" w:rsidRPr="00EC522F" w:rsidRDefault="00A029D3" w:rsidP="00272815">
      <w:pPr>
        <w:pStyle w:val="ListParagraph"/>
        <w:numPr>
          <w:ilvl w:val="0"/>
          <w:numId w:val="26"/>
        </w:numPr>
        <w:spacing w:before="240" w:line="240" w:lineRule="auto"/>
        <w:jc w:val="both"/>
        <w:rPr>
          <w:rFonts w:cs="Simplified Arabic"/>
          <w:sz w:val="24"/>
          <w:szCs w:val="24"/>
          <w:rtl/>
          <w:lang w:bidi="ar-EG"/>
        </w:rPr>
      </w:pPr>
      <w:r w:rsidRPr="00EC522F">
        <w:rPr>
          <w:rFonts w:cs="Simplified Arabic"/>
          <w:b/>
          <w:bCs/>
          <w:sz w:val="24"/>
          <w:szCs w:val="24"/>
          <w:rtl/>
          <w:lang w:bidi="ar-EG"/>
        </w:rPr>
        <w:t>الجودة:</w:t>
      </w:r>
      <w:r w:rsidRPr="00EC522F">
        <w:rPr>
          <w:rFonts w:cs="Simplified Arabic"/>
          <w:sz w:val="24"/>
          <w:szCs w:val="24"/>
          <w:rtl/>
          <w:lang w:bidi="ar-EG"/>
        </w:rPr>
        <w:t xml:space="preserve"> ترتبط الجودة بأداء العمل، حيث تعبر عن مدى الفعالية والكفاءة في الإنتاج وتقليل الفاقد والخسائر. كما تشمل معايير وأبعاد مختلفة تتعلق بالنتائج المتوقعة والمقبولة.</w:t>
      </w:r>
    </w:p>
    <w:p w:rsidR="00A029D3" w:rsidRPr="00EC522F" w:rsidRDefault="00A029D3" w:rsidP="00272815">
      <w:pPr>
        <w:pStyle w:val="ListParagraph"/>
        <w:numPr>
          <w:ilvl w:val="0"/>
          <w:numId w:val="26"/>
        </w:numPr>
        <w:spacing w:before="240" w:line="240" w:lineRule="auto"/>
        <w:jc w:val="both"/>
        <w:rPr>
          <w:rFonts w:cs="Simplified Arabic"/>
          <w:sz w:val="24"/>
          <w:szCs w:val="24"/>
          <w:rtl/>
          <w:lang w:bidi="ar-EG"/>
        </w:rPr>
      </w:pPr>
      <w:r w:rsidRPr="00EC522F">
        <w:rPr>
          <w:rFonts w:cs="Simplified Arabic"/>
          <w:b/>
          <w:bCs/>
          <w:sz w:val="24"/>
          <w:szCs w:val="24"/>
          <w:rtl/>
          <w:lang w:bidi="ar-EG"/>
        </w:rPr>
        <w:t>الوقت:</w:t>
      </w:r>
      <w:r w:rsidRPr="00EC522F">
        <w:rPr>
          <w:rFonts w:cs="Simplified Arabic"/>
          <w:sz w:val="24"/>
          <w:szCs w:val="24"/>
          <w:rtl/>
          <w:lang w:bidi="ar-EG"/>
        </w:rPr>
        <w:t xml:space="preserve"> يعتبر الوقت من الموارد غير القابلة للتجديد، لذا فإن استغلاله بشكل فعال في كل لحظة من الحياة أمر بالغ الأهمية.</w:t>
      </w:r>
    </w:p>
    <w:p w:rsidR="00A029D3" w:rsidRPr="00EC522F" w:rsidRDefault="00A029D3" w:rsidP="00272815">
      <w:pPr>
        <w:pStyle w:val="ListParagraph"/>
        <w:numPr>
          <w:ilvl w:val="0"/>
          <w:numId w:val="26"/>
        </w:numPr>
        <w:spacing w:before="240" w:line="240" w:lineRule="auto"/>
        <w:jc w:val="both"/>
        <w:rPr>
          <w:rFonts w:cs="Simplified Arabic"/>
          <w:sz w:val="24"/>
          <w:szCs w:val="24"/>
          <w:rtl/>
          <w:lang w:bidi="ar-EG"/>
        </w:rPr>
      </w:pPr>
      <w:r w:rsidRPr="00EC522F">
        <w:rPr>
          <w:rFonts w:cs="Simplified Arabic"/>
          <w:b/>
          <w:bCs/>
          <w:sz w:val="24"/>
          <w:szCs w:val="24"/>
          <w:rtl/>
          <w:lang w:bidi="ar-EG"/>
        </w:rPr>
        <w:t>الإجراءات:</w:t>
      </w:r>
      <w:r w:rsidRPr="00EC522F">
        <w:rPr>
          <w:rFonts w:cs="Simplified Arabic"/>
          <w:sz w:val="24"/>
          <w:szCs w:val="24"/>
          <w:rtl/>
          <w:lang w:bidi="ar-EG"/>
        </w:rPr>
        <w:t xml:space="preserve"> هي مجموعة من الخطوات المحددة والموحدة التي يجب اتباعها لإنجاز العمل بكفاءة. وعلى الرغم من أن الإجراءات عادة ما تكون مدونة ومتوقعة، إلا أن تنفيذها بنجاح يعتمد على التفاهم والتعاون بين الأفراد المعنيين.</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lastRenderedPageBreak/>
        <w:t xml:space="preserve">كما حدد </w:t>
      </w:r>
      <w:r w:rsidRPr="00EC522F">
        <w:rPr>
          <w:rFonts w:asciiTheme="majorBidi" w:hAnsiTheme="majorBidi" w:cstheme="majorBidi"/>
          <w:sz w:val="24"/>
          <w:szCs w:val="24"/>
          <w:rtl/>
          <w:lang w:bidi="ar-EG"/>
        </w:rPr>
        <w:t>(</w:t>
      </w:r>
      <w:r w:rsidRPr="00EC522F">
        <w:rPr>
          <w:rFonts w:asciiTheme="majorBidi" w:hAnsiTheme="majorBidi" w:cstheme="majorBidi"/>
          <w:sz w:val="24"/>
          <w:szCs w:val="24"/>
          <w:lang w:bidi="ar-EG"/>
        </w:rPr>
        <w:t>Aithal and Aithal, 2023, 298</w:t>
      </w:r>
      <w:r w:rsidRPr="00EC522F">
        <w:rPr>
          <w:rFonts w:asciiTheme="majorBidi" w:hAnsiTheme="majorBidi" w:cstheme="majorBidi"/>
          <w:sz w:val="24"/>
          <w:szCs w:val="24"/>
          <w:rtl/>
          <w:lang w:bidi="ar-EG"/>
        </w:rPr>
        <w:t>)</w:t>
      </w:r>
      <w:r w:rsidRPr="00EC522F">
        <w:rPr>
          <w:rFonts w:cs="Simplified Arabic" w:hint="cs"/>
          <w:sz w:val="24"/>
          <w:szCs w:val="24"/>
          <w:rtl/>
          <w:lang w:bidi="ar-EG"/>
        </w:rPr>
        <w:t xml:space="preserve"> عدد من المعايير الأخرى كالتالي:</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b/>
          <w:bCs/>
          <w:sz w:val="24"/>
          <w:szCs w:val="24"/>
          <w:rtl/>
          <w:lang w:bidi="ar-EG"/>
        </w:rPr>
        <w:t>1. الإنتاجية</w:t>
      </w:r>
      <w:r w:rsidRPr="00EC522F">
        <w:rPr>
          <w:rFonts w:cs="Simplified Arabic" w:hint="cs"/>
          <w:b/>
          <w:bCs/>
          <w:sz w:val="24"/>
          <w:szCs w:val="24"/>
          <w:rtl/>
          <w:lang w:bidi="ar-EG"/>
        </w:rPr>
        <w:t>:</w:t>
      </w:r>
      <w:r w:rsidRPr="00EC522F">
        <w:rPr>
          <w:rFonts w:cs="Simplified Arabic" w:hint="cs"/>
          <w:sz w:val="24"/>
          <w:szCs w:val="24"/>
          <w:rtl/>
          <w:lang w:bidi="ar-EG"/>
        </w:rPr>
        <w:t xml:space="preserve"> </w:t>
      </w:r>
      <w:r w:rsidRPr="00EC522F">
        <w:rPr>
          <w:rFonts w:cs="Simplified Arabic"/>
          <w:sz w:val="24"/>
          <w:szCs w:val="24"/>
          <w:rtl/>
          <w:lang w:bidi="ar-EG"/>
        </w:rPr>
        <w:t>يُشير هذا إلى مقدار العمل المُنجز لكل وحدة زمنية</w:t>
      </w:r>
      <w:r w:rsidRPr="00EC522F">
        <w:rPr>
          <w:rFonts w:cs="Simplified Arabic" w:hint="cs"/>
          <w:sz w:val="24"/>
          <w:szCs w:val="24"/>
          <w:rtl/>
          <w:lang w:bidi="ar-EG"/>
        </w:rPr>
        <w:t>، و</w:t>
      </w:r>
      <w:r w:rsidRPr="00EC522F">
        <w:rPr>
          <w:rFonts w:cs="Simplified Arabic"/>
          <w:sz w:val="24"/>
          <w:szCs w:val="24"/>
          <w:rtl/>
          <w:lang w:bidi="ar-EG"/>
        </w:rPr>
        <w:t>لقياسه، يجب وضع أهداف واضحة وموضوعية ومقارنة النتائج بالتوقعات</w:t>
      </w:r>
      <w:r w:rsidRPr="00EC522F">
        <w:rPr>
          <w:rFonts w:cs="Simplified Arabic" w:hint="cs"/>
          <w:sz w:val="24"/>
          <w:szCs w:val="24"/>
          <w:rtl/>
          <w:lang w:bidi="ar-EG"/>
        </w:rPr>
        <w:t xml:space="preserve">، </w:t>
      </w:r>
      <w:r w:rsidRPr="00EC522F">
        <w:rPr>
          <w:rFonts w:cs="Simplified Arabic"/>
          <w:sz w:val="24"/>
          <w:szCs w:val="24"/>
          <w:rtl/>
          <w:lang w:bidi="ar-EG"/>
        </w:rPr>
        <w:t>كما يُمكن قياسه بشكل فردي وجماعي لتحديد جوانب التحسين واتخاذ خطوات لتحقيق التميز.</w:t>
      </w:r>
    </w:p>
    <w:p w:rsidR="00A029D3" w:rsidRPr="00EC522F" w:rsidRDefault="00A029D3" w:rsidP="00A029D3">
      <w:pPr>
        <w:spacing w:before="240" w:line="240" w:lineRule="auto"/>
        <w:jc w:val="both"/>
        <w:rPr>
          <w:rFonts w:cs="Simplified Arabic"/>
          <w:b/>
          <w:bCs/>
          <w:sz w:val="24"/>
          <w:szCs w:val="24"/>
          <w:rtl/>
          <w:lang w:bidi="ar-EG"/>
        </w:rPr>
      </w:pPr>
      <w:r w:rsidRPr="00EC522F">
        <w:rPr>
          <w:rFonts w:cs="Simplified Arabic"/>
          <w:b/>
          <w:bCs/>
          <w:sz w:val="24"/>
          <w:szCs w:val="24"/>
          <w:rtl/>
          <w:lang w:bidi="ar-EG"/>
        </w:rPr>
        <w:t>2. الأداء</w:t>
      </w:r>
      <w:r w:rsidRPr="00EC522F">
        <w:rPr>
          <w:rFonts w:cs="Simplified Arabic" w:hint="cs"/>
          <w:b/>
          <w:bCs/>
          <w:sz w:val="24"/>
          <w:szCs w:val="24"/>
          <w:rtl/>
          <w:lang w:bidi="ar-EG"/>
        </w:rPr>
        <w:t xml:space="preserve">: </w:t>
      </w:r>
      <w:r w:rsidRPr="00EC522F">
        <w:rPr>
          <w:rFonts w:cs="Simplified Arabic"/>
          <w:sz w:val="24"/>
          <w:szCs w:val="24"/>
          <w:rtl/>
          <w:lang w:bidi="ar-EG"/>
        </w:rPr>
        <w:t xml:space="preserve">يقيس هذا المؤشر مدى فعالية إنجاز الموظفين لمهامهم وأهدافهم. ويمكن تقييمه من حيث الإنتاجية والجودة والسرعة. </w:t>
      </w:r>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hint="cs"/>
          <w:sz w:val="24"/>
          <w:szCs w:val="24"/>
          <w:rtl/>
          <w:lang w:bidi="ar-EG"/>
        </w:rPr>
        <w:t>3</w:t>
      </w:r>
      <w:r w:rsidRPr="00EC522F">
        <w:rPr>
          <w:rFonts w:cs="Simplified Arabic" w:hint="cs"/>
          <w:b/>
          <w:bCs/>
          <w:sz w:val="24"/>
          <w:szCs w:val="24"/>
          <w:rtl/>
          <w:lang w:bidi="ar-EG"/>
        </w:rPr>
        <w:t xml:space="preserve">. </w:t>
      </w:r>
      <w:r w:rsidRPr="00EC522F">
        <w:rPr>
          <w:rFonts w:cs="Simplified Arabic"/>
          <w:b/>
          <w:bCs/>
          <w:sz w:val="24"/>
          <w:szCs w:val="24"/>
          <w:rtl/>
          <w:lang w:bidi="ar-EG"/>
        </w:rPr>
        <w:t>الفعالية</w:t>
      </w:r>
      <w:r w:rsidRPr="00EC522F">
        <w:rPr>
          <w:rFonts w:cs="Simplified Arabic" w:hint="cs"/>
          <w:b/>
          <w:bCs/>
          <w:sz w:val="24"/>
          <w:szCs w:val="24"/>
          <w:rtl/>
          <w:lang w:bidi="ar-EG"/>
        </w:rPr>
        <w:t>:</w:t>
      </w:r>
      <w:r w:rsidRPr="00EC522F">
        <w:rPr>
          <w:rFonts w:cs="Simplified Arabic" w:hint="cs"/>
          <w:sz w:val="24"/>
          <w:szCs w:val="24"/>
          <w:rtl/>
          <w:lang w:bidi="ar-EG"/>
        </w:rPr>
        <w:t xml:space="preserve"> </w:t>
      </w:r>
      <w:r w:rsidRPr="00EC522F">
        <w:rPr>
          <w:rFonts w:cs="Simplified Arabic"/>
          <w:sz w:val="24"/>
          <w:szCs w:val="24"/>
          <w:rtl/>
          <w:lang w:bidi="ar-EG"/>
        </w:rPr>
        <w:t>الأمر يتعلق بإنجاز العمل. يساعد هذا المؤشر على مقارنة ما طُلب منا ومدى التقدم المُحرز في الاستجابة له. إن وجود خطة واضحة المعالم وتحديد أولويات الأهداف يُسهّل ويسرع إنجاز المهام، وبالتالي يُمكن تحقيق النتائج أسرع من أي وقت مضى.</w:t>
      </w:r>
    </w:p>
    <w:p w:rsidR="00A029D3" w:rsidRPr="00EC522F" w:rsidRDefault="00A029D3" w:rsidP="00A029D3">
      <w:pPr>
        <w:spacing w:before="240" w:line="240" w:lineRule="auto"/>
        <w:jc w:val="both"/>
        <w:rPr>
          <w:rFonts w:cs="Simplified Arabic"/>
          <w:sz w:val="24"/>
          <w:szCs w:val="24"/>
          <w:lang w:bidi="ar-EG"/>
        </w:rPr>
      </w:pPr>
      <w:r w:rsidRPr="00EC522F">
        <w:rPr>
          <w:rFonts w:cs="Simplified Arabic" w:hint="cs"/>
          <w:sz w:val="24"/>
          <w:szCs w:val="24"/>
          <w:rtl/>
          <w:lang w:bidi="ar-EG"/>
        </w:rPr>
        <w:t>4</w:t>
      </w:r>
      <w:r w:rsidRPr="00EC522F">
        <w:rPr>
          <w:rFonts w:cs="Simplified Arabic" w:hint="cs"/>
          <w:b/>
          <w:bCs/>
          <w:sz w:val="24"/>
          <w:szCs w:val="24"/>
          <w:rtl/>
          <w:lang w:bidi="ar-EG"/>
        </w:rPr>
        <w:t xml:space="preserve">. </w:t>
      </w:r>
      <w:r w:rsidRPr="00EC522F">
        <w:rPr>
          <w:rFonts w:cs="Simplified Arabic"/>
          <w:b/>
          <w:bCs/>
          <w:sz w:val="24"/>
          <w:szCs w:val="24"/>
          <w:rtl/>
          <w:lang w:bidi="ar-EG"/>
        </w:rPr>
        <w:t>الكفاءة</w:t>
      </w:r>
      <w:r w:rsidRPr="00EC522F">
        <w:rPr>
          <w:rFonts w:cs="Simplified Arabic" w:hint="cs"/>
          <w:b/>
          <w:bCs/>
          <w:sz w:val="24"/>
          <w:szCs w:val="24"/>
          <w:rtl/>
          <w:lang w:bidi="ar-EG"/>
        </w:rPr>
        <w:t>:</w:t>
      </w:r>
      <w:r w:rsidRPr="00EC522F">
        <w:rPr>
          <w:rFonts w:cs="Simplified Arabic" w:hint="cs"/>
          <w:sz w:val="24"/>
          <w:szCs w:val="24"/>
          <w:rtl/>
          <w:lang w:bidi="ar-EG"/>
        </w:rPr>
        <w:t xml:space="preserve"> </w:t>
      </w:r>
      <w:r w:rsidRPr="00EC522F">
        <w:rPr>
          <w:rFonts w:cs="Simplified Arabic"/>
          <w:sz w:val="24"/>
          <w:szCs w:val="24"/>
          <w:rtl/>
          <w:lang w:bidi="ar-EG"/>
        </w:rPr>
        <w:t>إنه يتعمق بعمق في مدى فعالية استخدام الموارد لتحقيق الأهداف. إنه وسيلة لقياس مدى تحقيق الهدف، وضمان تحقيق أقصى استفادة منه في جميع الجوانب.</w:t>
      </w:r>
    </w:p>
    <w:p w:rsidR="00A029D3" w:rsidRPr="00F368F7" w:rsidRDefault="00A029D3" w:rsidP="00A029D3">
      <w:pPr>
        <w:spacing w:before="240" w:line="240" w:lineRule="auto"/>
        <w:jc w:val="both"/>
        <w:outlineLvl w:val="0"/>
        <w:rPr>
          <w:rFonts w:cs="Simplified Arabic"/>
          <w:b/>
          <w:bCs/>
          <w:sz w:val="32"/>
          <w:szCs w:val="32"/>
          <w:rtl/>
          <w:lang w:bidi="ar-EG"/>
        </w:rPr>
      </w:pPr>
      <w:bookmarkStart w:id="43" w:name="_Toc216432100"/>
      <w:r w:rsidRPr="00F368F7">
        <w:rPr>
          <w:rFonts w:cs="Simplified Arabic"/>
          <w:b/>
          <w:bCs/>
          <w:sz w:val="32"/>
          <w:szCs w:val="32"/>
          <w:rtl/>
          <w:lang w:bidi="ar-EG"/>
        </w:rPr>
        <w:t>معوقات تحسين الأداء المؤسسي</w:t>
      </w:r>
      <w:bookmarkEnd w:id="43"/>
    </w:p>
    <w:p w:rsidR="00A029D3" w:rsidRPr="00EC522F" w:rsidRDefault="00A029D3" w:rsidP="00A029D3">
      <w:pPr>
        <w:spacing w:before="240" w:line="240" w:lineRule="auto"/>
        <w:jc w:val="both"/>
        <w:rPr>
          <w:rFonts w:cs="Simplified Arabic"/>
          <w:sz w:val="24"/>
          <w:szCs w:val="24"/>
          <w:rtl/>
          <w:lang w:bidi="ar-EG"/>
        </w:rPr>
      </w:pPr>
      <w:r w:rsidRPr="00EC522F">
        <w:rPr>
          <w:rFonts w:cs="Simplified Arabic"/>
          <w:sz w:val="24"/>
          <w:szCs w:val="24"/>
          <w:rtl/>
          <w:lang w:bidi="ar-EG"/>
        </w:rPr>
        <w:t>تواجه المؤسسات عدداً من المعوقات التي تحد من فعالية تطبيق مدخل تحسين الأداء المؤسسي، من أبرزها</w:t>
      </w:r>
      <w:r w:rsidRPr="00EC522F">
        <w:rPr>
          <w:rFonts w:cs="Simplified Arabic" w:hint="cs"/>
          <w:sz w:val="24"/>
          <w:szCs w:val="24"/>
          <w:rtl/>
          <w:lang w:bidi="ar-EG"/>
        </w:rPr>
        <w:t xml:space="preserve"> (بدر، 2025، 718):</w:t>
      </w:r>
    </w:p>
    <w:p w:rsidR="00A029D3" w:rsidRPr="00EC522F" w:rsidRDefault="00A029D3" w:rsidP="00272815">
      <w:pPr>
        <w:pStyle w:val="ListParagraph"/>
        <w:numPr>
          <w:ilvl w:val="0"/>
          <w:numId w:val="31"/>
        </w:numPr>
        <w:spacing w:before="240" w:line="240" w:lineRule="auto"/>
        <w:jc w:val="both"/>
        <w:rPr>
          <w:rFonts w:cs="Simplified Arabic"/>
          <w:sz w:val="24"/>
          <w:szCs w:val="24"/>
          <w:rtl/>
          <w:lang w:bidi="ar-EG"/>
        </w:rPr>
      </w:pPr>
      <w:r w:rsidRPr="00EC522F">
        <w:rPr>
          <w:rFonts w:cs="Simplified Arabic"/>
          <w:b/>
          <w:bCs/>
          <w:sz w:val="24"/>
          <w:szCs w:val="24"/>
          <w:rtl/>
          <w:lang w:bidi="ar-EG"/>
        </w:rPr>
        <w:t>السعي لتحقيق نتائج سريعة:</w:t>
      </w:r>
      <w:r w:rsidRPr="00EC522F">
        <w:rPr>
          <w:rFonts w:cs="Simplified Arabic" w:hint="cs"/>
          <w:sz w:val="24"/>
          <w:szCs w:val="24"/>
          <w:rtl/>
          <w:lang w:bidi="ar-EG"/>
        </w:rPr>
        <w:t xml:space="preserve"> </w:t>
      </w:r>
      <w:r w:rsidRPr="00EC522F">
        <w:rPr>
          <w:rFonts w:cs="Simplified Arabic"/>
          <w:sz w:val="24"/>
          <w:szCs w:val="24"/>
          <w:rtl/>
          <w:lang w:bidi="ar-EG"/>
        </w:rPr>
        <w:t>يتطلب تحسين الأداء المؤسسي وقتاً لظهور نتائجه، مما يستدعي دعم الإدارة العليا واستمرارية الالتزام بالتطوير.</w:t>
      </w:r>
    </w:p>
    <w:p w:rsidR="00A029D3" w:rsidRPr="00EC522F" w:rsidRDefault="00A029D3" w:rsidP="00272815">
      <w:pPr>
        <w:pStyle w:val="ListParagraph"/>
        <w:numPr>
          <w:ilvl w:val="0"/>
          <w:numId w:val="31"/>
        </w:numPr>
        <w:spacing w:before="240" w:line="240" w:lineRule="auto"/>
        <w:jc w:val="both"/>
        <w:rPr>
          <w:rFonts w:cs="Simplified Arabic"/>
          <w:sz w:val="24"/>
          <w:szCs w:val="24"/>
          <w:rtl/>
          <w:lang w:bidi="ar-EG"/>
        </w:rPr>
      </w:pPr>
      <w:r w:rsidRPr="00EC522F">
        <w:rPr>
          <w:rFonts w:cs="Simplified Arabic"/>
          <w:b/>
          <w:bCs/>
          <w:sz w:val="24"/>
          <w:szCs w:val="24"/>
          <w:rtl/>
          <w:lang w:bidi="ar-EG"/>
        </w:rPr>
        <w:t>تقليد التجارب الخارجية دون تكييفها</w:t>
      </w:r>
      <w:r w:rsidRPr="00EC522F">
        <w:rPr>
          <w:rFonts w:cs="Simplified Arabic"/>
          <w:sz w:val="24"/>
          <w:szCs w:val="24"/>
          <w:rtl/>
          <w:lang w:bidi="ar-EG"/>
        </w:rPr>
        <w:t>:</w:t>
      </w:r>
      <w:r w:rsidRPr="00EC522F">
        <w:rPr>
          <w:rFonts w:cs="Simplified Arabic" w:hint="cs"/>
          <w:sz w:val="24"/>
          <w:szCs w:val="24"/>
          <w:rtl/>
          <w:lang w:bidi="ar-EG"/>
        </w:rPr>
        <w:t xml:space="preserve"> </w:t>
      </w:r>
      <w:r w:rsidRPr="00EC522F">
        <w:rPr>
          <w:rFonts w:cs="Simplified Arabic"/>
          <w:sz w:val="24"/>
          <w:szCs w:val="24"/>
          <w:rtl/>
          <w:lang w:bidi="ar-EG"/>
        </w:rPr>
        <w:t>تطبيق تجارب ناجحة في بيئات مختلفة دون مراعاة خصوصية البيئة المحلية</w:t>
      </w:r>
      <w:r w:rsidRPr="00EC522F">
        <w:rPr>
          <w:rFonts w:cs="Simplified Arabic" w:hint="cs"/>
          <w:sz w:val="24"/>
          <w:szCs w:val="24"/>
          <w:rtl/>
          <w:lang w:bidi="ar-EG"/>
        </w:rPr>
        <w:t>.</w:t>
      </w:r>
    </w:p>
    <w:p w:rsidR="00A029D3" w:rsidRPr="00EC522F" w:rsidRDefault="00A029D3" w:rsidP="00272815">
      <w:pPr>
        <w:pStyle w:val="ListParagraph"/>
        <w:numPr>
          <w:ilvl w:val="0"/>
          <w:numId w:val="31"/>
        </w:numPr>
        <w:spacing w:before="240" w:line="240" w:lineRule="auto"/>
        <w:jc w:val="both"/>
        <w:rPr>
          <w:rFonts w:cs="Simplified Arabic"/>
          <w:b/>
          <w:bCs/>
          <w:sz w:val="24"/>
          <w:szCs w:val="24"/>
          <w:rtl/>
          <w:lang w:bidi="ar-EG"/>
        </w:rPr>
      </w:pPr>
      <w:r w:rsidRPr="00EC522F">
        <w:rPr>
          <w:rFonts w:cs="Simplified Arabic"/>
          <w:b/>
          <w:bCs/>
          <w:sz w:val="24"/>
          <w:szCs w:val="24"/>
          <w:rtl/>
          <w:lang w:bidi="ar-EG"/>
        </w:rPr>
        <w:t>ضعف تهيئة المناخ التنظيمي:</w:t>
      </w:r>
      <w:r w:rsidRPr="00EC522F">
        <w:rPr>
          <w:rFonts w:cs="Simplified Arabic" w:hint="cs"/>
          <w:b/>
          <w:bCs/>
          <w:sz w:val="24"/>
          <w:szCs w:val="24"/>
          <w:rtl/>
          <w:lang w:bidi="ar-EG"/>
        </w:rPr>
        <w:t xml:space="preserve"> </w:t>
      </w:r>
      <w:r w:rsidRPr="00EC522F">
        <w:rPr>
          <w:rFonts w:cs="Simplified Arabic"/>
          <w:sz w:val="24"/>
          <w:szCs w:val="24"/>
          <w:rtl/>
          <w:lang w:bidi="ar-EG"/>
        </w:rPr>
        <w:t>فشل العديد من المؤسسات ناتج عن التسرع في التطبيق قبل تهيئة الثقافة التنظيمية الداعمة للتحسين.</w:t>
      </w:r>
    </w:p>
    <w:p w:rsidR="00A029D3" w:rsidRPr="00EC522F" w:rsidRDefault="00A029D3" w:rsidP="00272815">
      <w:pPr>
        <w:pStyle w:val="ListParagraph"/>
        <w:numPr>
          <w:ilvl w:val="0"/>
          <w:numId w:val="31"/>
        </w:numPr>
        <w:spacing w:before="240" w:line="240" w:lineRule="auto"/>
        <w:jc w:val="both"/>
        <w:rPr>
          <w:rFonts w:cs="Simplified Arabic"/>
          <w:sz w:val="24"/>
          <w:szCs w:val="24"/>
          <w:rtl/>
          <w:lang w:bidi="ar-EG"/>
        </w:rPr>
      </w:pPr>
      <w:r w:rsidRPr="00EC522F">
        <w:rPr>
          <w:rFonts w:cs="Simplified Arabic"/>
          <w:b/>
          <w:bCs/>
          <w:sz w:val="24"/>
          <w:szCs w:val="24"/>
          <w:rtl/>
          <w:lang w:bidi="ar-EG"/>
        </w:rPr>
        <w:t>إهمال الموارد البشرية:</w:t>
      </w:r>
      <w:r w:rsidRPr="00EC522F">
        <w:rPr>
          <w:rFonts w:cs="Simplified Arabic" w:hint="cs"/>
          <w:sz w:val="24"/>
          <w:szCs w:val="24"/>
          <w:rtl/>
          <w:lang w:bidi="ar-EG"/>
        </w:rPr>
        <w:t xml:space="preserve"> </w:t>
      </w:r>
      <w:r w:rsidRPr="00EC522F">
        <w:rPr>
          <w:rFonts w:cs="Simplified Arabic"/>
          <w:sz w:val="24"/>
          <w:szCs w:val="24"/>
          <w:rtl/>
          <w:lang w:bidi="ar-EG"/>
        </w:rPr>
        <w:t>يؤدي التركيز على التكنولوجيا فقط دون الاهتمام بالعنصر البشري إلى نتائج محدودة، فالموارد البشرية تمثل محور النجاح الحقيقي.</w:t>
      </w:r>
    </w:p>
    <w:p w:rsidR="00A029D3" w:rsidRPr="00EC522F" w:rsidRDefault="00A029D3" w:rsidP="00272815">
      <w:pPr>
        <w:pStyle w:val="ListParagraph"/>
        <w:numPr>
          <w:ilvl w:val="0"/>
          <w:numId w:val="31"/>
        </w:numPr>
        <w:spacing w:before="240" w:line="240" w:lineRule="auto"/>
        <w:jc w:val="both"/>
        <w:rPr>
          <w:rFonts w:cs="Simplified Arabic"/>
          <w:sz w:val="24"/>
          <w:szCs w:val="24"/>
          <w:rtl/>
          <w:lang w:bidi="ar-EG"/>
        </w:rPr>
      </w:pPr>
      <w:r w:rsidRPr="00EC522F">
        <w:rPr>
          <w:rFonts w:cs="Simplified Arabic"/>
          <w:b/>
          <w:bCs/>
          <w:sz w:val="24"/>
          <w:szCs w:val="24"/>
          <w:rtl/>
          <w:lang w:bidi="ar-EG"/>
        </w:rPr>
        <w:t>ضعف مصداقية القيادة:</w:t>
      </w:r>
      <w:r w:rsidRPr="00EC522F">
        <w:rPr>
          <w:rFonts w:cs="Simplified Arabic" w:hint="cs"/>
          <w:b/>
          <w:bCs/>
          <w:sz w:val="24"/>
          <w:szCs w:val="24"/>
          <w:rtl/>
          <w:lang w:bidi="ar-EG"/>
        </w:rPr>
        <w:t xml:space="preserve"> </w:t>
      </w:r>
      <w:r w:rsidRPr="00EC522F">
        <w:rPr>
          <w:rFonts w:cs="Simplified Arabic"/>
          <w:sz w:val="24"/>
          <w:szCs w:val="24"/>
          <w:rtl/>
          <w:lang w:bidi="ar-EG"/>
        </w:rPr>
        <w:t>عدم اتساق أقوال القادة مع أفعالهم يقلل ثقة العاملين ويضعف روح الالتزام تجاه جهود التحسين.</w:t>
      </w:r>
    </w:p>
    <w:p w:rsidR="00A029D3" w:rsidRPr="00EC522F" w:rsidRDefault="00A029D3" w:rsidP="00272815">
      <w:pPr>
        <w:pStyle w:val="ListParagraph"/>
        <w:numPr>
          <w:ilvl w:val="0"/>
          <w:numId w:val="31"/>
        </w:numPr>
        <w:spacing w:before="240" w:line="240" w:lineRule="auto"/>
        <w:jc w:val="both"/>
        <w:rPr>
          <w:rFonts w:cs="Simplified Arabic"/>
          <w:b/>
          <w:bCs/>
          <w:sz w:val="24"/>
          <w:szCs w:val="24"/>
          <w:rtl/>
          <w:lang w:bidi="ar-EG"/>
        </w:rPr>
      </w:pPr>
      <w:r w:rsidRPr="00EC522F">
        <w:rPr>
          <w:rFonts w:cs="Simplified Arabic"/>
          <w:b/>
          <w:bCs/>
          <w:sz w:val="24"/>
          <w:szCs w:val="24"/>
          <w:rtl/>
          <w:lang w:bidi="ar-EG"/>
        </w:rPr>
        <w:t>نقص المعلومات عن الإنجازات:</w:t>
      </w:r>
      <w:r w:rsidRPr="00EC522F">
        <w:rPr>
          <w:rFonts w:cs="Simplified Arabic" w:hint="cs"/>
          <w:b/>
          <w:bCs/>
          <w:sz w:val="24"/>
          <w:szCs w:val="24"/>
          <w:rtl/>
          <w:lang w:bidi="ar-EG"/>
        </w:rPr>
        <w:t xml:space="preserve"> </w:t>
      </w:r>
      <w:r w:rsidRPr="00EC522F">
        <w:rPr>
          <w:rFonts w:cs="Simplified Arabic"/>
          <w:sz w:val="24"/>
          <w:szCs w:val="24"/>
          <w:rtl/>
          <w:lang w:bidi="ar-EG"/>
        </w:rPr>
        <w:t>غياب قياس الأداء ومشاركة نتائج الإنجاز يقللان من دافعية العاملين واستمرارية التحسين.</w:t>
      </w:r>
    </w:p>
    <w:p w:rsidR="00A029D3" w:rsidRPr="00EC522F" w:rsidRDefault="00A029D3" w:rsidP="00272815">
      <w:pPr>
        <w:pStyle w:val="ListParagraph"/>
        <w:numPr>
          <w:ilvl w:val="0"/>
          <w:numId w:val="31"/>
        </w:numPr>
        <w:spacing w:before="240" w:line="240" w:lineRule="auto"/>
        <w:jc w:val="both"/>
        <w:rPr>
          <w:rFonts w:cs="Simplified Arabic"/>
          <w:b/>
          <w:bCs/>
          <w:sz w:val="24"/>
          <w:szCs w:val="24"/>
          <w:rtl/>
          <w:lang w:bidi="ar-EG"/>
        </w:rPr>
      </w:pPr>
      <w:r w:rsidRPr="00EC522F">
        <w:rPr>
          <w:rFonts w:cs="Simplified Arabic"/>
          <w:b/>
          <w:bCs/>
          <w:sz w:val="24"/>
          <w:szCs w:val="24"/>
          <w:rtl/>
          <w:lang w:bidi="ar-EG"/>
        </w:rPr>
        <w:t>ضعف الإنصات للعملاء:</w:t>
      </w:r>
      <w:r w:rsidRPr="00EC522F">
        <w:rPr>
          <w:rFonts w:cs="Simplified Arabic" w:hint="cs"/>
          <w:b/>
          <w:bCs/>
          <w:sz w:val="24"/>
          <w:szCs w:val="24"/>
          <w:rtl/>
          <w:lang w:bidi="ar-EG"/>
        </w:rPr>
        <w:t xml:space="preserve"> </w:t>
      </w:r>
      <w:r w:rsidRPr="00EC522F">
        <w:rPr>
          <w:rFonts w:cs="Simplified Arabic"/>
          <w:sz w:val="24"/>
          <w:szCs w:val="24"/>
          <w:rtl/>
          <w:lang w:bidi="ar-EG"/>
        </w:rPr>
        <w:t>يُعد الاهتمام بالعملاء أحد ركائز تحسين الأداء المؤسسي، إذ يساهم الإنصات إلى آرائهم وتمكينهم من المشاركة في تحديد احتياجاتهم في تحقيق رضاهم وزيادة ولائهم للخدمات المقدمة.</w:t>
      </w:r>
    </w:p>
    <w:p w:rsidR="00A029D3" w:rsidRPr="00EC522F" w:rsidRDefault="00A029D3" w:rsidP="00272815">
      <w:pPr>
        <w:pStyle w:val="ListParagraph"/>
        <w:widowControl w:val="0"/>
        <w:numPr>
          <w:ilvl w:val="0"/>
          <w:numId w:val="31"/>
        </w:numPr>
        <w:spacing w:before="240" w:after="0" w:line="240" w:lineRule="auto"/>
        <w:jc w:val="both"/>
        <w:rPr>
          <w:rFonts w:cs="Simplified Arabic"/>
          <w:sz w:val="24"/>
          <w:szCs w:val="24"/>
          <w:rtl/>
          <w:lang w:bidi="ar-EG"/>
        </w:rPr>
      </w:pPr>
      <w:r w:rsidRPr="00EC522F">
        <w:rPr>
          <w:rFonts w:cs="Simplified Arabic"/>
          <w:b/>
          <w:bCs/>
          <w:sz w:val="24"/>
          <w:szCs w:val="24"/>
          <w:rtl/>
          <w:lang w:bidi="ar-EG"/>
        </w:rPr>
        <w:t>غياب التوازن بين الأهداف قصيرة وطويلة الأجل:</w:t>
      </w:r>
      <w:r w:rsidRPr="00EC522F">
        <w:rPr>
          <w:rFonts w:cs="Simplified Arabic" w:hint="cs"/>
          <w:sz w:val="24"/>
          <w:szCs w:val="24"/>
          <w:rtl/>
          <w:lang w:bidi="ar-EG"/>
        </w:rPr>
        <w:t xml:space="preserve"> </w:t>
      </w:r>
      <w:r w:rsidRPr="00EC522F">
        <w:rPr>
          <w:rFonts w:cs="Simplified Arabic"/>
          <w:sz w:val="24"/>
          <w:szCs w:val="24"/>
          <w:rtl/>
          <w:lang w:bidi="ar-EG"/>
        </w:rPr>
        <w:t xml:space="preserve">يتطلب تحسين الأداء المؤسسي رؤية استراتيجية بعيدة المدى، </w:t>
      </w:r>
      <w:r w:rsidRPr="00EC522F">
        <w:rPr>
          <w:rFonts w:cs="Simplified Arabic"/>
          <w:sz w:val="24"/>
          <w:szCs w:val="24"/>
          <w:rtl/>
          <w:lang w:bidi="ar-EG"/>
        </w:rPr>
        <w:lastRenderedPageBreak/>
        <w:t>لا تقتصر على تحقيق مكاسب سريعة، بل تُعد استثماراً مستقبلياً يوجه قرارات الإدارة ويعزز استدامة النجاح المؤسسي</w:t>
      </w:r>
      <w:r w:rsidRPr="00EC522F">
        <w:rPr>
          <w:rFonts w:cs="Simplified Arabic" w:hint="cs"/>
          <w:sz w:val="24"/>
          <w:szCs w:val="24"/>
          <w:rtl/>
          <w:lang w:bidi="ar-EG"/>
        </w:rPr>
        <w:t>.</w:t>
      </w: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Default="00A029D3" w:rsidP="00A029D3">
      <w:pPr>
        <w:widowControl w:val="0"/>
        <w:spacing w:after="0" w:line="240" w:lineRule="auto"/>
        <w:jc w:val="both"/>
        <w:rPr>
          <w:rFonts w:cs="Simplified Arabic"/>
          <w:sz w:val="28"/>
          <w:szCs w:val="28"/>
          <w:rtl/>
          <w:lang w:bidi="ar-EG"/>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Default="00A029D3" w:rsidP="00A029D3">
      <w:pPr>
        <w:widowControl w:val="0"/>
        <w:spacing w:after="0" w:line="240" w:lineRule="auto"/>
        <w:jc w:val="center"/>
        <w:rPr>
          <w:rFonts w:ascii="Times New Roman" w:hAnsi="Times New Roman" w:cs="Simplified Arabic"/>
          <w:sz w:val="24"/>
          <w:szCs w:val="28"/>
          <w:rtl/>
        </w:rPr>
      </w:pPr>
    </w:p>
    <w:p w:rsidR="00A029D3" w:rsidRDefault="00A029D3" w:rsidP="00A029D3">
      <w:pPr>
        <w:widowControl w:val="0"/>
        <w:spacing w:after="0" w:line="240" w:lineRule="auto"/>
        <w:jc w:val="center"/>
        <w:rPr>
          <w:rFonts w:ascii="Times New Roman" w:hAnsi="Times New Roman" w:cs="Simplified Arabic"/>
          <w:sz w:val="24"/>
          <w:szCs w:val="28"/>
          <w:rtl/>
        </w:rPr>
      </w:pPr>
    </w:p>
    <w:p w:rsidR="00A029D3" w:rsidRDefault="00A029D3" w:rsidP="00A029D3">
      <w:pPr>
        <w:widowControl w:val="0"/>
        <w:spacing w:after="0" w:line="240" w:lineRule="auto"/>
        <w:jc w:val="center"/>
        <w:rPr>
          <w:rFonts w:ascii="Times New Roman" w:hAnsi="Times New Roman" w:cs="Simplified Arabic"/>
          <w:sz w:val="24"/>
          <w:szCs w:val="28"/>
          <w:rtl/>
        </w:rPr>
      </w:pPr>
    </w:p>
    <w:p w:rsidR="00A029D3" w:rsidRPr="00A00854" w:rsidRDefault="00A029D3" w:rsidP="00A029D3">
      <w:pPr>
        <w:widowControl w:val="0"/>
        <w:spacing w:after="0" w:line="240" w:lineRule="auto"/>
        <w:jc w:val="center"/>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A029D3" w:rsidRPr="00A00854" w:rsidRDefault="00A029D3" w:rsidP="00A029D3">
      <w:pPr>
        <w:widowControl w:val="0"/>
        <w:spacing w:after="0" w:line="240" w:lineRule="auto"/>
        <w:jc w:val="both"/>
        <w:rPr>
          <w:rFonts w:ascii="Times New Roman" w:hAnsi="Times New Roman" w:cs="Simplified Arabic"/>
          <w:sz w:val="24"/>
          <w:szCs w:val="28"/>
          <w:rtl/>
        </w:rPr>
      </w:pPr>
    </w:p>
    <w:p w:rsidR="00EC522F" w:rsidRDefault="00EC522F">
      <w:pPr>
        <w:bidi w:val="0"/>
        <w:rPr>
          <w:rFonts w:ascii="Times New Roman" w:hAnsi="Times New Roman" w:cs="Simplified Arabic"/>
          <w:b/>
          <w:bCs/>
          <w:sz w:val="24"/>
          <w:szCs w:val="40"/>
          <w:rtl/>
        </w:rPr>
      </w:pPr>
      <w:bookmarkStart w:id="44" w:name="_Toc180100737"/>
      <w:r>
        <w:rPr>
          <w:rFonts w:ascii="Times New Roman" w:hAnsi="Times New Roman" w:cs="Simplified Arabic"/>
          <w:b/>
          <w:bCs/>
          <w:sz w:val="24"/>
          <w:szCs w:val="40"/>
          <w:rtl/>
        </w:rPr>
        <w:br w:type="page"/>
      </w: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EC522F" w:rsidRDefault="00EC522F" w:rsidP="00A029D3">
      <w:pPr>
        <w:widowControl w:val="0"/>
        <w:tabs>
          <w:tab w:val="left" w:pos="3642"/>
        </w:tabs>
        <w:spacing w:after="0" w:line="240" w:lineRule="auto"/>
        <w:jc w:val="center"/>
        <w:outlineLvl w:val="0"/>
        <w:rPr>
          <w:rFonts w:ascii="Times New Roman" w:hAnsi="Times New Roman" w:cs="Simplified Arabic"/>
          <w:b/>
          <w:bCs/>
          <w:sz w:val="24"/>
          <w:szCs w:val="40"/>
        </w:rPr>
      </w:pPr>
    </w:p>
    <w:p w:rsidR="00A029D3" w:rsidRPr="00A00854" w:rsidRDefault="00A029D3" w:rsidP="00A029D3">
      <w:pPr>
        <w:widowControl w:val="0"/>
        <w:tabs>
          <w:tab w:val="left" w:pos="3642"/>
        </w:tabs>
        <w:spacing w:after="0" w:line="240" w:lineRule="auto"/>
        <w:jc w:val="center"/>
        <w:outlineLvl w:val="0"/>
        <w:rPr>
          <w:rFonts w:ascii="Times New Roman" w:hAnsi="Times New Roman" w:cs="Simplified Arabic"/>
          <w:b/>
          <w:bCs/>
          <w:sz w:val="24"/>
          <w:szCs w:val="40"/>
          <w:rtl/>
        </w:rPr>
      </w:pPr>
      <w:bookmarkStart w:id="45" w:name="_Toc216432101"/>
      <w:r w:rsidRPr="00A00854">
        <w:rPr>
          <w:rFonts w:ascii="Times New Roman" w:hAnsi="Times New Roman" w:cs="Simplified Arabic" w:hint="cs"/>
          <w:b/>
          <w:bCs/>
          <w:sz w:val="24"/>
          <w:szCs w:val="40"/>
          <w:rtl/>
        </w:rPr>
        <w:t>الفصل الثاني</w:t>
      </w:r>
      <w:bookmarkEnd w:id="44"/>
      <w:bookmarkEnd w:id="45"/>
    </w:p>
    <w:p w:rsidR="00A029D3" w:rsidRPr="00A00854" w:rsidRDefault="00A029D3" w:rsidP="00A029D3">
      <w:pPr>
        <w:widowControl w:val="0"/>
        <w:tabs>
          <w:tab w:val="left" w:pos="3642"/>
        </w:tabs>
        <w:spacing w:after="0" w:line="240" w:lineRule="auto"/>
        <w:jc w:val="center"/>
        <w:outlineLvl w:val="0"/>
        <w:rPr>
          <w:rFonts w:ascii="Times New Roman" w:hAnsi="Times New Roman" w:cs="Simplified Arabic"/>
          <w:b/>
          <w:bCs/>
          <w:sz w:val="24"/>
          <w:szCs w:val="40"/>
          <w:rtl/>
        </w:rPr>
      </w:pPr>
      <w:bookmarkStart w:id="46" w:name="_Toc180100738"/>
      <w:bookmarkStart w:id="47" w:name="_Toc216432102"/>
      <w:r w:rsidRPr="00A00854">
        <w:rPr>
          <w:rFonts w:ascii="Times New Roman" w:hAnsi="Times New Roman" w:cs="Simplified Arabic" w:hint="cs"/>
          <w:b/>
          <w:bCs/>
          <w:sz w:val="24"/>
          <w:szCs w:val="40"/>
          <w:rtl/>
        </w:rPr>
        <w:t>الدراسات السابقة والإطار النظري</w:t>
      </w:r>
      <w:bookmarkEnd w:id="46"/>
      <w:bookmarkEnd w:id="47"/>
    </w:p>
    <w:p w:rsidR="00A029D3" w:rsidRPr="00A00854" w:rsidRDefault="00A029D3" w:rsidP="00A029D3">
      <w:pPr>
        <w:widowControl w:val="0"/>
        <w:bidi w:val="0"/>
        <w:rPr>
          <w:rFonts w:ascii="Times New Roman" w:hAnsi="Times New Roman" w:cs="Simplified Arabic"/>
          <w:b/>
          <w:bCs/>
          <w:sz w:val="24"/>
          <w:szCs w:val="40"/>
          <w:rtl/>
        </w:rPr>
      </w:pPr>
      <w:bookmarkStart w:id="48" w:name="_Toc180100739"/>
      <w:r w:rsidRPr="00A00854">
        <w:rPr>
          <w:rFonts w:ascii="Times New Roman" w:hAnsi="Times New Roman" w:cs="Simplified Arabic"/>
          <w:b/>
          <w:bCs/>
          <w:sz w:val="24"/>
          <w:szCs w:val="40"/>
          <w:rtl/>
        </w:rPr>
        <w:br w:type="page"/>
      </w:r>
    </w:p>
    <w:p w:rsidR="00A029D3" w:rsidRPr="00A00854" w:rsidRDefault="00A029D3" w:rsidP="00A029D3">
      <w:pPr>
        <w:pStyle w:val="Heading1"/>
        <w:keepNext w:val="0"/>
        <w:keepLines w:val="0"/>
        <w:widowControl w:val="0"/>
        <w:spacing w:before="0" w:after="240" w:line="276" w:lineRule="auto"/>
        <w:jc w:val="both"/>
        <w:rPr>
          <w:rFonts w:ascii="Times New Roman" w:hAnsi="Times New Roman" w:cs="Simplified Arabic"/>
          <w:b/>
          <w:bCs/>
          <w:color w:val="000000" w:themeColor="text1"/>
          <w:sz w:val="24"/>
          <w:szCs w:val="36"/>
          <w:rtl/>
        </w:rPr>
      </w:pPr>
      <w:bookmarkStart w:id="49" w:name="_Toc216432103"/>
      <w:r w:rsidRPr="00A00854">
        <w:rPr>
          <w:rFonts w:ascii="Times New Roman" w:hAnsi="Times New Roman" w:cs="Simplified Arabic" w:hint="cs"/>
          <w:b/>
          <w:bCs/>
          <w:color w:val="000000" w:themeColor="text1"/>
          <w:sz w:val="24"/>
          <w:szCs w:val="36"/>
          <w:rtl/>
        </w:rPr>
        <w:lastRenderedPageBreak/>
        <w:t>مقدمة:</w:t>
      </w:r>
      <w:bookmarkEnd w:id="48"/>
      <w:bookmarkEnd w:id="49"/>
    </w:p>
    <w:p w:rsidR="00A029D3" w:rsidRPr="00EC522F" w:rsidRDefault="00A029D3" w:rsidP="00A029D3">
      <w:pPr>
        <w:widowControl w:val="0"/>
        <w:spacing w:after="240" w:line="276" w:lineRule="auto"/>
        <w:ind w:firstLine="720"/>
        <w:jc w:val="both"/>
        <w:rPr>
          <w:rFonts w:ascii="Times New Roman" w:hAnsi="Times New Roman" w:cs="Simplified Arabic"/>
          <w:sz w:val="24"/>
          <w:szCs w:val="24"/>
          <w:rtl/>
        </w:rPr>
      </w:pPr>
      <w:r w:rsidRPr="00EC522F">
        <w:rPr>
          <w:rFonts w:ascii="Times New Roman" w:hAnsi="Times New Roman" w:cs="Simplified Arabic"/>
          <w:sz w:val="24"/>
          <w:szCs w:val="24"/>
          <w:rtl/>
        </w:rPr>
        <w:t xml:space="preserve">تناول هذا الفصل الدراسات السابقة المتعلقة بموضوع الدراسة وتم تقسيمها إلى قسمين، الأول استعرض الدراسات السابقة التي تناولت متغير </w:t>
      </w:r>
      <w:r w:rsidRPr="00EC522F">
        <w:rPr>
          <w:rFonts w:ascii="Times New Roman" w:hAnsi="Times New Roman" w:cs="Simplified Arabic" w:hint="cs"/>
          <w:sz w:val="24"/>
          <w:szCs w:val="24"/>
          <w:rtl/>
        </w:rPr>
        <w:t>التحول الرقمي</w:t>
      </w:r>
      <w:r w:rsidRPr="00EC522F">
        <w:rPr>
          <w:rFonts w:ascii="Times New Roman" w:hAnsi="Times New Roman" w:cs="Simplified Arabic"/>
          <w:sz w:val="24"/>
          <w:szCs w:val="24"/>
          <w:rtl/>
        </w:rPr>
        <w:t xml:space="preserve">، والثاني رصد الدراسات التي تناولت متغير </w:t>
      </w:r>
      <w:r w:rsidRPr="00EC522F">
        <w:rPr>
          <w:rFonts w:ascii="Times New Roman" w:hAnsi="Times New Roman" w:cs="Simplified Arabic" w:hint="cs"/>
          <w:sz w:val="24"/>
          <w:szCs w:val="24"/>
          <w:rtl/>
        </w:rPr>
        <w:t>الأداء الوظيفي</w:t>
      </w:r>
      <w:r w:rsidRPr="00EC522F">
        <w:rPr>
          <w:rFonts w:ascii="Times New Roman" w:hAnsi="Times New Roman" w:cs="Simplified Arabic"/>
          <w:sz w:val="24"/>
          <w:szCs w:val="24"/>
          <w:rtl/>
        </w:rPr>
        <w:t>، وقد قام</w:t>
      </w:r>
      <w:r w:rsidRPr="00EC522F">
        <w:rPr>
          <w:rFonts w:ascii="Times New Roman" w:hAnsi="Times New Roman" w:cs="Simplified Arabic" w:hint="cs"/>
          <w:sz w:val="24"/>
          <w:szCs w:val="24"/>
          <w:rtl/>
        </w:rPr>
        <w:t xml:space="preserve"> </w:t>
      </w:r>
      <w:r w:rsidRPr="00EC522F">
        <w:rPr>
          <w:rFonts w:ascii="Times New Roman" w:hAnsi="Times New Roman" w:cs="Simplified Arabic"/>
          <w:sz w:val="24"/>
          <w:szCs w:val="24"/>
          <w:rtl/>
        </w:rPr>
        <w:t xml:space="preserve">الباحث بترتيب الدراسات من </w:t>
      </w:r>
      <w:r w:rsidRPr="00EC522F">
        <w:rPr>
          <w:rFonts w:ascii="Times New Roman" w:hAnsi="Times New Roman" w:cs="Simplified Arabic" w:hint="cs"/>
          <w:sz w:val="24"/>
          <w:szCs w:val="24"/>
          <w:rtl/>
        </w:rPr>
        <w:t>الأحدث</w:t>
      </w:r>
      <w:r w:rsidRPr="00EC522F">
        <w:rPr>
          <w:rFonts w:ascii="Times New Roman" w:hAnsi="Times New Roman" w:cs="Simplified Arabic"/>
          <w:sz w:val="24"/>
          <w:szCs w:val="24"/>
          <w:rtl/>
        </w:rPr>
        <w:t xml:space="preserve"> إلى </w:t>
      </w:r>
      <w:r w:rsidRPr="00EC522F">
        <w:rPr>
          <w:rFonts w:ascii="Times New Roman" w:hAnsi="Times New Roman" w:cs="Simplified Arabic" w:hint="cs"/>
          <w:sz w:val="24"/>
          <w:szCs w:val="24"/>
          <w:rtl/>
        </w:rPr>
        <w:t>الأقدم</w:t>
      </w:r>
      <w:r w:rsidRPr="00EC522F">
        <w:rPr>
          <w:rFonts w:ascii="Times New Roman" w:hAnsi="Times New Roman" w:cs="Simplified Arabic"/>
          <w:sz w:val="24"/>
          <w:szCs w:val="24"/>
          <w:rtl/>
        </w:rPr>
        <w:t xml:space="preserve">. </w:t>
      </w:r>
      <w:r w:rsidRPr="00EC522F">
        <w:rPr>
          <w:rFonts w:ascii="Times New Roman" w:hAnsi="Times New Roman" w:cs="Simplified Arabic" w:hint="cs"/>
          <w:sz w:val="24"/>
          <w:szCs w:val="24"/>
          <w:rtl/>
        </w:rPr>
        <w:t xml:space="preserve"> </w:t>
      </w:r>
    </w:p>
    <w:p w:rsidR="00A029D3" w:rsidRPr="001C550D" w:rsidRDefault="00A029D3" w:rsidP="00A029D3">
      <w:pPr>
        <w:pStyle w:val="Heading1"/>
        <w:keepNext w:val="0"/>
        <w:keepLines w:val="0"/>
        <w:widowControl w:val="0"/>
        <w:spacing w:before="0" w:after="240" w:line="276" w:lineRule="auto"/>
        <w:jc w:val="both"/>
        <w:rPr>
          <w:rFonts w:ascii="Times New Roman" w:hAnsi="Times New Roman" w:cs="Simplified Arabic"/>
          <w:b/>
          <w:bCs/>
          <w:color w:val="000000" w:themeColor="text1"/>
          <w:sz w:val="24"/>
          <w:szCs w:val="36"/>
        </w:rPr>
      </w:pPr>
      <w:bookmarkStart w:id="50" w:name="_Toc216432104"/>
      <w:r w:rsidRPr="001C550D">
        <w:rPr>
          <w:rFonts w:ascii="Times New Roman" w:hAnsi="Times New Roman" w:cs="Simplified Arabic" w:hint="cs"/>
          <w:b/>
          <w:bCs/>
          <w:color w:val="000000" w:themeColor="text1"/>
          <w:sz w:val="24"/>
          <w:szCs w:val="36"/>
          <w:rtl/>
        </w:rPr>
        <w:t>أولا: الدراسات السابقة التي تناولت التحول الرقمي:</w:t>
      </w:r>
      <w:bookmarkEnd w:id="50"/>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b/>
          <w:bCs/>
          <w:color w:val="000000" w:themeColor="text1"/>
          <w:sz w:val="24"/>
          <w:szCs w:val="24"/>
          <w:rtl/>
        </w:rPr>
        <w:t>دراسة العتيبي (2025)</w:t>
      </w:r>
      <w:r w:rsidRPr="00EC522F">
        <w:rPr>
          <w:rFonts w:ascii="Simplified Arabic" w:hAnsi="Simplified Arabic" w:cs="Simplified Arabic" w:hint="cs"/>
          <w:color w:val="000000" w:themeColor="text1"/>
          <w:sz w:val="24"/>
          <w:szCs w:val="24"/>
          <w:rtl/>
        </w:rPr>
        <w:t xml:space="preserve"> هدفت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التعرف</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دور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تحسين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الرعاية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خلال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تطبيقية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مديرية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الشؤون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بمكة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المكرمة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اعتمدت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المنهج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الوصفي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التحليلي،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وتمثلت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أداة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استبانة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تطبيقها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عينة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مكونة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301 </w:t>
      </w:r>
      <w:r w:rsidRPr="00EC522F">
        <w:rPr>
          <w:rFonts w:ascii="Simplified Arabic" w:hAnsi="Simplified Arabic" w:cs="Simplified Arabic" w:hint="cs"/>
          <w:color w:val="000000" w:themeColor="text1"/>
          <w:sz w:val="24"/>
          <w:szCs w:val="24"/>
          <w:rtl/>
        </w:rPr>
        <w:t>عامل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color w:val="000000" w:themeColor="text1"/>
          <w:sz w:val="24"/>
          <w:szCs w:val="24"/>
          <w:rtl/>
        </w:rPr>
        <w:t>كشفت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نتائج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تأثير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ذو</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دلالة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إحصائية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تحسين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الرعاية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بالإضافة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تأثير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الموارد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البشرية،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المتطلبات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الإدارية،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المكونات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المادية،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المتطلبات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الأمنية،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وقواعد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البيانات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تحسين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وأوصت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بضرورة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تدريب</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العاملين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أهمية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حماية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البيانات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الشخصية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للمرضى،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وتعزيز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استخدام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التقنيات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لضمان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تقديم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أكثر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كفاءة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وأمانًا</w:t>
      </w:r>
      <w:r w:rsidRPr="00EC522F">
        <w:rPr>
          <w:rFonts w:ascii="Simplified Arabic" w:hAnsi="Simplified Arabic" w:cs="Simplified Arabic"/>
          <w:color w:val="000000" w:themeColor="text1"/>
          <w:sz w:val="24"/>
          <w:szCs w:val="24"/>
        </w:rPr>
        <w:t>.</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b/>
          <w:bCs/>
          <w:color w:val="000000" w:themeColor="text1"/>
          <w:sz w:val="24"/>
          <w:szCs w:val="24"/>
          <w:rtl/>
        </w:rPr>
        <w:t>كشفت دراسة جاسم والغزالي (2024)</w:t>
      </w:r>
      <w:r w:rsidRPr="00EC522F">
        <w:rPr>
          <w:rFonts w:ascii="Simplified Arabic" w:hAnsi="Simplified Arabic" w:cs="Simplified Arabic" w:hint="cs"/>
          <w:color w:val="000000" w:themeColor="text1"/>
          <w:sz w:val="24"/>
          <w:szCs w:val="24"/>
          <w:rtl/>
        </w:rPr>
        <w:t xml:space="preserve"> عن مستوى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تبني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العراقي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واعتمدت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المنهج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الوصفي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التحليلي،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وتمثلت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أداة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استبانة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لجمع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البيانات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والمعلومات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وأُجريت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عينة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مكونة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(137) </w:t>
      </w:r>
      <w:r w:rsidRPr="00EC522F">
        <w:rPr>
          <w:rFonts w:ascii="Simplified Arabic" w:hAnsi="Simplified Arabic" w:cs="Simplified Arabic" w:hint="cs"/>
          <w:color w:val="000000" w:themeColor="text1"/>
          <w:sz w:val="24"/>
          <w:szCs w:val="24"/>
          <w:rtl/>
        </w:rPr>
        <w:t>موظفًا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المستشفيات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ومراكز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الرعاية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الأولية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محافظة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كربلاء</w:t>
      </w:r>
      <w:r w:rsidRPr="00EC522F">
        <w:rPr>
          <w:rFonts w:ascii="Simplified Arabic" w:hAnsi="Simplified Arabic" w:cs="Simplified Arabic"/>
          <w:color w:val="000000" w:themeColor="text1"/>
          <w:sz w:val="24"/>
          <w:szCs w:val="24"/>
          <w:rtl/>
        </w:rPr>
        <w:t>.</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وأسفرت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نتائج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وجود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ارتباط</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وتأثير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معنوي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تعزيز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الأداء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العالي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لمنظمات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الرعاية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كما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خلصت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عدة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توصيات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تهدف</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تعزيز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الاستفادة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التأثير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الإيجابي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الأداء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العالي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Pr>
        <w:t>.</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b/>
          <w:bCs/>
          <w:color w:val="000000" w:themeColor="text1"/>
          <w:sz w:val="24"/>
          <w:szCs w:val="24"/>
          <w:rtl/>
        </w:rPr>
        <w:t>دراسة أحمد وآخرون (2023)</w:t>
      </w:r>
      <w:r w:rsidRPr="00EC522F">
        <w:rPr>
          <w:rFonts w:ascii="Simplified Arabic" w:hAnsi="Simplified Arabic" w:cs="Simplified Arabic" w:hint="cs"/>
          <w:color w:val="000000" w:themeColor="text1"/>
          <w:sz w:val="24"/>
          <w:szCs w:val="24"/>
          <w:rtl/>
        </w:rPr>
        <w:t xml:space="preserve"> استهدفت التعرف على العلاقة بين التحول الرقمي وجودة الخدمات الصحية. واعتمدت الدراسة على المنهج الوصفي التحليلي. واستخدمت الدراسة الاستبانة لجمع البيانات والمعلومات من عينة الدراسة، والمكونة من (384) من العاملين بالمستشفيات المشاركة في المبادرة بمحافظة القاهرة. </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color w:val="000000" w:themeColor="text1"/>
          <w:sz w:val="24"/>
          <w:szCs w:val="24"/>
          <w:rtl/>
        </w:rPr>
        <w:t>وخلصت نتائج الدراسة إلى وجود تأثير معنوي ذو دلالة إحصائية بين أبعاد التحول الرقمي وجودة الخدمات الصحية لمرضى المبادرة الرئاسية للقضاء على قوائم الانتظار.</w:t>
      </w:r>
    </w:p>
    <w:p w:rsidR="00A029D3" w:rsidRPr="00EC522F" w:rsidRDefault="00A029D3" w:rsidP="00A029D3">
      <w:pPr>
        <w:spacing w:after="0" w:line="276" w:lineRule="auto"/>
        <w:ind w:left="-90"/>
        <w:rPr>
          <w:rFonts w:ascii="Simplified Arabic" w:hAnsi="Simplified Arabic" w:cs="Simplified Arabic"/>
          <w:color w:val="000000" w:themeColor="text1"/>
          <w:sz w:val="24"/>
          <w:szCs w:val="24"/>
          <w:rtl/>
        </w:rPr>
      </w:pPr>
      <w:r w:rsidRPr="00EC522F">
        <w:rPr>
          <w:rFonts w:ascii="Simplified Arabic" w:hAnsi="Simplified Arabic" w:cs="Simplified Arabic" w:hint="cs"/>
          <w:b/>
          <w:bCs/>
          <w:color w:val="000000" w:themeColor="text1"/>
          <w:sz w:val="24"/>
          <w:szCs w:val="24"/>
          <w:rtl/>
        </w:rPr>
        <w:lastRenderedPageBreak/>
        <w:t>دراسة ال ركه وخوجه (2023)</w:t>
      </w:r>
      <w:r w:rsidRPr="00EC522F">
        <w:rPr>
          <w:rFonts w:ascii="Simplified Arabic" w:hAnsi="Simplified Arabic" w:cs="Simplified Arabic" w:hint="cs"/>
          <w:color w:val="000000" w:themeColor="text1"/>
          <w:sz w:val="24"/>
          <w:szCs w:val="24"/>
          <w:rtl/>
        </w:rPr>
        <w:t xml:space="preserve"> سلّطت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الضوء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دور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تطوير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الأداء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التسويقي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بالقطاع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المملكة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العربية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السعودية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وقد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استخدمت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المنهج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الوصفي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التحليلي،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جمع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البيانات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عينة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مكوّنة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372 </w:t>
      </w:r>
      <w:r w:rsidRPr="00EC522F">
        <w:rPr>
          <w:rFonts w:ascii="Simplified Arabic" w:hAnsi="Simplified Arabic" w:cs="Simplified Arabic" w:hint="cs"/>
          <w:color w:val="000000" w:themeColor="text1"/>
          <w:sz w:val="24"/>
          <w:szCs w:val="24"/>
          <w:rtl/>
        </w:rPr>
        <w:t>مفردة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باستخدام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استبانة</w:t>
      </w:r>
      <w:r w:rsidRPr="00EC522F">
        <w:rPr>
          <w:rFonts w:ascii="Simplified Arabic" w:hAnsi="Simplified Arabic" w:cs="Simplified Arabic"/>
          <w:color w:val="000000" w:themeColor="text1"/>
          <w:sz w:val="24"/>
          <w:szCs w:val="24"/>
          <w:rtl/>
        </w:rPr>
        <w:t>.</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color w:val="000000" w:themeColor="text1"/>
          <w:sz w:val="24"/>
          <w:szCs w:val="24"/>
          <w:rtl/>
        </w:rPr>
        <w:t>وأظهرت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نتائج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وجود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تأثير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واضح</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للرقمنة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الأداء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التسويقي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مدينة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الملك</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فهد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الطبية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كما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أوصت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بضرورة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تعزيز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الاعتماد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وتطبيقات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التكنولوجيا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تطوير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الأداء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التسويقي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بالقطاع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جانب</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الاستثمار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تحسين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البنية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التحتية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وتطوير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نظام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إدارة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المعلومات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والاعتماد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التقنيات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المتقدمة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بما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يسهم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تعزيز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الأداء</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التسويقي</w:t>
      </w:r>
      <w:r w:rsidRPr="00EC522F">
        <w:rPr>
          <w:rFonts w:ascii="Simplified Arabic" w:hAnsi="Simplified Arabic" w:cs="Simplified Arabic"/>
          <w:color w:val="000000" w:themeColor="text1"/>
          <w:sz w:val="24"/>
          <w:szCs w:val="24"/>
          <w:rtl/>
        </w:rPr>
        <w:t>.</w:t>
      </w:r>
      <w:r w:rsidRPr="00EC522F">
        <w:rPr>
          <w:rFonts w:ascii="Simplified Arabic" w:hAnsi="Simplified Arabic" w:cs="Simplified Arabic"/>
          <w:color w:val="000000" w:themeColor="text1"/>
          <w:sz w:val="24"/>
          <w:szCs w:val="24"/>
        </w:rPr>
        <w:t>.</w:t>
      </w:r>
    </w:p>
    <w:p w:rsidR="00A029D3" w:rsidRPr="00EC522F" w:rsidRDefault="00A029D3" w:rsidP="00A029D3">
      <w:pPr>
        <w:spacing w:after="0" w:line="276" w:lineRule="auto"/>
        <w:ind w:left="-90"/>
        <w:rPr>
          <w:rFonts w:ascii="Simplified Arabic" w:hAnsi="Simplified Arabic" w:cs="Simplified Arabic"/>
          <w:color w:val="000000" w:themeColor="text1"/>
          <w:sz w:val="24"/>
          <w:szCs w:val="24"/>
          <w:rtl/>
        </w:rPr>
      </w:pPr>
      <w:r w:rsidRPr="00EC522F">
        <w:rPr>
          <w:rFonts w:ascii="Simplified Arabic" w:hAnsi="Simplified Arabic" w:cs="Simplified Arabic" w:hint="cs"/>
          <w:b/>
          <w:bCs/>
          <w:color w:val="000000" w:themeColor="text1"/>
          <w:sz w:val="24"/>
          <w:szCs w:val="24"/>
          <w:rtl/>
        </w:rPr>
        <w:t>دراسة عبد المنعم (2023)</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سعت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تحديد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أثر</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جودة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المقدمة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خلال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نظام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التأمين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الشامل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بمحافظة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بورسعيد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واعتمدت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المنهج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الوصفي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التحليلي،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واستخدمت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الاستبانة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لجمع</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البيانات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عينة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مكوّنة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(378) </w:t>
      </w:r>
      <w:r w:rsidRPr="00EC522F">
        <w:rPr>
          <w:rFonts w:ascii="Simplified Arabic" w:hAnsi="Simplified Arabic" w:cs="Simplified Arabic" w:hint="cs"/>
          <w:color w:val="000000" w:themeColor="text1"/>
          <w:sz w:val="24"/>
          <w:szCs w:val="24"/>
          <w:rtl/>
        </w:rPr>
        <w:t>من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المترددين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مراكز</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ووحدات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التأمين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الشامل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بالمحافظة</w:t>
      </w:r>
      <w:r w:rsidRPr="00EC522F">
        <w:rPr>
          <w:rFonts w:ascii="Simplified Arabic" w:hAnsi="Simplified Arabic" w:cs="Simplified Arabic"/>
          <w:color w:val="000000" w:themeColor="text1"/>
          <w:sz w:val="24"/>
          <w:szCs w:val="24"/>
          <w:rtl/>
        </w:rPr>
        <w:t>.</w:t>
      </w:r>
    </w:p>
    <w:p w:rsidR="00A029D3" w:rsidRPr="00EC522F" w:rsidRDefault="00A029D3" w:rsidP="00A029D3">
      <w:pPr>
        <w:spacing w:after="0" w:line="276" w:lineRule="auto"/>
        <w:ind w:left="-90"/>
        <w:jc w:val="both"/>
        <w:rPr>
          <w:rFonts w:ascii="Simplified Arabic" w:hAnsi="Simplified Arabic" w:cs="Simplified Arabic"/>
          <w:color w:val="000000" w:themeColor="text1"/>
          <w:sz w:val="24"/>
          <w:szCs w:val="24"/>
          <w:rtl/>
        </w:rPr>
      </w:pPr>
      <w:r w:rsidRPr="00EC522F">
        <w:rPr>
          <w:rFonts w:ascii="Simplified Arabic" w:hAnsi="Simplified Arabic" w:cs="Simplified Arabic" w:hint="cs"/>
          <w:color w:val="000000" w:themeColor="text1"/>
          <w:sz w:val="24"/>
          <w:szCs w:val="24"/>
          <w:rtl/>
        </w:rPr>
        <w:t>وأظهرت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نتائج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الدراسة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وجود</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علاقة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طردية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ذات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دلالة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إحصائية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تطبيق</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وجودة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كما</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بيّنت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النتائج</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إدخال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الميكنة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والتحول</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الرقمي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أسهم</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في</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تحسين</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مستوى</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الخدمات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الصحية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بنسبة</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وصلت</w:t>
      </w:r>
      <w:r w:rsidRPr="00EC522F">
        <w:rPr>
          <w:rFonts w:ascii="Simplified Arabic" w:hAnsi="Simplified Arabic" w:cs="Simplified Arabic"/>
          <w:color w:val="000000" w:themeColor="text1"/>
          <w:sz w:val="24"/>
          <w:szCs w:val="24"/>
          <w:rtl/>
        </w:rPr>
        <w:t xml:space="preserve"> </w:t>
      </w:r>
      <w:r w:rsidRPr="00EC522F">
        <w:rPr>
          <w:rFonts w:ascii="Simplified Arabic" w:hAnsi="Simplified Arabic" w:cs="Simplified Arabic" w:hint="cs"/>
          <w:color w:val="000000" w:themeColor="text1"/>
          <w:sz w:val="24"/>
          <w:szCs w:val="24"/>
          <w:rtl/>
        </w:rPr>
        <w:t>إلى</w:t>
      </w:r>
      <w:r w:rsidRPr="00EC522F">
        <w:rPr>
          <w:rFonts w:ascii="Simplified Arabic" w:hAnsi="Simplified Arabic" w:cs="Simplified Arabic"/>
          <w:color w:val="000000" w:themeColor="text1"/>
          <w:sz w:val="24"/>
          <w:szCs w:val="24"/>
          <w:rtl/>
        </w:rPr>
        <w:t xml:space="preserve"> 97%.</w:t>
      </w:r>
    </w:p>
    <w:p w:rsidR="00A029D3" w:rsidRDefault="00A029D3" w:rsidP="00A029D3">
      <w:pPr>
        <w:spacing w:after="0" w:line="276" w:lineRule="auto"/>
        <w:jc w:val="both"/>
        <w:rPr>
          <w:rFonts w:cs="Simplified Arabic"/>
          <w:b/>
          <w:bCs/>
          <w:sz w:val="28"/>
          <w:szCs w:val="28"/>
          <w:rtl/>
        </w:rPr>
      </w:pPr>
      <w:r>
        <w:rPr>
          <w:rFonts w:ascii="Simplified Arabic" w:hAnsi="Simplified Arabic" w:cs="Simplified Arabic" w:hint="cs"/>
          <w:b/>
          <w:bCs/>
          <w:color w:val="000000" w:themeColor="text1"/>
          <w:sz w:val="40"/>
          <w:szCs w:val="40"/>
          <w:rtl/>
        </w:rPr>
        <w:t>ثانيا: الدراسات السابقة المرتبطة بالأداء المؤسسي</w:t>
      </w:r>
    </w:p>
    <w:p w:rsidR="00A029D3" w:rsidRPr="00EC522F" w:rsidRDefault="00A029D3" w:rsidP="00A029D3">
      <w:pPr>
        <w:spacing w:after="0" w:line="276" w:lineRule="auto"/>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t>دراسة أبو الخير والصائغ (2024)</w:t>
      </w:r>
      <w:r w:rsidRPr="00EC522F">
        <w:rPr>
          <w:rFonts w:ascii="Simplified Arabic" w:hAnsi="Simplified Arabic" w:cs="Simplified Arabic" w:hint="cs"/>
          <w:color w:val="000000" w:themeColor="text1"/>
          <w:sz w:val="24"/>
          <w:szCs w:val="24"/>
          <w:rtl/>
          <w:lang w:bidi="ar-KW"/>
        </w:rPr>
        <w:t xml:space="preserve"> هدفت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التعرف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أثر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بأبعاده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الثلاثة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النظم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الخبيرة،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التعلم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الآلي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التلقائي،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سهولة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الاستعمال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بأبعاده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الكفاءة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والفعالية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وقد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اعتمدت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المنهج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الوصفي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التحليلي،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واستخدمت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الاستبانة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كأداة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لجمع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عينة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مكوّنة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(338)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العاملين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البنوك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التجارية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بالمملكة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العربية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السعودية</w:t>
      </w:r>
      <w:r w:rsidRPr="00EC522F">
        <w:rPr>
          <w:rFonts w:ascii="Simplified Arabic" w:hAnsi="Simplified Arabic" w:cs="Simplified Arabic"/>
          <w:color w:val="000000" w:themeColor="text1"/>
          <w:sz w:val="24"/>
          <w:szCs w:val="24"/>
          <w:rtl/>
          <w:lang w:bidi="ar-KW"/>
        </w:rPr>
        <w:t>.</w:t>
      </w:r>
    </w:p>
    <w:p w:rsidR="00A029D3" w:rsidRPr="00EC522F" w:rsidRDefault="00A029D3" w:rsidP="00A029D3">
      <w:pPr>
        <w:spacing w:after="0" w:line="276" w:lineRule="auto"/>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color w:val="000000" w:themeColor="text1"/>
          <w:sz w:val="24"/>
          <w:szCs w:val="24"/>
          <w:rtl/>
          <w:lang w:bidi="ar-KW"/>
        </w:rPr>
        <w:t>أظهرت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أثر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واضح</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بأبعاده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وكذلك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أثر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رأس</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الفكري،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بالإضافة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تأثير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رأس</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الفكري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توصلت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يؤثر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بشكل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غير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مباشر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خلال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رأس</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الفكري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البنوك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التجارية</w:t>
      </w:r>
      <w:r w:rsidRPr="00EC522F">
        <w:rPr>
          <w:rFonts w:ascii="Simplified Arabic" w:hAnsi="Simplified Arabic" w:cs="Simplified Arabic"/>
          <w:color w:val="000000" w:themeColor="text1"/>
          <w:sz w:val="24"/>
          <w:szCs w:val="24"/>
          <w:rtl/>
          <w:lang w:bidi="ar-KW"/>
        </w:rPr>
        <w:t>.</w:t>
      </w:r>
      <w:r w:rsidRPr="00EC522F">
        <w:rPr>
          <w:rFonts w:ascii="Simplified Arabic" w:hAnsi="Simplified Arabic" w:cs="Simplified Arabic" w:hint="cs"/>
          <w:color w:val="000000" w:themeColor="text1"/>
          <w:sz w:val="24"/>
          <w:szCs w:val="24"/>
          <w:rtl/>
          <w:lang w:bidi="ar-KW"/>
        </w:rPr>
        <w:t xml:space="preserve"> وأوصت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بضرورة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اهتمام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إدارات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البنوك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بالنظم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الخبيرة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يوفرها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للاستفادة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المعرفة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المخزنة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وحل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المشكلات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المختلفة،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وتعزيز</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تطبيقها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ضمن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ورأس</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الفكري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لضمان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الاستمرارية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والقدرة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المنافسة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البيئة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المصرفية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أوصت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بتطوير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أنظمة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قادرة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معالجة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الأخطاء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المحاسبية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تلقائيًا،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ورصد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تلاعب</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محتمل،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وإعادة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تقييم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العمليات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الداخلية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باستمرار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يتماشى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متغيرات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البيئة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الخارجية،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وذلك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خلال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استخدام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التكنولوجيا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الحديثة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ونقل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المعرفة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والاهتمام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بالبحث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والتطوير</w:t>
      </w:r>
    </w:p>
    <w:p w:rsidR="00A029D3" w:rsidRPr="00EC522F" w:rsidRDefault="00A029D3" w:rsidP="00A029D3">
      <w:pPr>
        <w:spacing w:after="0" w:line="276" w:lineRule="auto"/>
        <w:ind w:left="-47"/>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lastRenderedPageBreak/>
        <w:t>دراسة خنطيط (2024)</w:t>
      </w:r>
      <w:r w:rsidRPr="00EC522F">
        <w:rPr>
          <w:rFonts w:ascii="Simplified Arabic" w:hAnsi="Simplified Arabic" w:cs="Simplified Arabic" w:hint="cs"/>
          <w:color w:val="000000" w:themeColor="text1"/>
          <w:sz w:val="24"/>
          <w:szCs w:val="24"/>
          <w:rtl/>
          <w:lang w:bidi="ar-KW"/>
        </w:rPr>
        <w:t xml:space="preserve"> هدفت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التعرف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دور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تحسين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خلال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أبعاده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الثلاثة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التقنيات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التكنولوجية،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والثقافة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التنظيمية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ولتحقيق</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ذلك،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استخدمت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الاستبانة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لجمع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عينة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مكوّنة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50 </w:t>
      </w:r>
      <w:r w:rsidRPr="00EC522F">
        <w:rPr>
          <w:rFonts w:ascii="Simplified Arabic" w:hAnsi="Simplified Arabic" w:cs="Simplified Arabic" w:hint="cs"/>
          <w:color w:val="000000" w:themeColor="text1"/>
          <w:sz w:val="24"/>
          <w:szCs w:val="24"/>
          <w:rtl/>
          <w:lang w:bidi="ar-KW"/>
        </w:rPr>
        <w:t>إطارًا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مؤسسة</w:t>
      </w:r>
      <w:r w:rsidRPr="00EC522F">
        <w:rPr>
          <w:rFonts w:asciiTheme="majorBidi" w:hAnsiTheme="majorBidi" w:cstheme="majorBidi"/>
          <w:color w:val="000000" w:themeColor="text1"/>
          <w:sz w:val="24"/>
          <w:szCs w:val="24"/>
          <w:rtl/>
          <w:lang w:bidi="ar-KW"/>
        </w:rPr>
        <w:t xml:space="preserve"> </w:t>
      </w:r>
      <w:r w:rsidRPr="00EC522F">
        <w:rPr>
          <w:rFonts w:asciiTheme="majorBidi" w:hAnsiTheme="majorBidi" w:cstheme="majorBidi"/>
          <w:color w:val="000000" w:themeColor="text1"/>
          <w:sz w:val="24"/>
          <w:szCs w:val="24"/>
          <w:lang w:bidi="ar-KW"/>
        </w:rPr>
        <w:t>Brandt</w:t>
      </w:r>
      <w:r w:rsidRPr="00EC522F">
        <w:rPr>
          <w:rFonts w:ascii="Simplified Arabic" w:hAnsi="Simplified Arabic" w:cs="Simplified Arabic" w:hint="cs"/>
          <w:color w:val="000000" w:themeColor="text1"/>
          <w:sz w:val="24"/>
          <w:szCs w:val="24"/>
          <w:rtl/>
          <w:lang w:bidi="ar-KW"/>
        </w:rPr>
        <w:t>،</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وتم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تحليل</w:t>
      </w:r>
      <w:r w:rsidRPr="00EC522F">
        <w:rPr>
          <w:rFonts w:ascii="Simplified Arabic" w:hAnsi="Simplified Arabic" w:cs="Simplified Arabic"/>
          <w:color w:val="000000" w:themeColor="text1"/>
          <w:sz w:val="24"/>
          <w:szCs w:val="24"/>
          <w:rtl/>
          <w:lang w:bidi="ar-KW"/>
        </w:rPr>
        <w:t xml:space="preserve"> 37 </w:t>
      </w:r>
      <w:r w:rsidRPr="00EC522F">
        <w:rPr>
          <w:rFonts w:ascii="Simplified Arabic" w:hAnsi="Simplified Arabic" w:cs="Simplified Arabic" w:hint="cs"/>
          <w:color w:val="000000" w:themeColor="text1"/>
          <w:sz w:val="24"/>
          <w:szCs w:val="24"/>
          <w:rtl/>
          <w:lang w:bidi="ar-KW"/>
        </w:rPr>
        <w:t>استبيانًا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مسترجعًا</w:t>
      </w:r>
      <w:r w:rsidRPr="00EC522F">
        <w:rPr>
          <w:rFonts w:ascii="Simplified Arabic" w:hAnsi="Simplified Arabic" w:cs="Simplified Arabic"/>
          <w:color w:val="000000" w:themeColor="text1"/>
          <w:sz w:val="24"/>
          <w:szCs w:val="24"/>
          <w:rtl/>
          <w:lang w:bidi="ar-KW"/>
        </w:rPr>
        <w:t>.</w:t>
      </w:r>
    </w:p>
    <w:p w:rsidR="00A029D3" w:rsidRPr="00EC522F" w:rsidRDefault="00A029D3" w:rsidP="00A029D3">
      <w:pPr>
        <w:spacing w:after="0" w:line="276" w:lineRule="auto"/>
        <w:ind w:left="-47"/>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color w:val="000000" w:themeColor="text1"/>
          <w:sz w:val="24"/>
          <w:szCs w:val="24"/>
          <w:rtl/>
          <w:lang w:bidi="ar-KW"/>
        </w:rPr>
        <w:t>أظهرت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بعد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التحليل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الإحصائي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لأبعاد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دورًا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مهمًا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تحسين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حيث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ارتباط</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قوي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مختلف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أبعاد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مؤسسة</w:t>
      </w:r>
      <w:r w:rsidRPr="00EC522F">
        <w:rPr>
          <w:rFonts w:ascii="Simplified Arabic" w:hAnsi="Simplified Arabic" w:cs="Simplified Arabic"/>
          <w:color w:val="000000" w:themeColor="text1"/>
          <w:sz w:val="24"/>
          <w:szCs w:val="24"/>
          <w:rtl/>
          <w:lang w:bidi="ar-KW"/>
        </w:rPr>
        <w:t xml:space="preserve"> </w:t>
      </w:r>
      <w:r w:rsidRPr="00EC522F">
        <w:rPr>
          <w:rFonts w:asciiTheme="majorBidi" w:hAnsiTheme="majorBidi" w:cstheme="majorBidi"/>
          <w:color w:val="000000" w:themeColor="text1"/>
          <w:sz w:val="24"/>
          <w:szCs w:val="24"/>
          <w:lang w:bidi="ar-KW"/>
        </w:rPr>
        <w:t>Brandt</w:t>
      </w:r>
      <w:r w:rsidRPr="00EC522F">
        <w:rPr>
          <w:rFonts w:asciiTheme="majorBidi" w:hAnsiTheme="majorBidi" w:cstheme="majorBidi"/>
          <w:color w:val="000000" w:themeColor="text1"/>
          <w:sz w:val="24"/>
          <w:szCs w:val="24"/>
          <w:rtl/>
          <w:lang w:bidi="ar-KW"/>
        </w:rPr>
        <w:t>.</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نجاح</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يعتمد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التكامل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هذه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الأبعاد،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الثقافة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التنظيمية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تمثل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العامل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القائد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لعملية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داخل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محل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w:t>
      </w:r>
    </w:p>
    <w:p w:rsidR="00A029D3" w:rsidRPr="00EC522F" w:rsidRDefault="00A029D3" w:rsidP="00A029D3">
      <w:pPr>
        <w:spacing w:after="0" w:line="276" w:lineRule="auto"/>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t>دراسة حسين وحمد (2024)</w:t>
      </w:r>
      <w:r w:rsidRPr="00EC522F">
        <w:rPr>
          <w:rFonts w:ascii="Simplified Arabic" w:hAnsi="Simplified Arabic" w:cs="Simplified Arabic" w:hint="cs"/>
          <w:color w:val="000000" w:themeColor="text1"/>
          <w:sz w:val="24"/>
          <w:szCs w:val="24"/>
          <w:rtl/>
          <w:lang w:bidi="ar-KW"/>
        </w:rPr>
        <w:t xml:space="preserve"> هدفت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الكشف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دور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إدارة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الأزمات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تحسين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بالقطاع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مدينة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جازان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جنوب</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غرب</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المملكة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العربية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السعودية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واعتمدت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المنهج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الوصفي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التحليلي،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واستخدمت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الاستبانة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كأداة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لجمع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حيث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شملت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عينة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مكوّنة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(322)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العاملين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القطاع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w:t>
      </w:r>
      <w:r w:rsidRPr="00EC522F">
        <w:rPr>
          <w:rFonts w:ascii="Simplified Arabic" w:hAnsi="Simplified Arabic" w:cs="Simplified Arabic"/>
          <w:color w:val="000000" w:themeColor="text1"/>
          <w:sz w:val="24"/>
          <w:szCs w:val="24"/>
          <w:rtl/>
          <w:lang w:bidi="ar-KW"/>
        </w:rPr>
        <w:t>.</w:t>
      </w:r>
    </w:p>
    <w:p w:rsidR="00A029D3" w:rsidRPr="00EC522F" w:rsidRDefault="00A029D3" w:rsidP="00A029D3">
      <w:pPr>
        <w:spacing w:after="0" w:line="276" w:lineRule="auto"/>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color w:val="000000" w:themeColor="text1"/>
          <w:sz w:val="24"/>
          <w:szCs w:val="24"/>
          <w:rtl/>
          <w:lang w:bidi="ar-KW"/>
        </w:rPr>
        <w:t>وأظهرت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علاقة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ذات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دلالة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إحصائية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المتغير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المستقل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إدارة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الأزمات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والمتغير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التابع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القطاع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محل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علاقة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معنوية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عناصر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إدارة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الأزمات،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وهي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الإنذار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المبكر،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الاستعداد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والوقاية،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الاحتواء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وتقليل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الأضرار،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التحسين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واستعادة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النشاط،</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والتغذية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الراجعة،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تحسين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منطقة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جازان</w:t>
      </w:r>
      <w:r w:rsidRPr="00EC522F">
        <w:rPr>
          <w:rFonts w:ascii="Simplified Arabic" w:hAnsi="Simplified Arabic" w:cs="Simplified Arabic"/>
          <w:color w:val="000000" w:themeColor="text1"/>
          <w:sz w:val="24"/>
          <w:szCs w:val="24"/>
          <w:rtl/>
          <w:lang w:bidi="ar-KW"/>
        </w:rPr>
        <w:t>.</w:t>
      </w:r>
      <w:r w:rsidRPr="00EC522F">
        <w:rPr>
          <w:rFonts w:ascii="Simplified Arabic" w:hAnsi="Simplified Arabic" w:cs="Simplified Arabic" w:hint="cs"/>
          <w:color w:val="000000" w:themeColor="text1"/>
          <w:sz w:val="24"/>
          <w:szCs w:val="24"/>
          <w:rtl/>
          <w:lang w:bidi="ar-KW"/>
        </w:rPr>
        <w:t xml:space="preserve"> </w:t>
      </w:r>
    </w:p>
    <w:p w:rsidR="00A029D3" w:rsidRPr="00EC522F" w:rsidRDefault="00A029D3" w:rsidP="00A029D3">
      <w:pPr>
        <w:spacing w:after="0" w:line="276" w:lineRule="auto"/>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t>دراسة جرار والشوبكي (2023)</w:t>
      </w:r>
      <w:r w:rsidRPr="00EC522F">
        <w:rPr>
          <w:rFonts w:ascii="Simplified Arabic" w:hAnsi="Simplified Arabic" w:cs="Simplified Arabic" w:hint="cs"/>
          <w:color w:val="000000" w:themeColor="text1"/>
          <w:sz w:val="24"/>
          <w:szCs w:val="24"/>
          <w:rtl/>
          <w:lang w:bidi="ar-KW"/>
        </w:rPr>
        <w:t xml:space="preserve"> هدفت الكشف عن علاقة الرقابة الاستراتيجية بالأداء المؤسسي في منظمات المجتمع المدني العاملة في القطاع الصحي. واعتمدت الدراسة على المنهج الوصفي التحليلي. وتمثلت أداة الدراسة في استبانة لجمع البيانات والمعلومات. وتكونت عينة الدراسة من (130) عامل من العاملين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جمعية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الهلال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الأحمر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الفلسطيني. وأسفرت نتائج الدراسة عن</w:t>
      </w:r>
      <w:r w:rsidRPr="00EC522F">
        <w:rPr>
          <w:rFonts w:hint="cs"/>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أثر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ذو</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دلالة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معنوية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لتطبيق</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الرقابة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جمعية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الهلال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الأحمر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الفلسطيني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توفر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متطلبات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الرقابة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جمعية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الهلال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الأحمر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الفلسطيني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وكان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ترتيب</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هذه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المتطلبات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كالاتي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التوالي،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نظم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المعلومات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الإدارية،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المعايير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أساليب</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الرقابة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التقييم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وقياس</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الفعلي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تتمتع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جمعية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الهلال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الأحمر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الفلسطيني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بدرجة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مرتفعة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وهدا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ناتج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التطبيق</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الناجح</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لأنظمة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وأدوات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الرقابة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فيها</w:t>
      </w:r>
      <w:r w:rsidRPr="00EC522F">
        <w:rPr>
          <w:rFonts w:ascii="Simplified Arabic" w:hAnsi="Simplified Arabic" w:cs="Simplified Arabic"/>
          <w:color w:val="000000" w:themeColor="text1"/>
          <w:sz w:val="24"/>
          <w:szCs w:val="24"/>
          <w:rtl/>
          <w:lang w:bidi="ar-KW"/>
        </w:rPr>
        <w:t>.</w:t>
      </w:r>
      <w:r w:rsidRPr="00EC522F">
        <w:rPr>
          <w:rFonts w:ascii="Simplified Arabic" w:hAnsi="Simplified Arabic" w:cs="Simplified Arabic" w:hint="cs"/>
          <w:color w:val="000000" w:themeColor="text1"/>
          <w:sz w:val="24"/>
          <w:szCs w:val="24"/>
          <w:rtl/>
          <w:lang w:bidi="ar-KW"/>
        </w:rPr>
        <w:t xml:space="preserve"> </w:t>
      </w:r>
    </w:p>
    <w:p w:rsidR="00A029D3" w:rsidRPr="00EC522F" w:rsidRDefault="00A029D3" w:rsidP="00A029D3">
      <w:pPr>
        <w:spacing w:after="0" w:line="276" w:lineRule="auto"/>
        <w:ind w:left="-47"/>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t>دراسة الجداوي (2023)</w:t>
      </w:r>
      <w:r w:rsidRPr="00EC522F">
        <w:rPr>
          <w:rFonts w:ascii="Simplified Arabic" w:hAnsi="Simplified Arabic" w:cs="Simplified Arabic" w:hint="cs"/>
          <w:color w:val="000000" w:themeColor="text1"/>
          <w:sz w:val="24"/>
          <w:szCs w:val="24"/>
          <w:rtl/>
          <w:lang w:bidi="ar-KW"/>
        </w:rPr>
        <w:t xml:space="preserve"> هدفت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التعرف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الدور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الوسيط</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حوكمة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واعتمدت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المنهج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المسحي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الاجتماعي،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واستخدمت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الاستبانة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كأداة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لجمع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حيث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طُبقت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عينة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مكونة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(384) </w:t>
      </w:r>
      <w:r w:rsidRPr="00EC522F">
        <w:rPr>
          <w:rFonts w:ascii="Simplified Arabic" w:hAnsi="Simplified Arabic" w:cs="Simplified Arabic" w:hint="cs"/>
          <w:color w:val="000000" w:themeColor="text1"/>
          <w:sz w:val="24"/>
          <w:szCs w:val="24"/>
          <w:rtl/>
          <w:lang w:bidi="ar-KW"/>
        </w:rPr>
        <w:t>مديرًا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تنفيذيًا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لتقنية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المعلومات</w:t>
      </w:r>
      <w:r w:rsidRPr="00EC522F">
        <w:rPr>
          <w:rFonts w:ascii="Simplified Arabic" w:hAnsi="Simplified Arabic" w:cs="Simplified Arabic"/>
          <w:color w:val="000000" w:themeColor="text1"/>
          <w:sz w:val="24"/>
          <w:szCs w:val="24"/>
          <w:rtl/>
          <w:lang w:bidi="ar-KW"/>
        </w:rPr>
        <w:t>.</w:t>
      </w:r>
    </w:p>
    <w:p w:rsidR="00A029D3" w:rsidRPr="00EC522F" w:rsidRDefault="00A029D3" w:rsidP="00A029D3">
      <w:pPr>
        <w:spacing w:after="0" w:line="276" w:lineRule="auto"/>
        <w:ind w:left="-47"/>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color w:val="000000" w:themeColor="text1"/>
          <w:sz w:val="24"/>
          <w:szCs w:val="24"/>
          <w:rtl/>
          <w:lang w:bidi="ar-KW"/>
        </w:rPr>
        <w:t>أظهرت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ممارسات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المتغيرات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الثلاثة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تتوافر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بدرجة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مرتفعة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داخل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المنظمات،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فروق</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ذات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دلالة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معنوية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تقديرات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الخبراء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مستوى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ممارسة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القابل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للتفسير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تبعًا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لسنوات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الخبرة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وقد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أثبتت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القابل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للتفسير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يؤدي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دور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الوساطة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الجزئية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المكملة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العلاقة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حوكمة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حيث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lastRenderedPageBreak/>
        <w:t>بلغ</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التأثير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غير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المباشر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عبر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الذكاء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الاصطناعي</w:t>
      </w:r>
      <w:r w:rsidRPr="00EC522F">
        <w:rPr>
          <w:rFonts w:ascii="Simplified Arabic" w:hAnsi="Simplified Arabic" w:cs="Simplified Arabic"/>
          <w:color w:val="000000" w:themeColor="text1"/>
          <w:sz w:val="24"/>
          <w:szCs w:val="24"/>
          <w:rtl/>
          <w:lang w:bidi="ar-KW"/>
        </w:rPr>
        <w:t xml:space="preserve"> (0.144)</w:t>
      </w:r>
      <w:r w:rsidRPr="00EC522F">
        <w:rPr>
          <w:rFonts w:ascii="Simplified Arabic" w:hAnsi="Simplified Arabic" w:cs="Simplified Arabic" w:hint="cs"/>
          <w:color w:val="000000" w:themeColor="text1"/>
          <w:sz w:val="24"/>
          <w:szCs w:val="24"/>
          <w:rtl/>
          <w:lang w:bidi="ar-KW"/>
        </w:rPr>
        <w:t>،</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بلغ</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التأثير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المباشر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لحوكمة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(0.452)</w:t>
      </w:r>
      <w:r w:rsidRPr="00EC522F">
        <w:rPr>
          <w:rFonts w:ascii="Simplified Arabic" w:hAnsi="Simplified Arabic" w:cs="Simplified Arabic" w:hint="cs"/>
          <w:color w:val="000000" w:themeColor="text1"/>
          <w:sz w:val="24"/>
          <w:szCs w:val="24"/>
          <w:rtl/>
          <w:lang w:bidi="ar-KW"/>
        </w:rPr>
        <w:t>،</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ليصل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التأثير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الكلي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(0.596).</w:t>
      </w:r>
    </w:p>
    <w:p w:rsidR="00A029D3" w:rsidRPr="00EC522F" w:rsidRDefault="00A029D3" w:rsidP="00A029D3">
      <w:pPr>
        <w:spacing w:after="0" w:line="276" w:lineRule="auto"/>
        <w:ind w:left="-47"/>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t>دراسة جادالله (2023)</w:t>
      </w:r>
      <w:r w:rsidRPr="00EC522F">
        <w:rPr>
          <w:rFonts w:ascii="Simplified Arabic" w:hAnsi="Simplified Arabic" w:cs="Simplified Arabic" w:hint="cs"/>
          <w:color w:val="000000" w:themeColor="text1"/>
          <w:sz w:val="24"/>
          <w:szCs w:val="24"/>
          <w:rtl/>
          <w:lang w:bidi="ar-KW"/>
        </w:rPr>
        <w:t xml:space="preserve"> استهدفت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التعرف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العلاقة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وتطوير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إدارات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التضامن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الاجتماعي،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خلال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تحديد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مستوى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ومستوى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تطوير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بتلك</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الإدارات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وتندرج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ضمن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الوصفية،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حيث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استخدمت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منهج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المسح</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الاجتماعي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الشامل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وشملت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جميع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المسؤولين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إدارات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التضامن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الاجتماعي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وعددهم</w:t>
      </w:r>
      <w:r w:rsidRPr="00EC522F">
        <w:rPr>
          <w:rFonts w:ascii="Simplified Arabic" w:hAnsi="Simplified Arabic" w:cs="Simplified Arabic"/>
          <w:color w:val="000000" w:themeColor="text1"/>
          <w:sz w:val="24"/>
          <w:szCs w:val="24"/>
          <w:rtl/>
          <w:lang w:bidi="ar-KW"/>
        </w:rPr>
        <w:t xml:space="preserve"> (67) </w:t>
      </w:r>
      <w:r w:rsidRPr="00EC522F">
        <w:rPr>
          <w:rFonts w:ascii="Simplified Arabic" w:hAnsi="Simplified Arabic" w:cs="Simplified Arabic" w:hint="cs"/>
          <w:color w:val="000000" w:themeColor="text1"/>
          <w:sz w:val="24"/>
          <w:szCs w:val="24"/>
          <w:rtl/>
          <w:lang w:bidi="ar-KW"/>
        </w:rPr>
        <w:t>مفردة،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وتم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باستخدام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استمارة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استبيان</w:t>
      </w:r>
      <w:r w:rsidRPr="00EC522F">
        <w:rPr>
          <w:rFonts w:ascii="Simplified Arabic" w:hAnsi="Simplified Arabic" w:cs="Simplified Arabic"/>
          <w:color w:val="000000" w:themeColor="text1"/>
          <w:sz w:val="24"/>
          <w:szCs w:val="24"/>
          <w:rtl/>
          <w:lang w:bidi="ar-KW"/>
        </w:rPr>
        <w:t>.</w:t>
      </w:r>
      <w:r w:rsidRPr="00EC522F">
        <w:rPr>
          <w:rFonts w:ascii="Simplified Arabic" w:hAnsi="Simplified Arabic" w:cs="Simplified Arabic" w:hint="cs"/>
          <w:color w:val="000000" w:themeColor="text1"/>
          <w:sz w:val="24"/>
          <w:szCs w:val="24"/>
          <w:rtl/>
          <w:lang w:bidi="ar-KW"/>
        </w:rPr>
        <w:t xml:space="preserve"> </w:t>
      </w:r>
    </w:p>
    <w:p w:rsidR="00A029D3" w:rsidRPr="00EC522F" w:rsidRDefault="00A029D3" w:rsidP="00A029D3">
      <w:pPr>
        <w:spacing w:after="0" w:line="276" w:lineRule="auto"/>
        <w:ind w:left="-47"/>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color w:val="000000" w:themeColor="text1"/>
          <w:sz w:val="24"/>
          <w:szCs w:val="24"/>
          <w:rtl/>
          <w:lang w:bidi="ar-KW"/>
        </w:rPr>
        <w:t>وأظهرت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ارتباط</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طردي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المتغير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المستقل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والمتغير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التابع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تطوير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أكدت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علاقة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طردية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استراتيجية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التحول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والبنية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التحتية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الرقمية،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والمعرفة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التكنولوجية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للمسؤولين،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والمهارات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التكنولوجية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لديهم،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تطوير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المؤسسي،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مما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يشير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صحة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فروض</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w:t>
      </w:r>
    </w:p>
    <w:p w:rsidR="00A029D3" w:rsidRPr="00EC522F" w:rsidRDefault="00A029D3" w:rsidP="00A029D3">
      <w:pPr>
        <w:spacing w:after="0" w:line="276" w:lineRule="auto"/>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b/>
          <w:bCs/>
          <w:color w:val="000000" w:themeColor="text1"/>
          <w:sz w:val="24"/>
          <w:szCs w:val="24"/>
          <w:rtl/>
          <w:lang w:bidi="ar-KW"/>
        </w:rPr>
        <w:t>دراسة العتيبي وآخرون (2022)</w:t>
      </w:r>
      <w:r w:rsidRPr="00EC522F">
        <w:rPr>
          <w:rFonts w:ascii="Simplified Arabic" w:hAnsi="Simplified Arabic" w:cs="Simplified Arabic" w:hint="cs"/>
          <w:color w:val="000000" w:themeColor="text1"/>
          <w:sz w:val="24"/>
          <w:szCs w:val="24"/>
          <w:rtl/>
          <w:lang w:bidi="ar-KW"/>
        </w:rPr>
        <w:t xml:space="preserve"> هدفت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قياس</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أثر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تقييم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جودة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الخدمات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القطاع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السعودي،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واعتمدت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المنهج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الوصفي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باستخدام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استبانة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لجمع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البيانات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شملت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العينة</w:t>
      </w:r>
      <w:r w:rsidRPr="00EC522F">
        <w:rPr>
          <w:rFonts w:ascii="Simplified Arabic" w:hAnsi="Simplified Arabic" w:cs="Simplified Arabic"/>
          <w:color w:val="000000" w:themeColor="text1"/>
          <w:sz w:val="24"/>
          <w:szCs w:val="24"/>
          <w:rtl/>
          <w:lang w:bidi="ar-KW"/>
        </w:rPr>
        <w:t xml:space="preserve"> (383)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العاملين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المستشفيات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الحكومية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بمدينة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الرياض</w:t>
      </w:r>
      <w:r w:rsidRPr="00EC522F">
        <w:rPr>
          <w:rFonts w:ascii="Simplified Arabic" w:hAnsi="Simplified Arabic" w:cs="Simplified Arabic"/>
          <w:color w:val="000000" w:themeColor="text1"/>
          <w:sz w:val="24"/>
          <w:szCs w:val="24"/>
          <w:rtl/>
          <w:lang w:bidi="ar-KW"/>
        </w:rPr>
        <w:t xml:space="preserve">. </w:t>
      </w:r>
    </w:p>
    <w:p w:rsidR="00A029D3" w:rsidRPr="00EC522F" w:rsidRDefault="00A029D3" w:rsidP="00A029D3">
      <w:pPr>
        <w:spacing w:after="0" w:line="276" w:lineRule="auto"/>
        <w:jc w:val="both"/>
        <w:rPr>
          <w:rFonts w:ascii="Simplified Arabic" w:hAnsi="Simplified Arabic" w:cs="Simplified Arabic"/>
          <w:color w:val="000000" w:themeColor="text1"/>
          <w:sz w:val="24"/>
          <w:szCs w:val="24"/>
          <w:rtl/>
          <w:lang w:bidi="ar-KW"/>
        </w:rPr>
      </w:pPr>
      <w:r w:rsidRPr="00EC522F">
        <w:rPr>
          <w:rFonts w:ascii="Simplified Arabic" w:hAnsi="Simplified Arabic" w:cs="Simplified Arabic" w:hint="cs"/>
          <w:color w:val="000000" w:themeColor="text1"/>
          <w:sz w:val="24"/>
          <w:szCs w:val="24"/>
          <w:rtl/>
          <w:lang w:bidi="ar-KW"/>
        </w:rPr>
        <w:t>وأظهرت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النتائج</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علاقة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طردية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ذات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دلالة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إحصائية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تقييم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وجودة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الخدمات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حيث</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تبين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أن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ارتفاع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مستوى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جودة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الخدمات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يقابله</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ارتفاع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مستوى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تقييم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القطاع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الحكومي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بالمملكة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وأوصت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الدراسة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بأهمية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استمرار</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عملية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تقييم</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الأداء</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بشكل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دوري،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والعمل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على</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رفع</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كفاءة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الخدمات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من</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خلال</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توظيف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التكنولوجيا</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والأتمتة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في</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مختلف</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الأنظمة</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والخدمات</w:t>
      </w:r>
      <w:r w:rsidRPr="00EC522F">
        <w:rPr>
          <w:rFonts w:ascii="Simplified Arabic" w:hAnsi="Simplified Arabic" w:cs="Simplified Arabic"/>
          <w:color w:val="000000" w:themeColor="text1"/>
          <w:sz w:val="24"/>
          <w:szCs w:val="24"/>
          <w:rtl/>
          <w:lang w:bidi="ar-KW"/>
        </w:rPr>
        <w:t xml:space="preserve"> </w:t>
      </w:r>
      <w:r w:rsidRPr="00EC522F">
        <w:rPr>
          <w:rFonts w:ascii="Simplified Arabic" w:hAnsi="Simplified Arabic" w:cs="Simplified Arabic" w:hint="cs"/>
          <w:color w:val="000000" w:themeColor="text1"/>
          <w:sz w:val="24"/>
          <w:szCs w:val="24"/>
          <w:rtl/>
          <w:lang w:bidi="ar-KW"/>
        </w:rPr>
        <w:t>الصحية.</w:t>
      </w:r>
      <w:r w:rsidRPr="00EC522F">
        <w:rPr>
          <w:rFonts w:ascii="Simplified Arabic" w:hAnsi="Simplified Arabic" w:cs="Simplified Arabic"/>
          <w:color w:val="000000" w:themeColor="text1"/>
          <w:sz w:val="24"/>
          <w:szCs w:val="24"/>
          <w:rtl/>
          <w:lang w:bidi="ar-KW"/>
        </w:rPr>
        <w:t xml:space="preserve">. </w:t>
      </w:r>
    </w:p>
    <w:p w:rsidR="00A029D3" w:rsidRPr="00A00854" w:rsidRDefault="00A029D3" w:rsidP="00A029D3">
      <w:pPr>
        <w:widowControl w:val="0"/>
        <w:spacing w:after="240" w:line="276" w:lineRule="auto"/>
        <w:jc w:val="both"/>
        <w:outlineLvl w:val="0"/>
        <w:rPr>
          <w:rFonts w:ascii="Times New Roman" w:hAnsi="Times New Roman" w:cs="Simplified Arabic"/>
          <w:b/>
          <w:bCs/>
          <w:sz w:val="24"/>
          <w:szCs w:val="36"/>
          <w:rtl/>
        </w:rPr>
      </w:pPr>
      <w:bookmarkStart w:id="51" w:name="_Toc180100742"/>
      <w:bookmarkStart w:id="52" w:name="_Toc216432105"/>
      <w:r w:rsidRPr="00A00854">
        <w:rPr>
          <w:rFonts w:ascii="Times New Roman" w:hAnsi="Times New Roman" w:cs="Simplified Arabic" w:hint="cs"/>
          <w:b/>
          <w:bCs/>
          <w:sz w:val="24"/>
          <w:szCs w:val="36"/>
          <w:rtl/>
        </w:rPr>
        <w:t>التعليق على الدراسات السابقة:</w:t>
      </w:r>
      <w:bookmarkEnd w:id="51"/>
      <w:bookmarkEnd w:id="52"/>
    </w:p>
    <w:p w:rsidR="00A029D3" w:rsidRPr="00A00854" w:rsidRDefault="00A029D3" w:rsidP="00A029D3">
      <w:pPr>
        <w:widowControl w:val="0"/>
        <w:spacing w:after="240" w:line="276"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أوجه الاتفاق مع الدراسات السابقة: </w:t>
      </w:r>
    </w:p>
    <w:p w:rsidR="00A029D3" w:rsidRPr="003D5A7F" w:rsidRDefault="00A029D3" w:rsidP="00A029D3">
      <w:pPr>
        <w:widowControl w:val="0"/>
        <w:spacing w:after="240" w:line="276" w:lineRule="auto"/>
        <w:ind w:firstLine="720"/>
        <w:jc w:val="both"/>
        <w:rPr>
          <w:rFonts w:ascii="Times New Roman" w:hAnsi="Times New Roman" w:cs="Simplified Arabic"/>
          <w:sz w:val="24"/>
          <w:szCs w:val="24"/>
          <w:rtl/>
        </w:rPr>
      </w:pPr>
      <w:r w:rsidRPr="003D5A7F">
        <w:rPr>
          <w:rFonts w:ascii="Times New Roman" w:hAnsi="Times New Roman" w:cs="Simplified Arabic" w:hint="cs"/>
          <w:sz w:val="24"/>
          <w:szCs w:val="24"/>
          <w:rtl/>
        </w:rPr>
        <w:t>اتفقت الدراسة الحالية مع معظم الدراسات السابقة في الاعتماد على المنهج الوصفي التحليلي، واستخدام الاستبانة أداة لجمع البيانات والمعلومات من عينة الدراسة، مثل: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العتيبي</w:t>
      </w:r>
      <w:r w:rsidRPr="003D5A7F">
        <w:rPr>
          <w:rFonts w:ascii="Times New Roman" w:hAnsi="Times New Roman" w:cs="Simplified Arabic"/>
          <w:sz w:val="24"/>
          <w:szCs w:val="24"/>
          <w:rtl/>
        </w:rPr>
        <w:t xml:space="preserve"> (2025)</w:t>
      </w:r>
      <w:r w:rsidRPr="003D5A7F">
        <w:rPr>
          <w:rFonts w:ascii="Times New Roman" w:hAnsi="Times New Roman" w:cs="Simplified Arabic" w:hint="cs"/>
          <w:sz w:val="24"/>
          <w:szCs w:val="24"/>
          <w:rtl/>
        </w:rPr>
        <w:t>،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أحمد</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وآخرون</w:t>
      </w:r>
      <w:r w:rsidRPr="003D5A7F">
        <w:rPr>
          <w:rFonts w:ascii="Times New Roman" w:hAnsi="Times New Roman" w:cs="Simplified Arabic"/>
          <w:sz w:val="24"/>
          <w:szCs w:val="24"/>
          <w:rtl/>
        </w:rPr>
        <w:t xml:space="preserve"> (2023)</w:t>
      </w:r>
      <w:r w:rsidRPr="003D5A7F">
        <w:rPr>
          <w:rFonts w:ascii="Times New Roman" w:hAnsi="Times New Roman" w:cs="Simplified Arabic" w:hint="cs"/>
          <w:sz w:val="24"/>
          <w:szCs w:val="24"/>
          <w:rtl/>
        </w:rPr>
        <w:t>،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ركه</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وخوجه</w:t>
      </w:r>
      <w:r w:rsidRPr="003D5A7F">
        <w:rPr>
          <w:rFonts w:ascii="Times New Roman" w:hAnsi="Times New Roman" w:cs="Simplified Arabic"/>
          <w:sz w:val="24"/>
          <w:szCs w:val="24"/>
          <w:rtl/>
        </w:rPr>
        <w:t xml:space="preserve"> (2023)</w:t>
      </w:r>
      <w:r w:rsidRPr="003D5A7F">
        <w:rPr>
          <w:rFonts w:ascii="Times New Roman" w:hAnsi="Times New Roman" w:cs="Simplified Arabic" w:hint="cs"/>
          <w:sz w:val="24"/>
          <w:szCs w:val="24"/>
          <w:rtl/>
        </w:rPr>
        <w:t>،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عبد</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المنعم</w:t>
      </w:r>
      <w:r w:rsidRPr="003D5A7F">
        <w:rPr>
          <w:rFonts w:ascii="Times New Roman" w:hAnsi="Times New Roman" w:cs="Simplified Arabic"/>
          <w:sz w:val="24"/>
          <w:szCs w:val="24"/>
          <w:rtl/>
        </w:rPr>
        <w:t xml:space="preserve"> (2023)</w:t>
      </w:r>
      <w:r w:rsidRPr="003D5A7F">
        <w:rPr>
          <w:rFonts w:ascii="Times New Roman" w:hAnsi="Times New Roman" w:cs="Simplified Arabic" w:hint="cs"/>
          <w:sz w:val="24"/>
          <w:szCs w:val="24"/>
          <w:rtl/>
        </w:rPr>
        <w:t>،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حسين</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وحمد</w:t>
      </w:r>
      <w:r w:rsidRPr="003D5A7F">
        <w:rPr>
          <w:rFonts w:ascii="Times New Roman" w:hAnsi="Times New Roman" w:cs="Simplified Arabic"/>
          <w:sz w:val="24"/>
          <w:szCs w:val="24"/>
          <w:rtl/>
        </w:rPr>
        <w:t xml:space="preserve"> (2024)</w:t>
      </w:r>
      <w:r w:rsidRPr="003D5A7F">
        <w:rPr>
          <w:rFonts w:ascii="Times New Roman" w:hAnsi="Times New Roman" w:cs="Simplified Arabic" w:hint="cs"/>
          <w:sz w:val="24"/>
          <w:szCs w:val="24"/>
          <w:rtl/>
        </w:rPr>
        <w:t>،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جرار</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والشوبكي</w:t>
      </w:r>
      <w:r w:rsidRPr="003D5A7F">
        <w:rPr>
          <w:rFonts w:ascii="Times New Roman" w:hAnsi="Times New Roman" w:cs="Simplified Arabic"/>
          <w:sz w:val="24"/>
          <w:szCs w:val="24"/>
          <w:rtl/>
        </w:rPr>
        <w:t xml:space="preserve"> (2023)</w:t>
      </w:r>
      <w:r w:rsidRPr="003D5A7F">
        <w:rPr>
          <w:rFonts w:ascii="Times New Roman" w:hAnsi="Times New Roman" w:cs="Simplified Arabic" w:hint="cs"/>
          <w:sz w:val="24"/>
          <w:szCs w:val="24"/>
          <w:rtl/>
        </w:rPr>
        <w:t>، 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أبو</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الخير</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والصائغ</w:t>
      </w:r>
      <w:r w:rsidRPr="003D5A7F">
        <w:rPr>
          <w:rFonts w:ascii="Times New Roman" w:hAnsi="Times New Roman" w:cs="Simplified Arabic"/>
          <w:sz w:val="24"/>
          <w:szCs w:val="24"/>
          <w:rtl/>
        </w:rPr>
        <w:t xml:space="preserve"> (2024)</w:t>
      </w:r>
    </w:p>
    <w:p w:rsidR="00A029D3" w:rsidRPr="00A00854" w:rsidRDefault="00A029D3" w:rsidP="00A029D3">
      <w:pPr>
        <w:widowControl w:val="0"/>
        <w:spacing w:after="240" w:line="276" w:lineRule="auto"/>
        <w:jc w:val="both"/>
        <w:rPr>
          <w:rFonts w:ascii="Times New Roman" w:hAnsi="Times New Roman" w:cs="Simplified Arabic"/>
          <w:b/>
          <w:bCs/>
          <w:sz w:val="24"/>
          <w:szCs w:val="36"/>
          <w:rtl/>
        </w:rPr>
      </w:pPr>
      <w:r w:rsidRPr="00A00854">
        <w:rPr>
          <w:rFonts w:ascii="Times New Roman" w:hAnsi="Times New Roman" w:cs="Simplified Arabic" w:hint="cs"/>
          <w:b/>
          <w:bCs/>
          <w:sz w:val="24"/>
          <w:szCs w:val="32"/>
          <w:rtl/>
        </w:rPr>
        <w:t>أوجه الاختلاف مع الدراسات السابقة:</w:t>
      </w:r>
    </w:p>
    <w:p w:rsidR="00A029D3" w:rsidRPr="003D5A7F" w:rsidRDefault="00A029D3" w:rsidP="00A029D3">
      <w:pPr>
        <w:widowControl w:val="0"/>
        <w:spacing w:after="240" w:line="276" w:lineRule="auto"/>
        <w:ind w:firstLine="720"/>
        <w:jc w:val="both"/>
        <w:rPr>
          <w:rFonts w:ascii="Times New Roman" w:hAnsi="Times New Roman" w:cs="Simplified Arabic"/>
          <w:sz w:val="24"/>
          <w:szCs w:val="24"/>
          <w:rtl/>
        </w:rPr>
      </w:pPr>
      <w:r w:rsidRPr="003D5A7F">
        <w:rPr>
          <w:rFonts w:ascii="Times New Roman" w:hAnsi="Times New Roman" w:cs="Simplified Arabic" w:hint="cs"/>
          <w:sz w:val="24"/>
          <w:szCs w:val="24"/>
          <w:rtl/>
        </w:rPr>
        <w:t>اختلفت وتميزت الدراسة الحالية عن الدراسات السابقة في مجال</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التطبيق حيث</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ركزت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الحالية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على</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قطاع</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lastRenderedPageBreak/>
        <w:t>الاتصالات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بالمملكة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العربية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السعودية،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في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حين</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أن</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معظم</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الدراسات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السابقة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تناولت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القطاع</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الصحي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أو</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القطاع</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البنكي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أو</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المنظمات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غير</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الربحية،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بينما</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ركزت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الدراسات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السابقة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على</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العلاقة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بين</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التحول</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الرقمي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وجودة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الخدمات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أو</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الأداء</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الصحي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أو</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التسويقي،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فإن</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الدراسة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الحالية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ركزت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على</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قياس</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أثر</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التحول</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الرقمي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في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تحسين</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الأداء</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المؤسسي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بصفة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شمولية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تشمل</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الكفاءة،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والفعالية،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وجودة</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العمليات</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في</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قطاع</w:t>
      </w:r>
      <w:r w:rsidRPr="003D5A7F">
        <w:rPr>
          <w:rFonts w:ascii="Times New Roman" w:hAnsi="Times New Roman" w:cs="Simplified Arabic"/>
          <w:sz w:val="24"/>
          <w:szCs w:val="24"/>
          <w:rtl/>
        </w:rPr>
        <w:t xml:space="preserve"> </w:t>
      </w:r>
      <w:r w:rsidRPr="003D5A7F">
        <w:rPr>
          <w:rFonts w:ascii="Times New Roman" w:hAnsi="Times New Roman" w:cs="Simplified Arabic" w:hint="cs"/>
          <w:sz w:val="24"/>
          <w:szCs w:val="24"/>
          <w:rtl/>
        </w:rPr>
        <w:t>الاتصالات</w:t>
      </w:r>
      <w:r w:rsidRPr="003D5A7F">
        <w:rPr>
          <w:rFonts w:ascii="Times New Roman" w:hAnsi="Times New Roman" w:cs="Simplified Arabic"/>
          <w:sz w:val="24"/>
          <w:szCs w:val="24"/>
          <w:rtl/>
        </w:rPr>
        <w:t>.</w:t>
      </w:r>
    </w:p>
    <w:p w:rsidR="00A029D3" w:rsidRPr="00A00854" w:rsidRDefault="00A029D3" w:rsidP="00A029D3">
      <w:pPr>
        <w:widowControl w:val="0"/>
        <w:spacing w:after="240" w:line="276"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أوجه الاستفادة من الدراسات السابقة: </w:t>
      </w:r>
    </w:p>
    <w:p w:rsidR="00A029D3" w:rsidRPr="003D5A7F" w:rsidRDefault="00A029D3" w:rsidP="00A029D3">
      <w:pPr>
        <w:widowControl w:val="0"/>
        <w:spacing w:after="240" w:line="276" w:lineRule="auto"/>
        <w:ind w:firstLine="720"/>
        <w:jc w:val="both"/>
        <w:rPr>
          <w:rFonts w:ascii="Times New Roman" w:hAnsi="Times New Roman" w:cs="Simplified Arabic"/>
          <w:sz w:val="24"/>
          <w:szCs w:val="24"/>
          <w:rtl/>
        </w:rPr>
      </w:pPr>
      <w:r w:rsidRPr="003D5A7F">
        <w:rPr>
          <w:rFonts w:ascii="Times New Roman" w:hAnsi="Times New Roman" w:cs="Simplified Arabic" w:hint="cs"/>
          <w:sz w:val="24"/>
          <w:szCs w:val="24"/>
          <w:rtl/>
        </w:rPr>
        <w:t>ولقد استفادة الدراسة الحالية من الدراسات السابقة في إعداد الإطار العام وصياغة مشكلة الدراسة واسئلتها، وفروضها، وإعداد الإطار النظري للدراسة، وتحديد المنهج المناسب للدراسة.</w:t>
      </w:r>
    </w:p>
    <w:p w:rsidR="00A029D3" w:rsidRPr="00A00854" w:rsidRDefault="00A029D3" w:rsidP="00A029D3">
      <w:pPr>
        <w:widowControl w:val="0"/>
        <w:tabs>
          <w:tab w:val="left" w:pos="3462"/>
        </w:tabs>
        <w:spacing w:after="0" w:line="276" w:lineRule="auto"/>
        <w:ind w:firstLine="720"/>
        <w:jc w:val="both"/>
        <w:rPr>
          <w:rFonts w:ascii="Times New Roman" w:hAnsi="Times New Roman" w:cs="Simplified Arabic"/>
          <w:sz w:val="24"/>
          <w:szCs w:val="28"/>
          <w:rtl/>
        </w:rPr>
      </w:pPr>
    </w:p>
    <w:p w:rsidR="00A029D3" w:rsidRPr="00A00854" w:rsidRDefault="00A029D3" w:rsidP="00A029D3">
      <w:pPr>
        <w:widowControl w:val="0"/>
        <w:tabs>
          <w:tab w:val="left" w:pos="3462"/>
        </w:tabs>
        <w:spacing w:after="0" w:line="276" w:lineRule="auto"/>
        <w:ind w:firstLine="720"/>
        <w:jc w:val="both"/>
        <w:rPr>
          <w:rFonts w:ascii="Times New Roman" w:hAnsi="Times New Roman" w:cs="Simplified Arabic"/>
          <w:sz w:val="24"/>
          <w:szCs w:val="28"/>
          <w:rtl/>
        </w:rPr>
      </w:pPr>
    </w:p>
    <w:p w:rsidR="00A029D3" w:rsidRPr="00A00854" w:rsidRDefault="00A029D3" w:rsidP="00A029D3">
      <w:pPr>
        <w:widowControl w:val="0"/>
        <w:tabs>
          <w:tab w:val="left" w:pos="3462"/>
        </w:tabs>
        <w:spacing w:after="0" w:line="276" w:lineRule="auto"/>
        <w:ind w:firstLine="720"/>
        <w:jc w:val="both"/>
        <w:rPr>
          <w:rFonts w:ascii="Times New Roman" w:hAnsi="Times New Roman" w:cs="Simplified Arabic"/>
          <w:color w:val="000000" w:themeColor="text1"/>
          <w:sz w:val="24"/>
          <w:szCs w:val="28"/>
          <w:rtl/>
        </w:rPr>
      </w:pPr>
    </w:p>
    <w:p w:rsidR="00A029D3" w:rsidRPr="00A00854" w:rsidRDefault="00A029D3" w:rsidP="00A029D3">
      <w:pPr>
        <w:widowControl w:val="0"/>
        <w:tabs>
          <w:tab w:val="left" w:pos="3462"/>
        </w:tabs>
        <w:spacing w:after="0" w:line="276" w:lineRule="auto"/>
        <w:ind w:firstLine="720"/>
        <w:jc w:val="both"/>
        <w:rPr>
          <w:rFonts w:ascii="Times New Roman" w:hAnsi="Times New Roman" w:cs="Simplified Arabic"/>
          <w:color w:val="000000" w:themeColor="text1"/>
          <w:sz w:val="24"/>
          <w:szCs w:val="28"/>
          <w:rtl/>
        </w:rPr>
      </w:pPr>
    </w:p>
    <w:p w:rsidR="00A029D3" w:rsidRPr="00A00854" w:rsidRDefault="00A029D3" w:rsidP="00A029D3">
      <w:pPr>
        <w:widowControl w:val="0"/>
        <w:tabs>
          <w:tab w:val="left" w:pos="3462"/>
        </w:tabs>
        <w:spacing w:after="0" w:line="276" w:lineRule="auto"/>
        <w:ind w:firstLine="720"/>
        <w:jc w:val="both"/>
        <w:rPr>
          <w:rFonts w:ascii="Times New Roman" w:hAnsi="Times New Roman" w:cs="Simplified Arabic"/>
          <w:color w:val="000000" w:themeColor="text1"/>
          <w:sz w:val="24"/>
          <w:szCs w:val="28"/>
          <w:rtl/>
        </w:rPr>
      </w:pPr>
    </w:p>
    <w:p w:rsidR="00A029D3" w:rsidRPr="00A00854" w:rsidRDefault="00A029D3" w:rsidP="00A029D3">
      <w:pPr>
        <w:widowControl w:val="0"/>
        <w:tabs>
          <w:tab w:val="left" w:pos="3462"/>
        </w:tabs>
        <w:spacing w:after="0" w:line="276" w:lineRule="auto"/>
        <w:ind w:firstLine="720"/>
        <w:jc w:val="both"/>
        <w:rPr>
          <w:rFonts w:ascii="Times New Roman" w:hAnsi="Times New Roman" w:cs="Simplified Arabic"/>
          <w:color w:val="000000" w:themeColor="text1"/>
          <w:sz w:val="24"/>
          <w:szCs w:val="28"/>
          <w:rtl/>
        </w:rPr>
      </w:pPr>
    </w:p>
    <w:p w:rsidR="00A029D3" w:rsidRPr="00A00854" w:rsidRDefault="00A029D3" w:rsidP="00A029D3">
      <w:pPr>
        <w:widowControl w:val="0"/>
        <w:tabs>
          <w:tab w:val="left" w:pos="3462"/>
        </w:tabs>
        <w:spacing w:after="0" w:line="276" w:lineRule="auto"/>
        <w:jc w:val="both"/>
        <w:rPr>
          <w:rFonts w:ascii="Times New Roman" w:hAnsi="Times New Roman" w:cs="Simplified Arabic"/>
          <w:color w:val="000000" w:themeColor="text1"/>
          <w:sz w:val="24"/>
          <w:szCs w:val="28"/>
          <w:rtl/>
        </w:rPr>
      </w:pPr>
    </w:p>
    <w:p w:rsidR="00A029D3" w:rsidRPr="00A00854" w:rsidRDefault="00A029D3" w:rsidP="00A029D3">
      <w:pPr>
        <w:widowControl w:val="0"/>
        <w:spacing w:after="0" w:line="276" w:lineRule="auto"/>
        <w:jc w:val="both"/>
        <w:rPr>
          <w:rFonts w:ascii="Times New Roman" w:hAnsi="Times New Roman" w:cs="Simplified Arabic"/>
          <w:color w:val="000000" w:themeColor="text1"/>
          <w:sz w:val="24"/>
          <w:szCs w:val="28"/>
          <w:rtl/>
        </w:rPr>
      </w:pPr>
    </w:p>
    <w:p w:rsidR="00A029D3" w:rsidRPr="00A00854" w:rsidRDefault="00A029D3" w:rsidP="00A029D3">
      <w:pPr>
        <w:widowControl w:val="0"/>
        <w:spacing w:after="0" w:line="276" w:lineRule="auto"/>
        <w:jc w:val="both"/>
        <w:rPr>
          <w:rFonts w:ascii="Times New Roman" w:hAnsi="Times New Roman" w:cs="Simplified Arabic"/>
          <w:color w:val="000000" w:themeColor="text1"/>
          <w:sz w:val="24"/>
          <w:szCs w:val="28"/>
          <w:rtl/>
        </w:rPr>
      </w:pPr>
    </w:p>
    <w:p w:rsidR="00A029D3" w:rsidRPr="00A00854"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Pr="00A00854"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A029D3" w:rsidRPr="00A00854" w:rsidRDefault="00A029D3" w:rsidP="00A029D3">
      <w:pPr>
        <w:widowControl w:val="0"/>
        <w:spacing w:after="0" w:line="240" w:lineRule="auto"/>
        <w:jc w:val="both"/>
        <w:rPr>
          <w:rFonts w:ascii="Times New Roman" w:hAnsi="Times New Roman" w:cs="Simplified Arabic"/>
          <w:color w:val="000000" w:themeColor="text1"/>
          <w:sz w:val="24"/>
          <w:szCs w:val="28"/>
          <w:rtl/>
        </w:rPr>
      </w:pPr>
    </w:p>
    <w:p w:rsidR="003D5A7F" w:rsidRDefault="003D5A7F" w:rsidP="00A029D3">
      <w:pPr>
        <w:widowControl w:val="0"/>
        <w:spacing w:after="0" w:line="240" w:lineRule="auto"/>
        <w:jc w:val="center"/>
        <w:outlineLvl w:val="0"/>
        <w:rPr>
          <w:rFonts w:ascii="Times New Roman" w:hAnsi="Times New Roman" w:cs="Simplified Arabic"/>
          <w:b/>
          <w:bCs/>
          <w:color w:val="000000" w:themeColor="text1"/>
          <w:sz w:val="24"/>
          <w:szCs w:val="40"/>
        </w:rPr>
      </w:pPr>
      <w:bookmarkStart w:id="53" w:name="_GoBack"/>
      <w:bookmarkEnd w:id="53"/>
    </w:p>
    <w:sectPr w:rsidR="003D5A7F" w:rsidSect="00A029D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F8D" w:rsidRDefault="00793F8D" w:rsidP="006463DB">
      <w:pPr>
        <w:spacing w:after="0" w:line="240" w:lineRule="auto"/>
      </w:pPr>
      <w:r>
        <w:separator/>
      </w:r>
    </w:p>
  </w:endnote>
  <w:endnote w:type="continuationSeparator" w:id="0">
    <w:p w:rsidR="00793F8D" w:rsidRDefault="00793F8D" w:rsidP="00646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29149852"/>
      <w:docPartObj>
        <w:docPartGallery w:val="Page Numbers (Bottom of Page)"/>
        <w:docPartUnique/>
      </w:docPartObj>
    </w:sdtPr>
    <w:sdtEndPr>
      <w:rPr>
        <w:noProof/>
      </w:rPr>
    </w:sdtEndPr>
    <w:sdtContent>
      <w:p w:rsidR="00A029D3" w:rsidRDefault="00A029D3">
        <w:pPr>
          <w:pStyle w:val="Footer"/>
          <w:jc w:val="center"/>
        </w:pPr>
        <w:r>
          <w:fldChar w:fldCharType="begin"/>
        </w:r>
        <w:r>
          <w:instrText xml:space="preserve"> PAGE   \* MERGEFORMAT </w:instrText>
        </w:r>
        <w:r>
          <w:fldChar w:fldCharType="separate"/>
        </w:r>
        <w:r w:rsidR="000316A6">
          <w:rPr>
            <w:noProof/>
            <w:rtl/>
          </w:rPr>
          <w:t>30</w:t>
        </w:r>
        <w:r>
          <w:rPr>
            <w:noProof/>
          </w:rPr>
          <w:fldChar w:fldCharType="end"/>
        </w:r>
      </w:p>
    </w:sdtContent>
  </w:sdt>
  <w:p w:rsidR="00A029D3" w:rsidRDefault="00A02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F8D" w:rsidRDefault="00793F8D" w:rsidP="006463DB">
      <w:pPr>
        <w:spacing w:after="0" w:line="240" w:lineRule="auto"/>
      </w:pPr>
      <w:r>
        <w:separator/>
      </w:r>
    </w:p>
  </w:footnote>
  <w:footnote w:type="continuationSeparator" w:id="0">
    <w:p w:rsidR="00793F8D" w:rsidRDefault="00793F8D" w:rsidP="006463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038"/>
    <w:multiLevelType w:val="hybridMultilevel"/>
    <w:tmpl w:val="58C63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16D90"/>
    <w:multiLevelType w:val="hybridMultilevel"/>
    <w:tmpl w:val="88C2F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378BC"/>
    <w:multiLevelType w:val="hybridMultilevel"/>
    <w:tmpl w:val="530EC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F18ED"/>
    <w:multiLevelType w:val="hybridMultilevel"/>
    <w:tmpl w:val="E61C4DD8"/>
    <w:lvl w:ilvl="0" w:tplc="81D89E46">
      <w:start w:val="1"/>
      <w:numFmt w:val="bullet"/>
      <w:lvlText w:val="-"/>
      <w:lvlJc w:val="left"/>
      <w:pPr>
        <w:ind w:left="927" w:hanging="360"/>
      </w:pPr>
      <w:rPr>
        <w:rFonts w:asciiTheme="minorHAnsi" w:eastAsiaTheme="minorHAnsi" w:hAnsiTheme="minorHAnsi" w:cs="Simplified Arabic" w:hint="default"/>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5" w15:restartNumberingAfterBreak="0">
    <w:nsid w:val="11872406"/>
    <w:multiLevelType w:val="multilevel"/>
    <w:tmpl w:val="F574E73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6" w15:restartNumberingAfterBreak="0">
    <w:nsid w:val="13A900C8"/>
    <w:multiLevelType w:val="hybridMultilevel"/>
    <w:tmpl w:val="42AE5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DF2E31"/>
    <w:multiLevelType w:val="hybridMultilevel"/>
    <w:tmpl w:val="7832A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E0FC5"/>
    <w:multiLevelType w:val="hybridMultilevel"/>
    <w:tmpl w:val="681C9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4A4F7F"/>
    <w:multiLevelType w:val="hybridMultilevel"/>
    <w:tmpl w:val="0E264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C2605"/>
    <w:multiLevelType w:val="hybridMultilevel"/>
    <w:tmpl w:val="5F663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91386"/>
    <w:multiLevelType w:val="hybridMultilevel"/>
    <w:tmpl w:val="435A2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8C3B2A"/>
    <w:multiLevelType w:val="hybridMultilevel"/>
    <w:tmpl w:val="D6CA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C66166"/>
    <w:multiLevelType w:val="hybridMultilevel"/>
    <w:tmpl w:val="7F6E37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15459"/>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15" w15:restartNumberingAfterBreak="0">
    <w:nsid w:val="386F3440"/>
    <w:multiLevelType w:val="hybridMultilevel"/>
    <w:tmpl w:val="81287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E349C2"/>
    <w:multiLevelType w:val="hybridMultilevel"/>
    <w:tmpl w:val="54607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0972DD3"/>
    <w:multiLevelType w:val="hybridMultilevel"/>
    <w:tmpl w:val="C9323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4DDE1422"/>
    <w:multiLevelType w:val="hybridMultilevel"/>
    <w:tmpl w:val="28582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2A02BC"/>
    <w:multiLevelType w:val="hybridMultilevel"/>
    <w:tmpl w:val="0DE46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70527A"/>
    <w:multiLevelType w:val="hybridMultilevel"/>
    <w:tmpl w:val="AFF8333A"/>
    <w:lvl w:ilvl="0" w:tplc="81D89E46">
      <w:start w:val="1"/>
      <w:numFmt w:val="bullet"/>
      <w:lvlText w:val="-"/>
      <w:lvlJc w:val="left"/>
      <w:pPr>
        <w:ind w:left="927" w:hanging="360"/>
      </w:pPr>
      <w:rPr>
        <w:rFonts w:asciiTheme="minorHAnsi" w:eastAsiaTheme="minorHAnsi" w:hAnsiTheme="minorHAnsi" w:cs="Simplified Arabic" w:hint="default"/>
      </w:rPr>
    </w:lvl>
    <w:lvl w:ilvl="1" w:tplc="04090003" w:tentative="1">
      <w:start w:val="1"/>
      <w:numFmt w:val="bullet"/>
      <w:lvlText w:val="o"/>
      <w:lvlJc w:val="left"/>
      <w:pPr>
        <w:ind w:left="1287" w:hanging="360"/>
      </w:pPr>
      <w:rPr>
        <w:rFonts w:ascii="Courier New" w:hAnsi="Courier New" w:cs="Courier New" w:hint="default"/>
      </w:rPr>
    </w:lvl>
    <w:lvl w:ilvl="2" w:tplc="04090005" w:tentative="1">
      <w:start w:val="1"/>
      <w:numFmt w:val="bullet"/>
      <w:lvlText w:val=""/>
      <w:lvlJc w:val="left"/>
      <w:pPr>
        <w:ind w:left="2007" w:hanging="360"/>
      </w:pPr>
      <w:rPr>
        <w:rFonts w:ascii="Wingdings" w:hAnsi="Wingdings" w:hint="default"/>
      </w:rPr>
    </w:lvl>
    <w:lvl w:ilvl="3" w:tplc="04090001" w:tentative="1">
      <w:start w:val="1"/>
      <w:numFmt w:val="bullet"/>
      <w:lvlText w:val=""/>
      <w:lvlJc w:val="left"/>
      <w:pPr>
        <w:ind w:left="2727" w:hanging="360"/>
      </w:pPr>
      <w:rPr>
        <w:rFonts w:ascii="Symbol" w:hAnsi="Symbol" w:hint="default"/>
      </w:rPr>
    </w:lvl>
    <w:lvl w:ilvl="4" w:tplc="04090003" w:tentative="1">
      <w:start w:val="1"/>
      <w:numFmt w:val="bullet"/>
      <w:lvlText w:val="o"/>
      <w:lvlJc w:val="left"/>
      <w:pPr>
        <w:ind w:left="3447" w:hanging="360"/>
      </w:pPr>
      <w:rPr>
        <w:rFonts w:ascii="Courier New" w:hAnsi="Courier New" w:cs="Courier New" w:hint="default"/>
      </w:rPr>
    </w:lvl>
    <w:lvl w:ilvl="5" w:tplc="04090005" w:tentative="1">
      <w:start w:val="1"/>
      <w:numFmt w:val="bullet"/>
      <w:lvlText w:val=""/>
      <w:lvlJc w:val="left"/>
      <w:pPr>
        <w:ind w:left="4167" w:hanging="360"/>
      </w:pPr>
      <w:rPr>
        <w:rFonts w:ascii="Wingdings" w:hAnsi="Wingdings" w:hint="default"/>
      </w:rPr>
    </w:lvl>
    <w:lvl w:ilvl="6" w:tplc="04090001" w:tentative="1">
      <w:start w:val="1"/>
      <w:numFmt w:val="bullet"/>
      <w:lvlText w:val=""/>
      <w:lvlJc w:val="left"/>
      <w:pPr>
        <w:ind w:left="4887" w:hanging="360"/>
      </w:pPr>
      <w:rPr>
        <w:rFonts w:ascii="Symbol" w:hAnsi="Symbol" w:hint="default"/>
      </w:rPr>
    </w:lvl>
    <w:lvl w:ilvl="7" w:tplc="04090003" w:tentative="1">
      <w:start w:val="1"/>
      <w:numFmt w:val="bullet"/>
      <w:lvlText w:val="o"/>
      <w:lvlJc w:val="left"/>
      <w:pPr>
        <w:ind w:left="5607" w:hanging="360"/>
      </w:pPr>
      <w:rPr>
        <w:rFonts w:ascii="Courier New" w:hAnsi="Courier New" w:cs="Courier New" w:hint="default"/>
      </w:rPr>
    </w:lvl>
    <w:lvl w:ilvl="8" w:tplc="04090005" w:tentative="1">
      <w:start w:val="1"/>
      <w:numFmt w:val="bullet"/>
      <w:lvlText w:val=""/>
      <w:lvlJc w:val="left"/>
      <w:pPr>
        <w:ind w:left="6327" w:hanging="360"/>
      </w:pPr>
      <w:rPr>
        <w:rFonts w:ascii="Wingdings" w:hAnsi="Wingdings" w:hint="default"/>
      </w:rPr>
    </w:lvl>
  </w:abstractNum>
  <w:abstractNum w:abstractNumId="23" w15:restartNumberingAfterBreak="0">
    <w:nsid w:val="53AA571B"/>
    <w:multiLevelType w:val="hybridMultilevel"/>
    <w:tmpl w:val="EFA05DC2"/>
    <w:lvl w:ilvl="0" w:tplc="81D89E46">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1F087A"/>
    <w:multiLevelType w:val="hybridMultilevel"/>
    <w:tmpl w:val="CC08F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427A6F"/>
    <w:multiLevelType w:val="hybridMultilevel"/>
    <w:tmpl w:val="C974D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903472"/>
    <w:multiLevelType w:val="hybridMultilevel"/>
    <w:tmpl w:val="6AF019A4"/>
    <w:lvl w:ilvl="0" w:tplc="81D89E46">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03F1DCB"/>
    <w:multiLevelType w:val="hybridMultilevel"/>
    <w:tmpl w:val="53B26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0C08C2"/>
    <w:multiLevelType w:val="hybridMultilevel"/>
    <w:tmpl w:val="364ED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7E2C0D"/>
    <w:multiLevelType w:val="hybridMultilevel"/>
    <w:tmpl w:val="F6828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D02B77"/>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32" w15:restartNumberingAfterBreak="0">
    <w:nsid w:val="72E1739E"/>
    <w:multiLevelType w:val="hybridMultilevel"/>
    <w:tmpl w:val="FCE48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806EF2"/>
    <w:multiLevelType w:val="hybridMultilevel"/>
    <w:tmpl w:val="EFF2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4"/>
  </w:num>
  <w:num w:numId="3">
    <w:abstractNumId w:val="13"/>
  </w:num>
  <w:num w:numId="4">
    <w:abstractNumId w:val="21"/>
  </w:num>
  <w:num w:numId="5">
    <w:abstractNumId w:val="5"/>
  </w:num>
  <w:num w:numId="6">
    <w:abstractNumId w:val="30"/>
  </w:num>
  <w:num w:numId="7">
    <w:abstractNumId w:val="3"/>
  </w:num>
  <w:num w:numId="8">
    <w:abstractNumId w:val="6"/>
  </w:num>
  <w:num w:numId="9">
    <w:abstractNumId w:val="10"/>
  </w:num>
  <w:num w:numId="10">
    <w:abstractNumId w:val="20"/>
  </w:num>
  <w:num w:numId="11">
    <w:abstractNumId w:val="1"/>
  </w:num>
  <w:num w:numId="12">
    <w:abstractNumId w:val="24"/>
  </w:num>
  <w:num w:numId="13">
    <w:abstractNumId w:val="32"/>
  </w:num>
  <w:num w:numId="14">
    <w:abstractNumId w:val="12"/>
  </w:num>
  <w:num w:numId="15">
    <w:abstractNumId w:val="19"/>
  </w:num>
  <w:num w:numId="16">
    <w:abstractNumId w:val="2"/>
  </w:num>
  <w:num w:numId="17">
    <w:abstractNumId w:val="18"/>
  </w:num>
  <w:num w:numId="18">
    <w:abstractNumId w:val="26"/>
  </w:num>
  <w:num w:numId="19">
    <w:abstractNumId w:val="15"/>
  </w:num>
  <w:num w:numId="20">
    <w:abstractNumId w:val="8"/>
  </w:num>
  <w:num w:numId="21">
    <w:abstractNumId w:val="27"/>
  </w:num>
  <w:num w:numId="22">
    <w:abstractNumId w:val="28"/>
  </w:num>
  <w:num w:numId="23">
    <w:abstractNumId w:val="25"/>
  </w:num>
  <w:num w:numId="24">
    <w:abstractNumId w:val="11"/>
  </w:num>
  <w:num w:numId="25">
    <w:abstractNumId w:val="0"/>
  </w:num>
  <w:num w:numId="26">
    <w:abstractNumId w:val="7"/>
  </w:num>
  <w:num w:numId="27">
    <w:abstractNumId w:val="9"/>
  </w:num>
  <w:num w:numId="28">
    <w:abstractNumId w:val="16"/>
  </w:num>
  <w:num w:numId="29">
    <w:abstractNumId w:val="22"/>
  </w:num>
  <w:num w:numId="30">
    <w:abstractNumId w:val="4"/>
  </w:num>
  <w:num w:numId="31">
    <w:abstractNumId w:val="23"/>
  </w:num>
  <w:num w:numId="32">
    <w:abstractNumId w:val="17"/>
  </w:num>
  <w:num w:numId="33">
    <w:abstractNumId w:val="29"/>
  </w:num>
  <w:num w:numId="34">
    <w:abstractNumId w:val="3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0D"/>
    <w:rsid w:val="000316A6"/>
    <w:rsid w:val="00272815"/>
    <w:rsid w:val="002F6D10"/>
    <w:rsid w:val="003D5A7F"/>
    <w:rsid w:val="003E6B35"/>
    <w:rsid w:val="006463DB"/>
    <w:rsid w:val="006B4D08"/>
    <w:rsid w:val="00793F8D"/>
    <w:rsid w:val="007B0F0D"/>
    <w:rsid w:val="00A029D3"/>
    <w:rsid w:val="00C854E5"/>
    <w:rsid w:val="00EC52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2740B"/>
  <w15:chartTrackingRefBased/>
  <w15:docId w15:val="{363DA64D-ED78-4C35-A922-B4B86619A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9D3"/>
    <w:pPr>
      <w:bidi/>
    </w:pPr>
  </w:style>
  <w:style w:type="paragraph" w:styleId="Heading1">
    <w:name w:val="heading 1"/>
    <w:basedOn w:val="Normal"/>
    <w:next w:val="Normal"/>
    <w:link w:val="Heading1Char"/>
    <w:uiPriority w:val="9"/>
    <w:qFormat/>
    <w:rsid w:val="00A029D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029D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029D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029D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029D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029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29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29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29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9D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029D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029D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029D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029D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02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2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2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29D3"/>
    <w:rPr>
      <w:rFonts w:eastAsiaTheme="majorEastAsia" w:cstheme="majorBidi"/>
      <w:color w:val="272727" w:themeColor="text1" w:themeTint="D8"/>
    </w:rPr>
  </w:style>
  <w:style w:type="paragraph" w:styleId="Title">
    <w:name w:val="Title"/>
    <w:basedOn w:val="Normal"/>
    <w:next w:val="Normal"/>
    <w:link w:val="TitleChar"/>
    <w:qFormat/>
    <w:rsid w:val="00A02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02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029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A02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29D3"/>
    <w:pPr>
      <w:spacing w:before="160"/>
      <w:jc w:val="center"/>
    </w:pPr>
    <w:rPr>
      <w:i/>
      <w:iCs/>
      <w:color w:val="404040" w:themeColor="text1" w:themeTint="BF"/>
    </w:rPr>
  </w:style>
  <w:style w:type="character" w:customStyle="1" w:styleId="QuoteChar">
    <w:name w:val="Quote Char"/>
    <w:basedOn w:val="DefaultParagraphFont"/>
    <w:link w:val="Quote"/>
    <w:uiPriority w:val="29"/>
    <w:rsid w:val="00A029D3"/>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List Paragraph (numbered (a)),123 List Paragraph,Bullets,Numbered List Paragraph,References,Liste 1,ReferencesCxSpLast,Numbered Paragraph"/>
    <w:basedOn w:val="Normal"/>
    <w:link w:val="ListParagraphChar"/>
    <w:uiPriority w:val="34"/>
    <w:qFormat/>
    <w:rsid w:val="00A029D3"/>
    <w:pPr>
      <w:ind w:left="720"/>
      <w:contextualSpacing/>
    </w:pPr>
  </w:style>
  <w:style w:type="character" w:styleId="IntenseEmphasis">
    <w:name w:val="Intense Emphasis"/>
    <w:basedOn w:val="DefaultParagraphFont"/>
    <w:uiPriority w:val="21"/>
    <w:qFormat/>
    <w:rsid w:val="00A029D3"/>
    <w:rPr>
      <w:i/>
      <w:iCs/>
      <w:color w:val="2E74B5" w:themeColor="accent1" w:themeShade="BF"/>
    </w:rPr>
  </w:style>
  <w:style w:type="paragraph" w:styleId="IntenseQuote">
    <w:name w:val="Intense Quote"/>
    <w:basedOn w:val="Normal"/>
    <w:next w:val="Normal"/>
    <w:link w:val="IntenseQuoteChar"/>
    <w:uiPriority w:val="30"/>
    <w:qFormat/>
    <w:rsid w:val="00A029D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029D3"/>
    <w:rPr>
      <w:i/>
      <w:iCs/>
      <w:color w:val="2E74B5" w:themeColor="accent1" w:themeShade="BF"/>
    </w:rPr>
  </w:style>
  <w:style w:type="character" w:styleId="IntenseReference">
    <w:name w:val="Intense Reference"/>
    <w:basedOn w:val="DefaultParagraphFont"/>
    <w:uiPriority w:val="32"/>
    <w:qFormat/>
    <w:rsid w:val="00A029D3"/>
    <w:rPr>
      <w:b/>
      <w:bCs/>
      <w:smallCaps/>
      <w:color w:val="2E74B5"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 Char,List Paragraph (numbered (a)) Char,123 List Paragraph Char,Bullets Char,Numbered List Paragraph Char,References Char"/>
    <w:link w:val="ListParagraph"/>
    <w:uiPriority w:val="34"/>
    <w:rsid w:val="00A029D3"/>
  </w:style>
  <w:style w:type="paragraph" w:styleId="NoSpacing">
    <w:name w:val="No Spacing"/>
    <w:link w:val="NoSpacingChar"/>
    <w:uiPriority w:val="1"/>
    <w:qFormat/>
    <w:rsid w:val="00A029D3"/>
    <w:pPr>
      <w:bidi/>
      <w:spacing w:after="0" w:line="240" w:lineRule="auto"/>
    </w:pPr>
    <w:rPr>
      <w:rFonts w:eastAsiaTheme="minorEastAsia"/>
    </w:rPr>
  </w:style>
  <w:style w:type="character" w:customStyle="1" w:styleId="NoSpacingChar">
    <w:name w:val="No Spacing Char"/>
    <w:basedOn w:val="DefaultParagraphFont"/>
    <w:link w:val="NoSpacing"/>
    <w:uiPriority w:val="1"/>
    <w:rsid w:val="00A029D3"/>
    <w:rPr>
      <w:rFonts w:eastAsiaTheme="minorEastAsia"/>
    </w:rPr>
  </w:style>
  <w:style w:type="table" w:styleId="TableGrid">
    <w:name w:val="Table Grid"/>
    <w:basedOn w:val="TableNormal"/>
    <w:uiPriority w:val="59"/>
    <w:rsid w:val="00A02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29D3"/>
    <w:pPr>
      <w:tabs>
        <w:tab w:val="left" w:pos="1427"/>
        <w:tab w:val="center" w:pos="4153"/>
        <w:tab w:val="right" w:pos="8306"/>
      </w:tabs>
      <w:spacing w:after="0" w:line="240" w:lineRule="auto"/>
      <w:jc w:val="both"/>
    </w:pPr>
    <w:rPr>
      <w:rFonts w:ascii="Traditional Arabic" w:hAnsi="Traditional Arabic" w:cs="Traditional Arabic"/>
      <w:sz w:val="36"/>
      <w:szCs w:val="36"/>
    </w:rPr>
  </w:style>
  <w:style w:type="character" w:customStyle="1" w:styleId="HeaderChar">
    <w:name w:val="Header Char"/>
    <w:basedOn w:val="DefaultParagraphFont"/>
    <w:link w:val="Header"/>
    <w:uiPriority w:val="99"/>
    <w:rsid w:val="00A029D3"/>
    <w:rPr>
      <w:rFonts w:ascii="Traditional Arabic" w:hAnsi="Traditional Arabic" w:cs="Traditional Arabic"/>
      <w:sz w:val="36"/>
      <w:szCs w:val="36"/>
    </w:rPr>
  </w:style>
  <w:style w:type="paragraph" w:styleId="Footer">
    <w:name w:val="footer"/>
    <w:basedOn w:val="Normal"/>
    <w:link w:val="FooterChar"/>
    <w:uiPriority w:val="99"/>
    <w:unhideWhenUsed/>
    <w:rsid w:val="00A029D3"/>
    <w:pPr>
      <w:tabs>
        <w:tab w:val="left" w:pos="1427"/>
        <w:tab w:val="center" w:pos="4153"/>
        <w:tab w:val="right" w:pos="8306"/>
      </w:tabs>
      <w:spacing w:after="0" w:line="240" w:lineRule="auto"/>
      <w:jc w:val="both"/>
    </w:pPr>
    <w:rPr>
      <w:rFonts w:ascii="Traditional Arabic" w:hAnsi="Traditional Arabic" w:cs="Traditional Arabic"/>
      <w:sz w:val="36"/>
      <w:szCs w:val="36"/>
    </w:rPr>
  </w:style>
  <w:style w:type="character" w:customStyle="1" w:styleId="FooterChar">
    <w:name w:val="Footer Char"/>
    <w:basedOn w:val="DefaultParagraphFont"/>
    <w:link w:val="Footer"/>
    <w:uiPriority w:val="99"/>
    <w:rsid w:val="00A029D3"/>
    <w:rPr>
      <w:rFonts w:ascii="Traditional Arabic" w:hAnsi="Traditional Arabic" w:cs="Traditional Arabic"/>
      <w:sz w:val="36"/>
      <w:szCs w:val="36"/>
    </w:rPr>
  </w:style>
  <w:style w:type="paragraph" w:styleId="BalloonText">
    <w:name w:val="Balloon Text"/>
    <w:basedOn w:val="Normal"/>
    <w:link w:val="BalloonTextChar"/>
    <w:uiPriority w:val="99"/>
    <w:semiHidden/>
    <w:unhideWhenUsed/>
    <w:rsid w:val="00A029D3"/>
    <w:pPr>
      <w:tabs>
        <w:tab w:val="left" w:pos="1427"/>
      </w:tabs>
      <w:spacing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9D3"/>
    <w:rPr>
      <w:rFonts w:ascii="Tahoma" w:hAnsi="Tahoma" w:cs="Tahoma"/>
      <w:sz w:val="16"/>
      <w:szCs w:val="16"/>
    </w:rPr>
  </w:style>
  <w:style w:type="paragraph" w:styleId="NormalWeb">
    <w:name w:val="Normal (Web)"/>
    <w:basedOn w:val="Normal"/>
    <w:uiPriority w:val="99"/>
    <w:unhideWhenUsed/>
    <w:rsid w:val="00A029D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A029D3"/>
    <w:pPr>
      <w:bidi w:val="0"/>
      <w:spacing w:before="240" w:after="0"/>
      <w:outlineLvl w:val="9"/>
    </w:pPr>
    <w:rPr>
      <w:sz w:val="32"/>
      <w:szCs w:val="32"/>
    </w:rPr>
  </w:style>
  <w:style w:type="paragraph" w:styleId="TOC1">
    <w:name w:val="toc 1"/>
    <w:basedOn w:val="Normal"/>
    <w:next w:val="Normal"/>
    <w:autoRedefine/>
    <w:uiPriority w:val="39"/>
    <w:unhideWhenUsed/>
    <w:rsid w:val="00A029D3"/>
    <w:pPr>
      <w:spacing w:after="100"/>
    </w:pPr>
  </w:style>
  <w:style w:type="character" w:styleId="Hyperlink">
    <w:name w:val="Hyperlink"/>
    <w:basedOn w:val="DefaultParagraphFont"/>
    <w:uiPriority w:val="99"/>
    <w:unhideWhenUsed/>
    <w:rsid w:val="00A029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30</Pages>
  <Words>7038</Words>
  <Characters>40119</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Alamri</dc:creator>
  <cp:keywords/>
  <dc:description/>
  <cp:lastModifiedBy>Mohammed Alamri</cp:lastModifiedBy>
  <cp:revision>4</cp:revision>
  <dcterms:created xsi:type="dcterms:W3CDTF">2025-12-12T07:40:00Z</dcterms:created>
  <dcterms:modified xsi:type="dcterms:W3CDTF">2025-12-12T08:43:00Z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ac4d1d57-9ea0-41db-a103-c1e823e729fb</vt:lpwstr>
  </property>
</Properties>
</file>